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ای از فقه طه و آل یاسین مناسک حج و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745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6745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67455_105122903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067457_105122903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6067459_1051229030">
            <w:r>
              <w:rPr>
                <w:webHidden/>
                <w:rStyle w:val="IndexLink"/>
                <w:rtl w:val="true"/>
              </w:rPr>
              <w:t>وجوب حج</w:t>
            </w:r>
            <w:r>
              <w:rPr>
                <w:rStyle w:val="IndexLink"/>
                <w:rtl w:val="true"/>
              </w:rPr>
              <w:tab/>
            </w:r>
            <w:r>
              <w:rPr>
                <w:rStyle w:val="IndexLink"/>
              </w:rPr>
              <w:t>17</w:t>
            </w:r>
          </w:hyperlink>
        </w:p>
        <w:p>
          <w:pPr>
            <w:pStyle w:val="Contents3"/>
            <w:tabs>
              <w:tab w:val="clear" w:pos="8459"/>
              <w:tab w:val="right" w:pos="9026" w:leader="dot"/>
            </w:tabs>
            <w:rPr/>
          </w:pPr>
          <w:hyperlink w:anchor="__RefHeading___Toc6067461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067463_1051229030">
            <w:r>
              <w:rPr>
                <w:webHidden/>
                <w:rStyle w:val="IndexLink"/>
                <w:rtl w:val="true"/>
              </w:rPr>
              <w:t>شرایط وجوب حجة الإسلام</w:t>
            </w:r>
            <w:r>
              <w:rPr>
                <w:rStyle w:val="IndexLink"/>
                <w:rtl w:val="true"/>
              </w:rPr>
              <w:tab/>
            </w:r>
            <w:r>
              <w:rPr>
                <w:rStyle w:val="IndexLink"/>
              </w:rPr>
              <w:t>18</w:t>
            </w:r>
          </w:hyperlink>
        </w:p>
        <w:p>
          <w:pPr>
            <w:pStyle w:val="Contents4"/>
            <w:tabs>
              <w:tab w:val="clear" w:pos="8176"/>
              <w:tab w:val="right" w:pos="9026" w:leader="dot"/>
            </w:tabs>
            <w:rPr/>
          </w:pPr>
          <w:hyperlink w:anchor="__RefHeading___Toc6067465_105122903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067467_1051229030">
            <w:r>
              <w:rPr>
                <w:webHidden/>
                <w:rStyle w:val="IndexLink"/>
              </w:rPr>
              <w:t>1</w:t>
            </w:r>
            <w:r>
              <w:rPr>
                <w:rStyle w:val="IndexLink"/>
                <w:rtl w:val="true"/>
              </w:rPr>
              <w:t xml:space="preserve">- </w:t>
            </w:r>
            <w:r>
              <w:rPr>
                <w:rStyle w:val="IndexLink"/>
                <w:rtl w:val="true"/>
              </w:rPr>
              <w:t>بلوغ</w:t>
            </w:r>
            <w:r>
              <w:rPr>
                <w:rStyle w:val="IndexLink"/>
                <w:rtl w:val="true"/>
              </w:rPr>
              <w:tab/>
            </w:r>
            <w:r>
              <w:rPr>
                <w:rStyle w:val="IndexLink"/>
              </w:rPr>
              <w:t>18</w:t>
            </w:r>
          </w:hyperlink>
        </w:p>
        <w:p>
          <w:pPr>
            <w:pStyle w:val="Contents4"/>
            <w:tabs>
              <w:tab w:val="clear" w:pos="8176"/>
              <w:tab w:val="right" w:pos="9026" w:leader="dot"/>
            </w:tabs>
            <w:rPr/>
          </w:pPr>
          <w:hyperlink w:anchor="__RefHeading___Toc6067469_1051229030">
            <w:r>
              <w:rPr>
                <w:webHidden/>
                <w:rStyle w:val="IndexLink"/>
              </w:rPr>
              <w:t>2</w:t>
            </w:r>
            <w:r>
              <w:rPr>
                <w:rStyle w:val="IndexLink"/>
                <w:rtl w:val="true"/>
              </w:rPr>
              <w:t>-</w:t>
            </w:r>
            <w:r>
              <w:rPr>
                <w:rStyle w:val="IndexLink"/>
                <w:rtl w:val="true"/>
              </w:rPr>
              <w:t>عقل</w:t>
            </w:r>
            <w:r>
              <w:rPr>
                <w:rStyle w:val="IndexLink"/>
                <w:rtl w:val="true"/>
              </w:rPr>
              <w:tab/>
            </w:r>
            <w:r>
              <w:rPr>
                <w:rStyle w:val="IndexLink"/>
              </w:rPr>
              <w:t>20</w:t>
            </w:r>
          </w:hyperlink>
        </w:p>
        <w:p>
          <w:pPr>
            <w:pStyle w:val="Contents4"/>
            <w:tabs>
              <w:tab w:val="clear" w:pos="8176"/>
              <w:tab w:val="right" w:pos="9026" w:leader="dot"/>
            </w:tabs>
            <w:rPr/>
          </w:pPr>
          <w:hyperlink w:anchor="__RefHeading___Toc6067471_1051229030">
            <w:r>
              <w:rPr>
                <w:webHidden/>
                <w:rStyle w:val="IndexLink"/>
              </w:rPr>
              <w:t>3</w:t>
            </w:r>
            <w:r>
              <w:rPr>
                <w:rStyle w:val="IndexLink"/>
                <w:rtl w:val="true"/>
              </w:rPr>
              <w:t xml:space="preserve">- </w:t>
            </w:r>
            <w:r>
              <w:rPr>
                <w:rStyle w:val="IndexLink"/>
                <w:rtl w:val="true"/>
              </w:rPr>
              <w:t>آزادی</w:t>
            </w:r>
            <w:r>
              <w:rPr>
                <w:rStyle w:val="IndexLink"/>
                <w:rtl w:val="true"/>
              </w:rPr>
              <w:tab/>
            </w:r>
            <w:r>
              <w:rPr>
                <w:rStyle w:val="IndexLink"/>
              </w:rPr>
              <w:t>20</w:t>
            </w:r>
          </w:hyperlink>
        </w:p>
        <w:p>
          <w:pPr>
            <w:pStyle w:val="Contents4"/>
            <w:tabs>
              <w:tab w:val="clear" w:pos="8176"/>
              <w:tab w:val="right" w:pos="9026" w:leader="dot"/>
            </w:tabs>
            <w:rPr/>
          </w:pPr>
          <w:hyperlink w:anchor="__RefHeading___Toc6067473_1051229030">
            <w:r>
              <w:rPr>
                <w:webHidden/>
                <w:rStyle w:val="IndexLink"/>
              </w:rPr>
              <w:t>4</w:t>
            </w:r>
            <w:r>
              <w:rPr>
                <w:rStyle w:val="IndexLink"/>
                <w:rtl w:val="true"/>
              </w:rPr>
              <w:t xml:space="preserve">- </w:t>
            </w:r>
            <w:r>
              <w:rPr>
                <w:rStyle w:val="IndexLink"/>
                <w:rtl w:val="true"/>
              </w:rPr>
              <w:t>استطاعت</w:t>
            </w:r>
            <w:r>
              <w:rPr>
                <w:rStyle w:val="IndexLink"/>
                <w:rtl w:val="true"/>
              </w:rPr>
              <w:tab/>
            </w:r>
            <w:r>
              <w:rPr>
                <w:rStyle w:val="IndexLink"/>
              </w:rPr>
              <w:t>20</w:t>
            </w:r>
          </w:hyperlink>
        </w:p>
        <w:p>
          <w:pPr>
            <w:pStyle w:val="Contents5"/>
            <w:tabs>
              <w:tab w:val="clear" w:pos="7892"/>
              <w:tab w:val="right" w:pos="9026" w:leader="dot"/>
            </w:tabs>
            <w:rPr/>
          </w:pPr>
          <w:hyperlink w:anchor="__RefHeading___Toc6067475_105122903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6067477_1051229030">
            <w:r>
              <w:rPr>
                <w:webHidden/>
                <w:rStyle w:val="IndexLink"/>
                <w:rtl w:val="true"/>
              </w:rPr>
              <w:t>الف</w:t>
            </w:r>
            <w:r>
              <w:rPr>
                <w:rStyle w:val="IndexLink"/>
                <w:rtl w:val="true"/>
              </w:rPr>
              <w:t xml:space="preserve">: </w:t>
            </w:r>
            <w:r>
              <w:rPr>
                <w:rStyle w:val="IndexLink"/>
                <w:rtl w:val="true"/>
              </w:rPr>
              <w:t>قدرت بدنی</w:t>
            </w:r>
            <w:r>
              <w:rPr>
                <w:rStyle w:val="IndexLink"/>
                <w:rtl w:val="true"/>
              </w:rPr>
              <w:tab/>
            </w:r>
            <w:r>
              <w:rPr>
                <w:rStyle w:val="IndexLink"/>
              </w:rPr>
              <w:t>20</w:t>
            </w:r>
          </w:hyperlink>
        </w:p>
        <w:p>
          <w:pPr>
            <w:pStyle w:val="Contents5"/>
            <w:tabs>
              <w:tab w:val="clear" w:pos="7892"/>
              <w:tab w:val="right" w:pos="9026" w:leader="dot"/>
            </w:tabs>
            <w:rPr/>
          </w:pPr>
          <w:hyperlink w:anchor="__RefHeading___Toc6067479_1051229030">
            <w:r>
              <w:rPr>
                <w:webHidden/>
                <w:rStyle w:val="IndexLink"/>
                <w:rtl w:val="true"/>
              </w:rPr>
              <w:t>ب</w:t>
            </w:r>
            <w:r>
              <w:rPr>
                <w:rStyle w:val="IndexLink"/>
                <w:rtl w:val="true"/>
              </w:rPr>
              <w:t>:</w:t>
            </w:r>
            <w:r>
              <w:rPr>
                <w:rStyle w:val="IndexLink"/>
                <w:rtl w:val="true"/>
              </w:rPr>
              <w:t>نبودن مانع راه</w:t>
            </w:r>
            <w:r>
              <w:rPr>
                <w:rStyle w:val="IndexLink"/>
                <w:rtl w:val="true"/>
              </w:rPr>
              <w:tab/>
            </w:r>
            <w:r>
              <w:rPr>
                <w:rStyle w:val="IndexLink"/>
              </w:rPr>
              <w:t>21</w:t>
            </w:r>
          </w:hyperlink>
        </w:p>
        <w:p>
          <w:pPr>
            <w:pStyle w:val="Contents5"/>
            <w:tabs>
              <w:tab w:val="clear" w:pos="7892"/>
              <w:tab w:val="right" w:pos="9026" w:leader="dot"/>
            </w:tabs>
            <w:rPr/>
          </w:pPr>
          <w:hyperlink w:anchor="__RefHeading___Toc6067481_1051229030">
            <w:r>
              <w:rPr>
                <w:webHidden/>
                <w:rStyle w:val="IndexLink"/>
                <w:rtl w:val="true"/>
              </w:rPr>
              <w:t>ج</w:t>
            </w:r>
            <w:r>
              <w:rPr>
                <w:rStyle w:val="IndexLink"/>
                <w:rtl w:val="true"/>
              </w:rPr>
              <w:t xml:space="preserve">: </w:t>
            </w:r>
            <w:r>
              <w:rPr>
                <w:rStyle w:val="IndexLink"/>
                <w:rtl w:val="true"/>
              </w:rPr>
              <w:t>سعه وقت</w:t>
            </w:r>
            <w:r>
              <w:rPr>
                <w:rStyle w:val="IndexLink"/>
                <w:rtl w:val="true"/>
              </w:rPr>
              <w:tab/>
            </w:r>
            <w:r>
              <w:rPr>
                <w:rStyle w:val="IndexLink"/>
              </w:rPr>
              <w:t>21</w:t>
            </w:r>
          </w:hyperlink>
        </w:p>
        <w:p>
          <w:pPr>
            <w:pStyle w:val="Contents5"/>
            <w:tabs>
              <w:tab w:val="clear" w:pos="7892"/>
              <w:tab w:val="right" w:pos="9026" w:leader="dot"/>
            </w:tabs>
            <w:rPr/>
          </w:pPr>
          <w:hyperlink w:anchor="__RefHeading___Toc6067483_1051229030">
            <w:r>
              <w:rPr>
                <w:webHidden/>
                <w:rStyle w:val="IndexLink"/>
                <w:rtl w:val="true"/>
              </w:rPr>
              <w:t>د</w:t>
            </w:r>
            <w:r>
              <w:rPr>
                <w:rStyle w:val="IndexLink"/>
                <w:rtl w:val="true"/>
              </w:rPr>
              <w:t xml:space="preserve">: </w:t>
            </w:r>
            <w:r>
              <w:rPr>
                <w:rStyle w:val="IndexLink"/>
                <w:rtl w:val="true"/>
              </w:rPr>
              <w:t>زاد و راحله</w:t>
            </w:r>
            <w:r>
              <w:rPr>
                <w:rStyle w:val="IndexLink"/>
                <w:rtl w:val="true"/>
              </w:rPr>
              <w:tab/>
            </w:r>
            <w:r>
              <w:rPr>
                <w:rStyle w:val="IndexLink"/>
              </w:rPr>
              <w:t>21</w:t>
            </w:r>
          </w:hyperlink>
        </w:p>
        <w:p>
          <w:pPr>
            <w:pStyle w:val="Contents5"/>
            <w:tabs>
              <w:tab w:val="clear" w:pos="7892"/>
              <w:tab w:val="right" w:pos="9026" w:leader="dot"/>
            </w:tabs>
            <w:rPr/>
          </w:pPr>
          <w:hyperlink w:anchor="__RefHeading___Toc6067485_1051229030">
            <w:r>
              <w:rPr>
                <w:webHidden/>
                <w:rStyle w:val="IndexLink"/>
                <w:rtl w:val="true"/>
              </w:rPr>
              <w:t>ه</w:t>
            </w:r>
            <w:r>
              <w:rPr>
                <w:rStyle w:val="IndexLink"/>
                <w:rtl w:val="true"/>
              </w:rPr>
              <w:t>:</w:t>
            </w:r>
            <w:r>
              <w:rPr>
                <w:rStyle w:val="IndexLink"/>
                <w:rtl w:val="true"/>
              </w:rPr>
              <w:t>رجوع به کفایت</w:t>
            </w:r>
            <w:r>
              <w:rPr>
                <w:rStyle w:val="IndexLink"/>
                <w:rtl w:val="true"/>
              </w:rPr>
              <w:tab/>
            </w:r>
            <w:r>
              <w:rPr>
                <w:rStyle w:val="IndexLink"/>
              </w:rPr>
              <w:t>22</w:t>
            </w:r>
          </w:hyperlink>
        </w:p>
        <w:p>
          <w:pPr>
            <w:pStyle w:val="Contents4"/>
            <w:tabs>
              <w:tab w:val="clear" w:pos="8176"/>
              <w:tab w:val="right" w:pos="9026" w:leader="dot"/>
            </w:tabs>
            <w:rPr/>
          </w:pPr>
          <w:hyperlink w:anchor="__RefHeading___Toc6067487_1051229030">
            <w:r>
              <w:rPr>
                <w:webHidden/>
                <w:rStyle w:val="IndexLink"/>
                <w:rtl w:val="true"/>
              </w:rPr>
              <w:t>احکام استطاعت</w:t>
            </w:r>
            <w:r>
              <w:rPr>
                <w:rStyle w:val="IndexLink"/>
                <w:rtl w:val="true"/>
              </w:rPr>
              <w:tab/>
            </w:r>
            <w:r>
              <w:rPr>
                <w:rStyle w:val="IndexLink"/>
              </w:rPr>
              <w:t>24</w:t>
            </w:r>
          </w:hyperlink>
        </w:p>
        <w:p>
          <w:pPr>
            <w:pStyle w:val="Contents4"/>
            <w:tabs>
              <w:tab w:val="clear" w:pos="8176"/>
              <w:tab w:val="right" w:pos="9026" w:leader="dot"/>
            </w:tabs>
            <w:rPr/>
          </w:pPr>
          <w:hyperlink w:anchor="__RefHeading___Toc6067489_1051229030">
            <w:r>
              <w:rPr>
                <w:webHidden/>
                <w:rStyle w:val="IndexLink"/>
                <w:rtl w:val="true"/>
              </w:rPr>
              <w:t>حج بذلی</w:t>
            </w:r>
            <w:r>
              <w:rPr>
                <w:rStyle w:val="IndexLink"/>
                <w:rtl w:val="true"/>
              </w:rPr>
              <w:tab/>
            </w:r>
            <w:r>
              <w:rPr>
                <w:rStyle w:val="IndexLink"/>
              </w:rPr>
              <w:t>27</w:t>
            </w:r>
          </w:hyperlink>
        </w:p>
        <w:p>
          <w:pPr>
            <w:pStyle w:val="Contents4"/>
            <w:tabs>
              <w:tab w:val="clear" w:pos="8176"/>
              <w:tab w:val="right" w:pos="9026" w:leader="dot"/>
            </w:tabs>
            <w:rPr/>
          </w:pPr>
          <w:hyperlink w:anchor="__RefHeading___Toc6067491_1051229030">
            <w:r>
              <w:rPr>
                <w:webHidden/>
                <w:rStyle w:val="IndexLink"/>
                <w:rtl w:val="true"/>
              </w:rPr>
              <w:t>اذن شوهر</w:t>
            </w:r>
            <w:r>
              <w:rPr>
                <w:rStyle w:val="IndexLink"/>
                <w:rtl w:val="true"/>
              </w:rPr>
              <w:tab/>
            </w:r>
            <w:r>
              <w:rPr>
                <w:rStyle w:val="IndexLink"/>
              </w:rPr>
              <w:t>30</w:t>
            </w:r>
          </w:hyperlink>
        </w:p>
        <w:p>
          <w:pPr>
            <w:pStyle w:val="Contents4"/>
            <w:tabs>
              <w:tab w:val="clear" w:pos="8176"/>
              <w:tab w:val="right" w:pos="9026" w:leader="dot"/>
            </w:tabs>
            <w:rPr/>
          </w:pPr>
          <w:hyperlink w:anchor="__RefHeading___Toc6067493_1051229030">
            <w:r>
              <w:rPr>
                <w:webHidden/>
                <w:rStyle w:val="IndexLink"/>
                <w:rtl w:val="true"/>
              </w:rPr>
              <w:t>حج نذری</w:t>
            </w:r>
            <w:r>
              <w:rPr>
                <w:rStyle w:val="IndexLink"/>
                <w:rtl w:val="true"/>
              </w:rPr>
              <w:tab/>
            </w:r>
            <w:r>
              <w:rPr>
                <w:rStyle w:val="IndexLink"/>
              </w:rPr>
              <w:t>30</w:t>
            </w:r>
          </w:hyperlink>
        </w:p>
        <w:p>
          <w:pPr>
            <w:pStyle w:val="Contents4"/>
            <w:tabs>
              <w:tab w:val="clear" w:pos="8176"/>
              <w:tab w:val="right" w:pos="9026" w:leader="dot"/>
            </w:tabs>
            <w:rPr/>
          </w:pPr>
          <w:hyperlink w:anchor="__RefHeading___Toc6067495_1051229030">
            <w:r>
              <w:rPr>
                <w:webHidden/>
                <w:rStyle w:val="IndexLink"/>
                <w:rtl w:val="true"/>
              </w:rPr>
              <w:t>نایب گرفتن</w:t>
            </w:r>
            <w:r>
              <w:rPr>
                <w:rStyle w:val="IndexLink"/>
                <w:rtl w:val="true"/>
              </w:rPr>
              <w:tab/>
            </w:r>
            <w:r>
              <w:rPr>
                <w:rStyle w:val="IndexLink"/>
              </w:rPr>
              <w:t>31</w:t>
            </w:r>
          </w:hyperlink>
        </w:p>
        <w:p>
          <w:pPr>
            <w:pStyle w:val="Contents4"/>
            <w:tabs>
              <w:tab w:val="clear" w:pos="8176"/>
              <w:tab w:val="right" w:pos="9026" w:leader="dot"/>
            </w:tabs>
            <w:rPr/>
          </w:pPr>
          <w:hyperlink w:anchor="__RefHeading___Toc6067497_1051229030">
            <w:r>
              <w:rPr>
                <w:webHidden/>
                <w:rStyle w:val="IndexLink"/>
                <w:rtl w:val="true"/>
              </w:rPr>
              <w:t>چند مسأله</w:t>
            </w:r>
            <w:r>
              <w:rPr>
                <w:rStyle w:val="IndexLink"/>
                <w:rtl w:val="true"/>
              </w:rPr>
              <w:tab/>
            </w:r>
            <w:r>
              <w:rPr>
                <w:rStyle w:val="IndexLink"/>
              </w:rPr>
              <w:t>41</w:t>
            </w:r>
          </w:hyperlink>
        </w:p>
        <w:p>
          <w:pPr>
            <w:pStyle w:val="Contents2"/>
            <w:tabs>
              <w:tab w:val="clear" w:pos="8743"/>
              <w:tab w:val="right" w:pos="9026" w:leader="dot"/>
            </w:tabs>
            <w:rPr/>
          </w:pPr>
          <w:hyperlink w:anchor="__RefHeading___Toc6067499_1051229030">
            <w:r>
              <w:rPr>
                <w:webHidden/>
                <w:rStyle w:val="IndexLink"/>
                <w:rtl w:val="true"/>
              </w:rPr>
              <w:t>اقسام حج</w:t>
            </w:r>
            <w:r>
              <w:rPr>
                <w:rStyle w:val="IndexLink"/>
                <w:rtl w:val="true"/>
              </w:rPr>
              <w:tab/>
            </w:r>
            <w:r>
              <w:rPr>
                <w:rStyle w:val="IndexLink"/>
              </w:rPr>
              <w:t>42</w:t>
            </w:r>
          </w:hyperlink>
        </w:p>
        <w:p>
          <w:pPr>
            <w:pStyle w:val="Contents3"/>
            <w:tabs>
              <w:tab w:val="clear" w:pos="8459"/>
              <w:tab w:val="right" w:pos="9026" w:leader="dot"/>
            </w:tabs>
            <w:rPr/>
          </w:pPr>
          <w:hyperlink w:anchor="__RefHeading___Toc6067501_105122903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6067503_1051229030">
            <w:r>
              <w:rPr>
                <w:webHidden/>
                <w:rStyle w:val="IndexLink"/>
              </w:rPr>
              <w:t>1</w:t>
            </w:r>
            <w:r>
              <w:rPr>
                <w:rStyle w:val="IndexLink"/>
                <w:rtl w:val="true"/>
              </w:rPr>
              <w:t xml:space="preserve">- </w:t>
            </w:r>
            <w:r>
              <w:rPr>
                <w:rStyle w:val="IndexLink"/>
                <w:rtl w:val="true"/>
              </w:rPr>
              <w:t>حج تمتع</w:t>
            </w:r>
            <w:r>
              <w:rPr>
                <w:rStyle w:val="IndexLink"/>
                <w:rtl w:val="true"/>
              </w:rPr>
              <w:tab/>
            </w:r>
            <w:r>
              <w:rPr>
                <w:rStyle w:val="IndexLink"/>
              </w:rPr>
              <w:t>44</w:t>
            </w:r>
          </w:hyperlink>
        </w:p>
        <w:p>
          <w:pPr>
            <w:pStyle w:val="Contents4"/>
            <w:tabs>
              <w:tab w:val="clear" w:pos="8176"/>
              <w:tab w:val="right" w:pos="9026" w:leader="dot"/>
            </w:tabs>
            <w:rPr/>
          </w:pPr>
          <w:hyperlink w:anchor="__RefHeading___Toc6067505_105122903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067507_1051229030">
            <w:r>
              <w:rPr>
                <w:webHidden/>
                <w:rStyle w:val="IndexLink"/>
                <w:rtl w:val="true"/>
              </w:rPr>
              <w:t>اعمال عمره تمتع</w:t>
            </w:r>
            <w:r>
              <w:rPr>
                <w:rStyle w:val="IndexLink"/>
                <w:rtl w:val="true"/>
              </w:rPr>
              <w:tab/>
            </w:r>
            <w:r>
              <w:rPr>
                <w:rStyle w:val="IndexLink"/>
              </w:rPr>
              <w:t>44</w:t>
            </w:r>
          </w:hyperlink>
        </w:p>
        <w:p>
          <w:pPr>
            <w:pStyle w:val="Contents4"/>
            <w:tabs>
              <w:tab w:val="clear" w:pos="8176"/>
              <w:tab w:val="right" w:pos="9026" w:leader="dot"/>
            </w:tabs>
            <w:rPr/>
          </w:pPr>
          <w:hyperlink w:anchor="__RefHeading___Toc6067509_1051229030">
            <w:r>
              <w:rPr>
                <w:webHidden/>
                <w:rStyle w:val="IndexLink"/>
                <w:rtl w:val="true"/>
              </w:rPr>
              <w:t>اعمال حج تمتع</w:t>
            </w:r>
            <w:r>
              <w:rPr>
                <w:rStyle w:val="IndexLink"/>
                <w:rtl w:val="true"/>
              </w:rPr>
              <w:tab/>
            </w:r>
            <w:r>
              <w:rPr>
                <w:rStyle w:val="IndexLink"/>
              </w:rPr>
              <w:t>44</w:t>
            </w:r>
          </w:hyperlink>
        </w:p>
        <w:p>
          <w:pPr>
            <w:pStyle w:val="Contents4"/>
            <w:tabs>
              <w:tab w:val="clear" w:pos="8176"/>
              <w:tab w:val="right" w:pos="9026" w:leader="dot"/>
            </w:tabs>
            <w:rPr/>
          </w:pPr>
          <w:hyperlink w:anchor="__RefHeading___Toc6067511_1051229030">
            <w:r>
              <w:rPr>
                <w:webHidden/>
                <w:rStyle w:val="IndexLink"/>
                <w:rtl w:val="true"/>
              </w:rPr>
              <w:t>شرایط حج تمتع</w:t>
            </w:r>
            <w:r>
              <w:rPr>
                <w:rStyle w:val="IndexLink"/>
                <w:rtl w:val="true"/>
              </w:rPr>
              <w:tab/>
            </w:r>
            <w:r>
              <w:rPr>
                <w:rStyle w:val="IndexLink"/>
              </w:rPr>
              <w:t>45</w:t>
            </w:r>
          </w:hyperlink>
        </w:p>
        <w:p>
          <w:pPr>
            <w:pStyle w:val="Contents4"/>
            <w:tabs>
              <w:tab w:val="clear" w:pos="8176"/>
              <w:tab w:val="right" w:pos="9026" w:leader="dot"/>
            </w:tabs>
            <w:rPr/>
          </w:pPr>
          <w:hyperlink w:anchor="__RefHeading___Toc6067513_1051229030">
            <w:r>
              <w:rPr>
                <w:webHidden/>
                <w:rStyle w:val="IndexLink"/>
                <w:rtl w:val="true"/>
              </w:rPr>
              <w:t>چند مسأله</w:t>
            </w:r>
            <w:r>
              <w:rPr>
                <w:rStyle w:val="IndexLink"/>
                <w:rtl w:val="true"/>
              </w:rPr>
              <w:tab/>
            </w:r>
            <w:r>
              <w:rPr>
                <w:rStyle w:val="IndexLink"/>
              </w:rPr>
              <w:t>46</w:t>
            </w:r>
          </w:hyperlink>
        </w:p>
        <w:p>
          <w:pPr>
            <w:pStyle w:val="Contents3"/>
            <w:tabs>
              <w:tab w:val="clear" w:pos="8459"/>
              <w:tab w:val="right" w:pos="9026" w:leader="dot"/>
            </w:tabs>
            <w:rPr/>
          </w:pPr>
          <w:hyperlink w:anchor="__RefHeading___Toc6067515_1051229030">
            <w:r>
              <w:rPr>
                <w:webHidden/>
                <w:rStyle w:val="IndexLink"/>
              </w:rPr>
              <w:t>2</w:t>
            </w:r>
            <w:r>
              <w:rPr>
                <w:rStyle w:val="IndexLink"/>
                <w:rtl w:val="true"/>
              </w:rPr>
              <w:t>-</w:t>
            </w:r>
            <w:r>
              <w:rPr>
                <w:rStyle w:val="IndexLink"/>
                <w:rtl w:val="true"/>
              </w:rPr>
              <w:t>حج افراد</w:t>
            </w:r>
            <w:r>
              <w:rPr>
                <w:rStyle w:val="IndexLink"/>
                <w:rtl w:val="true"/>
              </w:rPr>
              <w:tab/>
            </w:r>
            <w:r>
              <w:rPr>
                <w:rStyle w:val="IndexLink"/>
              </w:rPr>
              <w:t>47</w:t>
            </w:r>
          </w:hyperlink>
        </w:p>
        <w:p>
          <w:pPr>
            <w:pStyle w:val="Contents4"/>
            <w:tabs>
              <w:tab w:val="clear" w:pos="8176"/>
              <w:tab w:val="right" w:pos="9026" w:leader="dot"/>
            </w:tabs>
            <w:rPr/>
          </w:pPr>
          <w:hyperlink w:anchor="__RefHeading___Toc6067517_1051229030">
            <w:r>
              <w:rPr>
                <w:webHidden/>
                <w:rStyle w:val="IndexLink"/>
                <w:rtl w:val="true"/>
              </w:rPr>
              <w:t xml:space="preserve">کیفیت </w:t>
            </w:r>
            <w:r>
              <w:rPr>
                <w:rStyle w:val="IndexLink"/>
                <w:rtl w:val="true"/>
              </w:rPr>
              <w:t>«</w:t>
            </w:r>
            <w:r>
              <w:rPr>
                <w:rStyle w:val="IndexLink"/>
                <w:rtl w:val="true"/>
              </w:rPr>
              <w:t>حج افراد</w:t>
            </w:r>
            <w:r>
              <w:rPr>
                <w:rStyle w:val="IndexLink"/>
                <w:rtl w:val="true"/>
              </w:rPr>
              <w:t>»</w:t>
              <w:tab/>
            </w:r>
            <w:r>
              <w:rPr>
                <w:rStyle w:val="IndexLink"/>
              </w:rPr>
              <w:t>47</w:t>
            </w:r>
          </w:hyperlink>
        </w:p>
        <w:p>
          <w:pPr>
            <w:pStyle w:val="Contents3"/>
            <w:tabs>
              <w:tab w:val="clear" w:pos="8459"/>
              <w:tab w:val="right" w:pos="9026" w:leader="dot"/>
            </w:tabs>
            <w:rPr/>
          </w:pPr>
          <w:hyperlink w:anchor="__RefHeading___Toc6067519_1051229030">
            <w:r>
              <w:rPr>
                <w:webHidden/>
                <w:rStyle w:val="IndexLink"/>
              </w:rPr>
              <w:t>3</w:t>
            </w:r>
            <w:r>
              <w:rPr>
                <w:rStyle w:val="IndexLink"/>
                <w:rtl w:val="true"/>
              </w:rPr>
              <w:t>-</w:t>
            </w:r>
            <w:r>
              <w:rPr>
                <w:rStyle w:val="IndexLink"/>
                <w:rtl w:val="true"/>
              </w:rPr>
              <w:t>حج قران</w:t>
            </w:r>
            <w:r>
              <w:rPr>
                <w:rStyle w:val="IndexLink"/>
                <w:rtl w:val="true"/>
              </w:rPr>
              <w:tab/>
            </w:r>
            <w:r>
              <w:rPr>
                <w:rStyle w:val="IndexLink"/>
              </w:rPr>
              <w:t>48</w:t>
            </w:r>
          </w:hyperlink>
        </w:p>
        <w:p>
          <w:pPr>
            <w:pStyle w:val="Contents4"/>
            <w:tabs>
              <w:tab w:val="clear" w:pos="8176"/>
              <w:tab w:val="right" w:pos="9026" w:leader="dot"/>
            </w:tabs>
            <w:rPr/>
          </w:pPr>
          <w:hyperlink w:anchor="__RefHeading___Toc6067521_1051229030">
            <w:r>
              <w:rPr>
                <w:webHidden/>
                <w:rStyle w:val="IndexLink"/>
                <w:rtl w:val="true"/>
              </w:rPr>
              <w:t>کیفیت حج قران</w:t>
            </w:r>
            <w:r>
              <w:rPr>
                <w:rStyle w:val="IndexLink"/>
                <w:rtl w:val="true"/>
              </w:rPr>
              <w:tab/>
            </w:r>
            <w:r>
              <w:rPr>
                <w:rStyle w:val="IndexLink"/>
              </w:rPr>
              <w:t>48</w:t>
            </w:r>
          </w:hyperlink>
        </w:p>
        <w:p>
          <w:pPr>
            <w:pStyle w:val="Contents2"/>
            <w:tabs>
              <w:tab w:val="clear" w:pos="8743"/>
              <w:tab w:val="right" w:pos="9026" w:leader="dot"/>
            </w:tabs>
            <w:rPr/>
          </w:pPr>
          <w:hyperlink w:anchor="__RefHeading___Toc6067523_1051229030">
            <w:r>
              <w:rPr>
                <w:webHidden/>
                <w:rStyle w:val="IndexLink"/>
                <w:rtl w:val="true"/>
              </w:rPr>
              <w:t>عمره تمتع</w:t>
            </w:r>
            <w:r>
              <w:rPr>
                <w:rStyle w:val="IndexLink"/>
                <w:rtl w:val="true"/>
              </w:rPr>
              <w:tab/>
            </w:r>
            <w:r>
              <w:rPr>
                <w:rStyle w:val="IndexLink"/>
              </w:rPr>
              <w:t>50</w:t>
            </w:r>
          </w:hyperlink>
        </w:p>
        <w:p>
          <w:pPr>
            <w:pStyle w:val="Contents3"/>
            <w:tabs>
              <w:tab w:val="clear" w:pos="8459"/>
              <w:tab w:val="right" w:pos="9026" w:leader="dot"/>
            </w:tabs>
            <w:rPr/>
          </w:pPr>
          <w:hyperlink w:anchor="__RefHeading___Toc6067525_105122903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6067527_1051229030">
            <w:r>
              <w:rPr>
                <w:webHidden/>
                <w:rStyle w:val="IndexLink"/>
                <w:rtl w:val="true"/>
              </w:rPr>
              <w:t>تفصیل اعمال عمره تمتع</w:t>
            </w:r>
            <w:r>
              <w:rPr>
                <w:rStyle w:val="IndexLink"/>
                <w:rtl w:val="true"/>
              </w:rPr>
              <w:tab/>
            </w:r>
            <w:r>
              <w:rPr>
                <w:rStyle w:val="IndexLink"/>
              </w:rPr>
              <w:t>50</w:t>
            </w:r>
          </w:hyperlink>
        </w:p>
        <w:p>
          <w:pPr>
            <w:pStyle w:val="Contents3"/>
            <w:tabs>
              <w:tab w:val="clear" w:pos="8459"/>
              <w:tab w:val="right" w:pos="9026" w:leader="dot"/>
            </w:tabs>
            <w:rPr/>
          </w:pPr>
          <w:hyperlink w:anchor="__RefHeading___Toc6067529_1051229030">
            <w:r>
              <w:rPr>
                <w:webHidden/>
                <w:rStyle w:val="IndexLink"/>
              </w:rPr>
              <w:t>1</w:t>
            </w:r>
            <w:r>
              <w:rPr>
                <w:rStyle w:val="IndexLink"/>
                <w:rtl w:val="true"/>
              </w:rPr>
              <w:t xml:space="preserve">- </w:t>
            </w:r>
            <w:r>
              <w:rPr>
                <w:rStyle w:val="IndexLink"/>
                <w:rtl w:val="true"/>
              </w:rPr>
              <w:t>احرام</w:t>
            </w:r>
            <w:r>
              <w:rPr>
                <w:rStyle w:val="IndexLink"/>
                <w:rtl w:val="true"/>
              </w:rPr>
              <w:tab/>
            </w:r>
            <w:r>
              <w:rPr>
                <w:rStyle w:val="IndexLink"/>
              </w:rPr>
              <w:t>50</w:t>
            </w:r>
          </w:hyperlink>
        </w:p>
        <w:p>
          <w:pPr>
            <w:pStyle w:val="Contents4"/>
            <w:tabs>
              <w:tab w:val="clear" w:pos="8176"/>
              <w:tab w:val="right" w:pos="9026" w:leader="dot"/>
            </w:tabs>
            <w:rPr/>
          </w:pPr>
          <w:hyperlink w:anchor="__RefHeading___Toc6067531_105122903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067533_1051229030">
            <w:r>
              <w:rPr>
                <w:webHidden/>
                <w:rStyle w:val="IndexLink"/>
                <w:rtl w:val="true"/>
              </w:rPr>
              <w:t>میقات های احرام</w:t>
            </w:r>
            <w:r>
              <w:rPr>
                <w:rStyle w:val="IndexLink"/>
                <w:rtl w:val="true"/>
              </w:rPr>
              <w:tab/>
            </w:r>
            <w:r>
              <w:rPr>
                <w:rStyle w:val="IndexLink"/>
              </w:rPr>
              <w:t>50</w:t>
            </w:r>
          </w:hyperlink>
        </w:p>
        <w:p>
          <w:pPr>
            <w:pStyle w:val="Contents4"/>
            <w:tabs>
              <w:tab w:val="clear" w:pos="8176"/>
              <w:tab w:val="right" w:pos="9026" w:leader="dot"/>
            </w:tabs>
            <w:rPr/>
          </w:pPr>
          <w:hyperlink w:anchor="__RefHeading___Toc6067535_1051229030">
            <w:r>
              <w:rPr>
                <w:webHidden/>
                <w:rStyle w:val="IndexLink"/>
                <w:rtl w:val="true"/>
              </w:rPr>
              <w:t>احکام ميقات ها</w:t>
            </w:r>
            <w:r>
              <w:rPr>
                <w:rStyle w:val="IndexLink"/>
                <w:rtl w:val="true"/>
              </w:rPr>
              <w:tab/>
            </w:r>
            <w:r>
              <w:rPr>
                <w:rStyle w:val="IndexLink"/>
              </w:rPr>
              <w:t>52</w:t>
            </w:r>
          </w:hyperlink>
        </w:p>
        <w:p>
          <w:pPr>
            <w:pStyle w:val="Contents4"/>
            <w:tabs>
              <w:tab w:val="clear" w:pos="8176"/>
              <w:tab w:val="right" w:pos="9026" w:leader="dot"/>
            </w:tabs>
            <w:rPr/>
          </w:pPr>
          <w:hyperlink w:anchor="__RefHeading___Toc6067537_1051229030">
            <w:r>
              <w:rPr>
                <w:webHidden/>
                <w:rStyle w:val="IndexLink"/>
                <w:rtl w:val="true"/>
              </w:rPr>
              <w:t>احرام حج تمتع</w:t>
            </w:r>
            <w:r>
              <w:rPr>
                <w:rStyle w:val="IndexLink"/>
                <w:rtl w:val="true"/>
              </w:rPr>
              <w:tab/>
            </w:r>
            <w:r>
              <w:rPr>
                <w:rStyle w:val="IndexLink"/>
              </w:rPr>
              <w:t>56</w:t>
            </w:r>
          </w:hyperlink>
        </w:p>
        <w:p>
          <w:pPr>
            <w:pStyle w:val="Contents4"/>
            <w:tabs>
              <w:tab w:val="clear" w:pos="8176"/>
              <w:tab w:val="right" w:pos="9026" w:leader="dot"/>
            </w:tabs>
            <w:rPr/>
          </w:pPr>
          <w:hyperlink w:anchor="__RefHeading___Toc6067539_1051229030">
            <w:r>
              <w:rPr>
                <w:webHidden/>
                <w:rStyle w:val="IndexLink"/>
                <w:rtl w:val="true"/>
              </w:rPr>
              <w:t>واجبات احرام</w:t>
            </w:r>
            <w:r>
              <w:rPr>
                <w:rStyle w:val="IndexLink"/>
                <w:rtl w:val="true"/>
              </w:rPr>
              <w:tab/>
            </w:r>
            <w:r>
              <w:rPr>
                <w:rStyle w:val="IndexLink"/>
              </w:rPr>
              <w:t>56</w:t>
            </w:r>
          </w:hyperlink>
        </w:p>
        <w:p>
          <w:pPr>
            <w:pStyle w:val="Contents5"/>
            <w:tabs>
              <w:tab w:val="clear" w:pos="7892"/>
              <w:tab w:val="right" w:pos="9026" w:leader="dot"/>
            </w:tabs>
            <w:rPr/>
          </w:pPr>
          <w:hyperlink w:anchor="__RefHeading___Toc6067541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6067543_1051229030">
            <w:r>
              <w:rPr>
                <w:webHidden/>
                <w:rStyle w:val="IndexLink"/>
              </w:rPr>
              <w:t>1</w:t>
            </w:r>
            <w:r>
              <w:rPr>
                <w:rStyle w:val="IndexLink"/>
                <w:rtl w:val="true"/>
              </w:rPr>
              <w:t xml:space="preserve">- </w:t>
            </w:r>
            <w:r>
              <w:rPr>
                <w:rStyle w:val="IndexLink"/>
                <w:rtl w:val="true"/>
              </w:rPr>
              <w:t>پوشیدن لباس احرام</w:t>
            </w:r>
            <w:r>
              <w:rPr>
                <w:rStyle w:val="IndexLink"/>
                <w:rtl w:val="true"/>
              </w:rPr>
              <w:tab/>
            </w:r>
            <w:r>
              <w:rPr>
                <w:rStyle w:val="IndexLink"/>
              </w:rPr>
              <w:t>56</w:t>
            </w:r>
          </w:hyperlink>
        </w:p>
        <w:p>
          <w:pPr>
            <w:pStyle w:val="Contents5"/>
            <w:tabs>
              <w:tab w:val="clear" w:pos="7892"/>
              <w:tab w:val="right" w:pos="9026" w:leader="dot"/>
            </w:tabs>
            <w:rPr/>
          </w:pPr>
          <w:hyperlink w:anchor="__RefHeading___Toc6067545_1051229030">
            <w:r>
              <w:rPr>
                <w:webHidden/>
                <w:rStyle w:val="IndexLink"/>
              </w:rPr>
              <w:t>2</w:t>
            </w:r>
            <w:r>
              <w:rPr>
                <w:rStyle w:val="IndexLink"/>
                <w:rtl w:val="true"/>
              </w:rPr>
              <w:t>-</w:t>
            </w:r>
            <w:r>
              <w:rPr>
                <w:rStyle w:val="IndexLink"/>
                <w:rtl w:val="true"/>
              </w:rPr>
              <w:t>نیت</w:t>
            </w:r>
            <w:r>
              <w:rPr>
                <w:rStyle w:val="IndexLink"/>
                <w:rtl w:val="true"/>
              </w:rPr>
              <w:tab/>
            </w:r>
            <w:r>
              <w:rPr>
                <w:rStyle w:val="IndexLink"/>
              </w:rPr>
              <w:t>58</w:t>
            </w:r>
          </w:hyperlink>
        </w:p>
        <w:p>
          <w:pPr>
            <w:pStyle w:val="Contents5"/>
            <w:tabs>
              <w:tab w:val="clear" w:pos="7892"/>
              <w:tab w:val="right" w:pos="9026" w:leader="dot"/>
            </w:tabs>
            <w:rPr/>
          </w:pPr>
          <w:hyperlink w:anchor="__RefHeading___Toc6067547_1051229030">
            <w:r>
              <w:rPr>
                <w:webHidden/>
                <w:rStyle w:val="IndexLink"/>
              </w:rPr>
              <w:t>3</w:t>
            </w:r>
            <w:r>
              <w:rPr>
                <w:rStyle w:val="IndexLink"/>
                <w:rtl w:val="true"/>
              </w:rPr>
              <w:t>-</w:t>
            </w:r>
            <w:r>
              <w:rPr>
                <w:rStyle w:val="IndexLink"/>
                <w:rtl w:val="true"/>
              </w:rPr>
              <w:t>تلبيه</w:t>
            </w:r>
            <w:r>
              <w:rPr>
                <w:rStyle w:val="IndexLink"/>
                <w:rtl w:val="true"/>
              </w:rPr>
              <w:tab/>
            </w:r>
            <w:r>
              <w:rPr>
                <w:rStyle w:val="IndexLink"/>
              </w:rPr>
              <w:t>59</w:t>
            </w:r>
          </w:hyperlink>
        </w:p>
        <w:p>
          <w:pPr>
            <w:pStyle w:val="Contents4"/>
            <w:tabs>
              <w:tab w:val="clear" w:pos="8176"/>
              <w:tab w:val="right" w:pos="9026" w:leader="dot"/>
            </w:tabs>
            <w:rPr/>
          </w:pPr>
          <w:hyperlink w:anchor="__RefHeading___Toc6067549_1051229030">
            <w:r>
              <w:rPr>
                <w:webHidden/>
                <w:rStyle w:val="IndexLink"/>
                <w:rtl w:val="true"/>
              </w:rPr>
              <w:t>تروک احرام</w:t>
            </w:r>
            <w:r>
              <w:rPr>
                <w:rStyle w:val="IndexLink"/>
                <w:rtl w:val="true"/>
              </w:rPr>
              <w:tab/>
            </w:r>
            <w:r>
              <w:rPr>
                <w:rStyle w:val="IndexLink"/>
              </w:rPr>
              <w:t>62</w:t>
            </w:r>
          </w:hyperlink>
        </w:p>
        <w:p>
          <w:pPr>
            <w:pStyle w:val="Contents5"/>
            <w:tabs>
              <w:tab w:val="clear" w:pos="7892"/>
              <w:tab w:val="right" w:pos="9026" w:leader="dot"/>
            </w:tabs>
            <w:rPr/>
          </w:pPr>
          <w:hyperlink w:anchor="__RefHeading___Toc6067551_105122903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6067553_1051229030">
            <w:r>
              <w:rPr>
                <w:webHidden/>
                <w:rStyle w:val="IndexLink"/>
              </w:rPr>
              <w:t>1</w:t>
            </w:r>
            <w:r>
              <w:rPr>
                <w:rStyle w:val="IndexLink"/>
                <w:rtl w:val="true"/>
              </w:rPr>
              <w:t>-</w:t>
            </w:r>
            <w:r>
              <w:rPr>
                <w:rStyle w:val="IndexLink"/>
                <w:rtl w:val="true"/>
              </w:rPr>
              <w:t>شکار حیوان صحرایی</w:t>
            </w:r>
            <w:r>
              <w:rPr>
                <w:rStyle w:val="IndexLink"/>
                <w:rtl w:val="true"/>
              </w:rPr>
              <w:tab/>
            </w:r>
            <w:r>
              <w:rPr>
                <w:rStyle w:val="IndexLink"/>
              </w:rPr>
              <w:t>63</w:t>
            </w:r>
          </w:hyperlink>
        </w:p>
        <w:p>
          <w:pPr>
            <w:pStyle w:val="Contents6"/>
            <w:tabs>
              <w:tab w:val="clear" w:pos="7609"/>
              <w:tab w:val="right" w:pos="9026" w:leader="dot"/>
            </w:tabs>
            <w:rPr/>
          </w:pPr>
          <w:hyperlink w:anchor="__RefHeading___Toc6067555_1051229030">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6067557_1051229030">
            <w:r>
              <w:rPr>
                <w:webHidden/>
                <w:rStyle w:val="IndexLink"/>
                <w:rtl w:val="true"/>
              </w:rPr>
              <w:t>کفاره شکار و کشتن حیوانات</w:t>
            </w:r>
            <w:r>
              <w:rPr>
                <w:rStyle w:val="IndexLink"/>
                <w:rtl w:val="true"/>
              </w:rPr>
              <w:tab/>
            </w:r>
            <w:r>
              <w:rPr>
                <w:rStyle w:val="IndexLink"/>
              </w:rPr>
              <w:t>64</w:t>
            </w:r>
          </w:hyperlink>
        </w:p>
        <w:p>
          <w:pPr>
            <w:pStyle w:val="Contents5"/>
            <w:tabs>
              <w:tab w:val="clear" w:pos="7892"/>
              <w:tab w:val="right" w:pos="9026" w:leader="dot"/>
            </w:tabs>
            <w:rPr/>
          </w:pPr>
          <w:hyperlink w:anchor="__RefHeading___Toc6067559_1051229030">
            <w:r>
              <w:rPr>
                <w:webHidden/>
                <w:rStyle w:val="IndexLink"/>
              </w:rPr>
              <w:t>2</w:t>
            </w:r>
            <w:r>
              <w:rPr>
                <w:rStyle w:val="IndexLink"/>
                <w:rtl w:val="true"/>
              </w:rPr>
              <w:t>-</w:t>
            </w:r>
            <w:r>
              <w:rPr>
                <w:rStyle w:val="IndexLink"/>
                <w:rtl w:val="true"/>
              </w:rPr>
              <w:t>جماع</w:t>
            </w:r>
            <w:r>
              <w:rPr>
                <w:rStyle w:val="IndexLink"/>
                <w:rtl w:val="true"/>
              </w:rPr>
              <w:tab/>
            </w:r>
            <w:r>
              <w:rPr>
                <w:rStyle w:val="IndexLink"/>
              </w:rPr>
              <w:t>66</w:t>
            </w:r>
          </w:hyperlink>
        </w:p>
        <w:p>
          <w:pPr>
            <w:pStyle w:val="Contents5"/>
            <w:tabs>
              <w:tab w:val="clear" w:pos="7892"/>
              <w:tab w:val="right" w:pos="9026" w:leader="dot"/>
            </w:tabs>
            <w:rPr/>
          </w:pPr>
          <w:hyperlink w:anchor="__RefHeading___Toc6067561_1051229030">
            <w:r>
              <w:rPr>
                <w:webHidden/>
                <w:rStyle w:val="IndexLink"/>
              </w:rPr>
              <w:t>3</w:t>
            </w:r>
            <w:r>
              <w:rPr>
                <w:rStyle w:val="IndexLink"/>
                <w:rtl w:val="true"/>
              </w:rPr>
              <w:t>-</w:t>
            </w:r>
            <w:r>
              <w:rPr>
                <w:rStyle w:val="IndexLink"/>
                <w:rtl w:val="true"/>
              </w:rPr>
              <w:t>بوسیدن</w:t>
            </w:r>
            <w:r>
              <w:rPr>
                <w:rStyle w:val="IndexLink"/>
                <w:rtl w:val="true"/>
              </w:rPr>
              <w:tab/>
            </w:r>
            <w:r>
              <w:rPr>
                <w:rStyle w:val="IndexLink"/>
              </w:rPr>
              <w:t>68</w:t>
            </w:r>
          </w:hyperlink>
        </w:p>
        <w:p>
          <w:pPr>
            <w:pStyle w:val="Contents5"/>
            <w:tabs>
              <w:tab w:val="clear" w:pos="7892"/>
              <w:tab w:val="right" w:pos="9026" w:leader="dot"/>
            </w:tabs>
            <w:rPr/>
          </w:pPr>
          <w:hyperlink w:anchor="__RefHeading___Toc6067563_1051229030">
            <w:r>
              <w:rPr>
                <w:webHidden/>
                <w:rStyle w:val="IndexLink"/>
              </w:rPr>
              <w:t>4</w:t>
            </w:r>
            <w:r>
              <w:rPr>
                <w:rStyle w:val="IndexLink"/>
                <w:rtl w:val="true"/>
              </w:rPr>
              <w:t>-</w:t>
            </w:r>
            <w:r>
              <w:rPr>
                <w:rStyle w:val="IndexLink"/>
                <w:rtl w:val="true"/>
              </w:rPr>
              <w:t>لمس</w:t>
            </w:r>
            <w:r>
              <w:rPr>
                <w:rStyle w:val="IndexLink"/>
                <w:rtl w:val="true"/>
              </w:rPr>
              <w:tab/>
            </w:r>
            <w:r>
              <w:rPr>
                <w:rStyle w:val="IndexLink"/>
              </w:rPr>
              <w:t>68</w:t>
            </w:r>
          </w:hyperlink>
        </w:p>
        <w:p>
          <w:pPr>
            <w:pStyle w:val="Contents5"/>
            <w:tabs>
              <w:tab w:val="clear" w:pos="7892"/>
              <w:tab w:val="right" w:pos="9026" w:leader="dot"/>
            </w:tabs>
            <w:rPr/>
          </w:pPr>
          <w:hyperlink w:anchor="__RefHeading___Toc6067565_1051229030">
            <w:r>
              <w:rPr>
                <w:webHidden/>
                <w:rStyle w:val="IndexLink"/>
              </w:rPr>
              <w:t>5</w:t>
            </w:r>
            <w:r>
              <w:rPr>
                <w:rStyle w:val="IndexLink"/>
                <w:rtl w:val="true"/>
              </w:rPr>
              <w:t xml:space="preserve">- </w:t>
            </w:r>
            <w:r>
              <w:rPr>
                <w:rStyle w:val="IndexLink"/>
                <w:rtl w:val="true"/>
              </w:rPr>
              <w:t>نگاه کردن به زن و ملاعبه با او</w:t>
            </w:r>
            <w:r>
              <w:rPr>
                <w:rStyle w:val="IndexLink"/>
                <w:rtl w:val="true"/>
              </w:rPr>
              <w:tab/>
            </w:r>
            <w:r>
              <w:rPr>
                <w:rStyle w:val="IndexLink"/>
              </w:rPr>
              <w:t>68</w:t>
            </w:r>
          </w:hyperlink>
        </w:p>
        <w:p>
          <w:pPr>
            <w:pStyle w:val="Contents5"/>
            <w:tabs>
              <w:tab w:val="clear" w:pos="7892"/>
              <w:tab w:val="right" w:pos="9026" w:leader="dot"/>
            </w:tabs>
            <w:rPr/>
          </w:pPr>
          <w:hyperlink w:anchor="__RefHeading___Toc6067567_1051229030">
            <w:r>
              <w:rPr>
                <w:webHidden/>
                <w:rStyle w:val="IndexLink"/>
              </w:rPr>
              <w:t>6</w:t>
            </w:r>
            <w:r>
              <w:rPr>
                <w:rStyle w:val="IndexLink"/>
                <w:rtl w:val="true"/>
              </w:rPr>
              <w:t>-</w:t>
            </w:r>
            <w:r>
              <w:rPr>
                <w:rStyle w:val="IndexLink"/>
                <w:rtl w:val="true"/>
              </w:rPr>
              <w:t>عقد نکاح</w:t>
            </w:r>
            <w:r>
              <w:rPr>
                <w:rStyle w:val="IndexLink"/>
                <w:rtl w:val="true"/>
              </w:rPr>
              <w:tab/>
            </w:r>
            <w:r>
              <w:rPr>
                <w:rStyle w:val="IndexLink"/>
              </w:rPr>
              <w:t>69</w:t>
            </w:r>
          </w:hyperlink>
        </w:p>
        <w:p>
          <w:pPr>
            <w:pStyle w:val="Contents5"/>
            <w:tabs>
              <w:tab w:val="clear" w:pos="7892"/>
              <w:tab w:val="right" w:pos="9026" w:leader="dot"/>
            </w:tabs>
            <w:rPr/>
          </w:pPr>
          <w:hyperlink w:anchor="__RefHeading___Toc6067569_1051229030">
            <w:r>
              <w:rPr>
                <w:webHidden/>
                <w:rStyle w:val="IndexLink"/>
              </w:rPr>
              <w:t>7</w:t>
            </w:r>
            <w:r>
              <w:rPr>
                <w:rStyle w:val="IndexLink"/>
                <w:rtl w:val="true"/>
              </w:rPr>
              <w:t xml:space="preserve">- </w:t>
            </w:r>
            <w:r>
              <w:rPr>
                <w:rStyle w:val="IndexLink"/>
                <w:rtl w:val="true"/>
              </w:rPr>
              <w:t>استمناء</w:t>
            </w:r>
            <w:r>
              <w:rPr>
                <w:rStyle w:val="IndexLink"/>
                <w:rtl w:val="true"/>
              </w:rPr>
              <w:tab/>
            </w:r>
            <w:r>
              <w:rPr>
                <w:rStyle w:val="IndexLink"/>
              </w:rPr>
              <w:t>69</w:t>
            </w:r>
          </w:hyperlink>
        </w:p>
        <w:p>
          <w:pPr>
            <w:pStyle w:val="Contents5"/>
            <w:tabs>
              <w:tab w:val="clear" w:pos="7892"/>
              <w:tab w:val="right" w:pos="9026" w:leader="dot"/>
            </w:tabs>
            <w:rPr/>
          </w:pPr>
          <w:hyperlink w:anchor="__RefHeading___Toc6067571_1051229030">
            <w:r>
              <w:rPr>
                <w:webHidden/>
                <w:rStyle w:val="IndexLink"/>
              </w:rPr>
              <w:t>8</w:t>
            </w:r>
            <w:r>
              <w:rPr>
                <w:rStyle w:val="IndexLink"/>
                <w:rtl w:val="true"/>
              </w:rPr>
              <w:t>-</w:t>
            </w:r>
            <w:r>
              <w:rPr>
                <w:rStyle w:val="IndexLink"/>
                <w:rtl w:val="true"/>
              </w:rPr>
              <w:t>بوی خوش</w:t>
            </w:r>
            <w:r>
              <w:rPr>
                <w:rStyle w:val="IndexLink"/>
                <w:rtl w:val="true"/>
              </w:rPr>
              <w:tab/>
            </w:r>
            <w:r>
              <w:rPr>
                <w:rStyle w:val="IndexLink"/>
              </w:rPr>
              <w:t>70</w:t>
            </w:r>
          </w:hyperlink>
        </w:p>
        <w:p>
          <w:pPr>
            <w:pStyle w:val="Contents5"/>
            <w:tabs>
              <w:tab w:val="clear" w:pos="7892"/>
              <w:tab w:val="right" w:pos="9026" w:leader="dot"/>
            </w:tabs>
            <w:rPr/>
          </w:pPr>
          <w:hyperlink w:anchor="__RefHeading___Toc6067573_1051229030">
            <w:r>
              <w:rPr>
                <w:webHidden/>
                <w:rStyle w:val="IndexLink"/>
              </w:rPr>
              <w:t>9</w:t>
            </w:r>
            <w:r>
              <w:rPr>
                <w:rStyle w:val="IndexLink"/>
                <w:rtl w:val="true"/>
              </w:rPr>
              <w:t xml:space="preserve">- </w:t>
            </w:r>
            <w:r>
              <w:rPr>
                <w:rStyle w:val="IndexLink"/>
                <w:rtl w:val="true"/>
              </w:rPr>
              <w:t>پوشیدن لباس دوخته برای مردان</w:t>
            </w:r>
            <w:r>
              <w:rPr>
                <w:rStyle w:val="IndexLink"/>
                <w:rtl w:val="true"/>
              </w:rPr>
              <w:tab/>
            </w:r>
            <w:r>
              <w:rPr>
                <w:rStyle w:val="IndexLink"/>
              </w:rPr>
              <w:t>70</w:t>
            </w:r>
          </w:hyperlink>
        </w:p>
        <w:p>
          <w:pPr>
            <w:pStyle w:val="Contents5"/>
            <w:tabs>
              <w:tab w:val="clear" w:pos="7892"/>
              <w:tab w:val="right" w:pos="9026" w:leader="dot"/>
            </w:tabs>
            <w:rPr/>
          </w:pPr>
          <w:hyperlink w:anchor="__RefHeading___Toc6067575_1051229030">
            <w:r>
              <w:rPr>
                <w:webHidden/>
                <w:rStyle w:val="IndexLink"/>
              </w:rPr>
              <w:t>10</w:t>
            </w:r>
            <w:r>
              <w:rPr>
                <w:rStyle w:val="IndexLink"/>
                <w:rtl w:val="true"/>
              </w:rPr>
              <w:t>-</w:t>
            </w:r>
            <w:r>
              <w:rPr>
                <w:rStyle w:val="IndexLink"/>
                <w:rtl w:val="true"/>
              </w:rPr>
              <w:t>چکمه و جوراب</w:t>
            </w:r>
            <w:r>
              <w:rPr>
                <w:rStyle w:val="IndexLink"/>
                <w:rtl w:val="true"/>
              </w:rPr>
              <w:tab/>
            </w:r>
            <w:r>
              <w:rPr>
                <w:rStyle w:val="IndexLink"/>
              </w:rPr>
              <w:t>71</w:t>
            </w:r>
          </w:hyperlink>
        </w:p>
        <w:p>
          <w:pPr>
            <w:pStyle w:val="Contents5"/>
            <w:tabs>
              <w:tab w:val="clear" w:pos="7892"/>
              <w:tab w:val="right" w:pos="9026" w:leader="dot"/>
            </w:tabs>
            <w:rPr/>
          </w:pPr>
          <w:hyperlink w:anchor="__RefHeading___Toc6067577_1051229030">
            <w:r>
              <w:rPr>
                <w:webHidden/>
                <w:rStyle w:val="IndexLink"/>
              </w:rPr>
              <w:t>11</w:t>
            </w:r>
            <w:r>
              <w:rPr>
                <w:rStyle w:val="IndexLink"/>
                <w:rtl w:val="true"/>
              </w:rPr>
              <w:t xml:space="preserve">- </w:t>
            </w:r>
            <w:r>
              <w:rPr>
                <w:rStyle w:val="IndexLink"/>
                <w:rtl w:val="true"/>
              </w:rPr>
              <w:t>سرمه کشیدن</w:t>
            </w:r>
            <w:r>
              <w:rPr>
                <w:rStyle w:val="IndexLink"/>
                <w:rtl w:val="true"/>
              </w:rPr>
              <w:tab/>
            </w:r>
            <w:r>
              <w:rPr>
                <w:rStyle w:val="IndexLink"/>
              </w:rPr>
              <w:t>71</w:t>
            </w:r>
          </w:hyperlink>
        </w:p>
        <w:p>
          <w:pPr>
            <w:pStyle w:val="Contents5"/>
            <w:tabs>
              <w:tab w:val="clear" w:pos="7892"/>
              <w:tab w:val="right" w:pos="9026" w:leader="dot"/>
            </w:tabs>
            <w:rPr/>
          </w:pPr>
          <w:hyperlink w:anchor="__RefHeading___Toc6067579_1051229030">
            <w:r>
              <w:rPr>
                <w:webHidden/>
                <w:rStyle w:val="IndexLink"/>
              </w:rPr>
              <w:t>12</w:t>
            </w:r>
            <w:r>
              <w:rPr>
                <w:rStyle w:val="IndexLink"/>
                <w:rtl w:val="true"/>
              </w:rPr>
              <w:t>-</w:t>
            </w:r>
            <w:r>
              <w:rPr>
                <w:rStyle w:val="IndexLink"/>
                <w:rtl w:val="true"/>
              </w:rPr>
              <w:t>نگاه در آینه</w:t>
            </w:r>
            <w:r>
              <w:rPr>
                <w:rStyle w:val="IndexLink"/>
                <w:rtl w:val="true"/>
              </w:rPr>
              <w:tab/>
            </w:r>
            <w:r>
              <w:rPr>
                <w:rStyle w:val="IndexLink"/>
              </w:rPr>
              <w:t>72</w:t>
            </w:r>
          </w:hyperlink>
        </w:p>
        <w:p>
          <w:pPr>
            <w:pStyle w:val="Contents5"/>
            <w:tabs>
              <w:tab w:val="clear" w:pos="7892"/>
              <w:tab w:val="right" w:pos="9026" w:leader="dot"/>
            </w:tabs>
            <w:rPr/>
          </w:pPr>
          <w:hyperlink w:anchor="__RefHeading___Toc6067581_1051229030">
            <w:r>
              <w:rPr>
                <w:webHidden/>
                <w:rStyle w:val="IndexLink"/>
              </w:rPr>
              <w:t>13</w:t>
            </w:r>
            <w:r>
              <w:rPr>
                <w:rStyle w:val="IndexLink"/>
                <w:rtl w:val="true"/>
              </w:rPr>
              <w:t xml:space="preserve">- </w:t>
            </w:r>
            <w:r>
              <w:rPr>
                <w:rStyle w:val="IndexLink"/>
                <w:rtl w:val="true"/>
              </w:rPr>
              <w:t>دروغ و دشنام</w:t>
            </w:r>
            <w:r>
              <w:rPr>
                <w:rStyle w:val="IndexLink"/>
                <w:rtl w:val="true"/>
              </w:rPr>
              <w:tab/>
            </w:r>
            <w:r>
              <w:rPr>
                <w:rStyle w:val="IndexLink"/>
              </w:rPr>
              <w:t>72</w:t>
            </w:r>
          </w:hyperlink>
        </w:p>
        <w:p>
          <w:pPr>
            <w:pStyle w:val="Contents5"/>
            <w:tabs>
              <w:tab w:val="clear" w:pos="7892"/>
              <w:tab w:val="right" w:pos="9026" w:leader="dot"/>
            </w:tabs>
            <w:rPr/>
          </w:pPr>
          <w:hyperlink w:anchor="__RefHeading___Toc6067583_1051229030">
            <w:r>
              <w:rPr>
                <w:webHidden/>
                <w:rStyle w:val="IndexLink"/>
              </w:rPr>
              <w:t>14</w:t>
            </w:r>
            <w:r>
              <w:rPr>
                <w:rStyle w:val="IndexLink"/>
                <w:rtl w:val="true"/>
              </w:rPr>
              <w:t xml:space="preserve">- </w:t>
            </w:r>
            <w:r>
              <w:rPr>
                <w:rStyle w:val="IndexLink"/>
                <w:rtl w:val="true"/>
              </w:rPr>
              <w:t>جدال</w:t>
            </w:r>
            <w:r>
              <w:rPr>
                <w:rStyle w:val="IndexLink"/>
                <w:rtl w:val="true"/>
              </w:rPr>
              <w:tab/>
            </w:r>
            <w:r>
              <w:rPr>
                <w:rStyle w:val="IndexLink"/>
              </w:rPr>
              <w:t>72</w:t>
            </w:r>
          </w:hyperlink>
        </w:p>
        <w:p>
          <w:pPr>
            <w:pStyle w:val="Contents5"/>
            <w:tabs>
              <w:tab w:val="clear" w:pos="7892"/>
              <w:tab w:val="right" w:pos="9026" w:leader="dot"/>
            </w:tabs>
            <w:rPr/>
          </w:pPr>
          <w:hyperlink w:anchor="__RefHeading___Toc6067585_1051229030">
            <w:r>
              <w:rPr>
                <w:webHidden/>
                <w:rStyle w:val="IndexLink"/>
              </w:rPr>
              <w:t>15</w:t>
            </w:r>
            <w:r>
              <w:rPr>
                <w:rStyle w:val="IndexLink"/>
                <w:rtl w:val="true"/>
              </w:rPr>
              <w:t>-</w:t>
            </w:r>
            <w:r>
              <w:rPr>
                <w:rStyle w:val="IndexLink"/>
                <w:rtl w:val="true"/>
              </w:rPr>
              <w:t>کشتن جانوران بدن</w:t>
            </w:r>
            <w:r>
              <w:rPr>
                <w:rStyle w:val="IndexLink"/>
                <w:rtl w:val="true"/>
              </w:rPr>
              <w:tab/>
            </w:r>
            <w:r>
              <w:rPr>
                <w:rStyle w:val="IndexLink"/>
              </w:rPr>
              <w:t>73</w:t>
            </w:r>
          </w:hyperlink>
        </w:p>
        <w:p>
          <w:pPr>
            <w:pStyle w:val="Contents5"/>
            <w:tabs>
              <w:tab w:val="clear" w:pos="7892"/>
              <w:tab w:val="right" w:pos="9026" w:leader="dot"/>
            </w:tabs>
            <w:rPr/>
          </w:pPr>
          <w:hyperlink w:anchor="__RefHeading___Toc6067587_1051229030">
            <w:r>
              <w:rPr>
                <w:webHidden/>
                <w:rStyle w:val="IndexLink"/>
              </w:rPr>
              <w:t>16</w:t>
            </w:r>
            <w:r>
              <w:rPr>
                <w:rStyle w:val="IndexLink"/>
                <w:rtl w:val="true"/>
              </w:rPr>
              <w:t xml:space="preserve">- </w:t>
            </w:r>
            <w:r>
              <w:rPr>
                <w:rStyle w:val="IndexLink"/>
                <w:rtl w:val="true"/>
              </w:rPr>
              <w:t>زینت کردن و حنا گزاردن</w:t>
            </w:r>
            <w:r>
              <w:rPr>
                <w:rStyle w:val="IndexLink"/>
                <w:rtl w:val="true"/>
              </w:rPr>
              <w:tab/>
            </w:r>
            <w:r>
              <w:rPr>
                <w:rStyle w:val="IndexLink"/>
              </w:rPr>
              <w:t>73</w:t>
            </w:r>
          </w:hyperlink>
        </w:p>
        <w:p>
          <w:pPr>
            <w:pStyle w:val="Contents5"/>
            <w:tabs>
              <w:tab w:val="clear" w:pos="7892"/>
              <w:tab w:val="right" w:pos="9026" w:leader="dot"/>
            </w:tabs>
            <w:rPr/>
          </w:pPr>
          <w:hyperlink w:anchor="__RefHeading___Toc6067589_1051229030">
            <w:r>
              <w:rPr>
                <w:webHidden/>
                <w:rStyle w:val="IndexLink"/>
              </w:rPr>
              <w:t>17</w:t>
            </w:r>
            <w:r>
              <w:rPr>
                <w:rStyle w:val="IndexLink"/>
                <w:rtl w:val="true"/>
              </w:rPr>
              <w:t xml:space="preserve">- </w:t>
            </w:r>
            <w:r>
              <w:rPr>
                <w:rStyle w:val="IndexLink"/>
                <w:rtl w:val="true"/>
              </w:rPr>
              <w:t>مالیدن روغن</w:t>
            </w:r>
            <w:r>
              <w:rPr>
                <w:rStyle w:val="IndexLink"/>
                <w:rtl w:val="true"/>
              </w:rPr>
              <w:tab/>
            </w:r>
            <w:r>
              <w:rPr>
                <w:rStyle w:val="IndexLink"/>
              </w:rPr>
              <w:t>73</w:t>
            </w:r>
          </w:hyperlink>
        </w:p>
        <w:p>
          <w:pPr>
            <w:pStyle w:val="Contents5"/>
            <w:tabs>
              <w:tab w:val="clear" w:pos="7892"/>
              <w:tab w:val="right" w:pos="9026" w:leader="dot"/>
            </w:tabs>
            <w:rPr/>
          </w:pPr>
          <w:hyperlink w:anchor="__RefHeading___Toc6067591_1051229030">
            <w:r>
              <w:rPr>
                <w:webHidden/>
                <w:rStyle w:val="IndexLink"/>
              </w:rPr>
              <w:t>18</w:t>
            </w:r>
            <w:r>
              <w:rPr>
                <w:rStyle w:val="IndexLink"/>
                <w:rtl w:val="true"/>
              </w:rPr>
              <w:t>-</w:t>
            </w:r>
            <w:r>
              <w:rPr>
                <w:rStyle w:val="IndexLink"/>
                <w:rtl w:val="true"/>
              </w:rPr>
              <w:t>جدا نمودن مو</w:t>
            </w:r>
            <w:r>
              <w:rPr>
                <w:rStyle w:val="IndexLink"/>
                <w:rtl w:val="true"/>
              </w:rPr>
              <w:tab/>
            </w:r>
            <w:r>
              <w:rPr>
                <w:rStyle w:val="IndexLink"/>
              </w:rPr>
              <w:t>74</w:t>
            </w:r>
          </w:hyperlink>
        </w:p>
        <w:p>
          <w:pPr>
            <w:pStyle w:val="Contents5"/>
            <w:tabs>
              <w:tab w:val="clear" w:pos="7892"/>
              <w:tab w:val="right" w:pos="9026" w:leader="dot"/>
            </w:tabs>
            <w:rPr/>
          </w:pPr>
          <w:hyperlink w:anchor="__RefHeading___Toc6067593_1051229030">
            <w:r>
              <w:rPr>
                <w:webHidden/>
                <w:rStyle w:val="IndexLink"/>
              </w:rPr>
              <w:t>19</w:t>
            </w:r>
            <w:r>
              <w:rPr>
                <w:rStyle w:val="IndexLink"/>
                <w:rtl w:val="true"/>
              </w:rPr>
              <w:t>-</w:t>
            </w:r>
            <w:r>
              <w:rPr>
                <w:rStyle w:val="IndexLink"/>
                <w:rtl w:val="true"/>
              </w:rPr>
              <w:t>پوشاندن سر برای مردان</w:t>
            </w:r>
            <w:r>
              <w:rPr>
                <w:rStyle w:val="IndexLink"/>
                <w:rtl w:val="true"/>
              </w:rPr>
              <w:tab/>
            </w:r>
            <w:r>
              <w:rPr>
                <w:rStyle w:val="IndexLink"/>
              </w:rPr>
              <w:t>75</w:t>
            </w:r>
          </w:hyperlink>
        </w:p>
        <w:p>
          <w:pPr>
            <w:pStyle w:val="Contents5"/>
            <w:tabs>
              <w:tab w:val="clear" w:pos="7892"/>
              <w:tab w:val="right" w:pos="9026" w:leader="dot"/>
            </w:tabs>
            <w:rPr/>
          </w:pPr>
          <w:hyperlink w:anchor="__RefHeading___Toc6067595_1051229030">
            <w:r>
              <w:rPr>
                <w:webHidden/>
                <w:rStyle w:val="IndexLink"/>
              </w:rPr>
              <w:t>20</w:t>
            </w:r>
            <w:r>
              <w:rPr>
                <w:rStyle w:val="IndexLink"/>
                <w:rtl w:val="true"/>
              </w:rPr>
              <w:t xml:space="preserve">- </w:t>
            </w:r>
            <w:r>
              <w:rPr>
                <w:rStyle w:val="IndexLink"/>
                <w:rtl w:val="true"/>
              </w:rPr>
              <w:t>پوشاندن صورت برای زنان</w:t>
            </w:r>
            <w:r>
              <w:rPr>
                <w:rStyle w:val="IndexLink"/>
                <w:rtl w:val="true"/>
              </w:rPr>
              <w:tab/>
            </w:r>
            <w:r>
              <w:rPr>
                <w:rStyle w:val="IndexLink"/>
              </w:rPr>
              <w:t>75</w:t>
            </w:r>
          </w:hyperlink>
        </w:p>
        <w:p>
          <w:pPr>
            <w:pStyle w:val="Contents5"/>
            <w:tabs>
              <w:tab w:val="clear" w:pos="7892"/>
              <w:tab w:val="right" w:pos="9026" w:leader="dot"/>
            </w:tabs>
            <w:rPr/>
          </w:pPr>
          <w:hyperlink w:anchor="__RefHeading___Toc6067597_1051229030">
            <w:r>
              <w:rPr>
                <w:webHidden/>
                <w:rStyle w:val="IndexLink"/>
              </w:rPr>
              <w:t>21</w:t>
            </w:r>
            <w:r>
              <w:rPr>
                <w:rStyle w:val="IndexLink"/>
                <w:rtl w:val="true"/>
              </w:rPr>
              <w:t xml:space="preserve">- </w:t>
            </w:r>
            <w:r>
              <w:rPr>
                <w:rStyle w:val="IndexLink"/>
                <w:rtl w:val="true"/>
              </w:rPr>
              <w:t>زیر سایه رفتن برای مردان</w:t>
            </w:r>
            <w:r>
              <w:rPr>
                <w:rStyle w:val="IndexLink"/>
                <w:rtl w:val="true"/>
              </w:rPr>
              <w:tab/>
            </w:r>
            <w:r>
              <w:rPr>
                <w:rStyle w:val="IndexLink"/>
              </w:rPr>
              <w:t>75</w:t>
            </w:r>
          </w:hyperlink>
        </w:p>
        <w:p>
          <w:pPr>
            <w:pStyle w:val="Contents5"/>
            <w:tabs>
              <w:tab w:val="clear" w:pos="7892"/>
              <w:tab w:val="right" w:pos="9026" w:leader="dot"/>
            </w:tabs>
            <w:rPr/>
          </w:pPr>
          <w:hyperlink w:anchor="__RefHeading___Toc6067599_1051229030">
            <w:r>
              <w:rPr>
                <w:webHidden/>
                <w:rStyle w:val="IndexLink"/>
              </w:rPr>
              <w:t>22</w:t>
            </w:r>
            <w:r>
              <w:rPr>
                <w:rStyle w:val="IndexLink"/>
                <w:rtl w:val="true"/>
              </w:rPr>
              <w:t>-</w:t>
            </w:r>
            <w:r>
              <w:rPr>
                <w:rStyle w:val="IndexLink"/>
                <w:rtl w:val="true"/>
              </w:rPr>
              <w:t>خون</w:t>
            </w:r>
            <w:r>
              <w:rPr>
                <w:rStyle w:val="IndexLink"/>
                <w:rtl w:val="true"/>
              </w:rPr>
              <w:tab/>
            </w:r>
            <w:r>
              <w:rPr>
                <w:rStyle w:val="IndexLink"/>
              </w:rPr>
              <w:t>76</w:t>
            </w:r>
          </w:hyperlink>
        </w:p>
        <w:p>
          <w:pPr>
            <w:pStyle w:val="Contents5"/>
            <w:tabs>
              <w:tab w:val="clear" w:pos="7892"/>
              <w:tab w:val="right" w:pos="9026" w:leader="dot"/>
            </w:tabs>
            <w:rPr/>
          </w:pPr>
          <w:hyperlink w:anchor="__RefHeading___Toc6067601_1051229030">
            <w:r>
              <w:rPr>
                <w:webHidden/>
                <w:rStyle w:val="IndexLink"/>
              </w:rPr>
              <w:t>23</w:t>
            </w:r>
            <w:r>
              <w:rPr>
                <w:rStyle w:val="IndexLink"/>
                <w:rtl w:val="true"/>
              </w:rPr>
              <w:t>-</w:t>
            </w:r>
            <w:r>
              <w:rPr>
                <w:rStyle w:val="IndexLink"/>
                <w:rtl w:val="true"/>
              </w:rPr>
              <w:t>ناخن گرفتن</w:t>
            </w:r>
            <w:r>
              <w:rPr>
                <w:rStyle w:val="IndexLink"/>
                <w:rtl w:val="true"/>
              </w:rPr>
              <w:tab/>
            </w:r>
            <w:r>
              <w:rPr>
                <w:rStyle w:val="IndexLink"/>
              </w:rPr>
              <w:t>77</w:t>
            </w:r>
          </w:hyperlink>
        </w:p>
        <w:p>
          <w:pPr>
            <w:pStyle w:val="Contents5"/>
            <w:tabs>
              <w:tab w:val="clear" w:pos="7892"/>
              <w:tab w:val="right" w:pos="9026" w:leader="dot"/>
            </w:tabs>
            <w:rPr/>
          </w:pPr>
          <w:hyperlink w:anchor="__RefHeading___Toc6067603_1051229030">
            <w:r>
              <w:rPr>
                <w:webHidden/>
                <w:rStyle w:val="IndexLink"/>
              </w:rPr>
              <w:t>24</w:t>
            </w:r>
            <w:r>
              <w:rPr>
                <w:rStyle w:val="IndexLink"/>
                <w:rtl w:val="true"/>
              </w:rPr>
              <w:t xml:space="preserve">- </w:t>
            </w:r>
            <w:r>
              <w:rPr>
                <w:rStyle w:val="IndexLink"/>
                <w:rtl w:val="true"/>
              </w:rPr>
              <w:t>غسل به کافور</w:t>
            </w:r>
            <w:r>
              <w:rPr>
                <w:rStyle w:val="IndexLink"/>
                <w:rtl w:val="true"/>
              </w:rPr>
              <w:tab/>
            </w:r>
            <w:r>
              <w:rPr>
                <w:rStyle w:val="IndexLink"/>
              </w:rPr>
              <w:t>77</w:t>
            </w:r>
          </w:hyperlink>
        </w:p>
        <w:p>
          <w:pPr>
            <w:pStyle w:val="Contents5"/>
            <w:tabs>
              <w:tab w:val="clear" w:pos="7892"/>
              <w:tab w:val="right" w:pos="9026" w:leader="dot"/>
            </w:tabs>
            <w:rPr/>
          </w:pPr>
          <w:hyperlink w:anchor="__RefHeading___Toc6067605_1051229030">
            <w:r>
              <w:rPr>
                <w:webHidden/>
                <w:rStyle w:val="IndexLink"/>
              </w:rPr>
              <w:t>25</w:t>
            </w:r>
            <w:r>
              <w:rPr>
                <w:rStyle w:val="IndexLink"/>
                <w:rtl w:val="true"/>
              </w:rPr>
              <w:t xml:space="preserve">- </w:t>
            </w:r>
            <w:r>
              <w:rPr>
                <w:rStyle w:val="IndexLink"/>
                <w:rtl w:val="true"/>
              </w:rPr>
              <w:t>همراه داشتن سلاح</w:t>
            </w:r>
            <w:r>
              <w:rPr>
                <w:rStyle w:val="IndexLink"/>
                <w:rtl w:val="true"/>
              </w:rPr>
              <w:tab/>
            </w:r>
            <w:r>
              <w:rPr>
                <w:rStyle w:val="IndexLink"/>
              </w:rPr>
              <w:t>77</w:t>
            </w:r>
          </w:hyperlink>
        </w:p>
        <w:p>
          <w:pPr>
            <w:pStyle w:val="Contents4"/>
            <w:tabs>
              <w:tab w:val="clear" w:pos="8176"/>
              <w:tab w:val="right" w:pos="9026" w:leader="dot"/>
            </w:tabs>
            <w:rPr/>
          </w:pPr>
          <w:hyperlink w:anchor="__RefHeading___Toc6067607_1051229030">
            <w:r>
              <w:rPr>
                <w:webHidden/>
                <w:rStyle w:val="IndexLink"/>
                <w:rtl w:val="true"/>
              </w:rPr>
              <w:t>کارهایی که انجام آنها در حرم برمحرم و غیر محرم حرام استک</w:t>
            </w:r>
            <w:r>
              <w:rPr>
                <w:rStyle w:val="IndexLink"/>
                <w:rtl w:val="true"/>
              </w:rPr>
              <w:tab/>
            </w:r>
            <w:r>
              <w:rPr>
                <w:rStyle w:val="IndexLink"/>
              </w:rPr>
              <w:t>78</w:t>
            </w:r>
          </w:hyperlink>
        </w:p>
        <w:p>
          <w:pPr>
            <w:pStyle w:val="Contents5"/>
            <w:tabs>
              <w:tab w:val="clear" w:pos="7892"/>
              <w:tab w:val="right" w:pos="9026" w:leader="dot"/>
            </w:tabs>
            <w:rPr/>
          </w:pPr>
          <w:hyperlink w:anchor="__RefHeading___Toc6067609_1051229030">
            <w:r>
              <w:rPr>
                <w:webHidden/>
                <w:rStyle w:val="IndexLink"/>
              </w:rPr>
              <w:t>1</w:t>
            </w:r>
            <w:r>
              <w:rPr>
                <w:rStyle w:val="IndexLink"/>
                <w:rtl w:val="true"/>
              </w:rPr>
              <w:t xml:space="preserve">- </w:t>
            </w:r>
            <w:r>
              <w:rPr>
                <w:rStyle w:val="IndexLink"/>
                <w:rtl w:val="true"/>
              </w:rPr>
              <w:t>شکار</w:t>
            </w:r>
            <w:r>
              <w:rPr>
                <w:rStyle w:val="IndexLink"/>
                <w:rtl w:val="true"/>
              </w:rPr>
              <w:tab/>
            </w:r>
            <w:r>
              <w:rPr>
                <w:rStyle w:val="IndexLink"/>
              </w:rPr>
              <w:t>78</w:t>
            </w:r>
          </w:hyperlink>
        </w:p>
        <w:p>
          <w:pPr>
            <w:pStyle w:val="Contents5"/>
            <w:tabs>
              <w:tab w:val="clear" w:pos="7892"/>
              <w:tab w:val="right" w:pos="9026" w:leader="dot"/>
            </w:tabs>
            <w:rPr/>
          </w:pPr>
          <w:hyperlink w:anchor="__RefHeading___Toc6067611_1051229030">
            <w:r>
              <w:rPr>
                <w:webHidden/>
                <w:rStyle w:val="IndexLink"/>
              </w:rPr>
              <w:t>2</w:t>
            </w:r>
            <w:r>
              <w:rPr>
                <w:rStyle w:val="IndexLink"/>
                <w:rtl w:val="true"/>
              </w:rPr>
              <w:t xml:space="preserve">- </w:t>
            </w:r>
            <w:r>
              <w:rPr>
                <w:rStyle w:val="IndexLink"/>
                <w:rtl w:val="true"/>
              </w:rPr>
              <w:t>کندن درخت و گیاه و گندم</w:t>
            </w:r>
            <w:r>
              <w:rPr>
                <w:rStyle w:val="IndexLink"/>
                <w:rtl w:val="true"/>
              </w:rPr>
              <w:tab/>
            </w:r>
            <w:r>
              <w:rPr>
                <w:rStyle w:val="IndexLink"/>
              </w:rPr>
              <w:t>78</w:t>
            </w:r>
          </w:hyperlink>
        </w:p>
        <w:p>
          <w:pPr>
            <w:pStyle w:val="Contents3"/>
            <w:tabs>
              <w:tab w:val="clear" w:pos="8459"/>
              <w:tab w:val="right" w:pos="9026" w:leader="dot"/>
            </w:tabs>
            <w:rPr/>
          </w:pPr>
          <w:hyperlink w:anchor="__RefHeading___Toc6067613_1051229030">
            <w:r>
              <w:rPr>
                <w:webHidden/>
                <w:rStyle w:val="IndexLink"/>
              </w:rPr>
              <w:t>2</w:t>
            </w:r>
            <w:r>
              <w:rPr>
                <w:rStyle w:val="IndexLink"/>
                <w:rtl w:val="true"/>
              </w:rPr>
              <w:t>-</w:t>
            </w:r>
            <w:r>
              <w:rPr>
                <w:rStyle w:val="IndexLink"/>
                <w:rtl w:val="true"/>
              </w:rPr>
              <w:t>طواف</w:t>
            </w:r>
            <w:r>
              <w:rPr>
                <w:rStyle w:val="IndexLink"/>
                <w:rtl w:val="true"/>
              </w:rPr>
              <w:tab/>
            </w:r>
            <w:r>
              <w:rPr>
                <w:rStyle w:val="IndexLink"/>
              </w:rPr>
              <w:t>79</w:t>
            </w:r>
          </w:hyperlink>
        </w:p>
        <w:p>
          <w:pPr>
            <w:pStyle w:val="Contents4"/>
            <w:tabs>
              <w:tab w:val="clear" w:pos="8176"/>
              <w:tab w:val="right" w:pos="9026" w:leader="dot"/>
            </w:tabs>
            <w:rPr/>
          </w:pPr>
          <w:hyperlink w:anchor="__RefHeading___Toc6067615_105122903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6067617_1051229030">
            <w:r>
              <w:rPr>
                <w:webHidden/>
                <w:rStyle w:val="IndexLink"/>
                <w:rtl w:val="true"/>
              </w:rPr>
              <w:t>شرایط طواف</w:t>
            </w:r>
            <w:r>
              <w:rPr>
                <w:rStyle w:val="IndexLink"/>
                <w:rtl w:val="true"/>
              </w:rPr>
              <w:tab/>
            </w:r>
            <w:r>
              <w:rPr>
                <w:rStyle w:val="IndexLink"/>
              </w:rPr>
              <w:t>79</w:t>
            </w:r>
          </w:hyperlink>
        </w:p>
        <w:p>
          <w:pPr>
            <w:pStyle w:val="Contents4"/>
            <w:tabs>
              <w:tab w:val="clear" w:pos="8176"/>
              <w:tab w:val="right" w:pos="9026" w:leader="dot"/>
            </w:tabs>
            <w:rPr/>
          </w:pPr>
          <w:hyperlink w:anchor="__RefHeading___Toc6067619_1051229030">
            <w:r>
              <w:rPr>
                <w:webHidden/>
                <w:rStyle w:val="IndexLink"/>
                <w:rtl w:val="true"/>
              </w:rPr>
              <w:t>واجبات طواف</w:t>
            </w:r>
            <w:r>
              <w:rPr>
                <w:rStyle w:val="IndexLink"/>
                <w:rtl w:val="true"/>
              </w:rPr>
              <w:tab/>
            </w:r>
            <w:r>
              <w:rPr>
                <w:rStyle w:val="IndexLink"/>
              </w:rPr>
              <w:t>85</w:t>
            </w:r>
          </w:hyperlink>
        </w:p>
        <w:p>
          <w:pPr>
            <w:pStyle w:val="Contents4"/>
            <w:tabs>
              <w:tab w:val="clear" w:pos="8176"/>
              <w:tab w:val="right" w:pos="9026" w:leader="dot"/>
            </w:tabs>
            <w:rPr/>
          </w:pPr>
          <w:hyperlink w:anchor="__RefHeading___Toc6067621_1051229030">
            <w:r>
              <w:rPr>
                <w:webHidden/>
                <w:rStyle w:val="IndexLink"/>
                <w:rtl w:val="true"/>
              </w:rPr>
              <w:t>چند مسأله</w:t>
            </w:r>
            <w:r>
              <w:rPr>
                <w:rStyle w:val="IndexLink"/>
                <w:rtl w:val="true"/>
              </w:rPr>
              <w:tab/>
            </w:r>
            <w:r>
              <w:rPr>
                <w:rStyle w:val="IndexLink"/>
              </w:rPr>
              <w:t>92</w:t>
            </w:r>
          </w:hyperlink>
        </w:p>
        <w:p>
          <w:pPr>
            <w:pStyle w:val="Contents4"/>
            <w:tabs>
              <w:tab w:val="clear" w:pos="8176"/>
              <w:tab w:val="right" w:pos="9026" w:leader="dot"/>
            </w:tabs>
            <w:rPr/>
          </w:pPr>
          <w:hyperlink w:anchor="__RefHeading___Toc6067623_1051229030">
            <w:r>
              <w:rPr>
                <w:webHidden/>
                <w:rStyle w:val="IndexLink"/>
                <w:rtl w:val="true"/>
              </w:rPr>
              <w:t>شک در عدد اشواط</w:t>
            </w:r>
            <w:r>
              <w:rPr>
                <w:rStyle w:val="IndexLink"/>
                <w:rtl w:val="true"/>
              </w:rPr>
              <w:tab/>
            </w:r>
            <w:r>
              <w:rPr>
                <w:rStyle w:val="IndexLink"/>
              </w:rPr>
              <w:t>95</w:t>
            </w:r>
          </w:hyperlink>
        </w:p>
        <w:p>
          <w:pPr>
            <w:pStyle w:val="Contents3"/>
            <w:tabs>
              <w:tab w:val="clear" w:pos="8459"/>
              <w:tab w:val="right" w:pos="9026" w:leader="dot"/>
            </w:tabs>
            <w:rPr/>
          </w:pPr>
          <w:hyperlink w:anchor="__RefHeading___Toc6067625_1051229030">
            <w:r>
              <w:rPr>
                <w:webHidden/>
                <w:rStyle w:val="IndexLink"/>
              </w:rPr>
              <w:t>3</w:t>
            </w:r>
            <w:r>
              <w:rPr>
                <w:rStyle w:val="IndexLink"/>
                <w:rtl w:val="true"/>
              </w:rPr>
              <w:t>-</w:t>
            </w:r>
            <w:r>
              <w:rPr>
                <w:rStyle w:val="IndexLink"/>
                <w:rtl w:val="true"/>
              </w:rPr>
              <w:t>نماز طواف</w:t>
            </w:r>
            <w:r>
              <w:rPr>
                <w:rStyle w:val="IndexLink"/>
                <w:rtl w:val="true"/>
              </w:rPr>
              <w:tab/>
            </w:r>
            <w:r>
              <w:rPr>
                <w:rStyle w:val="IndexLink"/>
              </w:rPr>
              <w:t>97</w:t>
            </w:r>
          </w:hyperlink>
        </w:p>
        <w:p>
          <w:pPr>
            <w:pStyle w:val="Contents3"/>
            <w:tabs>
              <w:tab w:val="clear" w:pos="8459"/>
              <w:tab w:val="right" w:pos="9026" w:leader="dot"/>
            </w:tabs>
            <w:rPr/>
          </w:pPr>
          <w:hyperlink w:anchor="__RefHeading___Toc6067627_1051229030">
            <w:r>
              <w:rPr>
                <w:webHidden/>
                <w:rStyle w:val="IndexLink"/>
              </w:rPr>
              <w:t>4</w:t>
            </w:r>
            <w:r>
              <w:rPr>
                <w:rStyle w:val="IndexLink"/>
                <w:rtl w:val="true"/>
              </w:rPr>
              <w:t>-</w:t>
            </w:r>
            <w:r>
              <w:rPr>
                <w:rStyle w:val="IndexLink"/>
                <w:rtl w:val="true"/>
              </w:rPr>
              <w:t>سعی</w:t>
            </w:r>
            <w:r>
              <w:rPr>
                <w:rStyle w:val="IndexLink"/>
                <w:rtl w:val="true"/>
              </w:rPr>
              <w:tab/>
            </w:r>
            <w:r>
              <w:rPr>
                <w:rStyle w:val="IndexLink"/>
              </w:rPr>
              <w:t>100</w:t>
            </w:r>
          </w:hyperlink>
        </w:p>
        <w:p>
          <w:pPr>
            <w:pStyle w:val="Contents3"/>
            <w:tabs>
              <w:tab w:val="clear" w:pos="8459"/>
              <w:tab w:val="right" w:pos="9026" w:leader="dot"/>
            </w:tabs>
            <w:rPr/>
          </w:pPr>
          <w:hyperlink w:anchor="__RefHeading___Toc6067629_1051229030">
            <w:r>
              <w:rPr>
                <w:webHidden/>
                <w:rStyle w:val="IndexLink"/>
              </w:rPr>
              <w:t>5</w:t>
            </w:r>
            <w:r>
              <w:rPr>
                <w:rStyle w:val="IndexLink"/>
                <w:rtl w:val="true"/>
              </w:rPr>
              <w:t>-</w:t>
            </w:r>
            <w:r>
              <w:rPr>
                <w:rStyle w:val="IndexLink"/>
                <w:rtl w:val="true"/>
              </w:rPr>
              <w:t>تقصیر</w:t>
            </w:r>
            <w:r>
              <w:rPr>
                <w:rStyle w:val="IndexLink"/>
                <w:rtl w:val="true"/>
              </w:rPr>
              <w:tab/>
            </w:r>
            <w:r>
              <w:rPr>
                <w:rStyle w:val="IndexLink"/>
              </w:rPr>
              <w:t>104</w:t>
            </w:r>
          </w:hyperlink>
        </w:p>
        <w:p>
          <w:pPr>
            <w:pStyle w:val="Contents2"/>
            <w:tabs>
              <w:tab w:val="clear" w:pos="8743"/>
              <w:tab w:val="right" w:pos="9026" w:leader="dot"/>
            </w:tabs>
            <w:rPr/>
          </w:pPr>
          <w:hyperlink w:anchor="__RefHeading___Toc6067631_1051229030">
            <w:r>
              <w:rPr>
                <w:webHidden/>
                <w:rStyle w:val="IndexLink"/>
                <w:rtl w:val="true"/>
              </w:rPr>
              <w:t>حج تمتع</w:t>
            </w:r>
            <w:r>
              <w:rPr>
                <w:rStyle w:val="IndexLink"/>
                <w:rtl w:val="true"/>
              </w:rPr>
              <w:tab/>
            </w:r>
            <w:r>
              <w:rPr>
                <w:rStyle w:val="IndexLink"/>
              </w:rPr>
              <w:t>108</w:t>
            </w:r>
          </w:hyperlink>
        </w:p>
        <w:p>
          <w:pPr>
            <w:pStyle w:val="Contents3"/>
            <w:tabs>
              <w:tab w:val="clear" w:pos="8459"/>
              <w:tab w:val="right" w:pos="9026" w:leader="dot"/>
            </w:tabs>
            <w:rPr/>
          </w:pPr>
          <w:hyperlink w:anchor="__RefHeading___Toc6067633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6067635_1051229030">
            <w:r>
              <w:rPr>
                <w:webHidden/>
                <w:rStyle w:val="IndexLink"/>
                <w:rtl w:val="true"/>
              </w:rPr>
              <w:t>تفصیل اعمال حج تمتع</w:t>
            </w:r>
            <w:r>
              <w:rPr>
                <w:rStyle w:val="IndexLink"/>
                <w:rtl w:val="true"/>
              </w:rPr>
              <w:tab/>
            </w:r>
            <w:r>
              <w:rPr>
                <w:rStyle w:val="IndexLink"/>
              </w:rPr>
              <w:t>108</w:t>
            </w:r>
          </w:hyperlink>
        </w:p>
        <w:p>
          <w:pPr>
            <w:pStyle w:val="Contents4"/>
            <w:tabs>
              <w:tab w:val="clear" w:pos="8176"/>
              <w:tab w:val="right" w:pos="9026" w:leader="dot"/>
            </w:tabs>
            <w:rPr/>
          </w:pPr>
          <w:hyperlink w:anchor="__RefHeading___Toc6067637_1051229030">
            <w:r>
              <w:rPr>
                <w:webHidden/>
                <w:rStyle w:val="IndexLink"/>
              </w:rPr>
              <w:t>1</w:t>
            </w:r>
            <w:r>
              <w:rPr>
                <w:rStyle w:val="IndexLink"/>
                <w:rtl w:val="true"/>
              </w:rPr>
              <w:t>-</w:t>
            </w:r>
            <w:r>
              <w:rPr>
                <w:rStyle w:val="IndexLink"/>
                <w:rtl w:val="true"/>
              </w:rPr>
              <w:t>احرام</w:t>
            </w:r>
            <w:r>
              <w:rPr>
                <w:rStyle w:val="IndexLink"/>
                <w:rtl w:val="true"/>
              </w:rPr>
              <w:tab/>
            </w:r>
            <w:r>
              <w:rPr>
                <w:rStyle w:val="IndexLink"/>
              </w:rPr>
              <w:t>108</w:t>
            </w:r>
          </w:hyperlink>
        </w:p>
        <w:p>
          <w:pPr>
            <w:pStyle w:val="Contents4"/>
            <w:tabs>
              <w:tab w:val="clear" w:pos="8176"/>
              <w:tab w:val="right" w:pos="9026" w:leader="dot"/>
            </w:tabs>
            <w:rPr/>
          </w:pPr>
          <w:hyperlink w:anchor="__RefHeading___Toc6067639_1051229030">
            <w:r>
              <w:rPr>
                <w:webHidden/>
                <w:rStyle w:val="IndexLink"/>
              </w:rPr>
              <w:t>2</w:t>
            </w:r>
            <w:r>
              <w:rPr>
                <w:rStyle w:val="IndexLink"/>
                <w:rtl w:val="true"/>
              </w:rPr>
              <w:t>-</w:t>
            </w:r>
            <w:r>
              <w:rPr>
                <w:rStyle w:val="IndexLink"/>
                <w:rtl w:val="true"/>
              </w:rPr>
              <w:t>وقوف در عرفات</w:t>
            </w:r>
            <w:r>
              <w:rPr>
                <w:rStyle w:val="IndexLink"/>
                <w:rtl w:val="true"/>
              </w:rPr>
              <w:tab/>
            </w:r>
            <w:r>
              <w:rPr>
                <w:rStyle w:val="IndexLink"/>
              </w:rPr>
              <w:t>110</w:t>
            </w:r>
          </w:hyperlink>
        </w:p>
        <w:p>
          <w:pPr>
            <w:pStyle w:val="Contents4"/>
            <w:tabs>
              <w:tab w:val="clear" w:pos="8176"/>
              <w:tab w:val="right" w:pos="9026" w:leader="dot"/>
            </w:tabs>
            <w:rPr/>
          </w:pPr>
          <w:hyperlink w:anchor="__RefHeading___Toc6067641_1051229030">
            <w:r>
              <w:rPr>
                <w:webHidden/>
                <w:rStyle w:val="IndexLink"/>
              </w:rPr>
              <w:t>3</w:t>
            </w:r>
            <w:r>
              <w:rPr>
                <w:rStyle w:val="IndexLink"/>
                <w:rtl w:val="true"/>
              </w:rPr>
              <w:t>-</w:t>
            </w:r>
            <w:r>
              <w:rPr>
                <w:rStyle w:val="IndexLink"/>
                <w:rtl w:val="true"/>
              </w:rPr>
              <w:t xml:space="preserve">وقوف در مشعر الحرام </w:t>
            </w:r>
            <w:r>
              <w:rPr>
                <w:rStyle w:val="IndexLink"/>
                <w:rtl w:val="true"/>
              </w:rPr>
              <w:t>(</w:t>
            </w:r>
            <w:r>
              <w:rPr>
                <w:rStyle w:val="IndexLink"/>
                <w:rtl w:val="true"/>
              </w:rPr>
              <w:t>مزدلفه</w:t>
            </w:r>
            <w:r>
              <w:rPr>
                <w:rStyle w:val="IndexLink"/>
                <w:rtl w:val="true"/>
              </w:rPr>
              <w:t>)</w:t>
              <w:tab/>
            </w:r>
            <w:r>
              <w:rPr>
                <w:rStyle w:val="IndexLink"/>
              </w:rPr>
              <w:t>112</w:t>
            </w:r>
          </w:hyperlink>
        </w:p>
        <w:p>
          <w:pPr>
            <w:pStyle w:val="Contents4"/>
            <w:tabs>
              <w:tab w:val="clear" w:pos="8176"/>
              <w:tab w:val="right" w:pos="9026" w:leader="dot"/>
            </w:tabs>
            <w:rPr/>
          </w:pPr>
          <w:hyperlink w:anchor="__RefHeading___Toc6067643_1051229030">
            <w:r>
              <w:rPr>
                <w:webHidden/>
                <w:rStyle w:val="IndexLink"/>
              </w:rPr>
              <w:t>4</w:t>
            </w:r>
            <w:r>
              <w:rPr>
                <w:rStyle w:val="IndexLink"/>
                <w:rtl w:val="true"/>
              </w:rPr>
              <w:t>-</w:t>
            </w:r>
            <w:r>
              <w:rPr>
                <w:rStyle w:val="IndexLink"/>
                <w:rtl w:val="true"/>
              </w:rPr>
              <w:t>رمی جمره عقبه</w:t>
            </w:r>
            <w:r>
              <w:rPr>
                <w:rStyle w:val="IndexLink"/>
                <w:rtl w:val="true"/>
              </w:rPr>
              <w:tab/>
            </w:r>
            <w:r>
              <w:rPr>
                <w:rStyle w:val="IndexLink"/>
              </w:rPr>
              <w:t>115</w:t>
            </w:r>
          </w:hyperlink>
        </w:p>
        <w:p>
          <w:pPr>
            <w:pStyle w:val="Contents4"/>
            <w:tabs>
              <w:tab w:val="clear" w:pos="8176"/>
              <w:tab w:val="right" w:pos="9026" w:leader="dot"/>
            </w:tabs>
            <w:rPr/>
          </w:pPr>
          <w:hyperlink w:anchor="__RefHeading___Toc6067645_1051229030">
            <w:r>
              <w:rPr>
                <w:webHidden/>
                <w:rStyle w:val="IndexLink"/>
              </w:rPr>
              <w:t>5</w:t>
            </w:r>
            <w:r>
              <w:rPr>
                <w:rStyle w:val="IndexLink"/>
                <w:rtl w:val="true"/>
              </w:rPr>
              <w:t>-</w:t>
            </w:r>
            <w:r>
              <w:rPr>
                <w:rStyle w:val="IndexLink"/>
                <w:rtl w:val="true"/>
              </w:rPr>
              <w:t>قربانی</w:t>
            </w:r>
            <w:r>
              <w:rPr>
                <w:rStyle w:val="IndexLink"/>
                <w:rtl w:val="true"/>
              </w:rPr>
              <w:tab/>
            </w:r>
            <w:r>
              <w:rPr>
                <w:rStyle w:val="IndexLink"/>
              </w:rPr>
              <w:t>117</w:t>
            </w:r>
          </w:hyperlink>
        </w:p>
        <w:p>
          <w:pPr>
            <w:pStyle w:val="Contents5"/>
            <w:tabs>
              <w:tab w:val="clear" w:pos="7892"/>
              <w:tab w:val="right" w:pos="9026" w:leader="dot"/>
            </w:tabs>
            <w:rPr/>
          </w:pPr>
          <w:hyperlink w:anchor="__RefHeading___Toc6067647_105122903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6067649_1051229030">
            <w:r>
              <w:rPr>
                <w:webHidden/>
                <w:rStyle w:val="IndexLink"/>
                <w:rtl w:val="true"/>
              </w:rPr>
              <w:t>مصرف قربانی</w:t>
            </w:r>
            <w:r>
              <w:rPr>
                <w:rStyle w:val="IndexLink"/>
                <w:rtl w:val="true"/>
              </w:rPr>
              <w:tab/>
            </w:r>
            <w:r>
              <w:rPr>
                <w:rStyle w:val="IndexLink"/>
              </w:rPr>
              <w:t>122</w:t>
            </w:r>
          </w:hyperlink>
        </w:p>
        <w:p>
          <w:pPr>
            <w:pStyle w:val="Contents4"/>
            <w:tabs>
              <w:tab w:val="clear" w:pos="8176"/>
              <w:tab w:val="right" w:pos="9026" w:leader="dot"/>
            </w:tabs>
            <w:rPr/>
          </w:pPr>
          <w:hyperlink w:anchor="__RefHeading___Toc6067651_1051229030">
            <w:r>
              <w:rPr>
                <w:webHidden/>
                <w:rStyle w:val="IndexLink"/>
              </w:rPr>
              <w:t>6</w:t>
            </w:r>
            <w:r>
              <w:rPr>
                <w:rStyle w:val="IndexLink"/>
                <w:rtl w:val="true"/>
              </w:rPr>
              <w:t>-</w:t>
            </w:r>
            <w:r>
              <w:rPr>
                <w:rStyle w:val="IndexLink"/>
                <w:rtl w:val="true"/>
              </w:rPr>
              <w:t>حلق یا تقصیر</w:t>
            </w:r>
            <w:r>
              <w:rPr>
                <w:rStyle w:val="IndexLink"/>
                <w:rtl w:val="true"/>
              </w:rPr>
              <w:tab/>
            </w:r>
            <w:r>
              <w:rPr>
                <w:rStyle w:val="IndexLink"/>
              </w:rPr>
              <w:t>122</w:t>
            </w:r>
          </w:hyperlink>
        </w:p>
        <w:p>
          <w:pPr>
            <w:pStyle w:val="Contents4"/>
            <w:tabs>
              <w:tab w:val="clear" w:pos="8176"/>
              <w:tab w:val="right" w:pos="9026" w:leader="dot"/>
            </w:tabs>
            <w:rPr/>
          </w:pPr>
          <w:hyperlink w:anchor="__RefHeading___Toc6067653_1051229030">
            <w:r>
              <w:rPr>
                <w:webHidden/>
                <w:rStyle w:val="IndexLink"/>
              </w:rPr>
              <w:t>7</w:t>
            </w:r>
            <w:r>
              <w:rPr>
                <w:rStyle w:val="IndexLink"/>
                <w:rtl w:val="true"/>
              </w:rPr>
              <w:t>-</w:t>
            </w:r>
            <w:r>
              <w:rPr>
                <w:rStyle w:val="IndexLink"/>
                <w:rtl w:val="true"/>
              </w:rPr>
              <w:t>طواف زیارت</w:t>
            </w:r>
            <w:r>
              <w:rPr>
                <w:rStyle w:val="IndexLink"/>
                <w:rtl w:val="true"/>
              </w:rPr>
              <w:tab/>
            </w:r>
            <w:r>
              <w:rPr>
                <w:rStyle w:val="IndexLink"/>
              </w:rPr>
              <w:t>124</w:t>
            </w:r>
          </w:hyperlink>
        </w:p>
        <w:p>
          <w:pPr>
            <w:pStyle w:val="Contents4"/>
            <w:tabs>
              <w:tab w:val="clear" w:pos="8176"/>
              <w:tab w:val="right" w:pos="9026" w:leader="dot"/>
            </w:tabs>
            <w:rPr/>
          </w:pPr>
          <w:hyperlink w:anchor="__RefHeading___Toc6067655_1051229030">
            <w:r>
              <w:rPr>
                <w:webHidden/>
                <w:rStyle w:val="IndexLink"/>
              </w:rPr>
              <w:t>8</w:t>
            </w:r>
            <w:r>
              <w:rPr>
                <w:rStyle w:val="IndexLink"/>
                <w:rtl w:val="true"/>
              </w:rPr>
              <w:t>-</w:t>
            </w:r>
            <w:r>
              <w:rPr>
                <w:rStyle w:val="IndexLink"/>
                <w:rtl w:val="true"/>
              </w:rPr>
              <w:t>دو رکعت نماز طواف</w:t>
            </w:r>
            <w:r>
              <w:rPr>
                <w:rStyle w:val="IndexLink"/>
                <w:rtl w:val="true"/>
              </w:rPr>
              <w:tab/>
            </w:r>
            <w:r>
              <w:rPr>
                <w:rStyle w:val="IndexLink"/>
              </w:rPr>
              <w:t>126</w:t>
            </w:r>
          </w:hyperlink>
        </w:p>
        <w:p>
          <w:pPr>
            <w:pStyle w:val="Contents4"/>
            <w:tabs>
              <w:tab w:val="clear" w:pos="8176"/>
              <w:tab w:val="right" w:pos="9026" w:leader="dot"/>
            </w:tabs>
            <w:rPr/>
          </w:pPr>
          <w:hyperlink w:anchor="__RefHeading___Toc6067657_1051229030">
            <w:r>
              <w:rPr>
                <w:webHidden/>
                <w:rStyle w:val="IndexLink"/>
              </w:rPr>
              <w:t>9</w:t>
            </w:r>
            <w:r>
              <w:rPr>
                <w:rStyle w:val="IndexLink"/>
                <w:rtl w:val="true"/>
              </w:rPr>
              <w:t>-</w:t>
            </w:r>
            <w:r>
              <w:rPr>
                <w:rStyle w:val="IndexLink"/>
                <w:rtl w:val="true"/>
              </w:rPr>
              <w:t>سعی بین صفا و مروه</w:t>
            </w:r>
            <w:r>
              <w:rPr>
                <w:rStyle w:val="IndexLink"/>
                <w:rtl w:val="true"/>
              </w:rPr>
              <w:tab/>
            </w:r>
            <w:r>
              <w:rPr>
                <w:rStyle w:val="IndexLink"/>
              </w:rPr>
              <w:t>126</w:t>
            </w:r>
          </w:hyperlink>
        </w:p>
        <w:p>
          <w:pPr>
            <w:pStyle w:val="Contents4"/>
            <w:tabs>
              <w:tab w:val="clear" w:pos="8176"/>
              <w:tab w:val="right" w:pos="9026" w:leader="dot"/>
            </w:tabs>
            <w:rPr/>
          </w:pPr>
          <w:hyperlink w:anchor="__RefHeading___Toc6067659_1051229030">
            <w:r>
              <w:rPr>
                <w:webHidden/>
                <w:rStyle w:val="IndexLink"/>
              </w:rPr>
              <w:t>10</w:t>
            </w:r>
            <w:r>
              <w:rPr>
                <w:rStyle w:val="IndexLink"/>
                <w:rtl w:val="true"/>
              </w:rPr>
              <w:t>-</w:t>
            </w:r>
            <w:r>
              <w:rPr>
                <w:rStyle w:val="IndexLink"/>
                <w:rtl w:val="true"/>
              </w:rPr>
              <w:t>طواف نساء</w:t>
            </w:r>
            <w:r>
              <w:rPr>
                <w:rStyle w:val="IndexLink"/>
                <w:rtl w:val="true"/>
              </w:rPr>
              <w:tab/>
            </w:r>
            <w:r>
              <w:rPr>
                <w:rStyle w:val="IndexLink"/>
              </w:rPr>
              <w:t>126</w:t>
            </w:r>
          </w:hyperlink>
        </w:p>
        <w:p>
          <w:pPr>
            <w:pStyle w:val="Contents4"/>
            <w:tabs>
              <w:tab w:val="clear" w:pos="8176"/>
              <w:tab w:val="right" w:pos="9026" w:leader="dot"/>
            </w:tabs>
            <w:rPr/>
          </w:pPr>
          <w:hyperlink w:anchor="__RefHeading___Toc6067661_1051229030">
            <w:r>
              <w:rPr>
                <w:webHidden/>
                <w:rStyle w:val="IndexLink"/>
              </w:rPr>
              <w:t>11</w:t>
            </w:r>
            <w:r>
              <w:rPr>
                <w:rStyle w:val="IndexLink"/>
                <w:rtl w:val="true"/>
              </w:rPr>
              <w:t xml:space="preserve">- </w:t>
            </w:r>
            <w:r>
              <w:rPr>
                <w:rStyle w:val="IndexLink"/>
                <w:rtl w:val="true"/>
              </w:rPr>
              <w:t>نماز طواف نساء</w:t>
            </w:r>
            <w:r>
              <w:rPr>
                <w:rStyle w:val="IndexLink"/>
                <w:rtl w:val="true"/>
              </w:rPr>
              <w:tab/>
            </w:r>
            <w:r>
              <w:rPr>
                <w:rStyle w:val="IndexLink"/>
              </w:rPr>
              <w:t>126</w:t>
            </w:r>
          </w:hyperlink>
        </w:p>
        <w:p>
          <w:pPr>
            <w:pStyle w:val="Contents4"/>
            <w:tabs>
              <w:tab w:val="clear" w:pos="8176"/>
              <w:tab w:val="right" w:pos="9026" w:leader="dot"/>
            </w:tabs>
            <w:rPr/>
          </w:pPr>
          <w:hyperlink w:anchor="__RefHeading___Toc6067663_1051229030">
            <w:r>
              <w:rPr>
                <w:webHidden/>
                <w:rStyle w:val="IndexLink"/>
              </w:rPr>
              <w:t>12</w:t>
            </w:r>
            <w:r>
              <w:rPr>
                <w:rStyle w:val="IndexLink"/>
                <w:rtl w:val="true"/>
              </w:rPr>
              <w:t>-</w:t>
            </w:r>
            <w:r>
              <w:rPr>
                <w:rStyle w:val="IndexLink"/>
                <w:rtl w:val="true"/>
              </w:rPr>
              <w:t>بیتوته در منی</w:t>
            </w:r>
            <w:r>
              <w:rPr>
                <w:rStyle w:val="IndexLink"/>
                <w:rtl w:val="true"/>
              </w:rPr>
              <w:tab/>
            </w:r>
            <w:r>
              <w:rPr>
                <w:rStyle w:val="IndexLink"/>
              </w:rPr>
              <w:t>128</w:t>
            </w:r>
          </w:hyperlink>
        </w:p>
        <w:p>
          <w:pPr>
            <w:pStyle w:val="Contents4"/>
            <w:tabs>
              <w:tab w:val="clear" w:pos="8176"/>
              <w:tab w:val="right" w:pos="9026" w:leader="dot"/>
            </w:tabs>
            <w:rPr/>
          </w:pPr>
          <w:hyperlink w:anchor="__RefHeading___Toc6067665_1051229030">
            <w:r>
              <w:rPr>
                <w:webHidden/>
                <w:rStyle w:val="IndexLink"/>
              </w:rPr>
              <w:t>13</w:t>
            </w:r>
            <w:r>
              <w:rPr>
                <w:rStyle w:val="IndexLink"/>
                <w:rtl w:val="true"/>
              </w:rPr>
              <w:t>-</w:t>
            </w:r>
            <w:r>
              <w:rPr>
                <w:rStyle w:val="IndexLink"/>
                <w:rtl w:val="true"/>
              </w:rPr>
              <w:t xml:space="preserve">رمی </w:t>
            </w:r>
            <w:r>
              <w:rPr>
                <w:rStyle w:val="IndexLink"/>
                <w:rtl w:val="true"/>
              </w:rPr>
              <w:t>(</w:t>
            </w:r>
            <w:r>
              <w:rPr>
                <w:rStyle w:val="IndexLink"/>
                <w:rtl w:val="true"/>
              </w:rPr>
              <w:t>پرتاب سنگ ریزه</w:t>
            </w:r>
            <w:r>
              <w:rPr>
                <w:rStyle w:val="IndexLink"/>
                <w:rtl w:val="true"/>
              </w:rPr>
              <w:t xml:space="preserve">) </w:t>
            </w:r>
            <w:r>
              <w:rPr>
                <w:rStyle w:val="IndexLink"/>
                <w:rtl w:val="true"/>
              </w:rPr>
              <w:t>جمرات</w:t>
            </w:r>
            <w:r>
              <w:rPr>
                <w:rStyle w:val="IndexLink"/>
                <w:rtl w:val="true"/>
              </w:rPr>
              <w:tab/>
            </w:r>
            <w:r>
              <w:rPr>
                <w:rStyle w:val="IndexLink"/>
              </w:rPr>
              <w:t>129</w:t>
            </w:r>
          </w:hyperlink>
        </w:p>
        <w:p>
          <w:pPr>
            <w:pStyle w:val="Contents2"/>
            <w:tabs>
              <w:tab w:val="clear" w:pos="8743"/>
              <w:tab w:val="right" w:pos="9026" w:leader="dot"/>
            </w:tabs>
            <w:rPr/>
          </w:pPr>
          <w:hyperlink w:anchor="__RefHeading___Toc6067667_1051229030">
            <w:r>
              <w:rPr>
                <w:webHidden/>
                <w:rStyle w:val="IndexLink"/>
                <w:rtl w:val="true"/>
              </w:rPr>
              <w:t>عمره مفرده</w:t>
            </w:r>
            <w:r>
              <w:rPr>
                <w:rStyle w:val="IndexLink"/>
                <w:rtl w:val="true"/>
              </w:rPr>
              <w:tab/>
            </w:r>
            <w:r>
              <w:rPr>
                <w:rStyle w:val="IndexLink"/>
              </w:rPr>
              <w:t>132</w:t>
            </w:r>
          </w:hyperlink>
        </w:p>
        <w:p>
          <w:pPr>
            <w:pStyle w:val="Contents3"/>
            <w:tabs>
              <w:tab w:val="clear" w:pos="8459"/>
              <w:tab w:val="right" w:pos="9026" w:leader="dot"/>
            </w:tabs>
            <w:rPr/>
          </w:pPr>
          <w:hyperlink w:anchor="__RefHeading___Toc6067669_1051229030">
            <w:r>
              <w:rPr>
                <w:webHidden/>
                <w:rStyle w:val="IndexLink"/>
                <w:rtl w:val="true"/>
              </w:rPr>
              <w:t>احکام عمره مفرده</w:t>
            </w:r>
            <w:r>
              <w:rPr>
                <w:rStyle w:val="IndexLink"/>
                <w:rtl w:val="true"/>
              </w:rPr>
              <w:tab/>
            </w:r>
            <w:r>
              <w:rPr>
                <w:rStyle w:val="IndexLink"/>
              </w:rPr>
              <w:t>132</w:t>
            </w:r>
          </w:hyperlink>
        </w:p>
        <w:p>
          <w:pPr>
            <w:pStyle w:val="Contents3"/>
            <w:tabs>
              <w:tab w:val="clear" w:pos="8459"/>
              <w:tab w:val="right" w:pos="9026" w:leader="dot"/>
            </w:tabs>
            <w:rPr/>
          </w:pPr>
          <w:hyperlink w:anchor="__RefHeading___Toc6067671_1051229030">
            <w:r>
              <w:rPr>
                <w:webHidden/>
                <w:rStyle w:val="IndexLink"/>
                <w:rtl w:val="true"/>
              </w:rPr>
              <w:t>اعمال عمره مفرده</w:t>
            </w:r>
            <w:r>
              <w:rPr>
                <w:rStyle w:val="IndexLink"/>
                <w:rtl w:val="true"/>
              </w:rPr>
              <w:tab/>
            </w:r>
            <w:r>
              <w:rPr>
                <w:rStyle w:val="IndexLink"/>
              </w:rPr>
              <w:t>133</w:t>
            </w:r>
          </w:hyperlink>
        </w:p>
        <w:p>
          <w:pPr>
            <w:pStyle w:val="Contents4"/>
            <w:tabs>
              <w:tab w:val="clear" w:pos="8176"/>
              <w:tab w:val="right" w:pos="9026" w:leader="dot"/>
            </w:tabs>
            <w:rPr/>
          </w:pPr>
          <w:hyperlink w:anchor="__RefHeading___Toc6067673_105122903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067675_1051229030">
            <w:r>
              <w:rPr>
                <w:webHidden/>
                <w:rStyle w:val="IndexLink"/>
                <w:rtl w:val="true"/>
              </w:rPr>
              <w:t>احکام مصدود</w:t>
            </w:r>
            <w:r>
              <w:rPr>
                <w:rStyle w:val="IndexLink"/>
                <w:rtl w:val="true"/>
              </w:rPr>
              <w:tab/>
            </w:r>
            <w:r>
              <w:rPr>
                <w:rStyle w:val="IndexLink"/>
              </w:rPr>
              <w:t>136</w:t>
            </w:r>
          </w:hyperlink>
        </w:p>
        <w:p>
          <w:pPr>
            <w:pStyle w:val="Contents4"/>
            <w:tabs>
              <w:tab w:val="clear" w:pos="8176"/>
              <w:tab w:val="right" w:pos="9026" w:leader="dot"/>
            </w:tabs>
            <w:rPr/>
          </w:pPr>
          <w:hyperlink w:anchor="__RefHeading___Toc6067677_1051229030">
            <w:r>
              <w:rPr>
                <w:webHidden/>
                <w:rStyle w:val="IndexLink"/>
                <w:rtl w:val="true"/>
              </w:rPr>
              <w:t>احکام محصور</w:t>
            </w:r>
            <w:r>
              <w:rPr>
                <w:rStyle w:val="IndexLink"/>
                <w:rtl w:val="true"/>
              </w:rPr>
              <w:tab/>
            </w:r>
            <w:r>
              <w:rPr>
                <w:rStyle w:val="IndexLink"/>
              </w:rPr>
              <w:t>137</w:t>
            </w:r>
          </w:hyperlink>
        </w:p>
        <w:p>
          <w:pPr>
            <w:pStyle w:val="Contents4"/>
            <w:tabs>
              <w:tab w:val="clear" w:pos="8176"/>
              <w:tab w:val="right" w:pos="9026" w:leader="dot"/>
            </w:tabs>
            <w:rPr/>
          </w:pPr>
          <w:hyperlink w:anchor="__RefHeading___Toc6067679_1051229030">
            <w:r>
              <w:rPr>
                <w:webHidden/>
                <w:rStyle w:val="IndexLink"/>
                <w:rtl w:val="true"/>
              </w:rPr>
              <w:t>نماز در شهرهای مدینه و مکه</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1_70843"/>
      <w:bookmarkStart w:id="1" w:name="pg7891_70843"/>
      <w:bookmarkEnd w:id="1"/>
    </w:p>
    <w:p>
      <w:pPr>
        <w:pStyle w:val="Heading2"/>
        <w:numPr>
          <w:ilvl w:val="1"/>
          <w:numId w:val="1"/>
        </w:numPr>
        <w:rPr/>
      </w:pPr>
      <w:bookmarkStart w:id="2" w:name="pg7891_70843"/>
      <w:bookmarkStart w:id="3" w:name="__RefHeading___Toc606745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گزیده ای از فقه طه و آل یاسین صلوات الله عليهم أجمعين</w:t>
      </w:r>
    </w:p>
    <w:p>
      <w:pPr>
        <w:pStyle w:val="BookText"/>
        <w:rPr/>
      </w:pPr>
      <w:r>
        <w:rPr>
          <w:rFonts w:ascii="IRNazanin" w:hAnsi="IRNazanin" w:eastAsia="IRNazanin"/>
          <w:color w:val="111111"/>
          <w:sz w:val="28"/>
          <w:sz w:val="28"/>
          <w:szCs w:val="28"/>
          <w:rtl w:val="true"/>
          <w:lang w:bidi="fa-IR"/>
        </w:rPr>
        <w:t>مناسک حج و عمره</w:t>
      </w:r>
    </w:p>
    <w:p>
      <w:pPr>
        <w:pStyle w:val="BookText"/>
        <w:rPr/>
      </w:pPr>
      <w:r>
        <w:rPr>
          <w:rFonts w:ascii="IRNazanin" w:hAnsi="IRNazanin" w:eastAsia="IRNazanin"/>
          <w:color w:val="111111"/>
          <w:sz w:val="28"/>
          <w:sz w:val="28"/>
          <w:szCs w:val="28"/>
          <w:rtl w:val="true"/>
          <w:lang w:bidi="fa-IR"/>
        </w:rPr>
        <w:t>حضرت آية الله شیخ حیدر تربتی کربلائی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745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ٱللَّٰهِ ٱلرَّحْمَٰنِ ٱلرَّحِيمِ</w:t>
      </w:r>
    </w:p>
    <w:p>
      <w:pPr>
        <w:pStyle w:val="BookText"/>
        <w:rPr/>
      </w:pPr>
      <w:r>
        <w:rPr>
          <w:rFonts w:ascii="Amiri" w:hAnsi="Amiri" w:eastAsia="Amiri" w:cs="Amiri"/>
          <w:color w:val="111111"/>
          <w:sz w:val="28"/>
          <w:sz w:val="28"/>
          <w:szCs w:val="28"/>
          <w:rtl w:val="true"/>
          <w:lang w:bidi="ar-SA"/>
        </w:rPr>
        <w:t>اَللّهُمَّ كُنْ لِوَلِيِّكَ الْحُجَّةِ بْنِ الْحَسَنِ المَهدِی</w:t>
      </w:r>
    </w:p>
    <w:p>
      <w:pPr>
        <w:pStyle w:val="BookText"/>
        <w:rPr/>
      </w:pPr>
      <w:r>
        <w:rPr>
          <w:rFonts w:ascii="Amiri" w:hAnsi="Amiri" w:eastAsia="Amiri" w:cs="Amiri"/>
          <w:color w:val="111111"/>
          <w:sz w:val="28"/>
          <w:sz w:val="28"/>
          <w:szCs w:val="28"/>
          <w:rtl w:val="true"/>
          <w:lang w:bidi="ar-SA"/>
        </w:rPr>
        <w:t>صَلَواتُكَ عَلَيْهِ وَ عَلى آبائِهِ</w:t>
      </w:r>
    </w:p>
    <w:p>
      <w:pPr>
        <w:pStyle w:val="BookText"/>
        <w:rPr/>
      </w:pPr>
      <w:r>
        <w:rPr>
          <w:rFonts w:ascii="Amiri" w:hAnsi="Amiri" w:eastAsia="Amiri" w:cs="Amiri"/>
          <w:color w:val="111111"/>
          <w:sz w:val="28"/>
          <w:sz w:val="28"/>
          <w:szCs w:val="28"/>
          <w:rtl w:val="true"/>
          <w:lang w:bidi="ar-SA"/>
        </w:rPr>
        <w:t>في هذِهِ السّاعَةِ وَ في كُلِّ ساعَةٍ</w:t>
      </w:r>
    </w:p>
    <w:p>
      <w:pPr>
        <w:pStyle w:val="BookText"/>
        <w:rPr/>
      </w:pPr>
      <w:r>
        <w:rPr>
          <w:rFonts w:ascii="Amiri" w:hAnsi="Amiri" w:eastAsia="Amiri" w:cs="Amiri"/>
          <w:color w:val="111111"/>
          <w:sz w:val="28"/>
          <w:sz w:val="28"/>
          <w:szCs w:val="28"/>
          <w:rtl w:val="true"/>
          <w:lang w:bidi="ar-SA"/>
        </w:rPr>
        <w:t>وَلِيّاً وَ حافِظاً وَ قائِداً وَ ناصِراً وَ دَليلاً وَ عَيْناً</w:t>
      </w:r>
    </w:p>
    <w:p>
      <w:pPr>
        <w:pStyle w:val="BookText"/>
        <w:rPr/>
      </w:pPr>
      <w:r>
        <w:rPr>
          <w:rFonts w:ascii="Amiri" w:hAnsi="Amiri" w:eastAsia="Amiri" w:cs="Amiri"/>
          <w:color w:val="111111"/>
          <w:sz w:val="28"/>
          <w:sz w:val="28"/>
          <w:szCs w:val="28"/>
          <w:rtl w:val="true"/>
          <w:lang w:bidi="ar-SA"/>
        </w:rPr>
        <w:t>حَتّى تُسْكِنَهُ أَرْضَكَ طَوْعاً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تُمَتِّعَهُ فيها طَويلاً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91_70847"/>
      <w:bookmarkStart w:id="8" w:name="pg7891_70847"/>
      <w:bookmarkEnd w:id="8"/>
    </w:p>
    <w:p>
      <w:pPr>
        <w:pStyle w:val="Heading2"/>
        <w:numPr>
          <w:ilvl w:val="1"/>
          <w:numId w:val="1"/>
        </w:numPr>
        <w:rPr/>
      </w:pPr>
      <w:bookmarkStart w:id="9" w:name="pg7891_70847"/>
      <w:bookmarkStart w:id="10" w:name="__RefHeading___Toc606745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وجوب حج</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شرایط وجوب حجة الإسلام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مانع در راه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وقت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کفایت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احکام استطاعت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حج بذلى</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اذن شوهر</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نذری </w:t>
      </w:r>
    </w:p>
    <w:p>
      <w:pPr>
        <w:pStyle w:val="BookText"/>
        <w:rPr/>
      </w:pPr>
      <w:r>
        <w:rPr>
          <w:rFonts w:ascii="IRNazanin" w:hAnsi="IRNazanin" w:eastAsia="IRNazanin"/>
          <w:color w:val="111111"/>
          <w:sz w:val="28"/>
          <w:sz w:val="28"/>
          <w:szCs w:val="28"/>
          <w:rtl w:val="true"/>
          <w:lang w:bidi="fa-IR"/>
        </w:rPr>
        <w:t>نایب گرفتن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اقسام حج</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اعمال عمره تمتع</w:t>
      </w:r>
    </w:p>
    <w:p>
      <w:pPr>
        <w:pStyle w:val="BookText"/>
        <w:rPr/>
      </w:pPr>
      <w:r>
        <w:rPr>
          <w:rFonts w:ascii="IRNazanin" w:hAnsi="IRNazanin" w:eastAsia="IRNazanin"/>
          <w:color w:val="111111"/>
          <w:sz w:val="28"/>
          <w:sz w:val="28"/>
          <w:szCs w:val="28"/>
          <w:rtl w:val="true"/>
          <w:lang w:bidi="fa-IR"/>
        </w:rPr>
        <w:t>اعمال حج تمتع</w:t>
      </w:r>
    </w:p>
    <w:p>
      <w:pPr>
        <w:pStyle w:val="BookText"/>
        <w:rPr/>
      </w:pPr>
      <w:r>
        <w:rPr>
          <w:rFonts w:ascii="IRNazanin" w:hAnsi="IRNazanin" w:eastAsia="IRNazanin"/>
          <w:color w:val="111111"/>
          <w:sz w:val="28"/>
          <w:sz w:val="28"/>
          <w:szCs w:val="28"/>
          <w:rtl w:val="true"/>
          <w:lang w:bidi="fa-IR"/>
        </w:rPr>
        <w:t>شرایط حج تمتع</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تفصيل اعمال عمره تمتع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میقات های احرام</w:t>
      </w:r>
    </w:p>
    <w:p>
      <w:pPr>
        <w:pStyle w:val="BookText"/>
        <w:rPr/>
      </w:pPr>
      <w:r>
        <w:rPr>
          <w:rFonts w:ascii="IRNazanin" w:hAnsi="IRNazanin" w:eastAsia="IRNazanin"/>
          <w:color w:val="111111"/>
          <w:sz w:val="28"/>
          <w:sz w:val="28"/>
          <w:szCs w:val="28"/>
          <w:rtl w:val="true"/>
          <w:lang w:bidi="fa-IR"/>
        </w:rPr>
        <w:t>احکام ميقات ها</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احرام حج تمتع</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واجبات احرام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تروک احرام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حیوان صحرایی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کفاره شکار و کشتن حیوانات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 و ملاعبه با او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استمناء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برای مردان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 و جوراب</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در آینه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دشنام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جانوران بدن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حنا گزاردن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مو</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برای مردان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برای زنان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زیرسایه رفتن برای مردان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به کافور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سلاح</w:t>
      </w:r>
    </w:p>
    <w:p>
      <w:pPr>
        <w:pStyle w:val="BookText"/>
        <w:rPr/>
      </w:pPr>
      <w:r>
        <w:rPr>
          <w:rFonts w:ascii="IRNazanin" w:hAnsi="IRNazanin" w:eastAsia="IRNazanin"/>
          <w:color w:val="111111"/>
          <w:sz w:val="28"/>
          <w:sz w:val="28"/>
          <w:szCs w:val="28"/>
          <w:rtl w:val="true"/>
          <w:lang w:bidi="fa-IR"/>
        </w:rPr>
        <w:t>کارهایی که انجام آن ها در حرم برمحرم و غیر محرم حرام است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 و گیاه و گندم</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شرایط طواف</w:t>
      </w:r>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چند مسأله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شک در عدد اشواط</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تفصیل اعمال حج تمتع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قربانی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یا تقصیر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در منی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احکام عمره مفرده</w:t>
      </w:r>
    </w:p>
    <w:p>
      <w:pPr>
        <w:pStyle w:val="BookText"/>
        <w:rPr/>
      </w:pPr>
      <w:r>
        <w:rPr>
          <w:rFonts w:ascii="IRNazanin" w:hAnsi="IRNazanin" w:eastAsia="IRNazanin"/>
          <w:color w:val="111111"/>
          <w:sz w:val="28"/>
          <w:sz w:val="28"/>
          <w:szCs w:val="28"/>
          <w:rtl w:val="true"/>
          <w:lang w:bidi="fa-IR"/>
        </w:rPr>
        <w:t>اعمال عمره مفرده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احکام مصدود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احکام محصور</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شهر مدینه و مکه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91_70853"/>
      <w:bookmarkStart w:id="13" w:name="pg7891_70853"/>
      <w:bookmarkEnd w:id="13"/>
    </w:p>
    <w:p>
      <w:pPr>
        <w:pStyle w:val="Heading2"/>
        <w:numPr>
          <w:ilvl w:val="1"/>
          <w:numId w:val="1"/>
        </w:numPr>
        <w:rPr/>
      </w:pPr>
      <w:bookmarkStart w:id="14" w:name="pg7891_70853"/>
      <w:bookmarkStart w:id="15" w:name="__RefHeading___Toc6067457_1051229030"/>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الطيبين الطاهرين، و لعنة الله على أعدائهم أجمعين إلى أبد الآبدين 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مجموعه قسمتی از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فقه ظه و آل یاسین 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شامل اهم احکام مناسک حج و عمره برگرفته از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یادگار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 معصومین طه و آل یاسین، امیرالمؤمنين علي بن ابي طالب و حضرت فاطمه زهراء و امام حسن مجتبی و امام حسین سید الشهداء و نه امام از فرزندان آن حضرت، على و محمد و جعفر و موسی و على و محمد و على و حسن و امام حجة بن الحسن المهدی صلوات الله وسلامه عليهم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به قدر امکان مراعات احتیاط شده است، آن را برای خود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مجزی و مبرء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الله تبارک و تعالی توفیق عمل به آن را با معرفت و اخلاص خواستارم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الأكبر يوم الغدير سنة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مهاجرها و آله آلاف الصلوات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العاصي عبد الزهراء عليها السلام حیدر حسین حیدر التربتي الكربلائي مولد و إلى اصفهان مبعدة و إلى مولدي كربلاء الحسين عليه السلام المقدسة راجعا و ميتا و مدفنا و محشرا إن شاء الله تعالى</w:t>
      </w:r>
      <w:r>
        <w:rPr>
          <w:rFonts w:eastAsia="IRNazanin" w:cs="IRNazanin"/>
          <w:color w:val="111111"/>
          <w:sz w:val="28"/>
          <w:szCs w:val="28"/>
          <w:rtl w:val="true"/>
          <w:lang w:bidi="fa-IR"/>
        </w:rPr>
        <w:t xml:space="preserve">. </w:t>
      </w:r>
      <w:bookmarkStart w:id="17" w:name="pg7891_70854"/>
    </w:p>
    <w:p>
      <w:pPr>
        <w:pStyle w:val="Heading2"/>
        <w:numPr>
          <w:ilvl w:val="1"/>
          <w:numId w:val="1"/>
        </w:numPr>
        <w:rPr/>
      </w:pPr>
      <w:bookmarkStart w:id="18" w:name="__RefHeading___Toc6067459_1051229030"/>
      <w:bookmarkStart w:id="19" w:name="_Toc5"/>
      <w:bookmarkEnd w:id="17"/>
      <w:bookmarkEnd w:id="18"/>
      <w:r>
        <w:rPr>
          <w:rtl w:val="true"/>
        </w:rPr>
        <w:t>وجوب حج</w:t>
      </w:r>
      <w:bookmarkEnd w:id="19"/>
    </w:p>
    <w:p>
      <w:pPr>
        <w:pStyle w:val="Heading3"/>
        <w:numPr>
          <w:ilvl w:val="2"/>
          <w:numId w:val="1"/>
        </w:numPr>
        <w:rPr/>
      </w:pPr>
      <w:bookmarkStart w:id="20" w:name="__RefHeading___Toc6067461_105122903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حج یکی از مهم ترین ارکان دین است،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برای خداوند بر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تواند راهی به سوی آن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ترک حج عصیان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ورزد پس به راستی که خداوند از همه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به روایت زراره از امام محمد باقر علیه السلام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 عَلَى الصَّلَاةِ وَ الزَّكَاةِ وَ الصَّوْمِ وَ الْحَجِّ وَ 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بر پنج پایه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حج، روزه و ولایت ائمه معصومين عليهم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از ضروریات دین اسلام است و کسی که وجوب آن را با التفات به ضروری بودنش و بدون این که شبهه ای برایش پیش آمده باشد انکار کند مرتد و کافر است، و ترک حج یا سبک شمردن حج با اعتراف به واجب بودن آن، از گناهان بزرگ و به منزله ی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بدون انکار، و تأخیرش برای کسی که مستطیع باشد بدون عذر شرعی از گناهان کبیره است، به طوری که 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دین یهود یا نصاری خواهد مرد، گرچه ظاهرا با جنازه و مرده او برخورد اسلامی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هر مکانی که دارای شرایط باشد در تمام عمر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شود </w:t>
      </w:r>
      <w:bookmarkStart w:id="22" w:name="pg7891_70855"/>
    </w:p>
    <w:p>
      <w:pPr>
        <w:pStyle w:val="BookText"/>
        <w:rPr/>
      </w:pPr>
      <w:bookmarkEnd w:id="22"/>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گرچه ممکن است به جهت عوارضی مانند نذر، عهد، قسم، بطلان حج انجام شده و مانند اینها چندین بار واجب شود و غیر از حج واجب، حج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با پیدایش شرایطش فوری است، یعنی باید در سال اول استطاعت انجام شود و اگر در سال اول عمدا یا به جهت عذری انجام آن ترک شد، در سال دوم، و در صورت ترک باید در سال های بعد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مستطیع لازم است در اولین فرصت مقدمات سفر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طولانی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نماید، و اگر برای سفر کاروان های متعددی باشد باید کاروانی را که برای رسیدن به حج مورد اطمینان است انتخاب نماید، و در صورت اطمینان به همه آنها، رفتن با اولین کاروان لزومی ندارد و جایز است با کاروان های بعدی سفر کند و اگر با کاروان های بعدی رفت و اتفاقا به حج نرسید و دوباره هم استطاعت پیدا نکرد، گناه نکرده و حج هم مستقر نمی شود یعنی بر ذمه ی او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کاروان های بعدی اطمینان به درک حج نداشت و در عين حال با آنان سفر کرد، چنان چه به حج رسید معصیت نکرده و حج او نیز صحیح است، و اگر به حج نرسید گناه کرده و حج بر ذمه اش باقی می ماند و باید بعد انجام دهد</w:t>
      </w:r>
      <w:r>
        <w:rPr>
          <w:rFonts w:eastAsia="IRNazanin" w:cs="IRNazanin"/>
          <w:color w:val="111111"/>
          <w:sz w:val="28"/>
          <w:szCs w:val="28"/>
          <w:rtl w:val="true"/>
          <w:lang w:bidi="fa-IR"/>
        </w:rPr>
        <w:t>.</w:t>
      </w:r>
    </w:p>
    <w:p>
      <w:pPr>
        <w:pStyle w:val="Heading3"/>
        <w:numPr>
          <w:ilvl w:val="2"/>
          <w:numId w:val="1"/>
        </w:numPr>
        <w:rPr/>
      </w:pPr>
      <w:bookmarkStart w:id="23" w:name="__RefHeading___Toc6067463_1051229030"/>
      <w:bookmarkStart w:id="24" w:name="_Toc7"/>
      <w:bookmarkEnd w:id="23"/>
      <w:r>
        <w:rPr>
          <w:rtl w:val="true"/>
        </w:rPr>
        <w:t>شرایط وجوب حجة الإسلام</w:t>
      </w:r>
      <w:bookmarkEnd w:id="24"/>
    </w:p>
    <w:p>
      <w:pPr>
        <w:pStyle w:val="Heading4"/>
        <w:numPr>
          <w:ilvl w:val="3"/>
          <w:numId w:val="1"/>
        </w:numPr>
        <w:rPr/>
      </w:pPr>
      <w:bookmarkStart w:id="25" w:name="__RefHeading___Toc6067465_1051229030"/>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دارای شرایطی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پانزده سال تمام و دختر نه سال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 و برده نبودن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مستطیع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توانایی مالی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6067467_1051229030"/>
      <w:bookmarkStart w:id="28" w:name="_Toc9"/>
      <w:bookmarkEnd w:id="27"/>
      <w:r>
        <w:rPr/>
        <w:t>1</w:t>
      </w:r>
      <w:r>
        <w:rPr>
          <w:rtl w:val="true"/>
        </w:rPr>
        <w:t xml:space="preserve">- </w:t>
      </w:r>
      <w:r>
        <w:rPr>
          <w:rtl w:val="true"/>
        </w:rPr>
        <w:t>بلوغ</w:t>
      </w:r>
      <w:bookmarkEnd w:id="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است، پس بر بچه ی نابالغ هرچند نزدیک بلوغ باشد،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طفل مميز حج بجا آورد و در صحت آن، اذن ولی مانند پدر،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سایر شرایط وجوب حج را دارا باشد جز بلوغ، حج او صحیح است ولی مجزی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نابالغ به حج رفت و قبل از احرام بالغ شد و مستطیع نیز بود، حج او صحیح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فرد با این عقیده که بالغ نشده است، حج مستحبی انجام داد و بعد معلوم شد که بالغ بوده است، حج او صحیح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مگر این که حج را با قید استحبابی انجام داده باشد به طوری که اگر متوجه می شد واجب است، انجام نمی داد و این حالت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طفل غیر ممیز، خواه پسر باشد یا دختر، مستحب است او را محرم نماید، به این معنا که پس از بیرون آوردن لباس های عادی او، لباس های احرام را به او پوشانده ، او را به تلبيه گفتن وادارد، اگر قابل تلقين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طفل بتواند هرچه را به او بگویند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تلقين نباشد، ولی، به جای طفل تلبيه گوید و او را از آنچه بر محرم حرام است بازدارد و به انجام آنچه از اعمال حج قدرت دارد وادار کند و آنچه را که نمی تواند، خود به نیابت از او انجام دهد، و او را دور خانه خدا طواف داده و بين صفا و مروه سعی دهد، و در عرفات و مشعر وقوف دهد و وادار کند رمی جمرات را شخصا انجام دهد، و همچنین است نماز طواف و تراشیدن سرو بقیه اعمال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نفقهی عادلانه حج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آنچه مازاد بر نفقه عادی او در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بچه می باشد، مگر این که موجب فقر او شود که در این صورت جایز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قربانی بچه از مال خود اوست و اگر مالی نداشت، ولی او باید از مال خودش از </w:t>
      </w:r>
      <w:bookmarkStart w:id="29" w:name="pg7891_70857"/>
    </w:p>
    <w:p>
      <w:pPr>
        <w:pStyle w:val="BookText"/>
        <w:rPr/>
      </w:pPr>
      <w:bookmarkEnd w:id="29"/>
      <w:r>
        <w:rPr>
          <w:rFonts w:ascii="IRNazanin" w:hAnsi="IRNazanin" w:eastAsia="IRNazanin"/>
          <w:color w:val="111111"/>
          <w:sz w:val="28"/>
          <w:sz w:val="28"/>
          <w:szCs w:val="28"/>
          <w:rtl w:val="true"/>
          <w:lang w:bidi="fa-IR"/>
        </w:rPr>
        <w:t>طرف او قربانی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كقاره شکار بچه، اگر ولی او پدرش باشد، از مال ولى اوست، در غیر این صورت از مال خود بچه است همچنان که كفارات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کفاره ی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بچه است چه ولی پدر باشد چه غیراو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کفاره از مال بچه باشد، اگر ولی کفاره را از مال او پرداخت، وظیفه انجام شده، و اگر ولی نپرداخت، بر ذمه بچه باقی است و باید خودش بعد از بلوغ بپردازد</w:t>
      </w:r>
      <w:r>
        <w:rPr>
          <w:rFonts w:eastAsia="IRNazanin" w:cs="IRNazanin"/>
          <w:color w:val="111111"/>
          <w:sz w:val="28"/>
          <w:szCs w:val="28"/>
          <w:rtl w:val="true"/>
          <w:lang w:bidi="fa-IR"/>
        </w:rPr>
        <w:t>.</w:t>
      </w:r>
    </w:p>
    <w:p>
      <w:pPr>
        <w:pStyle w:val="Heading4"/>
        <w:numPr>
          <w:ilvl w:val="3"/>
          <w:numId w:val="1"/>
        </w:numPr>
        <w:rPr/>
      </w:pPr>
      <w:bookmarkStart w:id="30" w:name="__RefHeading___Toc6067469_1051229030"/>
      <w:bookmarkStart w:id="31" w:name="_Toc10"/>
      <w:bookmarkEnd w:id="30"/>
      <w:r>
        <w:rPr/>
        <w:t>2</w:t>
      </w:r>
      <w:r>
        <w:rPr>
          <w:rtl w:val="true"/>
        </w:rPr>
        <w:t>-</w:t>
      </w:r>
      <w:r>
        <w:rPr>
          <w:rtl w:val="true"/>
        </w:rPr>
        <w:t>عقل</w:t>
      </w:r>
      <w:bookmarkEnd w:id="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وجوب حج،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دیوانه هرچند ادواری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 بیگاه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نیست، بلی اگرمستطیع بود و قدرت انجام بیشتر اعمال حج، از جمله ارکان آن را در حال عقل داشت، بر او واجب می شود، و شخص بی هوش در حکم دیوانه است</w:t>
      </w:r>
      <w:r>
        <w:rPr>
          <w:rFonts w:eastAsia="IRNazanin" w:cs="IRNazanin"/>
          <w:color w:val="111111"/>
          <w:sz w:val="28"/>
          <w:szCs w:val="28"/>
          <w:rtl w:val="true"/>
          <w:lang w:bidi="fa-IR"/>
        </w:rPr>
        <w:t>.</w:t>
      </w:r>
    </w:p>
    <w:p>
      <w:pPr>
        <w:pStyle w:val="Heading4"/>
        <w:numPr>
          <w:ilvl w:val="3"/>
          <w:numId w:val="1"/>
        </w:numPr>
        <w:rPr/>
      </w:pPr>
      <w:bookmarkStart w:id="32" w:name="__RefHeading___Toc6067471_1051229030"/>
      <w:bookmarkStart w:id="33" w:name="_Toc11"/>
      <w:bookmarkEnd w:id="32"/>
      <w:r>
        <w:rPr/>
        <w:t>3</w:t>
      </w:r>
      <w:r>
        <w:rPr>
          <w:rtl w:val="true"/>
        </w:rPr>
        <w:t xml:space="preserve">- </w:t>
      </w:r>
      <w:r>
        <w:rPr>
          <w:rtl w:val="true"/>
        </w:rPr>
        <w:t>آزادی</w:t>
      </w:r>
      <w:bookmarkEnd w:id="3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مملوک، غلام و کنیز زرخرید حج واجب نیست، هرچند مستطیع و مأذون از طرف مولایش باشد، البته با اذن مولا می تواند حج مستحبی انجام دهد و صحیح خواهد بود اما کفایت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و اگر بعد از آزادی مستطيع شود،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w:t>
      </w:r>
    </w:p>
    <w:p>
      <w:pPr>
        <w:pStyle w:val="Heading4"/>
        <w:numPr>
          <w:ilvl w:val="3"/>
          <w:numId w:val="1"/>
        </w:numPr>
        <w:rPr/>
      </w:pPr>
      <w:bookmarkStart w:id="34" w:name="__RefHeading___Toc6067473_1051229030"/>
      <w:bookmarkStart w:id="35" w:name="_Toc12"/>
      <w:bookmarkEnd w:id="34"/>
      <w:r>
        <w:rPr/>
        <w:t>4</w:t>
      </w:r>
      <w:r>
        <w:rPr>
          <w:rtl w:val="true"/>
        </w:rPr>
        <w:t xml:space="preserve">- </w:t>
      </w:r>
      <w:r>
        <w:rPr>
          <w:rtl w:val="true"/>
        </w:rPr>
        <w:t>استطاعت</w:t>
      </w:r>
      <w:bookmarkEnd w:id="35"/>
    </w:p>
    <w:p>
      <w:pPr>
        <w:pStyle w:val="Heading5"/>
        <w:numPr>
          <w:ilvl w:val="4"/>
          <w:numId w:val="1"/>
        </w:numPr>
        <w:rPr/>
      </w:pPr>
      <w:bookmarkStart w:id="36" w:name="__RefHeading___Toc6067475_105122903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است و برای تحقق آن پنج امر لازم است</w:t>
      </w:r>
      <w:r>
        <w:rPr>
          <w:rFonts w:eastAsia="IRNazanin" w:cs="IRNazanin"/>
          <w:color w:val="111111"/>
          <w:sz w:val="28"/>
          <w:szCs w:val="28"/>
          <w:rtl w:val="true"/>
          <w:lang w:bidi="fa-IR"/>
        </w:rPr>
        <w:t>:</w:t>
      </w:r>
    </w:p>
    <w:p>
      <w:pPr>
        <w:pStyle w:val="Heading5"/>
        <w:numPr>
          <w:ilvl w:val="4"/>
          <w:numId w:val="1"/>
        </w:numPr>
        <w:rPr/>
      </w:pPr>
      <w:bookmarkStart w:id="38" w:name="__RefHeading___Toc6067477_1051229030"/>
      <w:bookmarkStart w:id="39" w:name="_Toc14"/>
      <w:bookmarkEnd w:id="38"/>
      <w:r>
        <w:rPr>
          <w:rtl w:val="true"/>
        </w:rPr>
        <w:t>الف</w:t>
      </w:r>
      <w:r>
        <w:rPr>
          <w:rtl w:val="true"/>
        </w:rPr>
        <w:t xml:space="preserve">: </w:t>
      </w:r>
      <w:r>
        <w:rPr>
          <w:rtl w:val="true"/>
        </w:rPr>
        <w:t>قدرت بدنی</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بدنی برای انجام اعمال حج داشته باشد، پس کسی که به علت بیماری یا پیری یا نقص عضو و مانند این ها نتواند اعمال حج را بجا آورد، حج شخصا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سایر شرایط استطاعت را داشته باشد جز استطاعت بدنی، واجب است از طرف خود نایب بگیرد که حج را از طرف او انجام دهد</w:t>
      </w:r>
      <w:r>
        <w:rPr>
          <w:rFonts w:eastAsia="IRNazanin" w:cs="IRNazanin"/>
          <w:color w:val="111111"/>
          <w:sz w:val="28"/>
          <w:szCs w:val="28"/>
          <w:rtl w:val="true"/>
          <w:lang w:bidi="fa-IR"/>
        </w:rPr>
        <w:t xml:space="preserve">. </w:t>
      </w:r>
      <w:bookmarkStart w:id="40" w:name="pg7891_70858"/>
    </w:p>
    <w:p>
      <w:pPr>
        <w:pStyle w:val="Heading5"/>
        <w:numPr>
          <w:ilvl w:val="4"/>
          <w:numId w:val="1"/>
        </w:numPr>
        <w:rPr/>
      </w:pPr>
      <w:bookmarkStart w:id="41" w:name="__RefHeading___Toc6067479_1051229030"/>
      <w:bookmarkStart w:id="42" w:name="_Toc15"/>
      <w:bookmarkEnd w:id="40"/>
      <w:bookmarkEnd w:id="41"/>
      <w:r>
        <w:rPr>
          <w:rtl w:val="true"/>
        </w:rPr>
        <w:t>ب</w:t>
      </w:r>
      <w:r>
        <w:rPr>
          <w:rtl w:val="true"/>
        </w:rPr>
        <w:t>:</w:t>
      </w:r>
      <w:r>
        <w:rPr>
          <w:rtl w:val="true"/>
        </w:rPr>
        <w:t>نبودن مانع راه</w:t>
      </w:r>
      <w:bookmarkEnd w:id="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راه نباشد، به این معنا که منع دولتی و خطر جانی و مالی و ناموسی در رفت و برگشت و اقامت در آن 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موانع شرعی دیگری مثل ترک واجب اهم از حج، نظیر ارتکاب گناهی که مفسده اش از مصلحت حج شرعا بیشتر است نباشد، بنابراین اگر در شهرش مال زیادی داشته باشد که رفتن به حج موجب تلف شدن آن مال می شود حج واجب نخواهد بود</w:t>
      </w:r>
      <w:r>
        <w:rPr>
          <w:rFonts w:eastAsia="IRNazanin" w:cs="IRNazanin"/>
          <w:color w:val="111111"/>
          <w:sz w:val="28"/>
          <w:szCs w:val="28"/>
          <w:rtl w:val="true"/>
          <w:lang w:bidi="fa-IR"/>
        </w:rPr>
        <w:t>.</w:t>
      </w:r>
    </w:p>
    <w:p>
      <w:pPr>
        <w:pStyle w:val="Heading5"/>
        <w:numPr>
          <w:ilvl w:val="4"/>
          <w:numId w:val="1"/>
        </w:numPr>
        <w:rPr/>
      </w:pPr>
      <w:bookmarkStart w:id="43" w:name="__RefHeading___Toc6067481_1051229030"/>
      <w:bookmarkStart w:id="44" w:name="_Toc16"/>
      <w:bookmarkEnd w:id="43"/>
      <w:r>
        <w:rPr>
          <w:rtl w:val="true"/>
        </w:rPr>
        <w:t>ج</w:t>
      </w:r>
      <w:r>
        <w:rPr>
          <w:rtl w:val="true"/>
        </w:rPr>
        <w:t xml:space="preserve">: </w:t>
      </w:r>
      <w:r>
        <w:rPr>
          <w:rtl w:val="true"/>
        </w:rPr>
        <w:t>سعه وقت</w:t>
      </w:r>
      <w:bookmarkEnd w:id="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وقت است، به این معنا که وقت برای رفتن به مکه معظمه و بجا آوردن اعمال واجب در آن جا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 هنگامی حاصل شد که زمان ، رسای رفتن به مکه معظمه و انجام اعمال حج نیست، یا وقت هست ولی با مشقت زیادی که نوعا تحمل نمی شود همراه است، حج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بنابر احتیاط لازم باید مال را تا سال بعد نگهداری کند و اگر استطاعت در سال بعد موجود بود، حج واجب می شود و گرنه تحصیل آن واجب نیست</w:t>
      </w:r>
      <w:r>
        <w:rPr>
          <w:rFonts w:eastAsia="IRNazanin" w:cs="IRNazanin"/>
          <w:color w:val="111111"/>
          <w:sz w:val="28"/>
          <w:szCs w:val="28"/>
          <w:rtl w:val="true"/>
          <w:lang w:bidi="fa-IR"/>
        </w:rPr>
        <w:t>.</w:t>
      </w:r>
    </w:p>
    <w:p>
      <w:pPr>
        <w:pStyle w:val="Heading5"/>
        <w:numPr>
          <w:ilvl w:val="4"/>
          <w:numId w:val="1"/>
        </w:numPr>
        <w:rPr/>
      </w:pPr>
      <w:bookmarkStart w:id="45" w:name="__RefHeading___Toc6067483_1051229030"/>
      <w:bookmarkStart w:id="46" w:name="_Toc17"/>
      <w:bookmarkEnd w:id="45"/>
      <w:r>
        <w:rPr>
          <w:rtl w:val="true"/>
        </w:rPr>
        <w:t>د</w:t>
      </w:r>
      <w:r>
        <w:rPr>
          <w:rtl w:val="true"/>
        </w:rPr>
        <w:t xml:space="preserve">: </w:t>
      </w:r>
      <w:r>
        <w:rPr>
          <w:rtl w:val="true"/>
        </w:rPr>
        <w:t>زاد و راحله</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زاد و راحله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 يحتاج روزمره از خوردنی و آشامیدنی و مسكن و مانند آن است، یا پولی که بتواند در موقع نیاز آنها را تهیه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وسیله نقلیه ولو در شرایط فعلی بلیط هواپیما یا ماشین یا کشتی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زاد و راحله مناسب با موقعیت شخص باشد، هرچند به مقدار حداقل آن باشد و چنانچه برای کسی بدون مشقت و حرج، پیاده روی ممکن باشد داشتن راحله لازم نیست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در زاد و راحله وجود فعلی آن ها است و بر کسی که می تواند آنها را با کار و کاسبی در مسیر راه تأمین نماید، حج واجب نیست</w:t>
      </w:r>
      <w:r>
        <w:rPr>
          <w:rFonts w:eastAsia="IRNazanin" w:cs="IRNazanin"/>
          <w:color w:val="111111"/>
          <w:sz w:val="28"/>
          <w:szCs w:val="28"/>
          <w:rtl w:val="true"/>
          <w:lang w:bidi="fa-IR"/>
        </w:rPr>
        <w:t xml:space="preserve">. </w:t>
      </w:r>
      <w:bookmarkStart w:id="47" w:name="pg7891_70859"/>
    </w:p>
    <w:p>
      <w:pPr>
        <w:pStyle w:val="BookText"/>
        <w:rPr/>
      </w:pPr>
      <w:bookmarkEnd w:id="4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استطاعتی که در وجوب حج معتبر است، استطاعت از مکان فعلی آن مکلف است که فعلا در آن جا است و نه در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مكلف مثلا برای تجازت یا غیر آن به مدینه منوره و یا جده رفت و مصادف با موسم حج شد و از آن جا هزینه حج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این هزینه از وطن مستطيع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سایر شرایط را دارا باشد، حج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سفر حج منحصر باشد به فروش ملکی به کمتر از نرخ متعارف آن و اسن فروش حرجی نباشد، واجب است آن ملک را بفروشد و به حج برود، و اگر حرجی باشد،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موقتا هزينه و مخارج حج بالا برود مثل این که کرایه و امثالش برای خصوص این سال زیاد شده و برای سال های بعد به قیمت عادی برمی گردد و مكلف قدرت پرداخت 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تأخیر جایز نیست و باید همان سال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داشتن هزینه ی رفت مسلما معتبر است، اما هزینه برگشت به وطن وقتی معتبر است که مکلف بخواهد به وطن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زندگی در مکه با زندگی در وطن یا جای دیگر برایش یکسان باشد و مشقتی نداشته باشد و بخواهد در مکه بماند، داشتن هزینه بازگشت در استطاعت شرط نیست و تنها با داشتن هزینه رفت، استطاعت حاصل می شود و حج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ملاک در بازگشت به جای دیگر غیر از وطن نیز جریان دارد، یعنی اگر بخواهد در شهر دیگری زندگی کند، داشتن هزینه بازگشت به آن جا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هزینه مدت اقامت در مکه نیز در استطاعت شرط است</w:t>
      </w:r>
      <w:r>
        <w:rPr>
          <w:rFonts w:eastAsia="IRNazanin" w:cs="IRNazanin"/>
          <w:color w:val="111111"/>
          <w:sz w:val="28"/>
          <w:szCs w:val="28"/>
          <w:rtl w:val="true"/>
          <w:lang w:bidi="fa-IR"/>
        </w:rPr>
        <w:t>.</w:t>
      </w:r>
    </w:p>
    <w:p>
      <w:pPr>
        <w:pStyle w:val="Heading5"/>
        <w:numPr>
          <w:ilvl w:val="4"/>
          <w:numId w:val="1"/>
        </w:numPr>
        <w:rPr/>
      </w:pPr>
      <w:bookmarkStart w:id="48" w:name="__RefHeading___Toc6067485_1051229030"/>
      <w:bookmarkStart w:id="49" w:name="_Toc18"/>
      <w:bookmarkEnd w:id="48"/>
      <w:r>
        <w:rPr>
          <w:rtl w:val="true"/>
        </w:rPr>
        <w:t>ه</w:t>
      </w:r>
      <w:r>
        <w:rPr>
          <w:rtl w:val="true"/>
        </w:rPr>
        <w:t>:</w:t>
      </w:r>
      <w:r>
        <w:rPr>
          <w:rtl w:val="true"/>
        </w:rPr>
        <w:t>رجوع به کفایت</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 از اموری که برای حصول استطاعت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کفایت می باشد، یعنی مکلف پس از بازگشت از حج، بتواند خود و عائله اش را به وسیله کاسبی یا زراعت یا غیره اداره نماید و دچار تهی دستی و فقر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مكلف پولی دارد که سرمایه ی کسب اوست و چنان چه آن را صرف حج نماید، از کاسبی باز می ماند و راه دیگری هم </w:t>
      </w:r>
    </w:p>
    <w:p>
      <w:pPr>
        <w:pStyle w:val="BookText"/>
        <w:rPr/>
      </w:pPr>
      <w:r>
        <w:rPr>
          <w:rFonts w:ascii="IRNazanin" w:hAnsi="IRNazanin" w:eastAsia="IRNazanin"/>
          <w:color w:val="111111"/>
          <w:sz w:val="28"/>
          <w:sz w:val="28"/>
          <w:szCs w:val="28"/>
          <w:rtl w:val="true"/>
          <w:lang w:bidi="fa-IR"/>
        </w:rPr>
        <w:t>برای تأمین مناسب شأن خود ندارد، حج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چیزهای ضروری زندگی و آنچه که مورد احتیاج انسان است لازم نیست، مانند منزل مناسب شأن و لباس هایی که برای زینت و آبرو دارد و اثاث منزل و ابزار کار که برای زندگی به آن ها محتاج است و همچنین کتاب نسبت به اهل علم که برای تحصیلات آنان لازم است 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لوازم ذکر شده بیش از مقدار حاجت باشد و مقدار اضافه، هزینه حج را تأمین کند، فروش آن برای صرف در راه حج واجب است، مثلا شخصی در منزل دارد و یکی اضافه بر نیاز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واجب است یکی را فروخته و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لوازم مورد نیاز انسان از مصرف خارج شد، مثل طلا و جواهرات برای خانمی که تا جوان بوده نیاز و مصرف داشته و در سن پیری از آن ها استفاده نمی کند و به آنها خود را تزیین نمی نماید، چنانچه شأن او نباشد و اگر آنها را بفروشد هزینه حج را تأمین می نماید، واجب است بفروشد و حج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منزل ملکی داشته باشد و منزل غیر ملکی نیز در اختیار او است که می تواند بدون ناراحتی و مشقت در آن زندگی کند، مانند منزل وقفي که منطبق بر او باشد، واجب نیست منزل ملکی خود را که هزینه حج را تأمین می کند بفروشد و به حج برود، مگر در صورتی که در منزل وقفی سکونت دارد و عرفا منزل ملکی محل حاجت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سایر لوازم ملکی و غیر ملکی جریان دارد، مثل اهل علمی که کتاب های ملکی دارد و کتاب های موقوفه ای هم در اختیار او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مقداری پول دارد که برای هزینه حج کافی است ، اما ازدواج نکرده یا منزل مسکونی یا سایر وسایل زندگی ندارد، وجوب حج مقدم است مگر این که ترک ازدواج و تزک خرید وسایل زندگی برای او حرجی بوده و مشقت زیادی داشته باشد که معمولا مردم آن را تحمل نمی کنند، در این صورت حج بر او واجب نخواهد بود</w:t>
      </w:r>
      <w:r>
        <w:rPr>
          <w:rFonts w:eastAsia="IRNazanin" w:cs="IRNazanin"/>
          <w:color w:val="111111"/>
          <w:sz w:val="28"/>
          <w:szCs w:val="28"/>
          <w:rtl w:val="true"/>
          <w:lang w:bidi="fa-IR"/>
        </w:rPr>
        <w:t xml:space="preserve">. </w:t>
      </w:r>
      <w:bookmarkStart w:id="50" w:name="pg7891_70861"/>
    </w:p>
    <w:p>
      <w:pPr>
        <w:pStyle w:val="BookText"/>
        <w:rPr/>
      </w:pPr>
      <w:bookmarkEnd w:id="5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هزینه حج را در دست ندارد، ولی از کسی طلبی دارد که برای خزینه حج کافی است و وقت آن رسیده و بدهکار نیز خوش حساب است و چنانچه مطالبه شود می پردازد، واجب است مطالبه نماید و در حج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بد حساب است و بدهی را پرداخت نمی کند اما به وسیله رجوع به شخص دیگری می توان طلب را وصول کرد، واجب است مراجعه به آن شخص نموده و طلب خود را دریافت و در حج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بر اثر حج تمام دارایی خود را مصرف می کند تا فقیر شود حج واجب نیست، حتی اگر از موقوفه بر فقرا بتواند زندگی خود را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مستطیع لازم نیست حتما با پول خودش به حج برود، بنابراین هرگاه با پول غير یا پول گدایی و امثال آن به حج برود، واجب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مال غیر که حرام است حج را انجام داد و لباس احرام و لباس طواف و لباس سعی از مال حلال بود، 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مصرف مال حرام معصیت کرده، اما اگر یکی از آن لباس ها حرام باشد، هم معصیت کرده و هم حج باطل است</w:t>
      </w:r>
      <w:r>
        <w:rPr>
          <w:rFonts w:eastAsia="IRNazanin" w:cs="IRNazanin"/>
          <w:color w:val="111111"/>
          <w:sz w:val="28"/>
          <w:szCs w:val="28"/>
          <w:rtl w:val="true"/>
          <w:lang w:bidi="fa-IR"/>
        </w:rPr>
        <w:t>.</w:t>
      </w:r>
    </w:p>
    <w:p>
      <w:pPr>
        <w:pStyle w:val="Heading4"/>
        <w:numPr>
          <w:ilvl w:val="3"/>
          <w:numId w:val="1"/>
        </w:numPr>
        <w:rPr/>
      </w:pPr>
      <w:bookmarkStart w:id="51" w:name="__RefHeading___Toc6067487_1051229030"/>
      <w:bookmarkStart w:id="52" w:name="_Toc19"/>
      <w:bookmarkEnd w:id="51"/>
      <w:r>
        <w:rPr>
          <w:rtl w:val="true"/>
        </w:rPr>
        <w:t>احکام استطاعت</w:t>
      </w:r>
      <w:bookmarkEnd w:id="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استطاعت به کسب یا غیر آن واجب نیست، بنابراین اگر مالی به انسان هدیه شود که معادل هزینه ی حج باشد، قبول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انسان بخواهد خود را برای خدمتی اجیر کند که با اجرتش مستطیع خواهد شد، قبول انجام آن کار واجب نیست، هرچند آن خدمت لایق به شأن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در راه حج به اجرتی که معادل هزینه ی حج است اجیر نمود و با آن اجرت مستطیع شد، چنان چه در تمام مسیر حتی در عرفات و مشعر و منی همراه با حجاج بود و کارش منافات با اعمال حج او نداشت ، حج در همان سال بر او واجب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حج اجیر شود و کارش منافات با اعمال حج داشته باشد، مانند این که </w:t>
      </w:r>
    </w:p>
    <w:p>
      <w:pPr>
        <w:pStyle w:val="BookText"/>
        <w:rPr/>
      </w:pPr>
      <w:r>
        <w:rPr>
          <w:rFonts w:ascii="IRNazanin" w:hAnsi="IRNazanin" w:eastAsia="IRNazanin"/>
          <w:color w:val="111111"/>
          <w:sz w:val="28"/>
          <w:sz w:val="28"/>
          <w:szCs w:val="28"/>
          <w:rtl w:val="true"/>
          <w:lang w:bidi="fa-IR"/>
        </w:rPr>
        <w:t>برای محافظت از اموال کاروان اجیر شده باشد و مدت وقوف در عرفات و مشعر، باید برای حفظ اثاث حجاج در شهر مکه معظمه بماند که طبعا با اعمال حج منافات دارد، در آن سال مستطیع نیست و حج بر او واجب نخواهد بود، و لازم نیست پول را تا سال دیگر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اعمال حج از طرف دیگری به واسطه اجرتی که برای اجیر نیز استطاعت آور بود، نایب شد، مثلا هزینه حج صد هزار تومان است و او به دویست هزار تومان اجیر شد و با آن اجرت می توانست دو حج انجام بدهد، اگر مقید به همین سال باشد باید امسال حج نیابتی را بجا آورد تا در سال بعدی حج خودش را انجام دهد و اگر مقید به همین سال نباشد یا اجازه بدهد، واجب است امسال حج خود و سال بعد حج نیابی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هزینه ی حج را نداشته باشد ولی بتواند با قرض کردن هزینه ی حج را تأمین کند و می تواند بعد از حج آن را از کاسبی یا مانند آن ادا کند، واجب نیست قرض نماید، و طبعا حج هم بر او واجب نیست، بلکه حتی اگر معادل هزینه حج را قرض کرد، استزاعت شرعیه برای او پیدا نشده و حج هم بر او واجب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هزینه حج را داشته باشد اما بدهی دارد طوری که اگر حج برود نتواند بدهی خود را ادا نماید، حج واجب نیست، چه قرض مدت دار باشد یا نه، چه قبل از بدهی اسن هزینه را به دست آورده باشد و 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توانایی پرداخت بدهی خود را در وقت آن داشته باشد، اقوى وجوب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مقدار هزینه ی حج پول داشته باشد و ضمنا حقوق واجبه شرعيه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خمس و زكات و كفاره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بدهکار باشد و چنانچه این هزینه را صرف حج نماید، توان ادای آن حقوق را نخواهد داشت و اگر حقوق را ادا نماید، به مقدار هزینه ی حج نخواهد داشت، در این صورت حج واجب نیست، بلکه لازم است حقوق را ادا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مال دارد و نمی داند برای حج کافی هست یا نه، مثل این که نمی داند هزینه ی حج چقدر است، یا مقدار هزینه را می داند اما مقدار پول مشخص نیست، واجب </w:t>
      </w:r>
    </w:p>
    <w:p>
      <w:pPr>
        <w:pStyle w:val="BookText"/>
        <w:rPr/>
      </w:pPr>
      <w:r>
        <w:rPr>
          <w:rFonts w:ascii="IRNazanin" w:hAnsi="IRNazanin" w:eastAsia="IRNazanin"/>
          <w:color w:val="111111"/>
          <w:sz w:val="28"/>
          <w:sz w:val="28"/>
          <w:szCs w:val="28"/>
          <w:rtl w:val="true"/>
          <w:lang w:bidi="fa-IR"/>
        </w:rPr>
        <w:t>است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پولی داشته باشد که در دسترس او نیست، مثل این که در جای دیگر است و پول دیگری ندارد، چنان چه نتواند در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وکالت به غیر بدون ضرر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 حج برواجب نخواهد بود و هروقت تمکن پیدا کند حج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از نظر مالی مستطیع شد، اما وقت حج نرسیده است، لازم نیست این تمکن مالی را برای حج حفظ نماید، بنابراین جایز است در آن مال طوری تصرف کند که از استطاعت خارج شود، مثلا به دیگری ببخشد که از استطاعت خارج شود، مگر این که هنگامی باشد که قافله به طرف حج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داشتن زاد و راحله و وسیله ی معاش و سواری برای رفتن لازم است، برای مدت توقف در مکه و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به برگشت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بنابراین اگر هزینه ی حج چه قبل از سفر و چه در بين سفر به هر شکلی از بین رفت، معلوم می شود که استطاعت نداشته و حج واجب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انسان به مقدار هزینه ی حج باشد ولی نمی دانسته یا غفلت از وجوب حج داشته است و بعد از توجه و علم، مال تلف شده باشد، حج بر ذمه او استقرار پیدا نمی کند در صورتی که در غافل بودن خو مقصر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مانند سایر واجبات بر کافر مستطیع واجب است، لكن تا وقتی بر کفر خود باقی است، نمی تواند حج صحیح انجام دهد، و اگر مسلمان شد و استطاعتش باقی بود، حج بر او واجب بوده و می تواند حج صحیح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قبل از اسلام استطاعتش از بین رفت سپس مسلمان شد، حج بر او واجب نیست، و اگر در حال کفر مستطیع نبود و پس از مسلمان شدن استطاعت پیدا کرد، حج براو واجب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 بوده و از اسلام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ملی و چه فطری باشد </w:t>
      </w:r>
      <w:bookmarkStart w:id="53" w:name="pg7891_70864"/>
    </w:p>
    <w:p>
      <w:pPr>
        <w:pStyle w:val="BookText"/>
        <w:rPr/>
      </w:pPr>
      <w:bookmarkEnd w:id="53"/>
      <w:r>
        <w:rPr>
          <w:rFonts w:ascii="IRNazanin" w:hAnsi="IRNazanin" w:eastAsia="IRNazanin"/>
          <w:color w:val="111111"/>
          <w:sz w:val="28"/>
          <w:sz w:val="28"/>
          <w:szCs w:val="28"/>
          <w:rtl w:val="true"/>
          <w:lang w:bidi="fa-IR"/>
        </w:rPr>
        <w:t>واجب است، اما انجام آن در حال ارتداد صحيح نخواهد بود و بنابر اقوى هرگاه توبه کرد و حج را بجا آورد صحیح است هرچند مرتد فطری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حج بر کسی واجب شد و در بجا آوردن آن اهمال و تأخیر کرد تا جایی که استطاعت او از بین رفت، واجب است حج را به هر ترتیبی شده بجا آورد حتی اگر به سختی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که تحمل آن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قبل از حج بمیرد، واجب است از ترکه ی وی حج را قضا نمایند و چنان چه کسی تبرعا و بدون اجرت به جای او حج کند، صحیح و کافی خواهد بود</w:t>
      </w:r>
      <w:r>
        <w:rPr>
          <w:rFonts w:eastAsia="IRNazanin" w:cs="IRNazanin"/>
          <w:color w:val="111111"/>
          <w:sz w:val="28"/>
          <w:szCs w:val="28"/>
          <w:rtl w:val="true"/>
          <w:lang w:bidi="fa-IR"/>
        </w:rPr>
        <w:t>.</w:t>
      </w:r>
    </w:p>
    <w:p>
      <w:pPr>
        <w:pStyle w:val="Heading4"/>
        <w:numPr>
          <w:ilvl w:val="3"/>
          <w:numId w:val="1"/>
        </w:numPr>
        <w:rPr/>
      </w:pPr>
      <w:bookmarkStart w:id="54" w:name="__RefHeading___Toc6067489_1051229030"/>
      <w:bookmarkStart w:id="55" w:name="_Toc20"/>
      <w:bookmarkEnd w:id="54"/>
      <w:r>
        <w:rPr>
          <w:rtl w:val="true"/>
        </w:rPr>
        <w:t>حج بذلی</w:t>
      </w:r>
      <w:bookmarkEnd w:id="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انسان از مال خود مستطیع می شود و حج بر او واجب می گردد، اگر دیگری هزینه ی حج را به او بذل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را تکفل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واجب خواهد شد، چه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باشد یا متعدد، چه عين زاد و راحله و بذل نماید و چه قیمت آن را، و چه به مدیر کاروان بگوید او را به هزینه ی من به حج ببر یا به نحو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را به مقدار هزینه ی حج وصیت نماید یا وقف کند یا نذر نماید تا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که با آن حج بجا آورد، هرگاه مال به او تسلیم شد، همان گونه که قبول واجب است، حج نیز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 اما اگر قید نکرده بود که با آن مال حج نماید، قبول واجب نیست، و چنان چه قبول نکرد حج هم واجب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بذلى، رجوع به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در امر پنجم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حج در وضع زندگی شخص اثری نداشته باشد شرط نیست و حج واجب می شود حتی اگر بعد از بازگشت معاش او تأمين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حج در زندگی بعدی او اثر دارد مثل این که کسب او که تأمین کننده معاش سالیانه اوست منحصر به ایام حج است و عمل حج او را از این کسب باز داشته و موجب کمبود هزینه معاش سالیانه می شود، در چنین حالتی رجوع به کفایت نیز حتی در حج بذلى شرط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انسان مالی معادل هزینه حج هدیه نماید و نامی از حج نبرد، قبول این </w:t>
      </w:r>
    </w:p>
    <w:p>
      <w:pPr>
        <w:pStyle w:val="BookText"/>
        <w:rPr/>
      </w:pPr>
      <w:r>
        <w:rPr>
          <w:rFonts w:ascii="IRNazanin" w:hAnsi="IRNazanin" w:eastAsia="IRNazanin"/>
          <w:color w:val="111111"/>
          <w:sz w:val="28"/>
          <w:sz w:val="28"/>
          <w:szCs w:val="28"/>
          <w:rtl w:val="true"/>
          <w:lang w:bidi="fa-IR"/>
        </w:rPr>
        <w:t>هبه واجب نیست و حج نیز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انسان به میل خودش قبول کرد، مستطیع می شود و حج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مبلغ را به او داد به شرط این که حج نماید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 می خواهی حج انجام بده یا نه، در این صورت قبول هديه واجب است و مستطیع بوده و حج واجب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منت و حرجی در 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بذل مستطیع شد و بدهکار نیز بود، چنان چه حج مانع از پرداخت بدهی تا آخر بشود حج واجب نیست، چه بدهی مدت دار باشد چه نباشد، و چه طلب کار مطالبه بکند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تا آخر عمر مانع از پرداخت بدهی نباشد ولی پرداخت آن به تأخیر می افتد و طلب کار نیز مطالبه می نماید، چه بدهی مدت دار باشد چه نباشد حج واجب نیست، اما اگر حج موجب تأخیر پرداخت بدهی نشود یا طلب کار راضی به تأخیر باشد، حج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جماعتی مالی را در میان بگذارند که یکی از آنها به حج برود، چنان چه یکی پیش دستی نموده و مال را برداشت، تکلیف از دیگران ساقط می شود و به آن یک نفر متوجه می گردد و چنان چه همه ترک کردند و پول را برنداشتند و حال آن که قدرت داشتند، وجوب حج بر همه به نحو وجوب کفائی مستقر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بذل تنها حجی واجب می شود که وظیفه مبذول له بوده است در صورت استطاعتش و حج دیگری بر او واجب نمی گردد، پس اگر وظیفه مبذول له حج تمتع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 آن خواهد آمد به او بذل شود، یا به کسی که وظیفه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حج تمتع بذل شود، قبول آن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وی آمده یعنی مستطیع شده و به حج نرفته تا این که بی پول و فقیر شده، اگر به او بذل شود، قبولش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سبب نذر و مانند آن حج بر او واجب شده و تمكن ندارد، واجب است بذل را قبول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کسی پولى بذل شود که با آن حج انجام دهد و آن مال در بین راه تلف </w:t>
      </w:r>
    </w:p>
    <w:p>
      <w:pPr>
        <w:pStyle w:val="BookText"/>
        <w:rPr/>
      </w:pPr>
      <w:r>
        <w:rPr>
          <w:rFonts w:ascii="IRNazanin" w:hAnsi="IRNazanin" w:eastAsia="IRNazanin"/>
          <w:color w:val="111111"/>
          <w:sz w:val="28"/>
          <w:sz w:val="28"/>
          <w:szCs w:val="28"/>
          <w:rtl w:val="true"/>
          <w:lang w:bidi="fa-IR"/>
        </w:rPr>
        <w:t>شود، وجوب حج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متمکن باشد که سفر را از مال خود ادامه دهد و حج را بجا بیاورد، در صورتی که سایر شرایط را دارا باشد، باید آن را ادامه دهد و حج او واجب و مجزی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بذلی پول قربانی به عهده ی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پول قربانی را نداد، حج واجب نیست مگر این که خود مبذول له قدرت پرداخت پول قربانی را داشته باشد که در این صورت حج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حجی که انسان با پول دیگری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اگر گیرنده بعدا خودش مستطیع شود، حجی بر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پیش از داخل شدن مبذول له در احرام، از بذل خود برگردد اما ضامن هزینه ای است که مبذول له از رفتن تا بازگشت به وطن، متحمل شده است، ولی بعد از دخول در احرام احتیاط واجب این است که باذل از بذلش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باذل از بذل خود برگشت، چنان چه گیرنده استطاعت دارد که حج را از مال خودش تمام نماید، واجب است آن را تمام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استطاعت ندارد، وجوب حج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مالی برای حج به انسان بذل شد و با آن حج انجام داد سپس معلوم شد که آن مال غصبی بوده، این حج مجزی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مالک آن مال برای گرفتن مالش حق دارد به هریک از دهنده یا گیرنده مراجعه کنند و پول خود را بگیرد، لكن اگر از گیرنده گرفت، گیرنده می تواند به دهنده مراجعه کنند و عوض آنچه را داده بگیرد مگر این که از اول خود گیرنده بداند که مال غصبی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مبذول له یکی از محرمات احرام را که موجب قاره است، انجام داد، کفاره اش به عهده ی خود او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مستطیع نیست برای خود یا دیگری تبرعا یا با اجاره حج انجام دهد، </w:t>
      </w:r>
      <w:bookmarkStart w:id="56" w:name="pg7891_70867"/>
    </w:p>
    <w:p>
      <w:pPr>
        <w:pStyle w:val="BookText"/>
        <w:rPr/>
      </w:pPr>
      <w:bookmarkEnd w:id="56"/>
      <w:r>
        <w:rPr>
          <w:rFonts w:ascii="IRNazanin" w:hAnsi="IRNazanin" w:eastAsia="IRNazanin"/>
          <w:color w:val="111111"/>
          <w:sz w:val="28"/>
          <w:sz w:val="28"/>
          <w:szCs w:val="28"/>
          <w:rtl w:val="true"/>
          <w:lang w:bidi="fa-IR"/>
        </w:rPr>
        <w:t xml:space="preserve">این حج برای خودش مجزى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هر وقت مستطيع 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اعتقاد این که مستطیع نیست به عنوان استحباب به حج رفت و قصد فرمانبرداری امر الهي را نمود و بعد معلوم شد مستطیع بوده، حج او مجزی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انجام دوباره ی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قصد استحباب طوری بوده که اگر می دانست واجب است انجام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فرض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هر وقت مستطیع شد، حج بر او واجب می شود</w:t>
      </w:r>
      <w:r>
        <w:rPr>
          <w:rFonts w:eastAsia="IRNazanin" w:cs="IRNazanin"/>
          <w:color w:val="111111"/>
          <w:sz w:val="28"/>
          <w:szCs w:val="28"/>
          <w:rtl w:val="true"/>
          <w:lang w:bidi="fa-IR"/>
        </w:rPr>
        <w:t>.</w:t>
      </w:r>
    </w:p>
    <w:p>
      <w:pPr>
        <w:pStyle w:val="Heading4"/>
        <w:numPr>
          <w:ilvl w:val="3"/>
          <w:numId w:val="1"/>
        </w:numPr>
        <w:rPr/>
      </w:pPr>
      <w:bookmarkStart w:id="57" w:name="__RefHeading___Toc6067491_1051229030"/>
      <w:bookmarkStart w:id="58" w:name="_Toc21"/>
      <w:bookmarkEnd w:id="57"/>
      <w:r>
        <w:rPr>
          <w:rtl w:val="true"/>
        </w:rPr>
        <w:t>اذن شوهر</w:t>
      </w:r>
      <w:bookmarkEnd w:id="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شوهر برای زن در حج واجب وقتی مستطیع شد شرط نیست، و شوهر نمی تواند مانع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استحباب اذن شوهر شرط است و در صورتی که سفر حج با حق شوهر منافات داشته باشد، شوهر حق دارد زن را از رفتن به حج مستحبی منع نماید و همچنین است در صورت منافی نبودن بنابر احتیاط</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عده ی طلاق رجعی است، همین حکم را دارد چون او شرعا در حکم زين شوهردار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محرم در وجوب حج بر زن در صورت امنیت جانی و ناموسی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بدون محرم امنیت نداشت، همراه بودن محرم حتی اگر با پرداخت اجرت باشد لازم است و در این صورت اگر زن هزینه ی اجرت را نداشت استطاعت ندارد و حج واجب نخواهد بود</w:t>
      </w:r>
      <w:r>
        <w:rPr>
          <w:rFonts w:eastAsia="IRNazanin" w:cs="IRNazanin"/>
          <w:color w:val="111111"/>
          <w:sz w:val="28"/>
          <w:szCs w:val="28"/>
          <w:rtl w:val="true"/>
          <w:lang w:bidi="fa-IR"/>
        </w:rPr>
        <w:t>.</w:t>
      </w:r>
    </w:p>
    <w:p>
      <w:pPr>
        <w:pStyle w:val="Heading4"/>
        <w:numPr>
          <w:ilvl w:val="3"/>
          <w:numId w:val="1"/>
        </w:numPr>
        <w:rPr/>
      </w:pPr>
      <w:bookmarkStart w:id="59" w:name="__RefHeading___Toc6067493_1051229030"/>
      <w:bookmarkStart w:id="60" w:name="_Toc22"/>
      <w:bookmarkEnd w:id="59"/>
      <w:r>
        <w:rPr>
          <w:rtl w:val="true"/>
        </w:rPr>
        <w:t>حج نذری</w:t>
      </w:r>
      <w:bookmarkEnd w:id="6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و دیگر شرایطی که در احکام نذر بیان شده، در وجوب حج نذری شرط است</w:t>
      </w:r>
      <w:r>
        <w:rPr>
          <w:rFonts w:eastAsia="IRNazanin" w:cs="IRNazanin"/>
          <w:color w:val="111111"/>
          <w:sz w:val="28"/>
          <w:szCs w:val="28"/>
          <w:rtl w:val="true"/>
          <w:lang w:bidi="fa-IR"/>
        </w:rPr>
        <w:t xml:space="preserve">. </w:t>
      </w:r>
      <w:bookmarkStart w:id="61" w:name="pg7891_70868"/>
    </w:p>
    <w:p>
      <w:pPr>
        <w:pStyle w:val="BookText"/>
        <w:rPr/>
      </w:pPr>
      <w:bookmarkEnd w:id="6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کرده است مثلا همه ساله روز عرفه در کربلاء، حضرت سیدالشهداء عليه السلام را زیارت نماید و بعد از نذر مستطیع شود، نذرش منحل شده و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نذری که پیش از استطاعت بکند و مزاحم حج باشد،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استطاعت پیدا شد، نذر یک سال منحل می شود و حج واجب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در صورتی که توانایی جسمی داشته باشد، باید شخصا حج را انجام دهد و اگر کسی از طرف او تبرعا یا با اجرت و غیره حج نماید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 مستحبی اگر دیگری از طرف انسان حج انجام دهد، اشکال ندارد</w:t>
      </w:r>
      <w:r>
        <w:rPr>
          <w:rFonts w:eastAsia="IRNazanin" w:cs="IRNazanin"/>
          <w:color w:val="111111"/>
          <w:sz w:val="28"/>
          <w:szCs w:val="28"/>
          <w:rtl w:val="true"/>
          <w:lang w:bidi="fa-IR"/>
        </w:rPr>
        <w:t>.</w:t>
      </w:r>
    </w:p>
    <w:p>
      <w:pPr>
        <w:pStyle w:val="Heading4"/>
        <w:numPr>
          <w:ilvl w:val="3"/>
          <w:numId w:val="1"/>
        </w:numPr>
        <w:rPr/>
      </w:pPr>
      <w:bookmarkStart w:id="62" w:name="__RefHeading___Toc6067495_1051229030"/>
      <w:bookmarkStart w:id="63" w:name="_Toc23"/>
      <w:bookmarkEnd w:id="62"/>
      <w:r>
        <w:rPr>
          <w:rtl w:val="true"/>
        </w:rPr>
        <w:t>نایب گرفتن</w:t>
      </w:r>
      <w:bookmarkEnd w:id="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شش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پس نیابت نابالغ حتی اگر ممیز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پس نیابت دیوانه صحیح نیست، چه دیوانه همیشگی چه گاه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دیوانگی نیابت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شیعه اثنی عشری بوده و معتقد به امامت تمام ائمه اطهار علیهم السلام باشد، پس نیابت غیرشیعه صحیح نیست، حتی اگر حج را طبق مذهب شیعه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یا این که مطمئن باشيم نايب، عمل را صحیح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احکام و افعال حج عالم باشد حتی اگر با راهنمایی عالمی در موقع انجام اعمال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بر گردن نایب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از بچه نابالغ و ممیز و دیوانه جایز است، بلکه در مورد دیوانه گاه گاهی اگر در حال افاقه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شده و می توانسته انجام دهد ولی انجام نداده ، باید پس از مرگش برای او نایب بگیرند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زن از مرد و بالعکس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تا کنون حج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باشد یا مرد چند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زن صرورة از مرد صرورة، بنابر احوط اولى منع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مرد صرورة از زن صرورة جايز است بدون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زن صرورة از مرد غیر صرورة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زن غیر صرورة از مرد صرورة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منوب عنه مسلمان باشد، پس نیابت از کافر و مرتد و ناصبی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منوب عنه باید از دنیا رفته باشد یا توانایی جسمی برای انجام حج نداشته باشد، البته این حکم در حج واجب است ولی در حج مستحبی نیابت از زنده جایز است حتى اگر منوب عنه توانایی جسمی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نیابت، قصد منوب عنه ولو به طور اجمال، لازم است و بردن نام او واجب نیست، گرچه در تمام مواقف حج مستحب است و قصد نیابت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نیابت به اجاره صحیح است به جعاله وتبرع و شرط ضمن عقد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کردن شخصی که در ترک بعضی از اعمال حج معذور است بنابر احوط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شخص معذور، اگر تبرعا برای میت حج انجام دهد، فراغت ذمه میت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ذمه او مستقر شده و شخصا به علت پیری یا بیماری یا مانع دیگری نتواند حج را بجا آورد با حج برای او مشقت داشته باشد، واجب است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 مند است و شخصا قدرت بر انجام حج ندارد و یا برای او مشقت دارد، گرچه حج از قبل بر ذمه او مستقر نشده باشد، واجب است برای انجام حج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مانند خود حج، باید فوری انجام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نایب به حج برود و عذر منوب عنه تا موقع مرگش باقی بماند، حج </w:t>
      </w:r>
    </w:p>
    <w:p>
      <w:pPr>
        <w:pStyle w:val="BookText"/>
        <w:rPr/>
      </w:pPr>
      <w:r>
        <w:rPr>
          <w:rFonts w:ascii="IRNazanin" w:hAnsi="IRNazanin" w:eastAsia="IRNazanin"/>
          <w:color w:val="111111"/>
          <w:sz w:val="28"/>
          <w:sz w:val="28"/>
          <w:szCs w:val="28"/>
          <w:rtl w:val="true"/>
          <w:lang w:bidi="fa-IR"/>
        </w:rPr>
        <w:t>نایب کفایت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منوب عنه قبل از مردن، عذرش برطرف شد، واجب نیست شخصا حج را انجام دهد، گرچه انجام آن احوط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شخصا از انجام دادن حج معذور است و تمكن از نایب گرفتن هم ندارد، وجوب حج از او ساقط می شود، ولی اگر حج قبلا بر ذمه او مستقر بوده، واجب است بعد از فوتش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می توانسته نایب بگیرد و نایب نگرفته و مالی از او باقی مانده باشد، باید از ترکه او برایش حج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گرفتن نایب واجب شد و نایب نگرفت، اما شخصی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دریافت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حج انجام داد، کفایت می کند، گرچه احتیاط در گرفتن نایب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میقات جایز است گرچه نیابت از محل سکونت منوب عنه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بر ذمه اش مستقر بوده، اگر بعد از احرام و دخول در حرم بمیرد، کفایت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احرام و دخول در حرم بمیرد، ظاهر این است که کفایت نکرده است و قضای حج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چه بعد از احرام بمیرد، چه داخل حرم شده باشد یا نه، کفایت آن از حجة الإسلام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اش است بمیرد و وصیت به حج کرده باشد، هزینه ی آن حج از اصل ترکه برداشته می شود مگر این که مقید به ثلث کرده باشد، در این صورت اگر ثلث کافی بود از ثلث برداشته می شود و بر بقیه وصیت های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ثلث کافی نبود، باقیمانده را از اصل ترکه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این شخص بدون وصیت بمیرد، باز هم واجب است هزینه ی حج را از اصل ترکه برداشته و برای او نایب بگیرند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وی باشد و نزد شخصی ودیعه و امانتی داشته باشد و این شخص بداند یا گمان داشته باشد که ورثه حتی اگر ودیعه را به آنها بدهد، حج را انجام نخواهند داد، براو لازم است برای میت نایب بگیرد تا ذمه ی میت از حج فارغ شود و چنان چه از آن ودیعه مبلغی زیاد بیاید، باید آن را به ورثه بدهد و فرقی نیست بین این که خود </w:t>
      </w:r>
    </w:p>
    <w:p>
      <w:pPr>
        <w:pStyle w:val="BookText"/>
        <w:rPr/>
      </w:pPr>
      <w:r>
        <w:rPr>
          <w:rFonts w:ascii="IRNazanin" w:hAnsi="IRNazanin" w:eastAsia="IRNazanin"/>
          <w:color w:val="111111"/>
          <w:sz w:val="28"/>
          <w:sz w:val="28"/>
          <w:szCs w:val="28"/>
          <w:rtl w:val="true"/>
          <w:lang w:bidi="fa-IR"/>
        </w:rPr>
        <w:t>شخص از طرف میت حج را انجام دهد یا کسی را برای این کار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غیر ودیعه از اموال دیگر مثل عاریه، اجاره ، طلب و مانند آنها جریان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برذمه وی باشد و از طرفي مقروض بوده و خمس و زکات نیز بر او واجب باشد و ترکه او برای پرداخت تمام اینها کفایت نکند، اگر مالی که خمس یا زکات به آن تعلق گرفته موجود باشد، باید خمس و زکات را بپردازند و چنانچه خمس به ذمه وی منتقل شده، بین آنها مخیر است ولی احوط تقدیم سایر بدهی ها بر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فوت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فقه او بوده، اگر ما ترک او برابر با هزینه ی حج باشد، ورثه پیش از گرفتن نایب، حق تصرف در مال او را ندارند و اگر ما ترک بیشتر از هزینه ی حج باشد و ورثه تصمیم داشته باشند نایب بگیرند، می توانند در قسمتی از ماترک تصرف کنند و در رابطه با بدهکاری های دیگر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فوت کرده و ترکه وی به مقدار هزینه حج نیست و بدهکاری ندارد، ترکه او به وارث منتقل می شود و بر آن ها واجب نیست کمبود هزینه را از مال خودشان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حج بر ذمه او بوده فوت کند، می توانند برای او از نزدیک ترین میقات ها به مکه مکرمه نایب بگیرند و واجب نیست نایب از شهر وی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ثروت زیاد داشته باشد، احتیاط مستحب گرفتن نایب از شهر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زیادی اجرت باید از اموال بالغين ورثه داده شود نه صغار آنها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حج بر ذمه او بوده فوت نماید، واجب است در همان سال فوتش نایب بگیرند و چنانچه امکان نایب گرفتن از میقات در آن سال نبود، واجب است از شهر وی نایب بگیرند و هزینه نایب از اصل ترکه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آن را تا سال دیگر به تأخیر بیندازند حتی اگر يقين داشته باشند سال دیگر می توانند از میقات نایب بگیرند، البته این حکم در صورتی است که تفاوت هزینه نایب از بلد و میقات فوق العاده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تفاوت زیاد باشد با بودن وراث صغير و طلبکاران ، تأخیر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برای وقتی است که </w:t>
      </w:r>
    </w:p>
    <w:p>
      <w:pPr>
        <w:pStyle w:val="BookText"/>
        <w:rPr/>
      </w:pPr>
      <w:r>
        <w:rPr>
          <w:rFonts w:ascii="IRNazanin" w:hAnsi="IRNazanin" w:eastAsia="IRNazanin"/>
          <w:color w:val="111111"/>
          <w:sz w:val="28"/>
          <w:sz w:val="28"/>
          <w:szCs w:val="28"/>
          <w:rtl w:val="true"/>
          <w:lang w:bidi="fa-IR"/>
        </w:rPr>
        <w:t>میت، مال معینی را برای نیابت وصیت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ورثه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متوفي اقرار کنند و بعضی انکار کنند، بر اقرار کنندگان لازم است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آنچه میت برای حج تعيين نموده، پرداخت کنند و چنانچه این مقدار برای حج کافی بود نایب گرفته می شود و اگر این مقدار وافی به حج نبود، لازم نیست از مال خودشان تکمیل نمایند و نایب گرفتن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ذمه میت باشد و کسی تبرعا برای او حج انجام دهد، هزینه حج به ورثه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میت واجب نبود، اما وصیت به حج نموده، چنانچه منظورش معلوم بود که باید با این مبلغ حجی انجام شود، باید با این مبلغ اجیر گرفته شود و به ورثه منتقل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دیگری تبرعا برای او حج انجام بدهد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مشکوک باشد که در این صورت نیز به ورثه منتقل نخواهد شد و باید اجیر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ذمه داشته و وصیت کرده که از شهرش نایب گرفته شود، واجب است از شهر او نایب بگیرند، ولی مازاد بر اجرت میقات از ثلث ما ترک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وصیت به حج نموده و نامی از بلد یا میقات نبرده، به نایب گرفتن از میقات اکتفا می شود مگر این که بدانند مراد وی اجیرگرفتن از بلد است، مثل این که پولی تعیین کرده که مناسب با نیابت از بلد است، در این صورت باید از شهر نایب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کند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نایب گرفته شود و اجرت را نیز تعيين نموده باشد، عمل به این وصیت واجب است و هزینه اش از اصل مال برداشته می شود در صورتی که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تفاوتش از ثلث می باشد، مگر این که اجیری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نشود که در این صورت تمام اجرت از اصل مال اخراج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میت وصیت کند که از مال معینی برای او حج داده شود و وصی دانست که به آن مال خمس یا زکات تعلق گرفته، واجب است اول خمس یا زکات آن مال را داده و باقیمانده را در راه حج صرف نماید و چنانچه برای مصارف حج کافی نبود لازم است از اصل مال </w:t>
      </w:r>
    </w:p>
    <w:p>
      <w:pPr>
        <w:pStyle w:val="BookText"/>
        <w:rPr/>
      </w:pPr>
      <w:r>
        <w:rPr>
          <w:rFonts w:ascii="IRNazanin" w:hAnsi="IRNazanin" w:eastAsia="IRNazanin"/>
          <w:color w:val="111111"/>
          <w:sz w:val="28"/>
          <w:sz w:val="28"/>
          <w:szCs w:val="28"/>
          <w:rtl w:val="true"/>
          <w:lang w:bidi="fa-IR"/>
        </w:rPr>
        <w:t xml:space="preserve">برداشته شود، این در صورتی است که حج مورد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اثر اهمال و سهل انگاری وصى یا وارث، مالی که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تعیین کرده تلف شد، اهمال کننده ضامن است و باید از مال خودش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اثر اهمال و تقصير قیمت مال تنل کرد و برای هزینه حج کافی نشد، اهمال کننده ضامن است و باید باقیمانده را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حج بر ذمه متوفي ثابت بوده و شک دارند که انجام داده یا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امرمسلم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اجیر گرفتن برای میتی که حج بر ذمه او بوده، ذمه میت و وارث بریء نمی شود بلکه لازم است حج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معلوم شود اجیر حج را چه با عذر و چه بدون عذر انجام نداده، واجب است دوباره اجیر گرفته شود و اگر نتوانند اجرت را از اجيراول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از اصل ترکه برداشته می شود و در صورتی که وصی یا وارث کوتاهی کرده باشند، ضامن اجرت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اجیر متعدد شود، وارث مخیر است بین ارسال اجیری که کمترین اجرت را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احراز صحت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بیشتر می گیرد که از حیث فضيلت مناسب با شؤون متوفی است، و اگر ورثه راضی به زیاده نباشند یا در بین ورثه صغیر وجود داشته باشد، کسی را که کمتر می گیرد،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میت باشد و ترکه ای نداشته باشد، بر وارث واجب نیست برای او نایب بگیرد، اما مستحب است ولی میت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میت برای حج وصیت نماید، اگر معلوم باشد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هزینه ی آن باید از اصل مال میت برداشته شود مگر این که وصیت کرده باشد که از ثلث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یا مشکوک بود، باید هزینه از ثلث برداشته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میت به حج وصیت نموده و شخص مخصوصی را برای بجا آوردن تعیین کرده </w:t>
      </w:r>
    </w:p>
    <w:p>
      <w:pPr>
        <w:pStyle w:val="BookText"/>
        <w:rPr/>
      </w:pPr>
      <w:r>
        <w:rPr>
          <w:rFonts w:ascii="IRNazanin" w:hAnsi="IRNazanin" w:eastAsia="IRNazanin"/>
          <w:color w:val="111111"/>
          <w:sz w:val="28"/>
          <w:sz w:val="28"/>
          <w:szCs w:val="28"/>
          <w:rtl w:val="true"/>
          <w:lang w:bidi="fa-IR"/>
        </w:rPr>
        <w:t>باشد، لازم است طبق وصیت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شخص قبول نکرد مگر این که زیادتر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بدهند، مقدار زیادی از ثلث یا با رضایت وارث از اصل مال برداشته می شود، و اگر ثلث وافي نباشد و ورثه هم به زیادی رضایت ندهند، دیگری را باید اجیر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منزل خود را به مبلغی فروخته و با مشتری شرط کرده که آن مبلغ را بعد از مرگش در حج واجب مصرف نماید، عمل به این شرط لازم است و هزینه از اصل مال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وصى بعد از گرفتن اجرت حج از مال متوفي بميرد و دانسته نشود که قبل از مرگش اجیر گرفته یا نه، چنانچه مدتی گذشته که امکان گرفتن نایب در آن مدت بوده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امر مسلم بر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نایب گرفته و اگر امکان گرفتن نایب در آن مدت نبوده، واجب است از مال وصئ نایب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مبلغی که برای حج در نظر گرفته شده بدون مسامحه و سهل انگاری در دست وصى تلف شود یا در سهل انگاری شک شود، وصی ضامن نیست و واجب است از بقیه مال متوفي، اجیر گرفته شود و اگر مال بين ورثه تقسیم شده باشد،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از هریک از ورثه به نسبت سهم الإرث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از بقیه ثلث مال میت اجیر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حکم کسی که برای انجام حج نایب شده و پیش از انجام آن بمیرد و ترکه ای نداشته باشد، یا داشته باشد اما ورثه نایب هزینه را پس نمی دهند،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از اصل مال متوقى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باقیمانده ثلث نایب دیگری گرفته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نایب پیش از محرم شدن بمیرد، ذمه منوب عنه فارغ نمی شود و واجب است دوباره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احرام و دخول در حرم بمیرد، ذمه منوب عنه فارغ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احرام و قبل از دخول در حرم بمیرد، بنابر احوط ذمه منوب عنه فارغ نمی شود و در این حکم فرق بين اقسام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واجب نیست، </w:t>
      </w:r>
    </w:p>
    <w:p>
      <w:pPr>
        <w:pStyle w:val="BookText"/>
        <w:rPr/>
      </w:pPr>
      <w:r>
        <w:rPr>
          <w:rFonts w:ascii="IRNazanin" w:hAnsi="IRNazanin" w:eastAsia="IRNazanin"/>
          <w:color w:val="111111"/>
          <w:sz w:val="28"/>
          <w:sz w:val="28"/>
          <w:szCs w:val="28"/>
          <w:rtl w:val="true"/>
          <w:lang w:bidi="fa-IR"/>
        </w:rPr>
        <w:t>همان طور که بين اجيرو متبرع نیزفرقی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نایب بعد از احرام و بعد از دخول در حرم بمیرد، اگر برای فراغت ذمه منوب عنه یا برای حجی که بر مستأجر مستحب بوده است اجیر شده بود، استحقاق تمام اجرت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انجام اعمال حج اجیر شده بود، به نسبت عملی که انجام داده استحقاق اجرت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 از احرام بمیرد، استحقاق هیچ اجرتی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مقدمات داخل در متعلق اجاره باشد، به هر مقداری که از مقدمات انجام داده، استحقاق اجرت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بذلى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شده و راهی تعیین نشده باشد، اجیر مخیر است از هر راهی که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راهی تعیین شده باشد، عدول از آن راه به راه دیگری جایز نیست مگر این که بداند مستأجر برای این راه خصوصیتی در نظر ندارد، یا پس از عقد شرط را اسقاط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انجام حج در سال معين بالمباشرة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 چنانچه برای دیگری در همان سال با قيد مباشرت اجیر شود، اجاره دوم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دو نفر اجیر شد و قید مباشرت نبود و یا قید سال معینی نبود، هر دو اجاره صحیح است و در صورت اول دیگری را می فرستد و در صورت دوم در دو سال حج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اجیر شد که در سال معینی حج را انجام دهد، جز با رضایت مستأجر حق تقديم و تأخیر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تقدیم یا تأخیر نمود، اگر نظر مستأجر به خصوص آن سال است طوری که اگر در آن سال معين حج انجام نمی شد، کسی را برای حج اجیر نمی کرد استحقاق اجرتی ندارد و اجاره از اصل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یعنی نظر مستأجر به انجام اصل حج، قطعی است، چه در این سال و چه سال های دیگر، اما برای سال معين مزیتی قائل بوده ، استحقاق اجرت پیدا می کند و مستأجر می تواند به او اجرة المثل بدهد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اجیر به علت جلوگیری دشمن یا به جهت بیماری نتواند اعمال حج را انجام دهد، حتی اگر بعد از احرام و دخول در حرم باشد، حج بر ذمه اجیر باقی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نایب کاری انجام دهد که موجب کفاره شود، باید از مال خودش كفاره را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حج از اجرت تعيين شده بیشتر شود، بر مستأجر واجب نیست کمبود را جبران نماید، کما این که اگر اجرت زیادتر از هزینه حج باشد، واجب نیست اجیر زیادی را پس بدهد، گرچه هریک از جبران و پس دادن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حج واجب یا مستحب اجیر شده باشد و قبل از مشعر، حج خود را به وسیله جماع باطل نماید، یعنی پس از آن که برای حج در مکه احرام بست، در مکه یا عرفات جماع نمود، باید آن حج را به آخر برساند و این حج ذمه منوب عنه را بریء می کند و بر نایب واجب است در سال بعد حج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نیابت وما في الذمه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شتر کفاره بدهد و استحقاق اجرت را پیدا می کند، چه در آینده حج را انجام بدهد یا نه و چه اجاره مقید به سال معینی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متبرع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به عقد اجاره اجرت را مالک می شود، اما واجب نیست پیش از عمل، اجرت را به او پرداخت کنند، مگر این که از اول شرط کرده باشند که اجرت را پیش از عمل بدهند، یا این که قرینه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پرداخت قبل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باشد، چنان که در مورد نیابت حج معمول است که اجرت را قبل از اعمال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لازم است اجرت را پیش از عمل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قراردادی و قرینه ای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اجیر شخصأ عمل حج را، در همان سال اول انجام دهد و حق واگذاری به دیگری یا به سال بعد را ندارد مگر با اذن صریح یا ظاهر مستأجر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وقتش کم است و نمی تواند اعمال عمره تمتع را کاملا انجام دهد، سپس اعمال حج تمتع را بجا آورد و مجبور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نماید، نمی تواند از طرف کسی که حج تمتع برذمه اوست، اجیر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اجیر وسعت داشت و می توانست اعمال عمره تمتع و حج تمتع را انجام دهد اما بر اثر پیشامدی برای حج تمتع وقت تنگ شد به طوری که مجبور شد از عمره تمتع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نماید و بعدا عمره مفرده بجا آورد، ذمه منوب عنه بریء می شود و اجيرهم مستحق اجرت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مستحبی، یک نفر می تواند به جای چند نفر حج نماید اما در حج واجب جایز نیست یک نفر به جای دو نفر یا بیشتر حج نماید و باید نیابت تنها از طرف یک نفر باشد، مگر در صورتی که حج بر دو نفر یا بیشتر به شرکت واجب شده باشد، مثل این که دو نفريا بیشتر نذر کنند با شرکت یکدیگر، کسی را برای حج اجیرنمایند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نایب می توانند در یک سال به نیابت از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یا زنده، به طور تبرعی یا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مستحبی بجا آورند و همچنین است حج واجب اگر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منوب عنه توانایی جسمی نداشته باشد یا مرده باشد، مثل این که بر شخصی به نذر دو حج واجب شده باشد، یعنی دو مرتبه نذر کرده یا این که یک بار نذر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برذمه اش بوده و برای هر کدام، یک نفر نایب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از آن دو حج واجب و دیگری مستحب باشد نیز حکم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پس از انجام اعمال حج نیابی، می تواند برای خود یا دیگری عمره مفرده یا طواف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برای انجام عمره مفرده، بعد از عمره تمتع و قبل از حج، نایب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تواند بین عمره تمتع و حج آن، برای خودش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جهل یا عصيان، عمره مفرده انجام داد، حج او صحیح است و دومی عمره تمتع به حساب می آید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پاک نشده است و نمی تواند از همراهان خود جدا شود، برای طواف زیارت و طواف نساء و نماز آنها نایب می گیرد و سعی را خودش انجام می دهد</w:t>
      </w:r>
      <w:r>
        <w:rPr>
          <w:rFonts w:eastAsia="IRNazanin" w:cs="IRNazanin"/>
          <w:color w:val="111111"/>
          <w:sz w:val="28"/>
          <w:szCs w:val="28"/>
          <w:rtl w:val="true"/>
          <w:lang w:bidi="fa-IR"/>
        </w:rPr>
        <w:t xml:space="preserve">. </w:t>
      </w:r>
      <w:bookmarkStart w:id="64" w:name="pg7891_70878"/>
    </w:p>
    <w:p>
      <w:pPr>
        <w:pStyle w:val="Heading4"/>
        <w:numPr>
          <w:ilvl w:val="3"/>
          <w:numId w:val="1"/>
        </w:numPr>
        <w:rPr/>
      </w:pPr>
      <w:bookmarkStart w:id="65" w:name="__RefHeading___Toc6067497_1051229030"/>
      <w:bookmarkStart w:id="66" w:name="_Toc24"/>
      <w:bookmarkEnd w:id="64"/>
      <w:bookmarkEnd w:id="65"/>
      <w:r>
        <w:rPr>
          <w:rtl w:val="true"/>
        </w:rPr>
        <w:t>چند مسأله</w:t>
      </w:r>
      <w:bookmarkEnd w:id="6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حج برای کسی که مستطیع نیست ولی با قرض و غیره می تواند حج بجا آورد،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مستحب است مکررا حج انجام دهد و همچنين مستحب است تبزعی از طرف خویشاوندان یا دیگران، طواف همراه با نماز و یا حج کامل انجام دهد، مرده باشند یا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به خصوص مستحب است از طرف معصومين عليهم الصلاة و السلام طواف همراه با نماز و یا حج کامل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اعمال حج و در موقع بازگشت از مکه معظمه مستحب است که قصد بازگشت به حج نماید که موجب زیادی عمر است و مکروه است قصد عدم مراجعت کند که موجب کوتاهی عمر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انسان به کسانی که حج نرفته اند هزینه حج را پرداخت کند و آن ها را به حج بفرستد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خرج کردن در حج مستحب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زوج در حج استحبابی برای زوجه شرط است و برای عبد اذن مولى و برای اولا اذن ابوین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منع آن ها موجب مریض شدن در دنیا و حسرت بزرگ در آخرت است، همان گونه که در روایات وارد شده است</w:t>
      </w:r>
      <w:r>
        <w:rPr>
          <w:rFonts w:eastAsia="IRNazanin" w:cs="IRNazanin"/>
          <w:color w:val="111111"/>
          <w:sz w:val="28"/>
          <w:szCs w:val="28"/>
          <w:rtl w:val="true"/>
          <w:lang w:bidi="fa-IR"/>
        </w:rPr>
        <w:t xml:space="preserve">. </w:t>
      </w:r>
      <w:bookmarkStart w:id="67" w:name="pg7891_70879"/>
    </w:p>
    <w:p>
      <w:pPr>
        <w:pStyle w:val="Heading2"/>
        <w:numPr>
          <w:ilvl w:val="1"/>
          <w:numId w:val="1"/>
        </w:numPr>
        <w:rPr/>
      </w:pPr>
      <w:bookmarkStart w:id="68" w:name="__RefHeading___Toc6067499_1051229030"/>
      <w:bookmarkStart w:id="69" w:name="_Toc25"/>
      <w:bookmarkEnd w:id="67"/>
      <w:bookmarkEnd w:id="68"/>
      <w:r>
        <w:rPr>
          <w:rtl w:val="true"/>
        </w:rPr>
        <w:t>اقسام حج</w:t>
      </w:r>
      <w:bookmarkEnd w:id="69"/>
    </w:p>
    <w:p>
      <w:pPr>
        <w:pStyle w:val="Heading3"/>
        <w:numPr>
          <w:ilvl w:val="2"/>
          <w:numId w:val="1"/>
        </w:numPr>
        <w:rPr/>
      </w:pPr>
      <w:bookmarkStart w:id="70" w:name="__RefHeading___Toc6067501_1051229030"/>
      <w:bookmarkStart w:id="71" w:name="_Toc26"/>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وظیفه کسانی است که وطن آنان شانزده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با مکه معظمه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کسانی است که با مکه معظمه کمتر از شانزده فرسخ فاصله داشته باشند، یا اهل خود مکه معظمه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حجی که بوسیله نذر مقید به یکی از این سه شده باشد، یا حجی که به جای حج واجب باطل شده باشد، باید طبق نذر یا حج فاسد شده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اقسام حج، از واجب و مستحب بين هریک از اقسام سه گانه مخیر است، گرچه انتخاب حج تمتع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وطنش بیشتر از شانزده فرسخ از مکه معظمه فاصله داشته باشد و مقيم مگه شود و از اقامتش دو سال گذشته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هنوز دو سال نشده است، باید حج تمتع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فرقی نیست بین این که قصد تون یا مجاورت داشته باشد یا نه، و پیش از استطاعت مقیم شده باشد یا پس از 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مقیم مکه معظمه شده، قبل از گذشت دو سال اگر بخواهد </w:t>
      </w:r>
    </w:p>
    <w:p>
      <w:pPr>
        <w:pStyle w:val="BookText"/>
        <w:rPr/>
      </w:pPr>
      <w:r>
        <w:rPr>
          <w:rFonts w:ascii="IRNazanin" w:hAnsi="IRNazanin" w:eastAsia="IRNazanin"/>
          <w:color w:val="111111"/>
          <w:sz w:val="28"/>
          <w:sz w:val="28"/>
          <w:szCs w:val="28"/>
          <w:rtl w:val="true"/>
          <w:lang w:bidi="fa-IR"/>
        </w:rPr>
        <w:t xml:space="preserve">حج تمتع انجام دهد باید به میقات مربوط به وطن اولیه اش برود و از آن جا برای عمره تمتع احرام ببندد و سپس در ادنى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مورد حج تمتع مستحبی که اهل مکه معظمه می خواهند انجام دهند نیز جریان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دو وطن است، یکی کمتر از مسافت یاد شده و دیگری بیشتر از آن، حج را طبق وطنی که بیشتر در آن اقامت دارد انجام دهد و در صورت تساوی مخیر است، گرچه حج تمتع افضل می باشد</w:t>
      </w:r>
      <w:r>
        <w:rPr>
          <w:rFonts w:eastAsia="IRNazanin" w:cs="IRNazanin"/>
          <w:color w:val="111111"/>
          <w:sz w:val="28"/>
          <w:szCs w:val="28"/>
          <w:rtl w:val="true"/>
          <w:lang w:bidi="fa-IR"/>
        </w:rPr>
        <w:t xml:space="preserve">. </w:t>
      </w:r>
      <w:bookmarkStart w:id="72" w:name="pg7891_70881"/>
    </w:p>
    <w:p>
      <w:pPr>
        <w:pStyle w:val="Heading3"/>
        <w:numPr>
          <w:ilvl w:val="2"/>
          <w:numId w:val="1"/>
        </w:numPr>
        <w:rPr/>
      </w:pPr>
      <w:bookmarkStart w:id="73" w:name="__RefHeading___Toc6067503_1051229030"/>
      <w:bookmarkStart w:id="74" w:name="_Toc27"/>
      <w:bookmarkEnd w:id="72"/>
      <w:bookmarkEnd w:id="73"/>
      <w:r>
        <w:rPr/>
        <w:t>1</w:t>
      </w:r>
      <w:r>
        <w:rPr>
          <w:rtl w:val="true"/>
        </w:rPr>
        <w:t xml:space="preserve">- </w:t>
      </w:r>
      <w:r>
        <w:rPr>
          <w:rtl w:val="true"/>
        </w:rPr>
        <w:t>حج تمتع</w:t>
      </w:r>
      <w:bookmarkEnd w:id="74"/>
    </w:p>
    <w:p>
      <w:pPr>
        <w:pStyle w:val="Heading4"/>
        <w:numPr>
          <w:ilvl w:val="3"/>
          <w:numId w:val="1"/>
        </w:numPr>
        <w:rPr/>
      </w:pPr>
      <w:bookmarkStart w:id="75" w:name="__RefHeading___Toc6067505_105122903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عبارت است از دو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است عمره را در حج تمتع پیش از حج بجا آورد</w:t>
      </w:r>
      <w:r>
        <w:rPr>
          <w:rFonts w:eastAsia="IRNazanin" w:cs="IRNazanin"/>
          <w:color w:val="111111"/>
          <w:sz w:val="28"/>
          <w:szCs w:val="28"/>
          <w:rtl w:val="true"/>
          <w:lang w:bidi="fa-IR"/>
        </w:rPr>
        <w:t>.</w:t>
      </w:r>
    </w:p>
    <w:p>
      <w:pPr>
        <w:pStyle w:val="Heading4"/>
        <w:numPr>
          <w:ilvl w:val="3"/>
          <w:numId w:val="1"/>
        </w:numPr>
        <w:rPr/>
      </w:pPr>
      <w:bookmarkStart w:id="77" w:name="__RefHeading___Toc6067507_1051229030"/>
      <w:bookmarkStart w:id="78" w:name="_Toc29"/>
      <w:bookmarkEnd w:id="77"/>
      <w:r>
        <w:rPr>
          <w:rtl w:val="true"/>
        </w:rPr>
        <w:t>اعمال عمره تمتع</w:t>
      </w:r>
      <w:bookmarkEnd w:id="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تمتع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یکی از میقات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 دو رکعت نماز طواف پشت حضرت ابراهیم نبی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صفا و 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گرفتن مقداری از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سعی</w:t>
      </w:r>
      <w:r>
        <w:rPr>
          <w:rFonts w:eastAsia="IRNazanin" w:cs="IRNazanin"/>
          <w:color w:val="111111"/>
          <w:sz w:val="28"/>
          <w:szCs w:val="28"/>
          <w:rtl w:val="true"/>
          <w:lang w:bidi="fa-IR"/>
        </w:rPr>
        <w:t>.</w:t>
      </w:r>
    </w:p>
    <w:p>
      <w:pPr>
        <w:pStyle w:val="Heading4"/>
        <w:numPr>
          <w:ilvl w:val="3"/>
          <w:numId w:val="1"/>
        </w:numPr>
        <w:rPr/>
      </w:pPr>
      <w:bookmarkStart w:id="79" w:name="__RefHeading___Toc6067509_1051229030"/>
      <w:bookmarkStart w:id="80" w:name="_Toc30"/>
      <w:bookmarkEnd w:id="79"/>
      <w:r>
        <w:rPr>
          <w:rtl w:val="true"/>
        </w:rPr>
        <w:t>اعمال حج تمتع</w:t>
      </w:r>
      <w:bookmarkEnd w:id="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تمتع سیزده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مکه معظمه به شرحی که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از اول ظهر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مغرب و حرکت از عرفات در هنگام شب به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طلوع فجر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آفتاب و ماندن در مشعردر شب دهم تا طلوع فجر بنابر احتیاط واجب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روز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در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یا گرفتن مقداری از مویا ناخن در منی که با این عمل هر آنچه با احرام براو </w:t>
      </w:r>
      <w:bookmarkStart w:id="81" w:name="pg7891_70882"/>
    </w:p>
    <w:p>
      <w:pPr>
        <w:pStyle w:val="BookText"/>
        <w:rPr/>
      </w:pPr>
      <w:bookmarkEnd w:id="81"/>
      <w:r>
        <w:rPr>
          <w:rFonts w:ascii="IRNazanin" w:hAnsi="IRNazanin" w:eastAsia="IRNazanin"/>
          <w:color w:val="111111"/>
          <w:sz w:val="28"/>
          <w:sz w:val="28"/>
          <w:szCs w:val="28"/>
          <w:rtl w:val="true"/>
          <w:lang w:bidi="fa-IR"/>
        </w:rPr>
        <w:t xml:space="preserve">حرام شده حلال می شود، مگر زن و بوی خوش و نیز شکار کردن بنا براحتیاط لازم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خدا پس از بازگشت به مکه معظمه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حج تمتع پشت مقام ابراهيم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و با این عمل بوی خوش نیز حلال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دور خانه خدا بر همه حجاج، مرد و زن ، بالغ و نابالغ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طواف نساء پشت مقام ابراهيم عليه السلام، با این عمل زن نیز حلال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شب یازدهم و دوازهم، بلکه شب سیزدهم در بعضی موارد که بیانش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سه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 وسطی،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و دوازدهم و در روز سیزدهم در صورتی که شب سیزدهم را در منی بماند بنابر احتیاط لازم </w:t>
      </w:r>
      <w:r>
        <w:rPr>
          <w:rFonts w:eastAsia="IRNazanin" w:cs="IRNazanin"/>
          <w:color w:val="111111"/>
          <w:sz w:val="28"/>
          <w:szCs w:val="28"/>
          <w:rtl w:val="true"/>
          <w:lang w:bidi="fa-IR"/>
        </w:rPr>
        <w:t>.</w:t>
      </w:r>
    </w:p>
    <w:p>
      <w:pPr>
        <w:pStyle w:val="Heading4"/>
        <w:numPr>
          <w:ilvl w:val="3"/>
          <w:numId w:val="1"/>
        </w:numPr>
        <w:rPr/>
      </w:pPr>
      <w:bookmarkStart w:id="82" w:name="__RefHeading___Toc6067511_1051229030"/>
      <w:bookmarkStart w:id="83" w:name="_Toc31"/>
      <w:bookmarkEnd w:id="82"/>
      <w:r>
        <w:rPr>
          <w:rtl w:val="true"/>
        </w:rPr>
        <w:t>شرایط حج تمتع</w:t>
      </w:r>
      <w:bookmarkEnd w:id="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حج تمتع چند چیزاست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که از اول شروع به احرام عمره قصدش این باشد که حج تمتع را بجا می آورد، قربة إلى الله تعالى، پس اگر نیت دیگری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تردید در نیت داشت، حجش باطل است و اگر نیت کند حج واجبم را بجا می آورم و می داند که تمتع است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عمره و حج هردو با هم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القعدة ،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پس اگر تمام عمره تمتع یا از آن قبل از شوال انجام شود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 تمتع و عمره تمتع در یک سال انجام شود، پس اگر عمره تمتع را در یک سال بجا آورد و حج تمتع را به سال دیگر تأخیر اندازد، حج تمتع نخواهد بود و در این حکم فرقی نیست که تا سال آینده در مکه معظمه بماند یا به وطن رفته و مجددا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فرق نمی کند که در احرام عمره تمتع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تقصیر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احرام خارج شده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احرام برای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از خود مکه معظمه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w:t>
      </w:r>
      <w:bookmarkStart w:id="84" w:name="pg7891_70883"/>
    </w:p>
    <w:p>
      <w:pPr>
        <w:pStyle w:val="BookText"/>
        <w:rPr/>
      </w:pPr>
      <w:bookmarkEnd w:id="84"/>
      <w:r>
        <w:rPr>
          <w:rFonts w:ascii="IRNazanin" w:hAnsi="IRNazanin" w:eastAsia="IRNazanin"/>
          <w:color w:val="111111"/>
          <w:sz w:val="28"/>
          <w:sz w:val="28"/>
          <w:szCs w:val="28"/>
          <w:rtl w:val="true"/>
          <w:lang w:bidi="fa-IR"/>
        </w:rPr>
        <w:t>است که احرام از مسجد الحرام باشد و در مسجد هم بهتر است نزد مقام ابراهیم یا در حجر اسماعيل عليهما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مجموع اعمال عمره تمتع و حج تمتع را یک نفر برای یک نفر انجام دهد، پس اگر دو نفر برای انجام عمره و حج تمتع از طرف یک نفر اجیر شوند که یکی عمره تمتع و دیگری حج تمتع را انجام دهد،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نفر عمره تمتع را برای کسی و حج تمتع را برای دیگری انجام دهد، صحيح نخواهد بود</w:t>
      </w:r>
      <w:r>
        <w:rPr>
          <w:rFonts w:eastAsia="IRNazanin" w:cs="IRNazanin"/>
          <w:color w:val="111111"/>
          <w:sz w:val="28"/>
          <w:szCs w:val="28"/>
          <w:rtl w:val="true"/>
          <w:lang w:bidi="fa-IR"/>
        </w:rPr>
        <w:t>.</w:t>
      </w:r>
    </w:p>
    <w:p>
      <w:pPr>
        <w:pStyle w:val="Heading4"/>
        <w:numPr>
          <w:ilvl w:val="3"/>
          <w:numId w:val="1"/>
        </w:numPr>
        <w:rPr/>
      </w:pPr>
      <w:bookmarkStart w:id="85" w:name="__RefHeading___Toc6067513_1051229030"/>
      <w:bookmarkStart w:id="86" w:name="_Toc32"/>
      <w:bookmarkEnd w:id="85"/>
      <w:r>
        <w:rPr>
          <w:rtl w:val="true"/>
        </w:rPr>
        <w:t>چند مسأله</w:t>
      </w:r>
      <w:bookmarkEnd w:id="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عمره تمتع قبل از حج تمتع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انجام عمره تمتع و با نزدیک شدن روز نهم ذی الحجه باید خود را برای اعمال حج تمتع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از مکه در اثناء عمره تمتع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بیرون رفتن از مکه پس از عمره تمتع و پیش از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ناچار باشد و بیم نرود که به اعمال حج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واجب است از مکه محرم شده و بیرون رود، سپس با همان احرام به مکه برگشته و از مکه رهسپار عرفات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به مکه برگردد، از همان جا که هست به عرفات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 از انجام عمره تمتع بدون احرام از مکه بیرون رفت و از میقات گذشت، در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بازگشتنش به مکه معظمه قبل از ماه خروجش باشد، در این صورت لازم است بدون احرام به مکه معظمه بازگشته و از مکه برای حج تمتع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بازگشتش به مکه بعد از ماه خروجش باشد که در این صورت لازم است احتیاط برای عمره تمتع محرم شود و عمره تمتع را تجدید نماید، سپس برای حج احرام ببندد و مقصود از ماه در اینجا سی روز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 اش حج تمتع است نمی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نماید، </w:t>
      </w:r>
      <w:bookmarkStart w:id="87" w:name="pg7891_70884"/>
    </w:p>
    <w:p>
      <w:pPr>
        <w:pStyle w:val="BookText"/>
        <w:rPr/>
      </w:pPr>
      <w:bookmarkEnd w:id="87"/>
      <w:r>
        <w:rPr>
          <w:rFonts w:ascii="IRNazanin" w:hAnsi="IRNazanin" w:eastAsia="IRNazanin"/>
          <w:color w:val="111111"/>
          <w:sz w:val="28"/>
          <w:sz w:val="28"/>
          <w:szCs w:val="28"/>
          <w:rtl w:val="true"/>
          <w:lang w:bidi="fa-IR"/>
        </w:rPr>
        <w:t xml:space="preserve">مگر آن که پس از شروع به عمره تمتع وقتش به اندازه ای تنگ شود که نتواند عمره را تمام نماید و خود را به حج برساند، در این صورت نیت را از عمره تمتع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و عمره را ترک نموده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 و پس از انجام حج، عمره مفرده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تنگی وقت، بیم از دست رفتن وقوف اختیاری عرفات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صبح روز نهم ذي الحجة با احرام از میقات به نیت عمره تمتع وارد مکه معظمه شود و بخواهد عمره تمتع بجا آورد، اما برای ظهر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 وقت وقوف اختیاری در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خود را به عرفات برساند، باید نیت احرام عمره را به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نموده و به عرفات رفته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 را به پایان برساند و پس از آن عمره مفرده انجام دهد و مجزی از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 اش حج تمتع است، چنانچه پیش از شروع به احرام عمره تمتع بداند که بر اثر تنگی وقت نمی تواند عمره تمتع را تمام نماید، نمی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کند، بلکه واجب است سال آینده حج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عمره تمتع در سعه وقت احرام بست و طواف و سعی خود را عمدا تا زمانی به تأخیر انداخت که نتواند آنها را انجام بدهد و حج را درک نماید، معصیت کرده و عمره اش باطل است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نماید، یعنی با همان احرامی که به نيت عمره بسته،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برود و اعمال حج را انجام دهد و گوسفند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لكن باید بعد از حج، عمره مفرده انجام دهد و بنابر احتیاط واجب سال بعد حج تمتع بجا آورد</w:t>
      </w:r>
      <w:r>
        <w:rPr>
          <w:rFonts w:eastAsia="IRNazanin" w:cs="IRNazanin"/>
          <w:color w:val="111111"/>
          <w:sz w:val="28"/>
          <w:szCs w:val="28"/>
          <w:rtl w:val="true"/>
          <w:lang w:bidi="fa-IR"/>
        </w:rPr>
        <w:t>.</w:t>
      </w:r>
    </w:p>
    <w:p>
      <w:pPr>
        <w:pStyle w:val="Heading3"/>
        <w:numPr>
          <w:ilvl w:val="2"/>
          <w:numId w:val="1"/>
        </w:numPr>
        <w:rPr/>
      </w:pPr>
      <w:bookmarkStart w:id="88" w:name="__RefHeading___Toc6067515_1051229030"/>
      <w:bookmarkStart w:id="89" w:name="_Toc33"/>
      <w:bookmarkEnd w:id="88"/>
      <w:r>
        <w:rPr/>
        <w:t>2</w:t>
      </w:r>
      <w:r>
        <w:rPr>
          <w:rtl w:val="true"/>
        </w:rPr>
        <w:t>-</w:t>
      </w:r>
      <w:r>
        <w:rPr>
          <w:rtl w:val="true"/>
        </w:rPr>
        <w:t>حج افراد</w:t>
      </w:r>
      <w:bookmarkEnd w:id="89"/>
    </w:p>
    <w:p>
      <w:pPr>
        <w:pStyle w:val="Heading4"/>
        <w:numPr>
          <w:ilvl w:val="3"/>
          <w:numId w:val="1"/>
        </w:numPr>
        <w:rPr/>
      </w:pPr>
      <w:bookmarkStart w:id="90" w:name="__RefHeading___Toc6067517_1051229030"/>
      <w:bookmarkStart w:id="91" w:name="_Toc34"/>
      <w:bookmarkEnd w:id="90"/>
      <w:r>
        <w:rPr>
          <w:rtl w:val="true"/>
        </w:rPr>
        <w:t xml:space="preserve">کیفیت </w:t>
      </w:r>
      <w:r>
        <w:rPr>
          <w:rtl w:val="true"/>
        </w:rPr>
        <w:t>«</w:t>
      </w:r>
      <w:r>
        <w:rPr>
          <w:rtl w:val="true"/>
        </w:rPr>
        <w:t>حج افراد</w:t>
      </w:r>
      <w:r>
        <w:rPr>
          <w:rtl w:val="true"/>
        </w:rPr>
        <w:t>»</w:t>
      </w:r>
      <w:bookmarkEnd w:id="9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مستقل و جداگانه و وظیفه اهل مکه معظمه و کسانی است که از شانزده فرسخ با مکه فاصله دارند و اگر بتواند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عمره مفرده را بجا </w:t>
      </w:r>
      <w:bookmarkStart w:id="92" w:name="pg7891_70885"/>
    </w:p>
    <w:p>
      <w:pPr>
        <w:pStyle w:val="BookText"/>
        <w:rPr/>
      </w:pPr>
      <w:bookmarkEnd w:id="92"/>
      <w:r>
        <w:rPr>
          <w:rFonts w:ascii="IRNazanin" w:hAnsi="IRNazanin" w:eastAsia="IRNazanin"/>
          <w:color w:val="111111"/>
          <w:sz w:val="28"/>
          <w:sz w:val="28"/>
          <w:szCs w:val="28"/>
          <w:rtl w:val="true"/>
          <w:lang w:bidi="fa-IR"/>
        </w:rPr>
        <w:t>آورد، عمره مفرده نیز به طور جداگانه بر او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بتواند هر دو را انجام دهد، واجب است هردو را انجام دهد و فرقی ندارد کدام یک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اعمال، حج تمتع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مگر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باید پس از عمره تمتع در یک سال و متصل به هم انجام شود و این اتصال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القعده و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عمره مفرده در یک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تمتع قربانی واجب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اختیار می توان طواف و سعی حج را بر وقوفين مقدم نمود، ولی در حج تمتع در حال اختیار نمی توان این کار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منزل حاجی یا یکی از مواقیت پنجگانه عمره تمتع باشد، ولى احرام حج تمتع از خود مکه معظمه است</w:t>
      </w:r>
      <w:r>
        <w:rPr>
          <w:rFonts w:eastAsia="IRNazanin" w:cs="IRNazanin"/>
          <w:color w:val="111111"/>
          <w:sz w:val="28"/>
          <w:szCs w:val="28"/>
          <w:rtl w:val="true"/>
          <w:lang w:bidi="fa-IR"/>
        </w:rPr>
        <w:t>.</w:t>
      </w:r>
    </w:p>
    <w:p>
      <w:pPr>
        <w:pStyle w:val="Heading3"/>
        <w:numPr>
          <w:ilvl w:val="2"/>
          <w:numId w:val="1"/>
        </w:numPr>
        <w:rPr/>
      </w:pPr>
      <w:bookmarkStart w:id="93" w:name="__RefHeading___Toc6067519_1051229030"/>
      <w:bookmarkStart w:id="94" w:name="_Toc35"/>
      <w:bookmarkEnd w:id="93"/>
      <w:r>
        <w:rPr/>
        <w:t>3</w:t>
      </w:r>
      <w:r>
        <w:rPr>
          <w:rtl w:val="true"/>
        </w:rPr>
        <w:t>-</w:t>
      </w:r>
      <w:r>
        <w:rPr>
          <w:rtl w:val="true"/>
        </w:rPr>
        <w:t>حج قران</w:t>
      </w:r>
      <w:bookmarkEnd w:id="94"/>
    </w:p>
    <w:p>
      <w:pPr>
        <w:pStyle w:val="Heading4"/>
        <w:numPr>
          <w:ilvl w:val="3"/>
          <w:numId w:val="1"/>
        </w:numPr>
        <w:rPr/>
      </w:pPr>
      <w:bookmarkStart w:id="95" w:name="__RefHeading___Toc6067521_1051229030"/>
      <w:bookmarkStart w:id="96" w:name="_Toc36"/>
      <w:bookmarkEnd w:id="95"/>
      <w:r>
        <w:rPr>
          <w:rtl w:val="true"/>
        </w:rPr>
        <w:t>کیفیت حج قران</w:t>
      </w:r>
      <w:bookmarkEnd w:id="9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اعمال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مگر در دو جهت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و حاجی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قربانی را همراه داشته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تلبيه تحقق پیدا می کند،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تلبيه محقق می شود و هم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گذاشتن؛ بدین صورت که طرف راست کوهان شتر را بشکافد و آن را آغشته به خونش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گردن حیوان قربانی آویزان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بستن احرام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به حج تمتع جایز نیست </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7891_70887"/>
      <w:bookmarkStart w:id="98" w:name="pg7891_70887"/>
      <w:bookmarkEnd w:id="98"/>
    </w:p>
    <w:p>
      <w:pPr>
        <w:pStyle w:val="Heading2"/>
        <w:numPr>
          <w:ilvl w:val="1"/>
          <w:numId w:val="1"/>
        </w:numPr>
        <w:rPr/>
      </w:pPr>
      <w:bookmarkStart w:id="99" w:name="pg7891_70887"/>
      <w:bookmarkStart w:id="100" w:name="__RefHeading___Toc6067523_1051229030"/>
      <w:bookmarkStart w:id="101" w:name="_Toc37"/>
      <w:bookmarkEnd w:id="99"/>
      <w:bookmarkEnd w:id="100"/>
      <w:r>
        <w:rPr>
          <w:rtl w:val="true"/>
        </w:rPr>
        <w:t>عمره تمتع</w:t>
      </w:r>
      <w:bookmarkEnd w:id="101"/>
    </w:p>
    <w:p>
      <w:pPr>
        <w:pStyle w:val="Heading3"/>
        <w:numPr>
          <w:ilvl w:val="2"/>
          <w:numId w:val="1"/>
        </w:numPr>
        <w:rPr/>
      </w:pPr>
      <w:bookmarkStart w:id="102" w:name="__RefHeading___Toc6067525_1051229030"/>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برای انجام کلیه اعمال حج و عمره، نیت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بجا آوردن اعمال است قربة إلى الله تعالى، مثلا چنین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بجا می آورم و در ابتدا عمره تمتع انجام میدهم، قربة إلى الله تعالى</w:t>
      </w:r>
      <w:r>
        <w:rPr>
          <w:rFonts w:eastAsia="IRNazanin" w:cs="IRNazanin"/>
          <w:color w:val="111111"/>
          <w:sz w:val="28"/>
          <w:szCs w:val="28"/>
          <w:rtl w:val="true"/>
          <w:lang w:bidi="fa-IR"/>
        </w:rPr>
        <w:t>.</w:t>
      </w:r>
    </w:p>
    <w:p>
      <w:pPr>
        <w:pStyle w:val="Heading3"/>
        <w:numPr>
          <w:ilvl w:val="2"/>
          <w:numId w:val="1"/>
        </w:numPr>
        <w:rPr/>
      </w:pPr>
      <w:bookmarkStart w:id="104" w:name="__RefHeading___Toc6067527_1051229030"/>
      <w:bookmarkStart w:id="105" w:name="_Toc39"/>
      <w:bookmarkEnd w:id="104"/>
      <w:r>
        <w:rPr>
          <w:rtl w:val="true"/>
        </w:rPr>
        <w:t>تفصیل اعمال عمره تمتع</w:t>
      </w:r>
      <w:bookmarkEnd w:id="105"/>
    </w:p>
    <w:p>
      <w:pPr>
        <w:pStyle w:val="Heading3"/>
        <w:numPr>
          <w:ilvl w:val="2"/>
          <w:numId w:val="1"/>
        </w:numPr>
        <w:rPr/>
      </w:pPr>
      <w:bookmarkStart w:id="106" w:name="__RefHeading___Toc6067529_1051229030"/>
      <w:bookmarkStart w:id="107" w:name="_Toc40"/>
      <w:bookmarkEnd w:id="106"/>
      <w:r>
        <w:rPr/>
        <w:t>1</w:t>
      </w:r>
      <w:r>
        <w:rPr>
          <w:rtl w:val="true"/>
        </w:rPr>
        <w:t xml:space="preserve">- </w:t>
      </w:r>
      <w:r>
        <w:rPr>
          <w:rtl w:val="true"/>
        </w:rPr>
        <w:t>احرام</w:t>
      </w:r>
      <w:bookmarkEnd w:id="107"/>
    </w:p>
    <w:p>
      <w:pPr>
        <w:pStyle w:val="Heading4"/>
        <w:numPr>
          <w:ilvl w:val="3"/>
          <w:numId w:val="1"/>
        </w:numPr>
        <w:rPr/>
      </w:pPr>
      <w:bookmarkStart w:id="108" w:name="__RefHeading___Toc6067531_1051229030"/>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عمل از اعمال عمره تمتع احرام است و احرام باید از میقات های خاص بسته شود</w:t>
      </w:r>
      <w:r>
        <w:rPr>
          <w:rFonts w:eastAsia="IRNazanin" w:cs="IRNazanin"/>
          <w:color w:val="111111"/>
          <w:sz w:val="28"/>
          <w:szCs w:val="28"/>
          <w:rtl w:val="true"/>
          <w:lang w:bidi="fa-IR"/>
        </w:rPr>
        <w:t>.</w:t>
      </w:r>
    </w:p>
    <w:p>
      <w:pPr>
        <w:pStyle w:val="Heading4"/>
        <w:numPr>
          <w:ilvl w:val="3"/>
          <w:numId w:val="1"/>
        </w:numPr>
        <w:rPr/>
      </w:pPr>
      <w:bookmarkStart w:id="110" w:name="__RefHeading___Toc6067533_1051229030"/>
      <w:bookmarkStart w:id="111" w:name="_Toc42"/>
      <w:bookmarkEnd w:id="110"/>
      <w:r>
        <w:rPr>
          <w:rtl w:val="true"/>
        </w:rPr>
        <w:t>میقات های احرام</w:t>
      </w:r>
      <w:bookmarkEnd w:id="1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عليه وآله جاهایی را برای بستن احرام حج یا عمره تعيين فرموده اند که هریک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واجب است احرام در آن جا بسته شود و در حال اختیار جایز نیست بدون احرام از آن جا به مکه معظمه عبور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مدینه منوره که میقات اهل مدینه و هر کسی است که بخواهد از مدینه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اگر بتوان از درون مسجد و گرنه جایز است در بیرون مسجد، محاذی و برابر آن، در طرف راست یا چپ باشد، برای کسی که به طرف مکه معظمه ایستاده باشد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مسجد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چاه هایی که به دست امیرالمؤمنین علی علیه السلام حفر و برای حجاج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مدینه به مکه برای حج می رود و به مسجد شجره می رسد و میقات دیگری بین راه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جایز نیست از مسجد شجره بی احرام بگذرد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ببندد، مگر این که شخص بیمار یا ضعیف و مانند آن باشد که نتواند از مسجد احرام ببندد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جنب و حایض نمی توانند وارد مسجد شجره بشوند و احرام ببندند مگر در </w:t>
      </w:r>
    </w:p>
    <w:p>
      <w:pPr>
        <w:pStyle w:val="BookText"/>
        <w:rPr/>
      </w:pPr>
      <w:r>
        <w:rPr>
          <w:rFonts w:ascii="IRNazanin" w:hAnsi="IRNazanin" w:eastAsia="IRNazanin"/>
          <w:color w:val="111111"/>
          <w:sz w:val="28"/>
          <w:sz w:val="28"/>
          <w:szCs w:val="28"/>
          <w:rtl w:val="true"/>
          <w:lang w:bidi="fa-IR"/>
        </w:rPr>
        <w:t>حال عبور، یعنی از دربی داخل و از درب دیگر خارج شوند و در حال عبور احرام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بیرون از مسجد و در محاذات آن محرم شوند، یعنی مسجد را طرف راست یا چپ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اهل عراق و نجد و هر کسی است که از آن جا عبور کند هر چند اهل عراق و نجد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میقات دارای سه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که جزء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نام وسط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استحبابی این است که اگر مانعی از قبیل بیماری و تقیه ندارد از غمره احرام بسته شود و تا ذات عرق به تأخیر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شدن در ذات عرق در حال تقیه واجب است و در این صورت اگر پیش از آن محرم شود، گناه کرده و صحت احرام او محل اشکال است و باید در ذات عرق دوباره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اهل شام و مصر و مغرب و هر کسی است که از آن جا عبور کند هرچند اهل آن 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از میقات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و میقات اهل یمن و هرکسی است که از آن 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اهل طائف و هر کسی است که از آن جا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حج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مکه 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کسی است که منزلش به مکه مکرمه از میقات نزدیکتر باشد و مجاور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 تواند از منزل خود احرام ببندد و لازم نیست برای احرام به یکی از میقات های دیگر برود، گرچه مستحب است احتیاطا از منزل خود احرام ببندد و در میقات تجديد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منزل دارد یکی قبل از میقات و دیگری بعد از میقات، احوط احرام از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مجاور است و حج تمتع انجام می دهد، بنابر احتیاط واجب باید به یکی از میقات ها بلکه میقات اهل خود رفته و محرم شود</w:t>
      </w:r>
      <w:r>
        <w:rPr>
          <w:rFonts w:eastAsia="IRNazanin" w:cs="IRNazanin"/>
          <w:color w:val="111111"/>
          <w:sz w:val="28"/>
          <w:szCs w:val="28"/>
          <w:rtl w:val="true"/>
          <w:lang w:bidi="fa-IR"/>
        </w:rPr>
        <w:t xml:space="preserve">. </w:t>
      </w:r>
      <w:bookmarkStart w:id="112" w:name="pg7891_70889"/>
    </w:p>
    <w:p>
      <w:pPr>
        <w:pStyle w:val="BookText"/>
        <w:rPr/>
      </w:pPr>
      <w:bookmarkEnd w:id="11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برای مجاورین مکه و آن کسانی است که بیش از دو سال در مکه معظمه هستند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مستحب است که برای احرام عمره مفرده یا حج تمتع به میقات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یکی از مواقیت پنجگانه اولیه، برای کسی است که عبورش از هیچ یک از مواقيت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ادني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ترین جای بیرون حرم و آن مسجد تنعيم و حديبيه و جعرانه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است برای کسی که در مکه معظمه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مجاور و یا غیر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عمره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مستحب است که مجاور از میقات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بچه هایی است که از مدینه منوره بیایند و در مسجد شجره محرم نشده باشند و اگر از راه های دیگر بیایند، باید از میقات های مربوطه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پیش از میقات جایز نیست</w:t>
      </w:r>
      <w:r>
        <w:rPr>
          <w:rFonts w:eastAsia="IRNazanin" w:cs="IRNazanin"/>
          <w:color w:val="111111"/>
          <w:sz w:val="28"/>
          <w:szCs w:val="28"/>
          <w:rtl w:val="true"/>
          <w:lang w:bidi="fa-IR"/>
        </w:rPr>
        <w:t>.</w:t>
      </w:r>
    </w:p>
    <w:p>
      <w:pPr>
        <w:pStyle w:val="Heading4"/>
        <w:numPr>
          <w:ilvl w:val="3"/>
          <w:numId w:val="1"/>
        </w:numPr>
        <w:rPr/>
      </w:pPr>
      <w:bookmarkStart w:id="113" w:name="__RefHeading___Toc6067535_1051229030"/>
      <w:bookmarkStart w:id="114" w:name="_Toc43"/>
      <w:bookmarkEnd w:id="113"/>
      <w:r>
        <w:rPr>
          <w:rtl w:val="true"/>
        </w:rPr>
        <w:t>احکام ميقات ها</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بایستی از میقات بسته شود و عبور از میقات در حال احرام کفایت نمی کند، و از این حکم دو مورد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نذر نماید که پیش از رسیدن به میقات از محل معینی محرم شود، در این صورت قبل از میقات احرام صحیح است و نیازی به تجدید آن در میقات یا در عبور از میقات نیست، و در این حکم بين احرام حج واجب و مستحب و یا عمره مفرده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بهتر است در میقات دوباره محرم شود خصوصا اگر جایی که نذر کرده از مکان های مقدس مانند کوفه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در احرام حج یا عمره واجب یا مستحب نیست، ولی در حج باید در ماه های حج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دارد عمره مفرده را در ماه رجب انجام دهد و بیم داشته باشد که اگر احرام را از میقات ببندد، موفق به درک عمره نشود، جایز است قبل از میقات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بقیه اعمال را در ماه شعبان بجا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نذر از جده محرم شد و اگر کسی نذر کرد که پیش از میقات احرام ببندد ولى خلاف نذر خود از میقات احرام بست، احرام وي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عمدا خلاف نذر رفتار کرده باشد، کفاره مخالفت نذر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تقديم احرام بر میقات جایز نیست، تأخیر آن از میقات نیز جایز نمی باشد، پس کسی که قصد حج یا عمره یا دخول مکه معظمه را دارد، جایز نیست در حال اختیار بدون احرام از میقات عبور نمایند، هر چند میقات دیگری در پیش داشته باشد و هرگاه بدون احرام و به غیر عمد از میقات عبور کرد، واجب است به میقات برگردد و محرم شود، مگر این که میقاتی در پیش داشته باشد، مثل این که از مسجد شجره بدون احرام گذشته ولی جحفه در پیش است که احرام در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از روی علم و عمد بدون احرام از میقات بگذرد، چنانچه امکان دارد، واجب است به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امکان برگشت نیست و در مسیرش میقات دیگری هست، از آن محرم شود، هر چند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میقات دیگری در پیش نباشد، احرامش در غیر میقات کافی نبوده و على الأقوى حج او باطل می باشد و قضای آن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به جهت فراموشی یا ندانستن مسأله، از میقات محرم نشد و از آن جا گذشت، بنابراحتیاط هروقت عذرش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مقصرنباشد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به میقات برگردد و محرم شود و چنانچه برگشتن به میقات ممکن نباشد، از هر جا که به میقات نزدیک تر است محرم شود، مثلا اگر داخل حرم شده، باید تا هر جا که می تواند از حرم دور شده و محرم شود و اگر امکان خروج از حرم را نداشته باشد، از هر جا که برایش ممکن است باید محرم شود ، داخل مکه معظمه شده باشد یا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حایض از روی ندانستن مسأله بدون احرام از میقات گذشت، باید طبق مسأله قبلی رفتار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مكلف به کلی احرام را فراموش کرد یا جاهل به مسأله بود یا این که احرام را در </w:t>
      </w:r>
    </w:p>
    <w:p>
      <w:pPr>
        <w:pStyle w:val="BookText"/>
        <w:rPr/>
      </w:pPr>
      <w:r>
        <w:rPr>
          <w:rFonts w:ascii="IRNazanin" w:hAnsi="IRNazanin" w:eastAsia="IRNazanin"/>
          <w:color w:val="111111"/>
          <w:sz w:val="28"/>
          <w:sz w:val="28"/>
          <w:szCs w:val="28"/>
          <w:rtl w:val="true"/>
          <w:lang w:bidi="fa-IR"/>
        </w:rPr>
        <w:t>جایی غیر از میقات به تصور اینکه میقات است، انجام داد تا این که تمام اعمال عمره را به پایان رساند، عمره او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وطنش بیش از شانزده فرسخ از مکه معظمه دور باشد، وقتی می خواهد حج یا عمره انجام دهد، باید از یکی از میقات ها محرم شود، و اگر راهش به هیچکدام از مواقیت برخورد نداشت، باید از محاذات یکی از آنها محرم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مقیم مکه معظمه است اگر بخواهد حج تمتع انجام دهد، واجب است به میقات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عمره تمتع احرام ببندد و اگر رفتن به میقات برایش ممکن نباشد، حکم او حکم کسی است که احرام را فراموش کرده و بیان آن گذشت</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891_70893"/>
      <w:bookmarkStart w:id="116" w:name="pg7891_70893"/>
      <w:bookmarkEnd w:id="116"/>
    </w:p>
    <w:p>
      <w:pPr>
        <w:pStyle w:val="Heading4"/>
        <w:numPr>
          <w:ilvl w:val="3"/>
          <w:numId w:val="1"/>
        </w:numPr>
        <w:rPr/>
      </w:pPr>
      <w:bookmarkStart w:id="117" w:name="pg7891_70893"/>
      <w:bookmarkStart w:id="118" w:name="__RefHeading___Toc6067537_1051229030"/>
      <w:bookmarkStart w:id="119" w:name="_Toc44"/>
      <w:bookmarkEnd w:id="117"/>
      <w:bookmarkEnd w:id="118"/>
      <w:r>
        <w:rPr>
          <w:rtl w:val="true"/>
        </w:rPr>
        <w:t>احرام حج تمتع</w:t>
      </w:r>
      <w:bookmarkEnd w:id="11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حج تمتع دارد و عمره تمتع را انجام داده است، باید از مکه معظمه محرم شود و به عرفات برود و اگر عالما و عامدا از جای دیگری غیر از مکه محرم شد، احرامش صحیح نخواهد بود، هرچند با احرام وارد مکه شود، بلکه در صورت امکان واجب است احرام را در مکه تجدید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حج تمتع انجام دهد، اگر فراموش کند محرم شود و بدون احرام به عرفات برود، باید در صورت امکان به مکه برگردد و محرم شود و اگر امکان برگشت نباشد، در هر جا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محرم شود، و جاهل به مسأله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حج را به کلی فراموش کرده نموده و تا پایان اعمال حج به خاطرش نیاید، حجش صحیح است و همچنین است حکم جاهل به مسأله</w:t>
      </w:r>
      <w:r>
        <w:rPr>
          <w:rFonts w:eastAsia="IRNazanin" w:cs="IRNazanin"/>
          <w:color w:val="111111"/>
          <w:sz w:val="28"/>
          <w:szCs w:val="28"/>
          <w:rtl w:val="true"/>
          <w:lang w:bidi="fa-IR"/>
        </w:rPr>
        <w:t>.</w:t>
      </w:r>
    </w:p>
    <w:p>
      <w:pPr>
        <w:pStyle w:val="Heading4"/>
        <w:numPr>
          <w:ilvl w:val="3"/>
          <w:numId w:val="1"/>
        </w:numPr>
        <w:rPr/>
      </w:pPr>
      <w:bookmarkStart w:id="120" w:name="__RefHeading___Toc6067539_1051229030"/>
      <w:bookmarkStart w:id="121" w:name="_Toc45"/>
      <w:bookmarkEnd w:id="120"/>
      <w:r>
        <w:rPr>
          <w:rtl w:val="true"/>
        </w:rPr>
        <w:t>واجبات احرام</w:t>
      </w:r>
      <w:bookmarkEnd w:id="121"/>
    </w:p>
    <w:p>
      <w:pPr>
        <w:pStyle w:val="Heading5"/>
        <w:numPr>
          <w:ilvl w:val="4"/>
          <w:numId w:val="1"/>
        </w:numPr>
        <w:rPr/>
      </w:pPr>
      <w:bookmarkStart w:id="122" w:name="__RefHeading___Toc6067541_1051229030"/>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w:t>
      </w:r>
      <w:r>
        <w:rPr>
          <w:rFonts w:eastAsia="IRNazanin" w:cs="IRNazanin"/>
          <w:color w:val="111111"/>
          <w:sz w:val="28"/>
          <w:szCs w:val="28"/>
          <w:rtl w:val="true"/>
          <w:lang w:bidi="fa-IR"/>
        </w:rPr>
        <w:t>.</w:t>
      </w:r>
    </w:p>
    <w:p>
      <w:pPr>
        <w:pStyle w:val="Heading5"/>
        <w:numPr>
          <w:ilvl w:val="4"/>
          <w:numId w:val="1"/>
        </w:numPr>
        <w:rPr/>
      </w:pPr>
      <w:bookmarkStart w:id="124" w:name="__RefHeading___Toc6067543_1051229030"/>
      <w:bookmarkStart w:id="125" w:name="_Toc47"/>
      <w:bookmarkEnd w:id="124"/>
      <w:r>
        <w:rPr/>
        <w:t>1</w:t>
      </w:r>
      <w:r>
        <w:rPr>
          <w:rtl w:val="true"/>
        </w:rPr>
        <w:t xml:space="preserve">- </w:t>
      </w:r>
      <w:r>
        <w:rPr>
          <w:rtl w:val="true"/>
        </w:rPr>
        <w:t>پوشیدن لباس احرام</w:t>
      </w:r>
      <w:bookmarkEnd w:id="12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کندن لباس هایی است که پوشیدن آن ها بر محرم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پوسیدن لباس احرام باید پس از بیرون آوردن لباس هایی که پوشیدن آن بر محرم حرام است، باشد، مگر نابالغ که جایز است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حومه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در نیاورد و نیز بنابر احتیاط واجب باید پیش از نیت و تلبیه، آن ها را بپوشد و چنانچه پیش از پوشیدن نیت کرد و تلبیه گفت، باید پس از آن اعاده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باید در بیرون آوردن لباس های خود و پوشیدن جامه احرام، </w:t>
      </w:r>
    </w:p>
    <w:p>
      <w:pPr>
        <w:pStyle w:val="BookText"/>
        <w:rPr/>
      </w:pPr>
      <w:r>
        <w:rPr>
          <w:rFonts w:ascii="IRNazanin" w:hAnsi="IRNazanin" w:eastAsia="IRNazanin"/>
          <w:color w:val="111111"/>
          <w:sz w:val="28"/>
          <w:sz w:val="28"/>
          <w:szCs w:val="28"/>
          <w:rtl w:val="true"/>
          <w:lang w:bidi="fa-IR"/>
        </w:rPr>
        <w:t>قصد قربت کرده و ازار را به گردن نبندد و نیز سنگ یا شبیه آن در دو جامه نگذاشته، آنها را به یکدیگر گره نزند و دو طرف رداء را روی هم نگذارد و یا چیزی از آن ها را به هم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سوراخ کردن رداء و بیرون آوردن سر از آن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نباید دانسته و عمدی در لباس عادی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فراموش کرد یا حکم را نمی دانست و در لباس عادی محرم شد، باید فورا آن را بیرون آورد و احرام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پس از احرام لباسی بپوشد، ولی باید آن را از طرف پا در آورد، هرچند با شکافتن یقه و پاره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واجب تعبدی است و شرط تحقق احرام نیست و کیفیت مخصوصی برای آن نیست، اما احوط پوشیدن آن به نحو متعارف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فراموشی یا ندانستن مسأله بدون این که لباس های قبلی را بیرون بیاورد لباس احرام را بپوشد، پس از توجه باید لباس های قبلی را بیرون بیاورد و احرامش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پوشیدن لباس احرام، لباس های قبلی خودش را از روی فراموشی یا ندانستن پوشید، پس از توجه باید لباس عادی را بیرون بیاورد و احرامش 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بیش از دو لباس احرام، در اول احرام یا بعد از آن، برای جلوگیری از سرما یا گرما و غیر اینها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لباس نمازگزار شرط است در دو جامه احرام نیز 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لباس احرام مباح و پاک باشد و نجس بودن آن به نجاستی که در نماز بخشوده است، اشکالی ندارد و چنانچه نجس شد لازم است فورا تطهیر و یا تعویض شود و چنانچه تطهیر یا تعويض نشود، معصیت انجام شده ولى احرام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احرام نباید از حریر خالص باشد حتی برای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از اجزاء حیوان حرام گوشت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برای مردان زربافت باشد و همچنين ازار و رداء نباید بدن نما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این است زن محرم هر چه از حریر خالص باشد، نپوشد</w:t>
      </w:r>
      <w:r>
        <w:rPr>
          <w:rFonts w:eastAsia="IRNazanin" w:cs="IRNazanin"/>
          <w:color w:val="111111"/>
          <w:sz w:val="28"/>
          <w:szCs w:val="28"/>
          <w:rtl w:val="true"/>
          <w:lang w:bidi="fa-IR"/>
        </w:rPr>
        <w:t xml:space="preserve">. </w:t>
      </w:r>
      <w:bookmarkStart w:id="126" w:name="pg7891_70895"/>
    </w:p>
    <w:p>
      <w:pPr>
        <w:pStyle w:val="BookText"/>
        <w:rPr/>
      </w:pPr>
      <w:bookmarkEnd w:id="12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جامه احرام باید بافتنی باشد نه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پوست و نمد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مردان واجب است دو جامه رداء و ازار را بپوشند ولی زنان می توانند در لباس های عادی خود که شرایط لباس احرام را دارد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یکی از جامه های احرام یا هر دو بعد از احرام بستن نجس شود، احتیاط واجب این است که هر چه زودتر عوض کرده یا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جامه های احرام را دائما بپوشد و برداشتن آنها برای ضرورت یا غير آن مثل عوض کردن یا شستن و امثال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عوض کردن آن در صورتی که رداء دیگری دارای شرایط ذکر شده وجود داشته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و احتیاط غیر لازم آن است که در موقع طواف، همان جامه هایی را بپوشد که در آن ها محرم شده است</w:t>
      </w:r>
      <w:r>
        <w:rPr>
          <w:rFonts w:eastAsia="IRNazanin" w:cs="IRNazanin"/>
          <w:color w:val="111111"/>
          <w:sz w:val="28"/>
          <w:szCs w:val="28"/>
          <w:rtl w:val="true"/>
          <w:lang w:bidi="fa-IR"/>
        </w:rPr>
        <w:t>.</w:t>
      </w:r>
    </w:p>
    <w:p>
      <w:pPr>
        <w:pStyle w:val="Heading5"/>
        <w:numPr>
          <w:ilvl w:val="4"/>
          <w:numId w:val="1"/>
        </w:numPr>
        <w:rPr/>
      </w:pPr>
      <w:bookmarkStart w:id="127" w:name="__RefHeading___Toc6067545_1051229030"/>
      <w:bookmarkStart w:id="128" w:name="_Toc48"/>
      <w:bookmarkEnd w:id="127"/>
      <w:r>
        <w:rPr/>
        <w:t>2</w:t>
      </w:r>
      <w:r>
        <w:rPr>
          <w:rtl w:val="true"/>
        </w:rPr>
        <w:t>-</w:t>
      </w:r>
      <w:r>
        <w:rPr>
          <w:rtl w:val="true"/>
        </w:rPr>
        <w:t>نیت</w:t>
      </w:r>
      <w:bookmarkEnd w:id="12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 باشد و در آن چند چیز معتبر است که بدون آنها احرام صحیح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به جهت این که خدا فرموده است محرم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که همزمان با شروع در احرام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نوع احرام که برای کدام عمره، یا کدام حج واجب یا مستحب و حجة الإسلام یا نذر است و یا اگر واجب به افساد است باید تعیین شود و بدون تعيين نيت احرام باطل است و اگر از طرف کسی است باید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نیت داعی بر آن کافی است و گفتن به زبان و گذراندن از قلب لازم نیست، گرچه مستحب است در اینجا نیت را بر زبان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می بندم برای عمره تمتع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إلى الله تعالى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احرام، مجرد عزم بر ترک محرمات از اول تا آخر احرام کافی است، یعنی اگر </w:t>
      </w:r>
      <w:bookmarkStart w:id="129" w:name="pg7891_70896"/>
    </w:p>
    <w:p>
      <w:pPr>
        <w:pStyle w:val="BookText"/>
        <w:rPr/>
      </w:pPr>
      <w:bookmarkEnd w:id="129"/>
      <w:r>
        <w:rPr>
          <w:rFonts w:ascii="IRNazanin" w:hAnsi="IRNazanin" w:eastAsia="IRNazanin"/>
          <w:color w:val="111111"/>
          <w:sz w:val="28"/>
          <w:sz w:val="28"/>
          <w:szCs w:val="28"/>
          <w:rtl w:val="true"/>
          <w:lang w:bidi="fa-IR"/>
        </w:rPr>
        <w:t>اول احرام قصدش ترک محرمات باشد گرچه تا آخر ادامه پیدا نکند، احرامش باطل نخواهد شد</w:t>
      </w:r>
      <w:r>
        <w:rPr>
          <w:rFonts w:eastAsia="IRNazanin" w:cs="IRNazanin"/>
          <w:color w:val="111111"/>
          <w:sz w:val="28"/>
          <w:szCs w:val="28"/>
          <w:rtl w:val="true"/>
          <w:lang w:bidi="fa-IR"/>
        </w:rPr>
        <w:t>.</w:t>
      </w:r>
    </w:p>
    <w:p>
      <w:pPr>
        <w:pStyle w:val="Heading5"/>
        <w:numPr>
          <w:ilvl w:val="4"/>
          <w:numId w:val="1"/>
        </w:numPr>
        <w:rPr/>
      </w:pPr>
      <w:bookmarkStart w:id="130" w:name="__RefHeading___Toc6067547_1051229030"/>
      <w:bookmarkStart w:id="131" w:name="_Toc49"/>
      <w:bookmarkEnd w:id="130"/>
      <w:r>
        <w:rPr/>
        <w:t>3</w:t>
      </w:r>
      <w:r>
        <w:rPr>
          <w:rtl w:val="true"/>
        </w:rPr>
        <w:t>-</w:t>
      </w:r>
      <w:r>
        <w:rPr>
          <w:rtl w:val="true"/>
        </w:rPr>
        <w:t>تلبيه</w:t>
      </w:r>
      <w:bookmarkEnd w:id="13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است، یعنی گفتن این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احتیاط لازم اضافه نمودن این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تلبیه کامل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فرمان تو را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توشریکی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ستایش تو را سزا است و نعمت و ملک و پادشاهی از آن توست، شریکی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تلبيه فقط یک بار واجب است و بدین وسیله احرام منعقد می شود، ولی مستحب است تلبیه را تکرار کند هنگامی که از خواب برمی خیزد و بعد از هر نماز واجب، و به هنگام سوار شدن و در هر پستی و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هنگام سحر بسیار تلبيه بگوید حتی اگر جنب یا حائض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احرام، عزم بر ترک استمناء و جماع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عزم بر ترک دیگر محرمات احرام و ترک عملی که حج یا عمره را فاسد می کند، 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ابتدای احرام قصدش این باشد که پیش از وقوف به مشعر استمناء کند، یا با عیال خود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یا در انجام و ترک این دو عمل مردد باشد، احرامش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محرمات دیگر احرام،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عزم بر ترک این امور داشت، ولی بعد از احرام قصد انجام دادن یکی از آن ها را کرد، احرامش باطل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در عمره تمتع تلبيه را قطع نکند تا این که خانه های مکه معظمه </w:t>
      </w:r>
    </w:p>
    <w:p>
      <w:pPr>
        <w:pStyle w:val="BookText"/>
        <w:rPr/>
      </w:pPr>
      <w:r>
        <w:rPr>
          <w:rFonts w:ascii="IRNazanin" w:hAnsi="IRNazanin" w:eastAsia="IRNazanin"/>
          <w:color w:val="111111"/>
          <w:sz w:val="28"/>
          <w:sz w:val="28"/>
          <w:szCs w:val="28"/>
          <w:rtl w:val="true"/>
          <w:lang w:bidi="fa-IR"/>
        </w:rPr>
        <w:t>را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 تمتع مستحب است تا زوال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کند در مکان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بگوید و بعد از گذشتن از میقات به یاد آورد، در صورت امکان باید به میقات بازگردد و اگر نمی تواند از همان جا تلبيه بگوید و احرامش صحیح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داخل محدوده حرم شده است، باید در صورت امکان خارج شود و تلبیه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مكلف لازم است الفاظ تلبیه را یاد گرفته و با قرائت عربی صحیح ادا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تلقین دیگری باشد، یعنی کسی با قرائت صحیح ادا نموده و این شخص از زبان او گرفته و صحیح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الفاظ را با قرائت صحیح یاد نگرفت و تلقین نیز برایش ممکن نبود، واجب است آنچه را که می تواند بگوید و بنا بر احتیاط مستحب در این صورت جمع کند بین گفتن به میسوروگفتن ترجمه آن ها و نایب گرفتن دیگری که به جای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گنگ و لال باید با انگشت خود به تلبيه اشاره نموده و زبان خود را حرکت دهد و اولی این است که علاوه بر آنچه انجام داده است، نایب هم بگیرد که این کلمات را به نیابت او به طور صحیح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بی هوش و بچه غیر ممیز، دیگری به نیابت تلبيه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اگر شخص بیهوش قبل از اعمال به هوش آمد، احتیاط واجب آن است که خودش به میقات برگردد و از آن 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حج تمتع و احرام عمره تمتع و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احرام عمره مفرده بدون تلبيه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نمی شود گرچه تلبیه گفتن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پاره کردن کوهان شتر و احوط و افضل پاره کردن طرف راست کوهان است و اولی این است که محرم در حال قيام اشعار کند و بدن شتر را خون آلود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این است که نعلین کهنه ای که با آن نماز خوانده به </w:t>
      </w:r>
    </w:p>
    <w:p>
      <w:pPr>
        <w:pStyle w:val="BookText"/>
        <w:rPr/>
      </w:pPr>
      <w:r>
        <w:rPr>
          <w:rFonts w:ascii="IRNazanin" w:hAnsi="IRNazanin" w:eastAsia="IRNazanin"/>
          <w:color w:val="111111"/>
          <w:sz w:val="28"/>
          <w:sz w:val="28"/>
          <w:szCs w:val="28"/>
          <w:rtl w:val="true"/>
          <w:lang w:bidi="fa-IR"/>
        </w:rPr>
        <w:t>گردن قربانی آویزان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تلبيه هم زمان با نیت احرام و پوشیدن لباس احرام باشد بلکه احوط چنین است و تأخیر تلبیه از نیت احرام و پوشیدن لباس احرام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صخت احرام، طهارت از حدث اصغر و اکبر شرط نیست و احرام شخص بی وضو و جنب یا زن حائض و نفساء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جنب و حائض و نفساء باید در مسجد و در حال عبور و بي توقف احرام ببندند گرچه غسل احرام برهمه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اشعار یا تقلید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احرام به منزله تكبيرة الإحرام برای نماز است و احرام بدون آن ها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نیت احرام نموده و لباس احرام پوشیده اما هنوز تلبيه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حج قران، اشعار یا تقلید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محقق نشده و انجام محرمات احرام کفاره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از مدینه منوره به مکه معظمه برود، مستحب است تلبیه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که تقریبا دو کیلومتر بعد از مسجد شجره خارج از مدینه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آهسته بگوید و از آن به بعد مستحب است جهرا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راه های دیگر به مکه معظمه می رود، مستحب است مقداری از راه آهسته تلبيه گفته و سپس جهرا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است تلبيه را در موقع احرام و پوشیدن لباس احرام آهسته بگوید، و کسی که می خواهد از مکه به عرفات برود، مستحب است تلبيه را تا رقطاء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 ای است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از آن به بعد جهرا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هنگامی که چشمش به خانه های مکه معظمه می افتد احتیاط غیر لازم این است که تلبيه را قطع کند و در عمره مفرده چنانچه خارج از حرم احرام بسته، هنگام ورود به حرم تلبيه را قطع کند و اگر داخل مکه بود و برای احرام خارج شد، وقتی چشمش به کعبه معظمه افتاد، تلبيه را قطع کند و عموم حجاج از ظهر روز عرفه تلبيه نگویند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پوشیدن لباس احرام و پیش از گذشتن از میقات شک کند که تلبيه </w:t>
      </w:r>
      <w:bookmarkStart w:id="132" w:name="pg7891_70899"/>
    </w:p>
    <w:p>
      <w:pPr>
        <w:pStyle w:val="BookText"/>
        <w:rPr/>
      </w:pPr>
      <w:bookmarkEnd w:id="132"/>
      <w:r>
        <w:rPr>
          <w:rFonts w:ascii="IRNazanin" w:hAnsi="IRNazanin" w:eastAsia="IRNazanin"/>
          <w:color w:val="111111"/>
          <w:sz w:val="28"/>
          <w:sz w:val="28"/>
          <w:szCs w:val="28"/>
          <w:rtl w:val="true"/>
          <w:lang w:bidi="fa-IR"/>
        </w:rPr>
        <w:t>گفته با نه، بنا را بر نگفتن بگذارد و تلبيه بگوید و اگر بعد از گفتن تلبيه شک کند صحیح گفته با نه، بنابر صحت بگذارد و احرام و عملش صحیح است</w:t>
      </w:r>
      <w:r>
        <w:rPr>
          <w:rFonts w:eastAsia="IRNazanin" w:cs="IRNazanin"/>
          <w:color w:val="111111"/>
          <w:sz w:val="28"/>
          <w:szCs w:val="28"/>
          <w:rtl w:val="true"/>
          <w:lang w:bidi="fa-IR"/>
        </w:rPr>
        <w:t>.</w:t>
      </w:r>
    </w:p>
    <w:p>
      <w:pPr>
        <w:pStyle w:val="Heading4"/>
        <w:numPr>
          <w:ilvl w:val="3"/>
          <w:numId w:val="1"/>
        </w:numPr>
        <w:rPr/>
      </w:pPr>
      <w:bookmarkStart w:id="133" w:name="__RefHeading___Toc6067549_1051229030"/>
      <w:bookmarkStart w:id="134" w:name="_Toc50"/>
      <w:bookmarkEnd w:id="133"/>
      <w:r>
        <w:rPr>
          <w:rtl w:val="true"/>
        </w:rPr>
        <w:t>تروک احرام</w:t>
      </w:r>
      <w:bookmarkEnd w:id="134"/>
    </w:p>
    <w:p>
      <w:pPr>
        <w:pStyle w:val="Heading5"/>
        <w:numPr>
          <w:ilvl w:val="4"/>
          <w:numId w:val="1"/>
        </w:numPr>
        <w:rPr/>
      </w:pPr>
      <w:bookmarkStart w:id="135" w:name="__RefHeading___Toc6067551_1051229030"/>
      <w:bookmarkStart w:id="136" w:name="_Toc51"/>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احرام بست، بیست و پنج چیز بر او حرام می شود که آنها را تروک احرام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حیوان صحرایی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با زن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بوی خوش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دوخته بر مردان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آنچه روی پا را بپوشاند مانند جوراب بر مردان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در آینه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کردن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شپش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کردن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w:t>
      </w:r>
      <w:r>
        <w:rPr>
          <w:rFonts w:eastAsia="IRNazanin" w:cs="IRNazanin"/>
          <w:color w:val="111111"/>
          <w:sz w:val="28"/>
          <w:szCs w:val="28"/>
          <w:rtl w:val="true"/>
          <w:lang w:bidi="fa-IR"/>
        </w:rPr>
        <w:t xml:space="preserve">. </w:t>
      </w:r>
      <w:bookmarkStart w:id="137" w:name="pg7891_70900"/>
    </w:p>
    <w:p>
      <w:pPr>
        <w:pStyle w:val="BookText"/>
        <w:rPr/>
      </w:pPr>
      <w:bookmarkEnd w:id="137"/>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موی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سر بر مردان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 زنان به وسیله نقاب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زیرسایه رفتن بر مردان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 خون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کشیدن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اسلحه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این امور در چند مسأله ذکر می شود </w:t>
      </w:r>
      <w:r>
        <w:rPr>
          <w:rFonts w:eastAsia="IRNazanin" w:cs="IRNazanin"/>
          <w:color w:val="111111"/>
          <w:sz w:val="28"/>
          <w:szCs w:val="28"/>
          <w:rtl w:val="true"/>
          <w:lang w:bidi="fa-IR"/>
        </w:rPr>
        <w:t>.</w:t>
      </w:r>
    </w:p>
    <w:p>
      <w:pPr>
        <w:pStyle w:val="Heading5"/>
        <w:numPr>
          <w:ilvl w:val="4"/>
          <w:numId w:val="1"/>
        </w:numPr>
        <w:rPr/>
      </w:pPr>
      <w:bookmarkStart w:id="138" w:name="__RefHeading___Toc6067553_1051229030"/>
      <w:bookmarkStart w:id="139" w:name="_Toc52"/>
      <w:bookmarkEnd w:id="138"/>
      <w:r>
        <w:rPr/>
        <w:t>1</w:t>
      </w:r>
      <w:r>
        <w:rPr>
          <w:rtl w:val="true"/>
        </w:rPr>
        <w:t>-</w:t>
      </w:r>
      <w:r>
        <w:rPr>
          <w:rtl w:val="true"/>
        </w:rPr>
        <w:t>شکار حیوان صحرایی</w:t>
      </w:r>
      <w:bookmarkEnd w:id="139"/>
    </w:p>
    <w:p>
      <w:pPr>
        <w:pStyle w:val="Heading6"/>
        <w:numPr>
          <w:ilvl w:val="5"/>
          <w:numId w:val="1"/>
        </w:numPr>
        <w:rPr/>
      </w:pPr>
      <w:bookmarkStart w:id="140" w:name="__RefHeading___Toc6067555_1051229030"/>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شکار حیوان صحرایی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حرم باشد یا خارج حرم، البته شکار در حرم مطلقا حرام است، چه برای محرم و چه برای غیر محرم وکمک به شکارچی نیز حرام است هرچند با اشاره باشد و فرقی ندارد که شکارچی محرم باشد یا غیر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شکار بر محرم حرام است، چه خودش او را شکار کرده و ذبح نموده باشد یا کسی که محل بوده شکار کرده و ذبح نموده باشد، چه این ذبح در حرم واقع شده باشد یا در غیر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ملخ در حکم حيوان صحرایی است و برای محرم ، گرفتن و شکار و خوردنش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و تخم حيوانات صحرایی حکم خود حیوانات را دارد، پس شکار جوجه یا کمک به شکارش و دلالت و راهنمایی دیگری برای شکار و خوردن آن،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برداشتن تخم و خوردن وکمک و اشاره به برداشتن آن حرام 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شکار مختص به حیوان صحرایی است و به شکار حیوانات دریایی و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و شتر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ندارد</w:t>
      </w:r>
      <w:r>
        <w:rPr>
          <w:rFonts w:eastAsia="IRNazanin" w:cs="IRNazanin"/>
          <w:color w:val="111111"/>
          <w:sz w:val="28"/>
          <w:szCs w:val="28"/>
          <w:rtl w:val="true"/>
          <w:lang w:bidi="fa-IR"/>
        </w:rPr>
        <w:t xml:space="preserve">. </w:t>
      </w:r>
      <w:bookmarkStart w:id="142" w:name="pg7891_70901"/>
    </w:p>
    <w:p>
      <w:pPr>
        <w:pStyle w:val="BookText"/>
        <w:rPr/>
      </w:pPr>
      <w:bookmarkEnd w:id="142"/>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درندگان برای محرم جایز نیست، مگر وقتی که به انسان حمله کنند یا این که از آنها بترسد، اما کشتن افعی و مار بزرگ سیاه و مارهای گزنده، عقرب، موش، کلاغ، کرکس و باز شکاری، جایز است و کشتن این قسم حيوانات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از کلاغ و باز شکاری بترسد، می تواند به آن تیراندازی کند و اگر کشته شد کفاره ندارد</w:t>
      </w:r>
      <w:r>
        <w:rPr>
          <w:rFonts w:eastAsia="IRNazanin" w:cs="IRNazanin"/>
          <w:color w:val="111111"/>
          <w:sz w:val="28"/>
          <w:szCs w:val="28"/>
          <w:rtl w:val="true"/>
          <w:lang w:bidi="fa-IR"/>
        </w:rPr>
        <w:t>.</w:t>
      </w:r>
    </w:p>
    <w:p>
      <w:pPr>
        <w:pStyle w:val="Heading6"/>
        <w:numPr>
          <w:ilvl w:val="5"/>
          <w:numId w:val="1"/>
        </w:numPr>
        <w:rPr/>
      </w:pPr>
      <w:bookmarkStart w:id="143" w:name="__RefHeading___Toc6067557_1051229030"/>
      <w:bookmarkStart w:id="144" w:name="_Toc54"/>
      <w:bookmarkEnd w:id="143"/>
      <w:r>
        <w:rPr>
          <w:rtl w:val="true"/>
        </w:rPr>
        <w:t>کفاره شکار و کشتن حیوانات</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کشتن شتر مرغ و یا بچه شترمرغ،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وافضل 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كفاره کشتن گاو وحشی، یک گاو و كفاره کشتن خر وحشی،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گاو است، گرچه احتیاط لازم دادن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کشتن آهو و خرگوش،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كفاره کشتن روباه، یک گوسفند است و کفاره کشتن موش صحرایی و خارپشت و سوسمار، یک بزغاله است و کفاره کشتن غظایه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طعام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 محرمی که در بیرون حرم کبوتر یا مانند آن شکار کرده و کشته است یک گوسفند، و کفاره جوجه آن یک میش کوچک و یا یک بزغاله است، بنابر احتیاط لازم کفاره شکستن تخم آن یک درهم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غیر محرمی که در حرم کبوتر یا مانند آن کشته یک درهم و کفاره جوجه آن نیم درهم و كفاره تخم ن ربع درهم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محرمی که در حرم کبوتر یا مانند آن یا جوجه اش را کشته یا تخمش را شکسته است، باید دو کفاره بدهد یکی برای شکار و دیگری برای محرم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تخم پرنده ای که جوجه در آن حرکت کرده مانند جوجه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شکاری کرده که کفاره اش یک شتراست، چنانچه از تهیه شتر عاجز شد، باید قیمت آن را گندم خریده و بين فقرا تقسیم نماید و چنانچه شصت فقیر را اطعام نماید، کفایت می کند و به هر یک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بدهد، گرچه هزینه اطعام از قیمت شتر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چنانچه از این نیز عاجز شد هجده روز روزه بگیرد و لازم نیست این هجده روز پی در پی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کفاره گوسفند باشد و از پرداخت آن عاجز شود، ده فقیر را اطعام نماید و اگر عاجز شد، سه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شکار قطاة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کبک و دراج و مانند آن یک بره است که از شیر گرفته شده و علف خوار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شکار گنجشک و قنبره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سه ربع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یا جو یا نان و مانند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یک بره از شیر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كفاره کشتن ملخ یک عدد خرما و کفاره کشتن بیشتر از یک ملخ، یک مشت گندم و مانند آن و کفاره کشتن تعداد زیادی ملخ،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کفاره شتر باشد و یافت نشود، باید شصت مسكين را اطعام نماید، برای هر مسكين دو مد و اگر نتوانست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سیر که همان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بدهد، و اگر نتوانست باید شصت روز روزه بگیرد، و اگر نتوانست هجده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کفاره، گاو باشد و یافت نشود، باید قیمت گاو را به سی مسکین اطعام نماید، و چنانچه نتوانست نه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کفاره، گوسفند باشد و یافت نشود یا نتواند تهیه کند، باید ده مسکین را اطعام نماید و اگر نتوانست باید سه روز روزه بگیرد و مستحب است سه روز متوالی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کشتن عمدی زنبور مقداری طعام کفاره دارد مگر برای دفع اذیت باشد که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راهی ملخ زیاد است، محرم باید از راه دیگری برود تا آن را نکشد، و اگر نتواند این کار را بکند که خواه ناخواه ملخ پایمال می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در کشتن شکاری شرکت کردند بر هر یک از آنها پرداخت کفاره جداگانه ای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خوردن شکار مانند کفاره خود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محرم شکاری کرد و آن را خورد، باید دو کفاره بدهد، یکی برای شکار و دیگری برای خوردن آن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شکاری همراه داشته باشد و داخل حرم شود، باید آن را رها کند و چنانچه </w:t>
      </w:r>
      <w:bookmarkStart w:id="145" w:name="pg7891_70903"/>
    </w:p>
    <w:p>
      <w:pPr>
        <w:pStyle w:val="BookText"/>
        <w:rPr/>
      </w:pPr>
      <w:bookmarkEnd w:id="145"/>
      <w:r>
        <w:rPr>
          <w:rFonts w:ascii="IRNazanin" w:hAnsi="IRNazanin" w:eastAsia="IRNazanin"/>
          <w:color w:val="111111"/>
          <w:sz w:val="28"/>
          <w:sz w:val="28"/>
          <w:szCs w:val="28"/>
          <w:rtl w:val="true"/>
          <w:lang w:bidi="fa-IR"/>
        </w:rPr>
        <w:t>آن را رها نکرد تا این که مرد، باید کفاره بدهد، بلکه نسبت به کسی که قبل از احرام شکاری کرده و بعدا محرم شده است نیز این حکم جاری است، یعنی باید بعد از احرام شکار را رها کند، هرچند داخل حرم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كفاره کشتن شکار و خوردن آن فرقی نیست که از روی عمد باشد یا سهویا به جهت ندانستن مسأله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تکرار شکار، كفاره نیز مکرر می شود</w:t>
      </w:r>
      <w:r>
        <w:rPr>
          <w:rFonts w:eastAsia="IRNazanin" w:cs="IRNazanin"/>
          <w:color w:val="111111"/>
          <w:sz w:val="28"/>
          <w:szCs w:val="28"/>
          <w:rtl w:val="true"/>
          <w:lang w:bidi="fa-IR"/>
        </w:rPr>
        <w:t>.</w:t>
      </w:r>
    </w:p>
    <w:p>
      <w:pPr>
        <w:pStyle w:val="Heading5"/>
        <w:numPr>
          <w:ilvl w:val="4"/>
          <w:numId w:val="1"/>
        </w:numPr>
        <w:rPr/>
      </w:pPr>
      <w:bookmarkStart w:id="146" w:name="__RefHeading___Toc6067559_1051229030"/>
      <w:bookmarkStart w:id="147" w:name="_Toc55"/>
      <w:bookmarkEnd w:id="146"/>
      <w:r>
        <w:rPr/>
        <w:t>2</w:t>
      </w:r>
      <w:r>
        <w:rPr>
          <w:rtl w:val="true"/>
        </w:rPr>
        <w:t>-</w:t>
      </w:r>
      <w:r>
        <w:rPr>
          <w:rtl w:val="true"/>
        </w:rPr>
        <w:t>جماع</w:t>
      </w:r>
      <w:bookmarkEnd w:id="14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و قبل از شروع به اعمال عمره و نیز در اثناء عمره تمتع و عمره مفرده و حج تمتع و پس از آن و پیش از خواندن نماز طواف نساء؛ بر 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محرم طواف نساء و نماز آن را بجا آورد، زن بر او حلال می شود، و همچنین پس از اتمام اعمال عمره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زن بر مرد محرم حرام است، مرد نیز بر زنی که در حال احرام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بعد از سعی و پیش از تقصیر از روی علم و عمد با زن نزدیکی نماید، كفاره اش یک شتر جزور یعنی بزرگ است و اگر عاجز از شتراست، کفاره آن یک گاو و اگر از آن نیز عاجز است، یک گوسفند می باشد، ولى عمره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عمل پیش از سعی بود، عمره اش باطل می شود و کفاره دارد و در صورت امکان باید اعاده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احرام حج بسته، قبل از وقوف در مشعر از روی علم و عمد، با عیال خود از جلویا عقب نزدیکی نماید؛ حج او و حج آن زن در صورتی که محرم و عالم و راضی به این عمل باشد، باطل می شود و بر هریک واجب است حج را تمام کرده و کفاره داده و حج را در سال بعد اعاده کند، چه حج آنان واجب باشد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مجبور بر این عمل بوده ، حجش فاسد نمی شود و کفاره نیز بر او واجب نیست و بر مرد دو کفاره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w:t>
      </w:r>
    </w:p>
    <w:p>
      <w:pPr>
        <w:pStyle w:val="BookText"/>
        <w:rPr/>
      </w:pPr>
      <w:r>
        <w:rPr>
          <w:rFonts w:ascii="IRNazanin" w:hAnsi="IRNazanin" w:eastAsia="IRNazanin"/>
          <w:color w:val="111111"/>
          <w:sz w:val="28"/>
          <w:sz w:val="28"/>
          <w:szCs w:val="28"/>
          <w:rtl w:val="true"/>
          <w:lang w:bidi="fa-IR"/>
        </w:rPr>
        <w:t>این عمل در صورت تمكن یک شتر و چنانچه نتواند یک گاو و گرنه یک گوسفند است و واجب است بین آن زن و مرد از جای وقوع این عمل در این حج و حجی که بعدا اعاده می کنند جدایی باشد تا آن که پس از وقوفين به آن محل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هنگام رفتن به عرفات از منی عبور کند و جماع نماید، لازم است تا وقت نحر در منی از هم جدا باشند، و احتیاط واجب این است که جدایی تا پایان اعمال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بعد از وقوف در مزدلفه از روی علم و عمد با زن نزدیکی نماید، چنانچه پیش از طواف نساء باشد، کفاره بر او واجب می شود و حجش فاسد نیست و چنانچه بعد از طواف نساء باشد و قبل از نماز آن، کفاره ندارد و حج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عمره مفرده از روی علم و عمد پیش از سعی با زن نزدیکی نماید، عمره اش باطل و كفاره اش یک شتر است و واجب است این عمره را تمام نموده و تا یک ماه در مکه بماند سپس به یکی از میقات ها رفته و از آن جا برای عمره دوم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برای انجام عمره مفرده محرم شود و دوباره تمام اعمال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عمل بعد از طواف نساء و قبل از نماز طواف بوده، عمره صحیح است و کفاره ای ندارد، و چنانچه بعد از سعی و قبل از تقصیر باشد، عمره باطل نیست ولی کفاره اش یک شتر است و همین احکام در عمره تمتع نیز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احرام درآمده، اگر با زن خود که محرم است نزدیکی نماید، كفاره بر زن واجب می شود، ولی مرد باید غرامت آن را بدهد و کفاره اش یک شتراست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که از روی ندانستن مسأله یا فراموشی با زن خود نزدیکی نماید، عمره و حجش صحیح است و کفاره ای بر او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نسبت به سایر محرماتی که موجب كفاره است و بیان می شود نیز جاری است، مگر در موارد زير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طواف حج را فراموش نموده و با عيال خود نزدیکی نماید، یا مقداری از سعی را در عمره تمتع فراموش کند و با عيال خود نزدیکی نماید، یا ناخن های خود را بگیرد به خیال این که </w:t>
      </w:r>
      <w:bookmarkStart w:id="148" w:name="pg7891_70905"/>
    </w:p>
    <w:p>
      <w:pPr>
        <w:pStyle w:val="BookText"/>
        <w:rPr/>
      </w:pPr>
      <w:bookmarkEnd w:id="148"/>
      <w:r>
        <w:rPr>
          <w:rFonts w:ascii="IRNazanin" w:hAnsi="IRNazanin" w:eastAsia="IRNazanin"/>
          <w:color w:val="111111"/>
          <w:sz w:val="28"/>
          <w:sz w:val="28"/>
          <w:szCs w:val="28"/>
          <w:rtl w:val="true"/>
          <w:lang w:bidi="fa-IR"/>
        </w:rPr>
        <w:t>احرامش تمام شده، و یا آن که بعد از سعی و قبل از تقصیر به جهت ندانستن حکم با زن خود 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دست خود را بی خود بر سر و ریش خود بکشد و یک مو یا بیشتر از آن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روی نادانی بدن خود را روغن مالی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این ها در جایش می آید</w:t>
      </w:r>
      <w:r>
        <w:rPr>
          <w:rFonts w:eastAsia="IRNazanin" w:cs="IRNazanin"/>
          <w:color w:val="111111"/>
          <w:sz w:val="28"/>
          <w:szCs w:val="28"/>
          <w:rtl w:val="true"/>
          <w:lang w:bidi="fa-IR"/>
        </w:rPr>
        <w:t>.</w:t>
      </w:r>
    </w:p>
    <w:p>
      <w:pPr>
        <w:pStyle w:val="Heading5"/>
        <w:numPr>
          <w:ilvl w:val="4"/>
          <w:numId w:val="1"/>
        </w:numPr>
        <w:rPr/>
      </w:pPr>
      <w:bookmarkStart w:id="149" w:name="__RefHeading___Toc6067561_1051229030"/>
      <w:bookmarkStart w:id="150" w:name="_Toc56"/>
      <w:bookmarkEnd w:id="149"/>
      <w:r>
        <w:rPr/>
        <w:t>3</w:t>
      </w:r>
      <w:r>
        <w:rPr>
          <w:rtl w:val="true"/>
        </w:rPr>
        <w:t>-</w:t>
      </w:r>
      <w:r>
        <w:rPr>
          <w:rtl w:val="true"/>
        </w:rPr>
        <w:t>بوسیدن</w:t>
      </w:r>
      <w:bookmarkEnd w:id="1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محرم از روی علم و عمد از روی شهوت زن خود را ببوسد و چنانچه او را با شهوت بوسید و از او من خارج شد، لازم است یک شتر كفاره بدهد و اگر از روی شهوت بوسید و منی خارج نشد، بنابر اقوى كفاره یک شتر است، و اگر بوسیدن از روی شهوت نبود، كفاره اش یک گوسفند است</w:t>
      </w:r>
      <w:r>
        <w:rPr>
          <w:rFonts w:eastAsia="IRNazanin" w:cs="IRNazanin"/>
          <w:color w:val="111111"/>
          <w:sz w:val="28"/>
          <w:szCs w:val="28"/>
          <w:rtl w:val="true"/>
          <w:lang w:bidi="fa-IR"/>
        </w:rPr>
        <w:t>.</w:t>
      </w:r>
    </w:p>
    <w:p>
      <w:pPr>
        <w:pStyle w:val="Heading5"/>
        <w:numPr>
          <w:ilvl w:val="4"/>
          <w:numId w:val="1"/>
        </w:numPr>
        <w:rPr/>
      </w:pPr>
      <w:bookmarkStart w:id="151" w:name="__RefHeading___Toc6067563_1051229030"/>
      <w:bookmarkStart w:id="152" w:name="_Toc57"/>
      <w:bookmarkEnd w:id="151"/>
      <w:r>
        <w:rPr/>
        <w:t>4</w:t>
      </w:r>
      <w:r>
        <w:rPr>
          <w:rtl w:val="true"/>
        </w:rPr>
        <w:t>-</w:t>
      </w:r>
      <w:r>
        <w:rPr>
          <w:rtl w:val="true"/>
        </w:rPr>
        <w:t>لمس</w:t>
      </w:r>
      <w:bookmarkEnd w:id="1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نباید جایی از بدن خود را به بدن زنش از روی شهوت بمالد، و چنانچه این عمل را انجام داد باید یک شتر کفاره بدهد</w:t>
      </w:r>
      <w:r>
        <w:rPr>
          <w:rFonts w:eastAsia="IRNazanin" w:cs="IRNazanin"/>
          <w:color w:val="111111"/>
          <w:sz w:val="28"/>
          <w:szCs w:val="28"/>
          <w:rtl w:val="true"/>
          <w:lang w:bidi="fa-IR"/>
        </w:rPr>
        <w:t>.</w:t>
      </w:r>
    </w:p>
    <w:p>
      <w:pPr>
        <w:pStyle w:val="Heading5"/>
        <w:numPr>
          <w:ilvl w:val="4"/>
          <w:numId w:val="1"/>
        </w:numPr>
        <w:rPr/>
      </w:pPr>
      <w:bookmarkStart w:id="153" w:name="__RefHeading___Toc6067565_1051229030"/>
      <w:bookmarkStart w:id="154" w:name="_Toc58"/>
      <w:bookmarkEnd w:id="153"/>
      <w:r>
        <w:rPr/>
        <w:t>5</w:t>
      </w:r>
      <w:r>
        <w:rPr>
          <w:rtl w:val="true"/>
        </w:rPr>
        <w:t xml:space="preserve">- </w:t>
      </w:r>
      <w:r>
        <w:rPr>
          <w:rtl w:val="true"/>
        </w:rPr>
        <w:t>نگاه کردن به زن و ملاعبه با او</w:t>
      </w:r>
      <w:bookmarkEnd w:id="15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از روی شهوت به زن خود نگاه کند یا با او ملاعبه و شوخی نماید و منی از او بیرون بیاید، باید یک شتر کفاره بدهد، ولی اگر از روی شهوت نگاه کند و من از او بیرون نیاید یا بدون شهوت نگاه کند و منی خارج شود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زن اجنبی نگاه کند و منی از او خارج شود، باید در صورت تمكن یک شتر و اگر نتواند یک گاو و گرنه یک گوسفند کفاره بدهد، چه از روی شهوت نگاه کرده باشد چه بدون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 از او بیرون نیاید کفاره ندارد، هرچند از روی شهوت نگاه کرده باشد، گرچه کار حرامی مرتکب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 تواند به غیر از آنچه گفته شد از زن خود لذت ببرد، مانند سخن گفتن، اگرچه از روی شهوت باشد ولی احتیاط غیرلازم این است که از وی هیچ گونه لذتی نبرد</w:t>
      </w:r>
      <w:r>
        <w:rPr>
          <w:rFonts w:eastAsia="IRNazanin" w:cs="IRNazanin"/>
          <w:color w:val="111111"/>
          <w:sz w:val="28"/>
          <w:szCs w:val="28"/>
          <w:rtl w:val="true"/>
          <w:lang w:bidi="fa-IR"/>
        </w:rPr>
        <w:t xml:space="preserve">. </w:t>
      </w:r>
      <w:bookmarkStart w:id="155" w:name="pg7891_70906"/>
    </w:p>
    <w:p>
      <w:pPr>
        <w:pStyle w:val="BookText"/>
        <w:rPr/>
      </w:pPr>
      <w:bookmarkEnd w:id="15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عمدا به زن نامحرم نگاه کند و منی از او بیرون بیاید چه از روی شهوت باشد یا نباشد و چه قصد بیرون آمدن منی داشته یا نداشته باشد، چنانچه از لحاظ اقتصادی دارا باشد، كفاره اش یک شتر و اگر متوسط الحال باشد، یک گاو و اگر فقیر باشد یک گوسفند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منی بیرون نیاید گرچه معصیت کرده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زنی که به انسان محرم است بدون شهوت اشکالی نداشته وكفاره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تمامی این احکام مانند مرد است و نمی تواند به مرد از روی شهوت نگاه کرده یا او را لمس نماید یا ببوسد</w:t>
      </w:r>
      <w:r>
        <w:rPr>
          <w:rFonts w:eastAsia="IRNazanin" w:cs="IRNazanin"/>
          <w:color w:val="111111"/>
          <w:sz w:val="28"/>
          <w:szCs w:val="28"/>
          <w:rtl w:val="true"/>
          <w:lang w:bidi="fa-IR"/>
        </w:rPr>
        <w:t>.</w:t>
      </w:r>
    </w:p>
    <w:p>
      <w:pPr>
        <w:pStyle w:val="Heading5"/>
        <w:numPr>
          <w:ilvl w:val="4"/>
          <w:numId w:val="1"/>
        </w:numPr>
        <w:rPr/>
      </w:pPr>
      <w:bookmarkStart w:id="156" w:name="__RefHeading___Toc6067567_1051229030"/>
      <w:bookmarkStart w:id="157" w:name="_Toc59"/>
      <w:bookmarkEnd w:id="156"/>
      <w:r>
        <w:rPr/>
        <w:t>6</w:t>
      </w:r>
      <w:r>
        <w:rPr>
          <w:rtl w:val="true"/>
        </w:rPr>
        <w:t>-</w:t>
      </w:r>
      <w:r>
        <w:rPr>
          <w:rtl w:val="true"/>
        </w:rPr>
        <w:t>عقد نکاح</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چه برای خود باشد یا دیگری، عقد دائم یا موقت، آن دیگری محرم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 غیر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و مرد محرمی عقد نماید و زوج محرم دخول به زن نماید، چنانچه هر سه نفر آنها مسأله را بدانند، بر هر کدام، یک شتر کفاره است و عقد باطل بوده و حرمت ابدی دارد علاوه بر بقیه احکام جماع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از روی جهل به مسأله یا فراموشی یا غفلت یا اضطرار انجام شود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برای خودش زنی را عقد کند همان حكم قبلی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 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زن و مرد غیر محرم عقد را انجام دهد باطل است و محرم در صورت علم باید یک شتر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حضور در مجلس عقد و همچنین شاهد شدن برای عقد حرام است و همچنین بنابر احتیاط بر محرم حرام است که خواستگاری کند، اما اگر به زن مطلقه رجعيه رجوع نماید اشکالی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8" w:name="__RefHeading___Toc6067569_1051229030"/>
      <w:bookmarkStart w:id="159" w:name="_Toc60"/>
      <w:bookmarkEnd w:id="158"/>
      <w:r>
        <w:rPr/>
        <w:t>7</w:t>
      </w:r>
      <w:r>
        <w:rPr>
          <w:rtl w:val="true"/>
        </w:rPr>
        <w:t xml:space="preserve">- </w:t>
      </w:r>
      <w:r>
        <w:rPr>
          <w:rtl w:val="true"/>
        </w:rPr>
        <w:t>استمناء</w:t>
      </w:r>
      <w:bookmarkStart w:id="160" w:name="pg7891_70907"/>
      <w:bookmarkEnd w:id="159"/>
    </w:p>
    <w:p>
      <w:pPr>
        <w:pStyle w:val="BookText"/>
        <w:rPr/>
      </w:pPr>
      <w:bookmarkEnd w:id="16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محرم با آلت خود بازی نمود و منی از او بیرون آمد معصیت کرده، و عرق او عرق جنب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استمناء در احرام حج پیش از وقوف در مشعر باشد حجش باطل می شود، و باید این حج را تا آخر بجا آورد و در سال بعد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عمل را در عمره مفرده قبل از فارغ شدن از سعی انجام دهد عمره اش باطل می شود، و باید این عمره را به پایان برساند و یک ماه در مکه توقف نموده سپس به یکی از میقات ها رفته و از آن جا برای عمره مفرده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استمناء مانند کفاره 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محرم بدون بازی با آلت خود ، استمناء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نگاه به زن بکند یا در نظر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اش فاسد نمی شود، هرچند کفاره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اعاده حج و عمره است</w:t>
      </w:r>
      <w:r>
        <w:rPr>
          <w:rFonts w:eastAsia="IRNazanin" w:cs="IRNazanin"/>
          <w:color w:val="111111"/>
          <w:sz w:val="28"/>
          <w:szCs w:val="28"/>
          <w:rtl w:val="true"/>
          <w:lang w:bidi="fa-IR"/>
        </w:rPr>
        <w:t>.</w:t>
      </w:r>
    </w:p>
    <w:p>
      <w:pPr>
        <w:pStyle w:val="Heading5"/>
        <w:numPr>
          <w:ilvl w:val="4"/>
          <w:numId w:val="1"/>
        </w:numPr>
        <w:rPr/>
      </w:pPr>
      <w:bookmarkStart w:id="161" w:name="__RefHeading___Toc6067571_1051229030"/>
      <w:bookmarkStart w:id="162" w:name="_Toc61"/>
      <w:bookmarkEnd w:id="161"/>
      <w:r>
        <w:rPr/>
        <w:t>8</w:t>
      </w:r>
      <w:r>
        <w:rPr>
          <w:rtl w:val="true"/>
        </w:rPr>
        <w:t>-</w:t>
      </w:r>
      <w:r>
        <w:rPr>
          <w:rtl w:val="true"/>
        </w:rPr>
        <w:t>بوی خوش</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بوی خوش حتی زعفران و عود و عنبر و مشک و ورس، به بوییدن یا خوردن یا مالیدن بر بدن ، بر محرم حرام است و کفاره آن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تکرار آن كفاره مکرر خواهد شد،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پوشیدن لباسی که اثری از بوی خوش در آن باشد حرام است، هرچند مثل جوراب و عرقچین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میوه های خوشبو مانند سیب و به جایز است، ولی نباید هنگام خوردن آنها را بو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خوردن دارچین و زنجبیل و مثل آن اجتناب کند، بنابر 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واجب نیست هنگام سعی بین صفا و مروه اگر در محل سعی بوی خوش باشد بینی خود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واجب است که در غیر حال سعی، بینی خود را از هر بوی خوشی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ناچار به استفاده از بوی خوش یا پوشیدن لباسی که بوی خوش می دهد شد، اشکال ندارد ولی بنابر احتیاط لازم از بوییدن آن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که بینی خود را از بوی بد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کرد باید به اندازه سیرکردن گرسنه صدقه بدهد، ولی تند رفتن به خاطر خلاصی از بوی بد حرام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3" w:name="__RefHeading___Toc6067573_1051229030"/>
      <w:bookmarkStart w:id="164" w:name="_Toc62"/>
      <w:bookmarkEnd w:id="163"/>
      <w:r>
        <w:rPr/>
        <w:t>9</w:t>
      </w:r>
      <w:r>
        <w:rPr>
          <w:rtl w:val="true"/>
        </w:rPr>
        <w:t xml:space="preserve">- </w:t>
      </w:r>
      <w:r>
        <w:rPr>
          <w:rtl w:val="true"/>
        </w:rPr>
        <w:t>پوشیدن لباس دوخته برای مردان</w:t>
      </w:r>
      <w:bookmarkStart w:id="165" w:name="pg7891_70908"/>
      <w:bookmarkEnd w:id="164"/>
    </w:p>
    <w:p>
      <w:pPr>
        <w:pStyle w:val="BookText"/>
        <w:rPr/>
      </w:pPr>
      <w:bookmarkEnd w:id="16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پیراهن و عباء و عمامه و کلاه و عرقچین و شلوار و زیر شلواری و جامه دکمه دار و هر جامه ای که آستین دار باشد، بر مرد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محرم باید از هر جا دوخته، بلکه شبیه دوخته مانند نمدی که چوپان ها می پوشند، و بنابر احتیاط لازم از پوشیدن هر چیز دوخته گرچه جامه نباشد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پوشیدن کمربندی که پول در آن گذاشته می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بستن فتق بند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محرم هنگام خوابیدن با لحاف و دیگر چیزهای دوخته تن خود را بپوشاند به شرط آن که آن را به خود نپیچد، ولي پوشیدن سر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محرم نباید ازار را به گردن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بزند، هر چند با فرو بردن سنجاق و شبیه آن در ازار، بعضی از آن را بعض دیگر متصل کنند، و رداء را نیز نباید گره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 هر طور که باشد برای زنان مانعی ندارد، مگر دستکش که نباید آن را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لباسی را که پوشیدن آن حرام است عمدا بپوشد، باید یک گوسفند کفاره بدهد، بلکه بنابر احتیاط لازم در صورت ناچاری نیز باید کفاره بدهد</w:t>
      </w:r>
      <w:r>
        <w:rPr>
          <w:rFonts w:eastAsia="IRNazanin" w:cs="IRNazanin"/>
          <w:color w:val="111111"/>
          <w:sz w:val="28"/>
          <w:szCs w:val="28"/>
          <w:rtl w:val="true"/>
          <w:lang w:bidi="fa-IR"/>
        </w:rPr>
        <w:t>.</w:t>
      </w:r>
    </w:p>
    <w:p>
      <w:pPr>
        <w:pStyle w:val="Heading5"/>
        <w:numPr>
          <w:ilvl w:val="4"/>
          <w:numId w:val="1"/>
        </w:numPr>
        <w:rPr/>
      </w:pPr>
      <w:bookmarkStart w:id="166" w:name="__RefHeading___Toc6067575_1051229030"/>
      <w:bookmarkStart w:id="167" w:name="_Toc63"/>
      <w:bookmarkEnd w:id="166"/>
      <w:r>
        <w:rPr/>
        <w:t>10</w:t>
      </w:r>
      <w:r>
        <w:rPr>
          <w:rtl w:val="true"/>
        </w:rPr>
        <w:t>-</w:t>
      </w:r>
      <w:r>
        <w:rPr>
          <w:rtl w:val="true"/>
        </w:rPr>
        <w:t>چکمه و جوراب</w:t>
      </w:r>
      <w:bookmarkEnd w:id="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چکمه یا کفش یا جوراب و یا هر چیزی که روی پایا قسمت بیشتر از آن را بپوشاند بر مرد محرم حرام است و کفاره اش یک گوسفند است،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می تواند آن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 داشت که مرد محرم کفش یا جوراب بپوشد، باید بنابر احتیاط واجب روی آن را بشکافد</w:t>
      </w:r>
      <w:r>
        <w:rPr>
          <w:rFonts w:eastAsia="IRNazanin" w:cs="IRNazanin"/>
          <w:color w:val="111111"/>
          <w:sz w:val="28"/>
          <w:szCs w:val="28"/>
          <w:rtl w:val="true"/>
          <w:lang w:bidi="fa-IR"/>
        </w:rPr>
        <w:t>.</w:t>
      </w:r>
    </w:p>
    <w:p>
      <w:pPr>
        <w:pStyle w:val="Heading5"/>
        <w:numPr>
          <w:ilvl w:val="4"/>
          <w:numId w:val="1"/>
        </w:numPr>
        <w:rPr/>
      </w:pPr>
      <w:bookmarkStart w:id="168" w:name="__RefHeading___Toc6067577_1051229030"/>
      <w:bookmarkStart w:id="169" w:name="_Toc64"/>
      <w:bookmarkEnd w:id="168"/>
      <w:r>
        <w:rPr/>
        <w:t>11</w:t>
      </w:r>
      <w:r>
        <w:rPr>
          <w:rtl w:val="true"/>
        </w:rPr>
        <w:t xml:space="preserve">- </w:t>
      </w:r>
      <w:r>
        <w:rPr>
          <w:rtl w:val="true"/>
        </w:rPr>
        <w:t>سرمه کشیدن</w:t>
      </w:r>
      <w:bookmarkEnd w:id="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شرمه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چهار صورت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به چشم بکشد به قصد زینت</w:t>
      </w:r>
      <w:r>
        <w:rPr>
          <w:rFonts w:eastAsia="IRNazanin" w:cs="IRNazanin"/>
          <w:color w:val="111111"/>
          <w:sz w:val="28"/>
          <w:szCs w:val="28"/>
          <w:rtl w:val="true"/>
          <w:lang w:bidi="fa-IR"/>
        </w:rPr>
        <w:t xml:space="preserve">. </w:t>
      </w:r>
      <w:bookmarkStart w:id="170" w:name="pg7891_70909"/>
    </w:p>
    <w:p>
      <w:pPr>
        <w:pStyle w:val="BookText"/>
        <w:rPr/>
      </w:pPr>
      <w:bookmarkEnd w:id="1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به چشم بکشد اما به قصد زینت نباشد بلکه برای تقویت نور چشم و مانند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غیرسیاه به چشم بکشد و به قصد زینت، این سه قسم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در هریک از این ها كفارداش یک گوسفند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سیاه به چشم بکشد و به قصد غیر زینت، حرام نیست به شرطی که زینت به حساب نیاید</w:t>
      </w:r>
      <w:r>
        <w:rPr>
          <w:rFonts w:eastAsia="IRNazanin" w:cs="IRNazanin"/>
          <w:color w:val="111111"/>
          <w:sz w:val="28"/>
          <w:szCs w:val="28"/>
          <w:rtl w:val="true"/>
          <w:lang w:bidi="fa-IR"/>
        </w:rPr>
        <w:t>.</w:t>
      </w:r>
    </w:p>
    <w:p>
      <w:pPr>
        <w:pStyle w:val="Heading5"/>
        <w:numPr>
          <w:ilvl w:val="4"/>
          <w:numId w:val="1"/>
        </w:numPr>
        <w:rPr/>
      </w:pPr>
      <w:bookmarkStart w:id="171" w:name="__RefHeading___Toc6067579_1051229030"/>
      <w:bookmarkStart w:id="172" w:name="_Toc65"/>
      <w:bookmarkEnd w:id="171"/>
      <w:r>
        <w:rPr/>
        <w:t>12</w:t>
      </w:r>
      <w:r>
        <w:rPr>
          <w:rtl w:val="true"/>
        </w:rPr>
        <w:t>-</w:t>
      </w:r>
      <w:r>
        <w:rPr>
          <w:rtl w:val="true"/>
        </w:rPr>
        <w:t>نگاه در آینه</w:t>
      </w:r>
      <w:bookmarkEnd w:id="17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 به قصد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محرم در آینه به قصد زینت حرام است و کفاره آن بنابر احتیاط لازم یک گوسفند است و بنابر احتیاط واجب باید تلبيه را دوباره بگوید، ولی اگر به منظور زینت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راننده که با نگاه در آینه می خواهد پشت سریا دو طرف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آب طاف که صورت را نشان می دهد و هر چیزی که مانند آن است چه از مایعات باشد چه غیر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عینک زدن اگر برای زینت نباشد مانعی ندارد گرچه احتیاط غير لازم ترک آن است</w:t>
      </w:r>
      <w:r>
        <w:rPr>
          <w:rFonts w:eastAsia="IRNazanin" w:cs="IRNazanin"/>
          <w:color w:val="111111"/>
          <w:sz w:val="28"/>
          <w:szCs w:val="28"/>
          <w:rtl w:val="true"/>
          <w:lang w:bidi="fa-IR"/>
        </w:rPr>
        <w:t>.</w:t>
      </w:r>
    </w:p>
    <w:p>
      <w:pPr>
        <w:pStyle w:val="Heading5"/>
        <w:numPr>
          <w:ilvl w:val="4"/>
          <w:numId w:val="1"/>
        </w:numPr>
        <w:rPr/>
      </w:pPr>
      <w:bookmarkStart w:id="173" w:name="__RefHeading___Toc6067581_1051229030"/>
      <w:bookmarkStart w:id="174" w:name="_Toc66"/>
      <w:bookmarkEnd w:id="173"/>
      <w:r>
        <w:rPr/>
        <w:t>13</w:t>
      </w:r>
      <w:r>
        <w:rPr>
          <w:rtl w:val="true"/>
        </w:rPr>
        <w:t xml:space="preserve">- </w:t>
      </w:r>
      <w:r>
        <w:rPr>
          <w:rtl w:val="true"/>
        </w:rPr>
        <w:t>دروغ و دشنام</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از محرمات احرام دروغ و دشنام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دروغ چه در حال و چه در غیرش حرام است، اما در حال احرام حرمتش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نبودن آن در تحقق حج اعتبار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محرم مفاخرت نمودن حرام است، یعنی فضائل خویش را اظهار نموده از دیگری سلب کند، یا رذائل را برای دیگری اثبات نموده از خود سلب نماید، اما مفاخرت اگربه حق باشد و توهین دیگری را در بر نداشته باشد، حرام نیست</w:t>
      </w:r>
      <w:r>
        <w:rPr>
          <w:rFonts w:eastAsia="IRNazanin" w:cs="IRNazanin"/>
          <w:color w:val="111111"/>
          <w:sz w:val="28"/>
          <w:szCs w:val="28"/>
          <w:rtl w:val="true"/>
          <w:lang w:bidi="fa-IR"/>
        </w:rPr>
        <w:t>.</w:t>
      </w:r>
    </w:p>
    <w:p>
      <w:pPr>
        <w:pStyle w:val="Heading5"/>
        <w:numPr>
          <w:ilvl w:val="4"/>
          <w:numId w:val="1"/>
        </w:numPr>
        <w:rPr/>
      </w:pPr>
      <w:bookmarkStart w:id="175" w:name="__RefHeading___Toc6067583_1051229030"/>
      <w:bookmarkStart w:id="176" w:name="_Toc67"/>
      <w:bookmarkEnd w:id="175"/>
      <w:r>
        <w:rPr/>
        <w:t>14</w:t>
      </w:r>
      <w:r>
        <w:rPr>
          <w:rtl w:val="true"/>
        </w:rPr>
        <w:t xml:space="preserve">- </w:t>
      </w:r>
      <w:r>
        <w:rPr>
          <w:rtl w:val="true"/>
        </w:rPr>
        <w:t>جدال</w:t>
      </w:r>
      <w:bookmarkEnd w:id="17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نمودن است</w:t>
      </w:r>
      <w:r>
        <w:rPr>
          <w:rFonts w:eastAsia="IRNazanin" w:cs="IRNazanin"/>
          <w:color w:val="111111"/>
          <w:sz w:val="28"/>
          <w:szCs w:val="28"/>
          <w:rtl w:val="true"/>
          <w:lang w:bidi="fa-IR"/>
        </w:rPr>
        <w:t xml:space="preserve">. </w:t>
      </w:r>
      <w:bookmarkStart w:id="177" w:name="pg7891_70910"/>
    </w:p>
    <w:p>
      <w:pPr>
        <w:pStyle w:val="BookText"/>
        <w:rPr/>
      </w:pPr>
      <w:bookmarkEnd w:id="17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مخاصمه به هر لغتی بر محرم حرام است، البته در مقام ضرورت مانند اثبات حق یا از بین بردن باطل، قسم به این دو کلمه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قصدش تعظیم یا اظهار محبت باشد اشکالی ندارد، مثل این که بگوید تو را به خدا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جدال کننده در مقام قسم، راستگو باشد، چنانچه دو مرتبه قسم بخورد معصیت کرده اما کفاره ندارد، بلکه به استغفار اکتفا می شود، و چنانچه سه بار یا بیشتر قسم بخورد،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دروغ قسم بخورد، بار اول كفاره اش یک گوسفند و بار دوم دو گوسفند و بار سوم یک گاو می باشد</w:t>
      </w:r>
      <w:r>
        <w:rPr>
          <w:rFonts w:eastAsia="IRNazanin" w:cs="IRNazanin"/>
          <w:color w:val="111111"/>
          <w:sz w:val="28"/>
          <w:szCs w:val="28"/>
          <w:rtl w:val="true"/>
          <w:lang w:bidi="fa-IR"/>
        </w:rPr>
        <w:t>.</w:t>
      </w:r>
    </w:p>
    <w:p>
      <w:pPr>
        <w:pStyle w:val="Heading5"/>
        <w:numPr>
          <w:ilvl w:val="4"/>
          <w:numId w:val="1"/>
        </w:numPr>
        <w:rPr/>
      </w:pPr>
      <w:bookmarkStart w:id="178" w:name="__RefHeading___Toc6067585_1051229030"/>
      <w:bookmarkStart w:id="179" w:name="_Toc68"/>
      <w:bookmarkEnd w:id="178"/>
      <w:r>
        <w:rPr/>
        <w:t>15</w:t>
      </w:r>
      <w:r>
        <w:rPr>
          <w:rtl w:val="true"/>
        </w:rPr>
        <w:t>-</w:t>
      </w:r>
      <w:r>
        <w:rPr>
          <w:rtl w:val="true"/>
        </w:rPr>
        <w:t>کشتن جانوران بدن</w:t>
      </w:r>
      <w:bookmarkEnd w:id="1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جانوران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شپش و کک و پشه و انداختن عمدی آنها از بدن، بر محرم حرام است و چنانچه انجام داد، واجب است به فقیری یک مشت طعام یا خرما کفاره بدهد، ولی جا به جا نمودن آن ها مانعی ندارد، اگر در معرض سقوط نباشد بنابر احتیاط مستحب</w:t>
      </w:r>
      <w:r>
        <w:rPr>
          <w:rFonts w:eastAsia="IRNazanin" w:cs="IRNazanin"/>
          <w:color w:val="111111"/>
          <w:sz w:val="28"/>
          <w:szCs w:val="28"/>
          <w:rtl w:val="true"/>
          <w:lang w:bidi="fa-IR"/>
        </w:rPr>
        <w:t>.</w:t>
      </w:r>
    </w:p>
    <w:p>
      <w:pPr>
        <w:pStyle w:val="Heading5"/>
        <w:numPr>
          <w:ilvl w:val="4"/>
          <w:numId w:val="1"/>
        </w:numPr>
        <w:rPr/>
      </w:pPr>
      <w:bookmarkStart w:id="180" w:name="__RefHeading___Toc6067587_1051229030"/>
      <w:bookmarkStart w:id="181" w:name="_Toc69"/>
      <w:bookmarkEnd w:id="180"/>
      <w:r>
        <w:rPr/>
        <w:t>16</w:t>
      </w:r>
      <w:r>
        <w:rPr>
          <w:rtl w:val="true"/>
        </w:rPr>
        <w:t xml:space="preserve">- </w:t>
      </w:r>
      <w:r>
        <w:rPr>
          <w:rtl w:val="true"/>
        </w:rPr>
        <w:t>زینت کردن و حنا گزاردن</w:t>
      </w:r>
      <w:bookmarkEnd w:id="18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 است و بنابر احتياط حنا گزاردن در حال احرام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ساعت به دست و به چشم گزاردن عینک در حال احرام اگر برای زینت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به قصد زینت بر محرم، چه زن و چه مرد حرام است، اما به قصد استحباب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زینت نمودن بنابر احتیاط یک گوسفند است و در پوشیدن انگشتر کفاره نیست</w:t>
      </w:r>
      <w:r>
        <w:rPr>
          <w:rFonts w:eastAsia="IRNazanin" w:cs="IRNazanin"/>
          <w:color w:val="111111"/>
          <w:sz w:val="28"/>
          <w:szCs w:val="28"/>
          <w:rtl w:val="true"/>
          <w:lang w:bidi="fa-IR"/>
        </w:rPr>
        <w:t>.</w:t>
      </w:r>
    </w:p>
    <w:p>
      <w:pPr>
        <w:pStyle w:val="Heading5"/>
        <w:numPr>
          <w:ilvl w:val="4"/>
          <w:numId w:val="1"/>
        </w:numPr>
        <w:rPr/>
      </w:pPr>
      <w:bookmarkStart w:id="182" w:name="__RefHeading___Toc6067589_1051229030"/>
      <w:bookmarkStart w:id="183" w:name="_Toc70"/>
      <w:bookmarkEnd w:id="182"/>
      <w:r>
        <w:rPr/>
        <w:t>17</w:t>
      </w:r>
      <w:r>
        <w:rPr>
          <w:rtl w:val="true"/>
        </w:rPr>
        <w:t xml:space="preserve">- </w:t>
      </w:r>
      <w:r>
        <w:rPr>
          <w:rtl w:val="true"/>
        </w:rPr>
        <w:t>مالیدن روغن</w:t>
      </w:r>
      <w:bookmarkEnd w:id="18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 است</w:t>
      </w:r>
      <w:r>
        <w:rPr>
          <w:rFonts w:eastAsia="IRNazanin" w:cs="IRNazanin"/>
          <w:color w:val="111111"/>
          <w:sz w:val="28"/>
          <w:szCs w:val="28"/>
          <w:rtl w:val="true"/>
          <w:lang w:bidi="fa-IR"/>
        </w:rPr>
        <w:t xml:space="preserve">. </w:t>
      </w:r>
      <w:bookmarkStart w:id="184" w:name="pg7891_70911"/>
    </w:p>
    <w:p>
      <w:pPr>
        <w:pStyle w:val="BookText"/>
        <w:rPr/>
      </w:pPr>
      <w:bookmarkEnd w:id="18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تن خود را روغن مالی نماید هر چند خوشبو هم نباشد، مگر در حال اضطرار که حتی المقدور از روغن بدون بو باید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عمد و بدون اضطرار روغن مالی نمود، كفاره اش یک گوسفند است و اگر حکم را نداند بنابر احتیاط لازم كفاره آن اطعام یک فقیر است</w:t>
      </w:r>
      <w:r>
        <w:rPr>
          <w:rFonts w:eastAsia="IRNazanin" w:cs="IRNazanin"/>
          <w:color w:val="111111"/>
          <w:sz w:val="28"/>
          <w:szCs w:val="28"/>
          <w:rtl w:val="true"/>
          <w:lang w:bidi="fa-IR"/>
        </w:rPr>
        <w:t>.</w:t>
      </w:r>
    </w:p>
    <w:p>
      <w:pPr>
        <w:pStyle w:val="Heading5"/>
        <w:numPr>
          <w:ilvl w:val="4"/>
          <w:numId w:val="1"/>
        </w:numPr>
        <w:rPr/>
      </w:pPr>
      <w:bookmarkStart w:id="185" w:name="__RefHeading___Toc6067591_1051229030"/>
      <w:bookmarkStart w:id="186" w:name="_Toc71"/>
      <w:bookmarkEnd w:id="185"/>
      <w:r>
        <w:rPr/>
        <w:t>18</w:t>
      </w:r>
      <w:r>
        <w:rPr>
          <w:rtl w:val="true"/>
        </w:rPr>
        <w:t>-</w:t>
      </w:r>
      <w:r>
        <w:rPr>
          <w:rtl w:val="true"/>
        </w:rPr>
        <w:t>جدا نمودن مو</w:t>
      </w:r>
      <w:bookmarkEnd w:id="18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 مواز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محرم حرام است از بدن خود یا غیر، از روی علم و عمد مو جدا نماید به هر نحوی که باشد، مگر در چهار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بدن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ایجاب کند که مو جدا شود مانند آن که بلندی مو و زیاد آن موجب سردرد یا ناراحتی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 در پلک چشم روییده باشد که محرم را ناراحت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 هنگام وضو یا غسل خود به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از روی ضرورت سر خود را بتراشد، کفاره اش یک گوسفند است، یا این که سه روز روزه بگیرد یا شش مسكين را اطعام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کیلو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روی ضرورت این کار را نکرده باشد، کفاره آن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روی علم و عمد موی غیر سر را بتراشد، چه تراشیدن آن در غير وقت احرام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موی 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حرام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موی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احتیاط کفاره اش یک گوسفند است و در صورت جهل به مسأله باید استغفار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سر یا بدن خود را به طوری که مویی از او نیفتد و خونی نشود، بخاراند،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دست به سر یا ریش خود بکشد و یک یا دو مو از آن بیفتد، باید یک مشت طعام صدقه بدهد</w:t>
      </w:r>
      <w:r>
        <w:rPr>
          <w:rFonts w:eastAsia="IRNazanin" w:cs="IRNazanin"/>
          <w:color w:val="111111"/>
          <w:sz w:val="28"/>
          <w:szCs w:val="28"/>
          <w:rtl w:val="true"/>
          <w:lang w:bidi="fa-IR"/>
        </w:rPr>
        <w:t xml:space="preserve">. </w:t>
      </w:r>
      <w:bookmarkStart w:id="187" w:name="pg7891_70912"/>
    </w:p>
    <w:p>
      <w:pPr>
        <w:pStyle w:val="Heading5"/>
        <w:numPr>
          <w:ilvl w:val="4"/>
          <w:numId w:val="1"/>
        </w:numPr>
        <w:rPr/>
      </w:pPr>
      <w:bookmarkStart w:id="188" w:name="__RefHeading___Toc6067593_1051229030"/>
      <w:bookmarkStart w:id="189" w:name="_Toc72"/>
      <w:bookmarkEnd w:id="187"/>
      <w:bookmarkEnd w:id="188"/>
      <w:r>
        <w:rPr/>
        <w:t>19</w:t>
      </w:r>
      <w:r>
        <w:rPr>
          <w:rtl w:val="true"/>
        </w:rPr>
        <w:t>-</w:t>
      </w:r>
      <w:r>
        <w:rPr>
          <w:rtl w:val="true"/>
        </w:rPr>
        <w:t>پوشاندن سر برای مردان</w:t>
      </w:r>
      <w:bookmarkEnd w:id="18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سراست بر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محرم حرام است سرش را بپوشاند به هر چیزی که باشد حتی اگر روی سرش چیزی را حمل کند که سرپوشیده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پوشاندن گوش ها جایز نیست، و جایز نیست محرم سرش را زیر آن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می تواند با دست، سر خود را بپوشاند گرچه احوط ترک است و مسح سرهنگام وضو پوشاندن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سر را که هنگام خواب بر زمین می گذارد، اشکالی ندارد و زیردوش رفتن و آب برسر ريختن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سر خود را پوشاند، باید فورا پوشش را برطرف کند وكفاره براو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محرم سر خود را بپوشاند چه عمدا و چه از روی اضطرار، كفاره اش یک گوسفند است</w:t>
      </w:r>
      <w:r>
        <w:rPr>
          <w:rFonts w:eastAsia="IRNazanin" w:cs="IRNazanin"/>
          <w:color w:val="111111"/>
          <w:sz w:val="28"/>
          <w:szCs w:val="28"/>
          <w:rtl w:val="true"/>
          <w:lang w:bidi="fa-IR"/>
        </w:rPr>
        <w:t>.</w:t>
      </w:r>
    </w:p>
    <w:p>
      <w:pPr>
        <w:pStyle w:val="Heading5"/>
        <w:numPr>
          <w:ilvl w:val="4"/>
          <w:numId w:val="1"/>
        </w:numPr>
        <w:rPr/>
      </w:pPr>
      <w:bookmarkStart w:id="190" w:name="__RefHeading___Toc6067595_1051229030"/>
      <w:bookmarkStart w:id="191" w:name="_Toc73"/>
      <w:bookmarkEnd w:id="190"/>
      <w:r>
        <w:rPr/>
        <w:t>20</w:t>
      </w:r>
      <w:r>
        <w:rPr>
          <w:rtl w:val="true"/>
        </w:rPr>
        <w:t xml:space="preserve">- </w:t>
      </w:r>
      <w:r>
        <w:rPr>
          <w:rtl w:val="true"/>
        </w:rPr>
        <w:t>پوشاندن صورت برای زنان</w:t>
      </w:r>
      <w:bookmarkEnd w:id="1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صورت است بر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 محرمه حرام است تمام صورت خویش را با نقاب یا چیزی مانند آن بپوشاند، اما پوشاندن مقداری از صورت در خواب و پوشاندن قسمتی از صورت که از باب مقمه به جهت پوشاندن سر برای نماز از اطراف پوشیده می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رو گرفتن از نامحرم روسری را بر روی صورت تا بینی رها کند و تماس با صورت نداشته باشد و جدا از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پوشاندن صورت با نقاب و مانند آن که به صورت بچسبد برای زنان یک گوسفند می باشد</w:t>
      </w:r>
      <w:r>
        <w:rPr>
          <w:rFonts w:eastAsia="IRNazanin" w:cs="IRNazanin"/>
          <w:color w:val="111111"/>
          <w:sz w:val="28"/>
          <w:szCs w:val="28"/>
          <w:rtl w:val="true"/>
          <w:lang w:bidi="fa-IR"/>
        </w:rPr>
        <w:t>.</w:t>
      </w:r>
    </w:p>
    <w:p>
      <w:pPr>
        <w:pStyle w:val="Heading5"/>
        <w:numPr>
          <w:ilvl w:val="4"/>
          <w:numId w:val="1"/>
        </w:numPr>
        <w:rPr/>
      </w:pPr>
      <w:bookmarkStart w:id="192" w:name="__RefHeading___Toc6067597_1051229030"/>
      <w:bookmarkStart w:id="193" w:name="_Toc74"/>
      <w:bookmarkEnd w:id="192"/>
      <w:r>
        <w:rPr/>
        <w:t>21</w:t>
      </w:r>
      <w:r>
        <w:rPr>
          <w:rtl w:val="true"/>
        </w:rPr>
        <w:t xml:space="preserve">- </w:t>
      </w:r>
      <w:r>
        <w:rPr>
          <w:rtl w:val="true"/>
        </w:rPr>
        <w:t>زیر سایه رفتن برای مردان</w:t>
      </w:r>
      <w:bookmarkEnd w:id="19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رفتن مردان است</w:t>
      </w:r>
      <w:r>
        <w:rPr>
          <w:rFonts w:eastAsia="IRNazanin" w:cs="IRNazanin"/>
          <w:color w:val="111111"/>
          <w:sz w:val="28"/>
          <w:szCs w:val="28"/>
          <w:rtl w:val="true"/>
          <w:lang w:bidi="fa-IR"/>
        </w:rPr>
        <w:t xml:space="preserve">. </w:t>
      </w:r>
      <w:bookmarkStart w:id="194" w:name="pg7891_70913"/>
    </w:p>
    <w:p>
      <w:pPr>
        <w:pStyle w:val="BookText"/>
        <w:rPr/>
      </w:pPr>
      <w:bookmarkEnd w:id="19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محرم حرام است هنگام سیر و حرکت زیر سایه برود، یا سایه بانی بر سر بگیرد، هر چند سایه سفق ماشین یا هواپیما و مانند اینها باشد، پیاده باشد یا سوار، شب باشد یا روز على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زیر سایه چیزی که روی سر نباشد اشکالی ندارد، مثل این که در کنار ماشین و مانند آن حرکت کند که از طرف چپ یا راست سایه بر او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می تواند با دست خود جلو آفتاب را بگیرد و همچنين احرام در زیر سقف مسجد شجره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محرم منزل می نماید مثل قهوه خانه های بین راه، یا در عرفات و منی و همچنین وقتی به مکه معظمه می رسد حتی اگر منزلی تهیه نکرده، می تواند زیر سایه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محرم وارد مکه معظمه شد می تواند زیر سایه برود و ماشین سقف دار سوار شود و از چتر و مانند آن استفاده کند و همچنین است اگر از مسجد تنعیم برای عمره مفرده محرم شود، زیرا جزو شهر مکه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على الأظهر جایز نیست کاری کند که فقط روی سرش سایبان نباشد و بقیه بدن سایه بان داشته باشد مثل این که به ماشین سقف دار سوار شود و سر خود را از شیشه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جایز است از زیر پل ها و تونل ها عبور کند و هنگامی که در عرفات یا منی منزل می کند جایز است در حال حرکت زیر سایه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زیر سایه رفتن یک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بين حال اختیار و اضطرار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عمل تکرار شود در هر احرام، یک کفاره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احتیاط مستحب این است که برای هر روز یک کفاره بدهد</w:t>
      </w:r>
      <w:r>
        <w:rPr>
          <w:rFonts w:eastAsia="IRNazanin" w:cs="IRNazanin"/>
          <w:color w:val="111111"/>
          <w:sz w:val="28"/>
          <w:szCs w:val="28"/>
          <w:rtl w:val="true"/>
          <w:lang w:bidi="fa-IR"/>
        </w:rPr>
        <w:t>.</w:t>
      </w:r>
    </w:p>
    <w:p>
      <w:pPr>
        <w:pStyle w:val="Heading5"/>
        <w:numPr>
          <w:ilvl w:val="4"/>
          <w:numId w:val="1"/>
        </w:numPr>
        <w:rPr/>
      </w:pPr>
      <w:bookmarkStart w:id="195" w:name="__RefHeading___Toc6067599_1051229030"/>
      <w:bookmarkStart w:id="196" w:name="_Toc75"/>
      <w:bookmarkEnd w:id="195"/>
      <w:r>
        <w:rPr/>
        <w:t>22</w:t>
      </w:r>
      <w:r>
        <w:rPr>
          <w:rtl w:val="true"/>
        </w:rPr>
        <w:t>-</w:t>
      </w:r>
      <w:r>
        <w:rPr>
          <w:rtl w:val="true"/>
        </w:rPr>
        <w:t>خون</w:t>
      </w:r>
      <w:bookmarkEnd w:id="19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از بدن است</w:t>
      </w:r>
      <w:r>
        <w:rPr>
          <w:rFonts w:eastAsia="IRNazanin" w:cs="IRNazanin"/>
          <w:color w:val="111111"/>
          <w:sz w:val="28"/>
          <w:szCs w:val="28"/>
          <w:rtl w:val="true"/>
          <w:lang w:bidi="fa-IR"/>
        </w:rPr>
        <w:t xml:space="preserve">. </w:t>
      </w:r>
      <w:bookmarkStart w:id="197" w:name="pg7891_70914"/>
    </w:p>
    <w:p>
      <w:pPr>
        <w:pStyle w:val="BookText"/>
        <w:rPr/>
      </w:pPr>
      <w:bookmarkEnd w:id="197"/>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نباید از بدن خود خون بیرون آورد، به دندان کشیدن یا آمپول یا ختنه باشد یا حجامت یا رگ زدن و مانند آن، حتی به مسواک کردن و خلال دندان و خاراندن، بنا 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رفع ضرورت یا اذیت مانعی ندارد و کفاره اش چه در حال اختیار و چه ضرورت یک گوسفند است،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دندان کشیدن بدون خونریزی کفاره ندارد</w:t>
      </w:r>
      <w:r>
        <w:rPr>
          <w:rFonts w:eastAsia="IRNazanin" w:cs="IRNazanin"/>
          <w:color w:val="111111"/>
          <w:sz w:val="28"/>
          <w:szCs w:val="28"/>
          <w:rtl w:val="true"/>
          <w:lang w:bidi="fa-IR"/>
        </w:rPr>
        <w:t>.</w:t>
      </w:r>
    </w:p>
    <w:p>
      <w:pPr>
        <w:pStyle w:val="Heading5"/>
        <w:numPr>
          <w:ilvl w:val="4"/>
          <w:numId w:val="1"/>
        </w:numPr>
        <w:rPr/>
      </w:pPr>
      <w:bookmarkStart w:id="198" w:name="__RefHeading___Toc6067601_1051229030"/>
      <w:bookmarkStart w:id="199" w:name="_Toc76"/>
      <w:bookmarkEnd w:id="198"/>
      <w:r>
        <w:rPr/>
        <w:t>23</w:t>
      </w:r>
      <w:r>
        <w:rPr>
          <w:rtl w:val="true"/>
        </w:rPr>
        <w:t>-</w:t>
      </w:r>
      <w:r>
        <w:rPr>
          <w:rtl w:val="true"/>
        </w:rPr>
        <w:t>ناخن گرفتن</w:t>
      </w:r>
      <w:bookmarkEnd w:id="19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محرم حرام است تمام یا قسمتی از ناخن خود را بگیرد مگر در صورتی که بقاء ناخن ضرر یا حرج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ناخن کنده شده و ماندنش سبب ناراحتی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گرفتن هر ناخن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است و تا نه ناخن حکم همین است و اگر به ده رسید، یعنی تمام ناخن های دو دستش را در یک مجلس گرفت، باید یک گوسفند کفاره بدهد و چنانچه در یک مجلس تمام ناخن های دست و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بیست ناخن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باز کفاره یک گوسفند است و چنانچه در دو مجلس باشد یعنی در یک مجلس تمام ناخن های دست را گرفت و در مجلس دوم تمام ناخن های پا را، کفاره دو گوسفند است </w:t>
      </w:r>
      <w:r>
        <w:rPr>
          <w:rFonts w:eastAsia="IRNazanin" w:cs="IRNazanin"/>
          <w:color w:val="111111"/>
          <w:sz w:val="28"/>
          <w:szCs w:val="28"/>
          <w:rtl w:val="true"/>
          <w:lang w:bidi="fa-IR"/>
        </w:rPr>
        <w:t>.</w:t>
      </w:r>
    </w:p>
    <w:p>
      <w:pPr>
        <w:pStyle w:val="Heading5"/>
        <w:numPr>
          <w:ilvl w:val="4"/>
          <w:numId w:val="1"/>
        </w:numPr>
        <w:rPr/>
      </w:pPr>
      <w:bookmarkStart w:id="200" w:name="__RefHeading___Toc6067603_1051229030"/>
      <w:bookmarkStart w:id="201" w:name="_Toc77"/>
      <w:bookmarkEnd w:id="200"/>
      <w:r>
        <w:rPr/>
        <w:t>24</w:t>
      </w:r>
      <w:r>
        <w:rPr>
          <w:rtl w:val="true"/>
        </w:rPr>
        <w:t xml:space="preserve">- </w:t>
      </w:r>
      <w:r>
        <w:rPr>
          <w:rtl w:val="true"/>
        </w:rPr>
        <w:t>غسل به کافور</w:t>
      </w:r>
      <w:bookmarkEnd w:id="2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دادن محرم میت به کافور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کسی که در حال احرام مرده است با کافور حنوط نمایند، و به جای آن با آب قراح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دهند و در نتیجه دو غسل با آب قراح و یک غسل با آب سدر داده می شود، و چنانچه انجام شود کفاره اش استحبابا یک گوسفند است</w:t>
      </w:r>
      <w:r>
        <w:rPr>
          <w:rFonts w:eastAsia="IRNazanin" w:cs="IRNazanin"/>
          <w:color w:val="111111"/>
          <w:sz w:val="28"/>
          <w:szCs w:val="28"/>
          <w:rtl w:val="true"/>
          <w:lang w:bidi="fa-IR"/>
        </w:rPr>
        <w:t>.</w:t>
      </w:r>
    </w:p>
    <w:p>
      <w:pPr>
        <w:pStyle w:val="Heading5"/>
        <w:numPr>
          <w:ilvl w:val="4"/>
          <w:numId w:val="1"/>
        </w:numPr>
        <w:rPr/>
      </w:pPr>
      <w:bookmarkStart w:id="202" w:name="__RefHeading___Toc6067605_1051229030"/>
      <w:bookmarkStart w:id="203" w:name="_Toc78"/>
      <w:bookmarkEnd w:id="202"/>
      <w:r>
        <w:rPr/>
        <w:t>25</w:t>
      </w:r>
      <w:r>
        <w:rPr>
          <w:rtl w:val="true"/>
        </w:rPr>
        <w:t xml:space="preserve">- </w:t>
      </w:r>
      <w:r>
        <w:rPr>
          <w:rtl w:val="true"/>
        </w:rPr>
        <w:t>همراه داشتن سلاح</w:t>
      </w:r>
      <w:bookmarkEnd w:id="2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سلاح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پوشیدن اسلحه جنگی در حال اختیار حرام است و همچنین جایز نیست خود را مسلح نماید، حتی اگر با نشستن در داخل تانک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ضرورت ایجاب نماید، حتی المقدور باید سلاح ظاهر نباشد مگر این که ضرورت در اظهار آن باشد</w:t>
      </w:r>
      <w:r>
        <w:rPr>
          <w:rFonts w:eastAsia="IRNazanin" w:cs="IRNazanin"/>
          <w:color w:val="111111"/>
          <w:sz w:val="28"/>
          <w:szCs w:val="28"/>
          <w:rtl w:val="true"/>
          <w:lang w:bidi="fa-IR"/>
        </w:rPr>
        <w:t xml:space="preserve">. </w:t>
      </w:r>
      <w:bookmarkStart w:id="204" w:name="pg7891_70915"/>
    </w:p>
    <w:p>
      <w:pPr>
        <w:pStyle w:val="BookText"/>
        <w:rPr/>
      </w:pPr>
      <w:bookmarkEnd w:id="20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کفاره برداشتن سلاح در حال اختیار، یک گوسفند است</w:t>
      </w:r>
      <w:r>
        <w:rPr>
          <w:rFonts w:eastAsia="IRNazanin" w:cs="IRNazanin"/>
          <w:color w:val="111111"/>
          <w:sz w:val="28"/>
          <w:szCs w:val="28"/>
          <w:rtl w:val="true"/>
          <w:lang w:bidi="fa-IR"/>
        </w:rPr>
        <w:t>.</w:t>
      </w:r>
    </w:p>
    <w:p>
      <w:pPr>
        <w:pStyle w:val="Heading4"/>
        <w:numPr>
          <w:ilvl w:val="3"/>
          <w:numId w:val="1"/>
        </w:numPr>
        <w:rPr/>
      </w:pPr>
      <w:bookmarkStart w:id="205" w:name="__RefHeading___Toc6067607_1051229030"/>
      <w:bookmarkStart w:id="206" w:name="_Toc79"/>
      <w:bookmarkEnd w:id="205"/>
      <w:r>
        <w:rPr>
          <w:rtl w:val="true"/>
        </w:rPr>
        <w:t>کارهایی که انجام آنها در حرم برمحرم و غیر محرم حرام استک</w:t>
      </w:r>
      <w:bookmarkEnd w:id="206"/>
    </w:p>
    <w:p>
      <w:pPr>
        <w:pStyle w:val="Heading5"/>
        <w:numPr>
          <w:ilvl w:val="4"/>
          <w:numId w:val="1"/>
        </w:numPr>
        <w:rPr/>
      </w:pPr>
      <w:bookmarkStart w:id="207" w:name="__RefHeading___Toc6067609_1051229030"/>
      <w:bookmarkStart w:id="208" w:name="_Toc80"/>
      <w:bookmarkEnd w:id="207"/>
      <w:r>
        <w:rPr/>
        <w:t>1</w:t>
      </w:r>
      <w:r>
        <w:rPr>
          <w:rtl w:val="true"/>
        </w:rPr>
        <w:t xml:space="preserve">- </w:t>
      </w:r>
      <w:r>
        <w:rPr>
          <w:rtl w:val="true"/>
        </w:rPr>
        <w:t>شکار</w:t>
      </w:r>
      <w:bookmarkEnd w:id="2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 حرم برهر مرد و زنی که در آن است حرام است</w:t>
      </w:r>
      <w:r>
        <w:rPr>
          <w:rFonts w:eastAsia="IRNazanin" w:cs="IRNazanin"/>
          <w:color w:val="111111"/>
          <w:sz w:val="28"/>
          <w:szCs w:val="28"/>
          <w:rtl w:val="true"/>
          <w:lang w:bidi="fa-IR"/>
        </w:rPr>
        <w:t>.</w:t>
      </w:r>
    </w:p>
    <w:p>
      <w:pPr>
        <w:pStyle w:val="Heading5"/>
        <w:numPr>
          <w:ilvl w:val="4"/>
          <w:numId w:val="1"/>
        </w:numPr>
        <w:rPr/>
      </w:pPr>
      <w:bookmarkStart w:id="209" w:name="__RefHeading___Toc6067611_1051229030"/>
      <w:bookmarkStart w:id="210" w:name="_Toc81"/>
      <w:bookmarkEnd w:id="209"/>
      <w:r>
        <w:rPr/>
        <w:t>2</w:t>
      </w:r>
      <w:r>
        <w:rPr>
          <w:rtl w:val="true"/>
        </w:rPr>
        <w:t xml:space="preserve">- </w:t>
      </w:r>
      <w:r>
        <w:rPr>
          <w:rtl w:val="true"/>
        </w:rPr>
        <w:t>کندن درخت و گیاه و گندم</w:t>
      </w:r>
      <w:bookmarkEnd w:id="21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و بریدن هر چیزی که در محدوده حرم روییده باشد بر محرم و غیر محرم حرام است، مانند درخت و گیاه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چند مورد استثنا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اذخر که گیاه معروفی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خرما و درخت میوه دار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هایی که خوراک شتراست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درختی که در ملک یا خانه شخص می روید یا خود شخص آن را می کارد و می نشاند</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کندن درخت و گیاه حرم بر محرم حرام است، کندن درخت و گیاه غیر حرم نیز تا زمانی که در احرام است بر او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به نحو متعارف اگر چه موجب قطع بعضی از گیاهان حرم شود اشکال ندارد و همچنین رها کردن حیوانات چرنده برای چریدن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کندن درخت قیمت همان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کندن علف کفاره ندارد هر 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مسأله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حرم اطراف شهر مکه می باشد و یک برید در یک برید است و هر برید چهار فرسخ و هر فرسخ تقریبا پنج و نیم کیلومتر می باشد، البته از طرف شما مسجد تنعيم خارج از محدوده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محرم به جهت كفاره ذبح کند، اگر در احرام عمره بود، در مکه مکرمه ذبح نماید و اگر در احرام حج بوده ، در منی ذبح کند و آن را به فقرای مؤمنين یا وکیل آنها بدهد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مکه معظمه یا منی، كفاره را ذبح نکرد یا در آن جا فقرای مؤمنين </w:t>
      </w:r>
      <w:bookmarkStart w:id="211" w:name="pg7891_70916"/>
    </w:p>
    <w:p>
      <w:pPr>
        <w:pStyle w:val="BookText"/>
        <w:rPr/>
      </w:pPr>
      <w:bookmarkEnd w:id="211"/>
      <w:r>
        <w:rPr>
          <w:rFonts w:ascii="IRNazanin" w:hAnsi="IRNazanin" w:eastAsia="IRNazanin"/>
          <w:color w:val="111111"/>
          <w:sz w:val="28"/>
          <w:sz w:val="28"/>
          <w:szCs w:val="28"/>
          <w:rtl w:val="true"/>
          <w:lang w:bidi="fa-IR"/>
        </w:rPr>
        <w:t>نبودند، باید در شهر خود یا جای دیگر کفاره را ذبح کند و به فقرای مؤمنين بدهد</w:t>
      </w:r>
      <w:r>
        <w:rPr>
          <w:rFonts w:eastAsia="IRNazanin" w:cs="IRNazanin"/>
          <w:color w:val="111111"/>
          <w:sz w:val="28"/>
          <w:szCs w:val="28"/>
          <w:rtl w:val="true"/>
          <w:lang w:bidi="fa-IR"/>
        </w:rPr>
        <w:t>.</w:t>
      </w:r>
    </w:p>
    <w:p>
      <w:pPr>
        <w:pStyle w:val="Heading3"/>
        <w:numPr>
          <w:ilvl w:val="2"/>
          <w:numId w:val="1"/>
        </w:numPr>
        <w:rPr/>
      </w:pPr>
      <w:bookmarkStart w:id="212" w:name="__RefHeading___Toc6067613_1051229030"/>
      <w:bookmarkStart w:id="213" w:name="_Toc82"/>
      <w:bookmarkEnd w:id="212"/>
      <w:r>
        <w:rPr/>
        <w:t>2</w:t>
      </w:r>
      <w:r>
        <w:rPr>
          <w:rtl w:val="true"/>
        </w:rPr>
        <w:t>-</w:t>
      </w:r>
      <w:r>
        <w:rPr>
          <w:rtl w:val="true"/>
        </w:rPr>
        <w:t>طواف</w:t>
      </w:r>
      <w:bookmarkEnd w:id="213"/>
    </w:p>
    <w:p>
      <w:pPr>
        <w:pStyle w:val="Heading4"/>
        <w:numPr>
          <w:ilvl w:val="3"/>
          <w:numId w:val="1"/>
        </w:numPr>
        <w:rPr/>
      </w:pPr>
      <w:bookmarkStart w:id="214" w:name="__RefHeading___Toc6067615_1051229030"/>
      <w:bookmarkStart w:id="215" w:name="_Toc83"/>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اعمال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خداست، یعنی هفت مرتبه کعبه معظمه را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طواف در عمره تمتع واجب است، در حج تمتع، عمره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عمره مفرده نیز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عمره و چه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است و با ترک عمدی آن عمره و حج باطل می شود، برخلاف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طواف محقق می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طواف تا زمانی که نتواند خود را به وقوف در عرفات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مذکور با بطلان عمره، احرام باطل نمی شود، و وظيفه لازم برشخص تارک طواف در این صورت، عدول دادن نیت حج تمتع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پس از حج، عمره مفرده بجا آورد و در سال بعد هم حج را اعاده کند، در صورتی که حتی این سال او حج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حج مستحب بوده، وجوب اعاده حج در سال بعد محل اشکال است</w:t>
      </w:r>
      <w:r>
        <w:rPr>
          <w:rFonts w:eastAsia="IRNazanin" w:cs="IRNazanin"/>
          <w:color w:val="111111"/>
          <w:sz w:val="28"/>
          <w:szCs w:val="28"/>
          <w:rtl w:val="true"/>
          <w:lang w:bidi="fa-IR"/>
        </w:rPr>
        <w:t>.</w:t>
      </w:r>
    </w:p>
    <w:p>
      <w:pPr>
        <w:pStyle w:val="Heading4"/>
        <w:numPr>
          <w:ilvl w:val="3"/>
          <w:numId w:val="1"/>
        </w:numPr>
        <w:rPr/>
      </w:pPr>
      <w:bookmarkStart w:id="216" w:name="__RefHeading___Toc6067617_1051229030"/>
      <w:bookmarkStart w:id="217" w:name="_Toc84"/>
      <w:bookmarkEnd w:id="216"/>
      <w:r>
        <w:rPr>
          <w:rtl w:val="true"/>
        </w:rPr>
        <w:t>شرایط طواف</w:t>
      </w:r>
      <w:bookmarkEnd w:id="2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چند چیز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بدن و لباس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ختنه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لباس و مرکب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 و باید طواف قربة إلى الله تعالی انجام شود و بدون قصد قربت باطل است، البته به زبان آوردن آن لازم نیست گرچه مستحب است، پس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طواف می کنم دور خانه کعبه هفت شوط برای عمره تمتع قربة إلى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اکبر و اصغر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وضو باشد و غسلی به گردنش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شرط در طواف عمره و حج لازم است و اما طواف مستحبی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مربوط به عمره و حج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مستحب است، گرچه در نمازش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جنب یا حایض نمی تواند حتی طواف مستحب انجام دهد، زیرا وارد شدن به مسجدالحرام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طواف عمره یا حج بدون وضو یا غسل، اگر غسلی به گردنش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مستحاضه چنانچه احکام استحاضه را رعایت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احکام نماز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کرد در طهارت حدثيه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داند وضو گرفته یا نه، یا غسلی بر گردنش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تمام شدن طواف باشد، طواف او صحیح است و اگر در اثناء باشد، چنانچه به طهارت پیش از طواف يقين داشته است، بنا را بر طهارت می گذارد و طواف را تمام می نماید و طوافش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قبلا يقين داشته که محدث بوده و نمی داند که با طهارت وارد طواف شده یا نه، یا این که حالت سابقه را نمی داند، در این دو صورت بنا را بر حدث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طواف عمره یا حج است، باید آن را قطع نماید و طهارت تحصیل کند، و اگر طواف مستحبی تنها است، جایز است طواف را تمام نماید 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متوجه شود که طهارت نداشته، یعنی بدون وضو یا غسل بوده، در طواف واجب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وضو بگیرد یا غسل کند، مثلا آب برای او ضرر دارد، باید تیمم نموده و طواف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میان طواف محدث شود، چنانچه پیش از رسیدن به نصف طواف باشد، طوافش باطل است و باید پس از طهارت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تمام شدن دور </w:t>
      </w:r>
    </w:p>
    <w:p>
      <w:pPr>
        <w:pStyle w:val="BookText"/>
        <w:rPr/>
      </w:pPr>
      <w:r>
        <w:rPr>
          <w:rFonts w:ascii="IRNazanin" w:hAnsi="IRNazanin" w:eastAsia="IRNazanin"/>
          <w:color w:val="111111"/>
          <w:sz w:val="28"/>
          <w:sz w:val="28"/>
          <w:szCs w:val="28"/>
          <w:rtl w:val="true"/>
          <w:lang w:bidi="fa-IR"/>
        </w:rPr>
        <w:t>چهارم و بدون اختیار باشد، باید طواف را قطع کند و بعد از طهارت طواف را از همان جا که قطع نموده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نصف طواف و قبل از تمام شدن دور چهارم، یا بعد از اتمام دور چهارم و اختیاری باشد، در این دو صورت باید بنابر احتیاط واجب طواف را قطع نموده و بعد از طهارت، طواف را از همان جا که قطع کرده ادامه دهد و تمام کند و نماز طواف را بخواند و سپس طواف کامل و نماز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در اثناء طواف متوجه شود که جنب یا حائض است، هر طوافي باشد چه واجب و چه مستحب ، باید قطع نماید و فورا از مسجدالحرام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اگرزن در اثناء طواف واجب حائض شد، باید طواف را قطع نموده و از مسجد خارج شود و پس از پاک شدن و غسل نمودن برگدد و از اول شروع کند، و اگر تا وقت پاک شدن به خاطر عذری نتواند در مکه معظمه بماند تا خودش طواف را انجام دهد یا تکمیل کند، باید برای انجام وظیفه اش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مكلف نتواند وضو بگیرد، اگر بداند بدون گذشتن وقت اتمام عمره و رفتن به عرفات می تواند وضو بگیرد، باید صبر کند و با وضو طواف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 داند که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وقت ضيق است، یا مانع از وضو تا زمانی که عمره را تمام کرده و خود را به عرفات برساند زایل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تیمم نموده و طواف کند و اگر تیمم هم نمی تواند بکند، در صورتی که از توانایی بر تیمم ناامید شد، لازم است برای طواف نایب بگیرد و بنابر احتیاط واجب خود نیز بدون طهارت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برزن حائض و نفساء بعد از ایام حیض و نفاس و بر جنب واجب است که برای طواف غسل کنند و حائض و نفساء وضو هم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مانع از غسل و ناامید شدن از توانایی بر آن، واجب است تیمم کند و بنا بر احتیاط لازم باید نایب هم بگیرند تا از طرف آنها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تیمم معذور باشند نایب گرفتن متعين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پیش از احرام عمره تمتع حائض شد، اگر بداند تا حج پاک می شود، نیت </w:t>
      </w:r>
    </w:p>
    <w:p>
      <w:pPr>
        <w:pStyle w:val="BookText"/>
        <w:rPr/>
      </w:pPr>
      <w:r>
        <w:rPr>
          <w:rFonts w:ascii="IRNazanin" w:hAnsi="IRNazanin" w:eastAsia="IRNazanin"/>
          <w:color w:val="111111"/>
          <w:sz w:val="28"/>
          <w:sz w:val="28"/>
          <w:szCs w:val="28"/>
          <w:rtl w:val="true"/>
          <w:lang w:bidi="fa-IR"/>
        </w:rPr>
        <w:t xml:space="preserve">احرام عمره تمتع کند و چنانچه می داند تا حج پاک نمی شود،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اگر شک دارد بنابر احتیاط واجب باید احرام واجب را نیت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تعيين عمره تمتع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پیش از حج پاک شد، اعمال عمره تمتع را انجام دهد و از احرام درآید سپس برای حج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پاک نشد با همان احرام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سپس عمره مفرده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هنگام بستن احرام برای عمره تمتع یا پس از احرام، حائض شود، چنانچه وقت گنجایش بجا آوردن اعمال عمره را داشته باشد، باید صبر کند تا پاک شود سپس غسل نموده و اعمال عمره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اگروقت وسعت نداشته باشد مسأله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حائض شدنش پیش از بستن احرام باشد، که در این صورت اگر بداند تا موقع رفتن به عرفات پاک خواهد شد نیت احرام عمره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بداند تا آن هنگام پاک نخواهد شد،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شک بنابر احتیاط واجب باید هنگام احرام، نیت احرام واجب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تعيين عمره تمتع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قبل از گذشتن وقت عمره تمتع پاک شد، اعمال عمره را انجام دهد و محل شود بعد برای حج محرم شود و به عرفات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اگرپاک نشد به همان حال احرام، اول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 و سپس عمره مفرده بجا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حیض او بعد از بستن احرام باشد، که در این صورت مخیرایت بین این که عدول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فراغت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مفرده انجام دهد یا این که اعمال عمره تمتع را بدون طواف و نماز طواف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سعی و تقصیر نموده و برای حج احرام بسته و به حج رفته و پس از فراغت از حج و بازگشت به مکه قضای طواف عمره را پیش از طواف حج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آن است که تا تنگ شدن وقت صبر کند و به صورت دوم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يقين دارد که حیضش ادامه خواهد داشت و نمی تواند حتی پس از بازگشت به مکه طواف نماید، برای طواف خود نایب بگیرد و سعی را خودش بجا آورد و روزی که باید خود را وارسی کند، در حکم ایام حیض است و حکم ایام حیض بر آن روز جاری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میان طواف حائض شود، چنانچه قبل از تمام شدن نصف طواف باشد، طوافش باطل می شود و واجب است بعد از پاک شدن و غسل نمودن یک طواف کامل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گذشتن وقت عمرہ پاک نمی شود حکم او مانند حکم حائض قبل از احرام است که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حیض شدنش بعد از تمام شدن نصف طواف باشد، آنچه از طواف بجا آورده صحیح است و واجب است بعد از پاک شدن و غسل نمودن، باقيمانده و نماز آن را بجا آورد و طواف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وقت گنجایش نداشته باشد، سعی و تقصیر را بجا آورد و برای حج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پس از بازگشت از منی و قبل از طواف حج، باقیمانده از آن طواف و نمازش را بجا آورد و قضای طواف عمره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بعد از قضای طواف عمره، سعی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است حکم مواردی که قضای طواف عمره به بعد از عرفات و منی موکول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پس از طواف و قبل از نماز طواف حیض شود، طوافش صحیح است و نماز طواف را بعد از پاک شدن و غسل نمودن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وقت نداشت، سعی و تقصیر را بجا آورد و نماز طواف را بعد از برگشتن از عرفات و منی پیش از طواف حج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بعد از طواف و نماز طواف فهمید که حائض شده و ندانست که پیش از طواف یا پس از نماز طواف یا در اثناء یا بعد از آن دو بوده، بنا را بر صحت طواف و نماز طواف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بداند قبل از نماز حیض شده و وقتش هم تنگ باشد، سعی و تقصیر را بجا آورد و نماز طواف را تا پس از پاک شدن و غسل به تأخیر بیاندازد و عمره اش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زنی به مکه رسید و می توانست اعمال عمره را بجا آورد ولی دانسته و عمدة بجا نیاورد تا حیض شد و وقت تنگ شد، عمره اش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واجب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نماید و پس از اعمال حج، عمره مفرده بجا آورد و حج خود را در سال بعد اعاده نماید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معذور از وضو یا غسل تمام است، مانند کسی که در دست و پایش </w:t>
      </w:r>
    </w:p>
    <w:p>
      <w:pPr>
        <w:pStyle w:val="BookText"/>
        <w:rPr/>
      </w:pPr>
      <w:r>
        <w:rPr>
          <w:rFonts w:ascii="IRNazanin" w:hAnsi="IRNazanin" w:eastAsia="IRNazanin"/>
          <w:color w:val="111111"/>
          <w:sz w:val="28"/>
          <w:sz w:val="28"/>
          <w:szCs w:val="28"/>
          <w:rtl w:val="true"/>
          <w:lang w:bidi="fa-IR"/>
        </w:rPr>
        <w:t xml:space="preserve">شکستگی و زخمی است که پانسمان شده یا مانند زنی که در حال استحاضه است یا کسی که مرض سلس البول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بول قطره قطره از او خارج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دستوری که برای نماز طهارت می گیرد، برای طواف نیز همان طهارت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نمی تواند از بیرون آمدن غایط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در صورت توان شخصا طواف کند و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غسل مس میت بر او واجب شده، باید غسل مس میت را انجام داده سپس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بدن و لباس است، طواف کردن با بدن یا لباسی که در آن خون و خونابه زخم یا دمل هست، اگر اجتناب از آن دشوار باشد، مانعی ندارد و برطرف کردنش لازم نیست و بنابر احتیاط واجب در این صورت برای طواف نایب نیز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بنابر احتیاط لازم از به همراه داشتن چیز نجس در هنگام طواف باید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نجس بودن بدن یا لباس خود را نمی دانسته و پس از انجام طواف فهمیده، طوافش صحیح است و نیازی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درباره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نجاست بدن یا لباس خود را فراموش نمود و طواف کرد و بعد از طواف یادش آمد، بنابر احتیاط واجب باید طواف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نماز طواف نیز حکم همین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نجس بودن بدن یا لباس خود را نمی دانست و در میان طواف فهمید نجس است، یا بدن و لباسش پاک بودن ولی قبل از پایان طواف نجس شد، اگر جامه پاکی دارد، همان جا لباس نجس را کنده و با جامه پاک طواف را تمام کند، وگرنه در صورت امکان بدون رها کردن طواف ، بدن و لباسش را تطهیر کند و طواف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لباس پاک همراه ندارد و نمی تواند لباس و بدنش را بدون رها کردن طواف تطهیر نماید، اگر بعد از تمام شدن شوط چهارم بوده، طواف را قطع کند و نجاست را برطرف نماید و بعد از تطهیر، باقیمانده طواف را بجا آورد، و اگر قبل از تمام شدن شوط چهارم بود، طواف را قطع کند و نجاست را برطرف نماید و بعد </w:t>
      </w:r>
      <w:bookmarkStart w:id="218" w:name="pg7891_70922"/>
    </w:p>
    <w:p>
      <w:pPr>
        <w:pStyle w:val="BookText"/>
        <w:rPr/>
      </w:pPr>
      <w:bookmarkEnd w:id="218"/>
      <w:r>
        <w:rPr>
          <w:rFonts w:ascii="IRNazanin" w:hAnsi="IRNazanin" w:eastAsia="IRNazanin"/>
          <w:color w:val="111111"/>
          <w:sz w:val="28"/>
          <w:sz w:val="28"/>
          <w:szCs w:val="28"/>
          <w:rtl w:val="true"/>
          <w:lang w:bidi="fa-IR"/>
        </w:rPr>
        <w:t xml:space="preserve">از تطهير، باقیمانده طواف را بجا آورد و نماز طواف را بخواند و بعد دوباره یک طواف کامل و نماز طواف بجا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مختون بودن است که طواف کننده مرد یا پسر نابالغ مميز باید مختون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ممیز نباشد یا احرامش را ولی او ببندد، مختون بودنش معتبر نیست، هرچند احتیاط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خاص به ذکور است بنابراین طواف مردان بدون ختنه،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مکلف ختنه نشده مستطیع شود، باید در همان سال خود را ختنه کرده و به حج برود و چنانچه ممکن نباشد، حج را تا سال بعد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ضرر یا مشقت یا اذیت، اصلا متمکن از ختنه نباشد، لازم است حج را بجا بیاورد، ولی بنابر احتیاط واجب باید علاوه بر این که شخصا طواف می کند نایب نیز بگیرد و نماز طواف را خودش هم بجا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عورت است بر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در نماز ستر عورت واجب است، در طواف نیز لازم می باشد و همان شرایطی که در لباس نمازگزار معتبر است، در لباس طواف کننده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در حال طواف از روی او افتاد، چنانچه مسافت کمی بدون احرام رفته باشد، باید برگردد و احرام را پوشیده و از همان جایی که احرام افتاده بود به طواف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لباس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حال طواف لباس انسان یا مرکبی که بر آن سوار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سواره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غصبی باشد، طوافش باطل است</w:t>
      </w:r>
      <w:r>
        <w:rPr>
          <w:rFonts w:eastAsia="IRNazanin" w:cs="IRNazanin"/>
          <w:color w:val="111111"/>
          <w:sz w:val="28"/>
          <w:szCs w:val="28"/>
          <w:rtl w:val="true"/>
          <w:lang w:bidi="fa-IR"/>
        </w:rPr>
        <w:t>.</w:t>
      </w:r>
    </w:p>
    <w:p>
      <w:pPr>
        <w:pStyle w:val="Heading4"/>
        <w:numPr>
          <w:ilvl w:val="3"/>
          <w:numId w:val="1"/>
        </w:numPr>
        <w:rPr/>
      </w:pPr>
      <w:bookmarkStart w:id="219" w:name="__RefHeading___Toc6067619_1051229030"/>
      <w:bookmarkStart w:id="220" w:name="_Toc85"/>
      <w:bookmarkEnd w:id="219"/>
      <w:r>
        <w:rPr>
          <w:rtl w:val="true"/>
        </w:rPr>
        <w:t>واجبات طواف</w:t>
      </w:r>
      <w:bookmarkEnd w:id="2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چند 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حجرالأسود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حجر الأسود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را طرف چپ خود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عليه السلام را داخل در طواف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خانه کعبه خارج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طواف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اشواط طواف پشت سرهم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طواف واجب را پشت سر هم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شروع هریک از هفت شوط طواف از حجرالأسود باشد و باید زودتر طواف را شروع کند با نیت این که ابتدای طواف از حجر الأسود و زیادی برای يقين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استحبابي اولين جزء بدن محاذی با اولین جزء حجر الأسود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ختم هر یک از هفت شوط به حجر الأسود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شوط آخر قدری از حجر بگذرد تا یقین کند که هفت شوط کامل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کعبه را در همه حالات طواف، طرف چپ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کعبه به جهت بوسیدن ارکان یا به خاطر ازدحام، روبرو یا پشت سر یا طرف راست قرار گرفت، آن مقدار، از طواف شمرده نمی شود، و باید برگردد و از همان جایی که از محاذات كعبه منحرف شده، اعاده نماید به طوری که کعبه سمت چپ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نتوانست برگردد، آن مکان را نشان کند و شوط را بدون نیت تمام نماید تا این که به همان جا برسد و با نیت، طواف را به طوری که کعبه در طرف چپش قرار گیرد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آن است که عرفا صدق کند که کعبه طرف چپ او است، ولی در طرف حجر اسماعیل و گوشه های کعبه باید مواظب باشد که طرف چپ او از کعبه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آنها را با وسیله مخصوصی طواف می دهند، رعایت عرفي محاذات شانه چپ آنها با دیوار کعبه لازم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 طواف باید با استقامت و راست بودن بدن انجام شود و در حال خمیدگی صحیح نخواهد بود مگر برای افرادی که بیمار باشند یا بر اثر کهولت سن خمید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حجر اسماعيل عليه السلام را داخل در طواف بنماید، یعنی بیرون از آن طواف کند و نمی تواند از یکی از دهانه های حجر اسماعيل عليه السلام داخل شده و از دیگری بیرون رود، بلکه باید دور آن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بدن خارج از کعبه باشد، یعنی دور خانه خدا طواف کند نه داخل آن، مانند این که از روی شاذروان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کوتاه شیب دار دور خانه خدا که جزو کعبه است و نباید بدن طواف کننده روی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 دور کامل طواف کند، از حجر الأسود تا حجر الأسود و کم و زیاد کردن آن موجب بطلان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عذری مانند بیماری یا حدوث حدث طواف را قطع کرد، چنانچه بیش از نصف طواف را انجام داده بودن وقتی عذر مرتفع شد، باقیمانده را انجام می دهد و کافی خواهد بود و اگر از نصف تجاوز نکرده بود باید از اول شروع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بین نماز طواف متوجه شود که طوافش ناقص بوده، باید نماز را قطع کرده و طواف را تکمیل نماید، چه از نصف طواف گذشته باشد یا نه و چه آغاز به نماز از روی جهل باشد یا از روی فراموشی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متوجه شد، باید طواف را تکمیل نماید و احوط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مشغول سعی شد و متوجه شد که طوافش ناقص بوده، باید سعی را قطع نماید و طواف را تکمیل کند، هرچند باقیمانده طواف بیش از نصف باشد و احتیاطا نماز طواف را اعاده نماید، سپس سعی را کامل کند؛ گرچه کمتر از نصف سعی را انجام داده باشد، البته مستحب است طواف و سعی را از اول انجام 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مقداری از طواف را سهوا کم کرد، چنانچه قبل از فوت موالات، یادش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مطاف خارج نشده باشد، کمبود را بجا آورد و طواف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فوت موالات یا خارج شدن از مطاف یادش بیاید و مقدار فراموش شده یک شوط باشد، همآن را بجا </w:t>
      </w:r>
    </w:p>
    <w:p>
      <w:pPr>
        <w:pStyle w:val="BookText"/>
        <w:rPr/>
      </w:pPr>
      <w:r>
        <w:rPr>
          <w:rFonts w:ascii="IRNazanin" w:hAnsi="IRNazanin" w:eastAsia="IRNazanin"/>
          <w:color w:val="111111"/>
          <w:sz w:val="28"/>
          <w:sz w:val="28"/>
          <w:szCs w:val="28"/>
          <w:rtl w:val="true"/>
          <w:lang w:bidi="fa-IR"/>
        </w:rPr>
        <w:t>آورد و طوافش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شخصأ نتواند کمبود را انجام دهد، هر چند به خاطر آن که بعد از برگشتن به وطن یادش آمده، باید دیگری را نایب کند که از جانب او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فراموش شده بیش از یک و کمتر از چهار شوط باشد، باید برگشته و کمبود را شخصا بجا آورد و بهتر است پس از بجا آوردن کمبود طواف و خواندن نماز آن، طواف و نمازش را بار دیگر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مقدار فراموش شده چهار یا بیش از چهار شوط باشد، بنابر احتیاط واجب طواف را تمام نموده، سپس نماز آن را بخواند و دوباره طواف و نمازش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طواف پنج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طواف کننده ، مقدار زیاد شده را، به قصد طوافی که مشغول است یا طواف دیگری بجا نیاورده باشد، در این صورت طوافش به واسطه این زیادی باطل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هنگام شروع به طواف یا در میان آن، چنین قصد کند که زیادی، جزء طوافش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 داشته که طواف را هشت شوط یا بیشتر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طوافش باطل است و لازم است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زیادی را پس از پایان طواف به قصد جزئیت همین طواف انجام دهد، در این صورت نیز طوافش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زیادی را به قصد جزئیت طواف دیگر بجا آورد و طواف دوم را تمام کرده باشد، در این صورت هردو طواف باطل است زیرا دو طواف واجب را پشت سرهم بجا آورده که جایز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زیادی را به قصد جزئیت طواف دیگر بجا آورد و اتفاقا نتواند طواف دیگر را به آخر برساند، در این صورت نه در طواف اول زیادی هست و نه جمع بين دو 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گاهی طواف به جهت عدم تحقق قصد قربت باطل می شود و آن در صورتی است که مکلف هنگام شروع به طواف یا در میان آن، با آن که می داند جمع بین دو طواف حرام و باطل کننده طواف است، آن را قصد نماید که قصد تقرب با قصد حرام جمع نمی شود، هرچند اتفاقا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سهوا بیش از هفت شوط طواف نماید، چنانچه زیادی کمتر از یک شوط است، آن را قطع کند و طوافش صحیح است، هرچند طواف واجب باشد؛ گرچه احتیاط غیر لازم اعاده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زیادی یک شوط یا بیشتر باشد، باقی آن را تا یک طواف کامل تمام نماید و نماز طواف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پس از طواف و نماز طواف، اول سعی نماید و نماز طواف دوم را بعد از سعی بجا آورد و بهتر و احتیاط غیر لازم آن است که بعد از فراغ از همه اینها، بار دیگر طواف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 دور کامل طواف کند، از حجر الأسود تا حجرالاسود و کمتر از آن هرچند اندک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هفت دور طواف کردن هم اگرعمدی باشد، طواف را باطل می کند، چنان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طواف محدث شود، جایز است بیرون رفته، تطهیر نموده و بازگردد و طواف خود را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بیرون رفتن برای برطرف کردن نجاست از بدن یا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زنی در میان طواف حائض شود، واجب است طواف را قطع نموده و فورا از مسجد بیرون برود، و وظیفه چنین افرادی در مسائل شرایط طواف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کننده به علت سردرد یا دل درد و مانند اینها ناچار طواف خود را قطع کرد و از مطاف بیرون رفت، اگر قبل از تمام کردن شوط چهارم بوده، طوافش باطل و اعاده اش لازم است و چنانچه بعد از آن بوده، احتیاط واجب این است که برای باقیمانده نایب گرفته و خودش نیز بعد از رفع عذر باقیمانده طوافش را بجا آورد و نماز طواف را بخواند و سپس طواف و نمازش را اعاده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می تواند برای عیادت مریض یا رفع حاجت خود یا برادر دینی خود از مطاف بیرون برود، ولی لازم است در صورتی که طواف واجب بجا می آورد و یک یا دو شوط بجا آورده، طواف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بیرون رفتنش بعد از شوط سوم بوده، احتیاط واجب این است که طواف را تمام کرده و نماز آن را بخواند، سپس طواف و نماز آن 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میان طواف، جهت استراحت و رفع خستگی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به اندازه ای باشد که موالات عرفه از بین برود و در این صورت طوافش باطل است و لازم است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مقداری از طواف را کم کند، طوافش باطل است، ولی تا از مطاف بیرون نرفته، می تواند کمبود را جبران کند، به شرطی که موالات عرفه فوت نشود و چنانچه از مطاف بیرون رفته باشد، حکمش سابقا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يقين داشته باشد که هفت شوط بجا آورده و شک کند زیادتر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بدهد که شوط آخرى شوط هشتم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شک او بعد از تمام شدن شوط آخر باشد، یعنی به حجر الأسود رسیده باشد، بنابر احتیاط واجب باید نماز طواف را بخواند و سپس طواف و نمازش را اعاده کند و چنانچه شک او قبل از تمام کردن شوط آخر باشد،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این است که به قصد رجاء آن را تمام کند و نماز طواف بخواند، سپس طواف و نمازش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بين شش و هفت، یا پنج و شش، و همچنين عددهای کمتر، شک کند، طوافش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غیر لازم آن است که بنا را بر کمتر بگذارد و طواف را تمام کرده، نماز طواف بجا آورد، سپس طواف و نمازش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شک کند که شش شوط بجا آورده یا هشت 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شش و هفت شک کرد و به خاطر ندانستن حکم، بنا را بر شش گذاشت و طواف را تمام کرد، لازم است نماز طواف را بجا آورد و طواف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برنادانی خود باقی ماند تا وقتی که تدارکش ممکن نباشد، طوافش بدون اشکال صحیح است، به جهت حديث صحيح در این موضوع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کننده می تواند به رفیق و همراه خود در حفظ شماره شوط ها اعتماد کند، اگر رفیق و همراهش يقين داشته باشد، مثلا در صورت شک، اگر رفیق انسان بگوید این شوط </w:t>
      </w:r>
    </w:p>
    <w:p>
      <w:pPr>
        <w:pStyle w:val="BookText"/>
        <w:rPr/>
      </w:pPr>
      <w:r>
        <w:rPr>
          <w:rFonts w:ascii="IRNazanin" w:hAnsi="IRNazanin" w:eastAsia="IRNazanin"/>
          <w:color w:val="111111"/>
          <w:sz w:val="28"/>
          <w:sz w:val="28"/>
          <w:szCs w:val="28"/>
          <w:rtl w:val="true"/>
          <w:lang w:bidi="fa-IR"/>
        </w:rPr>
        <w:t xml:space="preserve">پنجم است، می شود به گفته او اعتماد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هنگام طواف مستحب، مثل طواف ابتدایی و طواف وداع، شک در نقیصه نماید، بنا را براقل بگذارد و تکمیل نماید و طواف صحیح خواهد و در طواف نذری و یا طواف ابتدایی استیجاری نیز همین حکم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شک کرد و طواف را از سر گرفت و در بین طواف دوم عدد طواف اول معلوم شد، اگر عدد کامل بوده، طواف دوم را قطع نماید و اگر طواف اول کم داشته، همان مقدار کم را تدارک نماید کافی است و لازم نیست طواف دوم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از 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هفت دور طواف پشت سرهم و پی در پی انجام شود و خود محرم شخصا انجام دهد، مگر این که به هیچ وجهی بر آن قدرت نداشته باشد، که در این صورت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مقداری از طواف واجب را ترک کرد، چنانچه عمل منافی با موالات انجام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فاصله زیاد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 را تکمیل نماید و اگر عمل منافي با موالات انجام داده، باید طواف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از واجبات طواف آن است که دو طواف واجب را پشت سرهم انجام ندهد، بنابراین حاجی باید پس از اتمام هفت شوط، نماز طواف را بخواند، سپس اگر بخواهد طواف دیگر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کننده ، داخل حجر اسماعیل شود، شوطی که رفتن در حجر در آن بوده باطل است و لازم است اعاده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طواف را تمام کرده و نماز طواف را بخواند و طواف و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بالا رفتن بر دیوار حجر، در حکم رفتن در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احتیاط مستحب این است که در حال طواف دست بر دیوار حجر هم نگذارد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باید بین محل مقام ابراهيم عليه السلام و خانه خدا باشد و از هر طرف در این مسافت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آن تا کعبه بیست و شش ذراع و نیم است و ذراع حدود نیم </w:t>
      </w:r>
      <w:bookmarkStart w:id="221" w:name="pg7891_70929"/>
    </w:p>
    <w:p>
      <w:pPr>
        <w:pStyle w:val="BookText"/>
        <w:rPr/>
      </w:pPr>
      <w:bookmarkEnd w:id="221"/>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حجر اسماعيل داخل مطاف است، در طرف حجر، فاصله مطاف از حجر محاسبه می شود نه از کعبه، هرچند بهتر است در طرف حجر هم بیش از بیست و شش ذراع و نیم از کعبه دور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کننده از مطاف بیرون رود یا وارد کعبه شود، طوافش باطل و اعاده آن لازم است و بهتر است در صورتی که بیرون رفتنش بعد از گذشتن از نصف طواف بوده ، طواف خود را تمام نموده و نماز طواف بخواند، سپس طواف را به طور کامل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طواف روی شاذروان برود، آن مقدار از طواف که روی شاذروان بوده باطل است و احتیاط واجب این است که آن مقدار را تدارک نموده و طواف خود را تمام کند و نماز طواف را بخواند، سپس از اول، طواف و نمازش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احتیاط لازم این است که هنگام طواف، دستش را از طرف شاذروان به دیوار کعبه یا ارکان آن دراز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کننده پیش از گذشتن از نصف طواف، بدون عذر از مطاف خارج شود، در صورتی که موالات عرفیه از او فوت شود، طوافش باطل و اعاده اش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موالات فوت نشود یا خروجش بعد از گذشتن از نصف طواف باشد، احتیاط واجب این است که طواف را تمام نموده و نماز بخواند، سپس طواف و نمازش را اعاده کند</w:t>
      </w:r>
      <w:r>
        <w:rPr>
          <w:rFonts w:eastAsia="IRNazanin" w:cs="IRNazanin"/>
          <w:color w:val="111111"/>
          <w:sz w:val="28"/>
          <w:szCs w:val="28"/>
          <w:rtl w:val="true"/>
          <w:lang w:bidi="fa-IR"/>
        </w:rPr>
        <w:t>.</w:t>
      </w:r>
    </w:p>
    <w:p>
      <w:pPr>
        <w:pStyle w:val="Heading4"/>
        <w:numPr>
          <w:ilvl w:val="3"/>
          <w:numId w:val="1"/>
        </w:numPr>
        <w:rPr/>
      </w:pPr>
      <w:bookmarkStart w:id="222" w:name="__RefHeading___Toc6067621_1051229030"/>
      <w:bookmarkStart w:id="223" w:name="_Toc86"/>
      <w:bookmarkEnd w:id="222"/>
      <w:r>
        <w:rPr>
          <w:rtl w:val="true"/>
        </w:rPr>
        <w:t>چند مسأله</w:t>
      </w:r>
      <w:bookmarkEnd w:id="2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جهت بیماری یا شکستگی و مانند آن، شخصأ نتواند طواف نماید، چنانچه تا وقت باقی است امید بهبودی دارد، طواف را تا موقع بهبودی به تأخیر بیندازد و اگر امیدی نبود یا بهبودی نیافت، لازم است به کمک دیگری طواف کند، هرچند به سوار شدن بر دوش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با کمک دیگری هم نتواند طواف کند، واجب است نایب بگیرد که به جای او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نماز طواف را باید خودش بجا آورد و در صورت نتوانستن، دیگری را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زن حائض و نفساء در بحث شرایط طواف بیان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که طواف کرده یا نه، چنانچه داخل عمل بعدی نشده، باید طواف را </w:t>
      </w:r>
    </w:p>
    <w:p>
      <w:pPr>
        <w:pStyle w:val="BookText"/>
        <w:rPr/>
      </w:pPr>
      <w:r>
        <w:rPr>
          <w:rFonts w:ascii="IRNazanin" w:hAnsi="IRNazanin" w:eastAsia="IRNazanin"/>
          <w:color w:val="111111"/>
          <w:sz w:val="28"/>
          <w:sz w:val="28"/>
          <w:szCs w:val="28"/>
          <w:rtl w:val="true"/>
          <w:lang w:bidi="fa-IR"/>
        </w:rPr>
        <w:t>انجام دهد و اگر داخل عمل بعدی شده، بنا بگذارد که طواف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طواف را با شرایط لازم انجام داده یا نه، چنانچه شک بعد از طواف باشد بنا را بر سخت آن می گذارد و اگر در بین طواف باشد، مقداری که انجام شده صحیح است و نسبت به باقیمانده باید احراز شرایط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اتمام طواف شک کند که شرایط صحت را داشته یا نه، مثلا طهارت داشته یا نه، بنا را بر صحت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اعمال حج یقین پیدا کرد که یکی از دو طواف زیارت یا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 یک طواف به قصد ما في الذمه انجام دهد و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هریک از عمره و حج ركن است و چنانچه عمدا ترک شود، عمره یا حج باطل می شود و چنانچه وقتش بگذرد، باید عمرہ یا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به مسأله طواف زیارت را ترک نمود، باید حج را اعاده کند و اگر طواف نساء را جهلا ترک کند، اعاده حج لازم نیست بلکه باید همان طواف را قضا نماید و اگر امکان قضا ندارد،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طواف نساء را عمدا ترک کند، لازم نیست حج را اعاده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کفاره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زیارت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مفرده و چه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عمدا ترک کرد، واجب است عمره را اعاده نماید و کفاره شتر لازم نیست و اگر از روی جهل آن را ترک نماید، فقط قضای طواف لازم است و اعاده وكفاره ندارد و در احکام بیان شده در دو مسأله فرقی بین حج واجب و مستحب وعمره واجب و مستحب، نیست، چه نیابة باشد چه اصالة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له مسأله طواف زیارت را ترک کرد و تا آخر ذي الحجة نتوانست حج را اعاده کند و قدرت بر کفاره شتر نداشت، حج و كفاره ساقط می شود و چنانچه قدرت مالی داشته باشد، بعد از مرگش قضا می شود و گرنه چیزی براو نیست و استفاده از زن و غیرش بنابر اظهر بر او حرام نیست، چه در سال آینده قدرت بر انجام حج داشته باشد یا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حج و چه از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نماید، تا وقتی خودش یا نایبش طواف را قضا نکند، زن بر او حرام است و این حکم در صورت فراموشی نیز جریان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عمره مفرده را انجام داد و از روی جهل طواف نساء را ترک کرد ولی بعد از آن حج را با طواف نساء آن انجام داد، یا بالعکس یعنی حج را بدون طواف نساء انجام داد و بعدش عمره مفرده را همراه با طواف نساء بجا آورد، یا دو عمره مفرده بجا آورد و در اولى جهلا طواف نساء را ترک نمود و در دومی انجام داد، زن بر او حرام نیست، چه در این موارد از طرف خود اعمال را انجام دهد، یا نایب باشد، یا در یکی نایب بوده و دیگری از طرف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عمره مستحبی و حج مستحبی یا تبرعی طواف را ترک نماید، اعاده و کفاره بر او واجب نیست، لكن اگر طواف نساء را ترک کرده باشد، در صورت امکان باید خودش قضا نماید و در صورت عدم امکان یا عسر و حرج، نایبش قضا کند و تا وقتی که قضا انجام نشده، زن براو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عمره یا حج اجیر شود و طواف زیارت را ترک کند به طوری که عمره و حج باطل شود، اجاره باطل نیست و مجددا باید عمرہ یا حج را اعاده نماید، مگر این که اجاره مقید به همان وقتی باشد که عمرہ یا حج باطل شده، در این صورت اجاره باطل است و اجرت را پس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روی فراموش طواف حج یا عمره را ترک نمود، فقط باید طواف را قضا کند و بقیه اعمالش باطل نیست و اگر برای خودش امکان نداشت ،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عمدا یا جهلا طواف را ترک کرد، پس از انجام سایر اعمال، محل می شود یعنی از احرام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واحوط آن است که آنچه را ترک نموده انجام دهد تا از احرام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حرم خارج شد سپس برای اعاده عملی که لازم است با احرام شود خواست به حرم برگردد، باید برای انجام آنچه فوت شده، محرم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یا نماز طواف یا سعی را فراموش کند که واجب است قضا شود، لازم </w:t>
      </w:r>
      <w:bookmarkStart w:id="224" w:name="pg7891_70932"/>
    </w:p>
    <w:p>
      <w:pPr>
        <w:pStyle w:val="BookText"/>
        <w:rPr/>
      </w:pPr>
      <w:bookmarkEnd w:id="224"/>
      <w:r>
        <w:rPr>
          <w:rFonts w:ascii="IRNazanin" w:hAnsi="IRNazanin" w:eastAsia="IRNazanin"/>
          <w:color w:val="111111"/>
          <w:sz w:val="28"/>
          <w:sz w:val="28"/>
          <w:szCs w:val="28"/>
          <w:rtl w:val="true"/>
          <w:lang w:bidi="fa-IR"/>
        </w:rPr>
        <w:t xml:space="preserve">نیست قضا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 ذی القعدة،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آنچه ترک شده طواف حج بوده است یا طواف عمره، یک طواف به قصد ما في الذمه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طواف واجب حج یا عمره را فراموش کند و با همسرش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نساء را فراموش کرد، زن بر او حرام است تا زمانی که خودش آن را قضا نماید و اگر شخصا تمكن از قضا نداشت، نایب بگیرد، و اگر می توانست در همان سال نایب بگیرد ولى شخصا نمی توانست آن را قضا کند اما برای سال بعد شخص قادر بر قضا بود، باید در همان سال نایب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مسأله قبلی چنانچه طواف وداع را انجام داده باشد، جایگزین طواف نساء می شود و نیازی با قضا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مذکور طواف، فرقی بین زن و مرد و خنثی نیست و طواف نساء مثل طواف حج و طواف عمره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بين طواف ، وقت نماز واجب فرا رسید، مستحب است طواف را قطع نماید و نماز فریضه را بخواند، سپس طواف را تکمیل کند، هرچند قبل از نصف طواف باشد</w:t>
      </w:r>
      <w:r>
        <w:rPr>
          <w:rFonts w:eastAsia="IRNazanin" w:cs="IRNazanin"/>
          <w:color w:val="111111"/>
          <w:sz w:val="28"/>
          <w:szCs w:val="28"/>
          <w:rtl w:val="true"/>
          <w:lang w:bidi="fa-IR"/>
        </w:rPr>
        <w:t>.</w:t>
      </w:r>
    </w:p>
    <w:p>
      <w:pPr>
        <w:pStyle w:val="Heading4"/>
        <w:numPr>
          <w:ilvl w:val="3"/>
          <w:numId w:val="1"/>
        </w:numPr>
        <w:rPr/>
      </w:pPr>
      <w:bookmarkStart w:id="225" w:name="__RefHeading___Toc6067623_1051229030"/>
      <w:bookmarkStart w:id="226" w:name="_Toc87"/>
      <w:bookmarkEnd w:id="225"/>
      <w:r>
        <w:rPr>
          <w:rtl w:val="true"/>
        </w:rPr>
        <w:t>شک در عدد اشواط</w:t>
      </w:r>
      <w:bookmarkEnd w:id="2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تمام شدن طواف و تجاوز از محل، شک کند که آیا طوافم هفت شوط یا کمتر یا بیشتر بوده، به شک خود اعتنا نکند، مثل کسی که بعد از شروع به نماز طواف چنین شکی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قبل از نماز شک کند ولی از وطاف بیرون رفته یا عملی انجام داده باشد که تجاوز از محل صدق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حین طواف در زیاده شک کند، در صورتی که يقين به هفت شوط داشته باشد، طواف را قطع نماید و طواف صحیح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حین طواف در نقیصه شک نماید، باید طواف را اعاده کند و اگر با دانستن مسأله عمد از طواف بیرون رفت و به شکت خود اعتنا ننمود، باید طواف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جهل به مسأله یا سهو و فراموشی و اضطرار به شک اعتنا ننمود و از طواف بیرون آمد، طوافش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مسائل شک مربوط به طواف حج و عمرہ است که از آن تعبیر به طواف فريضه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بين طواف بین نقیصه و زیاده و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نماید، باید طواف را از سر بگیرد، همچنین اگربین نقیصه 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داشته باشد، باید طواف را اعاده کند و اگر در اصل عدد شک نماید که نداند چند شوط انجام داده، طواف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درطواف تا وقتی که به حد علم عادی نرسیده، در حکم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عدد اشواط می توان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طفل یا زن یا فاسق باشد،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دانسته و از روی عمد یا ندانستن حکم، طواف عمرہ تمتع را ترک نماید و نتواند پیش از وقوف به عرفات تدارک کند، عمره اش باطل است و واجب است حج را در سال بعد اعاده نماید و بنابر احتیاط واجب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روی عمد یا ندانستن حکم، طواف حج را ترک نماید و تدارکش ممكن نباشد، حج او باطل است و باید در سال بعد اعاده کند و در همان سال ترک طواف، یک شتر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بیرون آمدن از احرام در همه این موارد عمره مفرده بجا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طواف را فراموش کرد، بعد از این که یادش آمد، تدارکش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گذشت وقتش یادش آمد، باید قضای آن را بجا آورد و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این است که بعد از قضای طواف و نماز آن، سعی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زمانی یادش بیاید که قضا نمودن آن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که بعد از بازگشت به وطن یادش آمد، </w:t>
      </w:r>
      <w:bookmarkStart w:id="227" w:name="pg7891_70934"/>
    </w:p>
    <w:p>
      <w:pPr>
        <w:pStyle w:val="BookText"/>
        <w:rPr/>
      </w:pPr>
      <w:bookmarkEnd w:id="227"/>
      <w:r>
        <w:rPr>
          <w:rFonts w:ascii="IRNazanin" w:hAnsi="IRNazanin" w:eastAsia="IRNazanin"/>
          <w:color w:val="111111"/>
          <w:sz w:val="28"/>
          <w:sz w:val="28"/>
          <w:szCs w:val="28"/>
          <w:rtl w:val="true"/>
          <w:lang w:bidi="fa-IR"/>
        </w:rPr>
        <w:t>واجب است نایب بگیرد و احتیاط لازم این است که نایب پس از طواف و نماز آن، سعی را نیز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فراموش نمود و به وطن خود بازگشت و یا عیال خود نزدیکی کرد سپس یادش آمد، چنانچه طواف فراموش شده طواف حج باشد، لازم است یک قربانی به منی بفرستد، و چنانچه طواف عمره باشد، لازم است یک قربانی به مکه بفرستد و در این قربانی گوسفند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فراموش کرده و در مکه و محرم است، باید با همان احرام قضای طواف را بجا آورد و حاجتی به تجديد احرام نیست، مگر این که در مکه باشد و از احرام بیرون آمده که به احتیاط غیر لازم دوباره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مکه خارج شده و یک ماه یا بیشتر گذشته باشد، لازم است برای ورود به مکه احرام تازه ببندد چنآن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محرمات احرام که بر طواف کننده حلال می شود، بر فراموش کننده طواف حلال نمی شود تا آن را خودش یا نایبش قضا کند</w:t>
      </w:r>
      <w:r>
        <w:rPr>
          <w:rFonts w:eastAsia="IRNazanin" w:cs="IRNazanin"/>
          <w:color w:val="111111"/>
          <w:sz w:val="28"/>
          <w:szCs w:val="28"/>
          <w:rtl w:val="true"/>
          <w:lang w:bidi="fa-IR"/>
        </w:rPr>
        <w:t>.</w:t>
      </w:r>
    </w:p>
    <w:p>
      <w:pPr>
        <w:pStyle w:val="Heading3"/>
        <w:numPr>
          <w:ilvl w:val="2"/>
          <w:numId w:val="1"/>
        </w:numPr>
        <w:rPr/>
      </w:pPr>
      <w:bookmarkStart w:id="228" w:name="__RefHeading___Toc6067625_1051229030"/>
      <w:bookmarkStart w:id="229" w:name="_Toc88"/>
      <w:bookmarkEnd w:id="228"/>
      <w:r>
        <w:rPr/>
        <w:t>3</w:t>
      </w:r>
      <w:r>
        <w:rPr>
          <w:rtl w:val="true"/>
        </w:rPr>
        <w:t>-</w:t>
      </w:r>
      <w:r>
        <w:rPr>
          <w:rtl w:val="true"/>
        </w:rPr>
        <w:t>نماز طواف</w:t>
      </w:r>
      <w:bookmarkEnd w:id="2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واجبات عمره تمتع دو رکعت نماز طواف است که مانند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اولى و بهتر آن است که در رکعت اول بعد از حمد، سوره توحید و در رکعت دوم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بلند یا آهسته خواندن مخیر است و واجب است نماز را پشت مقام ابراهيم عليه السلام بخواند و در صورت عدم تمکن، با مراعات نزدیکی به مقام از طرف پشت آن در هر جای مسجد می تواند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طواف مستحب را می تواند هر جای مسجد که بخواهد بجا آورد، مگر جلوتر از مقام ابراهيم عليه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بین نماز طواف متوجه شود که طوافش ناقص بوده، باید نماز را قطع نماید و طواف را تکمیل کند، از نصف طواف گذشته باشد یا خیر و چه شروع به نماز از روی جهل باشد یا فراموشی وغفلت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متوجه شد، باید طواف را تکمیل نماید و احوط اعاده نماز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مشغول سعی شد و متوجه شد که طوافش ناقص بوده، باید سعی را قطع نماید و طواف را تکمیل کند، هرچند باقیمانده طواف بیش از نصف باشد، و احتیاط نماز طواف را اعاده نماید، سپس سعی را کامل کند گرچه کمتر از نصف سعی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طواف و سعی را از اول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دانسته و عمد؛ نماز طواف را بجا نیاورد،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باید هرچه زودتر بعد از طواف خوانده شود به گونه ای که در عرف نگویند بین طواف و نماز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طواف را فراموش کرد و بعد از بجا آوردن سعی یادش آمد، باید فورا نماز طواف را بخواند و اعاده سعی واجب نیست، هرچند احتیاط غیر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میان سعی یادش آمد، باید سعی را قطع کرده و نماز طواف را در جایی که گفته شد بخواند، سپس از جایی که سعی را قطع کرده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بیرون رفتن از مکه یادش آمد، باید به مکه برگردد و نماز طواف را در جایی که گفته شد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به مکه برگردد، همان جا بخواند و به احتیاط غیرلازم نایب هم بگیرد که چشت مقام نماز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 تواند به حرم برگردد، بهترو احتیاط غیرلازم این است که برگشته و نماز را در حرم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کسی که نماز طواف را به جهت ندانستن حکم نخوانده، مانند حکم کسی است که فراموش کرده است و فرقی بین جاهل قاصرو مقصر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که قرائت نمازش صحیح نیست، واجب است قرائت خود را اصلاح نماید، و اگر نتوانست اصلاح نماید، به هر اندازه ای که می تواند انجام دهد و نایب گرفتن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طواف را فراموش کرد و تا دم مردن یادش نیامد و مرد، برولي او واجب است آن را قضا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می توان با جماعت خواند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قرائت نمازگزار غلط دارد، باید آن را تصحیح کند و اگر نتواند آن را درست کند، </w:t>
      </w:r>
    </w:p>
    <w:p>
      <w:pPr>
        <w:pStyle w:val="BookText"/>
        <w:rPr/>
      </w:pPr>
      <w:r>
        <w:rPr>
          <w:rFonts w:ascii="IRNazanin" w:hAnsi="IRNazanin" w:eastAsia="IRNazanin"/>
          <w:color w:val="111111"/>
          <w:sz w:val="28"/>
          <w:sz w:val="28"/>
          <w:szCs w:val="28"/>
          <w:rtl w:val="true"/>
          <w:lang w:bidi="fa-IR"/>
        </w:rPr>
        <w:t>به هرگونه که می تواند خودش بخواند، و بنابر احتیاط واجب به جماعت بخواند و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دانست قرائت نمازش درست نبوده و در نادانی خود هم معذور باشد، نمازش صحیح است و نیازی به اعاده ندارد، حتی اگر بعد از نماز بفهمد که قرائتش اشکال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معذور نبوده، لازم است طبق وظیفه ای که در مسأله قبل گفته شد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 طواف را از روی جهل یا سهو یا فراموشی ترک کرد، اعمال بعد از نماز صحیح است و احتیاج به اعاده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قضای نماز طواف در ماه های حج باشد و در مسائل قضای نماز طواف فرق بين اقسام حج وعمره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نیست که قضای نماز با لباس احرام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دو طواف را پی در پی انجام دهد به طوری که بعدا دو نماز برای هر دو بجا آورد، بلکه بعد از هر طواف نماز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قبل از نماز طواف یا در هنگام طواف حایض شود، باید فورا از مسجد خارج شود و اگر چهار شوط یا بیشتر طواف کرده باشد، بقیه طواف و نماز را تأخیر می اندازد و اعمال دیگر عمره را تکمیل نموده، بعد از پاکی، باقیمانده طواف و نماز را بجا می آورد و لازم نیست سعی را اعاده کند، اما اگر قبل از وقوف به عرفات در روز نهم پاک نشود، احتیاط آن است که قبل از آن که برای وقوف خارج شود برای انجام بقیه طواف و نماز آن نایب بگیرد و پس از پاکی نیز آن را بجا 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حایض شد و هنوز چهار شوط طواف را تکمیل نکرده باشد، باید طواف را قطع نموده فورا از مسجدالحرام خارج شود، پس اگر قبل از وقوف به عرفات در روز نهم پاک شد، طواف را از سر گرفته و بقیه اعمال عمره را تکمیل می کند و گرنه حج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شده؛ به عرفات می رود و دیگر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 آورده، پس از آن عمره مفرده بجا می آورد و کفایت می کند</w:t>
      </w:r>
      <w:r>
        <w:rPr>
          <w:rFonts w:eastAsia="IRNazanin" w:cs="IRNazanin"/>
          <w:color w:val="111111"/>
          <w:sz w:val="28"/>
          <w:szCs w:val="28"/>
          <w:rtl w:val="true"/>
          <w:lang w:bidi="fa-IR"/>
        </w:rPr>
        <w:t xml:space="preserve">. </w:t>
      </w:r>
      <w:bookmarkStart w:id="230" w:name="pg7891_70937"/>
    </w:p>
    <w:p>
      <w:pPr>
        <w:pStyle w:val="Heading3"/>
        <w:numPr>
          <w:ilvl w:val="2"/>
          <w:numId w:val="1"/>
        </w:numPr>
        <w:rPr/>
      </w:pPr>
      <w:bookmarkStart w:id="231" w:name="__RefHeading___Toc6067627_1051229030"/>
      <w:bookmarkStart w:id="232" w:name="_Toc89"/>
      <w:bookmarkEnd w:id="230"/>
      <w:bookmarkEnd w:id="231"/>
      <w:r>
        <w:rPr/>
        <w:t>4</w:t>
      </w:r>
      <w:r>
        <w:rPr>
          <w:rtl w:val="true"/>
        </w:rPr>
        <w:t>-</w:t>
      </w:r>
      <w:r>
        <w:rPr>
          <w:rtl w:val="true"/>
        </w:rPr>
        <w:t>سعی</w:t>
      </w:r>
      <w:bookmarkEnd w:id="2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چهارم از اعمال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 سعی عبارت است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از صفا و ختم به مروه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یعنی هفت مرتبه مسافت را طی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 بدن به طرف صفا و مروه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کفش و سواری انسان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عبارت است از رفت و آمد خاص بین دو کوه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دو کوه کنار مسجدالحرام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به این معنا که از صفا شروع می کند و به مروه می آید و این یک بار محسوب می شود، سپس از مروه به صفا برمی گردد و این بار دوم است، و از صفا به مروه سوم، و همچنین تا سرانجام بار هفتم در مروه ختم می شود و مجموع چهار رفت و سه برگشت، هفت مرتبه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ارکان حج و عمره است و ترک آن موجب بطلان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مستقلا عمل مستحبی است و در سعی مستحبى لازم نیست هفت شوط باشد، گرچه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از واجبات اساسی است، چنانچه عمد ترک شود تا وقت بگذرد چه در حج و چه در عمره،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فراموشی یا ندانستن مسأله یا غفلت ویا اضطرار ترک شد، حج و عمره باطل نمی شود، بلکه باید فقط سعی را شخصا قضا نماید و اگر امکان ندارد نایب بگیرد حتی اگر بعد ازذی الحجة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بعد از طواف و نماز آن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طواف یا نماز آن انجام گردد، لازم است بعد از آن ها اعاده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به تأخیر انداختن سعی از طواف و نماز آن به فردای آن روز، مگر برای </w:t>
      </w:r>
    </w:p>
    <w:p>
      <w:pPr>
        <w:pStyle w:val="BookText"/>
        <w:rPr/>
      </w:pPr>
      <w:r>
        <w:rPr>
          <w:rFonts w:ascii="IRNazanin" w:hAnsi="IRNazanin" w:eastAsia="IRNazanin"/>
          <w:color w:val="111111"/>
          <w:sz w:val="28"/>
          <w:sz w:val="28"/>
          <w:szCs w:val="28"/>
          <w:rtl w:val="true"/>
          <w:lang w:bidi="fa-IR"/>
        </w:rPr>
        <w:t>ضرورت، ولى اگر طواف را در روز انجام دهد، می تواند سعی را در شب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غیرلازم این است که سعی را از طواف و نماز آن به مقدار قابل توجه هم تأخیر نیاندازد، چه طواف و نماز را در روز بجا آورد چه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سعی را عمدا تأخیر انداخت، اعمال قبل و بعد از سعی صحیح است و هر وقت بتواند باید سعی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سعی نیت کند و قصد قربت و اخلاص نموده و تعیین نماید در عمره است یا حج،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بجا می آورم برای عمره تمتع قرب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به نیابت از دیگری بجا می آورد باید تعیین کند، ولى ستر عورت و طهارت از حدث یا خبث در آن شرط نیست، هرچند مستحب است که با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حدثيه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وضو، یا غسل كافي از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طهارت خبثیه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پاکی بدن و لباس از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 شرط نیست، بلکه هر دو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وضويا در حال جنابت و حيض و همچنین با بدن یا لباس نجس، سعی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طواف و نماز طواف و قبل از ورود در جای سعی، حجر الأسود را استلام کند و همچنين آشامیدن از آب زمزم و ریختن مقداری از همان آب بر بدن و سرمستحب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سعی از صفا لازم نیست که پشت پا به سنگ های صفا برسد، همچنین لازم نیست در مروه انگشتان پا به سنگ های مروه برسد، بلکه طبق متعارف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بين طواف واجب و سعی، یک طواف مستحب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حال سعی جایز است، گرچه پیاده روی در صورت امکان بهتراست و باید مرکب و سواری اوغصبی نباشد و بنابر احتیاط چیزغصبی همراه خود برندارد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وقتی از صفا به مروه می آید، مقادیم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جلوی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مروه باشد و وقتی از مروه با صفا برمی گردد، مقاديم بدن به طرف صفا باشد، ولی برگرداندن </w:t>
      </w:r>
    </w:p>
    <w:p>
      <w:pPr>
        <w:pStyle w:val="BookText"/>
        <w:rPr/>
      </w:pPr>
      <w:r>
        <w:rPr>
          <w:rFonts w:ascii="IRNazanin" w:hAnsi="IRNazanin" w:eastAsia="IRNazanin"/>
          <w:color w:val="111111"/>
          <w:sz w:val="28"/>
          <w:sz w:val="28"/>
          <w:szCs w:val="28"/>
          <w:rtl w:val="true"/>
          <w:lang w:bidi="fa-IR"/>
        </w:rPr>
        <w:t>صورت گاه گاهی به این طرف و آن طرف مانعی ندارد و می تواند در حال ایستادن تمام بدن را به طرف دیگر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طبقه فوقانی مانعی ندارد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حال سعی از مسیر سعی خارج شود، مثلا وارد مسجدالحرام گردد یا به بازار برود، اما خوردن آب در جاهایی که کنار مسعی درست کرده اند،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معینی بین صفا و مروه که با دو چراغ سبز علامت گذاری شده برای مردان مستحب است و برای زنان هروله نیست و نایب به وظیفه خود عمل می کند چه منوب عنه زن باشد چه مرد</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باید هفت شوط کامل باشد و کم و زیاد کردن عمدی آن موجب بطلان حج یا عمره خواهد شد، اما اگر سهوا یا از روی فراموشی یا ندانستن حکم کم کرد، هر وقت متوجه شد، باقیمانده را تکمیل کند و چنانچه زیاد شد، زیادی را الغا نماید و سعی او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سعی، شک در عدد و یا شرایط آن بنماید، به شک خود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را فراموش کند، باید هروقت یادش آمد انجام دهد، گرچه پس از اتمام اعمال حج یا بعد از ماه ذى الحجة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شخصأ نتواند یا برایش مشقت داشته باشد، باید نایب بگیرد و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 پیاده یا سواره، نتواند سعی را انجام دهد، باید نایب بگیرد که از طرف او سعی بجا آورد و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در سعی مانند زیادی در طواف چنانچه دانسته و عمدا باشد سعی را باطل می کند، ولی اگر حکم را نمی دانسته، سعی او به سبب زیادی باطل نمی شود، هرچند احتیاط غير لازم اعاده آن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سهوا در سعی زیاد نمود سعی اش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زیادی کمتر از </w:t>
      </w:r>
    </w:p>
    <w:p>
      <w:pPr>
        <w:pStyle w:val="BookText"/>
        <w:rPr/>
      </w:pPr>
      <w:r>
        <w:rPr>
          <w:rFonts w:ascii="IRNazanin" w:hAnsi="IRNazanin" w:eastAsia="IRNazanin"/>
          <w:color w:val="111111"/>
          <w:sz w:val="28"/>
          <w:sz w:val="28"/>
          <w:szCs w:val="28"/>
          <w:rtl w:val="true"/>
          <w:lang w:bidi="fa-IR"/>
        </w:rPr>
        <w:t>یک شوط است آن را رها کند و اگر زیادی یک شوط کامل باشد، مخیر است بین رها کردن و تمام کردن که شش شوط دیگر به آن اضافه نماید تا یک سعی کامل غیر از سعی اول شود و ختم سعی دوم به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زیادی بیش از یک شوط باشد، تمام نمودن آن به قصد رجاء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عمدا از سعی خود کم کند و تا قبل از وقوف به عرفات انجام ندهد، حکم را بداند یا نداند، حج او باطل می شود و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نموده و عمره مفرده بجا آورد و سال آینده حج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کمبود سعی از روی فراموشی و بعد از شوط چهارم باشد، واجب است بقیه را هر وقت یادش آمد انجام دهد، هرچند بعد از فراغت از اعمال حج باشد، و در صورتی که شخص نتواند انجام دهد یا سخت باشد، واجب است نایب بگیرد، مثل این که پس از بازگشت به وطن یادش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نقصان سعی قبل از شوط چهارم بوده و فراموش کرده، احتیاط واجب این است که آن را تمام نموده و سپس سعی را به طور کامل اعاده کند و در صورت دشواری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عمرہ تمتع فراموش کرد مقداری از سعی را انجام دهد، از احرام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اعتقاد این که از سعی فراغت یافته یا عیال خود نزدیکی نماید، ناخن خود را بگیرد، یا موی خود را بچیند، باید یک گاو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سعی را به نحوی که گفته شد 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درعدد شوط های سعی، مانند حکم شک در عدد شوط های طواف است ، پس هرگاه درعدد شوط های سعی شک کند، سعی اش باطل است و باید از سربگیرد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عدد شوطهای سعی بعد از تقصیر اعتبار ندارد و اگر قبل از تقصیر باشد سعی را باطل می کند و لازم است سعی را از سر بگیرد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هنگامی که در مروه است شک کند شوطی را که انجام داده هفتم بوده یا نهم، به شک خود اعتنا نکند و سعی اش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این شک در میان شوط پیدا </w:t>
      </w:r>
      <w:bookmarkStart w:id="233" w:name="pg7891_70941"/>
    </w:p>
    <w:p>
      <w:pPr>
        <w:pStyle w:val="BookText"/>
        <w:rPr/>
      </w:pPr>
      <w:bookmarkEnd w:id="233"/>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هنوزبه مروه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اش باطل است و لازم است آن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اشواط سعی واجب نیست، بلکه می تواند در بین صفا و مروه یا روی هردو کوه بنشیند و استراحت کند و یا مشغول شود به کار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برود غذا بخورد و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باقیمانده سعی را کامل نماید، البته نه این که فاصله خیلی زیاد شود به طوری که از روزی به روز دیگر برود، مگرمدت زیاد به خاطر فراموشی باشد، مثلا اگر مقداری از سعی باقی بود و فراموش کرد و به وطن بازگشت، می تواند پس از مراجعت ، باقیمانده را انجام دهد و اگر تمكن از برگشتن ندارد برای همان مقدار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فراغت از سعی یقین پیدا کرد سعی او ناقص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یک شوط باشد یا بیشتر یا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مقدار نقص را انجام دهد کافی است و اگر تمكن نداشت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سعی بعد از نماز طواف باشد و جایز نیست در حال اختیار سعی را بر نماز طواف مقدم بدارد، اما در حال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ناپاک بودن زن می تواند سعی را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طواف را انجام داد و قدرت بر سعی پیدا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ذي الحجة در سعی حج، یا تا وقتی که برای رفتن به عرفات وقت باشد در سعی عمرہ تمتع، یا قبل از اینکه موالات بين طواف و سعی به هم بخورد در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و عمره اش صحیح است و هر وقت تمكن پیدا کرد، باید سعی را انجام دهد</w:t>
      </w:r>
      <w:r>
        <w:rPr>
          <w:rFonts w:eastAsia="IRNazanin" w:cs="IRNazanin"/>
          <w:color w:val="111111"/>
          <w:sz w:val="28"/>
          <w:szCs w:val="28"/>
          <w:rtl w:val="true"/>
          <w:lang w:bidi="fa-IR"/>
        </w:rPr>
        <w:t>.</w:t>
      </w:r>
    </w:p>
    <w:p>
      <w:pPr>
        <w:pStyle w:val="Heading3"/>
        <w:numPr>
          <w:ilvl w:val="2"/>
          <w:numId w:val="1"/>
        </w:numPr>
        <w:rPr/>
      </w:pPr>
      <w:bookmarkStart w:id="234" w:name="__RefHeading___Toc6067629_1051229030"/>
      <w:bookmarkStart w:id="235" w:name="_Toc90"/>
      <w:bookmarkEnd w:id="234"/>
      <w:r>
        <w:rPr/>
        <w:t>5</w:t>
      </w:r>
      <w:r>
        <w:rPr>
          <w:rtl w:val="true"/>
        </w:rPr>
        <w:t>-</w:t>
      </w:r>
      <w:r>
        <w:rPr>
          <w:rtl w:val="true"/>
        </w:rPr>
        <w:t>تقصیر</w:t>
      </w:r>
      <w:bookmarkEnd w:id="2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واجبات عمره تمتع، تقصیر است و با تقصیر، عمرہ تمتع پایان می پذیرد و از احرام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 کم کردن مقداری از ناخن دست یا پا، یا چیدن مقداری از موی سر یا ریش یا سبیل و کندن مو کفایت نمی کند بلکه باید چیده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تقصیر لازم است، مثلا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می کنم برای عمرہ تمتع قرب </w:t>
      </w:r>
    </w:p>
    <w:p>
      <w:pPr>
        <w:pStyle w:val="BookText"/>
        <w:rPr/>
      </w:pPr>
      <w:r>
        <w:rPr>
          <w:rFonts w:ascii="IRNazanin" w:hAnsi="IRNazanin" w:eastAsia="IRNazanin"/>
          <w:color w:val="111111"/>
          <w:sz w:val="28"/>
          <w:sz w:val="28"/>
          <w:szCs w:val="28"/>
          <w:rtl w:val="true"/>
          <w:lang w:bidi="fa-IR"/>
        </w:rPr>
        <w:t>الى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تقصیر را بلافاصله بعد از سعی انجام دهد، هرچند احتیاط غير لازم است و محل معینی برای تقصیر نیست، بلکه می تواند آن را در مروه، یا در منزل و یا جای دیگر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تقصیر تمام چیزهایی که بر محرم حرام بوده، حلال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تقصیر را عمدا ترک کرد تا وقتی که محرم به احرام حج شد، عمره اش باطل می شود و حج او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گردد و پس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عمره مفرده ای بجا آورد و احتیاط لازم این است که حج را در سال بعد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تقصیر را سهوا ترک کرد تا وقتی که محرم به احرم حج تمتع شد، عمره اش صحیح است و بنابر احتیاط لازم باید یک گوسفند به عنوان کفاره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روی ندانستن مسأله تقصیر را ترک کرد، عمره اش صحیح است و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معتقد بوده که تقصیر را انجام داده و بعد از احرام حج معلوم شود که آن را انجام نداده ، همین حکم جاری است که در این صورت عمره صحیح است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درعمرہ تمتع واجب نیست اما بجا آوردن آن به قصد رجاء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عمره تمتع را انجام داد و قدرت بر انجام حج تمتع نداشت، احوط انجام طواف نساء و نماز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اعمال عمرہ تمتع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 طواف، نماز طواف، سعی و تقصیر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محرم در عمره تمتع تقصیر نمود، آنچه به جهت احرام بر او حرام شده بود، حلال می شود به جز سر تراشیدن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عمره تمتع در ماه شوال بجا آورده شود، سر تراشیدن تا سی روز از عید فطر گذشته جایز است، ولی بعد از آن احتیاط لازم این است که سر تراشیده نشود و چنانچه دانسته و عمدا بتراشد، بنابر احتیاط لازم باید یک گوسفند کاره بدهد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اعمال عمره تمتع احوط این است که از مکه مکرمه خارج نشود </w:t>
      </w:r>
    </w:p>
    <w:p>
      <w:pPr>
        <w:pStyle w:val="BookText"/>
        <w:rPr/>
      </w:pPr>
      <w:r>
        <w:rPr>
          <w:rFonts w:ascii="IRNazanin" w:hAnsi="IRNazanin" w:eastAsia="IRNazanin"/>
          <w:color w:val="111111"/>
          <w:sz w:val="28"/>
          <w:sz w:val="28"/>
          <w:szCs w:val="28"/>
          <w:rtl w:val="true"/>
          <w:lang w:bidi="fa-IR"/>
        </w:rPr>
        <w:t>مگر این که ضرورت ایجاب کند و یا نیازی باشد و یا به احرام حج تمتع محرم شود سپس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خارج شدن به اطراف مکه و منی اشکال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عمره تمتع، مستحب است روز هشتم ذی الحجة، برای حج تمتع محرم شود و گرنه روز نهم واجب است برای حج محرم گشته و به عرفات برود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7891_70945"/>
      <w:bookmarkStart w:id="237" w:name="pg7891_70945"/>
      <w:bookmarkEnd w:id="237"/>
    </w:p>
    <w:p>
      <w:pPr>
        <w:pStyle w:val="Heading2"/>
        <w:numPr>
          <w:ilvl w:val="1"/>
          <w:numId w:val="1"/>
        </w:numPr>
        <w:rPr/>
      </w:pPr>
      <w:bookmarkStart w:id="238" w:name="pg7891_70945"/>
      <w:bookmarkStart w:id="239" w:name="__RefHeading___Toc6067631_1051229030"/>
      <w:bookmarkStart w:id="240" w:name="_Toc91"/>
      <w:bookmarkEnd w:id="238"/>
      <w:bookmarkEnd w:id="239"/>
      <w:r>
        <w:rPr>
          <w:rtl w:val="true"/>
        </w:rPr>
        <w:t>حج تمتع</w:t>
      </w:r>
      <w:bookmarkEnd w:id="240"/>
    </w:p>
    <w:p>
      <w:pPr>
        <w:pStyle w:val="Heading3"/>
        <w:numPr>
          <w:ilvl w:val="2"/>
          <w:numId w:val="1"/>
        </w:numPr>
        <w:rPr/>
      </w:pPr>
      <w:bookmarkStart w:id="241" w:name="__RefHeading___Toc6067633_1051229030"/>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واجب حج تمتع سیزده چیز است و چنین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بجا می آورم قربة إلى الله تعالی</w:t>
      </w:r>
      <w:r>
        <w:rPr>
          <w:rFonts w:eastAsia="IRNazanin" w:cs="IRNazanin"/>
          <w:color w:val="111111"/>
          <w:sz w:val="28"/>
          <w:szCs w:val="28"/>
          <w:rtl w:val="true"/>
          <w:lang w:bidi="fa-IR"/>
        </w:rPr>
        <w:t>.</w:t>
      </w:r>
    </w:p>
    <w:p>
      <w:pPr>
        <w:pStyle w:val="Heading3"/>
        <w:numPr>
          <w:ilvl w:val="2"/>
          <w:numId w:val="1"/>
        </w:numPr>
        <w:rPr/>
      </w:pPr>
      <w:bookmarkStart w:id="243" w:name="__RefHeading___Toc6067635_1051229030"/>
      <w:bookmarkStart w:id="244" w:name="_Toc93"/>
      <w:bookmarkEnd w:id="243"/>
      <w:r>
        <w:rPr>
          <w:rtl w:val="true"/>
        </w:rPr>
        <w:t>تفصیل اعمال حج تمتع</w:t>
      </w:r>
      <w:bookmarkEnd w:id="244"/>
    </w:p>
    <w:p>
      <w:pPr>
        <w:pStyle w:val="Heading4"/>
        <w:numPr>
          <w:ilvl w:val="3"/>
          <w:numId w:val="1"/>
        </w:numPr>
        <w:rPr/>
      </w:pPr>
      <w:bookmarkStart w:id="245" w:name="__RefHeading___Toc6067637_1051229030"/>
      <w:bookmarkStart w:id="246" w:name="_Toc94"/>
      <w:bookmarkEnd w:id="245"/>
      <w:r>
        <w:rPr/>
        <w:t>1</w:t>
      </w:r>
      <w:r>
        <w:rPr>
          <w:rtl w:val="true"/>
        </w:rPr>
        <w:t>-</w:t>
      </w:r>
      <w:r>
        <w:rPr>
          <w:rtl w:val="true"/>
        </w:rPr>
        <w:t>احرام</w:t>
      </w:r>
      <w:bookmarkEnd w:id="2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واجب از اعمال حج تمتع، احرام است و این احرام با احرام عمره تمتع از نظر کیفیت، شرایط، واجبات و محرمات بیست و پنجگانه یکی است و تنها در دو مورد با آن اختلاف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نيت فرق می کند به طوری که در احرام عمره قصد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می شود به احرام عمره تمتع قربة إلى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احرام حج قصد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می شوم به احرام حج تمتع قربة إلى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فرق می کند، میقات احرام حج تمتع شهر مکه مکرمه است و از هرجای شهرکه باشد اشکالی ندارد و بین مکه قدیم و جدید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واحتياط غیرلازم است که از مسجدالحرام ، در مقام ابراهیم و یا در حجر اسماعيل عليهما السلام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احرام حج تمتع از وقتی است که از عمره فارغ می شود تا وقتی که بتواند خود را به وقوف در عرفات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و احتیاط غير لازم این است که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زمان در روز ترويه، بعد از زوال و بجا آوردن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قبل از روز ترویه نیز جایز است، خصوصا برای پیرمردان و بیماران در صورتی که از ازدحام بترسند که این دو دسته محرم می شوند و قبل از بیرون رفتن مردم، از مکه بیرون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بیرون رفتن از مکه با احرام حج به خاطر ضرورت، بعد از فراغ از عمره هروقت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از مکه احرام ببندد، از هر جا که ممکن است حتی از خود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احرام حج وقتی تنگ می شود که تأخیرش باعث نرسیدن به وقوف در عرفات </w:t>
      </w:r>
    </w:p>
    <w:p>
      <w:pPr>
        <w:pStyle w:val="BookText"/>
        <w:rPr/>
      </w:pPr>
      <w:r>
        <w:rPr>
          <w:rFonts w:ascii="IRNazanin" w:hAnsi="IRNazanin" w:eastAsia="IRNazanin"/>
          <w:color w:val="111111"/>
          <w:sz w:val="28"/>
          <w:sz w:val="28"/>
          <w:szCs w:val="28"/>
          <w:rtl w:val="true"/>
          <w:lang w:bidi="fa-IR"/>
        </w:rPr>
        <w:t xml:space="preserve">در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ماه ذی الحجة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 و عامدا از غیر مکه معظمه برای حج محرم شد، احرامش باطل است و باید به مکه برگردد و تجديد احرام نماید و اگر برنگشت و تجدید احرام نکرد،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حج را دانسته و عمدا ترک کند، لازم است تدارک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وقوف به عرفات نتواند محرم بشود، حجش باطل است و لازم است سال بعد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احرام حج تمتع، بنابر احتیاط لازم نباید قبل از رفتن به عرفات طواف مستحبی بجا آورد و اگر طواف مستحبی نمود، بنابر احتیاط واجب باید بعد از طواف، تلبیه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جهل یا فراموشی از غیر مکه مکرمه محرم شد، باید به مکه برگردد و احرام را تجدید نماید، و اگر امکان برگشت نبود، واجب است هرجا که هست احرام را تجدید کند و حجش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احرام حج را از روی فراموشی یا ندانستن حکم ترک نموده و از مکه بیرون رفته، سپس یادش آمده یا حکم را بداند، واجب است به مکه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عرفات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جهت تنگی وقت یا عذر دیگری نتواند به مکه برگردد، از همان جایی که هست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آن است که به مقداری که فوت وقوف در عرفات نشود، به سوی مکه برگردد، چنان که در احرام عمره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وقوف به عرفات یادش بیاید یا حکم را یاد بگیرد، باید از جایی که هست احرام ببندد، هرچند متمکن از بازگشت به مکه و احرام از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کلی احرام را فراموش کند تا این که کلیه اعمال حج را انجام دهد، حجش صحیح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عمره بجا می آورد جایز نیست قبل از تقصیر، برای حج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برای حج محرم شد، جایز نیست قبل از تمام شدن اعمال حج، برای عمره مفرده احرام </w:t>
      </w:r>
      <w:bookmarkStart w:id="247" w:name="pg7891_70947"/>
    </w:p>
    <w:p>
      <w:pPr>
        <w:pStyle w:val="BookText"/>
        <w:rPr/>
      </w:pPr>
      <w:bookmarkEnd w:id="247"/>
      <w:r>
        <w:rPr>
          <w:rFonts w:ascii="IRNazanin" w:hAnsi="IRNazanin" w:eastAsia="IRNazanin"/>
          <w:color w:val="111111"/>
          <w:sz w:val="28"/>
          <w:sz w:val="28"/>
          <w:szCs w:val="28"/>
          <w:rtl w:val="true"/>
          <w:lang w:bidi="fa-IR"/>
        </w:rPr>
        <w:t>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احرام بستن برای عمره مفرده پس از اعمال حج و قبل از طواف نساء مانعی ندارد</w:t>
      </w:r>
      <w:r>
        <w:rPr>
          <w:rFonts w:eastAsia="IRNazanin" w:cs="IRNazanin"/>
          <w:color w:val="111111"/>
          <w:sz w:val="28"/>
          <w:szCs w:val="28"/>
          <w:rtl w:val="true"/>
          <w:lang w:bidi="fa-IR"/>
        </w:rPr>
        <w:t>.</w:t>
      </w:r>
    </w:p>
    <w:p>
      <w:pPr>
        <w:pStyle w:val="Heading4"/>
        <w:numPr>
          <w:ilvl w:val="3"/>
          <w:numId w:val="1"/>
        </w:numPr>
        <w:rPr/>
      </w:pPr>
      <w:bookmarkStart w:id="248" w:name="__RefHeading___Toc6067639_1051229030"/>
      <w:bookmarkStart w:id="249" w:name="_Toc95"/>
      <w:bookmarkEnd w:id="248"/>
      <w:r>
        <w:rPr/>
        <w:t>2</w:t>
      </w:r>
      <w:r>
        <w:rPr>
          <w:rtl w:val="true"/>
        </w:rPr>
        <w:t>-</w:t>
      </w:r>
      <w:r>
        <w:rPr>
          <w:rtl w:val="true"/>
        </w:rPr>
        <w:t>وقوف در عرفات</w:t>
      </w:r>
      <w:bookmarkEnd w:id="2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عرفات در روز نهم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وقوف باید چنین نیت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عرفات از اذان ظهر تا غروب آفتاب وقوف می کنم برای حج تمتع قرب الى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وقوف، حاضر بودن در عرفات است بدون مرور، چه این حضور سواره باشد یا پیاده، چه در حال حرکت و چه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مستحب است که با حال سکینه و وقار و خضوع برای خداوند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عرفات به وسیله علامت های موجود تعيين شده است که نام آنها ثویه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 المجاز و مأزنين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خارج از موقف می باشند و وقوف خارج از 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وقوف در عرفات، از اول اذان ظهر روز نهم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 تا غروب آفتاب است و این وقوف في الجمله از ارکان حج است که ترک عمدی تمام آن، موجب بطلان حج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مقداری از این وقت را عمدا ترک نماید، معصیت کرده اما حج باطل نیست و در غیرعمدش معصیت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صحرای عرفات از موقف است، ولى وقوف بر آن مکروه است و مستحب است وقوف دردامنه 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مکروه است وقوف نزد اراک و نزد الهبضات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روی فراموشی وقوف به عرفات را به کلی ترک کرد تا وقت وقوف تمام شد، حجش صحیح است و به وقوف مشعر اکتفا می شود، و اگر تا وقت باقی است یادش آمد، باید فورا به عرفات برود و وقوف را انجام دهد، چه آن وقت باقیمانده از وقت وقوف اختیاری عرفه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 اذان ظهر است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 اضطراری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 غروب آفتاب روز عرفه است تا اذان صبح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به هر اندازه که وقوف </w:t>
      </w:r>
    </w:p>
    <w:p>
      <w:pPr>
        <w:pStyle w:val="BookText"/>
        <w:rPr/>
      </w:pPr>
      <w:r>
        <w:rPr>
          <w:rFonts w:ascii="IRNazanin" w:hAnsi="IRNazanin" w:eastAsia="IRNazanin"/>
          <w:color w:val="111111"/>
          <w:sz w:val="28"/>
          <w:sz w:val="28"/>
          <w:szCs w:val="28"/>
          <w:rtl w:val="true"/>
          <w:lang w:bidi="fa-IR"/>
        </w:rPr>
        <w:t>کند، حتی ربع ساعت یا کمتر کافی است و بودن تمام شب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قبل از غروب آفتاب از عرفات خارج شد، چنانچه تا وقت باقی است متوجه شود، باید به عرفات برگردد و اگر متوجه نشد، چیزی بر او نیست و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 باید با نیت و اختیار باشد، پس اگر در عرفات در مجموع وقت، خواب یا بیهوش باشد، وقوف را بجا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اگرنیت وقوف به عرفات نموده و با این نیت به خواب رفته و خواب بماند تا وقت خارج شود، بعید نیست وقوف حاصل شده و کافی باشد، حتی اگر قبل از ظهر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مختصر در عرفات، بعد از ظهر روز عرفه، رکن حج است و به ترک آن حج باطل می شود، و وقوف در عرفات از اول ظهر روز نهم ذی الحجة تا غروب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تمام این وقت را در عرفات نباشد معصیت کرده است، ولى حجش باطل نخواهد شد، اما اگر از روی عمد اصلا وقوف نکند، حجش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ركن وقوف مختصر است هرچند لحظه ای باشد، نه وقوف در تمام وقت، گرچه وقوف در تمام وقت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جهت فراموشی یا ندانستن حکم یا عذر موجه دیگری وقوف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نکرد، وقوف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شب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و حد آن تا طلوع فجر روز عید است و با این وقوف حجش صحیح خواهد بود و اگر این وقوف را عمدا ترک کند، حجش باطل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از عرفات قبل از غروب آفتاب، دانسته و عمده حرام است، ولی حج را باطل نمی کنند، و کسی که کوچ کرد و پشیمان شد و برگشت، چیزی بر او نیست، ولی اگر برنگشت، باید یک شتر کفاره بدهد و در منی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نتواند یک شتر کفاره بدهد، باید هجده روز پی در پی روزه بگیرد، بدون فرق بین این که در سفر روزه بگیرد یا در حضر و نیز در مکه بگیرد یا در محل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نسبت به کسی که فراموش کرده یا حکم را </w:t>
      </w:r>
      <w:bookmarkStart w:id="250" w:name="pg7891_70949"/>
    </w:p>
    <w:p>
      <w:pPr>
        <w:pStyle w:val="BookText"/>
        <w:rPr/>
      </w:pPr>
      <w:bookmarkEnd w:id="250"/>
      <w:r>
        <w:rPr>
          <w:rFonts w:ascii="IRNazanin" w:hAnsi="IRNazanin" w:eastAsia="IRNazanin"/>
          <w:color w:val="111111"/>
          <w:sz w:val="28"/>
          <w:sz w:val="28"/>
          <w:szCs w:val="28"/>
          <w:rtl w:val="true"/>
          <w:lang w:bidi="fa-IR"/>
        </w:rPr>
        <w:t>نمی دانسته و قبل از غروب کوچ کند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اگریادش آمد یا حکم را یاد گرفت، باید برگردد و اگر برنگشت بنابر احتیاط واجب باید یک شتر کفاره بدهد و اگر نتوانست هجده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راجع به هلال ماه ذى الحجة تحقيق شود و در صورت عدم ثبوت شرعی، همراه با مردم به عرفات رود، و در صورتی که بر جان و مال خود نترسد، بنابر احتیاط واجب عمل به وظیفه واقعی هم بنماید</w:t>
      </w:r>
      <w:r>
        <w:rPr>
          <w:rFonts w:eastAsia="IRNazanin" w:cs="IRNazanin"/>
          <w:color w:val="111111"/>
          <w:sz w:val="28"/>
          <w:szCs w:val="28"/>
          <w:rtl w:val="true"/>
          <w:lang w:bidi="fa-IR"/>
        </w:rPr>
        <w:t>.</w:t>
      </w:r>
    </w:p>
    <w:p>
      <w:pPr>
        <w:pStyle w:val="Heading4"/>
        <w:numPr>
          <w:ilvl w:val="3"/>
          <w:numId w:val="1"/>
        </w:numPr>
        <w:rPr/>
      </w:pPr>
      <w:bookmarkStart w:id="251" w:name="__RefHeading___Toc6067641_1051229030"/>
      <w:bookmarkStart w:id="252" w:name="_Toc96"/>
      <w:bookmarkEnd w:id="251"/>
      <w:r>
        <w:rPr/>
        <w:t>3</w:t>
      </w:r>
      <w:r>
        <w:rPr>
          <w:rtl w:val="true"/>
        </w:rPr>
        <w:t>-</w:t>
      </w:r>
      <w:r>
        <w:rPr>
          <w:rtl w:val="true"/>
        </w:rPr>
        <w:t xml:space="preserve">وقوف در مشعر الحرام </w:t>
      </w:r>
      <w:r>
        <w:rPr>
          <w:rtl w:val="true"/>
        </w:rPr>
        <w:t>(</w:t>
      </w:r>
      <w:r>
        <w:rPr>
          <w:rtl w:val="true"/>
        </w:rPr>
        <w:t>مزدلفه</w:t>
      </w:r>
      <w:r>
        <w:rPr>
          <w:rtl w:val="true"/>
        </w:rPr>
        <w:t>)</w:t>
      </w:r>
      <w:bookmarkEnd w:id="2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قرب الى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آن که محرم، شب عید از عرفات خارج می شود، به مشعرالحرام برود و احوط این است که شب عید را در مشعرباشد و هنگامی که فجر طلوع کرد چنین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مشعرالحرام وقوف می کنم از اذان صبح تا طلوع آفتاب روز دهم ذی الحجة برای حج تمتع قرب الى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وسیله علامت های موجود تعيين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مأزمين تا حیاض و وادی محشر که در آن ها نباید وقوف نمود، مگر در صورت ازدحام جمعیت و تنگی وقت که باید از مأزمین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وقوف خارج از مشعر مجزی نیست، و وقوف در مشعر از واجبات اساسی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آن را ترک نماید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 هم باید با نیت و قربة إلى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وقوف بين الطلوعین ، بیتوته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مشعر در شب عید قربان واجب است،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عمدا كوچ از عرفات به مشعررا تا طلوع فجربه تأخیر بیاندازد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بیتوته و وقوف در مشعر با نیت باشد و قربة إلى الله، و هنگام طلوع فجر </w:t>
      </w:r>
    </w:p>
    <w:p>
      <w:pPr>
        <w:pStyle w:val="BookText"/>
        <w:rPr/>
      </w:pPr>
      <w:r>
        <w:rPr>
          <w:rFonts w:ascii="IRNazanin" w:hAnsi="IRNazanin" w:eastAsia="IRNazanin"/>
          <w:color w:val="111111"/>
          <w:sz w:val="28"/>
          <w:sz w:val="28"/>
          <w:szCs w:val="28"/>
          <w:rtl w:val="true"/>
          <w:lang w:bidi="fa-IR"/>
        </w:rPr>
        <w:t>روز عید قربان، باید جهت وقوف بين الطلوعین درمشعر تجدید نیت کند، مگر این که از شب قصد کند که شب را در مشعر می مانم وبين الطلوعین را نیز خواهم ماند، و همین نیت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که از اول اذان صبح روز عید قربان است تا اول طلوع آفتاب، و مقدار رکن، وقوف در این فاصله است هرچند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پس از گذشتن چند دقیقه از اذان صبح، عمدا از مشعر خارج شد و تا طلوع آفتاب نماند، معصیت کرده اما حجش صحیح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مشعر دو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 آذان مغرب شب عید تا اذان صبح، و دیگری از اول طلوع آفتاب روز عید قربان تا ظهر همان روز</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در صورت اختیار وقوف اختیاری واجب است و اگر اصلا بجا نیاورد، حجش باطل می شود، اما زنان و کودکان و بیماران و اضخاص ضعیف مانند پیرمردان و بیماران که در شلوغی اذیت می شوند و کسانی که از دشمن ترس دارند، می توانند شب عید مقداری وقوف نموده و قبل از طلوع فجر به منی کوچ کنند، به شرط آن که نیت وقوف شب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غير لازم قبل از نیمه شب از مشعر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حمله دار و کارمند کاروان می توانند از مشعر خارج شوند به شرط آن که در بیرون رفتن، بر مقدار ضرورت اقتصار کنند و قبل از طلوع فجربه مشعربازگردند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عید را در مشعر وقوف کرده و از روی ندانستن حکم، قبل از طلوع فجر کوچ نماید، حجش صحیح است ولی باید یک گوسفند کاره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جاهل به حکم یا موضوع بوده و با فراموش کار و مضطر باشند، به همان وقوف اضطراری اکتفا نموده و كاره نیز ندارند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وقوف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اذان صبح روز عید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اضطراری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مغرب تا اذان صبح 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نکرده، لازم است وقوف اضطراری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مقداری از اول آفتاب روز عید است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فراموش کند یا به جهت عذر دیگری نتواند بین الطلوعين، وقوف اختیاری مشعر کند، وقوف اضطراری بعد از طلوع آفتاب تا ظهر روز عید کافی است به شرط آن که از شب نیت وقوف داشته باشد و اگر آن را عمدا ترک کند، حجش فاسد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وقوفين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وقوف اختیاری عرفه را درک کند و از وقوف مشعر معذور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اضطرار یا سایر عذرها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فقط وقوف اختیاری عرفات را درک کند؛ چنانچه از مشعر عبور کرده و عدم وقوفش در مشعر به خاطر ندانستن حکم یا موضوع باشد، بعید نیست حجش صحیح باشد، به خصوص اگر در مشعر ذکر خدا نموده است، گرچه احتیاط غیر لازم اعاده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وقوف اضطراری قبل از ظهر عید را درک کند، باید برگردد و قدری توقف کند، در این صورت حجش بی اشکال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مشعر عبور نکرده یا عبور کرده و عمدأ وقوف ننموده ، حجش باطل است و باید عدول به عمره مفرده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وقوف اضطراری عرفات را درک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شب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او صحيح نیست در این صورت حجش باطل است و بدل به عمره مفرده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وقوف اختیاری مشعر را درک کرده باشد و عمدا وقوف عرفات را ترک نکرده باشد بلکه به جهت عذری ترک شده ، 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عمدا وقوف در عرفات را ترک کرده باشد، حج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وقوف اضطراری مشعر را درک نماید، چنانچه وقوف اضطراری شب عید یا وقوف اضطراری پیش از ظهر روز عید را درک کند و وقوف عرفات را عمدا ترک نکرده باشد، حجش صحیح است گرچه بنابر احتياط غیر لازم در هر دو صورت حج را در سال بعد اعاده کند و اگر عمدا وقوف عرفات را ترک کرده باشد، حج صحیح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وقوف اختیاری مشعرو عرفات را درک کند، حج صحیح است </w:t>
      </w:r>
      <w:r>
        <w:rPr>
          <w:rFonts w:eastAsia="IRNazanin" w:cs="IRNazanin"/>
          <w:color w:val="111111"/>
          <w:sz w:val="28"/>
          <w:szCs w:val="28"/>
          <w:rtl w:val="true"/>
          <w:lang w:bidi="fa-IR"/>
        </w:rPr>
        <w:t xml:space="preserve">. </w:t>
      </w:r>
      <w:bookmarkStart w:id="253" w:name="pg7891_70952"/>
    </w:p>
    <w:p>
      <w:pPr>
        <w:pStyle w:val="BookText"/>
        <w:rPr/>
      </w:pPr>
      <w:bookmarkEnd w:id="25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عرفه و اضطراری مشعر را درک نماید، حج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عرفه و اضطراری مشعر را درک نماید، در این صورت حجش صحیح است، و اگر از سال های قبل مستطیع بوده یا استطاعت تا سال بعد باقی بماند، بنابر احتیاط واجب اعاده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عرفه و اختیاری مشعر را درک نماید، حج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دو وقوف را درک نکند نه اختیاری و نه اضطراری آن را، حج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باشد یا جهل، معذور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گوسفند همراه او باشد، باید قربانی کند، و مستحب است با حاجیان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مکه برگشت، باید با همان احرام حج، عمره مفرده بجا آورد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سال های قبل مستطیع بوده یا استطاعتش باقی ماند، باید در سال بعد حج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محرم به احرام حج شد ولی حج از او فوت شد، مانند این که هیچ یک از وقوفين اختیاری و اضطراری را درک نکرد، باید اعمال عمره مفرده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نیت احرام حج به احرام عمره مفرده عدول نماید و اعمال آن را انجام دهد و محل شود و بقیه مناسک مثل اعمال منی و مکه از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 وقوف در مشعر، جمع آوری مقداری سنگ ریزه برای رمی جمرات در منی است و جایز است بیشتر از آنچه رمی می نماید بردارد که اگر تعدادی خطا کرد از زیادی استفاده نماید گرچه اگر کم برداشت یا کم آورد، می تواند از رنگ های منی یا وادی محشر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انسان بعد از طلوع آفتاب روز عید، از مشعر به منی برود تا اعمال مخصوص مني را انجام دهد و اعمال آن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 قربانی کردن در منی و حلق یا تقصير</w:t>
      </w:r>
      <w:r>
        <w:rPr>
          <w:rFonts w:eastAsia="IRNazanin" w:cs="IRNazanin"/>
          <w:color w:val="111111"/>
          <w:sz w:val="28"/>
          <w:szCs w:val="28"/>
          <w:rtl w:val="true"/>
          <w:lang w:bidi="fa-IR"/>
        </w:rPr>
        <w:t>.</w:t>
      </w:r>
    </w:p>
    <w:p>
      <w:pPr>
        <w:pStyle w:val="Heading4"/>
        <w:numPr>
          <w:ilvl w:val="3"/>
          <w:numId w:val="1"/>
        </w:numPr>
        <w:rPr/>
      </w:pPr>
      <w:bookmarkStart w:id="254" w:name="__RefHeading___Toc6067643_1051229030"/>
      <w:bookmarkStart w:id="255" w:name="_Toc97"/>
      <w:bookmarkEnd w:id="254"/>
      <w:r>
        <w:rPr/>
        <w:t>4</w:t>
      </w:r>
      <w:r>
        <w:rPr>
          <w:rtl w:val="true"/>
        </w:rPr>
        <w:t>-</w:t>
      </w:r>
      <w:r>
        <w:rPr>
          <w:rtl w:val="true"/>
        </w:rPr>
        <w:t>رمی جمره عقبه</w:t>
      </w:r>
      <w:bookmarkEnd w:id="2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در منی در روز عید است، و سه جمره در </w:t>
      </w:r>
    </w:p>
    <w:p>
      <w:pPr>
        <w:pStyle w:val="BookText"/>
        <w:rPr/>
      </w:pPr>
      <w:r>
        <w:rPr>
          <w:rFonts w:ascii="IRNazanin" w:hAnsi="IRNazanin" w:eastAsia="IRNazanin"/>
          <w:color w:val="111111"/>
          <w:sz w:val="28"/>
          <w:sz w:val="28"/>
          <w:szCs w:val="28"/>
          <w:rtl w:val="true"/>
          <w:lang w:bidi="fa-IR"/>
        </w:rPr>
        <w:t>منی موجود است که آخرین آنها به سوی مکه مکرمه به نام جمره عقبه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رمی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با قصد قربت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می کنم جمره عقبه را به هفت سنگ ریزه برای حج تمتع یا افراد برای خود یا برای منوب عنه قربة الى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هفت سنگ ریزه رمی کند، نه زیادترنه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احتیاط چند سنگ ریزه اضافه بزند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سنگ ریزه ها به جمره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سنگ ریزه ها را پرتاب کند و گذاشته سنگ ریزه برجمره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سنگ ریزه به چیزی برخورد کرد سپس به جمره رسید بنابر احتیاط لازم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ریگ ها یکی پس از دیگری باشد، یعنی در هفت نوبت پرتاب شود نه این که همه را با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بنابر احتیاط لازم اگر جدا جدا زد ولی با هم به جمره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در بین طلوع و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کسانی که شبانه از وقوف اضطراری مشعر استفاده کرده و وارد منی شده اند، مانند زنها که می توانند شب رمی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احتیاط مستحب اگر می توانند در روز می کنند یا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کند که سنگ ریزه ها به جمره رسید یا نه، بنا را به نرسیدن بگذارد و سنگ دیگری پرتاب کند، مگر آن که شک وی وقتی باشد که شب داخل شده و یا مشغول انجام واجب دیگری مانند قربانی کرده شده باشد که در این صورت به شک اعتنا نکند، بلکه اقوى عدم اعتنا به شک است اگر شک پس از اتمام رمی و برگشتن از محل رمی حاصل شد، چه شک در عدد باشد یا در یکی از واجبات رمی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این ریگ ها بكر باشند یعنی با آنها قبلا رمی جمره نشده باشد و باید متوسط باشد نه خیلی ریز و نه خیلی درشت مثلا به اندازه یک بند انگشت، و جنس آن باید سنگ باشد، پس کلوخ و چوب و خزف و امثال آن کفایت نمی کند، و لازم نیست سنگ ریزه ها </w:t>
      </w:r>
      <w:bookmarkStart w:id="256" w:name="pg7891_70954"/>
    </w:p>
    <w:p>
      <w:pPr>
        <w:pStyle w:val="BookText"/>
        <w:rPr/>
      </w:pPr>
      <w:bookmarkEnd w:id="256"/>
      <w:r>
        <w:rPr>
          <w:rFonts w:ascii="IRNazanin" w:hAnsi="IRNazanin" w:eastAsia="IRNazanin"/>
          <w:color w:val="111111"/>
          <w:sz w:val="28"/>
          <w:sz w:val="28"/>
          <w:szCs w:val="28"/>
          <w:rtl w:val="true"/>
          <w:lang w:bidi="fa-IR"/>
        </w:rPr>
        <w:t>پاک باشند، اما باید سنگ ریزه ها از محدوده حرم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سنگ ریزه ها را به طور متوالی رمی کند، بلکه جایز است در اثنای رمی کمی استراحت نماید، اما اگر فاصله زیاد شد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از طبقه فوقانی حتی در غير حال اضطرار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سنگ ریزه ها رنگین و خال دار و سست و به مقدار یک بند انگشت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در حين رمی، پیاده و با طهارت باشد، و در محل رمی آل محمد و بنی هاشم صلی الله عليهم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ندانستن حکم یا فراموشی، در روز عید رمی جمره نکرد، لازم است تا روز سیزدهم هر وقت یادش آمد یا حکم را فهمید، تدارك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شب یادش آمد، باید فردا رمی کند و این در صورتی است که از کسانی نباشد که رمی در شب برایشان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روز سیزدهم حکم را دانست یا یادش آمد که رمی نکرده، احتیاط لازم این است که به منی رفته و رمی کند و در سال بعد نیز رمی را خودش یا نایبش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بیرون رفتن از مکه دانست یا یادش آمد، برگشتن بر او واجب نیست، بلکه بنابر احتیاط واجب باید در سال بعد خودش یا نایبش رمی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روی فراموشی یا ندانستن حکم، روز عید رمی جمره نکرد و پي از طواف حج حکم را فهمید یا یادش آمد و تدارك نمود، اعاده طواف حج بر او واجب نیست، هرچند احتیاط غير لازم اعاده طواف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ترك رمی از روی علم و عمد باشد طوافش باطل است و واجب است بعد از تدارك نمودن رمی، طواف را اعاده کند</w:t>
      </w:r>
      <w:r>
        <w:rPr>
          <w:rFonts w:eastAsia="IRNazanin" w:cs="IRNazanin"/>
          <w:color w:val="111111"/>
          <w:sz w:val="28"/>
          <w:szCs w:val="28"/>
          <w:rtl w:val="true"/>
          <w:lang w:bidi="fa-IR"/>
        </w:rPr>
        <w:t>.</w:t>
      </w:r>
    </w:p>
    <w:p>
      <w:pPr>
        <w:pStyle w:val="Heading4"/>
        <w:numPr>
          <w:ilvl w:val="3"/>
          <w:numId w:val="1"/>
        </w:numPr>
        <w:rPr/>
      </w:pPr>
      <w:bookmarkStart w:id="257" w:name="__RefHeading___Toc6067645_1051229030"/>
      <w:bookmarkStart w:id="258" w:name="_Toc98"/>
      <w:bookmarkEnd w:id="257"/>
      <w:r>
        <w:rPr/>
        <w:t>5</w:t>
      </w:r>
      <w:r>
        <w:rPr>
          <w:rtl w:val="true"/>
        </w:rPr>
        <w:t>-</w:t>
      </w:r>
      <w:r>
        <w:rPr>
          <w:rtl w:val="true"/>
        </w:rPr>
        <w:t>قربانی</w:t>
      </w:r>
      <w:bookmarkEnd w:id="258"/>
    </w:p>
    <w:p>
      <w:pPr>
        <w:pStyle w:val="Heading5"/>
        <w:numPr>
          <w:ilvl w:val="4"/>
          <w:numId w:val="1"/>
        </w:numPr>
        <w:rPr/>
      </w:pPr>
      <w:bookmarkStart w:id="259" w:name="__RefHeading___Toc6067647_1051229030"/>
      <w:bookmarkStart w:id="260" w:name="_Toc9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از واجبات حج تمتع و دوم واجب منی، قربانی کردن روزعید قربان درمنی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قربانی کردن واجب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از انعام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یا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 خاصی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وتام الخلقه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قربانی کردن در روز عید یا ایام تشریق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حاجی در این مراسم ترتیب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را از محدوده حرم خارج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حاجی با قصد قربت نیت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می کنم برای حج تمتع قربة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قصاب قربانی را می کشد، هردو نیت کنند و چنانچه فقط حاجی نیت کرد،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یعنی شتری را نحر، یا گاو یا گوسفند یا بزی را ذبح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شرعی شتر و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شرعی غیر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قصد قربت و در روز واقع شود، مگر برای کسی که بترسد، که می تواند شب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قربانی کردن ، بعد از 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فراموش کرد یا نمی دانست و قبل از رمی قربانی کرد، صحیح است و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قربانی در زمین می باشد و در حال اختیار در غیرآن، مثل وادی محشر،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اضطرار و عسر و حرج و مانند آن، در غیرمنی نیز کفایت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لازم باید در روز عید قربان،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روی فراموشی یا ندانستن حکم یا عذر دیگری آن را ترك نمود، باید تا آخرایام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دوازدهم، سیزدهم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عذر او مستمر بود، می تواند تا آخرماه ذی الحجه آن را به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طواف دانست یا یادش آمد و تدارك نمود، واجب نیست طواف را اعاده </w:t>
      </w:r>
    </w:p>
    <w:p>
      <w:pPr>
        <w:pStyle w:val="BookText"/>
        <w:rPr/>
      </w:pPr>
      <w:r>
        <w:rPr>
          <w:rFonts w:ascii="IRNazanin" w:hAnsi="IRNazanin" w:eastAsia="IRNazanin"/>
          <w:color w:val="111111"/>
          <w:sz w:val="28"/>
          <w:sz w:val="28"/>
          <w:szCs w:val="28"/>
          <w:rtl w:val="true"/>
          <w:lang w:bidi="fa-IR"/>
        </w:rPr>
        <w:t>کند، هرچند اعاده اش احتیاط غیر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عمدا و دانسته قربانی نکرد و طواف نمود، طوافش باطل است و واجب است بعد از قربانی طواف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شتر، گاو یا گوسفند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شتر باشد، باید سال پنجم را تمام کرده و در سال ششم داخل شده باشد، و اگر این مقدار سن نداشته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گاو یا بز باشد، بنابر احتیاط لازم باید سه ساله باشد و کمتر از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گوسفند باشد، باید هشت ماهه باشد و کمتر از آن کافی نیست، و بنابر احتیاط لازم باید يك سالش تمام و داخل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قربانی کردن معلوم شد که قربانی ست لازم را نداشته، لازم است قربانی دیگری را که دارای سن معتبر باشد،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باید همه اعضایش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کور، شل، اخته شده، شاخ شکسته و مانند اینها کفایت نمی کند و لاغر نیز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و احتیاط غير لازم این است که بیمار و موجوء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پیری که استخوانش آب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که گوشش بریده یا سوراخ باشد مکروه است، گرچه احتیاط غير لازم این است که از این ها نیز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غیر لازم و بهتر آن است که قربانی طوری نباشد که از اصل خلقت شاخ و دم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قربانی تنها برای يك نفر کافی است و برای دو نفر یا بیشتر کافی نیست مگر در حج مستحبی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قربانی را به عقیده این که سالم است ذبح نمود و بعد معلوم شد عیبی داشته، لازم نیست قربانی دیگری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قربانی واجد شرایط ذکر شده را فراهم نماید، باید هرقدر از شرایط را که قدرت دارد تحصیل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قربانی را به خیال اینکه لاغر نیست خرید و بعد از ذبح معلوم شد لاغر بوده، </w:t>
      </w:r>
    </w:p>
    <w:p>
      <w:pPr>
        <w:pStyle w:val="BookText"/>
        <w:rPr/>
      </w:pPr>
      <w:r>
        <w:rPr>
          <w:rFonts w:ascii="IRNazanin" w:hAnsi="IRNazanin" w:eastAsia="IRNazanin"/>
          <w:color w:val="111111"/>
          <w:sz w:val="28"/>
          <w:sz w:val="28"/>
          <w:szCs w:val="28"/>
          <w:rtl w:val="true"/>
          <w:lang w:bidi="fa-IR"/>
        </w:rPr>
        <w:t>یا به اعتقاد اینکه لاغر است خرید و بعد از ذبح معلوم شد لاغر نبوده، یا موقع خرید لاغر نبود ولى موقع ذبح لاغر شد، در هر سه صورت کافی است، اما اگر پیش از ذبح معلوم شود لاغر بوده على الأحوط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قربانی را به اعتقاد کامل بودن خرید و معلوم شد ناقص است، اگر پول آن را پرداخته، کافی است و اگر پولش را نپرداخته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تبدیل نماید، و اگر با اعتقاد به ناقص بودن خرید و بعد معلوم شد کامل است، در صورتی که قصد قربت شده باشد کافی است، حتی اگر بعد از ذبح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چاق حيوان شك دارد، ولی به قصد فرمانبرداری و به امید این که به درگاه خداوند قبول افتد آن را بکشد و بعد معلوم شود چاق بوده،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قربانی سالم و بی عیبی خرید و پس از خرید مریض شد یا عیبی پیدا کرد، کشتن همان کافی است و لازم نیست تعویض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چیزی از قربانی را از محدوده حرم خارج کند مگر اینکه در منی و محدوده حرم مورد مصرف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قربانی را خرید و گم شد، باید قربانی دیگری به جای آن بخرد و اگر قربانی اولی پیدا شد باید اولى را بکشد و نسبت به دومی مختار است که بکشد یا نه و در حكم سایر اموالش خواهد بود، هرچند احتیاط غیر لازم و بهتر این است که آن را نیز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قربانی اول بعد از کشته شدن قربانی دوم پیدا شد، بنابر احتیاط واجب باید اولی را نیز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روزه گرفت سپس قربانی پیدا شد کشتن آن بر او واجب نیست، گرچه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گمشده ای را پیدا کرد، باید تا روز دوازدهم اعلان و تعریف کند، و چنانچه صاحبش پیدا نشد، عصر روز دوازدهم آن را از طرف صاحبش بکشد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پول قربانی را دارد و قربانی نیابد، باید پول را نزد شخص امینی امانت </w:t>
      </w:r>
    </w:p>
    <w:p>
      <w:pPr>
        <w:pStyle w:val="BookText"/>
        <w:rPr/>
      </w:pPr>
      <w:r>
        <w:rPr>
          <w:rFonts w:ascii="IRNazanin" w:hAnsi="IRNazanin" w:eastAsia="IRNazanin"/>
          <w:color w:val="111111"/>
          <w:sz w:val="28"/>
          <w:sz w:val="28"/>
          <w:szCs w:val="28"/>
          <w:rtl w:val="true"/>
          <w:lang w:bidi="fa-IR"/>
        </w:rPr>
        <w:t>بگذارد که تا آخر ماه ذى الحجة با آن پول، قربانی بخرد و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ماه ذی الحجه گذشت، نباید آن را بکشد مگر در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نیز ممکن نشد، عوض قربانی باید ده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نه قربانی دارد و نه پول آن را، باید به جای قربانی کرده ده روز روزه بگیرد، سه روز را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هشتم و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دیگر را در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لازم باید هفت روز پی در 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اول را می تواند پس از آغاز اعمال عمره تمتع، از اول ماه ذی الحجه روزه بگیرد و باید پی در 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وطن خود برنگشت و در مکه اقامت نمود، باید تا يك ماه صبر نموده و بعد از آن هفت روز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 قربانی روزه می گیرد، چنانجه نتواند روز هفتم ذی الحجه را روزه بگیرد، باید روز هشتم و نهم را روزه گرفته و روز دیگر را پس از بازگشت از منی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هشتم ذی الحجه را نیز نتواند روزه بگیرد، باید هر سه روز را تا برگشتن از منی به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غیر لازم این است که پس از بازگشت، هرچه زودتر روزه ها را بگیرد و بدون عذر تأخير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بازگشت از منی نتوانست روزه بگیرد، این سه روز را در راه بازگشت به وطن یا در وطن خود روزه بگیرد، ولی نباید بین این سه روز و هفت روز بقیه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تا اول محرم، این سه روز روزه را نگرفت، روزه از او ساقط است و باید در سال بعد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 قربانی داشت و نه پول آن را و در حج سه روز روزه گرفت، سپس قربانی برای او ممکن شد، بنابر احتیاط واجب باید قربانی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به تنهایی قربانی تهیه کند و می تواند با دیگری شرکت نماید، بنابر احتیاط واجب باید بین شرکت در قربانی و ده روز روزه گرفتن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قربانی و بدل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بود، چیزی براو نخواهد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قربانی یا پول آن را به کسی داد و او را در کشتن قربانی وكیل کرد و بعد شك </w:t>
      </w:r>
      <w:bookmarkStart w:id="261" w:name="pg7891_70959"/>
    </w:p>
    <w:p>
      <w:pPr>
        <w:pStyle w:val="BookText"/>
        <w:rPr/>
      </w:pPr>
      <w:bookmarkEnd w:id="261"/>
      <w:r>
        <w:rPr>
          <w:rFonts w:ascii="IRNazanin" w:hAnsi="IRNazanin" w:eastAsia="IRNazanin"/>
          <w:color w:val="111111"/>
          <w:sz w:val="28"/>
          <w:sz w:val="28"/>
          <w:szCs w:val="28"/>
          <w:rtl w:val="true"/>
          <w:lang w:bidi="fa-IR"/>
        </w:rPr>
        <w:t>کرد که آیا وکیل قربانی را انجام داده یا نه، باید بنا را بر این بگذارد که انجام نداده ، ولی اگر وکیل راست گو و مورد وثوق باشد و بگوید قربانی کردم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شرایط ذکر شده در قربانی شرط نیست، هرچند احتیاط غیرلازم رعایت آن 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کسی شخصأ در کشتن قربانی و یا كفاره مباشرت کند، بلکه جایز است دیگری را نایب قرار دهد، هرچند در حال تمكن و اختیار، ولی باید نیت قربانی از صاحب قربانی تا هنگام کشتن مستمر باشد و کشنده لازم نیست نیت کند، گرچه احتیاط غیر لازم و بهتر آن است که او نیزنیت کند</w:t>
      </w:r>
      <w:r>
        <w:rPr>
          <w:rFonts w:eastAsia="IRNazanin" w:cs="IRNazanin"/>
          <w:color w:val="111111"/>
          <w:sz w:val="28"/>
          <w:szCs w:val="28"/>
          <w:rtl w:val="true"/>
          <w:lang w:bidi="fa-IR"/>
        </w:rPr>
        <w:t>.</w:t>
      </w:r>
    </w:p>
    <w:p>
      <w:pPr>
        <w:pStyle w:val="Heading5"/>
        <w:numPr>
          <w:ilvl w:val="4"/>
          <w:numId w:val="1"/>
        </w:numPr>
        <w:rPr/>
      </w:pPr>
      <w:bookmarkStart w:id="262" w:name="__RefHeading___Toc6067649_1051229030"/>
      <w:bookmarkStart w:id="263" w:name="_Toc100"/>
      <w:bookmarkEnd w:id="262"/>
      <w:r>
        <w:rPr>
          <w:rtl w:val="true"/>
        </w:rPr>
        <w:t>مصرف قربانی</w:t>
      </w:r>
      <w:bookmarkEnd w:id="26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قربانی سه قسمت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را به فقیر مؤمن صدقه بدهد و قسمتی را به مؤمنين هدیه نماید و قسمت باقی مانده را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ثلث فقیر را به خود فقیر بدهد، بلکه جایز است به وکیل فقیر داده شود، گرچه وکیل، صاحب قربانی باشد، و وکیل در آن قسمت بر حسب اجازه موکل خود تصرف می نماید هر تصرفی را که گفته ، چه بخشیدن به دیگری، چه فروش، چه اعراض و رها کردن و غیراینها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هر قسمتی از قسمت دیگر لازم نیست و همین که يك سوم مشاع را به عنوان صدقه و يك سوم مشاع را به عنوان هدیه داده و از مقدار باقی مانده بخورد،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صدقه یا هدیه را می گیرد، هرطور بخواهد می تواند در آن تصرف کند، و بنابر احتیاط لازم آن را به غیر مؤمن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قربانی را ذبح کرد و قبل از صدقه دادن و هدیه نمودن ، دزدی آن را دزدید یا ظالمی آن را به زور گرفت، صاحب قربانی ضامن نیست، ولی اگر به اختیار خود آن را تلف نمود یا به غیر مؤمن بخشید، دو سوم هدیه و صدقه را ضامن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4" w:name="__RefHeading___Toc6067651_1051229030"/>
      <w:bookmarkStart w:id="265" w:name="_Toc101"/>
      <w:bookmarkEnd w:id="264"/>
      <w:r>
        <w:rPr/>
        <w:t>6</w:t>
      </w:r>
      <w:r>
        <w:rPr>
          <w:rtl w:val="true"/>
        </w:rPr>
        <w:t>-</w:t>
      </w:r>
      <w:r>
        <w:rPr>
          <w:rtl w:val="true"/>
        </w:rPr>
        <w:t>حلق یا تقصیر</w:t>
      </w:r>
      <w:bookmarkEnd w:id="26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واجب حج تمتع و سوم واجب منی،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مقداری از مویا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حاجی و قربة الى الله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باید ترتیب مراعات گردد و در روز انجام شود و جایز است آن را تا آخرین روز از ایام تشریق، به تأخیر بیاندازد، اما مضطر می تواند در شب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باید در روز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قربانی و حلق یا تقصیر را می تواند تا آخر ایام تشریق به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حلق یا تقصیر باید بعد از رمی جمره و قربانی باشد و اگر از روی فراموشی یا ندانستن حکم آن را بر رمی جمره یا قربانی یا هردوی آنها مقدم کرد، چنانچه ممکن است بنابر احتیاط واجب باید آن را بعد از رمی و قربانی اعاده کند و احتیاط غیرلازم این است که در صورت عدم امکان نیز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سربرای زنان جایز نیست و در حق آنان تقصیر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بين حلق و تقصیر مخیر هستند، و هرکدام را خواسته باشند می توانند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تراشیدن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موی سر خود را جمع کرده و در هم پیچیده و گره زده یا بافته، باید حلق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اولین بار حج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را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لازم نیست حلق را با تیغ انجام دهند، بلکه با ماشین های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سر بتراشد و بداند سلمانی سر او را زخمی خواهد کرد، باید اول تقصیر کند و مقداری از موی سر خود را بچیند، سپس سلمانی سرش را بتراشد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موی سر خود را نبافته است، باید تقصیر نماید، و گرنه باید هم تقصیر را انجام دهد و هم حلق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لازم تقصیر را بر حلق مقدم بدارد </w:t>
      </w:r>
      <w:r>
        <w:rPr>
          <w:rFonts w:eastAsia="IRNazanin" w:cs="IRNazanin"/>
          <w:color w:val="111111"/>
          <w:sz w:val="28"/>
          <w:szCs w:val="28"/>
          <w:rtl w:val="true"/>
          <w:lang w:bidi="fa-IR"/>
        </w:rPr>
        <w:t xml:space="preserve">. </w:t>
      </w:r>
      <w:bookmarkStart w:id="266" w:name="pg7891_70961"/>
    </w:p>
    <w:p>
      <w:pPr>
        <w:pStyle w:val="BookText"/>
        <w:rPr/>
      </w:pPr>
      <w:bookmarkEnd w:id="26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حلق یا تقصیر، آنچه بر محرم به واسطه احرام حرام شده بود، حلال می شود، جز نزدیکی با زن و استعمال بوی خوش، بلکه شکار کردن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برای مردان پوشیدن لباس دوخته و پوشاندن سر، پیش از انجام سعی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روی فراموشی یا ندانستن حکم، حلق یا تقصیر نکرد تا از منی بیرون رفت، باید به منى برگشته و در آن جا حلق یا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بازگشت به منی غیر ممکن یا دشوار باشد، همآن جا که هست حلق یا تقصیر کند، و اگر می تواند موی سر خود را به منی بفرستد تا در آن جا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یا ندانستن حکم، حلق یا تقصیر ننمود و پس از فراغت از اعمال حج یادش آمد و تدارك کرد، بنابر احتیاط واجب طواف و سعی را اعاده کند، خصوصا اگراز مکه بیرون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جای قربانی بخواهد روزه بگیرد، با حلق با تقصير حلیت از محرمات حاصل می شود حتی اگر سه روز روزه 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وظیفه اش این بود که پول قربانی را نزد شخص امینی بگذارد و گذاشت، گرچه هنوز آن شخص قربانی را تهیه نکرده و ذبح ننموده است، با حلق یا تقصیر محرمات احرام حلال خواهد شد</w:t>
      </w:r>
      <w:r>
        <w:rPr>
          <w:rFonts w:eastAsia="IRNazanin" w:cs="IRNazanin"/>
          <w:color w:val="111111"/>
          <w:sz w:val="28"/>
          <w:szCs w:val="28"/>
          <w:rtl w:val="true"/>
          <w:lang w:bidi="fa-IR"/>
        </w:rPr>
        <w:t>.</w:t>
      </w:r>
    </w:p>
    <w:p>
      <w:pPr>
        <w:pStyle w:val="Heading4"/>
        <w:numPr>
          <w:ilvl w:val="3"/>
          <w:numId w:val="1"/>
        </w:numPr>
        <w:rPr/>
      </w:pPr>
      <w:bookmarkStart w:id="267" w:name="__RefHeading___Toc6067653_1051229030"/>
      <w:bookmarkStart w:id="268" w:name="_Toc102"/>
      <w:bookmarkEnd w:id="267"/>
      <w:r>
        <w:rPr/>
        <w:t>7</w:t>
      </w:r>
      <w:r>
        <w:rPr>
          <w:rtl w:val="true"/>
        </w:rPr>
        <w:t>-</w:t>
      </w:r>
      <w:r>
        <w:rPr>
          <w:rtl w:val="true"/>
        </w:rPr>
        <w:t>طواف زیارت</w:t>
      </w:r>
      <w:bookmarkEnd w:id="26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هشتم و نهم از واجبات حج تمتع بعد از منی، طواف حج و نماز طواف و سعی سفا و مروه است و کیفیت و شرایط این سه، همان کیفیت و شرایطی است که در طواف و نماز و سعی عمرہ تمتع بیان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از واجبات حج تمتع، طواف حج تمتع است که طواف زیارت نام دارد و این طواف در کلیه واجبات و شرایط آن مانند طواف عمرہ تمتع است، مگر در نیت که چنین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 بجا می آورم برای حج تمتع قربة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پس از حلق یا تقصیر باشد و چنانچه دانسته و عمدا طواف را جلوبیاندازد، واجب است طواف را بعد از حلق </w:t>
      </w:r>
    </w:p>
    <w:p>
      <w:pPr>
        <w:pStyle w:val="BookText"/>
        <w:rPr/>
      </w:pPr>
      <w:r>
        <w:rPr>
          <w:rFonts w:ascii="IRNazanin" w:hAnsi="IRNazanin" w:eastAsia="IRNazanin"/>
          <w:color w:val="111111"/>
          <w:sz w:val="28"/>
          <w:sz w:val="28"/>
          <w:szCs w:val="28"/>
          <w:rtl w:val="true"/>
          <w:lang w:bidi="fa-IR"/>
        </w:rPr>
        <w:t>یا تقصیراعاده نماید و يك گوسفند کاره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احتیاط غیر لازم آن است که بعد از بجا آوردن اعمال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 و قربانی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قربان، حاجی به مکه معظمه برود و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نماز طواف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زودتر انجام دهد و تأخیر آن تا روز یازدهم و انجام آن در روزهای دوازدهم و سیزدهم ذی الحجه مکروه است و احتیاط لازم آن است که پس از سیزدهم تا آخرماه ذی الحجه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اعمال مکه بعد از ذی الحجه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 جلو انداختن طواف حج و نماز آن و سعي، بروقوفين ، در حال اختیار جایز نیست، مگر برای افراد معذور مانند زنی که از حیض و نفاس ترس داشته باشد، همچنین بیمار و پیرمرد و پیرزنی که بر اثر ازدحام، انجام این اعمال بعد از منی بر آنها مشقت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مضطر نیز می تواند آنها را بر وقوفين مقدم بدارد، و احتیاط لازم این است که سعی را مقدم داشته و در وقتش نیز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تواند بهتر است طواف و نماز آن را،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دوازدهم و سیزدهم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تا آخرماه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رفتن به مکه بر جان خود می ترسد، می تواند طواف حج و نماز آن و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وقوفين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غیر لازم آن است که بعد از برگشتن، اگر بتواند طواف حج و طواف نساء و سعی را دوباره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عارضه ای برایش رخ داده که نمی تواند طواف کند، مانند زنی که حائض یا نفساء شود و نتواند تا پاك شدن در مکه بماند تا طواف کند، لازم است برای طواف و نماز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طواف نایب شخصا سعی را انجام 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متمتع، طواف حج و نماز آن را بجا آورد و سعی را انجام داد، محرمات احرام براو حلال می شود، مگرزن و استعمال بوی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بعد از طواف نساء و نماز آن حلال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 احتیاط لازم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تواند بعد از طواف و سعی عقد نماید ولی جماع جایز نیست، بلکه بنابر احتیاط لازم مطلق لذت بردن جایز نیست</w:t>
      </w:r>
      <w:r>
        <w:rPr>
          <w:rFonts w:eastAsia="IRNazanin" w:cs="IRNazanin"/>
          <w:color w:val="111111"/>
          <w:sz w:val="28"/>
          <w:szCs w:val="28"/>
          <w:rtl w:val="true"/>
          <w:lang w:bidi="fa-IR"/>
        </w:rPr>
        <w:t xml:space="preserve">. </w:t>
      </w:r>
      <w:bookmarkStart w:id="269" w:name="pg7891_70963"/>
    </w:p>
    <w:p>
      <w:pPr>
        <w:pStyle w:val="BookText"/>
        <w:rPr/>
      </w:pPr>
      <w:bookmarkEnd w:id="269"/>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تقديم طواف و سعی بروقوفین برایش جایز است، هرگاه طواف و سعی را بجا آورد، بوی خوش براو حلال نمی شود تا وقتی که مناسك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قربانی و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w:t>
      </w:r>
      <w:r>
        <w:rPr>
          <w:rFonts w:eastAsia="IRNazanin" w:cs="IRNazanin"/>
          <w:color w:val="111111"/>
          <w:sz w:val="28"/>
          <w:szCs w:val="28"/>
          <w:rtl w:val="true"/>
          <w:lang w:bidi="fa-IR"/>
        </w:rPr>
        <w:t>.</w:t>
      </w:r>
    </w:p>
    <w:p>
      <w:pPr>
        <w:pStyle w:val="Heading4"/>
        <w:numPr>
          <w:ilvl w:val="3"/>
          <w:numId w:val="1"/>
        </w:numPr>
        <w:rPr/>
      </w:pPr>
      <w:bookmarkStart w:id="270" w:name="__RefHeading___Toc6067655_1051229030"/>
      <w:bookmarkStart w:id="271" w:name="_Toc103"/>
      <w:bookmarkEnd w:id="270"/>
      <w:r>
        <w:rPr/>
        <w:t>8</w:t>
      </w:r>
      <w:r>
        <w:rPr>
          <w:rtl w:val="true"/>
        </w:rPr>
        <w:t>-</w:t>
      </w:r>
      <w:r>
        <w:rPr>
          <w:rtl w:val="true"/>
        </w:rPr>
        <w:t>دو رکعت نماز طواف</w:t>
      </w:r>
      <w:bookmarkEnd w:id="27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حج تمتع، نزد مقام ابراهيم عليه السلام یا پشت آن است و این نماز یا نماز طواف عمرہ تمتع فرقی ندارد مگر در نیت، که چنین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حج تمتع بجا می آورم قربة الى الله تعالى</w:t>
      </w:r>
      <w:r>
        <w:rPr>
          <w:rFonts w:eastAsia="IRNazanin" w:cs="IRNazanin"/>
          <w:color w:val="111111"/>
          <w:sz w:val="28"/>
          <w:szCs w:val="28"/>
          <w:rtl w:val="true"/>
          <w:lang w:bidi="fa-IR"/>
        </w:rPr>
        <w:t>.</w:t>
      </w:r>
    </w:p>
    <w:p>
      <w:pPr>
        <w:pStyle w:val="Heading4"/>
        <w:numPr>
          <w:ilvl w:val="3"/>
          <w:numId w:val="1"/>
        </w:numPr>
        <w:rPr/>
      </w:pPr>
      <w:bookmarkStart w:id="272" w:name="__RefHeading___Toc6067657_1051229030"/>
      <w:bookmarkStart w:id="273" w:name="_Toc104"/>
      <w:bookmarkEnd w:id="272"/>
      <w:r>
        <w:rPr/>
        <w:t>9</w:t>
      </w:r>
      <w:r>
        <w:rPr>
          <w:rtl w:val="true"/>
        </w:rPr>
        <w:t>-</w:t>
      </w:r>
      <w:r>
        <w:rPr>
          <w:rtl w:val="true"/>
        </w:rPr>
        <w:t>سعی بین صفا و مروه</w:t>
      </w:r>
      <w:bookmarkEnd w:id="27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است و کیفیت و شرایط آن مانند کیفیت سعی در عمره تمتع است و تنها در نیت تفاوت دارد که چنین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انجام می دهم برای حج تمتع قربة الى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سعی، برخلاف سعی در عمره، تقصیر نیست</w:t>
      </w:r>
      <w:r>
        <w:rPr>
          <w:rFonts w:eastAsia="IRNazanin" w:cs="IRNazanin"/>
          <w:color w:val="111111"/>
          <w:sz w:val="28"/>
          <w:szCs w:val="28"/>
          <w:rtl w:val="true"/>
          <w:lang w:bidi="fa-IR"/>
        </w:rPr>
        <w:t>.</w:t>
      </w:r>
    </w:p>
    <w:p>
      <w:pPr>
        <w:pStyle w:val="Heading4"/>
        <w:numPr>
          <w:ilvl w:val="3"/>
          <w:numId w:val="1"/>
        </w:numPr>
        <w:rPr/>
      </w:pPr>
      <w:bookmarkStart w:id="274" w:name="__RefHeading___Toc6067659_1051229030"/>
      <w:bookmarkStart w:id="275" w:name="_Toc105"/>
      <w:bookmarkEnd w:id="274"/>
      <w:r>
        <w:rPr/>
        <w:t>10</w:t>
      </w:r>
      <w:r>
        <w:rPr>
          <w:rtl w:val="true"/>
        </w:rPr>
        <w:t>-</w:t>
      </w:r>
      <w:r>
        <w:rPr>
          <w:rtl w:val="true"/>
        </w:rPr>
        <w:t>طواف نساء</w:t>
      </w:r>
      <w:bookmarkEnd w:id="275"/>
    </w:p>
    <w:p>
      <w:pPr>
        <w:pStyle w:val="Heading4"/>
        <w:numPr>
          <w:ilvl w:val="3"/>
          <w:numId w:val="1"/>
        </w:numPr>
        <w:rPr/>
      </w:pPr>
      <w:bookmarkStart w:id="276" w:name="__RefHeading___Toc6067661_1051229030"/>
      <w:bookmarkStart w:id="277" w:name="_Toc106"/>
      <w:bookmarkEnd w:id="276"/>
      <w:r>
        <w:rPr/>
        <w:t>11</w:t>
      </w:r>
      <w:r>
        <w:rPr>
          <w:rtl w:val="true"/>
        </w:rPr>
        <w:t xml:space="preserve">- </w:t>
      </w:r>
      <w:r>
        <w:rPr>
          <w:rtl w:val="true"/>
        </w:rPr>
        <w:t>نماز طواف نساء</w:t>
      </w:r>
      <w:bookmarkEnd w:id="27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و یازدهم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و نماز طواف نساء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در کیفیت و شرایط، مانند طواف حج و نماز آن است فقط در نيت فرق است، که در اینجا چنين قصد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بجا می آورم برای حج تمتع قرب الى الله تعالى، و نماز طواف نساء بجا می آورم برای حج تمتع قربة الى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طواف نساء و نماز آن، زن نیز حلال می شود و این طواف با نمازش برزن و مرد، کوچک و بزرگ واجب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همان طوری که بر مردان واجب است، بر زنان نیز واجب است، چه بالغ یا ممیزو عاقل باشند و چه غیر بالغ یا دیوان های که ولى آنها آنان را محرم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 بجا نیاورد، زن براو حرام می شود، و چنانچه زن ترك نماید، مرد بر او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p>
    <w:p>
      <w:pPr>
        <w:pStyle w:val="BookText"/>
        <w:rPr/>
      </w:pPr>
      <w:r>
        <w:rPr>
          <w:rFonts w:ascii="IRNazanin" w:hAnsi="IRNazanin" w:eastAsia="IRNazanin"/>
          <w:color w:val="111111"/>
          <w:sz w:val="28"/>
          <w:sz w:val="28"/>
          <w:szCs w:val="28"/>
          <w:rtl w:val="true"/>
          <w:lang w:bidi="fa-IR"/>
        </w:rPr>
        <w:t xml:space="preserve">به نیابت دیگری حج می نماید، طواف نساء را برای او بجا بیاورد نه برای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بیماری و مثل آن به تنهایی نمی تواند طواف نساء را بجا بیاورد، باید از دیگری كمك بگیرد و طواف نماید، هرچند بر دوش انسان یا پشت حیوانی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قدرت براین را هم ندارد، لازم است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نماز طواف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طواف نساء را بجا نیاورد، هرچند از روی ندانستن حکم باشد، تا وقتی که شخصا تدارك نكرده،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روی فراموشی بجا نیاورده، چنانچه مباشرتش برای انجام طواف نساء غیر ممکن یا دشوار باشد، می تواند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نایب طواف نساء را بجا آورد، زن براو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تارك طواف نساء اگر قبل از تدارك فوت نماید، واجب است برای او قضا نمایند، چه تبعی و چه از ترکه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طواف نساء برسعی جایز نیست و کسی که دانسته و عمدة طواف نساء را جلو اندازد، لازم است بعد از سعی آن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اگر از روی ندانستن حکم یا فراموشی آن را جلو بیاندازد، بنابر 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عذر، طواف نساء را قبل از وقوفين انجام دهد، تا وقتی مناسك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و قربانی و حلق یا تقصیر را بجا نیاورده، زن و یا شوهر بر او حلال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حایضی که قافله تا وقت پاك شدن او منتظرش نمی ماند، می تواند طواف نساء را ترك نموده و با قافله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طواف نساء و نمازش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مشغول طواف بوده و پس از بجا آوردن نصف آن حیض شود، می تواند باقی را ترك و یا قافله برود و باید برای باقیمانده طواف و نماز طواف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فراموش نمودن نماز طواف نساء مانند حکم فراموش کردن نماز طواف حج است که گذشت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متمتع، طواف نساء و نمازش را بجا آورد، اگر مرد است زن بر او حلال می شود و اگر زن است مرد بر او حلال می شود و تنها چیزی که از محرمات احرام باقی می ماند شکار </w:t>
      </w:r>
      <w:bookmarkStart w:id="278" w:name="pg7891_70965"/>
    </w:p>
    <w:p>
      <w:pPr>
        <w:pStyle w:val="BookText"/>
        <w:rPr/>
      </w:pPr>
      <w:bookmarkEnd w:id="278"/>
      <w:r>
        <w:rPr>
          <w:rFonts w:ascii="IRNazanin" w:hAnsi="IRNazanin" w:eastAsia="IRNazanin"/>
          <w:color w:val="111111"/>
          <w:sz w:val="28"/>
          <w:sz w:val="28"/>
          <w:szCs w:val="28"/>
          <w:rtl w:val="true"/>
          <w:lang w:bidi="fa-IR"/>
        </w:rPr>
        <w:t>است که بنابر احتیاط لازم تا ظهر روز سیزدهم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حرمت کندن گیاه و درخت حرم و شکار در حرم، اختصاص به محرم ندارد و بر غیر محرم نیز حرام است</w:t>
      </w:r>
      <w:r>
        <w:rPr>
          <w:rFonts w:eastAsia="IRNazanin" w:cs="IRNazanin"/>
          <w:color w:val="111111"/>
          <w:sz w:val="28"/>
          <w:szCs w:val="28"/>
          <w:rtl w:val="true"/>
          <w:lang w:bidi="fa-IR"/>
        </w:rPr>
        <w:t>.</w:t>
      </w:r>
    </w:p>
    <w:p>
      <w:pPr>
        <w:pStyle w:val="Heading4"/>
        <w:numPr>
          <w:ilvl w:val="3"/>
          <w:numId w:val="1"/>
        </w:numPr>
        <w:rPr/>
      </w:pPr>
      <w:bookmarkStart w:id="279" w:name="__RefHeading___Toc6067663_1051229030"/>
      <w:bookmarkStart w:id="280" w:name="_Toc107"/>
      <w:bookmarkEnd w:id="279"/>
      <w:r>
        <w:rPr/>
        <w:t>12</w:t>
      </w:r>
      <w:r>
        <w:rPr>
          <w:rtl w:val="true"/>
        </w:rPr>
        <w:t>-</w:t>
      </w:r>
      <w:r>
        <w:rPr>
          <w:rtl w:val="true"/>
        </w:rPr>
        <w:t>بیتوته در منی</w:t>
      </w:r>
      <w:bookmarkEnd w:id="28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منی در شب یازدهم و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بیتوته و تقرب به خدا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کسی روز عید را جهت بجا آوردن طواف و سعی به مکه برود، واجب است به منى برگشته و شب را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حال احرام از شکار خودداری نکرده، واجب است شب سیزدهم را نیز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کسی که با زن خود نزدیکی کرده یا از محرمات دیگر اجتناب نکرده، بنابر احتیاط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آماده حرکت و کوچ از منی شده و از جای خود حرکت نمود، ولی به جهت ازدحام جمعیت و مانند آن نتوانست قبل از غروب روز دوازدهم از منی خارج شود، چنانچه بودن در منی برایش ممکن باشد، واجب است شب سیزدهم را نیز تا بعد از نصف شب بماند و اگر ممکن نباشد یا دشوار باشد، جایز است شبانه از منی خارج شود و بنابر احتیاط لازم باید يك گوسفند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بودن درمنی بر او واجب است ، بودن روز در منی بیش از مقداری که بتواند رمی جمرات کند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نیست تمام شب را در منی باشد و می تواند از سر شب تا بعد از نیمه شب، یا از قبل از نیمه شب تا طلوع فجر در آن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نصف اول شب را در منی مانده و بعد بیرون رفته بهتر است که پیش از طلوع فجروارد مگه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 از وجوب بیتوته در منی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و پرستارش، و یا کسی که بر جان و مال خود در آن جا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مکه تمام شب مشغول عبادت بوده و به جز حاجت ضروری مانند خوردن و آشامیدن و تطهیر، کار دیگری نداشته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نموده و آن قسمت از شب را که در مکه مانده، مشغول عبادت بوده ، </w:t>
      </w:r>
      <w:bookmarkStart w:id="281" w:name="pg7891_70966"/>
    </w:p>
    <w:p>
      <w:pPr>
        <w:pStyle w:val="BookText"/>
        <w:rPr/>
      </w:pPr>
      <w:bookmarkEnd w:id="281"/>
      <w:r>
        <w:rPr>
          <w:rFonts w:ascii="IRNazanin" w:hAnsi="IRNazanin" w:eastAsia="IRNazanin"/>
          <w:color w:val="111111"/>
          <w:sz w:val="28"/>
          <w:sz w:val="28"/>
          <w:szCs w:val="28"/>
          <w:rtl w:val="true"/>
          <w:lang w:bidi="fa-IR"/>
        </w:rPr>
        <w:t xml:space="preserve">سپس از مکه بیرون رفته و از عقبه مدنيين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باشد، می تواند در راه بیتوته نماید و لازم نیست خود را به منی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بیتوته منی را عمدا ترک کرد، برای هر شب،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بیتوته در منی را فراموش کرد یا حکم را ندانست یا عذر داشت، بنابر احتیاط لازم باید یک گوسفند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کسی که به خاطر عبادت در مکه، بیتوته را ترک نموده ، کفاره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بعد از طواف و سعی به سوی منی رهسپار شده ولی براثر راه بندان ، پیش از فجربه منی نرسیده، واجب نیست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غروب روز دوازدهم از منی کوچ کرد و بعد از این که شب شد، برای کاری به منی بازگشت، واجب نیست شب سیزدهم را در منی بیتوته کند</w:t>
      </w:r>
      <w:r>
        <w:rPr>
          <w:rFonts w:eastAsia="IRNazanin" w:cs="IRNazanin"/>
          <w:color w:val="111111"/>
          <w:sz w:val="28"/>
          <w:szCs w:val="28"/>
          <w:rtl w:val="true"/>
          <w:lang w:bidi="fa-IR"/>
        </w:rPr>
        <w:t>.</w:t>
      </w:r>
    </w:p>
    <w:p>
      <w:pPr>
        <w:pStyle w:val="Heading4"/>
        <w:numPr>
          <w:ilvl w:val="3"/>
          <w:numId w:val="1"/>
        </w:numPr>
        <w:rPr/>
      </w:pPr>
      <w:bookmarkStart w:id="282" w:name="__RefHeading___Toc6067665_1051229030"/>
      <w:bookmarkStart w:id="283" w:name="_Toc108"/>
      <w:bookmarkEnd w:id="282"/>
      <w:r>
        <w:rPr/>
        <w:t>13</w:t>
      </w:r>
      <w:r>
        <w:rPr>
          <w:rtl w:val="true"/>
        </w:rPr>
        <w:t>-</w:t>
      </w:r>
      <w:r>
        <w:rPr>
          <w:rtl w:val="true"/>
        </w:rPr>
        <w:t xml:space="preserve">رمی </w:t>
      </w:r>
      <w:r>
        <w:rPr>
          <w:rtl w:val="true"/>
        </w:rPr>
        <w:t>(</w:t>
      </w:r>
      <w:r>
        <w:rPr>
          <w:rtl w:val="true"/>
        </w:rPr>
        <w:t>پرتاب سنگ ریزه</w:t>
      </w:r>
      <w:r>
        <w:rPr>
          <w:rtl w:val="true"/>
        </w:rPr>
        <w:t xml:space="preserve">) </w:t>
      </w:r>
      <w:r>
        <w:rPr>
          <w:rtl w:val="true"/>
        </w:rPr>
        <w:t>جمرات</w:t>
      </w:r>
      <w:bookmarkEnd w:id="28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از واجبات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 جمره وسطی،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در روز یازدهم و دوازدهم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 سیزدهم در منی بیتوته کند، رمی روز سیزدهم نیزبه قصد قربة إلى الله تعالى واجب خواهد شد،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باید به مباشرت خود شخص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 گرفتن بدون این که خودش عذری داشته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می کنم این جمره را با هفت سنگ ریزه برای حج تمتع قربة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مختار واجب است شخصأ رمی را انجام دهد و تا زمانی که مضطر نباشد نمی تواند نایب بگیرد و واجباتی را که در رمی جمره عقبه در روز عید ذکر شد اینجا نیز باید رعایت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موالات و پی در پی بودن در رمی هفت سنگ ریزه شرط نیست، بلی در فاصله زیاد باید اعاده کند، اما استراحت مختصر در بین آنها مانعی ندارد و بين جمره صغری و وسطی و عقبه فاصله زیاد اشکال ندارد و می تواند اولی را اول صبح و دومی را ظهر و سومی را نزدیک </w:t>
      </w:r>
    </w:p>
    <w:p>
      <w:pPr>
        <w:pStyle w:val="BookText"/>
        <w:rPr/>
      </w:pPr>
      <w:r>
        <w:rPr>
          <w:rFonts w:ascii="IRNazanin" w:hAnsi="IRNazanin" w:eastAsia="IRNazanin"/>
          <w:color w:val="111111"/>
          <w:sz w:val="28"/>
          <w:sz w:val="28"/>
          <w:szCs w:val="28"/>
          <w:rtl w:val="true"/>
          <w:lang w:bidi="fa-IR"/>
        </w:rPr>
        <w:t>غروب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واجب است اول جمره اولی را رمی کند، سپس وسطی و در آخر جمره عقبه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خلاف این ترتیب عمل شود، واجب است به طوری که ترتیب حاصل شود، دوباره رمی کند، گرچه مخالفت از روی ندانستن حکم یا فراموشی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این که جمره سابق را چهار ریگ زد، فراموش کرد و به جمره بعدی رفت، واجب نیست رمی را تمام اعاده کند، بلکه اگر سه ریگ دیگر به جمره قبلی بزند،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 که در رمی جمره عقبه در اعمال روز عید قربان ذکر شد، در جمرات سه گانه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باید در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طلوع آفتاب تا هنگام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کسی که در روز نتواند رمی کند، جایز است رمی را شب آن روز انجام دهد، مانند پیرمرد و زن و بچه و ضعیف که از ازدحام بر جان خود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غلام و چوپان و بدهکاری که می ترسند گرفتار شوند و هرکس که بر جان و مال و ناموس و آبروی خود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روز یازدهم را فراموش کند، واجب است روز دوازدهم آن را قضا نماید و کسی که رمی روز دوازدهم را فراموش کند، واجب است روز سیزدهم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این است که بین ادای همان روز و قضای روز قبل فاصله بیاندازد و قضای روز قبل را، پیش از ادای همان روز بجا آورد و قضای روز قبل طرف صبح و ادای همان روز هنگام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رمی را فراموش کرد و بعد از کوچ به مکه یادش آمد، واجب است به منی برگشته و 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رمی دو یا سه روز را فراموش کرده باشد، احتیاط لازم این است که بین وظیفه هر روز و روز دیگر، یک ساعت فاصله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بعد از خروج از مکه یادش آمد، واجب نیست به من برگردد، بلکه در سال بعد خودش یا نایبش آن را قضا نماید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امید ندارد تا مغرب خوب شود، باید برای رمی نایب بگیرد و چنانچه اتفاقا قبل از غروب آفتاب، حالش خوب شد، بنابر احتیاط لازم خودش نیز باید رمی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اگر شب بهبودی یافت، خودش نیز باید رمی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رمی هر چند عمدی باشد موجب بطلان حج نمی شود و بنابر احتیاط لازم، واجب است در سال بعد قضای آن را خودش یا نایبش بجا آورد، و اگر از روی جهل یا فراموشی و اضطراريا عذر دیگری بود، معصیت نکرده وكفاره ندارد، ولی در تمام اقسام باید آن را قضا کند</w:t>
      </w:r>
      <w:r>
        <w:rPr>
          <w:rFonts w:eastAsia="IRNazanin" w:cs="IRNazanin"/>
          <w:color w:val="111111"/>
          <w:sz w:val="28"/>
          <w:szCs w:val="28"/>
          <w:rtl w:val="true"/>
          <w:lang w:bidi="fa-IR"/>
        </w:rPr>
        <w:t xml:space="preserve">. </w:t>
      </w:r>
      <w:bookmarkStart w:id="284" w:name="pg7891_70969"/>
    </w:p>
    <w:p>
      <w:pPr>
        <w:pStyle w:val="Heading2"/>
        <w:numPr>
          <w:ilvl w:val="1"/>
          <w:numId w:val="1"/>
        </w:numPr>
        <w:rPr/>
      </w:pPr>
      <w:bookmarkStart w:id="285" w:name="__RefHeading___Toc6067667_1051229030"/>
      <w:bookmarkStart w:id="286" w:name="_Toc109"/>
      <w:bookmarkEnd w:id="284"/>
      <w:bookmarkEnd w:id="285"/>
      <w:r>
        <w:rPr>
          <w:rtl w:val="true"/>
        </w:rPr>
        <w:t>عمره مفرده</w:t>
      </w:r>
      <w:bookmarkEnd w:id="286"/>
    </w:p>
    <w:p>
      <w:pPr>
        <w:pStyle w:val="Heading3"/>
        <w:numPr>
          <w:ilvl w:val="2"/>
          <w:numId w:val="1"/>
        </w:numPr>
        <w:rPr/>
      </w:pPr>
      <w:bookmarkStart w:id="287" w:name="__RefHeading___Toc6067669_1051229030"/>
      <w:bookmarkStart w:id="288" w:name="_Toc110"/>
      <w:bookmarkEnd w:id="287"/>
      <w:r>
        <w:rPr>
          <w:rtl w:val="true"/>
        </w:rPr>
        <w:t>احکام عمره مفرده</w:t>
      </w:r>
      <w:bookmarkEnd w:id="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مانند حج، گاهی بالاصالة و گاهی بالعرض واجب می شود و گاهی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مانند حج، بر هر مستطیعی که دارای شرایط است واجب می شود و وجوبش مانند وجوب حج،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عمره مستطیع شد، هرچند برای حج مستطیع نباشد، بنابر احوط واجب است همان وقت عمره مفرده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حج ندارد ولی از طرف شخص دیگری برای حج تمتع اجير شده، وقتی اعمال حج نیابی تمام شد، چنانچه در مکه استطاعت عمره مفرده را داشت گرچه برای حج استطاعت ندارد، على الأحوط واجب است پس از پایان اعمال حج نیابی، فورا برای خود عمره مفرده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استطاعت داشت اما برای عمره مفرده آنها مستطيع نبود،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دهد و هر وقت برای عمره استطاعت پیدا کرد، عمره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تمتع اجیر شده و خودش برای حج مستطيع نبوده، اگر پس از پایان اعمال حج نیابی، عمره مفرده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على الأحوط واجب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نداد، واجب است قضای آن را بجا آورد و اگر عمره را مفرده انجام داد و برای سال های بعد استطاعت حج پیدا کرد، عمره تمتع و حج تمتع بر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عمره مفرده را مکررا انجام دهد و اولی این است که با فاصله یک ماه بجا آورده شود و ظاهرا فاصله بین دو عمره به ده روز کفایت می کند، در صورتی که هر دو عمره برای یک نفر باشد، البته با فاصله کمترهم على الأقرب مانعی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عمره مفرده برای دو نفر یا بیشتر باشد، مثلا برای چند نفر نایب شده، رعایت </w:t>
      </w:r>
      <w:bookmarkStart w:id="289" w:name="pg7891_70970"/>
    </w:p>
    <w:p>
      <w:pPr>
        <w:pStyle w:val="BookText"/>
        <w:rPr/>
      </w:pPr>
      <w:bookmarkEnd w:id="289"/>
      <w:r>
        <w:rPr>
          <w:rFonts w:ascii="IRNazanin" w:hAnsi="IRNazanin" w:eastAsia="IRNazanin"/>
          <w:color w:val="111111"/>
          <w:sz w:val="28"/>
          <w:sz w:val="28"/>
          <w:szCs w:val="28"/>
          <w:rtl w:val="true"/>
          <w:lang w:bidi="fa-IR"/>
        </w:rPr>
        <w:t>فاصله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عمره به استطاعت واجب می شود، به نذر، عهد، قسم، شرط ضمن عقد، اجاره، صلح و امثال اینها نیز واجب می گردد، لكن باید عمره مفرده باشد نه عمره تمتع، چون عمره تمتع همراه با حج تمتع انجام می شود و به تنهایی صحیح نیست</w:t>
      </w:r>
      <w:r>
        <w:rPr>
          <w:rFonts w:eastAsia="IRNazanin" w:cs="IRNazanin"/>
          <w:color w:val="111111"/>
          <w:sz w:val="28"/>
          <w:szCs w:val="28"/>
          <w:rtl w:val="true"/>
          <w:lang w:bidi="fa-IR"/>
        </w:rPr>
        <w:t>.</w:t>
      </w:r>
    </w:p>
    <w:p>
      <w:pPr>
        <w:pStyle w:val="Heading3"/>
        <w:numPr>
          <w:ilvl w:val="2"/>
          <w:numId w:val="1"/>
        </w:numPr>
        <w:rPr/>
      </w:pPr>
      <w:bookmarkStart w:id="290" w:name="__RefHeading___Toc6067671_1051229030"/>
      <w:bookmarkStart w:id="291" w:name="_Toc111"/>
      <w:bookmarkEnd w:id="290"/>
      <w:r>
        <w:rPr>
          <w:rtl w:val="true"/>
        </w:rPr>
        <w:t>اعمال عمره مفرده</w:t>
      </w:r>
      <w:bookmarkEnd w:id="291"/>
    </w:p>
    <w:p>
      <w:pPr>
        <w:pStyle w:val="Heading4"/>
        <w:numPr>
          <w:ilvl w:val="3"/>
          <w:numId w:val="1"/>
        </w:numPr>
        <w:rPr/>
      </w:pPr>
      <w:bookmarkStart w:id="292" w:name="__RefHeading___Toc6067673_1051229030"/>
      <w:bookmarkStart w:id="293" w:name="_Toc11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مفرده عبارت است از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تقصیریا 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عمرہ تمتع چند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 که در عمره مفرده چنین نیت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بجا می آورم قربة إلى الله تعالى، و در اعمال آن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می بندم برای عمره مفرده قربه إلى الله تعالى، طواف بجا می آورم برای عمره مفرده قربة إلى الله تعالى، نماز طواف بجا می آورم برای عمره مفرده قربة إلى الله تعالى، سعی بین صفا و مروه انجام می دهم برای عمره مفرده قرب إلى الله تعالى، تقصیر می کنم برای عمره مفرده قربة الى الله تعالى، طواف نساء بجا می آورم برای عمره مفرده قرب الى الله تعالى، دو رکعت نماز طواف نساء می خوانم برای عمره مفرده قربة الى الله تعالی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 ، طواف نساء و نماز طواف نساء لازم است، ولی در عمره تمتع لازم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عمرہ تمتع به جز در ماه های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ذی القعده و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و صحیح </w:t>
      </w:r>
    </w:p>
    <w:p>
      <w:pPr>
        <w:pStyle w:val="BookText"/>
        <w:rPr/>
      </w:pPr>
      <w:r>
        <w:rPr>
          <w:rFonts w:ascii="IRNazanin" w:hAnsi="IRNazanin" w:eastAsia="IRNazanin"/>
          <w:color w:val="111111"/>
          <w:sz w:val="28"/>
          <w:sz w:val="28"/>
          <w:szCs w:val="28"/>
          <w:rtl w:val="true"/>
          <w:lang w:bidi="fa-IR"/>
        </w:rPr>
        <w:t>نیست، ولى عمره مفرده را می توان در تمام ماه های سال انجام داد، اما افضل ماه رجب و بعد از آن ماه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احرام در عمرہ تمتع منحصر به تقصیر است و بیرون آمدن از احرام عمره مفرده هم به تقصیر و هم به سر تراشیدن محقق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 تمتع باید در یک سال باشد، ولى عمره مفرده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واجب باشد، اگر حج را در یک سال وعمره را در سال بعد بجا آورد،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عمره تمتع یکی از میقات هایی است که قبلا گذشت، اما عمره مفرده هم از آنها و هم خارج از محدوده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 يا جعرانه و حديبيه و 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بر کسی که بخواهد وارد مکه معظمه شود واجب است، یعنی دخول در محدوده حرم بدون احرام، حرام است، به استثنای کسانی که قبل از گذشت یک ماه، با احرام وارد مکه شده بودند و همچنین کسانی که مقتضای شغل آنها رفت و آمد زیاد باشد، مانند راننده وسایل نقلیه</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7891_70973"/>
      <w:bookmarkStart w:id="295" w:name="pg7891_70973"/>
      <w:bookmarkEnd w:id="295"/>
    </w:p>
    <w:p>
      <w:pPr>
        <w:pStyle w:val="Heading4"/>
        <w:numPr>
          <w:ilvl w:val="3"/>
          <w:numId w:val="1"/>
        </w:numPr>
        <w:rPr/>
      </w:pPr>
      <w:bookmarkStart w:id="296" w:name="pg7891_70973"/>
      <w:bookmarkStart w:id="297" w:name="__RefHeading___Toc6067675_1051229030"/>
      <w:bookmarkStart w:id="298" w:name="_Toc113"/>
      <w:bookmarkEnd w:id="296"/>
      <w:bookmarkEnd w:id="297"/>
      <w:r>
        <w:rPr>
          <w:rtl w:val="true"/>
        </w:rPr>
        <w:t>احکام مصدود</w:t>
      </w:r>
      <w:bookmarkEnd w:id="29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کسی را گویند که پس از محرم شدن برای عمرہ یا حج، از انجام اعمال آن جلوگیری و منع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از عمره در جای خود به قصد بیرون آمدن از احرام، قربانی کرده و از احرام درمی آید و احتیاط واجب این است که حلق یا تقصیر را هم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مصدود از حج، چنانچه از موقف عرفات و مشعر یا از خصوص مشعر مصدود باشد، وظیفه اش قربانی در محل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و بیرون آمدن از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این است که علاوه بر قربانی، حلق یا تقصیر نیز بنماید و اگر بعد از مؤقفين و اعمال منی، از طواف و سعی مصدود باشد، اگر نتواند نایب بگیرد، وظیفه اش قربانی در محل صد است و اگر بتواند نایب بگیرد، بنابر احتیاط لازم باید هم قربانی کند و هم برای سعی و طواف نایب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فقط از اعمال منی مصدود باشد نه از رفتن به مکه، در این صورت اگر بتواند برای رمی و قربانی نایب بگیرد حجش صحیح است و خود حلق یا تقصیر نموده و از احرام خارج شده، سپس بقیه مناسک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نتواند نایب بگیرد، باید پول قربانی را نزد کسی بگذارد که به جای او قربانی کند و در جای خود حلق یا تقصیر نموده و برای بجا آوردن بقیه اعمال به مکه برود و پس از انجام اعمال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چیزهایی که با احرام بر او حرام شده حلال می شود حتی زن و حجش صحیح است و باید در سال بعد بنابر احتیاط لازم رمی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مصدود از سال های قبل مستطیع بوده یا استطاعتش تا سال بعد باقی بماند، واجب است در سال بعد حج نماید، هرچند قربانی را که ذکر شد انجام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که میخواهد به منی برگردد جلوگیری شود تا بقیه اعمال حج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بیتوته و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حجش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بتواند باید همان سال برای رمی نایب بگیرد و گرنه سال آینده بنابر احتیاط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مصدود بر او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موارد بالا، چه گاو باشد چه شترو چه گوسفند،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w:t>
      </w:r>
      <w:bookmarkStart w:id="299" w:name="pg7891_70974"/>
    </w:p>
    <w:p>
      <w:pPr>
        <w:pStyle w:val="BookText"/>
        <w:rPr/>
      </w:pPr>
      <w:bookmarkEnd w:id="299"/>
      <w:r>
        <w:rPr>
          <w:rFonts w:ascii="IRNazanin" w:hAnsi="IRNazanin" w:eastAsia="IRNazanin"/>
          <w:color w:val="111111"/>
          <w:sz w:val="28"/>
          <w:sz w:val="28"/>
          <w:szCs w:val="28"/>
          <w:rtl w:val="true"/>
          <w:lang w:bidi="fa-IR"/>
        </w:rPr>
        <w:t xml:space="preserve">عدم تمکن از قربانی ، بنابر احتیاط لازم بدل آن را که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حتی خود را به تفصیلی که گذشت باطل کند و بعد مصدود شود، حکم صد براو جاری می شود، ولی باید علاوه بر قربانی، كفاره افساد حج را نیز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قربانی را همراه خود برده و مصدود شده، کشتن همان قربانی کافی است و قربانی دیگری بر او واجب نیست</w:t>
      </w:r>
      <w:r>
        <w:rPr>
          <w:rFonts w:eastAsia="IRNazanin" w:cs="IRNazanin"/>
          <w:color w:val="111111"/>
          <w:sz w:val="28"/>
          <w:szCs w:val="28"/>
          <w:rtl w:val="true"/>
          <w:lang w:bidi="fa-IR"/>
        </w:rPr>
        <w:t>.</w:t>
      </w:r>
    </w:p>
    <w:p>
      <w:pPr>
        <w:pStyle w:val="Heading4"/>
        <w:numPr>
          <w:ilvl w:val="3"/>
          <w:numId w:val="1"/>
        </w:numPr>
        <w:rPr/>
      </w:pPr>
      <w:bookmarkStart w:id="300" w:name="__RefHeading___Toc6067677_1051229030"/>
      <w:bookmarkStart w:id="301" w:name="_Toc114"/>
      <w:bookmarkEnd w:id="300"/>
      <w:r>
        <w:rPr>
          <w:rtl w:val="true"/>
        </w:rPr>
        <w:t>احکام محصور</w:t>
      </w:r>
      <w:bookmarkEnd w:id="30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کسی را گویند که پس از محرم شدن در اثر بیماری، نتواند اعمال عمره یا حج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عمره مفرده محصور شده، باید یک قربانی بفرستد و با دوستان خود قرار بگذارد که در وقت معين قربانی نمایند و خودش در آن وقت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تواند در همان جا که هست، به قصد بیرون آمدن از احرام قربانی نماید و از احرام بیرون آید و بر چنین شخصی بعد از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خودش قربانی کند و چه بفرستد و دیگری برای او قربانی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محرمات احرام حلال می شود، به جز زن که بر او حلال نمی شود مگر بعد از آن که بیماری اش خوب شده یا عذرش برطرف شود و عمره مفرده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محصور در عمره تمتع نیز باید به همین ترتیب عمل کند، با این فرق که با قربانی، زن هم بر او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است وظیفه کسی که در حج محصور شده، ولی بنابر احتیاط لازم زن بر او حلال نیست تا آن که طواف حج و سعی و طواف نساء را در حج یا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اگردر وقتی محصور بوده که دو موقف عرفات و مشعرازاو فوت شده و خود در مکه یا در راه به سوی دو موقف بوده، حجش را با نیت به عمره مفرده تبدیل کند و باید طواف و سعی نماید یا طواف داده شود یا کسی به جای او طواف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سعی و طواف نساء را خودش یا با کمک دیگری یا نایبش بجا آورد و به تقصیر از احرام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محرمات احرام حتی زن براو حلال می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محصور شد و قربانی خود را فرستاد و بعد از آن مرضش سبک تر شد، </w:t>
      </w:r>
    </w:p>
    <w:p>
      <w:pPr>
        <w:pStyle w:val="BookText"/>
        <w:rPr/>
      </w:pPr>
      <w:r>
        <w:rPr>
          <w:rFonts w:ascii="IRNazanin" w:hAnsi="IRNazanin" w:eastAsia="IRNazanin"/>
          <w:color w:val="111111"/>
          <w:sz w:val="28"/>
          <w:sz w:val="28"/>
          <w:szCs w:val="28"/>
          <w:rtl w:val="true"/>
          <w:lang w:bidi="fa-IR"/>
        </w:rPr>
        <w:t>چنانچه گمان کند یا احتمال دهد که حج را درک خواهد کرد، واجب است خود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دو موقف یا فقط موقف مشعر را درک نمود، حج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یک از مؤقفين را درک نکند، چنانچه قربانی اش کشته نشده، حجش را با نیت به عمره مفرده تبدیل کند و اگر کشته شده باشد، از احرام بیرون آمده است و تمام محرمات بر او حلال شده مگر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باید طواف حج و نماز آن و سعی و طواف نساء و نماز آن را بجا آورد تا زن نیز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فقط از مناسک و واجبات منى محصور شود، حکم محصور بر او جاری نمی شود، بلکه باید برای رمی و قربانی نایب بگیرد و خود حلق یا تقصیر نماید و به مکه برود و مناسکش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نایب پیدا نکرد، پول قربانی را نزد شخصی امین، امانت می گذارد که به جای او قربانی کند و خود حلق یا تقصیر نموده و به مکه رفته و اعمال مکه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لازم این است که رمی را در سال بعد خودش یا نایبش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بعد از درک و قوفين و اعمال منی، از رفتن به مکه و بجا آوردن مناسک آن محصور شود، واجب است برای انجام مناسک مکه، نایب بگیرد و پس از عمل نایب، تمام محرمات احرام حتی زن براو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جمیع مناسک منی و مکه محصور شود باید قربانی کند و از احرام بیرون بیاید و چنانچه تا سال دیگر در استطاعت باقی بماند یا این که از قبل بر عهده او حج مستقر بوده باشد باید حج را در سال بعد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محرم محصور شد و قربانی خود را فرستاد، ولى تا قربانی به جای خود برسد، سراو از گرما اذیت می شود، جایز است خودش گوسفندی کشته یا سه روز روزه بگیرد یا شش مسکین را اطعام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کدام دو مد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نماید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محصور تا سال بعد باقی بماند یا از سال های قبل حج بر او واجب باشد با فرستادن قربانی و درآمدن از احرام، حج از او ساقط نشده و باید سال بعد حج نماید</w:t>
      </w:r>
      <w:r>
        <w:rPr>
          <w:rFonts w:eastAsia="IRNazanin" w:cs="IRNazanin"/>
          <w:color w:val="111111"/>
          <w:sz w:val="28"/>
          <w:szCs w:val="28"/>
          <w:rtl w:val="true"/>
          <w:lang w:bidi="fa-IR"/>
        </w:rPr>
        <w:t xml:space="preserve">. </w:t>
      </w:r>
      <w:bookmarkStart w:id="302" w:name="pg7891_70976"/>
    </w:p>
    <w:p>
      <w:pPr>
        <w:pStyle w:val="BookText"/>
        <w:rPr/>
      </w:pPr>
      <w:bookmarkEnd w:id="302"/>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محصور نه قربانی دارد نه قیمت آن را، باید به ترتیبی که گذشت ده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روز در حج و هفت روز پس از بازگشت به وطن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هنگامی که می خواهد نیت احرام کند، بر خدا شرط کند که هرجا نتواند اعمال را ادامه دهد از احرام بیرونش بیاورد، هرچند بیرون آمدن از احرام متوقف بر این نیست، زیرا هرجا که نتوانست و عذر یا مانعی پیدا کرد، خود به خود از احرام بیرون خواهد آمد، چه این شرط را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خاطر پیش آمدن مانعی غیر از صد و حصر نتواند حج خود را ادامه دهد، احتیاط واجب است که در جای خود قربانی نماید و از احرام خارج شود </w:t>
      </w:r>
      <w:r>
        <w:rPr>
          <w:rFonts w:eastAsia="IRNazanin" w:cs="IRNazanin"/>
          <w:color w:val="111111"/>
          <w:sz w:val="28"/>
          <w:szCs w:val="28"/>
          <w:rtl w:val="true"/>
          <w:lang w:bidi="fa-IR"/>
        </w:rPr>
        <w:t>.</w:t>
      </w:r>
    </w:p>
    <w:p>
      <w:pPr>
        <w:pStyle w:val="Heading4"/>
        <w:numPr>
          <w:ilvl w:val="3"/>
          <w:numId w:val="1"/>
        </w:numPr>
        <w:rPr/>
      </w:pPr>
      <w:bookmarkStart w:id="303" w:name="__RefHeading___Toc6067679_1051229030"/>
      <w:bookmarkStart w:id="304" w:name="_Toc115"/>
      <w:bookmarkEnd w:id="303"/>
      <w:r>
        <w:rPr>
          <w:rtl w:val="true"/>
        </w:rPr>
        <w:t>نماز در شهرهای مدینه و مکه</w:t>
      </w:r>
      <w:bookmarkEnd w:id="30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تواند نماز خود را در شهر مدینه و شهر مکه تمام بخواند و فرق بين شهر قدیم و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صلى الله على محمد وآله الطاهرین و لعنة الله على أعدائهم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بيد الفقير إلى رحمة الله تعالى عبدالزهراء عليها السلام</w:t>
      </w:r>
    </w:p>
    <w:p>
      <w:pPr>
        <w:pStyle w:val="BookText"/>
        <w:rPr/>
      </w:pPr>
      <w:r>
        <w:rPr>
          <w:rFonts w:ascii="IRNazanin" w:hAnsi="IRNazanin" w:eastAsia="IRNazanin"/>
          <w:color w:val="111111"/>
          <w:sz w:val="28"/>
          <w:sz w:val="28"/>
          <w:szCs w:val="28"/>
          <w:rtl w:val="true"/>
          <w:lang w:bidi="fa-IR"/>
        </w:rPr>
        <w:t>حیدر حسین حیدر التربتي الكربلائي عفي الله عن والديه و عنه و غفر لهم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الله الأكبر يوم الغدير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39283</Words>
  <Characters>138572</Characters>
  <CharactersWithSpaces>176686</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2026-08-27T13:14:13Z</dcterms:created>
  <dc:creator>ghaemiyeh.com</dc:creator>
  <dc:description/>
  <dc:language>en-US</dc:language>
  <cp:lastModifiedBy/>
  <dcterms:modified xsi:type="dcterms:W3CDTF">2026-08-27T16:44:17Z</dcterms:modified>
  <cp:revision>1</cp:revision>
  <dc:subject/>
  <dc:title>گزیده ای از فقه طه و آل یاسین مناسک حج و عمره</dc:title>
</cp:coreProperties>
</file>

<file path=docProps/custom.xml><?xml version="1.0" encoding="utf-8"?>
<Properties xmlns="http://schemas.openxmlformats.org/officeDocument/2006/custom-properties" xmlns:vt="http://schemas.openxmlformats.org/officeDocument/2006/docPropsVTypes"/>
</file>