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معارف اسلام در سوره یس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79399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979401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979403_1280447820">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3979405_1280447820">
            <w:r>
              <w:rPr>
                <w:webHidden/>
                <w:rStyle w:val="IndexLink"/>
                <w:rtl w:val="true"/>
              </w:rPr>
              <w:t>جلسه اول</w:t>
            </w:r>
            <w:r>
              <w:rPr>
                <w:rStyle w:val="IndexLink"/>
                <w:rtl w:val="true"/>
              </w:rPr>
              <w:tab/>
            </w:r>
            <w:r>
              <w:rPr>
                <w:rStyle w:val="IndexLink"/>
              </w:rPr>
              <w:t>13</w:t>
            </w:r>
          </w:hyperlink>
        </w:p>
        <w:p>
          <w:pPr>
            <w:pStyle w:val="Contents3"/>
            <w:tabs>
              <w:tab w:val="clear" w:pos="8459"/>
              <w:tab w:val="right" w:pos="9026" w:leader="dot"/>
            </w:tabs>
            <w:rPr/>
          </w:pPr>
          <w:hyperlink w:anchor="__RefHeading___Toc13979407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979409_1280447820">
            <w:r>
              <w:rPr>
                <w:webHidden/>
                <w:rStyle w:val="IndexLink"/>
                <w:rtl w:val="true"/>
              </w:rPr>
              <w:t>قلب قرآن</w:t>
            </w:r>
            <w:r>
              <w:rPr>
                <w:rStyle w:val="IndexLink"/>
                <w:rtl w:val="true"/>
              </w:rPr>
              <w:tab/>
            </w:r>
            <w:r>
              <w:rPr>
                <w:rStyle w:val="IndexLink"/>
              </w:rPr>
              <w:t>13</w:t>
            </w:r>
          </w:hyperlink>
        </w:p>
        <w:p>
          <w:pPr>
            <w:pStyle w:val="Contents3"/>
            <w:tabs>
              <w:tab w:val="clear" w:pos="8459"/>
              <w:tab w:val="right" w:pos="9026" w:leader="dot"/>
            </w:tabs>
            <w:rPr/>
          </w:pPr>
          <w:hyperlink w:anchor="__RefHeading___Toc13979411_1280447820">
            <w:r>
              <w:rPr>
                <w:webHidden/>
                <w:rStyle w:val="IndexLink"/>
                <w:rtl w:val="true"/>
              </w:rPr>
              <w:t>انگيزه انتخاب</w:t>
            </w:r>
            <w:r>
              <w:rPr>
                <w:rStyle w:val="IndexLink"/>
                <w:rtl w:val="true"/>
              </w:rPr>
              <w:tab/>
            </w:r>
            <w:r>
              <w:rPr>
                <w:rStyle w:val="IndexLink"/>
              </w:rPr>
              <w:t>14</w:t>
            </w:r>
          </w:hyperlink>
        </w:p>
        <w:p>
          <w:pPr>
            <w:pStyle w:val="Contents3"/>
            <w:tabs>
              <w:tab w:val="clear" w:pos="8459"/>
              <w:tab w:val="right" w:pos="9026" w:leader="dot"/>
            </w:tabs>
            <w:rPr/>
          </w:pPr>
          <w:hyperlink w:anchor="__RefHeading___Toc13979413_1280447820">
            <w:r>
              <w:rPr>
                <w:webHidden/>
                <w:rStyle w:val="IndexLink"/>
                <w:rtl w:val="true"/>
              </w:rPr>
              <w:t>تقدم رحمن بر رحيم</w:t>
            </w:r>
            <w:r>
              <w:rPr>
                <w:rStyle w:val="IndexLink"/>
                <w:rtl w:val="true"/>
              </w:rPr>
              <w:tab/>
            </w:r>
            <w:r>
              <w:rPr>
                <w:rStyle w:val="IndexLink"/>
              </w:rPr>
              <w:t>17</w:t>
            </w:r>
          </w:hyperlink>
        </w:p>
        <w:p>
          <w:pPr>
            <w:pStyle w:val="Contents3"/>
            <w:tabs>
              <w:tab w:val="clear" w:pos="8459"/>
              <w:tab w:val="right" w:pos="9026" w:leader="dot"/>
            </w:tabs>
            <w:rPr/>
          </w:pPr>
          <w:hyperlink w:anchor="__RefHeading___Toc13979415_1280447820">
            <w:r>
              <w:rPr>
                <w:webHidden/>
                <w:rStyle w:val="IndexLink"/>
                <w:rtl w:val="true"/>
              </w:rPr>
              <w:t>يس</w:t>
            </w:r>
            <w:r>
              <w:rPr>
                <w:rStyle w:val="IndexLink"/>
                <w:rtl w:val="true"/>
              </w:rPr>
              <w:tab/>
            </w:r>
            <w:r>
              <w:rPr>
                <w:rStyle w:val="IndexLink"/>
              </w:rPr>
              <w:t>18</w:t>
            </w:r>
          </w:hyperlink>
        </w:p>
        <w:p>
          <w:pPr>
            <w:pStyle w:val="Contents3"/>
            <w:tabs>
              <w:tab w:val="clear" w:pos="8459"/>
              <w:tab w:val="right" w:pos="9026" w:leader="dot"/>
            </w:tabs>
            <w:rPr/>
          </w:pPr>
          <w:hyperlink w:anchor="__RefHeading___Toc13979417_1280447820">
            <w:r>
              <w:rPr>
                <w:webHidden/>
                <w:rStyle w:val="IndexLink"/>
                <w:rtl w:val="true"/>
              </w:rPr>
              <w:t xml:space="preserve">يس، اسم پيامبر </w:t>
            </w:r>
            <w:r>
              <w:rPr>
                <w:rStyle w:val="IndexLink"/>
                <w:rtl w:val="true"/>
              </w:rPr>
              <w:t>(</w:t>
            </w:r>
            <w:r>
              <w:rPr>
                <w:rStyle w:val="IndexLink"/>
                <w:rtl w:val="true"/>
              </w:rPr>
              <w:t>ص</w:t>
            </w:r>
            <w:r>
              <w:rPr>
                <w:rStyle w:val="IndexLink"/>
                <w:rtl w:val="true"/>
              </w:rPr>
              <w:t>)</w:t>
              <w:tab/>
            </w:r>
            <w:r>
              <w:rPr>
                <w:rStyle w:val="IndexLink"/>
              </w:rPr>
              <w:t>19</w:t>
            </w:r>
          </w:hyperlink>
        </w:p>
        <w:p>
          <w:pPr>
            <w:pStyle w:val="Contents3"/>
            <w:tabs>
              <w:tab w:val="clear" w:pos="8459"/>
              <w:tab w:val="right" w:pos="9026" w:leader="dot"/>
            </w:tabs>
            <w:rPr/>
          </w:pPr>
          <w:hyperlink w:anchor="__RefHeading___Toc13979419_1280447820">
            <w:r>
              <w:rPr>
                <w:webHidden/>
                <w:rStyle w:val="IndexLink"/>
                <w:rtl w:val="true"/>
              </w:rPr>
              <w:t>معناى يس</w:t>
            </w:r>
            <w:r>
              <w:rPr>
                <w:rStyle w:val="IndexLink"/>
                <w:rtl w:val="true"/>
              </w:rPr>
              <w:tab/>
            </w:r>
            <w:r>
              <w:rPr>
                <w:rStyle w:val="IndexLink"/>
              </w:rPr>
              <w:t>19</w:t>
            </w:r>
          </w:hyperlink>
        </w:p>
        <w:p>
          <w:pPr>
            <w:pStyle w:val="Contents3"/>
            <w:tabs>
              <w:tab w:val="clear" w:pos="8459"/>
              <w:tab w:val="right" w:pos="9026" w:leader="dot"/>
            </w:tabs>
            <w:rPr/>
          </w:pPr>
          <w:hyperlink w:anchor="__RefHeading___Toc13979421_1280447820">
            <w:r>
              <w:rPr>
                <w:webHidden/>
                <w:rStyle w:val="IndexLink"/>
                <w:rtl w:val="true"/>
              </w:rPr>
              <w:t>حكمت متشابهات در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13979423_1280447820">
            <w:r>
              <w:rPr>
                <w:webHidden/>
                <w:rStyle w:val="IndexLink"/>
                <w:rtl w:val="true"/>
              </w:rPr>
              <w:t>تعبد در تشريع</w:t>
            </w:r>
            <w:r>
              <w:rPr>
                <w:rStyle w:val="IndexLink"/>
                <w:rtl w:val="true"/>
              </w:rPr>
              <w:tab/>
            </w:r>
            <w:r>
              <w:rPr>
                <w:rStyle w:val="IndexLink"/>
              </w:rPr>
              <w:t>21</w:t>
            </w:r>
          </w:hyperlink>
        </w:p>
        <w:p>
          <w:pPr>
            <w:pStyle w:val="Contents3"/>
            <w:tabs>
              <w:tab w:val="clear" w:pos="8459"/>
              <w:tab w:val="right" w:pos="9026" w:leader="dot"/>
            </w:tabs>
            <w:rPr/>
          </w:pPr>
          <w:hyperlink w:anchor="__RefHeading___Toc13979425_1280447820">
            <w:r>
              <w:rPr>
                <w:webHidden/>
                <w:rStyle w:val="IndexLink"/>
                <w:rtl w:val="true"/>
              </w:rPr>
              <w:t>تعبد در تكوين</w:t>
            </w:r>
            <w:r>
              <w:rPr>
                <w:rStyle w:val="IndexLink"/>
                <w:rtl w:val="true"/>
              </w:rPr>
              <w:tab/>
            </w:r>
            <w:r>
              <w:rPr>
                <w:rStyle w:val="IndexLink"/>
              </w:rPr>
              <w:t>24</w:t>
            </w:r>
          </w:hyperlink>
        </w:p>
        <w:p>
          <w:pPr>
            <w:pStyle w:val="Contents2"/>
            <w:tabs>
              <w:tab w:val="clear" w:pos="8743"/>
              <w:tab w:val="right" w:pos="9026" w:leader="dot"/>
            </w:tabs>
            <w:rPr/>
          </w:pPr>
          <w:hyperlink w:anchor="__RefHeading___Toc13979427_1280447820">
            <w:r>
              <w:rPr>
                <w:webHidden/>
                <w:rStyle w:val="IndexLink"/>
                <w:rtl w:val="true"/>
              </w:rPr>
              <w:t>جلسه دوم</w:t>
            </w:r>
            <w:r>
              <w:rPr>
                <w:rStyle w:val="IndexLink"/>
                <w:rtl w:val="true"/>
              </w:rPr>
              <w:tab/>
            </w:r>
            <w:r>
              <w:rPr>
                <w:rStyle w:val="IndexLink"/>
              </w:rPr>
              <w:t>29</w:t>
            </w:r>
          </w:hyperlink>
        </w:p>
        <w:p>
          <w:pPr>
            <w:pStyle w:val="Contents3"/>
            <w:tabs>
              <w:tab w:val="clear" w:pos="8459"/>
              <w:tab w:val="right" w:pos="9026" w:leader="dot"/>
            </w:tabs>
            <w:rPr/>
          </w:pPr>
          <w:hyperlink w:anchor="__RefHeading___Toc13979429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3979431_1280447820">
            <w:r>
              <w:rPr>
                <w:webHidden/>
                <w:rStyle w:val="IndexLink"/>
                <w:rtl w:val="true"/>
              </w:rPr>
              <w:t>خلاصه بحث گذشته</w:t>
            </w:r>
            <w:r>
              <w:rPr>
                <w:rStyle w:val="IndexLink"/>
                <w:rtl w:val="true"/>
              </w:rPr>
              <w:tab/>
            </w:r>
            <w:r>
              <w:rPr>
                <w:rStyle w:val="IndexLink"/>
              </w:rPr>
              <w:t>29</w:t>
            </w:r>
          </w:hyperlink>
        </w:p>
        <w:p>
          <w:pPr>
            <w:pStyle w:val="Contents3"/>
            <w:tabs>
              <w:tab w:val="clear" w:pos="8459"/>
              <w:tab w:val="right" w:pos="9026" w:leader="dot"/>
            </w:tabs>
            <w:rPr/>
          </w:pPr>
          <w:hyperlink w:anchor="__RefHeading___Toc13979433_1280447820">
            <w:r>
              <w:rPr>
                <w:webHidden/>
                <w:rStyle w:val="IndexLink"/>
                <w:rtl w:val="true"/>
              </w:rPr>
              <w:t>قرآن دليل رسالت</w:t>
            </w:r>
            <w:r>
              <w:rPr>
                <w:rStyle w:val="IndexLink"/>
                <w:rtl w:val="true"/>
              </w:rPr>
              <w:t>:</w:t>
              <w:tab/>
            </w:r>
            <w:r>
              <w:rPr>
                <w:rStyle w:val="IndexLink"/>
              </w:rPr>
              <w:t>30</w:t>
            </w:r>
          </w:hyperlink>
        </w:p>
        <w:p>
          <w:pPr>
            <w:pStyle w:val="Contents3"/>
            <w:tabs>
              <w:tab w:val="clear" w:pos="8459"/>
              <w:tab w:val="right" w:pos="9026" w:leader="dot"/>
            </w:tabs>
            <w:rPr/>
          </w:pPr>
          <w:hyperlink w:anchor="__RefHeading___Toc13979435_1280447820">
            <w:r>
              <w:rPr>
                <w:webHidden/>
                <w:rStyle w:val="IndexLink"/>
                <w:rtl w:val="true"/>
              </w:rPr>
              <w:t xml:space="preserve">قرآن معجزه جاويد پيامبر </w:t>
            </w:r>
            <w:r>
              <w:rPr>
                <w:rStyle w:val="IndexLink"/>
                <w:rtl w:val="true"/>
              </w:rPr>
              <w:t>(</w:t>
            </w:r>
            <w:r>
              <w:rPr>
                <w:rStyle w:val="IndexLink"/>
                <w:rtl w:val="true"/>
              </w:rPr>
              <w:t>ص</w:t>
            </w:r>
            <w:r>
              <w:rPr>
                <w:rStyle w:val="IndexLink"/>
                <w:rtl w:val="true"/>
              </w:rPr>
              <w:t>)</w:t>
              <w:tab/>
            </w:r>
            <w:r>
              <w:rPr>
                <w:rStyle w:val="IndexLink"/>
              </w:rPr>
              <w:t>30</w:t>
            </w:r>
          </w:hyperlink>
        </w:p>
        <w:p>
          <w:pPr>
            <w:pStyle w:val="Contents3"/>
            <w:tabs>
              <w:tab w:val="clear" w:pos="8459"/>
              <w:tab w:val="right" w:pos="9026" w:leader="dot"/>
            </w:tabs>
            <w:rPr/>
          </w:pPr>
          <w:hyperlink w:anchor="__RefHeading___Toc13979437_1280447820">
            <w:r>
              <w:rPr>
                <w:webHidden/>
                <w:rStyle w:val="IndexLink"/>
                <w:rtl w:val="true"/>
              </w:rPr>
              <w:t>انواع تحدى به قرآن</w:t>
            </w:r>
            <w:r>
              <w:rPr>
                <w:rStyle w:val="IndexLink"/>
                <w:rtl w:val="true"/>
              </w:rPr>
              <w:t>:</w:t>
              <w:tab/>
            </w:r>
            <w:r>
              <w:rPr>
                <w:rStyle w:val="IndexLink"/>
              </w:rPr>
              <w:t>32</w:t>
            </w:r>
          </w:hyperlink>
        </w:p>
        <w:p>
          <w:pPr>
            <w:pStyle w:val="Contents3"/>
            <w:tabs>
              <w:tab w:val="clear" w:pos="8459"/>
              <w:tab w:val="right" w:pos="9026" w:leader="dot"/>
            </w:tabs>
            <w:rPr/>
          </w:pPr>
          <w:hyperlink w:anchor="__RefHeading___Toc13979439_1280447820">
            <w:r>
              <w:rPr>
                <w:webHidden/>
                <w:rStyle w:val="IndexLink"/>
                <w:rtl w:val="true"/>
              </w:rPr>
              <w:t>داستان وليدبن مغيره</w:t>
            </w:r>
            <w:r>
              <w:rPr>
                <w:rStyle w:val="IndexLink"/>
                <w:rtl w:val="true"/>
              </w:rPr>
              <w:tab/>
            </w:r>
            <w:r>
              <w:rPr>
                <w:rStyle w:val="IndexLink"/>
              </w:rPr>
              <w:t>33</w:t>
            </w:r>
          </w:hyperlink>
        </w:p>
        <w:p>
          <w:pPr>
            <w:pStyle w:val="Contents3"/>
            <w:tabs>
              <w:tab w:val="clear" w:pos="8459"/>
              <w:tab w:val="right" w:pos="9026" w:leader="dot"/>
            </w:tabs>
            <w:rPr/>
          </w:pPr>
          <w:hyperlink w:anchor="__RefHeading___Toc13979441_1280447820">
            <w:r>
              <w:rPr>
                <w:webHidden/>
                <w:rStyle w:val="IndexLink"/>
                <w:rtl w:val="true"/>
              </w:rPr>
              <w:t>خلاصه بحث</w:t>
            </w:r>
            <w:r>
              <w:rPr>
                <w:rStyle w:val="IndexLink"/>
                <w:rtl w:val="true"/>
              </w:rPr>
              <w:tab/>
            </w:r>
            <w:r>
              <w:rPr>
                <w:rStyle w:val="IndexLink"/>
              </w:rPr>
              <w:t>42</w:t>
            </w:r>
          </w:hyperlink>
        </w:p>
        <w:p>
          <w:pPr>
            <w:pStyle w:val="Contents2"/>
            <w:tabs>
              <w:tab w:val="clear" w:pos="8743"/>
              <w:tab w:val="right" w:pos="9026" w:leader="dot"/>
            </w:tabs>
            <w:rPr/>
          </w:pPr>
          <w:hyperlink w:anchor="__RefHeading___Toc13979443_1280447820">
            <w:r>
              <w:rPr>
                <w:webHidden/>
                <w:rStyle w:val="IndexLink"/>
                <w:rtl w:val="true"/>
              </w:rPr>
              <w:t>جلسه سوم</w:t>
            </w:r>
            <w:r>
              <w:rPr>
                <w:rStyle w:val="IndexLink"/>
                <w:rtl w:val="true"/>
              </w:rPr>
              <w:tab/>
            </w:r>
            <w:r>
              <w:rPr>
                <w:rStyle w:val="IndexLink"/>
              </w:rPr>
              <w:t>44</w:t>
            </w:r>
          </w:hyperlink>
        </w:p>
        <w:p>
          <w:pPr>
            <w:pStyle w:val="Contents3"/>
            <w:tabs>
              <w:tab w:val="clear" w:pos="8459"/>
              <w:tab w:val="right" w:pos="9026" w:leader="dot"/>
            </w:tabs>
            <w:rPr/>
          </w:pPr>
          <w:hyperlink w:anchor="__RefHeading___Toc13979445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979447_1280447820">
            <w:r>
              <w:rPr>
                <w:webHidden/>
                <w:rStyle w:val="IndexLink"/>
                <w:rtl w:val="true"/>
              </w:rPr>
              <w:t>خلاصه بحث گذشته</w:t>
            </w:r>
            <w:r>
              <w:rPr>
                <w:rStyle w:val="IndexLink"/>
                <w:rtl w:val="true"/>
              </w:rPr>
              <w:tab/>
            </w:r>
            <w:r>
              <w:rPr>
                <w:rStyle w:val="IndexLink"/>
              </w:rPr>
              <w:t>44</w:t>
            </w:r>
          </w:hyperlink>
        </w:p>
        <w:p>
          <w:pPr>
            <w:pStyle w:val="Contents3"/>
            <w:tabs>
              <w:tab w:val="clear" w:pos="8459"/>
              <w:tab w:val="right" w:pos="9026" w:leader="dot"/>
            </w:tabs>
            <w:rPr/>
          </w:pPr>
          <w:hyperlink w:anchor="__RefHeading___Toc13979449_1280447820">
            <w:r>
              <w:rPr>
                <w:webHidden/>
                <w:rStyle w:val="IndexLink"/>
                <w:rtl w:val="true"/>
              </w:rPr>
              <w:t>موضوع بحث</w:t>
            </w:r>
            <w:r>
              <w:rPr>
                <w:rStyle w:val="IndexLink"/>
                <w:rtl w:val="true"/>
              </w:rPr>
              <w:tab/>
            </w:r>
            <w:r>
              <w:rPr>
                <w:rStyle w:val="IndexLink"/>
              </w:rPr>
              <w:t>44</w:t>
            </w:r>
          </w:hyperlink>
        </w:p>
        <w:p>
          <w:pPr>
            <w:pStyle w:val="Contents3"/>
            <w:tabs>
              <w:tab w:val="clear" w:pos="8459"/>
              <w:tab w:val="right" w:pos="9026" w:leader="dot"/>
            </w:tabs>
            <w:rPr/>
          </w:pPr>
          <w:hyperlink w:anchor="__RefHeading___Toc13979451_1280447820">
            <w:r>
              <w:rPr>
                <w:webHidden/>
                <w:rStyle w:val="IndexLink"/>
                <w:rtl w:val="true"/>
              </w:rPr>
              <w:t>ضرورت قانون در اجتماع بشرى</w:t>
            </w:r>
            <w:r>
              <w:rPr>
                <w:rStyle w:val="IndexLink"/>
                <w:rtl w:val="true"/>
              </w:rPr>
              <w:tab/>
            </w:r>
            <w:r>
              <w:rPr>
                <w:rStyle w:val="IndexLink"/>
              </w:rPr>
              <w:t>45</w:t>
            </w:r>
          </w:hyperlink>
        </w:p>
        <w:p>
          <w:pPr>
            <w:pStyle w:val="Contents3"/>
            <w:tabs>
              <w:tab w:val="clear" w:pos="8459"/>
              <w:tab w:val="right" w:pos="9026" w:leader="dot"/>
            </w:tabs>
            <w:rPr/>
          </w:pPr>
          <w:hyperlink w:anchor="__RefHeading___Toc13979453_1280447820">
            <w:r>
              <w:rPr>
                <w:webHidden/>
                <w:rStyle w:val="IndexLink"/>
                <w:rtl w:val="true"/>
              </w:rPr>
              <w:t>حق قانونگذارى</w:t>
            </w:r>
            <w:r>
              <w:rPr>
                <w:rStyle w:val="IndexLink"/>
                <w:rtl w:val="true"/>
              </w:rPr>
              <w:t>:</w:t>
              <w:tab/>
            </w:r>
            <w:r>
              <w:rPr>
                <w:rStyle w:val="IndexLink"/>
              </w:rPr>
              <w:t>54</w:t>
            </w:r>
          </w:hyperlink>
        </w:p>
        <w:p>
          <w:pPr>
            <w:pStyle w:val="Contents3"/>
            <w:tabs>
              <w:tab w:val="clear" w:pos="8459"/>
              <w:tab w:val="right" w:pos="9026" w:leader="dot"/>
            </w:tabs>
            <w:rPr/>
          </w:pPr>
          <w:hyperlink w:anchor="__RefHeading___Toc13979455_1280447820">
            <w:r>
              <w:rPr>
                <w:webHidden/>
                <w:rStyle w:val="IndexLink"/>
                <w:rtl w:val="true"/>
              </w:rPr>
              <w:t>شرايط قانونگذار</w:t>
            </w:r>
            <w:r>
              <w:rPr>
                <w:rStyle w:val="IndexLink"/>
                <w:rtl w:val="true"/>
              </w:rPr>
              <w:t>:</w:t>
              <w:tab/>
            </w:r>
            <w:r>
              <w:rPr>
                <w:rStyle w:val="IndexLink"/>
              </w:rPr>
              <w:t>54</w:t>
            </w:r>
          </w:hyperlink>
        </w:p>
        <w:p>
          <w:pPr>
            <w:pStyle w:val="Contents3"/>
            <w:tabs>
              <w:tab w:val="clear" w:pos="8459"/>
              <w:tab w:val="right" w:pos="9026" w:leader="dot"/>
            </w:tabs>
            <w:rPr/>
          </w:pPr>
          <w:hyperlink w:anchor="__RefHeading___Toc13979457_1280447820">
            <w:r>
              <w:rPr>
                <w:webHidden/>
                <w:rStyle w:val="IndexLink"/>
                <w:rtl w:val="true"/>
              </w:rPr>
              <w:t>ب</w:t>
            </w:r>
            <w:r>
              <w:rPr>
                <w:rStyle w:val="IndexLink"/>
                <w:rtl w:val="true"/>
              </w:rPr>
              <w:t xml:space="preserve">) </w:t>
            </w:r>
            <w:r>
              <w:rPr>
                <w:rStyle w:val="IndexLink"/>
                <w:rtl w:val="true"/>
              </w:rPr>
              <w:t>شناخت انحصارى خداوند نسبت به انسان</w:t>
            </w:r>
            <w:r>
              <w:rPr>
                <w:rStyle w:val="IndexLink"/>
                <w:rtl w:val="true"/>
              </w:rPr>
              <w:t>:</w:t>
              <w:tab/>
            </w:r>
            <w:r>
              <w:rPr>
                <w:rStyle w:val="IndexLink"/>
              </w:rPr>
              <w:t>55</w:t>
            </w:r>
          </w:hyperlink>
        </w:p>
        <w:p>
          <w:pPr>
            <w:pStyle w:val="Contents2"/>
            <w:tabs>
              <w:tab w:val="clear" w:pos="8743"/>
              <w:tab w:val="right" w:pos="9026" w:leader="dot"/>
            </w:tabs>
            <w:rPr/>
          </w:pPr>
          <w:hyperlink w:anchor="__RefHeading___Toc13979459_1280447820">
            <w:r>
              <w:rPr>
                <w:webHidden/>
                <w:rStyle w:val="IndexLink"/>
                <w:rtl w:val="true"/>
              </w:rPr>
              <w:t>جلسه چهارم</w:t>
            </w:r>
            <w:r>
              <w:rPr>
                <w:rStyle w:val="IndexLink"/>
                <w:rtl w:val="true"/>
              </w:rPr>
              <w:tab/>
            </w:r>
            <w:r>
              <w:rPr>
                <w:rStyle w:val="IndexLink"/>
              </w:rPr>
              <w:t>57</w:t>
            </w:r>
          </w:hyperlink>
        </w:p>
        <w:p>
          <w:pPr>
            <w:pStyle w:val="Contents3"/>
            <w:tabs>
              <w:tab w:val="clear" w:pos="8459"/>
              <w:tab w:val="right" w:pos="9026" w:leader="dot"/>
            </w:tabs>
            <w:rPr/>
          </w:pPr>
          <w:hyperlink w:anchor="__RefHeading___Toc13979461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3979463_1280447820">
            <w:r>
              <w:rPr>
                <w:webHidden/>
                <w:rStyle w:val="IndexLink"/>
                <w:rtl w:val="true"/>
              </w:rPr>
              <w:t>خلاصه بحث گذشته</w:t>
            </w:r>
            <w:r>
              <w:rPr>
                <w:rStyle w:val="IndexLink"/>
                <w:rtl w:val="true"/>
              </w:rPr>
              <w:tab/>
            </w:r>
            <w:r>
              <w:rPr>
                <w:rStyle w:val="IndexLink"/>
              </w:rPr>
              <w:t>57</w:t>
            </w:r>
          </w:hyperlink>
        </w:p>
        <w:p>
          <w:pPr>
            <w:pStyle w:val="Contents3"/>
            <w:tabs>
              <w:tab w:val="clear" w:pos="8459"/>
              <w:tab w:val="right" w:pos="9026" w:leader="dot"/>
            </w:tabs>
            <w:rPr/>
          </w:pPr>
          <w:hyperlink w:anchor="__RefHeading___Toc13979465_1280447820">
            <w:r>
              <w:rPr>
                <w:webHidden/>
                <w:rStyle w:val="IndexLink"/>
                <w:rtl w:val="true"/>
              </w:rPr>
              <w:t>الف</w:t>
            </w:r>
            <w:r>
              <w:rPr>
                <w:rStyle w:val="IndexLink"/>
                <w:rtl w:val="true"/>
              </w:rPr>
              <w:t xml:space="preserve">) </w:t>
            </w:r>
            <w:r>
              <w:rPr>
                <w:rStyle w:val="IndexLink"/>
                <w:rtl w:val="true"/>
              </w:rPr>
              <w:t>وضع قانون در انحصار خالق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13979467_1280447820">
            <w:r>
              <w:rPr>
                <w:webHidden/>
                <w:rStyle w:val="IndexLink"/>
                <w:rtl w:val="true"/>
              </w:rPr>
              <w:t>ب</w:t>
            </w:r>
            <w:r>
              <w:rPr>
                <w:rStyle w:val="IndexLink"/>
                <w:rtl w:val="true"/>
              </w:rPr>
              <w:t xml:space="preserve">) </w:t>
            </w:r>
            <w:r>
              <w:rPr>
                <w:rStyle w:val="IndexLink"/>
                <w:rtl w:val="true"/>
              </w:rPr>
              <w:t>لزوم انسان شناسى كامل در وضع قانون</w:t>
            </w:r>
            <w:r>
              <w:rPr>
                <w:rStyle w:val="IndexLink"/>
                <w:rtl w:val="true"/>
              </w:rPr>
              <w:t>:</w:t>
              <w:tab/>
            </w:r>
            <w:r>
              <w:rPr>
                <w:rStyle w:val="IndexLink"/>
              </w:rPr>
              <w:t>57</w:t>
            </w:r>
          </w:hyperlink>
        </w:p>
        <w:p>
          <w:pPr>
            <w:pStyle w:val="Contents3"/>
            <w:tabs>
              <w:tab w:val="clear" w:pos="8459"/>
              <w:tab w:val="right" w:pos="9026" w:leader="dot"/>
            </w:tabs>
            <w:rPr/>
          </w:pPr>
          <w:hyperlink w:anchor="__RefHeading___Toc13979469_1280447820">
            <w:r>
              <w:rPr>
                <w:webHidden/>
                <w:rStyle w:val="IndexLink"/>
                <w:rtl w:val="true"/>
              </w:rPr>
              <w:t>ج</w:t>
            </w:r>
            <w:r>
              <w:rPr>
                <w:rStyle w:val="IndexLink"/>
                <w:rtl w:val="true"/>
              </w:rPr>
              <w:t xml:space="preserve">) </w:t>
            </w:r>
            <w:r>
              <w:rPr>
                <w:rStyle w:val="IndexLink"/>
                <w:rtl w:val="true"/>
              </w:rPr>
              <w:t>علم به مصالح و مفاسد</w:t>
            </w:r>
            <w:r>
              <w:rPr>
                <w:rStyle w:val="IndexLink"/>
                <w:rtl w:val="true"/>
              </w:rPr>
              <w:t>:</w:t>
              <w:tab/>
            </w:r>
            <w:r>
              <w:rPr>
                <w:rStyle w:val="IndexLink"/>
              </w:rPr>
              <w:t>59</w:t>
            </w:r>
          </w:hyperlink>
        </w:p>
        <w:p>
          <w:pPr>
            <w:pStyle w:val="Contents3"/>
            <w:tabs>
              <w:tab w:val="clear" w:pos="8459"/>
              <w:tab w:val="right" w:pos="9026" w:leader="dot"/>
            </w:tabs>
            <w:rPr/>
          </w:pPr>
          <w:hyperlink w:anchor="__RefHeading___Toc13979471_1280447820">
            <w:r>
              <w:rPr>
                <w:webHidden/>
                <w:rStyle w:val="IndexLink"/>
                <w:rtl w:val="true"/>
              </w:rPr>
              <w:t>د</w:t>
            </w:r>
            <w:r>
              <w:rPr>
                <w:rStyle w:val="IndexLink"/>
                <w:rtl w:val="true"/>
              </w:rPr>
              <w:t xml:space="preserve">) </w:t>
            </w:r>
            <w:r>
              <w:rPr>
                <w:rStyle w:val="IndexLink"/>
                <w:rtl w:val="true"/>
              </w:rPr>
              <w:t>عزت و قهاريت صفت الزامى قانونگذارى</w:t>
            </w:r>
            <w:r>
              <w:rPr>
                <w:rStyle w:val="IndexLink"/>
                <w:rtl w:val="true"/>
              </w:rPr>
              <w:t>:</w:t>
              <w:tab/>
            </w:r>
            <w:r>
              <w:rPr>
                <w:rStyle w:val="IndexLink"/>
              </w:rPr>
              <w:t>59</w:t>
            </w:r>
          </w:hyperlink>
        </w:p>
        <w:p>
          <w:pPr>
            <w:pStyle w:val="Contents2"/>
            <w:tabs>
              <w:tab w:val="clear" w:pos="8743"/>
              <w:tab w:val="right" w:pos="9026" w:leader="dot"/>
            </w:tabs>
            <w:rPr/>
          </w:pPr>
          <w:hyperlink w:anchor="__RefHeading___Toc13979473_1280447820">
            <w:r>
              <w:rPr>
                <w:webHidden/>
                <w:rStyle w:val="IndexLink"/>
                <w:rtl w:val="true"/>
              </w:rPr>
              <w:t>جلسه پنجم</w:t>
            </w:r>
            <w:r>
              <w:rPr>
                <w:rStyle w:val="IndexLink"/>
                <w:rtl w:val="true"/>
              </w:rPr>
              <w:tab/>
            </w:r>
            <w:r>
              <w:rPr>
                <w:rStyle w:val="IndexLink"/>
              </w:rPr>
              <w:t>64</w:t>
            </w:r>
          </w:hyperlink>
        </w:p>
        <w:p>
          <w:pPr>
            <w:pStyle w:val="Contents3"/>
            <w:tabs>
              <w:tab w:val="clear" w:pos="8459"/>
              <w:tab w:val="right" w:pos="9026" w:leader="dot"/>
            </w:tabs>
            <w:rPr/>
          </w:pPr>
          <w:hyperlink w:anchor="__RefHeading___Toc13979475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3979477_1280447820">
            <w:r>
              <w:rPr>
                <w:webHidden/>
                <w:rStyle w:val="IndexLink"/>
                <w:rtl w:val="true"/>
              </w:rPr>
              <w:t>اخلاق در قرآن</w:t>
            </w:r>
            <w:r>
              <w:rPr>
                <w:rStyle w:val="IndexLink"/>
                <w:rtl w:val="true"/>
              </w:rPr>
              <w:t>:</w:t>
              <w:tab/>
            </w:r>
            <w:r>
              <w:rPr>
                <w:rStyle w:val="IndexLink"/>
              </w:rPr>
              <w:t>64</w:t>
            </w:r>
          </w:hyperlink>
        </w:p>
        <w:p>
          <w:pPr>
            <w:pStyle w:val="Contents2"/>
            <w:tabs>
              <w:tab w:val="clear" w:pos="8743"/>
              <w:tab w:val="right" w:pos="9026" w:leader="dot"/>
            </w:tabs>
            <w:rPr/>
          </w:pPr>
          <w:hyperlink w:anchor="__RefHeading___Toc13979479_1280447820">
            <w:r>
              <w:rPr>
                <w:webHidden/>
                <w:rStyle w:val="IndexLink"/>
                <w:rtl w:val="true"/>
              </w:rPr>
              <w:t>جلسه ششم</w:t>
            </w:r>
            <w:r>
              <w:rPr>
                <w:rStyle w:val="IndexLink"/>
                <w:rtl w:val="true"/>
              </w:rPr>
              <w:tab/>
            </w:r>
            <w:r>
              <w:rPr>
                <w:rStyle w:val="IndexLink"/>
              </w:rPr>
              <w:t>78</w:t>
            </w:r>
          </w:hyperlink>
        </w:p>
        <w:p>
          <w:pPr>
            <w:pStyle w:val="Contents3"/>
            <w:tabs>
              <w:tab w:val="clear" w:pos="8459"/>
              <w:tab w:val="right" w:pos="9026" w:leader="dot"/>
            </w:tabs>
            <w:rPr/>
          </w:pPr>
          <w:hyperlink w:anchor="__RefHeading___Toc13979481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3979483_1280447820">
            <w:r>
              <w:rPr>
                <w:webHidden/>
                <w:rStyle w:val="IndexLink"/>
                <w:rtl w:val="true"/>
              </w:rPr>
              <w:t>خلاصه بحث گذشته</w:t>
            </w:r>
            <w:r>
              <w:rPr>
                <w:rStyle w:val="IndexLink"/>
                <w:rtl w:val="true"/>
              </w:rPr>
              <w:tab/>
            </w:r>
            <w:r>
              <w:rPr>
                <w:rStyle w:val="IndexLink"/>
              </w:rPr>
              <w:t>78</w:t>
            </w:r>
          </w:hyperlink>
        </w:p>
        <w:p>
          <w:pPr>
            <w:pStyle w:val="Contents3"/>
            <w:tabs>
              <w:tab w:val="clear" w:pos="8459"/>
              <w:tab w:val="right" w:pos="9026" w:leader="dot"/>
            </w:tabs>
            <w:rPr/>
          </w:pPr>
          <w:hyperlink w:anchor="__RefHeading___Toc13979485_1280447820">
            <w:r>
              <w:rPr>
                <w:webHidden/>
                <w:rStyle w:val="IndexLink"/>
                <w:rtl w:val="true"/>
              </w:rPr>
              <w:t>انذار براى چه كسانى است ؟</w:t>
            </w:r>
            <w:r>
              <w:rPr>
                <w:rStyle w:val="IndexLink"/>
                <w:rtl w:val="true"/>
              </w:rPr>
              <w:tab/>
            </w:r>
            <w:r>
              <w:rPr>
                <w:rStyle w:val="IndexLink"/>
              </w:rPr>
              <w:t>78</w:t>
            </w:r>
          </w:hyperlink>
        </w:p>
        <w:p>
          <w:pPr>
            <w:pStyle w:val="Contents3"/>
            <w:tabs>
              <w:tab w:val="clear" w:pos="8459"/>
              <w:tab w:val="right" w:pos="9026" w:leader="dot"/>
            </w:tabs>
            <w:rPr/>
          </w:pPr>
          <w:hyperlink w:anchor="__RefHeading___Toc13979487_1280447820">
            <w:r>
              <w:rPr>
                <w:webHidden/>
                <w:rStyle w:val="IndexLink"/>
                <w:rtl w:val="true"/>
              </w:rPr>
              <w:t>تأثير صفات رذيله در انسان</w:t>
            </w:r>
            <w:r>
              <w:rPr>
                <w:rStyle w:val="IndexLink"/>
                <w:rtl w:val="true"/>
              </w:rPr>
              <w:tab/>
            </w:r>
            <w:r>
              <w:rPr>
                <w:rStyle w:val="IndexLink"/>
              </w:rPr>
              <w:t>81</w:t>
            </w:r>
          </w:hyperlink>
        </w:p>
        <w:p>
          <w:pPr>
            <w:pStyle w:val="Contents3"/>
            <w:tabs>
              <w:tab w:val="clear" w:pos="8459"/>
              <w:tab w:val="right" w:pos="9026" w:leader="dot"/>
            </w:tabs>
            <w:rPr/>
          </w:pPr>
          <w:hyperlink w:anchor="__RefHeading___Toc13979489_1280447820">
            <w:r>
              <w:rPr>
                <w:webHidden/>
                <w:rStyle w:val="IndexLink"/>
                <w:rtl w:val="true"/>
              </w:rPr>
              <w:t>علل تكرار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13979491_1280447820">
            <w:r>
              <w:rPr>
                <w:webHidden/>
                <w:rStyle w:val="IndexLink"/>
                <w:rtl w:val="true"/>
              </w:rPr>
              <w:t>نتيجه آيات سه گانه مورد بحث</w:t>
            </w:r>
            <w:r>
              <w:rPr>
                <w:rStyle w:val="IndexLink"/>
                <w:rtl w:val="true"/>
              </w:rPr>
              <w:tab/>
            </w:r>
            <w:r>
              <w:rPr>
                <w:rStyle w:val="IndexLink"/>
              </w:rPr>
              <w:t>88</w:t>
            </w:r>
          </w:hyperlink>
        </w:p>
        <w:p>
          <w:pPr>
            <w:pStyle w:val="Contents2"/>
            <w:tabs>
              <w:tab w:val="clear" w:pos="8743"/>
              <w:tab w:val="right" w:pos="9026" w:leader="dot"/>
            </w:tabs>
            <w:rPr/>
          </w:pPr>
          <w:hyperlink w:anchor="__RefHeading___Toc13979493_1280447820">
            <w:r>
              <w:rPr>
                <w:webHidden/>
                <w:rStyle w:val="IndexLink"/>
                <w:rtl w:val="true"/>
              </w:rPr>
              <w:t>جلسه هفتم</w:t>
            </w:r>
            <w:r>
              <w:rPr>
                <w:rStyle w:val="IndexLink"/>
                <w:rtl w:val="true"/>
              </w:rPr>
              <w:tab/>
            </w:r>
            <w:r>
              <w:rPr>
                <w:rStyle w:val="IndexLink"/>
              </w:rPr>
              <w:t>91</w:t>
            </w:r>
          </w:hyperlink>
        </w:p>
        <w:p>
          <w:pPr>
            <w:pStyle w:val="Contents3"/>
            <w:tabs>
              <w:tab w:val="clear" w:pos="8459"/>
              <w:tab w:val="right" w:pos="9026" w:leader="dot"/>
            </w:tabs>
            <w:rPr/>
          </w:pPr>
          <w:hyperlink w:anchor="__RefHeading___Toc13979495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3979497_1280447820">
            <w:r>
              <w:rPr>
                <w:webHidden/>
                <w:rStyle w:val="IndexLink"/>
                <w:rtl w:val="true"/>
              </w:rPr>
              <w:t>رفع يك اشكال مهم</w:t>
            </w:r>
            <w:r>
              <w:rPr>
                <w:rStyle w:val="IndexLink"/>
                <w:rtl w:val="true"/>
              </w:rPr>
              <w:t>:</w:t>
              <w:tab/>
            </w:r>
            <w:r>
              <w:rPr>
                <w:rStyle w:val="IndexLink"/>
              </w:rPr>
              <w:t>91</w:t>
            </w:r>
          </w:hyperlink>
        </w:p>
        <w:p>
          <w:pPr>
            <w:pStyle w:val="Contents3"/>
            <w:tabs>
              <w:tab w:val="clear" w:pos="8459"/>
              <w:tab w:val="right" w:pos="9026" w:leader="dot"/>
            </w:tabs>
            <w:rPr/>
          </w:pPr>
          <w:hyperlink w:anchor="__RefHeading___Toc13979499_1280447820">
            <w:r>
              <w:rPr>
                <w:webHidden/>
                <w:rStyle w:val="IndexLink"/>
                <w:rtl w:val="true"/>
              </w:rPr>
              <w:t>نحوه تركيب قرآن</w:t>
            </w:r>
            <w:r>
              <w:rPr>
                <w:rStyle w:val="IndexLink"/>
                <w:rtl w:val="true"/>
              </w:rPr>
              <w:tab/>
            </w:r>
            <w:r>
              <w:rPr>
                <w:rStyle w:val="IndexLink"/>
              </w:rPr>
              <w:t>95</w:t>
            </w:r>
          </w:hyperlink>
        </w:p>
        <w:p>
          <w:pPr>
            <w:pStyle w:val="Contents3"/>
            <w:tabs>
              <w:tab w:val="clear" w:pos="8459"/>
              <w:tab w:val="right" w:pos="9026" w:leader="dot"/>
            </w:tabs>
            <w:rPr/>
          </w:pPr>
          <w:hyperlink w:anchor="__RefHeading___Toc13979501_1280447820">
            <w:r>
              <w:rPr>
                <w:webHidden/>
                <w:rStyle w:val="IndexLink"/>
                <w:rtl w:val="true"/>
              </w:rPr>
              <w:t>تأثير اعمال ما بر آيندگان و وابستگان</w:t>
            </w:r>
            <w:r>
              <w:rPr>
                <w:rStyle w:val="IndexLink"/>
                <w:rtl w:val="true"/>
              </w:rPr>
              <w:tab/>
            </w:r>
            <w:r>
              <w:rPr>
                <w:rStyle w:val="IndexLink"/>
              </w:rPr>
              <w:t>97</w:t>
            </w:r>
          </w:hyperlink>
        </w:p>
        <w:p>
          <w:pPr>
            <w:pStyle w:val="Contents3"/>
            <w:tabs>
              <w:tab w:val="clear" w:pos="8459"/>
              <w:tab w:val="right" w:pos="9026" w:leader="dot"/>
            </w:tabs>
            <w:rPr/>
          </w:pPr>
          <w:hyperlink w:anchor="__RefHeading___Toc13979503_1280447820">
            <w:r>
              <w:rPr>
                <w:webHidden/>
                <w:rStyle w:val="IndexLink"/>
                <w:rtl w:val="true"/>
              </w:rPr>
              <w:t>تأثير عمل ما در آخرت</w:t>
            </w:r>
            <w:r>
              <w:rPr>
                <w:rStyle w:val="IndexLink"/>
                <w:rtl w:val="true"/>
              </w:rPr>
              <w:tab/>
            </w:r>
            <w:r>
              <w:rPr>
                <w:rStyle w:val="IndexLink"/>
              </w:rPr>
              <w:t>100</w:t>
            </w:r>
          </w:hyperlink>
        </w:p>
        <w:p>
          <w:pPr>
            <w:pStyle w:val="Contents2"/>
            <w:tabs>
              <w:tab w:val="clear" w:pos="8743"/>
              <w:tab w:val="right" w:pos="9026" w:leader="dot"/>
            </w:tabs>
            <w:rPr/>
          </w:pPr>
          <w:hyperlink w:anchor="__RefHeading___Toc13979505_1280447820">
            <w:r>
              <w:rPr>
                <w:webHidden/>
                <w:rStyle w:val="IndexLink"/>
                <w:rtl w:val="true"/>
              </w:rPr>
              <w:t>جلسه هشتم</w:t>
            </w:r>
            <w:r>
              <w:rPr>
                <w:rStyle w:val="IndexLink"/>
                <w:rtl w:val="true"/>
              </w:rPr>
              <w:tab/>
            </w:r>
            <w:r>
              <w:rPr>
                <w:rStyle w:val="IndexLink"/>
              </w:rPr>
              <w:t>105</w:t>
            </w:r>
          </w:hyperlink>
        </w:p>
        <w:p>
          <w:pPr>
            <w:pStyle w:val="Contents3"/>
            <w:tabs>
              <w:tab w:val="clear" w:pos="8459"/>
              <w:tab w:val="right" w:pos="9026" w:leader="dot"/>
            </w:tabs>
            <w:rPr/>
          </w:pPr>
          <w:hyperlink w:anchor="__RefHeading___Toc13979507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3979509_1280447820">
            <w:r>
              <w:rPr>
                <w:webHidden/>
                <w:rStyle w:val="IndexLink"/>
                <w:rtl w:val="true"/>
              </w:rPr>
              <w:t>خلاصه بحث گذشته</w:t>
            </w:r>
            <w:r>
              <w:rPr>
                <w:rStyle w:val="IndexLink"/>
                <w:rtl w:val="true"/>
              </w:rPr>
              <w:tab/>
            </w:r>
            <w:r>
              <w:rPr>
                <w:rStyle w:val="IndexLink"/>
              </w:rPr>
              <w:t>105</w:t>
            </w:r>
          </w:hyperlink>
        </w:p>
        <w:p>
          <w:pPr>
            <w:pStyle w:val="Contents3"/>
            <w:tabs>
              <w:tab w:val="clear" w:pos="8459"/>
              <w:tab w:val="right" w:pos="9026" w:leader="dot"/>
            </w:tabs>
            <w:rPr/>
          </w:pPr>
          <w:hyperlink w:anchor="__RefHeading___Toc13979511_1280447820">
            <w:r>
              <w:rPr>
                <w:webHidden/>
                <w:rStyle w:val="IndexLink"/>
                <w:rtl w:val="true"/>
              </w:rPr>
              <w:t>تجسم اعمال</w:t>
            </w:r>
            <w:r>
              <w:rPr>
                <w:rStyle w:val="IndexLink"/>
                <w:rtl w:val="true"/>
              </w:rPr>
              <w:tab/>
            </w:r>
            <w:r>
              <w:rPr>
                <w:rStyle w:val="IndexLink"/>
              </w:rPr>
              <w:t>106</w:t>
            </w:r>
          </w:hyperlink>
        </w:p>
        <w:p>
          <w:pPr>
            <w:pStyle w:val="Contents2"/>
            <w:tabs>
              <w:tab w:val="clear" w:pos="8743"/>
              <w:tab w:val="right" w:pos="9026" w:leader="dot"/>
            </w:tabs>
            <w:rPr/>
          </w:pPr>
          <w:hyperlink w:anchor="__RefHeading___Toc13979513_1280447820">
            <w:r>
              <w:rPr>
                <w:webHidden/>
                <w:rStyle w:val="IndexLink"/>
                <w:rtl w:val="true"/>
              </w:rPr>
              <w:t>جلسه نهم</w:t>
            </w:r>
            <w:r>
              <w:rPr>
                <w:rStyle w:val="IndexLink"/>
                <w:rtl w:val="true"/>
              </w:rPr>
              <w:tab/>
            </w:r>
            <w:r>
              <w:rPr>
                <w:rStyle w:val="IndexLink"/>
              </w:rPr>
              <w:t>119</w:t>
            </w:r>
          </w:hyperlink>
        </w:p>
        <w:p>
          <w:pPr>
            <w:pStyle w:val="Contents3"/>
            <w:tabs>
              <w:tab w:val="clear" w:pos="8459"/>
              <w:tab w:val="right" w:pos="9026" w:leader="dot"/>
            </w:tabs>
            <w:rPr/>
          </w:pPr>
          <w:hyperlink w:anchor="__RefHeading___Toc13979515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3979517_1280447820">
            <w:r>
              <w:rPr>
                <w:webHidden/>
                <w:rStyle w:val="IndexLink"/>
                <w:rtl w:val="true"/>
              </w:rPr>
              <w:t>سير در تاريخ</w:t>
            </w:r>
            <w:r>
              <w:rPr>
                <w:rStyle w:val="IndexLink"/>
                <w:rtl w:val="true"/>
              </w:rPr>
              <w:tab/>
            </w:r>
            <w:r>
              <w:rPr>
                <w:rStyle w:val="IndexLink"/>
              </w:rPr>
              <w:t>119</w:t>
            </w:r>
          </w:hyperlink>
        </w:p>
        <w:p>
          <w:pPr>
            <w:pStyle w:val="Contents3"/>
            <w:tabs>
              <w:tab w:val="clear" w:pos="8459"/>
              <w:tab w:val="right" w:pos="9026" w:leader="dot"/>
            </w:tabs>
            <w:rPr/>
          </w:pPr>
          <w:hyperlink w:anchor="__RefHeading___Toc13979519_1280447820">
            <w:r>
              <w:rPr>
                <w:webHidden/>
                <w:rStyle w:val="IndexLink"/>
                <w:rtl w:val="true"/>
              </w:rPr>
              <w:t>داستان قوم ثمود</w:t>
            </w:r>
            <w:r>
              <w:rPr>
                <w:rStyle w:val="IndexLink"/>
                <w:rtl w:val="true"/>
              </w:rPr>
              <w:tab/>
            </w:r>
            <w:r>
              <w:rPr>
                <w:rStyle w:val="IndexLink"/>
              </w:rPr>
              <w:t>122</w:t>
            </w:r>
          </w:hyperlink>
        </w:p>
        <w:p>
          <w:pPr>
            <w:pStyle w:val="Contents2"/>
            <w:tabs>
              <w:tab w:val="clear" w:pos="8743"/>
              <w:tab w:val="right" w:pos="9026" w:leader="dot"/>
            </w:tabs>
            <w:rPr/>
          </w:pPr>
          <w:hyperlink w:anchor="__RefHeading___Toc13979521_1280447820">
            <w:r>
              <w:rPr>
                <w:webHidden/>
                <w:rStyle w:val="IndexLink"/>
                <w:rtl w:val="true"/>
              </w:rPr>
              <w:t>جلسه دهم</w:t>
            </w:r>
            <w:r>
              <w:rPr>
                <w:rStyle w:val="IndexLink"/>
                <w:rtl w:val="true"/>
              </w:rPr>
              <w:tab/>
            </w:r>
            <w:r>
              <w:rPr>
                <w:rStyle w:val="IndexLink"/>
              </w:rPr>
              <w:t>137</w:t>
            </w:r>
          </w:hyperlink>
        </w:p>
        <w:p>
          <w:pPr>
            <w:pStyle w:val="Contents3"/>
            <w:tabs>
              <w:tab w:val="clear" w:pos="8459"/>
              <w:tab w:val="right" w:pos="9026" w:leader="dot"/>
            </w:tabs>
            <w:rPr/>
          </w:pPr>
          <w:hyperlink w:anchor="__RefHeading___Toc13979523_12804478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3979525_1280447820">
            <w:r>
              <w:rPr>
                <w:webHidden/>
                <w:rStyle w:val="IndexLink"/>
                <w:rtl w:val="true"/>
              </w:rPr>
              <w:t>خلاصه بحث گذشته</w:t>
            </w:r>
            <w:r>
              <w:rPr>
                <w:rStyle w:val="IndexLink"/>
                <w:rtl w:val="true"/>
              </w:rPr>
              <w:tab/>
            </w:r>
            <w:r>
              <w:rPr>
                <w:rStyle w:val="IndexLink"/>
              </w:rPr>
              <w:t>137</w:t>
            </w:r>
          </w:hyperlink>
        </w:p>
        <w:p>
          <w:pPr>
            <w:pStyle w:val="Contents3"/>
            <w:tabs>
              <w:tab w:val="clear" w:pos="8459"/>
              <w:tab w:val="right" w:pos="9026" w:leader="dot"/>
            </w:tabs>
            <w:rPr/>
          </w:pPr>
          <w:hyperlink w:anchor="__RefHeading___Toc13979527_1280447820">
            <w:r>
              <w:rPr>
                <w:webHidden/>
                <w:rStyle w:val="IndexLink"/>
                <w:rtl w:val="true"/>
              </w:rPr>
              <w:t>جدال احسن</w:t>
            </w:r>
            <w:r>
              <w:rPr>
                <w:rStyle w:val="IndexLink"/>
                <w:rtl w:val="true"/>
              </w:rPr>
              <w:tab/>
            </w:r>
            <w:r>
              <w:rPr>
                <w:rStyle w:val="IndexLink"/>
              </w:rPr>
              <w:t>138</w:t>
            </w:r>
          </w:hyperlink>
        </w:p>
        <w:p>
          <w:pPr>
            <w:pStyle w:val="Contents3"/>
            <w:tabs>
              <w:tab w:val="clear" w:pos="8459"/>
              <w:tab w:val="right" w:pos="9026" w:leader="dot"/>
            </w:tabs>
            <w:rPr/>
          </w:pPr>
          <w:hyperlink w:anchor="__RefHeading___Toc13979529_1280447820">
            <w:r>
              <w:rPr>
                <w:webHidden/>
                <w:rStyle w:val="IndexLink"/>
                <w:rtl w:val="true"/>
              </w:rPr>
              <w:t>عطوفت انبياء و اولياء</w:t>
            </w:r>
            <w:r>
              <w:rPr>
                <w:rStyle w:val="IndexLink"/>
                <w:rtl w:val="true"/>
              </w:rPr>
              <w:tab/>
            </w:r>
            <w:r>
              <w:rPr>
                <w:rStyle w:val="IndexLink"/>
              </w:rPr>
              <w:t>141</w:t>
            </w:r>
          </w:hyperlink>
        </w:p>
        <w:p>
          <w:pPr>
            <w:pStyle w:val="Contents2"/>
            <w:tabs>
              <w:tab w:val="clear" w:pos="8743"/>
              <w:tab w:val="right" w:pos="9026" w:leader="dot"/>
            </w:tabs>
            <w:rPr/>
          </w:pPr>
          <w:hyperlink w:anchor="__RefHeading___Toc13979531_1280447820">
            <w:r>
              <w:rPr>
                <w:webHidden/>
                <w:rStyle w:val="IndexLink"/>
                <w:rtl w:val="true"/>
              </w:rPr>
              <w:t>جلسه يازدهم</w:t>
            </w:r>
            <w:r>
              <w:rPr>
                <w:rStyle w:val="IndexLink"/>
                <w:rtl w:val="true"/>
              </w:rPr>
              <w:tab/>
            </w:r>
            <w:r>
              <w:rPr>
                <w:rStyle w:val="IndexLink"/>
              </w:rPr>
              <w:t>144</w:t>
            </w:r>
          </w:hyperlink>
        </w:p>
        <w:p>
          <w:pPr>
            <w:pStyle w:val="Contents3"/>
            <w:tabs>
              <w:tab w:val="clear" w:pos="8459"/>
              <w:tab w:val="right" w:pos="9026" w:leader="dot"/>
            </w:tabs>
            <w:rPr/>
          </w:pPr>
          <w:hyperlink w:anchor="__RefHeading___Toc13979533_12804478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3979535_1280447820">
            <w:r>
              <w:rPr>
                <w:webHidden/>
                <w:rStyle w:val="IndexLink"/>
                <w:rtl w:val="true"/>
              </w:rPr>
              <w:t>خلاصه بحث گذشته</w:t>
            </w:r>
            <w:r>
              <w:rPr>
                <w:rStyle w:val="IndexLink"/>
                <w:rtl w:val="true"/>
              </w:rPr>
              <w:tab/>
            </w:r>
            <w:r>
              <w:rPr>
                <w:rStyle w:val="IndexLink"/>
              </w:rPr>
              <w:t>144</w:t>
            </w:r>
          </w:hyperlink>
        </w:p>
        <w:p>
          <w:pPr>
            <w:pStyle w:val="Contents3"/>
            <w:tabs>
              <w:tab w:val="clear" w:pos="8459"/>
              <w:tab w:val="right" w:pos="9026" w:leader="dot"/>
            </w:tabs>
            <w:rPr/>
          </w:pPr>
          <w:hyperlink w:anchor="__RefHeading___Toc13979537_1280447820">
            <w:r>
              <w:rPr>
                <w:webHidden/>
                <w:rStyle w:val="IndexLink"/>
                <w:rtl w:val="true"/>
              </w:rPr>
              <w:t>امتيازات انسانها</w:t>
            </w:r>
            <w:r>
              <w:rPr>
                <w:rStyle w:val="IndexLink"/>
                <w:rtl w:val="true"/>
              </w:rPr>
              <w:tab/>
            </w:r>
            <w:r>
              <w:rPr>
                <w:rStyle w:val="IndexLink"/>
              </w:rPr>
              <w:t>145</w:t>
            </w:r>
          </w:hyperlink>
        </w:p>
        <w:p>
          <w:pPr>
            <w:pStyle w:val="Contents3"/>
            <w:tabs>
              <w:tab w:val="clear" w:pos="8459"/>
              <w:tab w:val="right" w:pos="9026" w:leader="dot"/>
            </w:tabs>
            <w:rPr/>
          </w:pPr>
          <w:hyperlink w:anchor="__RefHeading___Toc13979539_1280447820">
            <w:r>
              <w:rPr>
                <w:webHidden/>
                <w:rStyle w:val="IndexLink"/>
                <w:rtl w:val="true"/>
              </w:rPr>
              <w:t>امتياز به علم و تقوى</w:t>
            </w:r>
            <w:r>
              <w:rPr>
                <w:rStyle w:val="IndexLink"/>
                <w:rtl w:val="true"/>
              </w:rPr>
              <w:tab/>
            </w:r>
            <w:r>
              <w:rPr>
                <w:rStyle w:val="IndexLink"/>
              </w:rPr>
              <w:t>146</w:t>
            </w:r>
          </w:hyperlink>
        </w:p>
        <w:p>
          <w:pPr>
            <w:pStyle w:val="Contents3"/>
            <w:tabs>
              <w:tab w:val="clear" w:pos="8459"/>
              <w:tab w:val="right" w:pos="9026" w:leader="dot"/>
            </w:tabs>
            <w:rPr/>
          </w:pPr>
          <w:hyperlink w:anchor="__RefHeading___Toc13979541_1280447820">
            <w:r>
              <w:rPr>
                <w:webHidden/>
                <w:rStyle w:val="IndexLink"/>
                <w:rtl w:val="true"/>
              </w:rPr>
              <w:t>خلاصه بحث</w:t>
            </w:r>
            <w:r>
              <w:rPr>
                <w:rStyle w:val="IndexLink"/>
                <w:rtl w:val="true"/>
              </w:rPr>
              <w:tab/>
            </w:r>
            <w:r>
              <w:rPr>
                <w:rStyle w:val="IndexLink"/>
              </w:rPr>
              <w:t>150</w:t>
            </w:r>
          </w:hyperlink>
        </w:p>
        <w:p>
          <w:pPr>
            <w:pStyle w:val="Contents2"/>
            <w:tabs>
              <w:tab w:val="clear" w:pos="8743"/>
              <w:tab w:val="right" w:pos="9026" w:leader="dot"/>
            </w:tabs>
            <w:rPr/>
          </w:pPr>
          <w:hyperlink w:anchor="__RefHeading___Toc13979543_1280447820">
            <w:r>
              <w:rPr>
                <w:webHidden/>
                <w:rStyle w:val="IndexLink"/>
                <w:rtl w:val="true"/>
              </w:rPr>
              <w:t>جلسه دوازدهم</w:t>
            </w:r>
            <w:r>
              <w:rPr>
                <w:rStyle w:val="IndexLink"/>
                <w:rtl w:val="true"/>
              </w:rPr>
              <w:tab/>
            </w:r>
            <w:r>
              <w:rPr>
                <w:rStyle w:val="IndexLink"/>
              </w:rPr>
              <w:t>158</w:t>
            </w:r>
          </w:hyperlink>
        </w:p>
        <w:p>
          <w:pPr>
            <w:pStyle w:val="Contents3"/>
            <w:tabs>
              <w:tab w:val="clear" w:pos="8459"/>
              <w:tab w:val="right" w:pos="9026" w:leader="dot"/>
            </w:tabs>
            <w:rPr/>
          </w:pPr>
          <w:hyperlink w:anchor="__RefHeading___Toc13979545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3979547_1280447820">
            <w:r>
              <w:rPr>
                <w:webHidden/>
                <w:rStyle w:val="IndexLink"/>
                <w:rtl w:val="true"/>
              </w:rPr>
              <w:t>معنى هلاكت</w:t>
            </w:r>
            <w:r>
              <w:rPr>
                <w:rStyle w:val="IndexLink"/>
                <w:rtl w:val="true"/>
              </w:rPr>
              <w:tab/>
            </w:r>
            <w:r>
              <w:rPr>
                <w:rStyle w:val="IndexLink"/>
              </w:rPr>
              <w:t>159</w:t>
            </w:r>
          </w:hyperlink>
        </w:p>
        <w:p>
          <w:pPr>
            <w:pStyle w:val="Contents3"/>
            <w:tabs>
              <w:tab w:val="clear" w:pos="8459"/>
              <w:tab w:val="right" w:pos="9026" w:leader="dot"/>
            </w:tabs>
            <w:rPr/>
          </w:pPr>
          <w:hyperlink w:anchor="__RefHeading___Toc13979549_1280447820">
            <w:r>
              <w:rPr>
                <w:webHidden/>
                <w:rStyle w:val="IndexLink"/>
                <w:rtl w:val="true"/>
              </w:rPr>
              <w:t>نتيجه بحث</w:t>
            </w:r>
            <w:r>
              <w:rPr>
                <w:rStyle w:val="IndexLink"/>
                <w:rtl w:val="true"/>
              </w:rPr>
              <w:tab/>
            </w:r>
            <w:r>
              <w:rPr>
                <w:rStyle w:val="IndexLink"/>
              </w:rPr>
              <w:t>160</w:t>
            </w:r>
          </w:hyperlink>
        </w:p>
        <w:p>
          <w:pPr>
            <w:pStyle w:val="Contents3"/>
            <w:tabs>
              <w:tab w:val="clear" w:pos="8459"/>
              <w:tab w:val="right" w:pos="9026" w:leader="dot"/>
            </w:tabs>
            <w:rPr/>
          </w:pPr>
          <w:hyperlink w:anchor="__RefHeading___Toc13979551_1280447820">
            <w:r>
              <w:rPr>
                <w:webHidden/>
                <w:rStyle w:val="IndexLink"/>
                <w:rtl w:val="true"/>
              </w:rPr>
              <w:t>حيات در عالم قيامت</w:t>
            </w:r>
            <w:r>
              <w:rPr>
                <w:rStyle w:val="IndexLink"/>
                <w:rtl w:val="true"/>
              </w:rPr>
              <w:tab/>
            </w:r>
            <w:r>
              <w:rPr>
                <w:rStyle w:val="IndexLink"/>
              </w:rPr>
              <w:t>160</w:t>
            </w:r>
          </w:hyperlink>
        </w:p>
        <w:p>
          <w:pPr>
            <w:pStyle w:val="Contents3"/>
            <w:tabs>
              <w:tab w:val="clear" w:pos="8459"/>
              <w:tab w:val="right" w:pos="9026" w:leader="dot"/>
            </w:tabs>
            <w:rPr/>
          </w:pPr>
          <w:hyperlink w:anchor="__RefHeading___Toc13979553_1280447820">
            <w:r>
              <w:rPr>
                <w:webHidden/>
                <w:rStyle w:val="IndexLink"/>
                <w:rtl w:val="true"/>
              </w:rPr>
              <w:t>تدبر در قرآن</w:t>
            </w:r>
            <w:r>
              <w:rPr>
                <w:rStyle w:val="IndexLink"/>
                <w:rtl w:val="true"/>
              </w:rPr>
              <w:tab/>
            </w:r>
            <w:r>
              <w:rPr>
                <w:rStyle w:val="IndexLink"/>
              </w:rPr>
              <w:t>164</w:t>
            </w:r>
          </w:hyperlink>
        </w:p>
        <w:p>
          <w:pPr>
            <w:pStyle w:val="Contents2"/>
            <w:tabs>
              <w:tab w:val="clear" w:pos="8743"/>
              <w:tab w:val="right" w:pos="9026" w:leader="dot"/>
            </w:tabs>
            <w:rPr/>
          </w:pPr>
          <w:hyperlink w:anchor="__RefHeading___Toc13979555_1280447820">
            <w:r>
              <w:rPr>
                <w:webHidden/>
                <w:rStyle w:val="IndexLink"/>
                <w:rtl w:val="true"/>
              </w:rPr>
              <w:t>جلسه سيزدهم</w:t>
            </w:r>
            <w:r>
              <w:rPr>
                <w:rStyle w:val="IndexLink"/>
                <w:rtl w:val="true"/>
              </w:rPr>
              <w:tab/>
            </w:r>
            <w:r>
              <w:rPr>
                <w:rStyle w:val="IndexLink"/>
              </w:rPr>
              <w:t>165</w:t>
            </w:r>
          </w:hyperlink>
        </w:p>
        <w:p>
          <w:pPr>
            <w:pStyle w:val="Contents3"/>
            <w:tabs>
              <w:tab w:val="clear" w:pos="8459"/>
              <w:tab w:val="right" w:pos="9026" w:leader="dot"/>
            </w:tabs>
            <w:rPr/>
          </w:pPr>
          <w:hyperlink w:anchor="__RefHeading___Toc13979557_12804478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3979559_1280447820">
            <w:r>
              <w:rPr>
                <w:webHidden/>
                <w:rStyle w:val="IndexLink"/>
                <w:rtl w:val="true"/>
              </w:rPr>
              <w:t>خلاصه بحث</w:t>
            </w:r>
            <w:r>
              <w:rPr>
                <w:rStyle w:val="IndexLink"/>
                <w:rtl w:val="true"/>
              </w:rPr>
              <w:tab/>
            </w:r>
            <w:r>
              <w:rPr>
                <w:rStyle w:val="IndexLink"/>
              </w:rPr>
              <w:t>165</w:t>
            </w:r>
          </w:hyperlink>
        </w:p>
        <w:p>
          <w:pPr>
            <w:pStyle w:val="Contents3"/>
            <w:tabs>
              <w:tab w:val="clear" w:pos="8459"/>
              <w:tab w:val="right" w:pos="9026" w:leader="dot"/>
            </w:tabs>
            <w:rPr/>
          </w:pPr>
          <w:hyperlink w:anchor="__RefHeading___Toc13979561_1280447820">
            <w:r>
              <w:rPr>
                <w:webHidden/>
                <w:rStyle w:val="IndexLink"/>
                <w:rtl w:val="true"/>
              </w:rPr>
              <w:t>برهان نظم و فطرت</w:t>
            </w:r>
            <w:r>
              <w:rPr>
                <w:rStyle w:val="IndexLink"/>
                <w:rtl w:val="true"/>
              </w:rPr>
              <w:tab/>
            </w:r>
            <w:r>
              <w:rPr>
                <w:rStyle w:val="IndexLink"/>
              </w:rPr>
              <w:t>165</w:t>
            </w:r>
          </w:hyperlink>
        </w:p>
        <w:p>
          <w:pPr>
            <w:pStyle w:val="Contents3"/>
            <w:tabs>
              <w:tab w:val="clear" w:pos="8459"/>
              <w:tab w:val="right" w:pos="9026" w:leader="dot"/>
            </w:tabs>
            <w:rPr/>
          </w:pPr>
          <w:hyperlink w:anchor="__RefHeading___Toc13979563_1280447820">
            <w:r>
              <w:rPr>
                <w:webHidden/>
                <w:rStyle w:val="IndexLink"/>
                <w:rtl w:val="true"/>
              </w:rPr>
              <w:t>تعريف برهان فطرت</w:t>
            </w:r>
            <w:r>
              <w:rPr>
                <w:rStyle w:val="IndexLink"/>
                <w:rtl w:val="true"/>
              </w:rPr>
              <w:tab/>
            </w:r>
            <w:r>
              <w:rPr>
                <w:rStyle w:val="IndexLink"/>
              </w:rPr>
              <w:t>167</w:t>
            </w:r>
          </w:hyperlink>
        </w:p>
        <w:p>
          <w:pPr>
            <w:pStyle w:val="Contents3"/>
            <w:tabs>
              <w:tab w:val="clear" w:pos="8459"/>
              <w:tab w:val="right" w:pos="9026" w:leader="dot"/>
            </w:tabs>
            <w:rPr/>
          </w:pPr>
          <w:hyperlink w:anchor="__RefHeading___Toc13979565_1280447820">
            <w:r>
              <w:rPr>
                <w:webHidden/>
                <w:rStyle w:val="IndexLink"/>
                <w:rtl w:val="true"/>
              </w:rPr>
              <w:t>توحيد نظرى</w:t>
            </w:r>
            <w:r>
              <w:rPr>
                <w:rStyle w:val="IndexLink"/>
                <w:rtl w:val="true"/>
              </w:rPr>
              <w:tab/>
            </w:r>
            <w:r>
              <w:rPr>
                <w:rStyle w:val="IndexLink"/>
              </w:rPr>
              <w:t>171</w:t>
            </w:r>
          </w:hyperlink>
        </w:p>
        <w:p>
          <w:pPr>
            <w:pStyle w:val="Contents3"/>
            <w:tabs>
              <w:tab w:val="clear" w:pos="8459"/>
              <w:tab w:val="right" w:pos="9026" w:leader="dot"/>
            </w:tabs>
            <w:rPr/>
          </w:pPr>
          <w:hyperlink w:anchor="__RefHeading___Toc13979567_1280447820">
            <w:r>
              <w:rPr>
                <w:webHidden/>
                <w:rStyle w:val="IndexLink"/>
                <w:rtl w:val="true"/>
              </w:rPr>
              <w:t>عدل فطرى</w:t>
            </w:r>
            <w:r>
              <w:rPr>
                <w:rStyle w:val="IndexLink"/>
                <w:rtl w:val="true"/>
              </w:rPr>
              <w:tab/>
            </w:r>
            <w:r>
              <w:rPr>
                <w:rStyle w:val="IndexLink"/>
              </w:rPr>
              <w:t>171</w:t>
            </w:r>
          </w:hyperlink>
        </w:p>
        <w:p>
          <w:pPr>
            <w:pStyle w:val="Contents3"/>
            <w:tabs>
              <w:tab w:val="clear" w:pos="8459"/>
              <w:tab w:val="right" w:pos="9026" w:leader="dot"/>
            </w:tabs>
            <w:rPr/>
          </w:pPr>
          <w:hyperlink w:anchor="__RefHeading___Toc13979569_1280447820">
            <w:r>
              <w:rPr>
                <w:webHidden/>
                <w:rStyle w:val="IndexLink"/>
                <w:rtl w:val="true"/>
              </w:rPr>
              <w:t>دليل فطرى بودن توحيد و</w:t>
            </w:r>
            <w:r>
              <w:rPr>
                <w:rStyle w:val="IndexLink"/>
                <w:rtl w:val="true"/>
              </w:rPr>
              <w:t>...</w:t>
              <w:tab/>
            </w:r>
            <w:r>
              <w:rPr>
                <w:rStyle w:val="IndexLink"/>
              </w:rPr>
              <w:t>172</w:t>
            </w:r>
          </w:hyperlink>
        </w:p>
        <w:p>
          <w:pPr>
            <w:pStyle w:val="Contents3"/>
            <w:tabs>
              <w:tab w:val="clear" w:pos="8459"/>
              <w:tab w:val="right" w:pos="9026" w:leader="dot"/>
            </w:tabs>
            <w:rPr/>
          </w:pPr>
          <w:hyperlink w:anchor="__RefHeading___Toc13979571_1280447820">
            <w:r>
              <w:rPr>
                <w:webHidden/>
                <w:rStyle w:val="IndexLink"/>
                <w:rtl w:val="true"/>
              </w:rPr>
              <w:t>راه رسيدن به خدا</w:t>
            </w:r>
            <w:r>
              <w:rPr>
                <w:rStyle w:val="IndexLink"/>
                <w:rtl w:val="true"/>
              </w:rPr>
              <w:tab/>
            </w:r>
            <w:r>
              <w:rPr>
                <w:rStyle w:val="IndexLink"/>
              </w:rPr>
              <w:t>173</w:t>
            </w:r>
          </w:hyperlink>
        </w:p>
        <w:p>
          <w:pPr>
            <w:pStyle w:val="Contents3"/>
            <w:tabs>
              <w:tab w:val="clear" w:pos="8459"/>
              <w:tab w:val="right" w:pos="9026" w:leader="dot"/>
            </w:tabs>
            <w:rPr/>
          </w:pPr>
          <w:hyperlink w:anchor="__RefHeading___Toc13979573_1280447820">
            <w:r>
              <w:rPr>
                <w:webHidden/>
                <w:rStyle w:val="IndexLink"/>
                <w:rtl w:val="true"/>
              </w:rPr>
              <w:t>نظم تام عالم</w:t>
            </w:r>
            <w:r>
              <w:rPr>
                <w:rStyle w:val="IndexLink"/>
                <w:rtl w:val="true"/>
              </w:rPr>
              <w:tab/>
            </w:r>
            <w:r>
              <w:rPr>
                <w:rStyle w:val="IndexLink"/>
              </w:rPr>
              <w:t>174</w:t>
            </w:r>
          </w:hyperlink>
        </w:p>
        <w:p>
          <w:pPr>
            <w:pStyle w:val="Contents3"/>
            <w:tabs>
              <w:tab w:val="clear" w:pos="8459"/>
              <w:tab w:val="right" w:pos="9026" w:leader="dot"/>
            </w:tabs>
            <w:rPr/>
          </w:pPr>
          <w:hyperlink w:anchor="__RefHeading___Toc13979575_1280447820">
            <w:r>
              <w:rPr>
                <w:webHidden/>
                <w:rStyle w:val="IndexLink"/>
                <w:rtl w:val="true"/>
              </w:rPr>
              <w:t>نظم در بدن انسان</w:t>
            </w:r>
            <w:r>
              <w:rPr>
                <w:rStyle w:val="IndexLink"/>
                <w:rtl w:val="true"/>
              </w:rPr>
              <w:tab/>
            </w:r>
            <w:r>
              <w:rPr>
                <w:rStyle w:val="IndexLink"/>
              </w:rPr>
              <w:t>175</w:t>
            </w:r>
          </w:hyperlink>
        </w:p>
        <w:p>
          <w:pPr>
            <w:pStyle w:val="Contents3"/>
            <w:tabs>
              <w:tab w:val="clear" w:pos="8459"/>
              <w:tab w:val="right" w:pos="9026" w:leader="dot"/>
            </w:tabs>
            <w:rPr/>
          </w:pPr>
          <w:hyperlink w:anchor="__RefHeading___Toc13979577_1280447820">
            <w:r>
              <w:rPr>
                <w:webHidden/>
                <w:rStyle w:val="IndexLink"/>
                <w:rtl w:val="true"/>
              </w:rPr>
              <w:t>هدايت تكوينى</w:t>
            </w:r>
            <w:r>
              <w:rPr>
                <w:rStyle w:val="IndexLink"/>
                <w:rtl w:val="true"/>
              </w:rPr>
              <w:tab/>
            </w:r>
            <w:r>
              <w:rPr>
                <w:rStyle w:val="IndexLink"/>
              </w:rPr>
              <w:t>179</w:t>
            </w:r>
          </w:hyperlink>
        </w:p>
        <w:p>
          <w:pPr>
            <w:pStyle w:val="Contents2"/>
            <w:tabs>
              <w:tab w:val="clear" w:pos="8743"/>
              <w:tab w:val="right" w:pos="9026" w:leader="dot"/>
            </w:tabs>
            <w:rPr/>
          </w:pPr>
          <w:hyperlink w:anchor="__RefHeading___Toc13979579_1280447820">
            <w:r>
              <w:rPr>
                <w:webHidden/>
                <w:rStyle w:val="IndexLink"/>
                <w:rtl w:val="true"/>
              </w:rPr>
              <w:t>جلسه چهاردهم</w:t>
            </w:r>
            <w:r>
              <w:rPr>
                <w:rStyle w:val="IndexLink"/>
                <w:rtl w:val="true"/>
              </w:rPr>
              <w:tab/>
            </w:r>
            <w:r>
              <w:rPr>
                <w:rStyle w:val="IndexLink"/>
              </w:rPr>
              <w:t>185</w:t>
            </w:r>
          </w:hyperlink>
        </w:p>
        <w:p>
          <w:pPr>
            <w:pStyle w:val="Contents3"/>
            <w:tabs>
              <w:tab w:val="clear" w:pos="8459"/>
              <w:tab w:val="right" w:pos="9026" w:leader="dot"/>
            </w:tabs>
            <w:rPr/>
          </w:pPr>
          <w:hyperlink w:anchor="__RefHeading___Toc13979581_12804478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3979583_1280447820">
            <w:r>
              <w:rPr>
                <w:webHidden/>
                <w:rStyle w:val="IndexLink"/>
                <w:rtl w:val="true"/>
              </w:rPr>
              <w:t>خلاصه بحث گذشته</w:t>
            </w:r>
            <w:r>
              <w:rPr>
                <w:rStyle w:val="IndexLink"/>
                <w:rtl w:val="true"/>
              </w:rPr>
              <w:tab/>
            </w:r>
            <w:r>
              <w:rPr>
                <w:rStyle w:val="IndexLink"/>
              </w:rPr>
              <w:t>185</w:t>
            </w:r>
          </w:hyperlink>
        </w:p>
        <w:p>
          <w:pPr>
            <w:pStyle w:val="Contents3"/>
            <w:tabs>
              <w:tab w:val="clear" w:pos="8459"/>
              <w:tab w:val="right" w:pos="9026" w:leader="dot"/>
            </w:tabs>
            <w:rPr/>
          </w:pPr>
          <w:hyperlink w:anchor="__RefHeading___Toc13979585_1280447820">
            <w:r>
              <w:rPr>
                <w:webHidden/>
                <w:rStyle w:val="IndexLink"/>
                <w:rtl w:val="true"/>
              </w:rPr>
              <w:t>بيان دانشمندان درباره نظام اتم</w:t>
            </w:r>
            <w:r>
              <w:rPr>
                <w:rStyle w:val="IndexLink"/>
                <w:rtl w:val="true"/>
              </w:rPr>
              <w:tab/>
            </w:r>
            <w:r>
              <w:rPr>
                <w:rStyle w:val="IndexLink"/>
              </w:rPr>
              <w:t>185</w:t>
            </w:r>
          </w:hyperlink>
        </w:p>
        <w:p>
          <w:pPr>
            <w:pStyle w:val="Contents3"/>
            <w:tabs>
              <w:tab w:val="clear" w:pos="8459"/>
              <w:tab w:val="right" w:pos="9026" w:leader="dot"/>
            </w:tabs>
            <w:rPr/>
          </w:pPr>
          <w:hyperlink w:anchor="__RefHeading___Toc13979587_1280447820">
            <w:r>
              <w:rPr>
                <w:webHidden/>
                <w:rStyle w:val="IndexLink"/>
                <w:rtl w:val="true"/>
              </w:rPr>
              <w:t>نظام اتم دليل بر وجود خدا</w:t>
            </w:r>
            <w:r>
              <w:rPr>
                <w:rStyle w:val="IndexLink"/>
                <w:rtl w:val="true"/>
              </w:rPr>
              <w:tab/>
            </w:r>
            <w:r>
              <w:rPr>
                <w:rStyle w:val="IndexLink"/>
              </w:rPr>
              <w:t>187</w:t>
            </w:r>
          </w:hyperlink>
        </w:p>
        <w:p>
          <w:pPr>
            <w:pStyle w:val="Contents3"/>
            <w:tabs>
              <w:tab w:val="clear" w:pos="8459"/>
              <w:tab w:val="right" w:pos="9026" w:leader="dot"/>
            </w:tabs>
            <w:rPr/>
          </w:pPr>
          <w:hyperlink w:anchor="__RefHeading___Toc13979589_1280447820">
            <w:r>
              <w:rPr>
                <w:webHidden/>
                <w:rStyle w:val="IndexLink"/>
                <w:rtl w:val="true"/>
              </w:rPr>
              <w:t>برهان فطرت</w:t>
            </w:r>
            <w:r>
              <w:rPr>
                <w:rStyle w:val="IndexLink"/>
                <w:rtl w:val="true"/>
              </w:rPr>
              <w:tab/>
            </w:r>
            <w:r>
              <w:rPr>
                <w:rStyle w:val="IndexLink"/>
              </w:rPr>
              <w:t>187</w:t>
            </w:r>
          </w:hyperlink>
        </w:p>
        <w:p>
          <w:pPr>
            <w:pStyle w:val="Contents2"/>
            <w:tabs>
              <w:tab w:val="clear" w:pos="8743"/>
              <w:tab w:val="right" w:pos="9026" w:leader="dot"/>
            </w:tabs>
            <w:rPr/>
          </w:pPr>
          <w:hyperlink w:anchor="__RefHeading___Toc13979591_1280447820">
            <w:r>
              <w:rPr>
                <w:webHidden/>
                <w:rStyle w:val="IndexLink"/>
                <w:rtl w:val="true"/>
              </w:rPr>
              <w:t>جلسه پانزدهم</w:t>
            </w:r>
            <w:r>
              <w:rPr>
                <w:rStyle w:val="IndexLink"/>
                <w:rtl w:val="true"/>
              </w:rPr>
              <w:tab/>
            </w:r>
            <w:r>
              <w:rPr>
                <w:rStyle w:val="IndexLink"/>
              </w:rPr>
              <w:t>193</w:t>
            </w:r>
          </w:hyperlink>
        </w:p>
        <w:p>
          <w:pPr>
            <w:pStyle w:val="Contents3"/>
            <w:tabs>
              <w:tab w:val="clear" w:pos="8459"/>
              <w:tab w:val="right" w:pos="9026" w:leader="dot"/>
            </w:tabs>
            <w:rPr/>
          </w:pPr>
          <w:hyperlink w:anchor="__RefHeading___Toc13979593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3979595_1280447820">
            <w:r>
              <w:rPr>
                <w:webHidden/>
                <w:rStyle w:val="IndexLink"/>
                <w:rtl w:val="true"/>
              </w:rPr>
              <w:t>خلاصه بحث گذشته</w:t>
            </w:r>
            <w:r>
              <w:rPr>
                <w:rStyle w:val="IndexLink"/>
                <w:rtl w:val="true"/>
              </w:rPr>
              <w:tab/>
            </w:r>
            <w:r>
              <w:rPr>
                <w:rStyle w:val="IndexLink"/>
              </w:rPr>
              <w:t>193</w:t>
            </w:r>
          </w:hyperlink>
        </w:p>
        <w:p>
          <w:pPr>
            <w:pStyle w:val="Contents2"/>
            <w:tabs>
              <w:tab w:val="clear" w:pos="8743"/>
              <w:tab w:val="right" w:pos="9026" w:leader="dot"/>
            </w:tabs>
            <w:rPr/>
          </w:pPr>
          <w:hyperlink w:anchor="__RefHeading___Toc13979597_1280447820">
            <w:r>
              <w:rPr>
                <w:webHidden/>
                <w:rStyle w:val="IndexLink"/>
                <w:rtl w:val="true"/>
              </w:rPr>
              <w:t>جلسه شانزدهم</w:t>
            </w:r>
            <w:r>
              <w:rPr>
                <w:rStyle w:val="IndexLink"/>
                <w:rtl w:val="true"/>
              </w:rPr>
              <w:tab/>
            </w:r>
            <w:r>
              <w:rPr>
                <w:rStyle w:val="IndexLink"/>
              </w:rPr>
              <w:t>208</w:t>
            </w:r>
          </w:hyperlink>
        </w:p>
        <w:p>
          <w:pPr>
            <w:pStyle w:val="Contents3"/>
            <w:tabs>
              <w:tab w:val="clear" w:pos="8459"/>
              <w:tab w:val="right" w:pos="9026" w:leader="dot"/>
            </w:tabs>
            <w:rPr/>
          </w:pPr>
          <w:hyperlink w:anchor="__RefHeading___Toc13979599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3979601_1280447820">
            <w:r>
              <w:rPr>
                <w:webHidden/>
                <w:rStyle w:val="IndexLink"/>
                <w:rtl w:val="true"/>
              </w:rPr>
              <w:t>خلاصه بحث گذشته</w:t>
            </w:r>
            <w:r>
              <w:rPr>
                <w:rStyle w:val="IndexLink"/>
                <w:rtl w:val="true"/>
              </w:rPr>
              <w:tab/>
            </w:r>
            <w:r>
              <w:rPr>
                <w:rStyle w:val="IndexLink"/>
              </w:rPr>
              <w:t>208</w:t>
            </w:r>
          </w:hyperlink>
        </w:p>
        <w:p>
          <w:pPr>
            <w:pStyle w:val="Contents3"/>
            <w:tabs>
              <w:tab w:val="clear" w:pos="8459"/>
              <w:tab w:val="right" w:pos="9026" w:leader="dot"/>
            </w:tabs>
            <w:rPr/>
          </w:pPr>
          <w:hyperlink w:anchor="__RefHeading___Toc13979603_1280447820">
            <w:r>
              <w:rPr>
                <w:webHidden/>
                <w:rStyle w:val="IndexLink"/>
                <w:rtl w:val="true"/>
              </w:rPr>
              <w:t>حالات انسان گنهكار</w:t>
            </w:r>
            <w:r>
              <w:rPr>
                <w:rStyle w:val="IndexLink"/>
                <w:rtl w:val="true"/>
              </w:rPr>
              <w:tab/>
            </w:r>
            <w:r>
              <w:rPr>
                <w:rStyle w:val="IndexLink"/>
              </w:rPr>
              <w:t>212</w:t>
            </w:r>
          </w:hyperlink>
        </w:p>
        <w:p>
          <w:pPr>
            <w:pStyle w:val="Contents2"/>
            <w:tabs>
              <w:tab w:val="clear" w:pos="8743"/>
              <w:tab w:val="right" w:pos="9026" w:leader="dot"/>
            </w:tabs>
            <w:rPr/>
          </w:pPr>
          <w:hyperlink w:anchor="__RefHeading___Toc13979605_1280447820">
            <w:r>
              <w:rPr>
                <w:webHidden/>
                <w:rStyle w:val="IndexLink"/>
                <w:rtl w:val="true"/>
              </w:rPr>
              <w:t>جلسه هفدهم</w:t>
            </w:r>
            <w:r>
              <w:rPr>
                <w:rStyle w:val="IndexLink"/>
                <w:rtl w:val="true"/>
              </w:rPr>
              <w:tab/>
            </w:r>
            <w:r>
              <w:rPr>
                <w:rStyle w:val="IndexLink"/>
              </w:rPr>
              <w:t>221</w:t>
            </w:r>
          </w:hyperlink>
        </w:p>
        <w:p>
          <w:pPr>
            <w:pStyle w:val="Contents3"/>
            <w:tabs>
              <w:tab w:val="clear" w:pos="8459"/>
              <w:tab w:val="right" w:pos="9026" w:leader="dot"/>
            </w:tabs>
            <w:rPr/>
          </w:pPr>
          <w:hyperlink w:anchor="__RefHeading___Toc13979607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3979609_1280447820">
            <w:r>
              <w:rPr>
                <w:webHidden/>
                <w:rStyle w:val="IndexLink"/>
                <w:rtl w:val="true"/>
              </w:rPr>
              <w:t>خلاصه بحث گذشته</w:t>
            </w:r>
            <w:r>
              <w:rPr>
                <w:rStyle w:val="IndexLink"/>
                <w:rtl w:val="true"/>
              </w:rPr>
              <w:tab/>
            </w:r>
            <w:r>
              <w:rPr>
                <w:rStyle w:val="IndexLink"/>
              </w:rPr>
              <w:t>221</w:t>
            </w:r>
          </w:hyperlink>
        </w:p>
        <w:p>
          <w:pPr>
            <w:pStyle w:val="Contents3"/>
            <w:tabs>
              <w:tab w:val="clear" w:pos="8459"/>
              <w:tab w:val="right" w:pos="9026" w:leader="dot"/>
            </w:tabs>
            <w:rPr/>
          </w:pPr>
          <w:hyperlink w:anchor="__RefHeading___Toc13979611_1280447820">
            <w:r>
              <w:rPr>
                <w:webHidden/>
                <w:rStyle w:val="IndexLink"/>
                <w:rtl w:val="true"/>
              </w:rPr>
              <w:t>غمخوارى براى مسلمين</w:t>
            </w:r>
            <w:r>
              <w:rPr>
                <w:rStyle w:val="IndexLink"/>
                <w:rtl w:val="true"/>
              </w:rPr>
              <w:tab/>
            </w:r>
            <w:r>
              <w:rPr>
                <w:rStyle w:val="IndexLink"/>
              </w:rPr>
              <w:t>225</w:t>
            </w:r>
          </w:hyperlink>
        </w:p>
        <w:p>
          <w:pPr>
            <w:pStyle w:val="Contents3"/>
            <w:tabs>
              <w:tab w:val="clear" w:pos="8459"/>
              <w:tab w:val="right" w:pos="9026" w:leader="dot"/>
            </w:tabs>
            <w:rPr/>
          </w:pPr>
          <w:hyperlink w:anchor="__RefHeading___Toc13979613_1280447820">
            <w:r>
              <w:rPr>
                <w:webHidden/>
                <w:rStyle w:val="IndexLink"/>
                <w:rtl w:val="true"/>
              </w:rPr>
              <w:t>وحدت تكوينى بدن در عين اختلاف</w:t>
            </w:r>
            <w:r>
              <w:rPr>
                <w:rStyle w:val="IndexLink"/>
                <w:rtl w:val="true"/>
              </w:rPr>
              <w:tab/>
            </w:r>
            <w:r>
              <w:rPr>
                <w:rStyle w:val="IndexLink"/>
              </w:rPr>
              <w:t>229</w:t>
            </w:r>
          </w:hyperlink>
        </w:p>
        <w:p>
          <w:pPr>
            <w:pStyle w:val="Contents3"/>
            <w:tabs>
              <w:tab w:val="clear" w:pos="8459"/>
              <w:tab w:val="right" w:pos="9026" w:leader="dot"/>
            </w:tabs>
            <w:rPr/>
          </w:pPr>
          <w:hyperlink w:anchor="__RefHeading___Toc13979615_1280447820">
            <w:r>
              <w:rPr>
                <w:webHidden/>
                <w:rStyle w:val="IndexLink"/>
                <w:rtl w:val="true"/>
              </w:rPr>
              <w:t>نتيجه بحث</w:t>
            </w:r>
            <w:r>
              <w:rPr>
                <w:rStyle w:val="IndexLink"/>
                <w:rtl w:val="true"/>
              </w:rPr>
              <w:tab/>
            </w:r>
            <w:r>
              <w:rPr>
                <w:rStyle w:val="IndexLink"/>
              </w:rPr>
              <w:t>230</w:t>
            </w:r>
          </w:hyperlink>
        </w:p>
        <w:p>
          <w:pPr>
            <w:pStyle w:val="Contents2"/>
            <w:tabs>
              <w:tab w:val="clear" w:pos="8743"/>
              <w:tab w:val="right" w:pos="9026" w:leader="dot"/>
            </w:tabs>
            <w:rPr/>
          </w:pPr>
          <w:hyperlink w:anchor="__RefHeading___Toc13979617_1280447820">
            <w:r>
              <w:rPr>
                <w:webHidden/>
                <w:rStyle w:val="IndexLink"/>
                <w:rtl w:val="true"/>
              </w:rPr>
              <w:t>جلسه هجدهم</w:t>
            </w:r>
            <w:r>
              <w:rPr>
                <w:rStyle w:val="IndexLink"/>
                <w:rtl w:val="true"/>
              </w:rPr>
              <w:tab/>
            </w:r>
            <w:r>
              <w:rPr>
                <w:rStyle w:val="IndexLink"/>
              </w:rPr>
              <w:t>234</w:t>
            </w:r>
          </w:hyperlink>
        </w:p>
        <w:p>
          <w:pPr>
            <w:pStyle w:val="Contents3"/>
            <w:tabs>
              <w:tab w:val="clear" w:pos="8459"/>
              <w:tab w:val="right" w:pos="9026" w:leader="dot"/>
            </w:tabs>
            <w:rPr/>
          </w:pPr>
          <w:hyperlink w:anchor="__RefHeading___Toc13979619_12804478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3979621_1280447820">
            <w:r>
              <w:rPr>
                <w:webHidden/>
                <w:rStyle w:val="IndexLink"/>
                <w:rtl w:val="true"/>
              </w:rPr>
              <w:t>مقدمه بحث معاد</w:t>
            </w:r>
            <w:r>
              <w:rPr>
                <w:rStyle w:val="IndexLink"/>
                <w:rtl w:val="true"/>
              </w:rPr>
              <w:tab/>
            </w:r>
            <w:r>
              <w:rPr>
                <w:rStyle w:val="IndexLink"/>
              </w:rPr>
              <w:t>234</w:t>
            </w:r>
          </w:hyperlink>
        </w:p>
        <w:p>
          <w:pPr>
            <w:pStyle w:val="Contents3"/>
            <w:tabs>
              <w:tab w:val="clear" w:pos="8459"/>
              <w:tab w:val="right" w:pos="9026" w:leader="dot"/>
            </w:tabs>
            <w:rPr/>
          </w:pPr>
          <w:hyperlink w:anchor="__RefHeading___Toc13979623_1280447820">
            <w:r>
              <w:rPr>
                <w:webHidden/>
                <w:rStyle w:val="IndexLink"/>
                <w:rtl w:val="true"/>
              </w:rPr>
              <w:t>احترام و حرمت مؤمن از كعبه برتر است</w:t>
            </w:r>
            <w:r>
              <w:rPr>
                <w:rStyle w:val="IndexLink"/>
                <w:rtl w:val="true"/>
              </w:rPr>
              <w:t>.</w:t>
              <w:tab/>
            </w:r>
            <w:r>
              <w:rPr>
                <w:rStyle w:val="IndexLink"/>
              </w:rPr>
              <w:t>235</w:t>
            </w:r>
          </w:hyperlink>
        </w:p>
        <w:p>
          <w:pPr>
            <w:pStyle w:val="Contents3"/>
            <w:tabs>
              <w:tab w:val="clear" w:pos="8459"/>
              <w:tab w:val="right" w:pos="9026" w:leader="dot"/>
            </w:tabs>
            <w:rPr/>
          </w:pPr>
          <w:hyperlink w:anchor="__RefHeading___Toc13979625_1280447820">
            <w:r>
              <w:rPr>
                <w:webHidden/>
                <w:rStyle w:val="IndexLink"/>
                <w:rtl w:val="true"/>
              </w:rPr>
              <w:t>راه كنترل بعد مادى انسان</w:t>
            </w:r>
            <w:r>
              <w:rPr>
                <w:rStyle w:val="IndexLink"/>
                <w:rtl w:val="true"/>
              </w:rPr>
              <w:tab/>
            </w:r>
            <w:r>
              <w:rPr>
                <w:rStyle w:val="IndexLink"/>
              </w:rPr>
              <w:t>235</w:t>
            </w:r>
          </w:hyperlink>
        </w:p>
        <w:p>
          <w:pPr>
            <w:pStyle w:val="Contents3"/>
            <w:tabs>
              <w:tab w:val="clear" w:pos="8459"/>
              <w:tab w:val="right" w:pos="9026" w:leader="dot"/>
            </w:tabs>
            <w:rPr/>
          </w:pPr>
          <w:hyperlink w:anchor="__RefHeading___Toc13979627_1280447820">
            <w:r>
              <w:rPr>
                <w:webHidden/>
                <w:rStyle w:val="IndexLink"/>
                <w:rtl w:val="true"/>
              </w:rPr>
              <w:t>قوى ترين لجام نفس</w:t>
            </w:r>
            <w:r>
              <w:rPr>
                <w:rStyle w:val="IndexLink"/>
                <w:rtl w:val="true"/>
              </w:rPr>
              <w:tab/>
            </w:r>
            <w:r>
              <w:rPr>
                <w:rStyle w:val="IndexLink"/>
              </w:rPr>
              <w:t>237</w:t>
            </w:r>
          </w:hyperlink>
        </w:p>
        <w:p>
          <w:pPr>
            <w:pStyle w:val="Contents2"/>
            <w:tabs>
              <w:tab w:val="clear" w:pos="8743"/>
              <w:tab w:val="right" w:pos="9026" w:leader="dot"/>
            </w:tabs>
            <w:rPr/>
          </w:pPr>
          <w:hyperlink w:anchor="__RefHeading___Toc13979629_1280447820">
            <w:r>
              <w:rPr>
                <w:webHidden/>
                <w:rStyle w:val="IndexLink"/>
                <w:rtl w:val="true"/>
              </w:rPr>
              <w:t>جلسه نوزدهم</w:t>
            </w:r>
            <w:r>
              <w:rPr>
                <w:rStyle w:val="IndexLink"/>
                <w:rtl w:val="true"/>
              </w:rPr>
              <w:tab/>
            </w:r>
            <w:r>
              <w:rPr>
                <w:rStyle w:val="IndexLink"/>
              </w:rPr>
              <w:t>244</w:t>
            </w:r>
          </w:hyperlink>
        </w:p>
        <w:p>
          <w:pPr>
            <w:pStyle w:val="Contents3"/>
            <w:tabs>
              <w:tab w:val="clear" w:pos="8459"/>
              <w:tab w:val="right" w:pos="9026" w:leader="dot"/>
            </w:tabs>
            <w:rPr/>
          </w:pPr>
          <w:hyperlink w:anchor="__RefHeading___Toc13979631_12804478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3979633_1280447820">
            <w:r>
              <w:rPr>
                <w:webHidden/>
                <w:rStyle w:val="IndexLink"/>
                <w:rtl w:val="true"/>
              </w:rPr>
              <w:t>خلاصه بحث گذشته</w:t>
            </w:r>
            <w:r>
              <w:rPr>
                <w:rStyle w:val="IndexLink"/>
                <w:rtl w:val="true"/>
              </w:rPr>
              <w:tab/>
            </w:r>
            <w:r>
              <w:rPr>
                <w:rStyle w:val="IndexLink"/>
              </w:rPr>
              <w:t>244</w:t>
            </w:r>
          </w:hyperlink>
        </w:p>
        <w:p>
          <w:pPr>
            <w:pStyle w:val="Contents3"/>
            <w:tabs>
              <w:tab w:val="clear" w:pos="8459"/>
              <w:tab w:val="right" w:pos="9026" w:leader="dot"/>
            </w:tabs>
            <w:rPr/>
          </w:pPr>
          <w:hyperlink w:anchor="__RefHeading___Toc13979635_1280447820">
            <w:r>
              <w:rPr>
                <w:webHidden/>
                <w:rStyle w:val="IndexLink"/>
                <w:rtl w:val="true"/>
              </w:rPr>
              <w:t>نفخ صور</w:t>
            </w:r>
            <w:r>
              <w:rPr>
                <w:rStyle w:val="IndexLink"/>
                <w:rtl w:val="true"/>
              </w:rPr>
              <w:tab/>
            </w:r>
            <w:r>
              <w:rPr>
                <w:rStyle w:val="IndexLink"/>
              </w:rPr>
              <w:t>246</w:t>
            </w:r>
          </w:hyperlink>
        </w:p>
        <w:p>
          <w:pPr>
            <w:pStyle w:val="Contents3"/>
            <w:tabs>
              <w:tab w:val="clear" w:pos="8459"/>
              <w:tab w:val="right" w:pos="9026" w:leader="dot"/>
            </w:tabs>
            <w:rPr/>
          </w:pPr>
          <w:hyperlink w:anchor="__RefHeading___Toc13979637_1280447820">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در محشر</w:t>
            </w:r>
            <w:r>
              <w:rPr>
                <w:rStyle w:val="IndexLink"/>
                <w:rtl w:val="true"/>
              </w:rPr>
              <w:tab/>
            </w:r>
            <w:r>
              <w:rPr>
                <w:rStyle w:val="IndexLink"/>
              </w:rPr>
              <w:t>246</w:t>
            </w:r>
          </w:hyperlink>
        </w:p>
        <w:p>
          <w:pPr>
            <w:pStyle w:val="Contents3"/>
            <w:tabs>
              <w:tab w:val="clear" w:pos="8459"/>
              <w:tab w:val="right" w:pos="9026" w:leader="dot"/>
            </w:tabs>
            <w:rPr/>
          </w:pPr>
          <w:hyperlink w:anchor="__RefHeading___Toc13979639_1280447820">
            <w:r>
              <w:rPr>
                <w:webHidden/>
                <w:rStyle w:val="IndexLink"/>
                <w:rtl w:val="true"/>
              </w:rPr>
              <w:t>عالم پس از مرگ</w:t>
            </w:r>
            <w:r>
              <w:rPr>
                <w:rStyle w:val="IndexLink"/>
                <w:rtl w:val="true"/>
              </w:rPr>
              <w:tab/>
            </w:r>
            <w:r>
              <w:rPr>
                <w:rStyle w:val="IndexLink"/>
              </w:rPr>
              <w:t>248</w:t>
            </w:r>
          </w:hyperlink>
        </w:p>
        <w:p>
          <w:pPr>
            <w:pStyle w:val="Contents3"/>
            <w:tabs>
              <w:tab w:val="clear" w:pos="8459"/>
              <w:tab w:val="right" w:pos="9026" w:leader="dot"/>
            </w:tabs>
            <w:rPr/>
          </w:pPr>
          <w:hyperlink w:anchor="__RefHeading___Toc13979641_1280447820">
            <w:r>
              <w:rPr>
                <w:webHidden/>
                <w:rStyle w:val="IndexLink"/>
                <w:rtl w:val="true"/>
              </w:rPr>
              <w:t>حقيقت عالم معني</w:t>
            </w:r>
            <w:r>
              <w:rPr>
                <w:rStyle w:val="IndexLink"/>
                <w:rtl w:val="true"/>
              </w:rPr>
              <w:tab/>
            </w:r>
            <w:r>
              <w:rPr>
                <w:rStyle w:val="IndexLink"/>
              </w:rPr>
              <w:t>249</w:t>
            </w:r>
          </w:hyperlink>
        </w:p>
        <w:p>
          <w:pPr>
            <w:pStyle w:val="Contents3"/>
            <w:tabs>
              <w:tab w:val="clear" w:pos="8459"/>
              <w:tab w:val="right" w:pos="9026" w:leader="dot"/>
            </w:tabs>
            <w:rPr/>
          </w:pPr>
          <w:hyperlink w:anchor="__RefHeading___Toc13979643_1280447820">
            <w:r>
              <w:rPr>
                <w:webHidden/>
                <w:rStyle w:val="IndexLink"/>
                <w:rtl w:val="true"/>
              </w:rPr>
              <w:t>قرآن و مسخره كنندگان قيامت</w:t>
            </w:r>
            <w:r>
              <w:rPr>
                <w:rStyle w:val="IndexLink"/>
                <w:rtl w:val="true"/>
              </w:rPr>
              <w:tab/>
            </w:r>
            <w:r>
              <w:rPr>
                <w:rStyle w:val="IndexLink"/>
              </w:rPr>
              <w:t>251</w:t>
            </w:r>
          </w:hyperlink>
        </w:p>
        <w:p>
          <w:pPr>
            <w:pStyle w:val="Contents3"/>
            <w:tabs>
              <w:tab w:val="clear" w:pos="8459"/>
              <w:tab w:val="right" w:pos="9026" w:leader="dot"/>
            </w:tabs>
            <w:rPr/>
          </w:pPr>
          <w:hyperlink w:anchor="__RefHeading___Toc13979645_1280447820">
            <w:r>
              <w:rPr>
                <w:webHidden/>
                <w:rStyle w:val="IndexLink"/>
                <w:rtl w:val="true"/>
              </w:rPr>
              <w:t>فرياد اسرافيل</w:t>
            </w:r>
            <w:r>
              <w:rPr>
                <w:rStyle w:val="IndexLink"/>
                <w:rtl w:val="true"/>
              </w:rPr>
              <w:tab/>
            </w:r>
            <w:r>
              <w:rPr>
                <w:rStyle w:val="IndexLink"/>
              </w:rPr>
              <w:t>252</w:t>
            </w:r>
          </w:hyperlink>
        </w:p>
        <w:p>
          <w:pPr>
            <w:pStyle w:val="Contents3"/>
            <w:tabs>
              <w:tab w:val="clear" w:pos="8459"/>
              <w:tab w:val="right" w:pos="9026" w:leader="dot"/>
            </w:tabs>
            <w:rPr/>
          </w:pPr>
          <w:hyperlink w:anchor="__RefHeading___Toc13979647_1280447820">
            <w:r>
              <w:rPr>
                <w:webHidden/>
                <w:rStyle w:val="IndexLink"/>
                <w:rtl w:val="true"/>
              </w:rPr>
              <w:t>نفخ صور دوم و ورود به عرصه محشر</w:t>
            </w:r>
            <w:r>
              <w:rPr>
                <w:rStyle w:val="IndexLink"/>
                <w:rtl w:val="true"/>
              </w:rPr>
              <w:tab/>
            </w:r>
            <w:r>
              <w:rPr>
                <w:rStyle w:val="IndexLink"/>
              </w:rPr>
              <w:t>253</w:t>
            </w:r>
          </w:hyperlink>
        </w:p>
        <w:p>
          <w:pPr>
            <w:pStyle w:val="Contents3"/>
            <w:tabs>
              <w:tab w:val="clear" w:pos="8459"/>
              <w:tab w:val="right" w:pos="9026" w:leader="dot"/>
            </w:tabs>
            <w:rPr/>
          </w:pPr>
          <w:hyperlink w:anchor="__RefHeading___Toc13979649_1280447820">
            <w:r>
              <w:rPr>
                <w:webHidden/>
                <w:rStyle w:val="IndexLink"/>
                <w:rtl w:val="true"/>
              </w:rPr>
              <w:t>اهل بهشت و دوزخ</w:t>
            </w:r>
            <w:r>
              <w:rPr>
                <w:rStyle w:val="IndexLink"/>
                <w:rtl w:val="true"/>
              </w:rPr>
              <w:tab/>
            </w:r>
            <w:r>
              <w:rPr>
                <w:rStyle w:val="IndexLink"/>
              </w:rPr>
              <w:t>256</w:t>
            </w:r>
          </w:hyperlink>
        </w:p>
        <w:p>
          <w:pPr>
            <w:pStyle w:val="Contents2"/>
            <w:tabs>
              <w:tab w:val="clear" w:pos="8743"/>
              <w:tab w:val="right" w:pos="9026" w:leader="dot"/>
            </w:tabs>
            <w:rPr/>
          </w:pPr>
          <w:hyperlink w:anchor="__RefHeading___Toc13979651_1280447820">
            <w:r>
              <w:rPr>
                <w:webHidden/>
                <w:rStyle w:val="IndexLink"/>
                <w:rtl w:val="true"/>
              </w:rPr>
              <w:t>جلسه بيستم</w:t>
            </w:r>
            <w:r>
              <w:rPr>
                <w:rStyle w:val="IndexLink"/>
                <w:rtl w:val="true"/>
              </w:rPr>
              <w:tab/>
            </w:r>
            <w:r>
              <w:rPr>
                <w:rStyle w:val="IndexLink"/>
              </w:rPr>
              <w:t>259</w:t>
            </w:r>
          </w:hyperlink>
        </w:p>
        <w:p>
          <w:pPr>
            <w:pStyle w:val="Contents3"/>
            <w:tabs>
              <w:tab w:val="clear" w:pos="8459"/>
              <w:tab w:val="right" w:pos="9026" w:leader="dot"/>
            </w:tabs>
            <w:rPr/>
          </w:pPr>
          <w:hyperlink w:anchor="__RefHeading___Toc13979653_12804478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3979655_1280447820">
            <w:r>
              <w:rPr>
                <w:webHidden/>
                <w:rStyle w:val="IndexLink"/>
                <w:rtl w:val="true"/>
              </w:rPr>
              <w:t>خلاصه بحث گذشته</w:t>
            </w:r>
            <w:r>
              <w:rPr>
                <w:rStyle w:val="IndexLink"/>
                <w:rtl w:val="true"/>
              </w:rPr>
              <w:tab/>
            </w:r>
            <w:r>
              <w:rPr>
                <w:rStyle w:val="IndexLink"/>
              </w:rPr>
              <w:t>259</w:t>
            </w:r>
          </w:hyperlink>
        </w:p>
        <w:p>
          <w:pPr>
            <w:pStyle w:val="Contents3"/>
            <w:tabs>
              <w:tab w:val="clear" w:pos="8459"/>
              <w:tab w:val="right" w:pos="9026" w:leader="dot"/>
            </w:tabs>
            <w:rPr/>
          </w:pPr>
          <w:hyperlink w:anchor="__RefHeading___Toc13979657_1280447820">
            <w:r>
              <w:rPr>
                <w:webHidden/>
                <w:rStyle w:val="IndexLink"/>
                <w:rtl w:val="true"/>
              </w:rPr>
              <w:t>درجات بهشت و جهنم</w:t>
            </w:r>
            <w:r>
              <w:rPr>
                <w:rStyle w:val="IndexLink"/>
                <w:rtl w:val="true"/>
              </w:rPr>
              <w:tab/>
            </w:r>
            <w:r>
              <w:rPr>
                <w:rStyle w:val="IndexLink"/>
              </w:rPr>
              <w:t>259</w:t>
            </w:r>
          </w:hyperlink>
        </w:p>
        <w:p>
          <w:pPr>
            <w:pStyle w:val="Contents3"/>
            <w:tabs>
              <w:tab w:val="clear" w:pos="8459"/>
              <w:tab w:val="right" w:pos="9026" w:leader="dot"/>
            </w:tabs>
            <w:rPr/>
          </w:pPr>
          <w:hyperlink w:anchor="__RefHeading___Toc13979659_1280447820">
            <w:r>
              <w:rPr>
                <w:webHidden/>
                <w:rStyle w:val="IndexLink"/>
                <w:rtl w:val="true"/>
              </w:rPr>
              <w:t>بهشتيان در بهشت</w:t>
            </w:r>
            <w:r>
              <w:rPr>
                <w:rStyle w:val="IndexLink"/>
                <w:rtl w:val="true"/>
              </w:rPr>
              <w:tab/>
            </w:r>
            <w:r>
              <w:rPr>
                <w:rStyle w:val="IndexLink"/>
              </w:rPr>
              <w:t>262</w:t>
            </w:r>
          </w:hyperlink>
        </w:p>
        <w:p>
          <w:pPr>
            <w:pStyle w:val="Contents3"/>
            <w:tabs>
              <w:tab w:val="clear" w:pos="8459"/>
              <w:tab w:val="right" w:pos="9026" w:leader="dot"/>
            </w:tabs>
            <w:rPr/>
          </w:pPr>
          <w:hyperlink w:anchor="__RefHeading___Toc13979661_1280447820">
            <w:r>
              <w:rPr>
                <w:webHidden/>
                <w:rStyle w:val="IndexLink"/>
                <w:rtl w:val="true"/>
              </w:rPr>
              <w:t>حورالعين</w:t>
            </w:r>
            <w:r>
              <w:rPr>
                <w:rStyle w:val="IndexLink"/>
                <w:rtl w:val="true"/>
              </w:rPr>
              <w:tab/>
            </w:r>
            <w:r>
              <w:rPr>
                <w:rStyle w:val="IndexLink"/>
              </w:rPr>
              <w:t>264</w:t>
            </w:r>
          </w:hyperlink>
        </w:p>
        <w:p>
          <w:pPr>
            <w:pStyle w:val="Contents3"/>
            <w:tabs>
              <w:tab w:val="clear" w:pos="8459"/>
              <w:tab w:val="right" w:pos="9026" w:leader="dot"/>
            </w:tabs>
            <w:rPr/>
          </w:pPr>
          <w:hyperlink w:anchor="__RefHeading___Toc13979663_1280447820">
            <w:r>
              <w:rPr>
                <w:webHidden/>
                <w:rStyle w:val="IndexLink"/>
                <w:rtl w:val="true"/>
              </w:rPr>
              <w:t>تخت هاى بهشتى</w:t>
            </w:r>
            <w:r>
              <w:rPr>
                <w:rStyle w:val="IndexLink"/>
                <w:rtl w:val="true"/>
              </w:rPr>
              <w:tab/>
            </w:r>
            <w:r>
              <w:rPr>
                <w:rStyle w:val="IndexLink"/>
              </w:rPr>
              <w:t>264</w:t>
            </w:r>
          </w:hyperlink>
        </w:p>
        <w:p>
          <w:pPr>
            <w:pStyle w:val="Contents3"/>
            <w:tabs>
              <w:tab w:val="clear" w:pos="8459"/>
              <w:tab w:val="right" w:pos="9026" w:leader="dot"/>
            </w:tabs>
            <w:rPr/>
          </w:pPr>
          <w:hyperlink w:anchor="__RefHeading___Toc13979665_1280447820">
            <w:r>
              <w:rPr>
                <w:webHidden/>
                <w:rStyle w:val="IndexLink"/>
                <w:rtl w:val="true"/>
              </w:rPr>
              <w:t>ميوه هاى بهشتى</w:t>
            </w:r>
            <w:r>
              <w:rPr>
                <w:rStyle w:val="IndexLink"/>
                <w:rtl w:val="true"/>
              </w:rPr>
              <w:tab/>
            </w:r>
            <w:r>
              <w:rPr>
                <w:rStyle w:val="IndexLink"/>
              </w:rPr>
              <w:t>266</w:t>
            </w:r>
          </w:hyperlink>
        </w:p>
        <w:p>
          <w:pPr>
            <w:pStyle w:val="Contents3"/>
            <w:tabs>
              <w:tab w:val="clear" w:pos="8459"/>
              <w:tab w:val="right" w:pos="9026" w:leader="dot"/>
            </w:tabs>
            <w:rPr/>
          </w:pPr>
          <w:hyperlink w:anchor="__RefHeading___Toc13979667_1280447820">
            <w:r>
              <w:rPr>
                <w:webHidden/>
                <w:rStyle w:val="IndexLink"/>
                <w:rtl w:val="true"/>
              </w:rPr>
              <w:t>سلام خداوندى</w:t>
            </w:r>
            <w:r>
              <w:rPr>
                <w:rStyle w:val="IndexLink"/>
                <w:rtl w:val="true"/>
              </w:rPr>
              <w:tab/>
            </w:r>
            <w:r>
              <w:rPr>
                <w:rStyle w:val="IndexLink"/>
              </w:rPr>
              <w:t>267</w:t>
            </w:r>
          </w:hyperlink>
        </w:p>
        <w:p>
          <w:pPr>
            <w:pStyle w:val="Contents3"/>
            <w:tabs>
              <w:tab w:val="clear" w:pos="8459"/>
              <w:tab w:val="right" w:pos="9026" w:leader="dot"/>
            </w:tabs>
            <w:rPr/>
          </w:pPr>
          <w:hyperlink w:anchor="__RefHeading___Toc13979669_1280447820">
            <w:r>
              <w:rPr>
                <w:webHidden/>
                <w:rStyle w:val="IndexLink"/>
                <w:rtl w:val="true"/>
              </w:rPr>
              <w:t>جدايى مجرمان</w:t>
            </w:r>
            <w:r>
              <w:rPr>
                <w:rStyle w:val="IndexLink"/>
                <w:rtl w:val="true"/>
              </w:rPr>
              <w:tab/>
            </w:r>
            <w:r>
              <w:rPr>
                <w:rStyle w:val="IndexLink"/>
              </w:rPr>
              <w:t>269</w:t>
            </w:r>
          </w:hyperlink>
        </w:p>
        <w:p>
          <w:pPr>
            <w:pStyle w:val="Contents2"/>
            <w:tabs>
              <w:tab w:val="clear" w:pos="8743"/>
              <w:tab w:val="right" w:pos="9026" w:leader="dot"/>
            </w:tabs>
            <w:rPr/>
          </w:pPr>
          <w:hyperlink w:anchor="__RefHeading___Toc13979671_1280447820">
            <w:r>
              <w:rPr>
                <w:webHidden/>
                <w:rStyle w:val="IndexLink"/>
                <w:rtl w:val="true"/>
              </w:rPr>
              <w:t>جلسه بيست و يكم</w:t>
            </w:r>
            <w:r>
              <w:rPr>
                <w:rStyle w:val="IndexLink"/>
                <w:rtl w:val="true"/>
              </w:rPr>
              <w:tab/>
            </w:r>
            <w:r>
              <w:rPr>
                <w:rStyle w:val="IndexLink"/>
              </w:rPr>
              <w:t>276</w:t>
            </w:r>
          </w:hyperlink>
        </w:p>
        <w:p>
          <w:pPr>
            <w:pStyle w:val="Contents3"/>
            <w:tabs>
              <w:tab w:val="clear" w:pos="8459"/>
              <w:tab w:val="right" w:pos="9026" w:leader="dot"/>
            </w:tabs>
            <w:rPr/>
          </w:pPr>
          <w:hyperlink w:anchor="__RefHeading___Toc13979673_12804478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3979675_1280447820">
            <w:r>
              <w:rPr>
                <w:webHidden/>
                <w:rStyle w:val="IndexLink"/>
                <w:rtl w:val="true"/>
              </w:rPr>
              <w:t>معاهده با خداوند</w:t>
            </w:r>
            <w:r>
              <w:rPr>
                <w:rStyle w:val="IndexLink"/>
                <w:rtl w:val="true"/>
              </w:rPr>
              <w:tab/>
            </w:r>
            <w:r>
              <w:rPr>
                <w:rStyle w:val="IndexLink"/>
              </w:rPr>
              <w:t>276</w:t>
            </w:r>
          </w:hyperlink>
        </w:p>
        <w:p>
          <w:pPr>
            <w:pStyle w:val="Contents3"/>
            <w:tabs>
              <w:tab w:val="clear" w:pos="8459"/>
              <w:tab w:val="right" w:pos="9026" w:leader="dot"/>
            </w:tabs>
            <w:rPr/>
          </w:pPr>
          <w:hyperlink w:anchor="__RefHeading___Toc13979677_1280447820">
            <w:r>
              <w:rPr>
                <w:webHidden/>
                <w:rStyle w:val="IndexLink"/>
                <w:rtl w:val="true"/>
              </w:rPr>
              <w:t>تقليد صحيح و غلط</w:t>
            </w:r>
            <w:r>
              <w:rPr>
                <w:rStyle w:val="IndexLink"/>
                <w:rtl w:val="true"/>
              </w:rPr>
              <w:tab/>
            </w:r>
            <w:r>
              <w:rPr>
                <w:rStyle w:val="IndexLink"/>
              </w:rPr>
              <w:t>277</w:t>
            </w:r>
          </w:hyperlink>
        </w:p>
        <w:p>
          <w:pPr>
            <w:pStyle w:val="Contents3"/>
            <w:tabs>
              <w:tab w:val="clear" w:pos="8459"/>
              <w:tab w:val="right" w:pos="9026" w:leader="dot"/>
            </w:tabs>
            <w:rPr/>
          </w:pPr>
          <w:hyperlink w:anchor="__RefHeading___Toc13979679_1280447820">
            <w:r>
              <w:rPr>
                <w:webHidden/>
                <w:rStyle w:val="IndexLink"/>
                <w:rtl w:val="true"/>
              </w:rPr>
              <w:t>عالم ذر از نظر بزرگان ما</w:t>
            </w:r>
            <w:r>
              <w:rPr>
                <w:rStyle w:val="IndexLink"/>
                <w:rtl w:val="true"/>
              </w:rPr>
              <w:tab/>
            </w:r>
            <w:r>
              <w:rPr>
                <w:rStyle w:val="IndexLink"/>
              </w:rPr>
              <w:t>281</w:t>
            </w:r>
          </w:hyperlink>
        </w:p>
        <w:p>
          <w:pPr>
            <w:pStyle w:val="Contents3"/>
            <w:tabs>
              <w:tab w:val="clear" w:pos="8459"/>
              <w:tab w:val="right" w:pos="9026" w:leader="dot"/>
            </w:tabs>
            <w:rPr/>
          </w:pPr>
          <w:hyperlink w:anchor="__RefHeading___Toc13979681_1280447820">
            <w:r>
              <w:rPr>
                <w:webHidden/>
                <w:rStyle w:val="IndexLink"/>
                <w:rtl w:val="true"/>
              </w:rPr>
              <w:t>عالم قيامت يا عالم حيات</w:t>
            </w:r>
            <w:r>
              <w:rPr>
                <w:rStyle w:val="IndexLink"/>
                <w:rtl w:val="true"/>
              </w:rPr>
              <w:tab/>
            </w:r>
            <w:r>
              <w:rPr>
                <w:rStyle w:val="IndexLink"/>
              </w:rPr>
              <w:t>286</w:t>
            </w:r>
          </w:hyperlink>
        </w:p>
        <w:p>
          <w:pPr>
            <w:pStyle w:val="Contents3"/>
            <w:tabs>
              <w:tab w:val="clear" w:pos="8459"/>
              <w:tab w:val="right" w:pos="9026" w:leader="dot"/>
            </w:tabs>
            <w:rPr/>
          </w:pPr>
          <w:hyperlink w:anchor="__RefHeading___Toc13979683_1280447820">
            <w:r>
              <w:rPr>
                <w:webHidden/>
                <w:rStyle w:val="IndexLink"/>
                <w:rtl w:val="true"/>
              </w:rPr>
              <w:t>شهادت اندام انسان</w:t>
            </w:r>
            <w:r>
              <w:rPr>
                <w:rStyle w:val="IndexLink"/>
                <w:rtl w:val="true"/>
              </w:rPr>
              <w:tab/>
            </w:r>
            <w:r>
              <w:rPr>
                <w:rStyle w:val="IndexLink"/>
              </w:rPr>
              <w:t>286</w:t>
            </w:r>
          </w:hyperlink>
        </w:p>
        <w:p>
          <w:pPr>
            <w:pStyle w:val="Contents3"/>
            <w:tabs>
              <w:tab w:val="clear" w:pos="8459"/>
              <w:tab w:val="right" w:pos="9026" w:leader="dot"/>
            </w:tabs>
            <w:rPr/>
          </w:pPr>
          <w:hyperlink w:anchor="__RefHeading___Toc13979685_1280447820">
            <w:r>
              <w:rPr>
                <w:webHidden/>
                <w:rStyle w:val="IndexLink"/>
                <w:rtl w:val="true"/>
              </w:rPr>
              <w:t>لزوم شكرگزارى</w:t>
            </w:r>
            <w:r>
              <w:rPr>
                <w:rStyle w:val="IndexLink"/>
                <w:rtl w:val="true"/>
              </w:rPr>
              <w:tab/>
            </w:r>
            <w:r>
              <w:rPr>
                <w:rStyle w:val="IndexLink"/>
              </w:rPr>
              <w:t>289</w:t>
            </w:r>
          </w:hyperlink>
        </w:p>
        <w:p>
          <w:pPr>
            <w:pStyle w:val="Contents3"/>
            <w:tabs>
              <w:tab w:val="clear" w:pos="8459"/>
              <w:tab w:val="right" w:pos="9026" w:leader="dot"/>
            </w:tabs>
            <w:rPr/>
          </w:pPr>
          <w:hyperlink w:anchor="__RefHeading___Toc13979687_1280447820">
            <w:r>
              <w:rPr>
                <w:webHidden/>
                <w:rStyle w:val="IndexLink"/>
                <w:rtl w:val="true"/>
              </w:rPr>
              <w:t>بيان بعض نعمت ها</w:t>
            </w:r>
            <w:r>
              <w:rPr>
                <w:rStyle w:val="IndexLink"/>
                <w:rtl w:val="true"/>
              </w:rPr>
              <w:tab/>
            </w:r>
            <w:r>
              <w:rPr>
                <w:rStyle w:val="IndexLink"/>
              </w:rPr>
              <w:t>290</w:t>
            </w:r>
          </w:hyperlink>
        </w:p>
        <w:p>
          <w:pPr>
            <w:pStyle w:val="Contents2"/>
            <w:tabs>
              <w:tab w:val="clear" w:pos="8743"/>
              <w:tab w:val="right" w:pos="9026" w:leader="dot"/>
            </w:tabs>
            <w:rPr/>
          </w:pPr>
          <w:hyperlink w:anchor="__RefHeading___Toc13979689_1280447820">
            <w:r>
              <w:rPr>
                <w:webHidden/>
                <w:rStyle w:val="IndexLink"/>
                <w:rtl w:val="true"/>
              </w:rPr>
              <w:t>جلسه بيست و دوم</w:t>
            </w:r>
            <w:r>
              <w:rPr>
                <w:rStyle w:val="IndexLink"/>
                <w:rtl w:val="true"/>
              </w:rPr>
              <w:tab/>
            </w:r>
            <w:r>
              <w:rPr>
                <w:rStyle w:val="IndexLink"/>
              </w:rPr>
              <w:t>293</w:t>
            </w:r>
          </w:hyperlink>
        </w:p>
        <w:p>
          <w:pPr>
            <w:pStyle w:val="Contents3"/>
            <w:tabs>
              <w:tab w:val="clear" w:pos="8459"/>
              <w:tab w:val="right" w:pos="9026" w:leader="dot"/>
            </w:tabs>
            <w:rPr/>
          </w:pPr>
          <w:hyperlink w:anchor="__RefHeading___Toc13979691_128044782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3979693_1280447820">
            <w:r>
              <w:rPr>
                <w:webHidden/>
                <w:rStyle w:val="IndexLink"/>
                <w:rtl w:val="true"/>
              </w:rPr>
              <w:t>شكر نعمت</w:t>
            </w:r>
            <w:r>
              <w:rPr>
                <w:rStyle w:val="IndexLink"/>
                <w:rtl w:val="true"/>
              </w:rPr>
              <w:tab/>
            </w:r>
            <w:r>
              <w:rPr>
                <w:rStyle w:val="IndexLink"/>
              </w:rPr>
              <w:t>293</w:t>
            </w:r>
          </w:hyperlink>
        </w:p>
        <w:p>
          <w:pPr>
            <w:pStyle w:val="Contents3"/>
            <w:tabs>
              <w:tab w:val="clear" w:pos="8459"/>
              <w:tab w:val="right" w:pos="9026" w:leader="dot"/>
            </w:tabs>
            <w:rPr/>
          </w:pPr>
          <w:hyperlink w:anchor="__RefHeading___Toc13979695_1280447820">
            <w:r>
              <w:rPr>
                <w:webHidden/>
                <w:rStyle w:val="IndexLink"/>
                <w:rtl w:val="true"/>
              </w:rPr>
              <w:t>اظهار عجز از شكرگزاري</w:t>
            </w:r>
            <w:r>
              <w:rPr>
                <w:rStyle w:val="IndexLink"/>
                <w:rtl w:val="true"/>
              </w:rPr>
              <w:tab/>
            </w:r>
            <w:r>
              <w:rPr>
                <w:rStyle w:val="IndexLink"/>
              </w:rPr>
              <w:t>295</w:t>
            </w:r>
          </w:hyperlink>
        </w:p>
        <w:p>
          <w:pPr>
            <w:pStyle w:val="Contents3"/>
            <w:tabs>
              <w:tab w:val="clear" w:pos="8459"/>
              <w:tab w:val="right" w:pos="9026" w:leader="dot"/>
            </w:tabs>
            <w:rPr/>
          </w:pPr>
          <w:hyperlink w:anchor="__RefHeading___Toc13979697_1280447820">
            <w:r>
              <w:rPr>
                <w:webHidden/>
                <w:rStyle w:val="IndexLink"/>
                <w:rtl w:val="true"/>
              </w:rPr>
              <w:t>نعمت جوانى</w:t>
            </w:r>
            <w:r>
              <w:rPr>
                <w:rStyle w:val="IndexLink"/>
                <w:rtl w:val="true"/>
              </w:rPr>
              <w:tab/>
            </w:r>
            <w:r>
              <w:rPr>
                <w:rStyle w:val="IndexLink"/>
              </w:rPr>
              <w:t>296</w:t>
            </w:r>
          </w:hyperlink>
        </w:p>
        <w:p>
          <w:pPr>
            <w:pStyle w:val="Contents3"/>
            <w:tabs>
              <w:tab w:val="clear" w:pos="8459"/>
              <w:tab w:val="right" w:pos="9026" w:leader="dot"/>
            </w:tabs>
            <w:rPr/>
          </w:pPr>
          <w:hyperlink w:anchor="__RefHeading___Toc13979699_1280447820">
            <w:r>
              <w:rPr>
                <w:webHidden/>
                <w:rStyle w:val="IndexLink"/>
                <w:rtl w:val="true"/>
              </w:rPr>
              <w:t>انواع مسخ</w:t>
            </w:r>
            <w:r>
              <w:rPr>
                <w:rStyle w:val="IndexLink"/>
                <w:rtl w:val="true"/>
              </w:rPr>
              <w:tab/>
            </w:r>
            <w:r>
              <w:rPr>
                <w:rStyle w:val="IndexLink"/>
              </w:rPr>
              <w:t>300</w:t>
            </w:r>
          </w:hyperlink>
        </w:p>
        <w:p>
          <w:pPr>
            <w:pStyle w:val="Contents3"/>
            <w:tabs>
              <w:tab w:val="clear" w:pos="8459"/>
              <w:tab w:val="right" w:pos="9026" w:leader="dot"/>
            </w:tabs>
            <w:rPr/>
          </w:pPr>
          <w:hyperlink w:anchor="__RefHeading___Toc13979701_1280447820">
            <w:r>
              <w:rPr>
                <w:webHidden/>
                <w:rStyle w:val="IndexLink"/>
                <w:rtl w:val="true"/>
              </w:rPr>
              <w:t>شعر و شاعرى</w:t>
            </w:r>
            <w:r>
              <w:rPr>
                <w:rStyle w:val="IndexLink"/>
                <w:rtl w:val="true"/>
              </w:rPr>
              <w:tab/>
            </w:r>
            <w:r>
              <w:rPr>
                <w:rStyle w:val="IndexLink"/>
              </w:rPr>
              <w:t>302</w:t>
            </w:r>
          </w:hyperlink>
        </w:p>
        <w:p>
          <w:pPr>
            <w:pStyle w:val="Contents3"/>
            <w:tabs>
              <w:tab w:val="clear" w:pos="8459"/>
              <w:tab w:val="right" w:pos="9026" w:leader="dot"/>
            </w:tabs>
            <w:rPr/>
          </w:pPr>
          <w:hyperlink w:anchor="__RefHeading___Toc13979703_1280447820">
            <w:r>
              <w:rPr>
                <w:webHidden/>
                <w:rStyle w:val="IndexLink"/>
                <w:rtl w:val="true"/>
              </w:rPr>
              <w:t>تذكر بعض نعمت ها</w:t>
            </w:r>
            <w:r>
              <w:rPr>
                <w:rStyle w:val="IndexLink"/>
                <w:rtl w:val="true"/>
              </w:rPr>
              <w:tab/>
            </w:r>
            <w:r>
              <w:rPr>
                <w:rStyle w:val="IndexLink"/>
              </w:rPr>
              <w:t>305</w:t>
            </w:r>
          </w:hyperlink>
        </w:p>
        <w:p>
          <w:pPr>
            <w:pStyle w:val="Contents3"/>
            <w:tabs>
              <w:tab w:val="clear" w:pos="8459"/>
              <w:tab w:val="right" w:pos="9026" w:leader="dot"/>
            </w:tabs>
            <w:rPr/>
          </w:pPr>
          <w:hyperlink w:anchor="__RefHeading___Toc13979705_1280447820">
            <w:r>
              <w:rPr>
                <w:webHidden/>
                <w:rStyle w:val="IndexLink"/>
                <w:rtl w:val="true"/>
              </w:rPr>
              <w:t>پرستش غيرخدا</w:t>
            </w:r>
            <w:r>
              <w:rPr>
                <w:rStyle w:val="IndexLink"/>
                <w:rtl w:val="true"/>
              </w:rPr>
              <w:tab/>
            </w:r>
            <w:r>
              <w:rPr>
                <w:rStyle w:val="IndexLink"/>
              </w:rPr>
              <w:t>306</w:t>
            </w:r>
          </w:hyperlink>
        </w:p>
        <w:p>
          <w:pPr>
            <w:pStyle w:val="Contents3"/>
            <w:tabs>
              <w:tab w:val="clear" w:pos="8459"/>
              <w:tab w:val="right" w:pos="9026" w:leader="dot"/>
            </w:tabs>
            <w:rPr/>
          </w:pPr>
          <w:hyperlink w:anchor="__RefHeading___Toc13979707_1280447820">
            <w:r>
              <w:rPr>
                <w:webHidden/>
                <w:rStyle w:val="IndexLink"/>
                <w:rtl w:val="true"/>
              </w:rPr>
              <w:t xml:space="preserve">دلجويى خداوند از پيامبر </w:t>
            </w:r>
            <w:r>
              <w:rPr>
                <w:rStyle w:val="IndexLink"/>
                <w:rtl w:val="true"/>
              </w:rPr>
              <w:t>(</w:t>
            </w:r>
            <w:r>
              <w:rPr>
                <w:rStyle w:val="IndexLink"/>
                <w:rtl w:val="true"/>
              </w:rPr>
              <w:t>ص</w:t>
            </w:r>
            <w:r>
              <w:rPr>
                <w:rStyle w:val="IndexLink"/>
                <w:rtl w:val="true"/>
              </w:rPr>
              <w:t>)</w:t>
              <w:tab/>
            </w:r>
            <w:r>
              <w:rPr>
                <w:rStyle w:val="IndexLink"/>
              </w:rPr>
              <w:t>307</w:t>
            </w:r>
          </w:hyperlink>
        </w:p>
        <w:p>
          <w:pPr>
            <w:pStyle w:val="Contents2"/>
            <w:tabs>
              <w:tab w:val="clear" w:pos="8743"/>
              <w:tab w:val="right" w:pos="9026" w:leader="dot"/>
            </w:tabs>
            <w:rPr/>
          </w:pPr>
          <w:hyperlink w:anchor="__RefHeading___Toc13979709_1280447820">
            <w:r>
              <w:rPr>
                <w:webHidden/>
                <w:rStyle w:val="IndexLink"/>
                <w:rtl w:val="true"/>
              </w:rPr>
              <w:t>جلسه بيست و سوم</w:t>
            </w:r>
            <w:r>
              <w:rPr>
                <w:rStyle w:val="IndexLink"/>
                <w:rtl w:val="true"/>
              </w:rPr>
              <w:tab/>
            </w:r>
            <w:r>
              <w:rPr>
                <w:rStyle w:val="IndexLink"/>
              </w:rPr>
              <w:t>311</w:t>
            </w:r>
          </w:hyperlink>
        </w:p>
        <w:p>
          <w:pPr>
            <w:pStyle w:val="Contents3"/>
            <w:tabs>
              <w:tab w:val="clear" w:pos="8459"/>
              <w:tab w:val="right" w:pos="9026" w:leader="dot"/>
            </w:tabs>
            <w:rPr/>
          </w:pPr>
          <w:hyperlink w:anchor="__RefHeading___Toc13979711_128044782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3979713_1280447820">
            <w:r>
              <w:rPr>
                <w:webHidden/>
                <w:rStyle w:val="IndexLink"/>
                <w:rtl w:val="true"/>
              </w:rPr>
              <w:t>معاد جسمانى</w:t>
            </w:r>
            <w:r>
              <w:rPr>
                <w:rStyle w:val="IndexLink"/>
                <w:rtl w:val="true"/>
              </w:rPr>
              <w:tab/>
            </w:r>
            <w:r>
              <w:rPr>
                <w:rStyle w:val="IndexLink"/>
              </w:rPr>
              <w:t>311</w:t>
            </w:r>
          </w:hyperlink>
        </w:p>
        <w:p>
          <w:pPr>
            <w:pStyle w:val="Contents2"/>
            <w:tabs>
              <w:tab w:val="clear" w:pos="8743"/>
              <w:tab w:val="right" w:pos="9026" w:leader="dot"/>
            </w:tabs>
            <w:rPr/>
          </w:pPr>
          <w:hyperlink w:anchor="__RefHeading___Toc13979715_1280447820">
            <w:r>
              <w:rPr>
                <w:webHidden/>
                <w:rStyle w:val="IndexLink"/>
                <w:rtl w:val="true"/>
              </w:rPr>
              <w:t>جلسه بيست و چهارم</w:t>
            </w:r>
            <w:r>
              <w:rPr>
                <w:rStyle w:val="IndexLink"/>
                <w:rtl w:val="true"/>
              </w:rPr>
              <w:tab/>
            </w:r>
            <w:r>
              <w:rPr>
                <w:rStyle w:val="IndexLink"/>
              </w:rPr>
              <w:t>324</w:t>
            </w:r>
          </w:hyperlink>
        </w:p>
        <w:p>
          <w:pPr>
            <w:pStyle w:val="Contents3"/>
            <w:tabs>
              <w:tab w:val="clear" w:pos="8459"/>
              <w:tab w:val="right" w:pos="9026" w:leader="dot"/>
            </w:tabs>
            <w:rPr/>
          </w:pPr>
          <w:hyperlink w:anchor="__RefHeading___Toc13979717_128044782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3979719_1280447820">
            <w:r>
              <w:rPr>
                <w:webHidden/>
                <w:rStyle w:val="IndexLink"/>
                <w:rtl w:val="true"/>
              </w:rPr>
              <w:t>عدل و امامت</w:t>
            </w:r>
            <w:r>
              <w:rPr>
                <w:rStyle w:val="IndexLink"/>
                <w:rtl w:val="true"/>
              </w:rPr>
              <w:tab/>
            </w:r>
            <w:r>
              <w:rPr>
                <w:rStyle w:val="IndexLink"/>
              </w:rPr>
              <w:t>324</w:t>
            </w:r>
          </w:hyperlink>
        </w:p>
        <w:p>
          <w:pPr>
            <w:pStyle w:val="Contents3"/>
            <w:tabs>
              <w:tab w:val="clear" w:pos="8459"/>
              <w:tab w:val="right" w:pos="9026" w:leader="dot"/>
            </w:tabs>
            <w:rPr/>
          </w:pPr>
          <w:hyperlink w:anchor="__RefHeading___Toc13979721_1280447820">
            <w:r>
              <w:rPr>
                <w:webHidden/>
                <w:rStyle w:val="IndexLink"/>
                <w:rtl w:val="true"/>
              </w:rPr>
              <w:t>مسئله جبر و تفويض</w:t>
            </w:r>
            <w:r>
              <w:rPr>
                <w:rStyle w:val="IndexLink"/>
                <w:rtl w:val="true"/>
              </w:rPr>
              <w:tab/>
            </w:r>
            <w:r>
              <w:rPr>
                <w:rStyle w:val="IndexLink"/>
              </w:rPr>
              <w:t>324</w:t>
            </w:r>
          </w:hyperlink>
        </w:p>
        <w:p>
          <w:pPr>
            <w:pStyle w:val="Contents3"/>
            <w:tabs>
              <w:tab w:val="clear" w:pos="8459"/>
              <w:tab w:val="right" w:pos="9026" w:leader="dot"/>
            </w:tabs>
            <w:rPr/>
          </w:pPr>
          <w:hyperlink w:anchor="__RefHeading___Toc13979723_1280447820">
            <w:r>
              <w:rPr>
                <w:webHidden/>
                <w:rStyle w:val="IndexLink"/>
                <w:rtl w:val="true"/>
              </w:rPr>
              <w:t>قول اشعرى ها</w:t>
            </w:r>
            <w:r>
              <w:rPr>
                <w:rStyle w:val="IndexLink"/>
                <w:rtl w:val="true"/>
              </w:rPr>
              <w:tab/>
            </w:r>
            <w:r>
              <w:rPr>
                <w:rStyle w:val="IndexLink"/>
              </w:rPr>
              <w:t>325</w:t>
            </w:r>
          </w:hyperlink>
        </w:p>
        <w:p>
          <w:pPr>
            <w:pStyle w:val="Contents3"/>
            <w:tabs>
              <w:tab w:val="clear" w:pos="8459"/>
              <w:tab w:val="right" w:pos="9026" w:leader="dot"/>
            </w:tabs>
            <w:rPr/>
          </w:pPr>
          <w:hyperlink w:anchor="__RefHeading___Toc13979725_1280447820">
            <w:r>
              <w:rPr>
                <w:webHidden/>
                <w:rStyle w:val="IndexLink"/>
                <w:rtl w:val="true"/>
              </w:rPr>
              <w:t>قول صحيح در مورد جبر و تفويض</w:t>
            </w:r>
            <w:r>
              <w:rPr>
                <w:rStyle w:val="IndexLink"/>
                <w:rtl w:val="true"/>
              </w:rPr>
              <w:tab/>
            </w:r>
            <w:r>
              <w:rPr>
                <w:rStyle w:val="IndexLink"/>
              </w:rPr>
              <w:t>328</w:t>
            </w:r>
          </w:hyperlink>
        </w:p>
        <w:p>
          <w:pPr>
            <w:pStyle w:val="Contents3"/>
            <w:tabs>
              <w:tab w:val="clear" w:pos="8459"/>
              <w:tab w:val="right" w:pos="9026" w:leader="dot"/>
            </w:tabs>
            <w:rPr/>
          </w:pPr>
          <w:hyperlink w:anchor="__RefHeading___Toc13979727_1280447820">
            <w:r>
              <w:rPr>
                <w:webHidden/>
                <w:rStyle w:val="IndexLink"/>
                <w:rtl w:val="true"/>
              </w:rPr>
              <w:t>جهان روى قدر و اندازه است</w:t>
            </w:r>
            <w:r>
              <w:rPr>
                <w:rStyle w:val="IndexLink"/>
                <w:rtl w:val="true"/>
              </w:rPr>
              <w:tab/>
            </w:r>
            <w:r>
              <w:rPr>
                <w:rStyle w:val="IndexLink"/>
              </w:rPr>
              <w:t>329</w:t>
            </w:r>
          </w:hyperlink>
        </w:p>
        <w:p>
          <w:pPr>
            <w:pStyle w:val="Contents3"/>
            <w:tabs>
              <w:tab w:val="clear" w:pos="8459"/>
              <w:tab w:val="right" w:pos="9026" w:leader="dot"/>
            </w:tabs>
            <w:rPr/>
          </w:pPr>
          <w:hyperlink w:anchor="__RefHeading___Toc13979729_1280447820">
            <w:r>
              <w:rPr>
                <w:webHidden/>
                <w:rStyle w:val="IndexLink"/>
                <w:rtl w:val="true"/>
              </w:rPr>
              <w:t>«</w:t>
            </w:r>
            <w:r>
              <w:rPr>
                <w:rStyle w:val="IndexLink"/>
                <w:rtl w:val="true"/>
              </w:rPr>
              <w:t>قدر</w:t>
            </w:r>
            <w:r>
              <w:rPr>
                <w:rStyle w:val="IndexLink"/>
                <w:rtl w:val="true"/>
              </w:rPr>
              <w:t xml:space="preserve">» </w:t>
            </w:r>
            <w:r>
              <w:rPr>
                <w:rStyle w:val="IndexLink"/>
                <w:rtl w:val="true"/>
              </w:rPr>
              <w:t>يعنى چه ؟</w:t>
            </w:r>
            <w:r>
              <w:rPr>
                <w:rStyle w:val="IndexLink"/>
                <w:rtl w:val="true"/>
              </w:rPr>
              <w:tab/>
            </w:r>
            <w:r>
              <w:rPr>
                <w:rStyle w:val="IndexLink"/>
              </w:rPr>
              <w:t>330</w:t>
            </w:r>
          </w:hyperlink>
        </w:p>
        <w:p>
          <w:pPr>
            <w:pStyle w:val="Contents3"/>
            <w:tabs>
              <w:tab w:val="clear" w:pos="8459"/>
              <w:tab w:val="right" w:pos="9026" w:leader="dot"/>
            </w:tabs>
            <w:rPr/>
          </w:pPr>
          <w:hyperlink w:anchor="__RefHeading___Toc13979731_1280447820">
            <w:r>
              <w:rPr>
                <w:webHidden/>
                <w:rStyle w:val="IndexLink"/>
                <w:rtl w:val="true"/>
              </w:rPr>
              <w:t>مسئوليت عالم قدر و قضا بر عالم هستى</w:t>
            </w:r>
            <w:r>
              <w:rPr>
                <w:rStyle w:val="IndexLink"/>
                <w:rtl w:val="true"/>
              </w:rPr>
              <w:tab/>
            </w:r>
            <w:r>
              <w:rPr>
                <w:rStyle w:val="IndexLink"/>
              </w:rPr>
              <w:t>331</w:t>
            </w:r>
          </w:hyperlink>
        </w:p>
        <w:p>
          <w:pPr>
            <w:pStyle w:val="Contents3"/>
            <w:tabs>
              <w:tab w:val="clear" w:pos="8459"/>
              <w:tab w:val="right" w:pos="9026" w:leader="dot"/>
            </w:tabs>
            <w:rPr/>
          </w:pPr>
          <w:hyperlink w:anchor="__RefHeading___Toc13979733_1280447820">
            <w:r>
              <w:rPr>
                <w:webHidden/>
                <w:rStyle w:val="IndexLink"/>
                <w:rtl w:val="true"/>
              </w:rPr>
              <w:t>انسان مختار است</w:t>
            </w:r>
            <w:r>
              <w:rPr>
                <w:rStyle w:val="IndexLink"/>
                <w:rtl w:val="true"/>
              </w:rPr>
              <w:tab/>
            </w:r>
            <w:r>
              <w:rPr>
                <w:rStyle w:val="IndexLink"/>
              </w:rPr>
              <w:t>332</w:t>
            </w:r>
          </w:hyperlink>
        </w:p>
        <w:p>
          <w:pPr>
            <w:pStyle w:val="Contents3"/>
            <w:tabs>
              <w:tab w:val="clear" w:pos="8459"/>
              <w:tab w:val="right" w:pos="9026" w:leader="dot"/>
            </w:tabs>
            <w:rPr/>
          </w:pPr>
          <w:hyperlink w:anchor="__RefHeading___Toc13979735_1280447820">
            <w:r>
              <w:rPr>
                <w:webHidden/>
                <w:rStyle w:val="IndexLink"/>
                <w:rtl w:val="true"/>
              </w:rPr>
              <w:t>اقسام توحيد</w:t>
            </w:r>
            <w:r>
              <w:rPr>
                <w:rStyle w:val="IndexLink"/>
                <w:rtl w:val="true"/>
              </w:rPr>
              <w:tab/>
            </w:r>
            <w:r>
              <w:rPr>
                <w:rStyle w:val="IndexLink"/>
              </w:rPr>
              <w:t>334</w:t>
            </w:r>
          </w:hyperlink>
        </w:p>
        <w:p>
          <w:pPr>
            <w:pStyle w:val="Contents3"/>
            <w:tabs>
              <w:tab w:val="clear" w:pos="8459"/>
              <w:tab w:val="right" w:pos="9026" w:leader="dot"/>
            </w:tabs>
            <w:rPr/>
          </w:pPr>
          <w:hyperlink w:anchor="__RefHeading___Toc13979737_1280447820">
            <w:r>
              <w:rPr>
                <w:webHidden/>
                <w:rStyle w:val="IndexLink"/>
                <w:rtl w:val="true"/>
              </w:rPr>
              <w:t>سخنى با جوان ها</w:t>
            </w:r>
            <w:r>
              <w:rPr>
                <w:rStyle w:val="IndexLink"/>
                <w:rtl w:val="true"/>
              </w:rPr>
              <w:tab/>
            </w:r>
            <w:r>
              <w:rPr>
                <w:rStyle w:val="IndexLink"/>
              </w:rPr>
              <w:t>338</w:t>
            </w:r>
          </w:hyperlink>
        </w:p>
        <w:p>
          <w:pPr>
            <w:pStyle w:val="Contents3"/>
            <w:tabs>
              <w:tab w:val="clear" w:pos="8459"/>
              <w:tab w:val="right" w:pos="9026" w:leader="dot"/>
            </w:tabs>
            <w:rPr/>
          </w:pPr>
          <w:hyperlink w:anchor="__RefHeading___Toc13979739_1280447820">
            <w:r>
              <w:rPr>
                <w:webHidden/>
                <w:rStyle w:val="IndexLink"/>
                <w:rtl w:val="true"/>
              </w:rPr>
              <w:t>نيايش</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3_206850"/>
      <w:bookmarkStart w:id="1" w:name="pg19033_206850"/>
      <w:bookmarkEnd w:id="1"/>
    </w:p>
    <w:p>
      <w:pPr>
        <w:pStyle w:val="Heading2"/>
        <w:numPr>
          <w:ilvl w:val="1"/>
          <w:numId w:val="1"/>
        </w:numPr>
        <w:rPr/>
      </w:pPr>
      <w:bookmarkStart w:id="2" w:name="pg19033_206850"/>
      <w:bookmarkStart w:id="3" w:name="__RefHeading___Toc1397939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 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اخلاق‏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م۷م۶ ۱۳۷۰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۱‎۵‎۲‎۴‎۲‎۱‎۵</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7940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19033_206854"/>
    </w:p>
    <w:p>
      <w:pPr>
        <w:pStyle w:val="Heading2"/>
        <w:numPr>
          <w:ilvl w:val="1"/>
          <w:numId w:val="1"/>
        </w:numPr>
        <w:rPr/>
      </w:pPr>
      <w:bookmarkStart w:id="8" w:name="__RefHeading___Toc13979403_1280447820"/>
      <w:bookmarkStart w:id="9" w:name="_Toc3"/>
      <w:bookmarkEnd w:id="7"/>
      <w:bookmarkEnd w:id="8"/>
      <w:r>
        <w:rPr>
          <w:rtl w:val="true"/>
        </w:rPr>
        <w:t>مقدمه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كتاب حاصل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سخنرانى حضرت آية الله مظاهرى در ماه مبارك رمضان است و همانطور كه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اشاراتى بدان رفت، خوشبختانى پس از مدتها موفق شديم اولين كتاب از سلسله درسهاى تفسير معظم له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علاقمندان تقديم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بازنويسى متن، حفظ اصالت و شيرينى سخنان استاد، بيش از سبك نگارش، مورد نظر بوده و لذا سعى شده است كه جز در موارد لازم، تغيير چندانى در متن سخنرانيها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بنا به توصيف حضرت آية الله مظاهرى از برادر بسيار عزيزمان، جناب حجت الاسلام مرتضى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كاملاً مورد وثوق حضرت استاد بودند تقاضا نموديم تا زحمت ويرايش مجدد، تنظيم پاورقى ها و اسناد آيات و روايات را تقبل نمايند كه بدينوسيله از تلاش پى گير و دقت نظرشان سپاسگزارى مى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توضيح است كه هر چند مراحل مختلف اين كتاب از بازنويسى تا چاپ به نظر حضرت استاد رسيده است، قطعاً خالى از نقص نيست كه اميدواريم هم معظم له و هم خوانندگان محترم، نقايس كار ما را در ارائۀ بهتر كتاب، با ديده اغماض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با آرزوى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براى امام امت، اميدواريم اين خدمت ناچيز، مقبول ساحت مقدس ولى الله الاعظم حضرت بقية الله ارواحنا له الفداء قرار گيرد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33_206856"/>
      <w:bookmarkStart w:id="11" w:name="pg19033_206856"/>
      <w:bookmarkEnd w:id="11"/>
    </w:p>
    <w:p>
      <w:pPr>
        <w:pStyle w:val="Heading2"/>
        <w:numPr>
          <w:ilvl w:val="1"/>
          <w:numId w:val="1"/>
        </w:numPr>
        <w:rPr/>
      </w:pPr>
      <w:bookmarkStart w:id="12" w:name="pg19033_206856"/>
      <w:bookmarkStart w:id="13" w:name="__RefHeading___Toc13979405_1280447820"/>
      <w:bookmarkStart w:id="14" w:name="_Toc4"/>
      <w:bookmarkEnd w:id="12"/>
      <w:bookmarkEnd w:id="13"/>
      <w:r>
        <w:rPr>
          <w:rtl w:val="true"/>
        </w:rPr>
        <w:t>جلسه اول</w:t>
      </w:r>
      <w:bookmarkEnd w:id="14"/>
    </w:p>
    <w:p>
      <w:pPr>
        <w:pStyle w:val="Heading3"/>
        <w:numPr>
          <w:ilvl w:val="2"/>
          <w:numId w:val="1"/>
        </w:numPr>
        <w:rPr/>
      </w:pPr>
      <w:bookmarkStart w:id="15" w:name="__RefHeading___Toc13979407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7" w:name="__RefHeading___Toc13979409_1280447820"/>
      <w:bookmarkStart w:id="18" w:name="_Toc6"/>
      <w:bookmarkEnd w:id="17"/>
      <w:r>
        <w:rPr>
          <w:rtl w:val="true"/>
        </w:rPr>
        <w:t>قلب قرآن</w:t>
      </w:r>
      <w:bookmarkEnd w:id="18"/>
    </w:p>
    <w:p>
      <w:pPr>
        <w:pStyle w:val="BookText"/>
        <w:rPr/>
      </w:pPr>
      <w:r>
        <w:rPr>
          <w:rFonts w:ascii="Amiri" w:hAnsi="Amiri" w:eastAsia="Amiri" w:cs="Amiri"/>
          <w:color w:val="111111"/>
          <w:sz w:val="28"/>
          <w:sz w:val="28"/>
          <w:szCs w:val="28"/>
          <w:rtl w:val="true"/>
          <w:lang w:bidi="ar-SA"/>
        </w:rPr>
        <w:t xml:space="preserve">سورۀ يس از نظر قرآن و اهل بيت عليهم السلام و رواياتى كه از طريق شيعه و سنى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 شَيْيٍُ قَلْباً وَ قَلْبُ الْقُرآن يس</w:t>
      </w:r>
      <w:r>
        <w:rPr>
          <w:rStyle w:val="FootnoteAnchor"/>
          <w:rtl w:val="true"/>
        </w:rPr>
        <w:footnoteReference w:id="2"/>
      </w:r>
      <w:r>
        <w:rPr>
          <w:rFonts w:ascii="IRNazanin" w:hAnsi="IRNazanin" w:eastAsia="IRNazanin"/>
          <w:color w:val="111111"/>
          <w:sz w:val="28"/>
          <w:sz w:val="28"/>
          <w:szCs w:val="28"/>
          <w:rtl w:val="true"/>
          <w:lang w:bidi="fa-IR"/>
        </w:rPr>
        <w:t>براى هر چيزى يك قلب هست و قلب قرآن سورۀ 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هر كس در روز، پيش از آنكه شب فرا رسد سورۀ يس را بخواند، آن روز را از حفظشدگان و روز داده شدگان است و كسى كه شب هنگام قبل از اينكه بخوابد تلاوت نمايد، براى حفاظت او از شر شيطان رجيم و از هر بلايى، يك هزار ملك گمارده مى شود و نيز در بعضى از جاها نقل شده است كه اگر مريضى در حال احتضار باشد و سورۀ يس را بخواند يا نزد او بخوانند، رضوان بهشت نزد او مى آيد و او را بشارت مى دهد به شراب بهشت و از آن به او مى نوشاند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قَرَأَيس في نَهارِهِ قَبْلِ أنْ يَمْسي كانَ في نَهارِه مِنَ المَحْفوظينَ وَ المَرْزوُقينَ حَتّي يُمْسي وَمَنْ قَرَأَها في لَيْلهِ قَبْلَ أنْ يَنامَوُ كِّلَ بِهِ ألْفَ مَلكٍ يَحْتَفِظُونَهُ مِنْ كُلِّ شَيْطانٍ رَجِمٍ وَ مِنْ كُلِّ آفَةٍ و</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واَيُّما مَريضٍ قَرَأَها و هُوَفي سَكَراتِ المَوتِ أوْقُرِأتْ عِندَهُ جائَهُ رِضْوان خازِنُ الجَنّشةَ يَشْرّبُهُ مِنْ شَرابِ الجَنَّةِ فَسَقاهُ اياه و</w:t>
      </w:r>
      <w:r>
        <w:rPr>
          <w:rFonts w:eastAsia="Amiri" w:cs="Amiri" w:ascii="Amiri" w:hAnsi="Amiri"/>
          <w:color w:val="111111"/>
          <w:sz w:val="28"/>
          <w:szCs w:val="28"/>
          <w:rtl w:val="true"/>
          <w:lang w:bidi="ar-SA"/>
        </w:rPr>
        <w:t>...</w:t>
      </w:r>
      <w:r>
        <w:rPr>
          <w:rStyle w:val="FootnoteAnchor"/>
          <w:rtl w:val="true"/>
        </w:rPr>
        <w:footnoteReference w:id="4"/>
      </w:r>
      <w:bookmarkStart w:id="19" w:name="pg19033_206857"/>
    </w:p>
    <w:p>
      <w:pPr>
        <w:pStyle w:val="BookText"/>
        <w:rPr/>
      </w:pPr>
      <w:bookmarkEnd w:id="19"/>
      <w:r>
        <w:rPr>
          <w:rFonts w:ascii="Amiri" w:hAnsi="Amiri" w:eastAsia="Amiri" w:cs="Amiri"/>
          <w:color w:val="111111"/>
          <w:sz w:val="28"/>
          <w:sz w:val="28"/>
          <w:szCs w:val="28"/>
          <w:rtl w:val="true"/>
          <w:lang w:bidi="ar-SA"/>
        </w:rPr>
        <w:t>بهر حال، از نظر روايات اهل بيت عليهم السلام سورۀ يس در قرآن مجيد از امتيازات خاصى برخوردار است</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979411_1280447820"/>
      <w:bookmarkStart w:id="21" w:name="_Toc7"/>
      <w:bookmarkEnd w:id="20"/>
      <w:r>
        <w:rPr>
          <w:rtl w:val="true"/>
        </w:rPr>
        <w:t>انگيزه انتخاب</w:t>
      </w:r>
      <w:bookmarkEnd w:id="21"/>
    </w:p>
    <w:p>
      <w:pPr>
        <w:pStyle w:val="BookText"/>
        <w:rPr/>
      </w:pPr>
      <w:r>
        <w:rPr>
          <w:rFonts w:ascii="IRNazanin" w:hAnsi="IRNazanin" w:eastAsia="IRNazanin"/>
          <w:color w:val="111111"/>
          <w:sz w:val="28"/>
          <w:sz w:val="28"/>
          <w:szCs w:val="28"/>
          <w:rtl w:val="true"/>
          <w:lang w:bidi="fa-IR"/>
        </w:rPr>
        <w:t xml:space="preserve">آنچه مرا به انتخاب اين سوره واداشت، آن بود كه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معارف استدلالى بيان شده است و علاوه بر آنكه وجود صانع، نبوت و معاد بخوبى در اين سوره به اثبات رسيده، مسئله توحليد و امامت نيز به طور ضمنى در آن مطرح و ثابت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خواست پروردگار عالم و توجهات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اتمام اين بحث گرديم، علاوه بر يك بحث تفسيرى توانسته ايم يك دوره اصول دين استدلالى هم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سوره و همه سوره هاى قرآن وجود دارد اين است كه در آن، هدف قرآن به وضوح،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رنگ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اميد است در حاليكه بحث تفسيرى مى كنيم، هم بحث استدلالى داشته باشيم و هم مباحث اخلاقى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سورۀ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 شريفه اين سورۀ مباركه كه اولين آيه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سراسر قرآن براى شروع سوره ها آمده است كه نشانه اى از رحمانيت و رحيميت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بيان قهر و غضب الهى از نقض ميثاق منافقين و مشركين آغاز شده اين آيه شريفه نازل نشده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در سورۀ نمل، بسم الله دوبار تكرار شده، يكى در صدر سوره وديگرى در بين آيات اين سوره آمده است، آنجا كه حضرت سليمان على نبينا وآله و عليه السلام نامه اى و به بلقيس مكى سباء مى نويسد، نامه را با بسم الله شروع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سُلَيْمانَ وَ أنَّهُ بِسْمِ اللهِ الرّحْمنِ الرَّحيمِ </w:t>
      </w:r>
      <w:r>
        <w:rPr>
          <w:rStyle w:val="FootnoteAnchor"/>
          <w:rtl w:val="true"/>
        </w:rPr>
        <w:footnoteReference w:id="6"/>
      </w:r>
      <w:r>
        <w:rPr>
          <w:rFonts w:ascii="IRNazanin" w:hAnsi="IRNazanin" w:eastAsia="IRNazanin"/>
          <w:color w:val="111111"/>
          <w:sz w:val="28"/>
          <w:sz w:val="28"/>
          <w:szCs w:val="28"/>
          <w:rtl w:val="true"/>
          <w:lang w:bidi="fa-IR"/>
        </w:rPr>
        <w:t xml:space="preserve">پس در مجموع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يعنى به تعداد سورۀ قرآن اين آيه مباركه بسم الله الرحمن الرحيم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اصطلاح، جار و مجرور است و جار و مجرور متعلق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متعلق اين جار و مجرور چيست، مورد اختلاف اهل تفسير است كه هر كدام در اين مورد نظرهايى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مفسرين از جمله استاد بزرگوار ما، مرحوم علامه طباطبايى رضوان الله تعالى عليه</w:t>
      </w:r>
      <w:r>
        <w:rPr>
          <w:rStyle w:val="FootnoteAnchor"/>
          <w:rtl w:val="true"/>
        </w:rPr>
        <w:footnoteReference w:id="7"/>
      </w:r>
      <w:r>
        <w:rPr>
          <w:rFonts w:ascii="IRNazanin" w:hAnsi="IRNazanin" w:eastAsia="IRNazanin"/>
          <w:color w:val="111111"/>
          <w:sz w:val="28"/>
          <w:sz w:val="28"/>
          <w:szCs w:val="28"/>
          <w:rtl w:val="true"/>
          <w:lang w:bidi="fa-IR"/>
        </w:rPr>
        <w:t xml:space="preserve">و همچنين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بيانى دارند و آن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اين چنين معرفى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ابتدا مى كنم به 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تأييدى براى اين نظر خود آورده اند كه اين بيان با فهم عرفى و بناء عقلاء هم بسيار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مخصوص امروز و يا ديروز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چنين مى فهميده اند و همينطور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بناء عقلاء بر اين است كه اگر خواستند چيزى را افتتاح كنند به نام بزرگى شروع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 مؤسسه اى در نظر باشد، كلنگ به نام بزرگى زده مى شود و البته به اين بستگى دارد كه بزرگى را در چه چيز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مال و رياست بدانند به نام افرادى كه داراى مال و منال و يا رياست و مقامند شروع مى كنند و اگر بزرگى را به رشد معنوى بدانند به نام شهيد، يا عالمى و يا فرد كاملى افتتاح مى نمايند و مى دانيم كه در اسلام، كسى بالاتر از خدايتعالى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كنم به نام خدا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تربيتهاى قرآن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همه شما ربط محض هستيد و هر چه جز اوست سرابى بيش 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كَسَرابٍ بقِيَعةٍ يَحْسُبُهُ الظَّلْمانُماء</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كف جاده يا دامن 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آب مى پندارد ولى اينها آب نمايى بيش نيست، نبايد به اينها دل خوش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لامپ از خود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نيرو و الكتريسيته از جاى ديگر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شما روشنايى را در اين لامپ مى بينيد </w:t>
      </w:r>
    </w:p>
    <w:p>
      <w:pPr>
        <w:pStyle w:val="BookText"/>
        <w:rPr/>
      </w:pPr>
      <w:r>
        <w:rPr>
          <w:rFonts w:ascii="IRNazanin" w:hAnsi="IRNazanin" w:eastAsia="IRNazanin"/>
          <w:color w:val="111111"/>
          <w:sz w:val="28"/>
          <w:sz w:val="28"/>
          <w:szCs w:val="28"/>
          <w:rtl w:val="true"/>
          <w:lang w:bidi="fa-IR"/>
        </w:rPr>
        <w:t>ولى او از خود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دريا بنگرم دريا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بينم</w:t>
      </w:r>
    </w:p>
    <w:p>
      <w:pPr>
        <w:pStyle w:val="BookText"/>
        <w:rPr/>
      </w:pPr>
      <w:r>
        <w:rPr>
          <w:rFonts w:ascii="IRNazanin" w:hAnsi="IRNazanin" w:eastAsia="IRNazanin"/>
          <w:color w:val="111111"/>
          <w:sz w:val="28"/>
          <w:sz w:val="28"/>
          <w:szCs w:val="28"/>
          <w:rtl w:val="true"/>
          <w:lang w:bidi="fa-IR"/>
        </w:rPr>
        <w:t xml:space="preserve">به هرجا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تو بينم</w:t>
      </w:r>
    </w:p>
    <w:p>
      <w:pPr>
        <w:pStyle w:val="BookText"/>
        <w:rPr/>
      </w:pPr>
      <w:r>
        <w:rPr>
          <w:rFonts w:ascii="IRNazanin" w:hAnsi="IRNazanin" w:eastAsia="IRNazanin"/>
          <w:color w:val="111111"/>
          <w:sz w:val="28"/>
          <w:sz w:val="28"/>
          <w:szCs w:val="28"/>
          <w:rtl w:val="true"/>
          <w:lang w:bidi="fa-IR"/>
        </w:rPr>
        <w:t>اگر اين دريافت ربط محض بودن، با لفظ تنها نباشد، بلكه واقعاً بيايد كه خود هيچ است و همه اوست، آثار عجيبى به دنبال دارد كه اين انسان مرتبط به منبع قدرتى بى نهايت مى گردد و خود منشاء خيرات بركات زايدالوصفى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 ندازه ارتباط با خداوند متعال بيشتر باشد، سعه وجودى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خيلى از اشكالات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انبياء الهى و ائمه معصومين عليهم السلام و يا خوارق عاداتى كه از بعض اولياء دين ديده مى شود، همگى در واقع بستگى به اندازه ارتباط به ذات مقدس ربوبى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جاى استبعاد نيست كه به امر مبارك حضرت على بن موسى الرضا عليه آلاف التحية و الثناء دو عكس شيرى كه بر پرده كشيده شده بود در خارج موجود شدند و از پرده پائين پريدند و آن ساحر را يكجا دريدند و خوردند و مأمون از ترس بى هوش شد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مسائل، فراوان از امامان معصوم نقل شده است و از آن گذشته شاگردان مكتب عصمت هم به اندازۀ ارتباط با حق، خود مظهرى از قدرت خداوند بودند كه كم و بيش مى توان در كتب اسلامى ردپايى از آن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بيانى كه در مورد تقدير بسم الله گفته شد، هم عرف پسند است و هم در فلسفه وعرفان براى آن بيانى رسا دارند، به علاوه ضمن اينكه شامل معانى ديگرى هم كه گفته اند مى شود، خالى از اشكال نيز مى باشد، بر خلاف بعضى بيانات ديگر كه مثلاً گفته شده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 كه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كمك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نيست كه خود خدا به نام خود كمك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بسم الله در قرآن آمده و قرآن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بندگان استعانت به نام نامى او پيدا كنيم خوب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به جايى برسيم، بايد به نام او و رابطه فيض و اهلبيت چنگ بزنيم اما خود خدا كه چنين نيست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بحث تا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كه بسم الله كه جار و مجرور است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با جميع لوازم و توابعش، كه ساير اقوال راهم شامل مى شود</w:t>
      </w:r>
      <w:r>
        <w:rPr>
          <w:rFonts w:eastAsia="Amiri" w:cs="Amiri" w:ascii="Amiri" w:hAnsi="Amiri"/>
          <w:color w:val="111111"/>
          <w:sz w:val="28"/>
          <w:szCs w:val="28"/>
          <w:rtl w:val="true"/>
          <w:lang w:bidi="ar-SA"/>
        </w:rPr>
        <w:t xml:space="preserve">. </w:t>
      </w:r>
      <w:bookmarkStart w:id="22" w:name="pg19033_206860"/>
    </w:p>
    <w:p>
      <w:pPr>
        <w:pStyle w:val="BookText"/>
        <w:rPr/>
      </w:pPr>
      <w:bookmarkEnd w:id="22"/>
      <w:r>
        <w:rPr>
          <w:rFonts w:ascii="IRNazanin" w:hAnsi="IRNazanin" w:eastAsia="IRNazanin"/>
          <w:color w:val="111111"/>
          <w:sz w:val="28"/>
          <w:sz w:val="28"/>
          <w:szCs w:val="28"/>
          <w:rtl w:val="true"/>
          <w:lang w:bidi="fa-IR"/>
        </w:rPr>
        <w:t xml:space="preserve">اما كلمه الله،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براى ذات ربوبى و به قول اهل ادب، علم است براى ذاتى كه مستجمع همه صفات كماليه است و داراى صفات جلال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 مبارك بر غير او اصلاً نبايد بكار رود و مختص به ذات ربوبى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دو صفت به دنبال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خاطر عنايت خاصى كه موردنظر بوده و خواسته به بندگان بفهماند كه اين ذات، مستجمع جميع صفات كماليه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بر غضب او تقدم دارد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بلكه اگر در جايى غضب هم هست، در حقيقت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اگر دوزخ نباشد عده اى براى بهشت رفتن آمادگى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تربيت و آبديده شدن گنهكاران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3" w:name="__RefHeading___Toc13979413_1280447820"/>
      <w:bookmarkStart w:id="24" w:name="_Toc8"/>
      <w:bookmarkEnd w:id="23"/>
      <w:r>
        <w:rPr>
          <w:rtl w:val="true"/>
        </w:rPr>
        <w:t>تقدم رحمن بر رحيم</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ما مى فهماند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 الهى اس و رحيم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فهماند كه پروردگار عالم يك لطف خاصى به بعضى از بندگان خود دارد، اگر چه همه از اين لطف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بالناس لَرَئُوفٌ رَحيمٌ خداى تعالى به مردم رئوف و رحيم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به قدرى به اين انسان عنايت مبذول داشته كه استاد بزرگوار ما رهبر عظيم الشأن انقلاب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اوست كه مثل موسايى را تربيت مى كند و به قول قرآن شريف، به دست خود او را تربيت مى فرمايد</w:t>
      </w:r>
      <w:r>
        <w:rPr>
          <w:rStyle w:val="FootnoteAnchor"/>
          <w:rtl w:val="true"/>
        </w:rPr>
        <w:footnoteReference w:id="12"/>
      </w:r>
      <w:r>
        <w:rPr>
          <w:rFonts w:ascii="IRNazanin" w:hAnsi="IRNazanin" w:eastAsia="IRNazanin"/>
          <w:color w:val="111111"/>
          <w:sz w:val="28"/>
          <w:sz w:val="28"/>
          <w:szCs w:val="28"/>
          <w:rtl w:val="true"/>
          <w:lang w:bidi="fa-IR"/>
        </w:rPr>
        <w:t>و هميشه او را زيرنظر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از حضرت خضر سلام الله عليه دورۀ كمال مى بيند و گاه ده سال در خدمت حضرت شعيب پيغمبر عليه السلام كلاسهاى تزكيه را مى گذراند، تا به حد </w:t>
      </w:r>
      <w:bookmarkStart w:id="25" w:name="pg19033_206861"/>
    </w:p>
    <w:p>
      <w:pPr>
        <w:pStyle w:val="BookText"/>
        <w:rPr/>
      </w:pPr>
      <w:bookmarkEnd w:id="25"/>
      <w:r>
        <w:rPr>
          <w:rFonts w:ascii="Amiri" w:hAnsi="Amiri" w:eastAsia="Amiri" w:cs="Amiri"/>
          <w:color w:val="111111"/>
          <w:sz w:val="28"/>
          <w:sz w:val="28"/>
          <w:szCs w:val="28"/>
          <w:rtl w:val="true"/>
          <w:lang w:bidi="ar-SA"/>
        </w:rPr>
        <w:t>كمال رسيده و به او خطاب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اخْتَرْتُكَفَآسْتَمِعْ لِما يُوحي إنَّني أنَا اللهُ لا اِلهَ إلآ أَنَا</w:t>
      </w:r>
      <w:r>
        <w:rPr>
          <w:rStyle w:val="FootnoteAnchor"/>
          <w:rtl w:val="true"/>
        </w:rPr>
        <w:footnoteReference w:id="13"/>
      </w:r>
      <w:r>
        <w:rPr>
          <w:rFonts w:ascii="Amiri" w:hAnsi="Amiri" w:eastAsia="Amiri" w:cs="Amiri"/>
          <w:color w:val="111111"/>
          <w:sz w:val="28"/>
          <w:sz w:val="28"/>
          <w:szCs w:val="28"/>
          <w:rtl w:val="true"/>
          <w:lang w:bidi="ar-SA"/>
        </w:rPr>
        <w:t>در فارسى معمولاً رحمن را بخشنده، و رحيم را مهربان معنى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واقعاً معانى خوبى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هستند كه معناى بخشش، دلسوزى، مهربانى، شقفت، رحمت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دلالت بر مبالغه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بسيار بخشنده و بسيار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كلمه به خوبى معنا شده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بخشنده اى است كه رحمتش شامل همه موجودات عالم است، خواه ديندار و يا بى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رحيم، فقط لطف و مهربانيش شامل حال مؤمنين و پاكان و مخصوص به سراى آخرت است كه دشمنان او معذبند و دوستانش در نعم خاص او</w:t>
      </w:r>
      <w:r>
        <w:rPr>
          <w:rStyle w:val="FootnoteAnchor"/>
          <w:rtl w:val="true"/>
        </w:rPr>
        <w:footnoteReference w:id="14"/>
      </w:r>
      <w:r>
        <w:rPr>
          <w:rFonts w:ascii="IRNazanin" w:hAnsi="IRNazanin" w:eastAsia="IRNazanin"/>
          <w:color w:val="111111"/>
          <w:sz w:val="28"/>
          <w:sz w:val="28"/>
          <w:szCs w:val="28"/>
          <w:rtl w:val="true"/>
          <w:lang w:bidi="fa-IR"/>
        </w:rPr>
        <w:t>مؤيد اين معنا در اولين فراز از دعاى كميل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أَسئَلُكَ بِرَحْمَتِكَ اَّلتي وَسِعَتْ كُلَّ شَيْي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تو را به آن رحمتت كه هر چيزى را در بر گرفته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در همين سورۀ يس آمده است كه خداوند به بهشتيان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تحيت بر آنان باد از پروردگار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خداوند آمده براى مؤمنين در بهشت و اين رحيميت او شامل حال معذبين نيست</w:t>
      </w:r>
      <w:r>
        <w:rPr>
          <w:rFonts w:eastAsia="IRNazanin" w:cs="IRNazanin"/>
          <w:color w:val="111111"/>
          <w:sz w:val="28"/>
          <w:szCs w:val="28"/>
          <w:rtl w:val="true"/>
          <w:lang w:bidi="fa-IR"/>
        </w:rPr>
        <w:t>.</w:t>
      </w:r>
    </w:p>
    <w:p>
      <w:pPr>
        <w:pStyle w:val="Heading3"/>
        <w:numPr>
          <w:ilvl w:val="2"/>
          <w:numId w:val="1"/>
        </w:numPr>
        <w:rPr/>
      </w:pPr>
      <w:bookmarkStart w:id="26" w:name="__RefHeading___Toc13979415_1280447820"/>
      <w:bookmarkStart w:id="27" w:name="_Toc9"/>
      <w:bookmarkEnd w:id="26"/>
      <w:r>
        <w:rPr>
          <w:rtl w:val="true"/>
        </w:rPr>
        <w:t>يس</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سيد رسولان و اى كامل ترين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يس يعنى چه ؟ معنايش معلوم نيست،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الر، كهيعص، طه، 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قبيل كلماتيكه در اول بعضى از سوره ها واقع شده و يكى از متشابهات قرآن است، گرچه دربارۀ همۀ اين كلمات چيزهايى گفته شده است ولى بسيارى از آنها علامت رمز بين خدا و پيامبر است و معناى مستقلى نداشته و نمى توان در مورد آنها نظر </w:t>
      </w:r>
      <w:bookmarkStart w:id="28" w:name="pg19033_206862"/>
    </w:p>
    <w:p>
      <w:pPr>
        <w:pStyle w:val="BookText"/>
        <w:rPr/>
      </w:pPr>
      <w:bookmarkEnd w:id="28"/>
      <w:r>
        <w:rPr>
          <w:rFonts w:ascii="IRNazanin" w:hAnsi="IRNazanin" w:eastAsia="IRNazanin"/>
          <w:color w:val="111111"/>
          <w:sz w:val="28"/>
          <w:sz w:val="28"/>
          <w:szCs w:val="28"/>
          <w:rtl w:val="true"/>
          <w:lang w:bidi="fa-IR"/>
        </w:rPr>
        <w:t>قطعى داد</w:t>
      </w:r>
      <w:r>
        <w:rPr>
          <w:rFonts w:eastAsia="IRNazanin" w:cs="IRNazanin"/>
          <w:color w:val="111111"/>
          <w:sz w:val="28"/>
          <w:szCs w:val="28"/>
          <w:rtl w:val="true"/>
          <w:lang w:bidi="fa-IR"/>
        </w:rPr>
        <w:t>.</w:t>
      </w:r>
    </w:p>
    <w:p>
      <w:pPr>
        <w:pStyle w:val="Heading3"/>
        <w:numPr>
          <w:ilvl w:val="2"/>
          <w:numId w:val="1"/>
        </w:numPr>
        <w:rPr/>
      </w:pPr>
      <w:bookmarkStart w:id="29" w:name="__RefHeading___Toc13979417_1280447820"/>
      <w:bookmarkStart w:id="30" w:name="_Toc10"/>
      <w:bookmarkEnd w:id="29"/>
      <w:r>
        <w:rPr>
          <w:rtl w:val="true"/>
        </w:rPr>
        <w:t xml:space="preserve">يس، اسم پيامبر </w:t>
      </w:r>
      <w:r>
        <w:rPr>
          <w:rtl w:val="true"/>
        </w:rPr>
        <w:t>(</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روايات و خود قرآن فهميده مى شود اسم پيامبر است</w:t>
      </w:r>
      <w:r>
        <w:rPr>
          <w:rStyle w:val="FootnoteAnchor"/>
          <w:rtl w:val="true"/>
        </w:rPr>
        <w:footnoteReference w:id="15"/>
      </w:r>
      <w:r>
        <w:rPr>
          <w:rFonts w:ascii="IRNazanin" w:hAnsi="IRNazanin" w:eastAsia="IRNazanin"/>
          <w:color w:val="111111"/>
          <w:sz w:val="28"/>
          <w:sz w:val="28"/>
          <w:szCs w:val="28"/>
          <w:rtl w:val="true"/>
          <w:lang w:bidi="fa-IR"/>
        </w:rPr>
        <w:t>ظاهراً معنى آيۀ شريفه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اى رسول گرامى، قسم به قرآن حكيم كه تو از پيامبران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خوانيم كه يس اسم پيامبر است</w:t>
      </w:r>
      <w:r>
        <w:rPr>
          <w:rStyle w:val="FootnoteAnchor"/>
          <w:rtl w:val="true"/>
        </w:rPr>
        <w:footnoteReference w:id="16"/>
      </w:r>
      <w:r>
        <w:rPr>
          <w:rFonts w:ascii="IRNazanin" w:hAnsi="IRNazanin" w:eastAsia="IRNazanin"/>
          <w:color w:val="111111"/>
          <w:sz w:val="28"/>
          <w:sz w:val="28"/>
          <w:szCs w:val="28"/>
          <w:rtl w:val="true"/>
          <w:lang w:bidi="fa-IR"/>
        </w:rPr>
        <w:t>و در دعاى ندبه هم كه شما عزيزان در صبح هاى جمعه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طه وَ الْمُحْكَماتِ يَابنَ يس وَ الذّارياتِ يَابْنَ الطّورِ و العادياتِ كه مورد خطاب، حضرت ولى عصر ارواحنا فداه هستند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باز هم فهميده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مبارك پيامبراكرم است</w:t>
      </w:r>
      <w:r>
        <w:rPr>
          <w:rFonts w:eastAsia="IRNazanin" w:cs="IRNazanin"/>
          <w:color w:val="111111"/>
          <w:sz w:val="28"/>
          <w:szCs w:val="28"/>
          <w:rtl w:val="true"/>
          <w:lang w:bidi="fa-IR"/>
        </w:rPr>
        <w:t>.</w:t>
      </w:r>
    </w:p>
    <w:p>
      <w:pPr>
        <w:pStyle w:val="Heading3"/>
        <w:numPr>
          <w:ilvl w:val="2"/>
          <w:numId w:val="1"/>
        </w:numPr>
        <w:rPr/>
      </w:pPr>
      <w:bookmarkStart w:id="31" w:name="__RefHeading___Toc13979419_1280447820"/>
      <w:bookmarkStart w:id="32" w:name="_Toc11"/>
      <w:bookmarkEnd w:id="31"/>
      <w:r>
        <w:rPr>
          <w:rtl w:val="true"/>
        </w:rPr>
        <w:t>معناى يس</w:t>
      </w:r>
      <w:bookmarkEnd w:id="32"/>
    </w:p>
    <w:p>
      <w:pPr>
        <w:pStyle w:val="BookText"/>
        <w:rPr/>
      </w:pPr>
      <w:r>
        <w:rPr>
          <w:rFonts w:ascii="IRNazanin" w:hAnsi="IRNazanin" w:eastAsia="IRNazanin"/>
          <w:color w:val="111111"/>
          <w:sz w:val="28"/>
          <w:sz w:val="28"/>
          <w:szCs w:val="28"/>
          <w:rtl w:val="true"/>
          <w:lang w:bidi="fa-IR"/>
        </w:rPr>
        <w:t>اما اينكه معنايش چيست،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است بين 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خدا و سفير او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مى دانيد هر ارگانى اسرارى دارد، ارتش اسرارى دارد كه جز افراد ارتش، آن هم بعضى از آنها، شخص ديگرى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 اسرارى دارد كه حتى بسيارى از سپاهيان آنها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حزبى بين مسئولينش اسرارى هست كه بسيارى از اعضاى حزب از آن بى 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خدا و سفيرانش هم اسرارى است كه </w:t>
      </w:r>
    </w:p>
    <w:p>
      <w:pPr>
        <w:pStyle w:val="BookText"/>
        <w:rPr/>
      </w:pPr>
      <w:r>
        <w:rPr>
          <w:rFonts w:ascii="IRNazanin" w:hAnsi="IRNazanin" w:eastAsia="IRNazanin"/>
          <w:color w:val="111111"/>
          <w:sz w:val="28"/>
          <w:sz w:val="28"/>
          <w:szCs w:val="28"/>
          <w:rtl w:val="true"/>
          <w:lang w:bidi="fa-IR"/>
        </w:rPr>
        <w:t xml:space="preserve">جز خودشان و يا وابستگان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آنها با خبر نيست</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تعبير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متشابهات را مى دانند و حتى افرادى مثل سلمان فارسى هم بر اين اسرار واقف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معناى اين كلمات را از ما بپرسند با كمال صراحت مى 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ادعاى علم به معناى اين الفاظ نمايد اشتباه كرده و ادعاى گزاف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اَنْزَلَ عَلَيْكَ الكِتابَ مِنْهُ آياتٌ مُحكَماتٌ هُنَّ اُمّ الكِتابِوَ اخَرُ مَتَشابِهاتُ فَاَمَّا الذينَ في قُلُوبِهِمْ زَيْغٌ فَيَبتَّغُونَ ما تَشابَهَ مِنْهُ ابْتِغاءَ الفِتْنَةَ وَالتِغاءَ تَأوِيلهِ وَ ما يَعْلَمُ تَأويلَهُ إلاّ اللهُوالرّاسِخُونَ فِي العِلْمِ يَقُولُونَ آمَنّا بِهِ كُلُّ مِنْ عِنْدِ رَبِّنا و ما يَذكَّرُ إلآ اُولُو الْاَلْباب </w:t>
      </w:r>
      <w:r>
        <w:rPr>
          <w:rStyle w:val="FootnoteAnchor"/>
          <w:rtl w:val="true"/>
        </w:rPr>
        <w:footnoteReference w:id="18"/>
      </w:r>
      <w:r>
        <w:rPr>
          <w:rFonts w:ascii="IRNazanin" w:hAnsi="IRNazanin" w:eastAsia="IRNazanin"/>
          <w:color w:val="111111"/>
          <w:sz w:val="28"/>
          <w:sz w:val="28"/>
          <w:szCs w:val="28"/>
          <w:rtl w:val="true"/>
          <w:lang w:bidi="fa-IR"/>
        </w:rPr>
        <w:t xml:space="preserve">خداوند قرآن را بر تو نازل كرده است، بعضى از آيات آن محكم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الكتاب در اينجا به معناى قلب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آياتش متشابه است اين متشابهات را جز اهلبيت عليهم السلام هيچكس نمى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راسخون فى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به دنبال متشابهات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دنبال متشابهات رفت معلوم مى شود كه ريگى به كفش دارد چون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كج هستند و مى خواهند فكر خود را بر قرآن تحميل كنند به دنبال متشابهات مى روند تا آنها را تحريف نمايند، فتنه انگيزى كنند و اختلاف ايجاد </w:t>
      </w:r>
      <w:bookmarkStart w:id="33" w:name="pg19033_206864"/>
    </w:p>
    <w:p>
      <w:pPr>
        <w:pStyle w:val="BookText"/>
        <w:rPr/>
      </w:pPr>
      <w:bookmarkEnd w:id="33"/>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راسخون فى العلم چه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هم به محكمات و هم به متشابهات، علاوه بر اينكه ايمان داريم، صددرصد در مقابل قرآن تسليم هستيم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عِندَ رَبِّنا وَ ما يَذّكرُ إلاّ اُولُوا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تُزِعُ قُلُوبَنا بعدَ إذْ هَديتَنا وَهَبْ لَنا مِنْ لَدُنكَ رَحْمَةً إنَّكَ انتَ الوَهّاب اين هم زنگ خطرى است براى همه و به خوصص براى جوانهاى روشنفكر كه مواظب باشند، يكى از دام هاى شيطان همين است كه انسان را از متشابهات قرآن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وارد مى شود و فتنه انگيزى مى كند تا بتواند فكر خودش را بر قرآن تحميل نمايد، لذا همان كسانى كه متشابهات را مى دانند اين دعا را هم مى خوانند</w:t>
      </w:r>
      <w:r>
        <w:rPr>
          <w:rFonts w:eastAsia="IRNazanin" w:cs="IRNazanin"/>
          <w:color w:val="111111"/>
          <w:sz w:val="28"/>
          <w:szCs w:val="28"/>
          <w:rtl w:val="true"/>
          <w:lang w:bidi="fa-IR"/>
        </w:rPr>
        <w:t>.</w:t>
      </w:r>
    </w:p>
    <w:p>
      <w:pPr>
        <w:pStyle w:val="Heading3"/>
        <w:numPr>
          <w:ilvl w:val="2"/>
          <w:numId w:val="1"/>
        </w:numPr>
        <w:rPr/>
      </w:pPr>
      <w:bookmarkStart w:id="34" w:name="__RefHeading___Toc13979421_1280447820"/>
      <w:bookmarkStart w:id="35" w:name="_Toc12"/>
      <w:bookmarkEnd w:id="34"/>
      <w:r>
        <w:rPr>
          <w:rtl w:val="true"/>
        </w:rPr>
        <w:t>حكمت متشابهات در قرآن</w:t>
      </w:r>
      <w:bookmarkEnd w:id="35"/>
    </w:p>
    <w:p>
      <w:pPr>
        <w:pStyle w:val="BookText"/>
        <w:rPr/>
      </w:pPr>
      <w:r>
        <w:rPr>
          <w:rFonts w:ascii="IRNazanin" w:hAnsi="IRNazanin" w:eastAsia="IRNazanin"/>
          <w:color w:val="111111"/>
          <w:sz w:val="28"/>
          <w:sz w:val="28"/>
          <w:szCs w:val="28"/>
          <w:rtl w:val="true"/>
          <w:lang w:bidi="fa-IR"/>
        </w:rPr>
        <w:t xml:space="preserve">نكته اى كه از اين آيه شريفه استفاده مى شود، اين است كه اگر بگويند متشابهات براى چه آورده شده ؟ چرا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 يكى از نكات بزرگش همين ايجاد روح تعبد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والاترين مقام و بالاترين فضيلت ها براى يك انسان اينست كه در برابر قانون خدا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تعبد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والاترين فضيلت براى انسان، داشتن روح تعبد در تكوين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تعبد در تكوين همان مقام رضا و تسليم است، تسليم در برابر مقدرات الهى و رضا در برابر مصائب و گرفتارى ها، بالاتر از آن روح تعبد در برابر قانون الهى و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 w:name="__RefHeading___Toc13979423_1280447820"/>
      <w:bookmarkStart w:id="37" w:name="_Toc13"/>
      <w:bookmarkEnd w:id="36"/>
      <w:r>
        <w:rPr>
          <w:rtl w:val="true"/>
        </w:rPr>
        <w:t>تعبد در تشريع</w:t>
      </w:r>
      <w:bookmarkEnd w:id="37"/>
    </w:p>
    <w:p>
      <w:pPr>
        <w:pStyle w:val="BookText"/>
        <w:rPr/>
      </w:pPr>
      <w:r>
        <w:rPr>
          <w:rFonts w:ascii="IRNazanin" w:hAnsi="IRNazanin" w:eastAsia="IRNazanin"/>
          <w:color w:val="111111"/>
          <w:sz w:val="28"/>
          <w:sz w:val="28"/>
          <w:szCs w:val="28"/>
          <w:rtl w:val="true"/>
          <w:lang w:bidi="fa-IR"/>
        </w:rPr>
        <w:t>پيدا كردن روح تعبد در برابر قرآن كارى است بس مشكل، اما نتيجه اش اين است كه انسان روحيۀ يك مسلمان را پيدا مى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كه اسلام يعنى چه ؟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طورى معنا مى كند كه كسى قبل از من چنين معنايى نكرده باشد، اسلام يعنى تسليم </w:t>
      </w:r>
    </w:p>
    <w:p>
      <w:pPr>
        <w:pStyle w:val="BookText"/>
        <w:rPr/>
      </w:pPr>
      <w:r>
        <w:rPr>
          <w:rFonts w:ascii="Amiri" w:hAnsi="Amiri" w:eastAsia="Amiri" w:cs="Amiri"/>
          <w:color w:val="111111"/>
          <w:sz w:val="28"/>
          <w:sz w:val="28"/>
          <w:szCs w:val="28"/>
          <w:rtl w:val="true"/>
          <w:lang w:bidi="ar-SA"/>
        </w:rPr>
        <w:t>در برابر قوانين الهى</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تعبد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انسان به جايى مى رسد كه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 اگر انارى را دو نصف كرده و بگويى نصف آن حرام و نصف ديگرش حلال است، من در برابر تو صددرصد تسليم هستم، چرا ندارد، آن نصفه را كه مى گويى حرام است نمى خورم و آن نصفه را كه بگويى حلال است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مقابل تو فكر كنم استدلال كنم و بگويم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انار يا حلال است و يا حرام، ديگر نصف حرام و نصف حلال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ندارم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حمزة بن طيار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گرفتند و ائمه را يك يك شمردند تا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چيزى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خداوند مرا فداى شما گرداند، اگر شما انارى را بشكافيد، بعضى از آنرا حلال بدانيد و بعضى را حرام، شهادت مى دهم آنچه را حرام دانستيد حرام، و آنچه را حلال فرموديد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تو را كه بگويى من هم مثل آنانم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مثل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نفع آنان باشد به سود من هم هست و هر چه به زيانشان تمام شود براى من نيز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كرده اى كه آورده شوى با كسانى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همه مردم را با امامشان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مثل او بگو كه تسليم محض بود تا با امامت محشور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گويد من شيعه و دنباله روى كسى هستم بايد در تمام موارد، پيرو خوبى باشد نه اينكه هر كجا ملايم با طبع اوست قبول كند و هر جا برايش سخت و طاقت فرساست امام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طيار، مرد بزرگوارى است كه مورد احترام و تجليل و تكريم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حضرت پس از درگذشت او درباره 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طيار از ما اهلبيت خوب دفاع مى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 بينيم كه يكى از ايرانى هاى اهل خراسان به نام سهل بن حسن</w:t>
      </w:r>
    </w:p>
    <w:p>
      <w:pPr>
        <w:pStyle w:val="BookText"/>
        <w:rPr/>
      </w:pPr>
      <w:r>
        <w:rPr>
          <w:rFonts w:ascii="IRNazanin" w:hAnsi="IRNazanin" w:eastAsia="IRNazanin"/>
          <w:color w:val="111111"/>
          <w:sz w:val="28"/>
          <w:sz w:val="28"/>
          <w:szCs w:val="28"/>
          <w:rtl w:val="true"/>
          <w:lang w:bidi="fa-IR"/>
        </w:rPr>
        <w:t xml:space="preserve">خراسانى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اصرار به امام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لشكر مجهزى در ايران داريد و اكنون هنگام آن است كه قيام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ديدند اين ايرانى خيلى داغ است، دستور دادند تا تنورى را روشن كردند، وقتى كه تنور برافروخته شد به او كه سفير يك لشكر بود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بلند شو و در ميان آتش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وحشت كرد و به گريه و التماس افتاد كه آقا ببخشيد، من كار بدى نكردم كه مى خواهيد مرا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مسلمان ديگرى وارد شده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جواب سلام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اين آتش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بدون اينكه كلمه اى بر زبان آورد، بدرون تنور پريد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تعجب كرد كه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چه كرده اند؟ د رهمين حال، حضرت براى سرگرم كردنش با او حرف مى زنند كه مثلاً در ايران چه خبر است ؟ خراسان در چه حال است ؟ مسلمانها چه مى كنند؟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صحبتها و سؤالها براى آن بود كه او را از فكر شخصى كه در تنور بود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اراده اى كه آتش را بر حضرت ابراهيم سرد و سلامت كرده بود، آتش تنور را براى آن مسلمان نيز سرد و سلامت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امام مقدارى با او صحبت كردند فرموند برخيز و داخل تنور را نگاه كن، ببين بر سر آن مرد چه آمده است ؟</w:t>
      </w:r>
    </w:p>
    <w:p>
      <w:pPr>
        <w:pStyle w:val="BookText"/>
        <w:rPr/>
      </w:pPr>
      <w:r>
        <w:rPr>
          <w:rFonts w:ascii="IRNazanin" w:hAnsi="IRNazanin" w:eastAsia="IRNazanin"/>
          <w:color w:val="111111"/>
          <w:sz w:val="28"/>
          <w:sz w:val="28"/>
          <w:szCs w:val="28"/>
          <w:rtl w:val="true"/>
          <w:lang w:bidi="fa-IR"/>
        </w:rPr>
        <w:t>چون در تنور نگريست، او را مشاهده كرد، بدون اينكه كمترين آسيبى ديده باشد، در ميان آتش شعله ور تنور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آن ايرانى كرده،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لشكريان شما چند تا از اينها داريم كه تو از من مى خواهى قيام كنم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باشد خيلى كم است اما مثل من فراوان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وَ لا واحِداً نه، به خدا قسم يكى هم نيست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روح تعبد در برابر قانون مى گويند، نظير روح تعبد در تكوين</w:t>
      </w:r>
      <w:r>
        <w:rPr>
          <w:rFonts w:eastAsia="IRNazanin" w:cs="IRNazanin"/>
          <w:color w:val="111111"/>
          <w:sz w:val="28"/>
          <w:szCs w:val="28"/>
          <w:rtl w:val="true"/>
          <w:lang w:bidi="fa-IR"/>
        </w:rPr>
        <w:t xml:space="preserve">. </w:t>
      </w:r>
      <w:bookmarkStart w:id="38" w:name="pg19033_206867"/>
    </w:p>
    <w:p>
      <w:pPr>
        <w:pStyle w:val="Heading3"/>
        <w:numPr>
          <w:ilvl w:val="2"/>
          <w:numId w:val="1"/>
        </w:numPr>
        <w:rPr/>
      </w:pPr>
      <w:bookmarkStart w:id="39" w:name="__RefHeading___Toc13979425_1280447820"/>
      <w:bookmarkStart w:id="40" w:name="_Toc14"/>
      <w:bookmarkEnd w:id="38"/>
      <w:bookmarkEnd w:id="39"/>
      <w:r>
        <w:rPr>
          <w:rtl w:val="true"/>
        </w:rPr>
        <w:t>تعبد در تكوين</w:t>
      </w:r>
      <w:bookmarkEnd w:id="40"/>
    </w:p>
    <w:p>
      <w:pPr>
        <w:pStyle w:val="BookText"/>
        <w:rPr/>
      </w:pPr>
      <w:r>
        <w:rPr>
          <w:rFonts w:ascii="IRNazanin" w:hAnsi="IRNazanin" w:eastAsia="IRNazanin"/>
          <w:color w:val="111111"/>
          <w:sz w:val="28"/>
          <w:sz w:val="28"/>
          <w:szCs w:val="28"/>
          <w:rtl w:val="true"/>
          <w:lang w:bidi="fa-IR"/>
        </w:rPr>
        <w:t>تعبد در تكوين اين است كه انسان به مقامى برسد كه نه تنها در نعمت شاكر باشد، بلكه شاكر در بلا هم باشد و از اين بالاتر مقام كسى است كه نه تنها شاكر در بلا باشد، بلكه اصلاً بلا را نبيند و بگويد آنچه از طرف او مى آيد مصلحت است و نعمت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عالم هستى بلا را نبيند و به هر چه از دوست مى رسد دلخوش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در برابر بلا صابر باشد و شاكر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ازدرمان ودردووصل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چنين افرادى بسيار كم هستند و بدست آوردن اين تعالى هم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به اين مقام توجه مى دهد و آن را مقام بزرگى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آمَنُوا ادْخُلُوا فِي السِّلْمِ كآفَّةً و لا تَتَبِعُوا خُطُواتِ الشَّيْطانَ اِنَّهُ لَكُمْ عَدُوٌّ مُبينٌ </w:t>
      </w:r>
      <w:r>
        <w:rPr>
          <w:rStyle w:val="FootnoteAnchor"/>
          <w:rtl w:val="true"/>
        </w:rPr>
        <w:footnoteReference w:id="22"/>
      </w:r>
      <w:r>
        <w:rPr>
          <w:rFonts w:ascii="IRNazanin" w:hAnsi="IRNazanin" w:eastAsia="IRNazanin"/>
          <w:color w:val="111111"/>
          <w:sz w:val="28"/>
          <w:sz w:val="28"/>
          <w:szCs w:val="28"/>
          <w:rtl w:val="true"/>
          <w:lang w:bidi="fa-IR"/>
        </w:rPr>
        <w:t>يعنى اگر ايمان داريد بايد روح تعبد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يُسْلِمْ وَجْهَة اِلَي اللهِ و هُوَ مُحْسِنٌ فَقَدِاسْتَمْسَكَ بِالْعُرْوَةِ الوُثْقي وَالَي الله عاقِبَةُ الاُمُورِ </w:t>
      </w:r>
      <w:r>
        <w:rPr>
          <w:rStyle w:val="FootnoteAnchor"/>
          <w:rtl w:val="true"/>
        </w:rPr>
        <w:footnoteReference w:id="23"/>
      </w:r>
      <w:r>
        <w:rPr>
          <w:rFonts w:ascii="IRNazanin" w:hAnsi="IRNazanin" w:eastAsia="IRNazanin"/>
          <w:color w:val="111111"/>
          <w:sz w:val="28"/>
          <w:sz w:val="28"/>
          <w:szCs w:val="28"/>
          <w:rtl w:val="true"/>
          <w:lang w:bidi="fa-IR"/>
        </w:rPr>
        <w:t xml:space="preserve">آنكه در برابر قانون خدا روح تعبد دارد، و در برابر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تسليم است، به ريسمانى كه از طرف خداست چنگ زده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يَرْغَبُ عَنْ مِلَّةِ اِبْراهيمَ اِلاّ سَفِة نَفْسَة وَ لَقَدِ اصْطَفَيْناة فِي الدُّنيا وَ اِنَّهُ فِي الاخِرَةِ لَمِنَ الصَّالحِينَ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چرا اينطور است و چگونه به اين مقام شايسته دست يافت ؟ در آيه بعد جواب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اَسْلَمتُ لِرَبِّ العالَمينَ </w:t>
      </w:r>
      <w:r>
        <w:rPr>
          <w:rStyle w:val="FootnoteAnchor"/>
          <w:rtl w:val="true"/>
        </w:rPr>
        <w:footnoteReference w:id="25"/>
      </w:r>
      <w:r>
        <w:rPr>
          <w:rFonts w:ascii="IRNazanin" w:hAnsi="IRNazanin" w:eastAsia="IRNazanin"/>
          <w:color w:val="111111"/>
          <w:sz w:val="28"/>
          <w:sz w:val="28"/>
          <w:szCs w:val="28"/>
          <w:rtl w:val="true"/>
          <w:lang w:bidi="fa-IR"/>
        </w:rPr>
        <w:t>اين جمله تسليم در مقام تكوين است نه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حضرت ابراهيم يك مقام تسليم صددرصد پيدا شد و آن مقام تعبد در مقابل معشوق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همين تعبد بود كه توانست به مقام امامت برسد و توانست تمامى راهى را كه يك انسان مى تواند،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تعبد براى همه لازم و واجب است و مرد مى خواهد كه مثل ملاصدرا بشوداما روح تعبدش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چهار تا اصطلاح براى يك طلبه و چهار تا تئورى و فرضيه براى يك جوانى كه مثلاً ديپلم خودش را نه تنها بر روحانيت، بلكه بر قرآن هم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مصيبتهايى كه پيدا مى شود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انقلاب ما، نود درصد مصيبتها از همين جا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استاد بزرگوار ما رهبر عظيم الشأن انقلاب ادام الله ظلله نقل مى كنند ايشان در مدتى كه نجف بودند، هر شب به حرم مشرف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مى گويند حتى يك شب هم حرم رفتن ايشان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ساده و عوام مى آمدندف در حرم را مى بوسيدند، خود را به ضريح مى چسباندند و زيات جامعه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ايشان مرحوم حاج آقا مصطفى نقل كرده بودند كه شبى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پدرم براى رفتن به حرم مهيا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شبى طوفانى بود، باد مى وزيد و ريگ و شن مى آورد، هوا هم خيلى سرد بود و بيرون رفتن،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ايشان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نزديك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استدلال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اميرالمؤمنين دور و نزديك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پاى ضريح سلام بدهم، يا در خانه خويش سلام بدهم،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دخول حرم همۀ ائمه هم اين جمله مى خوانيم كه شهادت مى دهم كلام مرا مى شنويد و سلام مرا </w:t>
      </w:r>
    </w:p>
    <w:p>
      <w:pPr>
        <w:pStyle w:val="BookText"/>
        <w:rPr/>
      </w:pPr>
      <w:r>
        <w:rPr>
          <w:rFonts w:ascii="Amiri" w:hAnsi="Amiri" w:eastAsia="Amiri" w:cs="Amiri"/>
          <w:color w:val="111111"/>
          <w:sz w:val="28"/>
          <w:sz w:val="28"/>
          <w:szCs w:val="28"/>
          <w:rtl w:val="true"/>
          <w:lang w:bidi="ar-SA"/>
        </w:rPr>
        <w:t>جواب مى دهيد</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و نزديك ندارد، پس امشب نمى خواهد به حرم برويد، همين جا در منزل زيارت جامعه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روح عوامانه ما را از ما نگير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كار، كار عشق است، مربوط به استدلال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با فكر خود وارد قرآن شوم و يا روايات را معنى كنم،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مرحوم ملاصدرا عليه الرحمة خودش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نوشتم هر وقت شبهه اى برايم پيش مى آمد، كه نمى توانستم آن را حل كنم،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رفتم و به آن حضرت متوسل مى شدم و شبهه فلسفى يا عرفانيم را در حرم آن حضرت حل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بين اين مرد و آن جوان نپخته اى كه مى گويد اين گنبدها و بارگاهها براى ما چه فايده اى دارد، چه خوب است كه اين طلاها را پاكسازى كنند و صرف فقيران و ضعيفان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خيلى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بايد گفت ملا، نه آن جوان نپخته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كسى كه همه چيز را به همه كس نشان داد و كسى كه افتخارى براى شيعيان بود، شبهه خويش را سر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روح تعبد داشت، و اين روح تعبد را از دست ندادن كارى است بس مشكل، مخصوصاً براى طلبه ها و براى به اصطلاح روشنفكرها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يك هدف دارد و آن هم درست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از اول تا آخر قرآن را بخوانيد و با آن عينكى كه مى گويم بدان بنگريد، مى بينيد كه قرآن به دنبال يك هدف است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قرآن دنبال اين است كه انسان در برابر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صددرصد تسليم باشد و اينكه چرا مثلاً نماز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چراها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بطور نپخته اين روح تعبد را دارند، اما اسلام مى خواهد كه هم دانا باشيم و هم روح تعبد داشته باشيم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خَلَفْتُ الجِنَّ والاِنْسَ اِلاّ لِيَعْبُدُونِ </w:t>
      </w:r>
      <w:r>
        <w:rPr>
          <w:rStyle w:val="FootnoteAnchor"/>
          <w:rtl w:val="true"/>
        </w:rPr>
        <w:footnoteReference w:id="27"/>
      </w:r>
      <w:r>
        <w:rPr>
          <w:rFonts w:ascii="IRNazanin" w:hAnsi="IRNazanin" w:eastAsia="IRNazanin"/>
          <w:color w:val="111111"/>
          <w:sz w:val="28"/>
          <w:sz w:val="28"/>
          <w:szCs w:val="28"/>
          <w:rtl w:val="true"/>
          <w:lang w:bidi="fa-IR"/>
        </w:rPr>
        <w:t xml:space="preserve">دربارۀ شيخ الرئيس، مى گويند او بقدرى نابغه بوده كه در هر علمى دو سه روز بشتر شاگردى نمى كرد و خود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روزى در علم هندسه شاگردى كردم و بعد كار به آنجا رسيد كه من استاد شدم و استادم شاگرد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را من مى كشيدم و اساتيد از آن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معارف اسلامى، گاهى كه با چند مرتبه مطالعه نمى فهميدم به عالم ملكوت متوسل مى شدم تا شبهه برايم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سليمان كه از شاگردان خاص ايشان بوده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شبهه برايشان پيش مى آمد، نصف شب به مسجدى كه نزديك خانه شان بود، مى رفند و دو ركعت نماز مى خواندند و به عالم ملكوت متوسل مى شدند و شبهه شان را در آنجا حل مى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همانطورى كه يك پيرزن براى حاجتش نماز مى خواند و از خدا حاجت مى خواهد و خدا را هم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تا وقتى كه مى ميرد اين روح تعبد را به خود داشته باشد مخصوصاً اگر عالم باشد خيلى كار كرده است و هدف قرآن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مسئله روشن شد به بحث اصلى بر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محكماتى دارد و متشابهاتى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محكمات قرآن چيزهايى مى فهميم و در مقابل آنها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متشابهات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بِهِ كُلٌّ مِنْ عِنْدِ رَبِّنا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اينكه چيزى نمى فهميم، در مقابلش تواضع داريم و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روح تعبد در برابر متشابه ندارند مى گويند، براى چه اين را خدا آفريده ؟ چرا اينطور گفته و چگونه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روح تعبد دارند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حق تسليمند و بر 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 از خداست، محكماتش حكمت و متشابهاتش مصلحت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برابر محكمات سرفرود آورد كار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انسان </w:t>
      </w:r>
    </w:p>
    <w:p>
      <w:pPr>
        <w:pStyle w:val="BookText"/>
        <w:rPr/>
      </w:pPr>
      <w:r>
        <w:rPr>
          <w:rFonts w:ascii="IRNazanin" w:hAnsi="IRNazanin" w:eastAsia="IRNazanin"/>
          <w:color w:val="111111"/>
          <w:sz w:val="28"/>
          <w:sz w:val="28"/>
          <w:szCs w:val="28"/>
          <w:rtl w:val="true"/>
          <w:lang w:bidi="fa-IR"/>
        </w:rPr>
        <w:t>بفهمند انفاق كردن به ديگران مصلحت دارد و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اهميت ندارد، اما تسليم در مقابل آنچه نمى فهمد حكمتش چيست، بسيار مهمتر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حج بهترين عبادات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همين است كه حج به انسان روح تعبد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نمى داند اين سنگ زدن يعنى چه ؟ سعى بين صفا و مروه چيست ؟ هفت مرتبه طواف خانه خدا يعنى چه ؟ اما بعضى هم وقتى نمى فهمند روشنفكرى مى كنند و مى گويند خوب است گوسفند را در آنجا نكشيم، چون از بين مى رود، بلكه بايد گوسفند را در اينجا بكشيم و به فقرا و ضعفا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 براى مستضعفان مى سوزد اما چون روح تعبد ندارد كارش بدينجا مى كشد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است كه مى گوئيم حج روح تعبد مى دهد و از بهترين عبادات است، لذا عيد هم دارد و عيدش هم در وسط اعمال حج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به انسان روح تعبد مى هد، عيدش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به قدرى در اين جهت قوى است كه هنوز اعمال تمام نشده به شخص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هدف رسيدى و به محبوب دست يافتى</w:t>
      </w:r>
      <w:r>
        <w:rPr>
          <w:rFonts w:eastAsia="IRNazanin" w:cs="IRNazanin"/>
          <w:color w:val="111111"/>
          <w:sz w:val="28"/>
          <w:szCs w:val="28"/>
          <w:rtl w:val="true"/>
          <w:lang w:bidi="fa-IR"/>
        </w:rPr>
        <w:t xml:space="preserve">. </w:t>
      </w:r>
      <w:bookmarkStart w:id="41" w:name="pg19033_206872"/>
    </w:p>
    <w:p>
      <w:pPr>
        <w:pStyle w:val="Heading2"/>
        <w:numPr>
          <w:ilvl w:val="1"/>
          <w:numId w:val="1"/>
        </w:numPr>
        <w:rPr/>
      </w:pPr>
      <w:bookmarkStart w:id="42" w:name="__RefHeading___Toc13979427_1280447820"/>
      <w:bookmarkStart w:id="43" w:name="_Toc15"/>
      <w:bookmarkEnd w:id="41"/>
      <w:bookmarkEnd w:id="42"/>
      <w:r>
        <w:rPr>
          <w:rtl w:val="true"/>
        </w:rPr>
        <w:t>جلسه دوم</w:t>
      </w:r>
      <w:bookmarkEnd w:id="43"/>
    </w:p>
    <w:p>
      <w:pPr>
        <w:pStyle w:val="Heading3"/>
        <w:numPr>
          <w:ilvl w:val="2"/>
          <w:numId w:val="1"/>
        </w:numPr>
        <w:rPr/>
      </w:pPr>
      <w:bookmarkStart w:id="44" w:name="__RefHeading___Toc13979429_1280447820"/>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46" w:name="__RefHeading___Toc13979431_1280447820"/>
      <w:bookmarkStart w:id="47" w:name="_Toc17"/>
      <w:bookmarkEnd w:id="46"/>
      <w:r>
        <w:rPr>
          <w:rtl w:val="true"/>
        </w:rPr>
        <w:t>خلاصه بحث گذشته</w:t>
      </w:r>
      <w:bookmarkEnd w:id="47"/>
    </w:p>
    <w:p>
      <w:pPr>
        <w:pStyle w:val="BookText"/>
        <w:rPr/>
      </w:pPr>
      <w:r>
        <w:rPr>
          <w:rFonts w:ascii="IRNazanin" w:hAnsi="IRNazanin" w:eastAsia="IRNazanin"/>
          <w:color w:val="111111"/>
          <w:sz w:val="28"/>
          <w:sz w:val="28"/>
          <w:szCs w:val="28"/>
          <w:rtl w:val="true"/>
          <w:lang w:bidi="fa-IR"/>
        </w:rPr>
        <w:t xml:space="preserve">بحث كلى ما دربارۀ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گفتيم انتخاب اين سوره بدين جهت بود كه مشتمل بر يك دوره معارف اسلامى است به اين معنى كه ضمن تفسير اين سوره، هم نبوت و امامت و مبدأ و معاد اثبات مى شود و هم مى توانيم در صفات ذات اقدس ربوبى منجمله عدالت، بحث خوبى داشته باشيم و شايد از همين جهت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قرآن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علاوه بر اينكه هدف قرآن را كه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يك دوره معارف حقه اسلاميه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قمست گذشته دربارۀ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بحث شد و گفتيم تا اندازه اى كه ما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اينها اسرارى است بين خدا و سفيرش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نتيجه گرفته شد كه اين كلمه اگر چه از متشابهات است، اما از روايات فهميده مى شود كه يكى از اسماء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چيزى كه در اين كلمه و ساير متشابهات قرآن نهفته است، همان هدفى است كه انسان به مقام عبوديت برسد و اين مقصود، از متشابهات قرآن بهتر از محكمات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قرآن را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وَالْقُرْءَ انِ الحَكيمِ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لَمِنَ المُرْسَلينَ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قرآن حكمت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پيامبران خدايى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قسم است كه معنى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قرآنى كه در آن حكمت نهفته است، تو از پيامبرانى</w:t>
      </w:r>
      <w:r>
        <w:rPr>
          <w:rFonts w:eastAsia="IRNazanin" w:cs="IRNazanin"/>
          <w:color w:val="111111"/>
          <w:sz w:val="28"/>
          <w:szCs w:val="28"/>
          <w:rtl w:val="true"/>
          <w:lang w:bidi="fa-IR"/>
        </w:rPr>
        <w:t xml:space="preserve">» </w:t>
      </w:r>
      <w:bookmarkStart w:id="48" w:name="pg19033_206873"/>
    </w:p>
    <w:p>
      <w:pPr>
        <w:pStyle w:val="BookText"/>
        <w:rPr/>
      </w:pPr>
      <w:bookmarkEnd w:id="48"/>
      <w:r>
        <w:rPr>
          <w:rFonts w:ascii="Amiri" w:hAnsi="Amiri" w:eastAsia="Amiri" w:cs="Amiri"/>
          <w:color w:val="111111"/>
          <w:sz w:val="28"/>
          <w:sz w:val="28"/>
          <w:szCs w:val="28"/>
          <w:rtl w:val="true"/>
          <w:lang w:bidi="ar-SA"/>
        </w:rPr>
        <w:t xml:space="preserve">به قول ما طلبه ها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الشَّيْيِ مَعََ البَيِّنَةِ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جمله اى فرموده است كه دليل آن در خود جمله نهفته است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979433_1280447820"/>
      <w:bookmarkStart w:id="50" w:name="_Toc18"/>
      <w:bookmarkEnd w:id="49"/>
      <w:r>
        <w:rPr>
          <w:rtl w:val="true"/>
        </w:rPr>
        <w:t>قرآن دليل رسالت</w:t>
      </w:r>
      <w:r>
        <w:rPr>
          <w:rtl w:val="true"/>
        </w:rPr>
        <w:t>:</w:t>
      </w:r>
      <w:bookmarkEnd w:id="50"/>
    </w:p>
    <w:p>
      <w:pPr>
        <w:pStyle w:val="BookText"/>
        <w:rPr/>
      </w:pPr>
      <w:r>
        <w:rPr>
          <w:rFonts w:ascii="IRNazanin" w:hAnsi="IRNazanin" w:eastAsia="IRNazanin"/>
          <w:color w:val="111111"/>
          <w:sz w:val="28"/>
          <w:sz w:val="28"/>
          <w:szCs w:val="28"/>
          <w:rtl w:val="true"/>
          <w:lang w:bidi="fa-IR"/>
        </w:rPr>
        <w:t xml:space="preserve">اينكه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قرآن كه تو پيامبرى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مدعا است، ولى به چه دليل تو پيامبرى ؟ به دليل اينكه قرآنت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است كه شخصى به پسرش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از طرف پدر، اما همراه اين امر، دليل اينكه چرا امر كرده ام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احترام كن، زيرا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طلبه ها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شيئى بر وصف مشعر به عليت مبدأ اشتقاق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 گويند عالم را اكرام كن، در اين جمله نهفته است كه احترامش به خاطر علم اوست،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القران الحكيم انك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قرآنى كه در آن حكمت نهفته است، قسم به قرآنى كه سراسر حكمت است، تو پيامبرى؛ بازگشتش به اين است كه اى رسول خدا تو پيامبرى و دليل پيامبرى تو هم قرآن سراسر حكمت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هم بسيار رسا و هم بالاترين دليل بر نبوت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پيامبران سلف با پيامبر ما در اين است كه گرچه همه آنها معجزه داشته اند، اما معجزات آنان از بين رفته است و معجزه پيامبر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معجزه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او مى توانست اژدها شود، يك بيابان سحر و جادو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او در ظلمت، نور مى داد و تاريكى ها را روشن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معجزه اى بود كه گذشت و اكنون وجود ندارد، تورات هم علاوه بر اين كه معجزه نبود باقى هم نماند و به تعبير خود يهوديان، تورات كنونى تورات خرافى است نه تورات آسمانى و به وسيله عده اى از شاگردان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51" w:name="__RefHeading___Toc13979435_1280447820"/>
      <w:bookmarkStart w:id="52" w:name="_Toc19"/>
      <w:bookmarkEnd w:id="51"/>
      <w:r>
        <w:rPr>
          <w:rtl w:val="true"/>
        </w:rPr>
        <w:t xml:space="preserve">قرآن معجزه جاويد پيامبر </w:t>
      </w:r>
      <w:r>
        <w:rPr>
          <w:rtl w:val="true"/>
        </w:rPr>
        <w:t>(</w:t>
      </w:r>
      <w:r>
        <w:rPr>
          <w:rtl w:val="true"/>
        </w:rPr>
        <w:t>ص</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گرامى ما معجزه اى دارد كه تا قيامت باقى مى ماند و پروردگار عالم نيز وعده داده است كه اين معجزه نابود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مِنْبه يَدَيْهِ وَلا مِنْ خَلْفِهِ تَنْيلٌ مِنْ حكيمٍ حَميدٍ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وعده خداست كه اين معجزه تا روز قيامت باقى باشد و اين معجزه، معجزه اى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راه تحدى، اعجاز خود را ثابت مى نمايد، يعنى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صداقت تحدى مى كند و دعوت به معارضه به مثل نموده، اعلام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مثل قرآن مرا بياورد من دست از داعيه ام بر مى دارم و ادعاى رسالت خود را پس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گويد كه اگر مى توانيد يك سوره و گاهى مى گويد ده سوره و گاهى مى گويد مثل قرآن را بياوريد و در هر سه آيه نيز ادعا مى نمايد كه حتماً نمى توانيد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به پشت يكديگر هم بدهيد نمى توانيد همانند قرآن مرا بياوريد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عَلي اَنْ يَأتُوا بِمِثْلِ هذا القُرْانِ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اين ادعاى عجيبى است كه اگر جن و انس پشت به پشت يكديگر دهند و مهيا شوند كه مثل قرآن را بياورند، هرگز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تحدى قرآن است</w:t>
      </w:r>
      <w:r>
        <w:rPr>
          <w:rFonts w:eastAsia="IRNazanin" w:cs="IRNazanin"/>
          <w:color w:val="111111"/>
          <w:sz w:val="28"/>
          <w:szCs w:val="28"/>
          <w:rtl w:val="true"/>
          <w:lang w:bidi="fa-IR"/>
        </w:rPr>
        <w:t>.</w:t>
      </w:r>
      <w:r>
        <w:rPr>
          <w:rStyle w:val="FootnoteAnchor"/>
          <w:rtl w:val="true"/>
        </w:rPr>
        <w:footnoteReference w:id="32"/>
      </w:r>
      <w:bookmarkStart w:id="53" w:name="pg19033_206875"/>
    </w:p>
    <w:p>
      <w:pPr>
        <w:pStyle w:val="Heading3"/>
        <w:numPr>
          <w:ilvl w:val="2"/>
          <w:numId w:val="1"/>
        </w:numPr>
        <w:rPr/>
      </w:pPr>
      <w:bookmarkStart w:id="54" w:name="__RefHeading___Toc13979437_1280447820"/>
      <w:bookmarkStart w:id="55" w:name="_Toc20"/>
      <w:bookmarkEnd w:id="53"/>
      <w:bookmarkEnd w:id="54"/>
      <w:r>
        <w:rPr>
          <w:rtl w:val="true"/>
        </w:rPr>
        <w:t>انواع تحدى به قرآن</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به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مربوط به عربهاست، چون فصاحت و بلاغت فرع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قرآن در زمينه فصاحت و بلاغت هماورد مى طلبد و مى گويد سراسر قرآن فصيح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خوب گفته شده و معانى در قالب بهترين و راسترين و در عين حال، زيباترين الفاظ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بلاغت دارد يعنى هر حرفى بجا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كه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كسى نتوانسته است چون قرآن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استدلال دارد اما نه استدلال منطقى كه صغرى و كبرى داشته باشد و از آن نتيجه بگيرد، در حاليكه استدلال و برهانش خيلى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 گونه اى در قالب لفظ ريخته شده كه تا به حال كسى بدينگونه استدلال نكرده است و از اين پس نيز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فصاحت و بلاغت قرآن حتى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اعراب با آن تكبر و تعصبشان در برابر پيامبر تحت تأثير فصاحت و بلاغت و جذبه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بسيارى از آنها وقتى كه قرآن را مى خواندند نمى فهميدند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استدلال محكم است، نمى فهميدند كه تعليق حكم بر وصف است و اين استدلال مبناى محكم فلسفى دارد؛ اما جاذبه قرآن، آنان را جذب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قرآن طورى آنها را تحت تأثير قرار مى داد كه بى چون و چرا در برابر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معاندين و منافقين و افرادى كه نمى خواستند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شود، با هم مشورت كردند و قانونى وضع نمودند كه هيچ كس حق ندارد به حرفهاى پيامبر گوش فرا دهد و يا در اجتماعى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غريبه اى وارد مكه مى شد به او دستور مى دادند درون گوشهايش پنبه بگذارد، تا در صورت ملاقات و برخورد با پيامبر، كلام او را نشنود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همه تاريخ نويسان اعم از شيعه و سنى و غيرمسلمان كه همان نويسندگان و تصويب كنندگان قانون، شبها اطراف خانه پيامبر جمع مى شدند تا </w:t>
      </w:r>
      <w:bookmarkStart w:id="56" w:name="pg19033_206876"/>
    </w:p>
    <w:p>
      <w:pPr>
        <w:pStyle w:val="BookText"/>
        <w:rPr/>
      </w:pPr>
      <w:bookmarkEnd w:id="56"/>
      <w:r>
        <w:rPr>
          <w:rFonts w:ascii="IRNazanin" w:hAnsi="IRNazanin" w:eastAsia="IRNazanin"/>
          <w:color w:val="111111"/>
          <w:sz w:val="28"/>
          <w:sz w:val="28"/>
          <w:szCs w:val="28"/>
          <w:rtl w:val="true"/>
          <w:lang w:bidi="fa-IR"/>
        </w:rPr>
        <w:t>هنگامى كه پيامبر قرآن مى خواندن از جذبه قرآن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گاهى هم رسوا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ابى سفيان، ابى جهل را مى ديد، ابى جهل عتبه را مى ديد، عتبه وليدبن مغيره را مى ديد و يكديگر را سرزنش مى كردند كه چرا خود ما به قانونى كه وضع كرده ايم عمل نمى كنيم و با يكديگر عهد مى كردند كه ديگر چنين كارى نكنند، اما فردا شب زودتر در آنجا حاضر مى شدند</w:t>
      </w:r>
      <w:r>
        <w:rPr>
          <w:rFonts w:eastAsia="IRNazanin" w:cs="IRNazanin"/>
          <w:color w:val="111111"/>
          <w:sz w:val="28"/>
          <w:szCs w:val="28"/>
          <w:rtl w:val="true"/>
          <w:lang w:bidi="fa-IR"/>
        </w:rPr>
        <w:t>!</w:t>
      </w:r>
    </w:p>
    <w:p>
      <w:pPr>
        <w:pStyle w:val="Heading3"/>
        <w:numPr>
          <w:ilvl w:val="2"/>
          <w:numId w:val="1"/>
        </w:numPr>
        <w:rPr/>
      </w:pPr>
      <w:bookmarkStart w:id="57" w:name="__RefHeading___Toc13979439_1280447820"/>
      <w:bookmarkStart w:id="58" w:name="_Toc21"/>
      <w:bookmarkEnd w:id="57"/>
      <w:r>
        <w:rPr>
          <w:rtl w:val="true"/>
        </w:rPr>
        <w:t>داستان وليدبن مغيره</w:t>
      </w:r>
      <w:bookmarkEnd w:id="58"/>
    </w:p>
    <w:p>
      <w:pPr>
        <w:pStyle w:val="BookText"/>
        <w:rPr/>
      </w:pPr>
      <w:r>
        <w:rPr>
          <w:rFonts w:ascii="IRNazanin" w:hAnsi="IRNazanin" w:eastAsia="IRNazanin"/>
          <w:color w:val="111111"/>
          <w:sz w:val="28"/>
          <w:sz w:val="28"/>
          <w:szCs w:val="28"/>
          <w:rtl w:val="true"/>
          <w:lang w:bidi="fa-IR"/>
        </w:rPr>
        <w:t xml:space="preserve">يكى از كسانى كه به اعجاز قرآن از اين بعد اقرار كرده وليدبن مغيره است كه آياتى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علاوه بر آنكه رنگ اخلاقى دارد، براى اثبات مقصود ما هم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وليدبن مغيره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يعنى اين شخص به قدرى فصيح و بليغ بوده كه به او گلى سر سبد عرب مى گفته اند و به راستى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كه در اين قضيه از او نقل شده، به قدرى فصيح و بليغ است كه من چنين كلام فصيحى در عرب جز در نهج البلاغه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يك روز هنگامى به مسجد رفت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نازل شده بود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مسجد نشسته بودند و سوره را تلاوت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جذابيت سورۀ مباركه بگونه اى بود كه وليد را جذب كرد تا آنجا كه جلو رفت و 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قرابتى كه بين من و توست، نخوان كه از خود بى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وگفت من هر چه فكر مى كنم مى بينم اين قرآن نمى تواند ساخته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اش اين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لَهُ لَحَلاوَةٌ وَ اِنّش عَليه لطلاوةٌ وَ اِنَّ اَعْلاهُ لَمُثْمِرٌ وَ اِنَّ اَسْفَلَهُ لَمُغْدِقٌ اِنَّهُ لَيَعْلُوا و ما يُعلي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خيلى جمله فصيح و 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تكرار شده و كلام از لحاظ ايجاز يعنى مختصر و پرمحتوا بودن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تحت اللفظى كلام او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خاصى دارد، گرمى و طراوات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درخت تنومندى را ماند كه شاخه هايش بسيار بارور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هايى شيرين دارد، ريشه هاى در زمين استوار گشته و اين كلامى است كه بالاتر از آن نمى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با اين اقرارش تسليم شد هر چند به زبان نگفت كه مسلمان است، دل كه دست خود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من شما را قلباً دوست داشته باشم، هر چند بخواهم باور كنم كه دوست ندارم،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زبان لجاجت كند و فحش بدهد اما دل مطيع و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پس از گفتن ان جملات برخاست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اگر اين ريحانة العرب مسلمان شود ضرر بزرگى متوجه آنان مى گردد، چون از اين پس همه خواهند گفت وليدبن مغيره مسلمان شده است، او كه بهتر از ما مى فهمد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كه يك نفر است ولى از لحاظ كيفيت خيلى اهميت دارد، لذا به فكر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جهل گفت حل اين مشكل را به عهده من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خانه وليد رفت و با قيافه حزن آلود و غصه دارى پيش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محزون مى بينم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براى اينكه افراد دارالندوه، دوستانت و همه مردم مى گويند تو خرفت شده اى چيزى سرت نمى شود و مى ترسند بر اثر خرفتى به طرف پيامبر به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به وليد برخورد، به عبارت ديگر لجاجتش گل كرد و عصيبتش طوفانى شد، برخاست و با ابى جهل به دارالندوه رفت، آنجا كه رفقاى نااهلش همه تحدى قرآن را شنيده 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مقابله درمانده اند و نمى توانند مثل قرآن را بياورند و دلشان مسخر قرآن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بين معاندين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چه ما بخواهيم و چه نخواهيم، كلام محمد جذاب است و ما براى خنثى كردن آن بايد چيزى بگوئيم كه توجه مردم را به ما جلب كند، چه مى توانيم</w:t>
      </w:r>
    </w:p>
    <w:p>
      <w:pPr>
        <w:pStyle w:val="BookText"/>
        <w:rPr/>
      </w:pPr>
      <w:r>
        <w:rPr>
          <w:rFonts w:ascii="IRNazanin" w:hAnsi="IRNazanin" w:eastAsia="IRNazanin"/>
          <w:color w:val="111111"/>
          <w:sz w:val="28"/>
          <w:sz w:val="28"/>
          <w:szCs w:val="28"/>
          <w:rtl w:val="true"/>
          <w:lang w:bidi="fa-IR"/>
        </w:rPr>
        <w:t>بگوئيم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معناى اين جمله چيست ؟ يعنى چه شايعه اى پخش كنيم، كه بگيرد؟ گاهى اوقات يك شايعه را كه پخش مى كنند، نمى گيرد، ولى گاهى شايعه سازان مى دانند چه شايعه اى بسازند كه بگيرد و جلب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شايعه اى را درست كنيم كه جلب توجه كند؟ مى توانيم بگوئيم كه او مجنون است ؟</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چطور مى شود گفت او مجنون است با اينكه چهل سال در بين ما زندگى كرده و همه از عملش استفاده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بگوييم كاهن و جادوگر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شايعه اى درست كنيم تا از حلقوم ديگران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توانيم بگوئيم شاعر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مدت اين چهل سال كسى از او شعرى نشنيده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شود گفت كذاب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با صداقت و امانت در بين ما زندگى كرده است و كسى باور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گفتگو، سرانجام خود اين شيطانها از شيطان بزرگ يعنى وليد كمك خواستند و گفتند فكر كن ببينيم كه چه شايعه اى جالب است ؟</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بر تو با اين فكر كردنت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ساحر است كه بين زن و شوهر، بين پدر و پسر، و بين دو دوست را جدايى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هم كه مى بينيد، بين پدر و پسر بين زن و شوهر و بين دوست را جدايى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زن مسلمان شده، شوهر نشده و يك جا پسر مسلمان شده، پدر نشده و بينشان جدايى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توانيم اين شايعه را در بين مردم پخش كنيم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اين شايعه گرفت، حتى در تاريخ هم مى نويسند كه اين شايعه افراد را جلب كرد و هنگامى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به وى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ساحر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چند آيه تند درباره وليدبن مغيره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 وَ جَعَلْتُ لَهُ مالاً مَمْدُوداً وَ بَنينَ شُهُوداً، وَ مَهَّدْتُ لَهُ تَمْهيداً ثُمَّ يَطْمَعُ أَنْ أريدَكَلاّ إنَّهُ كانَ لاِياتِنا عَنيداً سَأُرْهِقُهُ صَعُوداً إنَّهُ فَكَّرَ و قَدَّرَ فَقُتِلَ كَيْفَ قَدَّرَ ثُمَّ قُتِلَ كَيْفَقَدََّرَ ثُمَّ نَظَرَ ثُمَّ عَّبَسَ وَ بَسَرَ ثُمّش اَدْبَرَ واسْتَكْبَر فَقالَ إنْ هذا إلاّ سِحْرٌ يُؤْثَرُ إنْ هذا إلاّ قَوْلُ البَشَرِ سَأُصْليهِ سَقَرَ وَما اَدْريكَ ما سَقَرُ لا تُبْقي وَ لا تَدَرُ</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هى فكر كرد و سنجيد مرده باد با اين فكرش باز دوباره مرده باد با اين فكرش مى خواست فكرش را به زبان بياورد ولى باز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آدمى كه بيايد و برود، او هم فكر را آورد و برد، بالاخره شيطان به او القاء كرد كه بگو پيامبر ساحر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اين قضايا زياد است كه عرب ها فصيح و بليغ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به اين تحدى قرآن جواب دهند ولى هيچ كس نتوانسته چنين كلامى بياورد و هر كه چنين ادعايى كرده رسوا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مؤذى در بين عرب ها زياد است كه مى خواهند نظير قرآن را بياورند، اما نمى توانند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بعد از تحدى قرآن كه دليل بر معجزه بودن آن است و اعجازش به اين است كه مى گويد من فصيح و بليغم، اگر كسى بتواند قرآنى اين چنين بياورد، دست از داعيه ام بر مى 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به عدم وجود اختلاف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تحدى مى گويد در قرآن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تحدى بالاتر از تحدى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القُرْان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اين آيه نظير همان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 الجنّ علي ان يأتوا به مثل هذا القرآن لا يأتون بمثله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جن و انس جمع شوند و بخواهند مثل قرآن را بياورند، 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 همان معنى است كه در قالب ديگرى ريخته شده و يكى از شاهكارهاى قرآن همين است كه يك معنى را با الفاظ گوناگون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آيه شريف تحدى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از جانب بشر بود اختلاف زيادى در آن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ااين يك امر طبيعى است چون همانطور كه مى دانيد، قرآن در طى بيست و سه سال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با حوادث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وقتى كه انسان در گرما گرم انقلاب است به يك طريق سخن مى گويد و هنگامى كه در حالت عادى باشد به صورتى ديگر صحبت مى كند هم معنى و مفهوم تغيير مى كندف هم لحن صحبت و هم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به يك طريق حرف مى زند و در صلح به صورتى ديگر، در وقت يك جور بحث دارد و گرنه طور ديگر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پيامبرى خويش با جذر و مد بسيار روبرو بود؛ يك وقتى تنها بود و جز حضرت خديجه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كودكى ده ساله بود، هيچ كس را نداشت، در آن موقع به اندازه اى زندگى برايش سخت بود كه حد ندارد؛ او را سنگ باران مى كردند و خاكستر روى سرش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مصيبت هايى بالاتر از اين بر او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 مسلمانها و اطرافيان وى، با سخت ترين شكنجه ها و ناراحتى ها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بلال حبشى را برهنه و عريان روى زمين مى خواباندند و سنگ آسيا روى سينه اش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عمار ياسر را زير تازيانه و شكنجه مى كشتند و نمونه هاى بسيار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برهه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 زمان هم با دوازده </w:t>
      </w:r>
    </w:p>
    <w:p>
      <w:pPr>
        <w:pStyle w:val="BookText"/>
        <w:rPr/>
      </w:pPr>
      <w:r>
        <w:rPr>
          <w:rFonts w:ascii="Amiri" w:hAnsi="Amiri" w:eastAsia="Amiri" w:cs="Amiri"/>
          <w:color w:val="111111"/>
          <w:sz w:val="28"/>
          <w:sz w:val="28"/>
          <w:szCs w:val="28"/>
          <w:rtl w:val="true"/>
          <w:lang w:bidi="ar-SA"/>
        </w:rPr>
        <w:t>هزار لشكر مجهز به مكه آمد</w:t>
      </w:r>
      <w:r>
        <w:rPr>
          <w:rStyle w:val="FootnoteAnchor"/>
          <w:rtl w:val="true"/>
        </w:rPr>
        <w:footnoteReference w:id="39"/>
      </w:r>
      <w:r>
        <w:rPr>
          <w:rFonts w:ascii="Amiri" w:hAnsi="Amiri" w:eastAsia="Amiri" w:cs="Amiri"/>
          <w:color w:val="111111"/>
          <w:sz w:val="28"/>
          <w:sz w:val="28"/>
          <w:szCs w:val="28"/>
          <w:rtl w:val="true"/>
          <w:lang w:bidi="ar-SA"/>
        </w:rPr>
        <w:t>و توانست سيصد و شصت بت را بشكند و آن خطبه معروف را ايراد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انجز وعده ونصر عبده و هزم الاحزاب وحده</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طول اين بيست و سه سال پرفراز و نشيب نازل شد، در حضر و سفر، در جنگ و صلح، در مصيبت و سرور، اما سراسر آن يك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توانيد در قرآن دو روش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آيه شريفه همين است كه قرآن يك روش و يك نسق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نشده و تا قيامت هم كسى نخواهد توانست كه يك كتاب را در مدتى طولانى و در موقعيتهاى گوناگون بياورد، اما روش آن تفاوت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فقهاى عظام هم از اين قاعده مستثنى نيستند، مثلاً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واقعاً كرامت كرده كه يك دوره جواهر اثر زيادى گذاشته است، هم در استدلال و هم در طريقه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قرآن چنين چيزى به چشم نمى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تحدى به عدم تناقض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تحدى سوم بالاتر از تحدى اول و دوم است و آن اينكه كسى بيست و سه سال حرف بزند ولى در اين مدت، يك تناقض هم در كلامش نباشد و اين ممكن نيست جز اينكه از جانب خداوند باشد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خراسانى رَحْمَة الله عليه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نوشته كه بسيار خوب است به وطرى كه هر كسى شاهكار اين مرد را بفهمد معلوم مى شود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شاگردهايش بررسى كرده اند، خودش آن را بررسى كرده بررسى روى بررسى شده است، اما با اين حال وقتى كه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 كنيد، بيست الى سى تناقض در همين كتاب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بارها تصحيح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قران كه بدين ترتيب نبود، مثل كتاب نبود كه من مى نويسم بعد آن را تصحيح مى كنم و مى دهم به يك نفر تا تصحيحش كند و بعد از اينكه چند بار مرور شد، آن را چاب مى كنند و باز هم در آن تناقض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شده بود و اين مسلم است، اما روش جمع كردن قرآن بدين طريق بود كه </w:t>
      </w:r>
    </w:p>
    <w:p>
      <w:pPr>
        <w:pStyle w:val="BookText"/>
        <w:rPr/>
      </w:pPr>
      <w:r>
        <w:rPr>
          <w:rFonts w:ascii="IRNazanin" w:hAnsi="IRNazanin" w:eastAsia="IRNazanin"/>
          <w:color w:val="111111"/>
          <w:sz w:val="28"/>
          <w:sz w:val="28"/>
          <w:szCs w:val="28"/>
          <w:rtl w:val="true"/>
          <w:lang w:bidi="fa-IR"/>
        </w:rPr>
        <w:t xml:space="preserve">وقتى مثلاً ده آيه نازل مى شد، پيامبر مى فرمودند اين ده آيه 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سورۀ نساء نازل مى شد مى فرمودند آن را بعد از سوره آل عمران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قرآن در طى بيست و سه سال جمع شد بدون اينكه يك آيه از آن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كلمه بر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كتابهايى كه ما مى نويسيم در موقع تصحيح، بسيارى از جملاتش را كم و زياد مى كنيم و مطالبش را هماهنگ مى نمائيم باز هم تناقض در آن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اينكه از نظر ما بديهى و مسلم است كه قرآن هيچ تغييرى نكرده است، در عين حال اگر از اول تا آخر قرآن را توجه كنيم در آن يك تناقض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تناقضى در آن ببينيم ناشى از جهل ماست و اگر دقت كنيم در مى يابيم، همين ها كه به نظر ما تناقض آمده، خود يك نكته شگفت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در قرآن مانده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كجاى قرآن مانده 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الاَنفُسَ حينَ مَوْتِها وَ الَّتي لَمْ تَمُتْ في مَنامِها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ولى در جايى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يَتَوفيّكُمْ مَلَكُ المَوْتِ الَّذي وُ كِّلَ بِكُمْ </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يك جا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تَري اِذْ يَتَوَفي الَّذينَ كَفَرُوا المَلئِكَةُ يَضّرِبُونَ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يك جا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الموت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قبض روح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تناقض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اين هم يكى از شاهكارهاى مهم قرآن است كه يك مطلب فلسفى را اينگونه </w:t>
      </w:r>
    </w:p>
    <w:p>
      <w:pPr>
        <w:pStyle w:val="BookText"/>
        <w:rPr/>
      </w:pPr>
      <w:r>
        <w:rPr>
          <w:rFonts w:ascii="IRNazanin" w:hAnsi="IRNazanin" w:eastAsia="IRNazanin"/>
          <w:color w:val="111111"/>
          <w:sz w:val="28"/>
          <w:sz w:val="28"/>
          <w:szCs w:val="28"/>
          <w:rtl w:val="true"/>
          <w:lang w:bidi="fa-IR"/>
        </w:rPr>
        <w:t>فهمانيده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دربارۀ قضيه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شد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مخصوص ببيند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يك دنيا علم است، يك دنيا فلسفه است، مسئله جبر و تفويض و مسئله قضا و قدر را به خوبى حل كرده است، مثل كسى كه هفتاد سال در فلسفه و عرفان غوطه 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قرآن مى خواهد بفهماند كه نسبت فعل را هم به فاعل قريب مى شود داد و هم به فاعل متوسط و هم به فاعل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قبض روح مى كند، براى اين است كه ملك الموت از طرف خدا و علت العلل، خداست و همه چيز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بيده ملكوت كلّ شييٍ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ملك الموت موكل اين كار است كه قرآن شريف هم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يتوفيكم ملك الموت الذبي وُكِّلَ بِكُمْ ثُمّ الي رَبِّكُمْ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 قبض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ملك الموت شخصاً روح همه را نمى گيرد، او براى خواص مى آيد، ولى براى قبض روح عموم مردم، اعوان و انصارى دارد و دستيار و مددكارى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پاسبانى دنبال شما بيايد، مى توايد بگوييد پاسبان مرا گرفت و مى توانيد بگويد شهربانى مرا گرفت، مى توانيد نسبت فعل را به فاعل قريب يا متوسط و يا بعيد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چيزى كه اين شخص خيال مى كرد تناقض است، خودش يك مطلب علمى قرآن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بيست و سه سال حرف بزند، تقريباً هفت هزار آيه بياورد، در حوادث گوناگونى زندگى كند، و يك تناقض هم در كلامش نباشد، اين چيزى جز معجزه نمى تواند باشد و چنين چيزى جز از طرف خداوند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بعد سوم تحدى قرآن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به حكمت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سه موردى كه ذكر شد، تحدى قرآن از نظر حكمت و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تحدى است كه با فصاحت و بلاغت عجيبى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والقران الحكيم انّك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پيامبرم و دليلش هم قرآن است، قرآنى كه سراسر حكمت است، قرآنى كه گفتيم روشش </w:t>
      </w:r>
    </w:p>
    <w:p>
      <w:pPr>
        <w:pStyle w:val="BookText"/>
        <w:rPr/>
      </w:pPr>
      <w:r>
        <w:rPr>
          <w:rFonts w:ascii="Amiri" w:hAnsi="Amiri" w:eastAsia="Amiri" w:cs="Amiri"/>
          <w:color w:val="111111"/>
          <w:sz w:val="28"/>
          <w:sz w:val="28"/>
          <w:szCs w:val="28"/>
          <w:rtl w:val="true"/>
          <w:lang w:bidi="ar-SA"/>
        </w:rPr>
        <w:t>فلسفه نيست، اما سراسرش فلسفه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صدرالمتألهين عليه الرحمة بعد از هفتاد سال غور و عمق و عرفان، بالاخره مى تواند ادعا كند كه من كسى هستم كه از قرآن استفاده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هستم كه مى توانم برهان نظم قرآن را در صغرى و كبراى منطقى بريزيم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يك اشاره هم برهان نظم را مى فهماند و هم برهان حدوث را در حاليكه در مقام بيان چيز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اشاره به طور رسا مطالب فلسفى را بيان مى كند و در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دنيا فلسفه و عرفان و خودسازى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طريقه خودسازى اش اخلاق يونانى نيست، خودسازى اش به بيان خود قرآن پايه اى محكم داردو به اعتراف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مغيره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اعلاه لمثمروان اسفله 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دارد اما وضع قانونش مطالب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 در هر زمان و در هر مكان درست از آب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اول تا آخرش حكمت و معرفت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چيزى مى فهمم و شما چيز ديگرى، صدرالمتألهين مقدارى بيشتر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اينها مى فهمند، يعنى يك لفظ است اما هفتاد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هفتاد معنى كه در روايات است از بابا مثال است و گرنه هر كسى از آن به طريقى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عوام مردم،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 انك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قسم به قرآن حكيم كه تو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بالاتر بياييم انسان مى فهمد كه يك نوع تحدى در آيه شريفه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قرآن مى خواند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قرآن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است و من نقطه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هستم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يعنى چه ؟ من نمى دانم اما همين قدر مى دانم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صد سال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تحدى قرآن اين است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الفاظى ديگر ريخته و به شكل </w:t>
      </w:r>
      <w:bookmarkStart w:id="59" w:name="pg19033_206885"/>
    </w:p>
    <w:p>
      <w:pPr>
        <w:pStyle w:val="BookText"/>
        <w:rPr/>
      </w:pPr>
      <w:bookmarkEnd w:id="59"/>
      <w:r>
        <w:rPr>
          <w:rFonts w:ascii="IRNazanin" w:hAnsi="IRNazanin" w:eastAsia="IRNazanin"/>
          <w:color w:val="111111"/>
          <w:sz w:val="28"/>
          <w:sz w:val="28"/>
          <w:szCs w:val="28"/>
          <w:rtl w:val="true"/>
          <w:lang w:bidi="fa-IR"/>
        </w:rPr>
        <w:t>ديگرى بيان فرموده است و اين هم از شاهكارهاى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جمع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الاُميّيّنَ رسُولاً مِنْهُمْ يَتْلُوا عَلَيْهِمْ اياتة و يُزَكيهِمْ و يُعَلِّمُهُمْ الكِتابِ والْحِكْمَة وَ اِنْ كانُوا مِنْ قَبْلُ لَفي ضَلالٍ مُبينٍ </w:t>
      </w:r>
      <w:r>
        <w:rPr>
          <w:rStyle w:val="FootnoteAnchor"/>
          <w:rtl w:val="true"/>
        </w:rPr>
        <w:footnoteReference w:id="46"/>
      </w:r>
      <w:r>
        <w:rPr>
          <w:rFonts w:ascii="IRNazanin" w:hAnsi="IRNazanin" w:eastAsia="IRNazanin"/>
          <w:color w:val="111111"/>
          <w:sz w:val="28"/>
          <w:sz w:val="28"/>
          <w:szCs w:val="28"/>
          <w:rtl w:val="true"/>
          <w:lang w:bidi="fa-IR"/>
        </w:rPr>
        <w:t>منظور اين است كه شما ملتى بى سواد و گمراه بوديد، من هم در بين شما بزرگ شدم و بى سواد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درس نخوانديد، من هم درس نخواندم تاريخ نويس ها مى نويسند در آن زمان در سرتاسر حجاز تنها هفده نفر سواد داشتند و بقيه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بى سوادهايى كه هيچ خواندن و نوشتن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هم در بين همين ها بزرگ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همين پيامبر امى،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كتاب آورده ام، معجزه است، هم كتاب است و هم حكمت، چون كتاب است و زبانش عربى است مى توانيد معناى ظاهرى آن را بهميد اما از آن جهت كه حكمت است چيزى حاليتان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روايات ما را بگذاريد كه در دوره آخرالزمان افرادى مى آيند و از آنها استفاده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يك ميليونيم از حكمت قرآن را هم نتوانسته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مرحوم علامه طباطبايى رحمة الله عليه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نويسد، يك ميليونيم قرآن را هم نتوانسته است تصوير كند، 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كتاب است و هم حكمت، معجزه هم همين است</w:t>
      </w:r>
      <w:r>
        <w:rPr>
          <w:rFonts w:eastAsia="IRNazanin" w:cs="IRNazanin"/>
          <w:color w:val="111111"/>
          <w:sz w:val="28"/>
          <w:szCs w:val="28"/>
          <w:rtl w:val="true"/>
          <w:lang w:bidi="fa-IR"/>
        </w:rPr>
        <w:t>.»</w:t>
      </w:r>
    </w:p>
    <w:p>
      <w:pPr>
        <w:pStyle w:val="Heading3"/>
        <w:numPr>
          <w:ilvl w:val="2"/>
          <w:numId w:val="1"/>
        </w:numPr>
        <w:rPr/>
      </w:pPr>
      <w:bookmarkStart w:id="60" w:name="__RefHeading___Toc13979441_1280447820"/>
      <w:bookmarkStart w:id="61" w:name="_Toc22"/>
      <w:bookmarkEnd w:id="60"/>
      <w:r>
        <w:rPr>
          <w:rtl w:val="true"/>
        </w:rPr>
        <w:t>خلاصه بحث</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والقران الحكيم انك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قرآنى كه سراسر حكمت و معارف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تشكيل صغرى و كبراى منطقى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پيامبرى، و دليل پيامبرى تو قرآن است چرا؟ زيرا كه حكمت دارد و آدم بى سواد با حكمت سروكار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منطق نخوانده است از كجا مى داند كه قياس شكل اول و دوم و سوم و چهارم يعنى </w:t>
      </w:r>
    </w:p>
    <w:p>
      <w:pPr>
        <w:pStyle w:val="BookText"/>
        <w:rPr/>
      </w:pPr>
      <w:r>
        <w:rPr>
          <w:rFonts w:ascii="IRNazanin" w:hAnsi="IRNazanin" w:eastAsia="IRNazanin"/>
          <w:color w:val="111111"/>
          <w:sz w:val="28"/>
          <w:sz w:val="28"/>
          <w:szCs w:val="28"/>
          <w:rtl w:val="true"/>
          <w:lang w:bidi="fa-IR"/>
        </w:rPr>
        <w:t>چه ؟ يا آنكه فلسفه نخوانده است چه مى داند كه برهان نظم چيست و برهان حدوث و امكان كدامست ؟</w:t>
      </w:r>
    </w:p>
    <w:p>
      <w:pPr>
        <w:pStyle w:val="BookText"/>
        <w:rPr/>
      </w:pPr>
      <w:r>
        <w:rPr>
          <w:rFonts w:ascii="IRNazanin" w:hAnsi="IRNazanin" w:eastAsia="IRNazanin"/>
          <w:color w:val="111111"/>
          <w:sz w:val="28"/>
          <w:sz w:val="28"/>
          <w:szCs w:val="28"/>
          <w:rtl w:val="true"/>
          <w:lang w:bidi="fa-IR"/>
        </w:rPr>
        <w:t>برهان صديقين ملاصدرا چه مى گويد و حركت جوهرى يعنى چه ؟ چه رسد به يكنفر بى سواد در ميان يك ملت بى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علماء، پيامبر در محيطى رشد كرد كه آن محيط بايد يك مار سياه تحويل دهد 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اجتماع با افرادى چون ابى جهل ها زندگى كرده كتابى بياورد كه برهان صديقين و نظم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 با چنين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است و معجزه و دليل بر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2" w:name="pg19033_206887"/>
    </w:p>
    <w:p>
      <w:pPr>
        <w:pStyle w:val="Heading2"/>
        <w:numPr>
          <w:ilvl w:val="1"/>
          <w:numId w:val="1"/>
        </w:numPr>
        <w:rPr/>
      </w:pPr>
      <w:bookmarkStart w:id="63" w:name="__RefHeading___Toc13979443_1280447820"/>
      <w:bookmarkStart w:id="64" w:name="_Toc23"/>
      <w:bookmarkEnd w:id="62"/>
      <w:bookmarkEnd w:id="63"/>
      <w:r>
        <w:rPr>
          <w:rtl w:val="true"/>
        </w:rPr>
        <w:t>جلسه سوم</w:t>
      </w:r>
      <w:bookmarkEnd w:id="64"/>
    </w:p>
    <w:p>
      <w:pPr>
        <w:pStyle w:val="Heading3"/>
        <w:numPr>
          <w:ilvl w:val="2"/>
          <w:numId w:val="1"/>
        </w:numPr>
        <w:rPr/>
      </w:pPr>
      <w:bookmarkStart w:id="65" w:name="__RefHeading___Toc13979445_1280447820"/>
      <w:bookmarkStart w:id="66" w:name="_Toc24"/>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67" w:name="__RefHeading___Toc13979447_1280447820"/>
      <w:bookmarkStart w:id="68" w:name="_Toc25"/>
      <w:bookmarkEnd w:id="67"/>
      <w:r>
        <w:rPr>
          <w:rtl w:val="true"/>
        </w:rPr>
        <w:t>خلاصه بحث گذشته</w:t>
      </w:r>
      <w:bookmarkEnd w:id="68"/>
    </w:p>
    <w:p>
      <w:pPr>
        <w:pStyle w:val="BookText"/>
        <w:rPr/>
      </w:pPr>
      <w:r>
        <w:rPr>
          <w:rFonts w:ascii="IRNazanin" w:hAnsi="IRNazanin" w:eastAsia="IRNazanin"/>
          <w:color w:val="111111"/>
          <w:sz w:val="28"/>
          <w:sz w:val="28"/>
          <w:szCs w:val="28"/>
          <w:rtl w:val="true"/>
          <w:lang w:bidi="fa-IR"/>
        </w:rPr>
        <w:t xml:space="preserve">بحث قبل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قسم به قرآن خورده شده است دليل براى نبوت هم هست و معنايش اينطور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قسم به قرآنت كه تو پيامبرى و دليلش هم قرآن توست، زيرا قرآنت حكيم است، يعنى سراسر متقن است، سراسر مستحكم است، معارف حقه اسلام در آن نهفته است و تو از اين جهت پيامبرى</w:t>
      </w:r>
      <w:r>
        <w:rPr>
          <w:rFonts w:eastAsia="IRNazanin" w:cs="IRNazanin"/>
          <w:color w:val="111111"/>
          <w:sz w:val="28"/>
          <w:szCs w:val="28"/>
          <w:rtl w:val="true"/>
          <w:lang w:bidi="fa-IR"/>
        </w:rPr>
        <w:t>.</w:t>
      </w:r>
    </w:p>
    <w:p>
      <w:pPr>
        <w:pStyle w:val="Heading3"/>
        <w:numPr>
          <w:ilvl w:val="2"/>
          <w:numId w:val="1"/>
        </w:numPr>
        <w:rPr/>
      </w:pPr>
      <w:bookmarkStart w:id="69" w:name="__RefHeading___Toc13979449_1280447820"/>
      <w:bookmarkStart w:id="70" w:name="_Toc26"/>
      <w:bookmarkEnd w:id="69"/>
      <w:r>
        <w:rPr>
          <w:rtl w:val="true"/>
        </w:rPr>
        <w:t>موضوع بحث</w:t>
      </w:r>
      <w:bookmarkEnd w:id="70"/>
    </w:p>
    <w:p>
      <w:pPr>
        <w:pStyle w:val="BookText"/>
        <w:rPr/>
      </w:pPr>
      <w:r>
        <w:rPr>
          <w:rFonts w:ascii="Amiri" w:hAnsi="Amiri" w:eastAsia="Amiri" w:cs="Amiri"/>
          <w:color w:val="111111"/>
          <w:sz w:val="28"/>
          <w:sz w:val="28"/>
          <w:szCs w:val="28"/>
          <w:rtl w:val="true"/>
          <w:lang w:bidi="ar-SA"/>
        </w:rPr>
        <w:t xml:space="preserve">عَلَي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جانب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راست فرستاده شدى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قرآن تو كتابى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خداى مقتدر مهربان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قرآن است، اگر چه براى تأكيد از صفتيت خلع شده است، ولى در واقع و نفس الامر صفت براى قرآن است و معنايش چنين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قرآن حكيم كه تو پيامبرى، قسم به قرآن حكيم تو در راه مستقيمى و قسم به </w:t>
      </w:r>
      <w:bookmarkStart w:id="71" w:name="pg19033_206888"/>
    </w:p>
    <w:p>
      <w:pPr>
        <w:pStyle w:val="BookText"/>
        <w:rPr/>
      </w:pPr>
      <w:bookmarkEnd w:id="71"/>
      <w:r>
        <w:rPr>
          <w:rFonts w:ascii="IRNazanin" w:hAnsi="IRNazanin" w:eastAsia="IRNazanin"/>
          <w:color w:val="111111"/>
          <w:sz w:val="28"/>
          <w:sz w:val="28"/>
          <w:szCs w:val="28"/>
          <w:rtl w:val="true"/>
          <w:lang w:bidi="fa-IR"/>
        </w:rPr>
        <w:t>آن قرآنى كه از طرف عزيز و از طرف رحيم نازل شده است تو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حكيم گذاشته مى شود يعنى قرآن يك صفت دارد كه سراسر حكمت است، يك صفت ديگر دار كه از طرف عزيز و رحيم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لمن المرسلين علي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قرآن كه تو پيامبرى و قسم به قرآن كه تو در راه مستقيمى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كه يكى از آنها براى پيامبر و يدگرى براى قرآن است، اشاره به دو دليل دارد، دو دليل محكم براى نبوت كه در حقيقت، اول اين سوره مباركه با يك اشاره مى خواهد نبوت را اثبات كند و بعد از آنكه نبوت را اثبات كرد آن وقت وارد بحث وظايف نبوت مى شود و دو دليل محكم براى اثبات نبوت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گذشته بحث كرديم و نتيجه گرفتيم كه اين جمله مبارزه به مثل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قرآنى آورده كه سراسرش حكمت است و كسى نمى تواند مانند آن از نظر حكمت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نبوت از راه تحدى و از راه مبارزه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براى اثبات نبوت است و شايد با ذكر مقدمه اى بهتر بتوان اثبات كرد كه اين جمله نه تنها صفت براى پيامبر، بلكه خود دليل نبوت است</w:t>
      </w:r>
      <w:r>
        <w:rPr>
          <w:rFonts w:eastAsia="IRNazanin" w:cs="IRNazanin"/>
          <w:color w:val="111111"/>
          <w:sz w:val="28"/>
          <w:szCs w:val="28"/>
          <w:rtl w:val="true"/>
          <w:lang w:bidi="fa-IR"/>
        </w:rPr>
        <w:t>.</w:t>
      </w:r>
    </w:p>
    <w:p>
      <w:pPr>
        <w:pStyle w:val="Heading3"/>
        <w:numPr>
          <w:ilvl w:val="2"/>
          <w:numId w:val="1"/>
        </w:numPr>
        <w:rPr/>
      </w:pPr>
      <w:bookmarkStart w:id="72" w:name="__RefHeading___Toc13979451_1280447820"/>
      <w:bookmarkStart w:id="73" w:name="_Toc27"/>
      <w:bookmarkEnd w:id="72"/>
      <w:r>
        <w:rPr>
          <w:rtl w:val="true"/>
        </w:rPr>
        <w:t>ضرورت قانون در اجتماع بشرى</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تفاوت هايى كه بين حيوان و انسان وجود دارد اين است كه حيوانات قانون لازم ندارند، چون اجتماعى و مدنى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آهو مى تودند در بيابان به تنهايى زندگى كند، خوراكش در بيابان است، احتياجى هم به همنوع خود ندارد، از نظر غريزه جنسى هم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نر و ماده بالاخره در جايى يكديگر را پيدا مى كنند تا تكثير نسل كنند و در نتيجه يك آهو در بيابان مى تواند به تنهايى زندگ كند، اما انسان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انسان كاملى بايد بايد در اجتماع باشد، هم بعضى از حوائج ديگران برآورد و هم ديگران بعضى از حوائج او را جامعه بايد دست به دست يكديگر دهند تا اينكه رفاه يك انسان فراهم شود و بتواند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شخصى بخواهد تحميل علم كند و روزبروز بر دانش خود بيافزايد، در بيابان برايش ميسر نيست، در جنگل هم نمى تواند سعادت پيدا كند، بايد در اجتماع باشد و جامعه </w:t>
      </w:r>
    </w:p>
    <w:p>
      <w:pPr>
        <w:pStyle w:val="BookText"/>
        <w:rPr/>
      </w:pPr>
      <w:r>
        <w:rPr>
          <w:rFonts w:ascii="Amiri" w:hAnsi="Amiri" w:eastAsia="Amiri" w:cs="Amiri"/>
          <w:color w:val="111111"/>
          <w:sz w:val="28"/>
          <w:sz w:val="28"/>
          <w:szCs w:val="28"/>
          <w:rtl w:val="true"/>
          <w:lang w:bidi="ar-SA"/>
        </w:rPr>
        <w:t>احتياجاتش را برآورد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 لباس، مسكن و احتياجات ديگرش را تأمين كند تا او بتواند با فراغ بال درس بخواند، اما اگر خودش بخواهد نان، آب، غذا و مسكن تهيه كند و درس هم بخواند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انسان مدنى است و بالفطره درك مى كند كه بايد از بعضى از تمايلاتش بگذارد تا به بعضى از تمايلاتش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در اجتماع نمى تواند به همه تمايلاتش برسد و ناچار است بعضى از خواسته هايش را فداى بعضى ديگر كند تا اين جامعه متمدن شود و به آن هدفى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اسنان مدنى شد وخواست در اجتماع زندگى كند، قانون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قانون نمى 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بر انسان حكمفرما نباشد، هرج و مرج لازم مى آيد، اجتماع از هم پاشيده مى شود، ناامنى بوجود خواهد آمد، هر كسى مى خواهد تجاوز كند، هر كسى مى خواهد تمايلات خويش را از هر راهى كه بشود ارضاء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كنترل بعد مادى خويش نياز به قانون دارد و اين جزء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نياز را درك مى كند، همانطور كه شخص تشنه اگر در هواى گرم باشد تشنگى را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بعد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تشنگى را مى يابد، گرسنگى را مى يابد، ممكن است كه اگر از او بپرسند تشنگى يعنى چه ؟ نتواند تعريف كند، ولى مى فهمد كه گرسنه يا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امور كه به وجدان مربوط مى شود نمى توان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شما بگويد گرسنگى يا تشنگى چيست ؟ با فرض اينكه گرسنه يا تشنه هم باشيد نمى توانيد به طرف بفهمانيد گرسنگى و تشنگى واقعى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بچه اى كه هنوز مميز نشده، يا مميز شده ولى به حد بلوغ نرسيده بفهمانند كه غريزه جنسى و لذت بردن از غريزه جنسى يعنى چه،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روزه دار با تمام وجودش حس مى كند گرسنه و تشنه است، درك اين گرسنگى و تشنگى آسان، اما تعريفش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فطريات مى گويند، يعنى چيزهايى كه احتياج به دليل و برهان ندارند و خود انسان درك مى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راجع به اثبات وجود خدا، راجع به توحيد، حتى راجع به عدالت، نبوت، معاد و امامت كه اصول دينند، مى شود اثبات كرد كه همه اينها فطرى هستند و بهترين دليل هم براى اصول دين، فطرت است كه قرآن كريم روى آن تكيه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اين بحث كوتاه به اصل موضوع بر مى گرديم كه انسان فطرتاً مدنى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درك مى كند كه مدنى است، درك مى كند كه نياز به قانون دارد و باز هم فطرت او حكم مى كند كه اين قانون نبايد افراط و تفريط داشته باشد، يعنى هر انسانى ولو خودش متجاوز، اما اين درك را دارد كه قانون وقتى قانونيت دارد كه مستقيم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كند كه ظالم را بايد كيفر داد، متجاوز را به حال خود گذاشتن افراط است، كج روى است و جامعه را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درك مى كند، اما از آن طرف اين را هم درك مى كند كه كيفر بايد مناسب با جرم باشدف نه بيشتر از آنچه كه بايد و نه كمتر ازمقدارى 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اين افراط و تفريط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قانونى وضع كنند براى اينكه ظالم را بيشتر از ظلمش كيفر دهند، يا اصلاً كيفرش نكنند، درك مى كند كه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معناى عدالت همين است و مى دانيد كه يكى از صفات خوب است و اين صفت خوب هم از فطريات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اين را درك مى كند كه عدالت براى همه، براى خودش و براى جامعه خوب است و كسانى كه عادل باشند، محبوبند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عدالت اين است كه نه افراط دارد و نه تفريط، بلكه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كسى را دادن، عدالت است و بيشتر يا كمتر از حقش دادن خلاف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بشر را به سعادت مى رساند و از نظر فطرت انسان مطلوب است كه افراط و تفريط در آن نباشد و اين از جمله فطريات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درك مى كند مدنى است، درك مى كند كه قانون مى خواهد و درك مى كند كه نياز به قانون مستقيم دارد، وقتى چنين شد اگر كسى براى اسنان اجتماعى قانون بياورد، قانونى كه با طبع او سازگار باشد و در آن افراط و تفريط نباشد، بى شك مورد قبول فطرت انسان واقع خواهد شد، هر انسانى كه باشد، ايرانى يا غيرايرانى، سفيدپوست يا سياه پوست، جاهل يا عالم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آيات بسيارى معدى است كه من قانون دارم و قانون من براى انسان است و افراط و تفريط هم در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انعام بعد از بيان بعضى از قوانين اسلام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هذا صِراطي مُسْتَقيماً فَاتَّبِعُوة وَ لا تَتَّبِعُوا السُّبُلّ فَتَفَرَّقَ بِكُمْ عَنْ سَبيلهِ ذلِكُمْ وًصيُكمْ بِهِ لَعَلّشكُم تَتَّقُونَ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راه مستقيم من است، روش من است، روش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چيست ؟ عدالت راه بدون افراط و تفريط، راهى كه در آن انحراف نيست، راهى كه زود انسان را به هدف مى رساند و مطابق با فطرتش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صِراطي مُسْتَقيماً فَاتَّبِعُوة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قول ما طلبه ها يك امر ارشادى است يعنى عقل و فطرت انسان درك مى كند كه بايد از اين قانون متابعت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 توجه پيدا كن به آن دينى كه قانون دارد و قانون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نه افراط است،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اسنان را فقط و فقط به آخرت متوجه مى سازد تا تنها بعد معنوى او را ارضاء كند و نه او را به طور يكجانبه بر طلب دنيا و درك لذائذ آن ترغيب مى كند تا تنها بعد مادى او را ارضاء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صحيح 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بعد مادى را ارضاء مى كند، بعد معنوى را تقويت مى نمايد و در حاليكه بعد معنوى او را وسعت داده به بعد مادى نيز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اَكْثَرَ النّاسِ لا يَعْلَمُونَ </w:t>
      </w:r>
      <w:r>
        <w:rPr>
          <w:rStyle w:val="FootnoteAnchor"/>
          <w:rtl w:val="true"/>
        </w:rPr>
        <w:footnoteReference w:id="48"/>
      </w:r>
      <w:r>
        <w:rPr>
          <w:rFonts w:ascii="IRNazanin" w:hAnsi="IRNazanin" w:eastAsia="IRNazanin"/>
          <w:color w:val="111111"/>
          <w:sz w:val="28"/>
          <w:sz w:val="28"/>
          <w:szCs w:val="28"/>
          <w:rtl w:val="true"/>
          <w:lang w:bidi="fa-IR"/>
        </w:rPr>
        <w:t>اين دين من است و از تو مى خواهم كه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به اين دين توجه كن، به آن گرايش داشته باشد، براى اينكه مطابق با فطرت توست و همه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حجاز باشد با همه جاهليتشان آن را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آن زمان باشد با آن تمدن ادعايى خود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باشد با آن روحيه سلطه جويى و تجاوزكارى باز هم مى پذيرد و براى شوروى نيز با وجود قائل نبودن به مبدأ و معاد نيز قابل پذيرش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را پيدا كرديد كه درك نمى كند گرسنگى و تشنگى چيست، مريض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تا هنگامى كه غريزه تمايل او به آب، ارضاء نشده تشنگى را درك مى كند و همينطور گرسنگى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فطرتش مريض نباشد درك مى كند كه قانون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قانون حنيف، صراط مستقيم، نه افراط، نه تفريط، قانونى مى خواهد </w:t>
      </w:r>
    </w:p>
    <w:p>
      <w:pPr>
        <w:pStyle w:val="BookText"/>
        <w:rPr/>
      </w:pPr>
      <w:r>
        <w:rPr>
          <w:rFonts w:ascii="Amiri" w:hAnsi="Amiri" w:eastAsia="Amiri" w:cs="Amiri"/>
          <w:color w:val="111111"/>
          <w:sz w:val="28"/>
          <w:sz w:val="28"/>
          <w:szCs w:val="28"/>
          <w:rtl w:val="true"/>
          <w:lang w:bidi="ar-SA"/>
        </w:rPr>
        <w:t>كه او را به سعادت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مى بينيم سراسر قرآن مدعى است كه من قانونم، اما قانون حنيف و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اين زمان و آن زمان، اين ملت و آن ملت و اين وقت و آن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 انسانها داراى هر خصوصيتى كه باشند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چنين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براى نبوت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مى فرمايد، تو پيامبرى، به دليل اينكه آدمى بى سواد بودى و در بين مردم، متجاوز از چهل سال زندگى كردى، حالا كتاب قانونى آوردى كه در آن افراط يا تفريط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قرآن و سنت نمى توانيد قانونى پيدا كنيد كه در آن افراط يا تفريط وجود داشته يا به طبع انسان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چنين قانونى را بياورد؟ آن كسى كه مدير باشد، حكيم باشد، عالم باشد، انسان شناسى باشد، نه فقط اسلام شناس كه اسنان شناس باشد و اين مختص به ذات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ولو به طور مستقيم اثبات نبوت مى كند اما در ضمن اثبات خاتميت نيز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بسيارى بر خاتميت پيامبر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اَبا اَحَدٍ مِنْ رَجالِكُمْ ولكِن رَسُولَ اللهِ وَ خاتَمَ النَّبييّنَ وَ كانَ اللهُ بِكُلِّ شيٍ عَليماً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پيامبر، خويشى با كشى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پيامبر و خاتم الانبياء است و در روايتى كه شيعه و سنى برآن اتفاق دارند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مُوسي اِلاّ أَنَّهُ لا نَبِيَّ بَعْدي</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قضيه خاتميت، يك قضيه مسلم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خاتم است ؟ چرا بايد بعد از </w:t>
      </w:r>
    </w:p>
    <w:p>
      <w:pPr>
        <w:pStyle w:val="BookText"/>
        <w:rPr/>
      </w:pPr>
      <w:r>
        <w:rPr>
          <w:rFonts w:ascii="IRNazanin" w:hAnsi="IRNazanin" w:eastAsia="IRNazanin"/>
          <w:color w:val="111111"/>
          <w:sz w:val="28"/>
          <w:sz w:val="28"/>
          <w:szCs w:val="28"/>
          <w:rtl w:val="true"/>
          <w:lang w:bidi="fa-IR"/>
        </w:rPr>
        <w:t xml:space="preserve">پيامبر ما پيامبرى نيايد؟ مگر امت آخرالزمان چه گناهى مرتكب شده اند كه بايد دستشان از عالم وحى و از عالم ملكوت كوتاه شود؟ جان كلام همينجاست كه اگر قانونى بعد از اين قانون بيايد، يا پيامبرى بعد از اين پيامبر بيايد،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دستگاه ربوبى لغويت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نواقص مى آيد، براى اينكه ناقصى را تمام كند يا نبودى را بود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نقصى در اسلام نباشد و بتواند جامعۀ بشريت را اداره كند، اگر قانونش با همه ملت ها و انسان ها و با فطرت وطبع آنها سازگار باشد چرا بعد از اين قانون، قانون ديگرى بيايد؟ مى گويند يكصد و بيست و چهار هزار نفر پيامبر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نبى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و تبليغى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هستند كه كتاب و قانون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آورده اند براى اينكه قانون قبلى يا ناقص بوده يا كاملاً مطابق با فطرت نبوده و يا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فعلى خرافى است و آسمانى نيست، لذا پيامبر ما براى اينكه نبودى را بود كند، قانونى را بياورد كه با فطرت همگان سازگار باشد و براى همگان باشد نه مخصوص عده اى، از طرف خداوند بزرگ براى انجام اين مأموريت برگزيده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شعيب، خضر، يونس، هارون و مابقى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انبياء تبليغ اند، يعنى انبيائى هستند كه زدين نبى تشريعى تبليغ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زمان خود حضرت ابراهيم مبلغ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لوط كه پيامبر بود اما از خود چيزى نداشت و دين حضرت ابراهيم را ترويج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پيامبرهايى كه در زمان بنى اسرائيل بودند، تعدادشان هم زباد بود كه حتى در بعضى از روايات مى خوانيم در يك شب يهوديهاى متقلب صد و بيست نفر از آنان را كشتند و روز بعد خيلى عادى به دنبال كار و كسبشان رفتند، مثل اينكه هيچ اتفاقى نيفتاده است، اين قدر تعدادشان زياد بود و همه اينها هم نبى تبليغى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تورات و دين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عصر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نبى تشريعى احتياجى هست و نه نبى تبليغى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تشريعى نياز نداريم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دين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ندارد كه با يك ملت بسازد و با ديگرى نسازد و از بين رفتنى هم نيست، تا روز قيامت باقى خواهد ماند، زيرا پروردگار عالم در قرآن تضمين كرده است كه از بين رفتنى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لايَأتية الباطِلُ مِنْ بَيْنِ يَدَيْة وَ لا مِنْ خَلْفِة</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خط بطلان بر قرآن كشيده نمى شود، نه در زمان پيامبر و نه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يك پيامبر بيايد و چه چيز بياورد؟ هر چه بياورد لغو است، زيرا اسلام آنچه آورده است براى همه است و با همه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اَرْسَلْناكَ إلاّ كافَّةً لِلنّاسِ بَشيراً و نَذيراً</w:t>
      </w:r>
      <w:r>
        <w:rPr>
          <w:rStyle w:val="FootnoteAnchor"/>
          <w:rtl w:val="true"/>
        </w:rPr>
        <w:footnoteReference w:id="52"/>
      </w:r>
      <w:r>
        <w:rPr>
          <w:rFonts w:ascii="IRNazanin" w:hAnsi="IRNazanin" w:eastAsia="IRNazanin"/>
          <w:color w:val="111111"/>
          <w:sz w:val="28"/>
          <w:sz w:val="28"/>
          <w:szCs w:val="28"/>
          <w:rtl w:val="true"/>
          <w:lang w:bidi="fa-IR"/>
        </w:rPr>
        <w:t>تو را به پيامبرى فرستاديم براى هر مكان، براى هر زمان، براى هر كس، متمدن يا غيرمتمدن، زن يا مرد، جاهل يا عالم، باسواد يا بى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اَرْسَلناكَ اِلاّ كافَّةً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تعبد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 به فطرت خويش نگاه كن، درك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كه اين پيامبر براى همه است و اين قانون دائمى است و نيز درك مى كنى كه بعد از اين ديگر قانونى نمى آيد، براى اينكه اگر قانون بيايد چه چيزى خواهد آورد؟ آنچه مى خواهد بياورد،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دينش مطابق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آمدن نبى تشريعى و تبليغى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نبى تبليغى آمدنش لغو است، زيرا اسلام براى آن فكر كرده است، پيامبر براى آن فكر كرده است و همانطور كه از قرآن و روايات استفاده مى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را به نام مبين قرآن تعيين كرده و اينها به جاى نبى تبليغى هستند كه ما اسمشان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گذاريم و كارشان بيان قرآن كريم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تاركٌ فيكُمُ الثَّقِلَيَن كِتابِ الله وَ عِتْرَتي لَنْ يَفْتَرِقا حَتّي يَردا </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امام با قرآن و قرآن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اين دوازده نفر تمام شدند؟ نه، يك نفرشان باقى است، اما زمان غيبت است، دسترسى به او ندرايم، به چه كسانى دسترسى پيدا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روحانيون از نظر اسلام، نبى تبليغى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يعنيك ار حضرت لوط، يونس و شعيب به عهده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سفارش كه در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علماء شده است همه و همه مربوط به همينهاست،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اُمَّتى كَأَنْبياءِ بَنى إسْرائيل</w:t>
      </w:r>
      <w:r>
        <w:rPr>
          <w:rStyle w:val="FootnoteAnchor"/>
          <w:rtl w:val="true"/>
        </w:rPr>
        <w:footnoteReference w:id="54"/>
      </w:r>
      <w:r>
        <w:rPr>
          <w:rFonts w:ascii="IRNazanin" w:hAnsi="IRNazanin" w:eastAsia="IRNazanin"/>
          <w:color w:val="111111"/>
          <w:sz w:val="28"/>
          <w:sz w:val="28"/>
          <w:szCs w:val="28"/>
          <w:rtl w:val="true"/>
          <w:lang w:bidi="fa-IR"/>
        </w:rPr>
        <w:t>استاد بزرگوار ما رهبر عظيم الشأن انقلاب ادام الله ظله در يكى از كلماتشان در كتاب اصول مى فرمايند اين روايت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حدى تكرار شده كه مسلم است اين گفته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نبى تبليغى بيايد، با وجود اين همه نبى تبليغى چكار مى تواند بكند؟ خودمان اين همه نبى تبليغى داريم به علاوه اينكه تضمين هم شده، روحانيت تا قيامت از بين نخواهد رفت و ما يقين هم داريم كه اين روحانيت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دستهاى خطرناكى كه شعار اسلام منهاى روحانيت را زمزمه مى كنند، يقين داشته باشند كه دستشان شكسته مى شود و كارى از پيش نخودهد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آن قلدرى نتوانست روحانيت و فقه سنتى را از بين ببرد، چگونه چند نفر ناتوان بى عقل مى توانند روحانيت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همين اواخر، خدمت استاد بزرگوارم رهبر عظيم الشأن انقلاب ادام الله ظله بودم، يك مقدارى اظهار ناراحتى براى حوزه و روحانيت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وقار خاص خود به حرفهاى من گوش فرا دادند و سپس با كمال خونسردى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حوزه ناراحت باش و نه براى روحانيت، دست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كسى نتوانسته است و بعد از </w:t>
      </w:r>
    </w:p>
    <w:p>
      <w:pPr>
        <w:pStyle w:val="BookText"/>
        <w:rPr/>
      </w:pPr>
      <w:r>
        <w:rPr>
          <w:rFonts w:ascii="Amiri" w:hAnsi="Amiri" w:eastAsia="Amiri" w:cs="Amiri"/>
          <w:color w:val="111111"/>
          <w:sz w:val="28"/>
          <w:sz w:val="28"/>
          <w:szCs w:val="28"/>
          <w:rtl w:val="true"/>
          <w:lang w:bidi="ar-SA"/>
        </w:rPr>
        <w:t>اين هم نمى تواند روحانيت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رضاخان بسيار وحشت داشتيم زيرا وى تصميم گرفته بود كه اساس روحانيت را از همه بگسلد و حتى گفته بود توپهايى كه در مجسد گوهرشاد بكار رفت، براى قم تهيه كرده بودم، اما سياست آن مرد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مرحوم حاج شيخ عبدالكريم حائرى رحمة الله عليه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مى گفتيم اگر مرحوم حاج شيخ قبل از رضاخان بميرد، حوزه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اينكه ايشان چند سال قبل از رضاخان مرحوم شد و رضاخان هم خيلى مى خواست روحانيت را نابود كند، اما هيچ غلطى نتوانست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هم در برنامه هاى رضاخان دو موضوع بود كه روى آن اصرار داشت و آن ارباب بزرگ كه اين قلدر را روى كار آورد براى اين بود كه به وسيله او بتواند اين دو برنامه را پياده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بين بردن روحانيت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باد دادن عفت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دو خيلى پافشارى مى كردف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موفق نشد بلكه روحانيت قدرت بيشترى نيز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سيصد نفرى بعد از رضاخان يك مرتبه شش الى هفت هزار نفر شد و آن مرد بزرگ، استاد بزرگوار ما آيت الله بروجردى رحمة الله عليه به خوبى توانست آن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به اينجا رسيده است كه مى بينيد و روزبروز هم در تضاعف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در يك جايى عقب گردى داشته باشد ولى به هر حال تضمين شده است كه اين نبى تبليغى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تضمين شده است نبى شريعتى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به قول شيخ الرئيس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آمدن پيامبرى بعد از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نبى شريعتى مى خواهيم و نه نبى تبليغى لازم داريم</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كربائى ندارد و در اين جا مقدمات منطقى تشكيل نمى دهد، اما اشاره به دو نكته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اشاره به نبوت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خاتميت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پيامبرى و دليلت هم قرآنى است كه سراسر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گرامى تو حتماً پيامبرى و دليلت هم اينكه دينت مطابق با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قطعاً پيامبر هستى، تا روز قيامت هم </w:t>
      </w:r>
      <w:bookmarkStart w:id="74" w:name="pg19033_206897"/>
    </w:p>
    <w:p>
      <w:pPr>
        <w:pStyle w:val="BookText"/>
        <w:rPr/>
      </w:pPr>
      <w:bookmarkEnd w:id="74"/>
      <w:r>
        <w:rPr>
          <w:rFonts w:ascii="IRNazanin" w:hAnsi="IRNazanin" w:eastAsia="IRNazanin"/>
          <w:color w:val="111111"/>
          <w:sz w:val="28"/>
          <w:sz w:val="28"/>
          <w:szCs w:val="28"/>
          <w:rtl w:val="true"/>
          <w:lang w:bidi="fa-IR"/>
        </w:rPr>
        <w:t>پيامبر خواهد بود يعنى توبه راه مستقيمى و دينت مطابق با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ضمن آيه فهميده مى شود اى رسول گرامى تو حتماً پيامبرى ودليلت هم اين است كه دينت مطابق با فطرت است؛ وقتى مطابق با فطرت شد آمدن نبى تشريعى بعد از آن نيازى نيست و نبى تبليغى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خصوصيت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نبوت را اثبات مى كند خاتميت را هم اثبات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پيامبر است و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قرآن كه اين صفت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سراسر محكم و متقن و معارف فلسفى و عرفانى در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قرآنى كه نازل شده است از طرف عزيز و از طرف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محكمى براى نبوت است توضيح اين جمله اين است كه چه كسى مى تواند براى بشر قانون وضع كند</w:t>
      </w:r>
      <w:r>
        <w:rPr>
          <w:rFonts w:eastAsia="IRNazanin" w:cs="IRNazanin"/>
          <w:color w:val="111111"/>
          <w:sz w:val="28"/>
          <w:szCs w:val="28"/>
          <w:rtl w:val="true"/>
          <w:lang w:bidi="fa-IR"/>
        </w:rPr>
        <w:t>.</w:t>
      </w:r>
    </w:p>
    <w:p>
      <w:pPr>
        <w:pStyle w:val="Heading3"/>
        <w:numPr>
          <w:ilvl w:val="2"/>
          <w:numId w:val="1"/>
        </w:numPr>
        <w:rPr/>
      </w:pPr>
      <w:bookmarkStart w:id="75" w:name="__RefHeading___Toc13979453_1280447820"/>
      <w:bookmarkStart w:id="76" w:name="_Toc28"/>
      <w:bookmarkEnd w:id="75"/>
      <w:r>
        <w:rPr>
          <w:rtl w:val="true"/>
        </w:rPr>
        <w:t>حق قانونگذارى</w:t>
      </w:r>
      <w:r>
        <w:rPr>
          <w:rtl w:val="true"/>
        </w:rPr>
        <w:t>:</w:t>
      </w:r>
      <w:bookmarkEnd w:id="76"/>
    </w:p>
    <w:p>
      <w:pPr>
        <w:pStyle w:val="BookText"/>
        <w:rPr/>
      </w:pPr>
      <w:r>
        <w:rPr>
          <w:rFonts w:ascii="IRNazanin" w:hAnsi="IRNazanin" w:eastAsia="IRNazanin"/>
          <w:color w:val="111111"/>
          <w:sz w:val="28"/>
          <w:sz w:val="28"/>
          <w:szCs w:val="28"/>
          <w:rtl w:val="true"/>
          <w:lang w:bidi="fa-IR"/>
        </w:rPr>
        <w:t>آيا غير از خداوند كسى مى تواند براى بشر قانون بياورد؟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با طمطراق پشت سر هم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اُنْزَلَ الله فَاُولئِكَ هُمُ الكافِروُنَ وَ مَنْ لَمْ يَحْكُمْ بِما اَنْزَلَ الله فَاُولئِكَ هُمُ الظّالِمُونَوَ مَنْ لَمْ يَحكمْ بِما اَنْزَلَ الله فَاُولئِكَ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3"/>
        <w:numPr>
          <w:ilvl w:val="2"/>
          <w:numId w:val="1"/>
        </w:numPr>
        <w:rPr/>
      </w:pPr>
      <w:bookmarkStart w:id="77" w:name="__RefHeading___Toc13979455_1280447820"/>
      <w:bookmarkStart w:id="78" w:name="_Toc29"/>
      <w:bookmarkEnd w:id="77"/>
      <w:r>
        <w:rPr>
          <w:rtl w:val="true"/>
        </w:rPr>
        <w:t>شرايط قانونگذار</w:t>
      </w:r>
      <w:r>
        <w:rPr>
          <w:rtl w:val="true"/>
        </w:rPr>
        <w:t>:</w:t>
      </w:r>
      <w:bookmarkEnd w:id="78"/>
    </w:p>
    <w:p>
      <w:pPr>
        <w:pStyle w:val="BookText"/>
        <w:rPr/>
      </w:pPr>
      <w:r>
        <w:rPr>
          <w:rFonts w:ascii="IRNazanin" w:hAnsi="IRNazanin" w:eastAsia="IRNazanin"/>
          <w:color w:val="111111"/>
          <w:sz w:val="28"/>
          <w:sz w:val="28"/>
          <w:szCs w:val="28"/>
          <w:rtl w:val="true"/>
          <w:lang w:bidi="fa-IR"/>
        </w:rPr>
        <w:t>قانون اختصاص به ذات ربوبى دارد به چه دليل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و مالكيت انحصارى خداوند بر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قانن را كسى مى تواند براى انسان </w:t>
      </w:r>
      <w:bookmarkStart w:id="79" w:name="pg19033_206898"/>
    </w:p>
    <w:p>
      <w:pPr>
        <w:pStyle w:val="BookText"/>
        <w:rPr/>
      </w:pPr>
      <w:bookmarkEnd w:id="79"/>
      <w:r>
        <w:rPr>
          <w:rFonts w:ascii="IRNazanin" w:hAnsi="IRNazanin" w:eastAsia="IRNazanin"/>
          <w:color w:val="111111"/>
          <w:sz w:val="28"/>
          <w:sz w:val="28"/>
          <w:szCs w:val="28"/>
          <w:rtl w:val="true"/>
          <w:lang w:bidi="fa-IR"/>
        </w:rPr>
        <w:t>بياورد كه مالك انسان باشد و الا اگر مالك او نباشد، چگونه مى تواند قانون برايش بياورد؟ اگر من قانون براى شما بياورم، ممكن است بگوئيد چرا تو براى ما قانون بياورى ؟ خير، ما براى تو قانون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كه بتوانم براى شما قانون وضع كنم، به چه دليل قانون من واجب الاجرا است ؟</w:t>
      </w:r>
    </w:p>
    <w:p>
      <w:pPr>
        <w:pStyle w:val="BookText"/>
        <w:rPr/>
      </w:pPr>
      <w:r>
        <w:rPr>
          <w:rFonts w:ascii="IRNazanin" w:hAnsi="IRNazanin" w:eastAsia="IRNazanin"/>
          <w:color w:val="111111"/>
          <w:sz w:val="28"/>
          <w:sz w:val="28"/>
          <w:szCs w:val="28"/>
          <w:rtl w:val="true"/>
          <w:lang w:bidi="fa-IR"/>
        </w:rPr>
        <w:t xml:space="preserve">جمله اى است در فلسفه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يُسَلِّطُ اَحَدٌ عَلي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تسلط بر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بيجا بر ديگران كار استثمارگران، استعمارگران و به قول قرآن كار ظالم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فاسق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خداوند تسلط بر انسان دارد، چرا؟ زيرا مالك حقيقى انسان، خداوند است و قرآن مى گويد من براى اين آمده ام تا اين تسلطهاى بيجا را از بين ببرم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 عَنْهُمْ إصْرَهُمْ و 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اسلام آمده است تا حريت بياورد، تا آزادى بياورد، تا اينكه استثمارگرى ها و استعمارگرى ها و سلطه جوئى 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دليل او براى اينكه هيچ كس نمى تواند براى انسان قانون وضع كند به جز خداوند، اين است كه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اختيار همه به دست اوست و او مى تواند انسان را محدود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برو، يا از آن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 و آن كار را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به شما بگويم اين كار را انجام بده، شما هم به من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شما، هيچكدام نمى توانيم قانون وضع كنيم</w:t>
      </w:r>
      <w:r>
        <w:rPr>
          <w:rFonts w:eastAsia="IRNazanin" w:cs="IRNazanin"/>
          <w:color w:val="111111"/>
          <w:sz w:val="28"/>
          <w:szCs w:val="28"/>
          <w:rtl w:val="true"/>
          <w:lang w:bidi="fa-IR"/>
        </w:rPr>
        <w:t>.</w:t>
      </w:r>
    </w:p>
    <w:p>
      <w:pPr>
        <w:pStyle w:val="Heading3"/>
        <w:numPr>
          <w:ilvl w:val="2"/>
          <w:numId w:val="1"/>
        </w:numPr>
        <w:rPr/>
      </w:pPr>
      <w:bookmarkStart w:id="80" w:name="__RefHeading___Toc13979457_1280447820"/>
      <w:bookmarkStart w:id="81" w:name="_Toc30"/>
      <w:bookmarkEnd w:id="80"/>
      <w:r>
        <w:rPr>
          <w:rtl w:val="true"/>
        </w:rPr>
        <w:t>ب</w:t>
      </w:r>
      <w:r>
        <w:rPr>
          <w:rtl w:val="true"/>
        </w:rPr>
        <w:t xml:space="preserve">) </w:t>
      </w:r>
      <w:r>
        <w:rPr>
          <w:rtl w:val="true"/>
        </w:rPr>
        <w:t>شناخت انحصارى خداوند نسبت به انسان</w:t>
      </w:r>
      <w:r>
        <w:rPr>
          <w:rtl w:val="true"/>
        </w:rPr>
        <w:t>:</w:t>
      </w:r>
      <w:bookmarkEnd w:id="81"/>
    </w:p>
    <w:p>
      <w:pPr>
        <w:pStyle w:val="BookText"/>
        <w:rPr/>
      </w:pPr>
      <w:r>
        <w:rPr>
          <w:rFonts w:ascii="IRNazanin" w:hAnsi="IRNazanin" w:eastAsia="IRNazanin"/>
          <w:color w:val="111111"/>
          <w:sz w:val="28"/>
          <w:sz w:val="28"/>
          <w:szCs w:val="28"/>
          <w:rtl w:val="true"/>
          <w:lang w:bidi="fa-IR"/>
        </w:rPr>
        <w:t>قانون را كسى مى تواند براى انسان بياورد كه انسان شناس باشد، بداند كه نياز انسان چيست و الا اگر نداندف قانونى وضع مى كند كه به درد انسان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وقتى مى تواند مرا معالجه كند كه درد مرا تشخيص دهد، اگر درد را تشخيص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كردنش هم حرام است و اگر اقدام به معالجه كند گناه كرده و كار حرام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انسان شناس واقعى چه كسى است ؟</w:t>
      </w:r>
    </w:p>
    <w:p>
      <w:pPr>
        <w:pStyle w:val="BookText"/>
        <w:rPr/>
      </w:pPr>
      <w:r>
        <w:rPr>
          <w:rFonts w:ascii="IRNazanin" w:hAnsi="IRNazanin" w:eastAsia="IRNazanin"/>
          <w:color w:val="111111"/>
          <w:sz w:val="28"/>
          <w:sz w:val="28"/>
          <w:szCs w:val="28"/>
          <w:rtl w:val="true"/>
          <w:lang w:bidi="fa-IR"/>
        </w:rPr>
        <w:t>انسان شناس فقط خداوند است، چه كسى انسان را شناخته و مى تواند بشناسد؟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قول آن آقا، انسان موجودى ناشناخته است و راستى هم كه انسان شناخته نشده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خودش، خويش را شناخت، بعد معنوى و ماديش را شناخت، آن وقت خدا را و پروردگار خويش را هم مى شناسد، اما معناى ديگرى هم دارد كه دقيق 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معنايش تعليق بر محال است يعنى كنه ذات انسان را كسى نمى تواند بشناسد، چنانچه به كنه ذات ربوبى هم كسى نمى تواند پى ببرد، حتى خود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عملشان و اعمالشان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ممكن اگر بخواهد پى به كنه ذات واجب ببرد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معناى دوم كه معناى ذوقى و دقيقى است چنين مى شود كه انسان را جز خداوند كسى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كه كسى انسان را نمى شناسد، مى تواند براى او قانون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يا شما يا بالاتر از من و شما، يا درس خوانده هاى هفتاد ساله اگر بخواهند براى انسانى كه نشناخته اند قانون وضع كنند، اما او را مى كشد شايد بعضى بگويند دكترهاى حسابى هم همينها هستند يا حداكثر مسكن موقتى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دكتر بايد درد را بشناسد و دوا بدهد، كسى بايد براى انسان قانون وضع كند كه او را بشناسد و بداند چه نيازهايى دارد، لذا وضع قانون مختص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جز خداوند نمى تواند براى انسان قانون وضع كند، زيرا خداوند خالق انسان است و تنها او انسان را مى شناسد و مى داند كه چه قانونى براى او وضع كند</w:t>
      </w:r>
      <w:r>
        <w:rPr>
          <w:rFonts w:eastAsia="IRNazanin" w:cs="IRNazanin"/>
          <w:color w:val="111111"/>
          <w:sz w:val="28"/>
          <w:szCs w:val="28"/>
          <w:rtl w:val="true"/>
          <w:lang w:bidi="fa-IR"/>
        </w:rPr>
        <w:t xml:space="preserve">. </w:t>
      </w:r>
      <w:bookmarkStart w:id="82" w:name="pg19033_206900"/>
    </w:p>
    <w:p>
      <w:pPr>
        <w:pStyle w:val="Heading2"/>
        <w:numPr>
          <w:ilvl w:val="1"/>
          <w:numId w:val="1"/>
        </w:numPr>
        <w:rPr/>
      </w:pPr>
      <w:bookmarkStart w:id="83" w:name="__RefHeading___Toc13979459_1280447820"/>
      <w:bookmarkStart w:id="84" w:name="_Toc31"/>
      <w:bookmarkEnd w:id="82"/>
      <w:bookmarkEnd w:id="83"/>
      <w:r>
        <w:rPr>
          <w:rtl w:val="true"/>
        </w:rPr>
        <w:t>جلسه چهارم</w:t>
      </w:r>
      <w:bookmarkEnd w:id="84"/>
    </w:p>
    <w:p>
      <w:pPr>
        <w:pStyle w:val="Heading3"/>
        <w:numPr>
          <w:ilvl w:val="2"/>
          <w:numId w:val="1"/>
        </w:numPr>
        <w:rPr/>
      </w:pPr>
      <w:bookmarkStart w:id="85" w:name="__RefHeading___Toc13979461_1280447820"/>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87" w:name="__RefHeading___Toc13979463_1280447820"/>
      <w:bookmarkStart w:id="88" w:name="_Toc33"/>
      <w:bookmarkEnd w:id="87"/>
      <w:r>
        <w:rPr>
          <w:rtl w:val="true"/>
        </w:rPr>
        <w:t>خلاصه بحث گذشته</w:t>
      </w:r>
      <w:bookmarkEnd w:id="88"/>
    </w:p>
    <w:p>
      <w:pPr>
        <w:pStyle w:val="BookText"/>
        <w:rPr/>
      </w:pPr>
      <w:r>
        <w:rPr>
          <w:rFonts w:ascii="IRNazanin" w:hAnsi="IRNazanin" w:eastAsia="IRNazanin"/>
          <w:color w:val="111111"/>
          <w:sz w:val="28"/>
          <w:sz w:val="28"/>
          <w:szCs w:val="28"/>
          <w:rtl w:val="true"/>
          <w:lang w:bidi="fa-IR"/>
        </w:rPr>
        <w:t xml:space="preserve">بحث گذشته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جمله اى پرمغز و يكى از دلايل بزرگ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مطلب مقدمه كوتاهى ذكر شد كه وضع قانون مختص به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براى ديگرى قانون وضع كن و او را محصور در چهارچوب قانون كند، بگويد قانون من به تو مى گويد بايد بروى يا نروى، بكنى يا نكنى و براى اين موضوع دو دليل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خالق بودند وضع قانون و لزوم انسان شناسى كامل براى وضع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پس از يك مرور كوتاه به بحث گذشته، مباحث تازه اى را مطرح مى كنيم</w:t>
      </w:r>
      <w:r>
        <w:rPr>
          <w:rFonts w:eastAsia="IRNazanin" w:cs="IRNazanin"/>
          <w:color w:val="111111"/>
          <w:sz w:val="28"/>
          <w:szCs w:val="28"/>
          <w:rtl w:val="true"/>
          <w:lang w:bidi="fa-IR"/>
        </w:rPr>
        <w:t>.</w:t>
      </w:r>
    </w:p>
    <w:p>
      <w:pPr>
        <w:pStyle w:val="Heading3"/>
        <w:numPr>
          <w:ilvl w:val="2"/>
          <w:numId w:val="1"/>
        </w:numPr>
        <w:rPr/>
      </w:pPr>
      <w:bookmarkStart w:id="89" w:name="__RefHeading___Toc13979465_1280447820"/>
      <w:bookmarkStart w:id="90" w:name="_Toc34"/>
      <w:bookmarkEnd w:id="89"/>
      <w:r>
        <w:rPr>
          <w:rtl w:val="true"/>
        </w:rPr>
        <w:t>الف</w:t>
      </w:r>
      <w:r>
        <w:rPr>
          <w:rtl w:val="true"/>
        </w:rPr>
        <w:t xml:space="preserve">) </w:t>
      </w:r>
      <w:r>
        <w:rPr>
          <w:rtl w:val="true"/>
        </w:rPr>
        <w:t>وضع قانون در انحصار خالق است</w:t>
      </w:r>
      <w:r>
        <w:rPr>
          <w:rtl w:val="true"/>
        </w:rPr>
        <w:t>:</w:t>
      </w:r>
      <w:bookmarkEnd w:id="90"/>
    </w:p>
    <w:p>
      <w:pPr>
        <w:pStyle w:val="BookText"/>
        <w:rPr/>
      </w:pPr>
      <w:r>
        <w:rPr>
          <w:rFonts w:ascii="IRNazanin" w:hAnsi="IRNazanin" w:eastAsia="IRNazanin"/>
          <w:color w:val="111111"/>
          <w:sz w:val="28"/>
          <w:sz w:val="28"/>
          <w:szCs w:val="28"/>
          <w:rtl w:val="true"/>
          <w:lang w:bidi="fa-IR"/>
        </w:rPr>
        <w:t>خدا خالق و مالك الملوك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ما و مالك ماست، از اين جهت مى تواند به ما امرونهى كند ما عبديم و او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مخلوقيم و او خالق، همه چيز ما از اوست، پس مى تواند امرونهى كند، اما غير از خداوند كسى حق ندارد براى ما قانون وضع كند و متابعت از آن قانون را از ما بخواهد</w:t>
      </w:r>
      <w:r>
        <w:rPr>
          <w:rFonts w:eastAsia="IRNazanin" w:cs="IRNazanin"/>
          <w:color w:val="111111"/>
          <w:sz w:val="28"/>
          <w:szCs w:val="28"/>
          <w:rtl w:val="true"/>
          <w:lang w:bidi="fa-IR"/>
        </w:rPr>
        <w:t>.</w:t>
      </w:r>
    </w:p>
    <w:p>
      <w:pPr>
        <w:pStyle w:val="Heading3"/>
        <w:numPr>
          <w:ilvl w:val="2"/>
          <w:numId w:val="1"/>
        </w:numPr>
        <w:rPr/>
      </w:pPr>
      <w:bookmarkStart w:id="91" w:name="__RefHeading___Toc13979467_1280447820"/>
      <w:bookmarkStart w:id="92" w:name="_Toc35"/>
      <w:bookmarkEnd w:id="91"/>
      <w:r>
        <w:rPr>
          <w:rtl w:val="true"/>
        </w:rPr>
        <w:t>ب</w:t>
      </w:r>
      <w:r>
        <w:rPr>
          <w:rtl w:val="true"/>
        </w:rPr>
        <w:t xml:space="preserve">) </w:t>
      </w:r>
      <w:r>
        <w:rPr>
          <w:rtl w:val="true"/>
        </w:rPr>
        <w:t>لزوم انسان شناسى كامل در وضع قانون</w:t>
      </w:r>
      <w:r>
        <w:rPr>
          <w:rtl w:val="true"/>
        </w:rPr>
        <w:t>:</w:t>
      </w:r>
      <w:bookmarkEnd w:id="92"/>
    </w:p>
    <w:p>
      <w:pPr>
        <w:pStyle w:val="BookText"/>
        <w:rPr/>
      </w:pPr>
      <w:r>
        <w:rPr>
          <w:rFonts w:ascii="IRNazanin" w:hAnsi="IRNazanin" w:eastAsia="IRNazanin"/>
          <w:color w:val="111111"/>
          <w:sz w:val="28"/>
          <w:sz w:val="28"/>
          <w:szCs w:val="28"/>
          <w:rtl w:val="true"/>
          <w:lang w:bidi="fa-IR"/>
        </w:rPr>
        <w:t>كسى مى تواند براى انسان، قانون وضع كند كه انسان شناس باشد مصلحت و مفسده ى انسان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انسان چه نيازهايى دارد و چه چيز براى او مضر است تا بتواند برايش قانو نوضع كند، اما انسان، انسان را نمى شناسد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اشتباهات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كتابش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انسان،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خويش را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مصيبت هايى كه فعلاً در اين جهان است زير سر آنهايى است كه انسان </w:t>
      </w:r>
    </w:p>
    <w:p>
      <w:pPr>
        <w:pStyle w:val="BookText"/>
        <w:rPr/>
      </w:pPr>
      <w:r>
        <w:rPr>
          <w:rFonts w:ascii="IRNazanin" w:hAnsi="IRNazanin" w:eastAsia="IRNazanin"/>
          <w:color w:val="111111"/>
          <w:sz w:val="28"/>
          <w:sz w:val="28"/>
          <w:szCs w:val="28"/>
          <w:rtl w:val="true"/>
          <w:lang w:bidi="fa-IR"/>
        </w:rPr>
        <w:t>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بمب ساخته اند و اگر امروز قضيه ايران و لبنان پيش مى آيد براى اين است كه انسان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مكتب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خود را نشان داد، براى اين است كه انسان را نشناخته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مكتب براى انسان ها آورد و شعارش را به اينجا 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باندازه ضرورت، برداشت و به اندازه قدرت،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انسان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را نشناخت، قدر و قيمتى هم براى انسان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مهندس آلمانى كه براى انسان قيمت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بدنش را حساب كرده بود، چهار كيلو آهن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كيلو قند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دو كيلو آهك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و همينطور جمع بندى كرده بود و نتيجه گرفته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انسان قيمتش هشتاد مارك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اين جمله را از اين مهندس آلمانى ديدم، گفتم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انسان هشتاد مارك نيست، اين انسان اصلاً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روزى تيمورلنگ به حمام رفته بود، دلاك پشت او را كيسه كشيد، جلو آمد تا دستش را كيسه بكشد، تيمور براى اينكه با او صحبتى كرده باشد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ارزش دارم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ارزش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لنگى كه من بسته ام قيمتش هشتاد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من با لنگ حساب كردم و گفتم صد تومان و گرنه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كانَتْ هِمَّتُهُ بَطْنُهُ ، قَيمتُهُ ما يُخْرِجُ مِنْهَ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بالاتر از اينها گذاشته اند، يعنى اگر انسان، انسان غربى شد، قيمتش به اندازه آن چيزى است كه از شكمش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فرويد، نيچه، ماركس و مكتبهايشان و پيروانشان به اندازه آن چيزى است كه از شكم آنها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انسان را چه كسى شناختف اين قرآن است كه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اَوْ فَسادٍ فِي الاَرضِ فَكآنما قَتَل النّاسَ جَميعاً وَ مَنْ اَحْياها فَكَاَنَّما اَحْيا النّاسَ جميعاً</w:t>
      </w:r>
      <w:r>
        <w:rPr>
          <w:rFonts w:eastAsia="Amiri" w:cs="Amiri" w:ascii="Amiri" w:hAnsi="Amiri"/>
          <w:color w:val="111111"/>
          <w:sz w:val="28"/>
          <w:szCs w:val="28"/>
          <w:rtl w:val="true"/>
          <w:lang w:bidi="ar-SA"/>
        </w:rPr>
        <w:t xml:space="preserve">» </w:t>
      </w:r>
      <w:r>
        <w:rPr>
          <w:rStyle w:val="FootnoteAnchor"/>
          <w:rtl w:val="true"/>
        </w:rPr>
        <w:footnoteReference w:id="61"/>
      </w:r>
      <w:bookmarkStart w:id="93" w:name="pg19033_206902"/>
    </w:p>
    <w:p>
      <w:pPr>
        <w:pStyle w:val="BookText"/>
        <w:rPr/>
      </w:pPr>
      <w:bookmarkEnd w:id="93"/>
      <w:r>
        <w:rPr>
          <w:rFonts w:ascii="IRNazanin" w:hAnsi="IRNazanin" w:eastAsia="IRNazanin"/>
          <w:color w:val="111111"/>
          <w:sz w:val="28"/>
          <w:sz w:val="28"/>
          <w:szCs w:val="28"/>
          <w:rtl w:val="true"/>
          <w:lang w:bidi="fa-IR"/>
        </w:rPr>
        <w:t>يعنى اى انسان خيال مكن كه ارزش تو فقط به اندازه يك آدم است، تو به دنيا مى آرزى، اگر كسى ترا بكشد، مثل اين است كه دنيا را كشته باشد و اگر در شرف مرگ تو را زنده كند مثل اين است كه دنيا را زنده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زيادى از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عظمت انسان داريم</w:t>
      </w:r>
      <w:r>
        <w:rPr>
          <w:rStyle w:val="FootnoteAnchor"/>
          <w:rtl w:val="true"/>
        </w:rPr>
        <w:footnoteReference w:id="62"/>
      </w:r>
      <w:r>
        <w:rPr>
          <w:rFonts w:ascii="IRNazanin" w:hAnsi="IRNazanin" w:eastAsia="IRNazanin"/>
          <w:color w:val="111111"/>
          <w:sz w:val="28"/>
          <w:sz w:val="28"/>
          <w:szCs w:val="28"/>
          <w:rtl w:val="true"/>
          <w:lang w:bidi="fa-IR"/>
        </w:rPr>
        <w:t>و نشان مى دهد اينها هستند كه انسان را شناخته اند و بايد براى انسان قانون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شوراى امنيت فعلى كه قوانين و قطعنامه هايش نشانگر اين است كه نه خود را شناخته است و نه ديگران را</w:t>
      </w:r>
      <w:r>
        <w:rPr>
          <w:rFonts w:eastAsia="IRNazanin" w:cs="IRNazanin"/>
          <w:color w:val="111111"/>
          <w:sz w:val="28"/>
          <w:szCs w:val="28"/>
          <w:rtl w:val="true"/>
          <w:lang w:bidi="fa-IR"/>
        </w:rPr>
        <w:t>.</w:t>
      </w:r>
    </w:p>
    <w:p>
      <w:pPr>
        <w:pStyle w:val="Heading3"/>
        <w:numPr>
          <w:ilvl w:val="2"/>
          <w:numId w:val="1"/>
        </w:numPr>
        <w:rPr/>
      </w:pPr>
      <w:bookmarkStart w:id="94" w:name="__RefHeading___Toc13979469_1280447820"/>
      <w:bookmarkStart w:id="95" w:name="_Toc36"/>
      <w:bookmarkEnd w:id="94"/>
      <w:r>
        <w:rPr>
          <w:rtl w:val="true"/>
        </w:rPr>
        <w:t>ج</w:t>
      </w:r>
      <w:r>
        <w:rPr>
          <w:rtl w:val="true"/>
        </w:rPr>
        <w:t xml:space="preserve">) </w:t>
      </w:r>
      <w:r>
        <w:rPr>
          <w:rtl w:val="true"/>
        </w:rPr>
        <w:t>علم به مصالح و مفاسد</w:t>
      </w:r>
      <w:r>
        <w:rPr>
          <w:rtl w:val="true"/>
        </w:rPr>
        <w:t>:</w:t>
      </w:r>
      <w:bookmarkEnd w:id="95"/>
    </w:p>
    <w:p>
      <w:pPr>
        <w:pStyle w:val="BookText"/>
        <w:rPr/>
      </w:pPr>
      <w:r>
        <w:rPr>
          <w:rFonts w:ascii="IRNazanin" w:hAnsi="IRNazanin" w:eastAsia="IRNazanin"/>
          <w:color w:val="111111"/>
          <w:sz w:val="28"/>
          <w:sz w:val="28"/>
          <w:szCs w:val="28"/>
          <w:rtl w:val="true"/>
          <w:lang w:bidi="fa-IR"/>
        </w:rPr>
        <w:t>اين شرط روشن تر از شرط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كسى مى تواند قانون براى انسان وضع كند كه عالم به مصالح و مفاسد، عالم به زمان و مكان و بالاخره عاقبت انديش باشد، وراى اين جهان باشد، جهان را ببيند و براى انسان قانون وضع كند و بداند كه اين انسان احتياجش چست و چه چيز برايش ضرر دارد؟</w:t>
      </w:r>
    </w:p>
    <w:p>
      <w:pPr>
        <w:pStyle w:val="BookText"/>
        <w:rPr/>
      </w:pPr>
      <w:r>
        <w:rPr>
          <w:rFonts w:ascii="IRNazanin" w:hAnsi="IRNazanin" w:eastAsia="IRNazanin"/>
          <w:color w:val="111111"/>
          <w:sz w:val="28"/>
          <w:sz w:val="28"/>
          <w:szCs w:val="28"/>
          <w:rtl w:val="true"/>
          <w:lang w:bidi="fa-IR"/>
        </w:rPr>
        <w:t>آينده را ببيند و بداند اين انسان براى آينده اش چه نيازى دارد؟ چه چيزهايى مورد نهى است كه اگر حالا انجام ندهد براى آينده اش نفع دارد و اين مختص به ذات خداوند است كه محيط بر اين جهان است و مصالح و مفاسد اين انسان را خوب مى داند و مى فهمد</w:t>
      </w:r>
      <w:r>
        <w:rPr>
          <w:rFonts w:eastAsia="IRNazanin" w:cs="IRNazanin"/>
          <w:color w:val="111111"/>
          <w:sz w:val="28"/>
          <w:szCs w:val="28"/>
          <w:rtl w:val="true"/>
          <w:lang w:bidi="fa-IR"/>
        </w:rPr>
        <w:t>.</w:t>
      </w:r>
    </w:p>
    <w:p>
      <w:pPr>
        <w:pStyle w:val="Heading3"/>
        <w:numPr>
          <w:ilvl w:val="2"/>
          <w:numId w:val="1"/>
        </w:numPr>
        <w:rPr/>
      </w:pPr>
      <w:bookmarkStart w:id="96" w:name="__RefHeading___Toc13979471_1280447820"/>
      <w:bookmarkStart w:id="97" w:name="_Toc37"/>
      <w:bookmarkEnd w:id="96"/>
      <w:r>
        <w:rPr>
          <w:rtl w:val="true"/>
        </w:rPr>
        <w:t>د</w:t>
      </w:r>
      <w:r>
        <w:rPr>
          <w:rtl w:val="true"/>
        </w:rPr>
        <w:t xml:space="preserve">) </w:t>
      </w:r>
      <w:r>
        <w:rPr>
          <w:rtl w:val="true"/>
        </w:rPr>
        <w:t>عزت و قهاريت صفت الزامى قانونگذارى</w:t>
      </w:r>
      <w:r>
        <w:rPr>
          <w:rtl w:val="true"/>
        </w:rPr>
        <w:t>:</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را كسى مى تواند وضع كند كه مقهور چيزى و كسى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سلطۀ كسى يا چيزى واقع شود، لياقت براى قانونگذارى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امنيت و سازمان ملل لياقت براى وضع قانون ندارند، زيرا مقهور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ماديگرا لياقت براى وضع قانون ندارد، زيرا بعد مادى او </w:t>
      </w:r>
    </w:p>
    <w:p>
      <w:pPr>
        <w:pStyle w:val="BookText"/>
        <w:rPr/>
      </w:pPr>
      <w:r>
        <w:rPr>
          <w:rFonts w:ascii="IRNazanin" w:hAnsi="IRNazanin" w:eastAsia="IRNazanin"/>
          <w:color w:val="111111"/>
          <w:sz w:val="28"/>
          <w:sz w:val="28"/>
          <w:szCs w:val="28"/>
          <w:rtl w:val="true"/>
          <w:lang w:bidi="fa-IR"/>
        </w:rPr>
        <w:t>حاكم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اقتصاد است و زيربناى انسانيت را اقتصاد مى داند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براى شكم خلق شده لذا بايد به قدر ضرورت برداشت كند و به قدر قدرت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مقهور، نمى تواند قانون وضع كند و اگر چنين كرد مى بينى پس از هفتاد سال اين قانون با اينكه خيلى هم براى تثبيت آن پافشارى شود و مثل استالين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خاطر آن بكشد و بارها هم عقب نشينى كرده و كم و زيادش نمايد اما موفق نشود جا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كارش به جايى رسيده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هم كه پستان مادر را مى مكد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غريزۀ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 تواند قانون وضع كند، زيرا قانونش خود متأثر از اين غريزه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جايى مى رسد كه در انگلستان آن قانونى را كه نمى خواهم اسمش را بگويم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كه در مجلس انگلستان وضع شد، روى تاريخ را سياه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مكتب فرويد همان قانون انگلستان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سرچشمه مهربانى و عطوفت انسان از ضعف است انسان قوى آن است كه رحم در دلش نباشد، دو ثلث جهان را بكشد، زيرا مى خواهد بر يك ثلث جهان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وقتى بخواهد قانون وضع كند مجلس سناى آمريكا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قوانين، صهيونيزم را در وسط خاورميانه مستقر مى سازد براى اينكه از اين غده سرطانى استفاده كند، ولو اينكه عده زيادى زن و مرد پيرو جوان به خاك و خون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 گيريم كسى مى تواند قانون وضع كند كه آن بعد مادى را نداشته باشد، مقهور كسى نشود، مقهور خودخواهى، فردگرايى، وطن گرايى و غرايز و تمايلاتش نشود، آن وقت مى تواند قانون وضع كند و چنين كسى جز خداوند بزرگ نمى تواند باشد كه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وَهُوَالقاهِرُ فَوْقَ عِبادِهِ وَ هُوَ الحَكيمُ الخَبيرُ</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صفت الزامى ديگر براى 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مواردى كه ذكر شد، قانونگذار بايد دلسوز هم باشد، يعنى در حاليكه مقهور كسى يا چيزى نيست، صددرصد رحمان و رحيم و دلسوز انسان باشد و او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نقل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در بين موجودات تقسمى كرده است، آن تلطف پدر و مادر به فرزند و آن رأفت فرزند به پدر و مادر، آن همه عاطفه ها، عشقها و دوستى ها از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پيدا شده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رحمتش را براى خودش گذاشته و آن را هم براى روز قيامت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روايت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پدر و مار مهربانتر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من باب مثال است و گرنه بالاترين رأفت، رأفت علت به معلول و خالق به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بايد كسى وضع كند كه صد و چهارده مرتبه در قرآنش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دلسوز براى جامعه نباشد، افراط و تفريط پيش مى آيد، شما وقتى كه دلسوز من نباشيد در قانونى كه براى من وضع مى كنيد به فكر منافع خودتان هستيد نه در اين انديشه كه آيا اين برنامه بر من تحميل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رئوف نباشيد از من دوازده ساعت كار مى خواهيد، بى توجه به اين اين مدت كار در توان من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به من رئوف باشيد به اندازۀ قدرت و استعداد من برايم قانون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دستورات شما به گونه اى است كه صددرصد به مصلحت من است و در مواردى مرا نهى مى كنيد كه صددرصد برايم مفسده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اوامر و نواهى تابع مصالح و مفاسد من مى شود، چون قانونگذار من، رئوف </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مدعى است كه قانونم از طرف خداست و چون از طرف خداوند است، به هيچ وجه در آن اعمال غرض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كسى كه اين قانون را وضع كرده علاوه بر اينكه در نهايت رأفت و مهربانيش نيست به بندگان بوده مقهور كسى يا چيزى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قرآن و اسلام است و وقتى مى بينيم كه قوانين قرآن هيچكدام مقهور كسى و چيزى نيست و در همه حال به مصالح و مفاسد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بگوئيم كه اين قانون خدايى است و خود دليلى بر نبوت پيامبر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پيامبر اسلام نيز مثل همۀ انسانها بعد مادى دارد منتهى بعد معنويش بسيار قوي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اِنَّمااَنَابَشَرٌمِثْلُكُمْ يُوحي اِلَيّ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وقتى يك انسان كه داراى بعد مادى است قانونى با اين خصوصيات كه براى قرآن كريم، نقل كرديم بياورد، دليل بر اين است كه او پيامبر است يعنى از خود چيزى ندارد، سفير است، يك سفير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به فرزندتان مى گوئيد عزيزم، يعنى بى همتايى، نظير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گوئى مثل گوهر شب چراغ است، يعنى بسيار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لايقهر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هم زياد استعمال مى شود و هر كجا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لايقهر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غالب بر ما سوى الله است و هيچگه مقهور كسى يا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بندگان رئوف است و به آنها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قرآن صفت است و در واقع صفت خداى تعالى است كه فرستندۀ قانون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آيات را بايد اين چنين معنا كنيم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قرآنت كه سراسر حكمت است، قسم به قرآنت كه از طرف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لايقهر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چيزى و كسى در وضع قانون نزول قرآن او را مغلوب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قرآنت از طرف كسى است كه علاوه بر آنكه عزيز است،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كسى است كه فقط او مى تواند قانون وضع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w:t>
      </w:r>
    </w:p>
    <w:p>
      <w:pPr>
        <w:pStyle w:val="BookText"/>
        <w:rPr/>
      </w:pPr>
      <w:r>
        <w:rPr>
          <w:rFonts w:ascii="IRNazanin" w:hAnsi="IRNazanin" w:eastAsia="IRNazanin"/>
          <w:color w:val="111111"/>
          <w:sz w:val="28"/>
          <w:sz w:val="28"/>
          <w:szCs w:val="28"/>
          <w:rtl w:val="true"/>
          <w:lang w:bidi="fa-IR"/>
        </w:rPr>
        <w:t>لازمۀ وضع قانون لياقت است و آن كسى لياقت دارد كه مغلوب چيزى و كسى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تفسير اين چند آيه مباركه بحث نبوت در اين سوره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در همان آيه اول اثبات نبوت كرد و سپس در آيات بعدى سه دليل بر اثبات نبوت اقامه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تحدى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فطرت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وضع قانون </w:t>
      </w:r>
      <w:bookmarkStart w:id="98" w:name="pg19033_206907"/>
    </w:p>
    <w:p>
      <w:pPr>
        <w:pStyle w:val="Heading2"/>
        <w:numPr>
          <w:ilvl w:val="1"/>
          <w:numId w:val="1"/>
        </w:numPr>
        <w:rPr/>
      </w:pPr>
      <w:bookmarkStart w:id="99" w:name="__RefHeading___Toc13979473_1280447820"/>
      <w:bookmarkStart w:id="100" w:name="_Toc38"/>
      <w:bookmarkEnd w:id="98"/>
      <w:bookmarkEnd w:id="99"/>
      <w:r>
        <w:rPr>
          <w:rtl w:val="true"/>
        </w:rPr>
        <w:t>جلسه پنجم</w:t>
      </w:r>
      <w:bookmarkEnd w:id="100"/>
    </w:p>
    <w:p>
      <w:pPr>
        <w:pStyle w:val="Heading3"/>
        <w:numPr>
          <w:ilvl w:val="2"/>
          <w:numId w:val="1"/>
        </w:numPr>
        <w:rPr/>
      </w:pPr>
      <w:bookmarkStart w:id="101" w:name="__RefHeading___Toc13979475_1280447820"/>
      <w:bookmarkStart w:id="102" w:name="_Toc39"/>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رَبِّ اشّرَحْ لي صَدْري وَ يَسِرْلي اَمْري وَ اَحْلُلْ عُقْدةً مِنْ لِساني يَفْقَهُوا قَوْلي لِتُنذِرَ قَوْماً مَّآ أُنذِرَ ءَ ابَآؤُهُمْ فَهُمْ غَفِلُونَ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قومى كه پدرانشان به كتب آسمانى پيشين وعظ و اندرز شدند، تو هم خود آنها را به اين قرآن پنددهى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كه ايشان سخت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بحثهاى گذشته به اينجا رسيديم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حكيمت كه تو پيامبرى، در راه مستقيمى، و قسم به آن قرآنى كه قانونش مقهور چيزى و كسى واقع نشده و صددرصد تلطف و رحمت در او مراعات گرديده است، تو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پيامبرى ؟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اُنْذِرَ اباؤُهُمْ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انذار كنى مردمى را كه هم خود گمراهند و هم پدرانشان گمراه بودند، هم خود غافلند و هم پدرانشان در حال غفلت بسر بردند، تا مردند</w:t>
      </w:r>
      <w:r>
        <w:rPr>
          <w:rFonts w:eastAsia="IRNazanin" w:cs="IRNazanin"/>
          <w:color w:val="111111"/>
          <w:sz w:val="28"/>
          <w:szCs w:val="28"/>
          <w:rtl w:val="true"/>
          <w:lang w:bidi="fa-IR"/>
        </w:rPr>
        <w:t>.</w:t>
      </w:r>
    </w:p>
    <w:p>
      <w:pPr>
        <w:pStyle w:val="Heading3"/>
        <w:numPr>
          <w:ilvl w:val="2"/>
          <w:numId w:val="1"/>
        </w:numPr>
        <w:rPr/>
      </w:pPr>
      <w:bookmarkStart w:id="103" w:name="__RefHeading___Toc13979477_1280447820"/>
      <w:bookmarkStart w:id="104" w:name="_Toc40"/>
      <w:bookmarkEnd w:id="103"/>
      <w:r>
        <w:rPr>
          <w:rtl w:val="true"/>
        </w:rPr>
        <w:t>اخلاق در قرآن</w:t>
      </w:r>
      <w:r>
        <w:rPr>
          <w:rtl w:val="true"/>
        </w:rPr>
        <w:t>:</w:t>
      </w:r>
      <w:bookmarkEnd w:id="104"/>
    </w:p>
    <w:p>
      <w:pPr>
        <w:pStyle w:val="BookText"/>
        <w:rPr/>
      </w:pPr>
      <w:r>
        <w:rPr>
          <w:rFonts w:ascii="IRNazanin" w:hAnsi="IRNazanin" w:eastAsia="IRNazanin"/>
          <w:color w:val="111111"/>
          <w:sz w:val="28"/>
          <w:sz w:val="28"/>
          <w:szCs w:val="28"/>
          <w:rtl w:val="true"/>
          <w:lang w:bidi="fa-IR"/>
        </w:rPr>
        <w:t xml:space="preserve">اين آيۀ شريفه و آياتى كه بعداً مى آيد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عَلَيْهِمْ ءَ اَنذَرتَهُم اَمْ لَمْ تُنْذِرهُمْ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كارخانۀ آدم سازى است در حاليكه استدلال مى كند، يك مطلب تاريخى هم نقل مى نمايد و رنگ اخلاقى به آن مى 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سراسر قرآن را مطالعه نمائيد نمى توانيد جائى را پيدا كنيد كه قرآن يك </w:t>
      </w:r>
    </w:p>
    <w:p>
      <w:pPr>
        <w:pStyle w:val="BookText"/>
        <w:rPr/>
      </w:pPr>
      <w:r>
        <w:rPr>
          <w:rFonts w:ascii="IRNazanin" w:hAnsi="IRNazanin" w:eastAsia="IRNazanin"/>
          <w:color w:val="111111"/>
          <w:sz w:val="28"/>
          <w:sz w:val="28"/>
          <w:szCs w:val="28"/>
          <w:rtl w:val="true"/>
          <w:lang w:bidi="fa-IR"/>
        </w:rPr>
        <w:t>مطلب فقهى، فلسفى را مطرح كرده باشد و در همان موقع، قبل و يا بعدش رنگ اخلاقى به آن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مختصرى دقت متوجه مى شويد كه نصف بيشتر قرآن بطور مستقيم يا غيرمستقيم راجع به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نكته ظريفى كه قبلاً به آن اشاره شد، همين است كه قرآن وقتى يك مطلب عرفانى، يك مطلب فلسفى، يا يكى از معارف دقيقۀ اسلام را بيان مى كند، در همان موقع هم به هر صورتى هست رنگ اخلاق به آن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گفت شما در قرآن آيه اى پيدا نمى كنيد كه مربوط به خودسازى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هستند كه همه آيات قرآن يعنى قريب به هفت هزار آيه اى كه در قرآن است همه اش رنگ اخلاقى دارد و انصافاً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مختصرى مطالعه كنيم و با اين عينك وارد قرآن شويم، مى بينيم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وسواء عليهم ءانذرتهم ام لم تنذر 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تسلى درل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حاليكه مى خواهد پيامبر را در كارش استقامت دهد، در حاليكه مى خواهد علت بعثت پيامبر را بگويد، رنگ اخلاقى هم به آن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اين بحث ما مقدمه اى باشد براى بحث آينده كه بتوانيم به خواست پروردگار عالم و لطف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چند آيه، ساده تر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شريف استنباط مى شود كه بعثت همۀ پيامبران براى تهذيب نفس است، زيرا همۀ آنها مقدمۀ آمدن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خصوص 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قرآن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سورۀ جمعه مى 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بَعَثَ فِي الاُميّيّنَ رَسُولاً مِنْهُمْ يَتلُوا عَلَيْهِمْ اياتِهِ و يُزَكيهِمْ و يُعَلِّمُهُمُ الكِتابُ و الحِكْمَةَ و اِنْ كانُوا مِنْ قَبْلُ لَفي ظَلالٍ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بحثهاى گذشته دقت كرده باشيد، معناى اين آيه شريفه هم فى الجمله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معجزه هم آمده، معجزه اش هم قرآن است، آن قرآنى كه سراسر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براى اينكه آدم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يُزَكيهِّمْ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تهذيب نفس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از ما بپرسند، بعثت همۀ انبياء، يعنى صد و بيست و چهار هزار پيغمبر و آمدن بيش از صد و چهارده دين و نبى تشريعى، به </w:t>
      </w:r>
    </w:p>
    <w:p>
      <w:pPr>
        <w:pStyle w:val="BookText"/>
        <w:rPr/>
      </w:pPr>
      <w:r>
        <w:rPr>
          <w:rFonts w:ascii="IRNazanin" w:hAnsi="IRNazanin" w:eastAsia="IRNazanin"/>
          <w:color w:val="111111"/>
          <w:sz w:val="28"/>
          <w:sz w:val="28"/>
          <w:szCs w:val="28"/>
          <w:rtl w:val="true"/>
          <w:lang w:bidi="fa-IR"/>
        </w:rPr>
        <w:t>چه منظور بوده است ؟ بايد جواب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تهذيب نفس، براى اينكه به انسان سلامت نفس بدهند، صفات رذيله از بين برود و صفات خوب جايگزين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لحاظ تأكيد، سورۀ منحصرى است، يعنى مثل اين سوره در قرآن نداريم كه براى يك مطلب تا اين اندازۀ تأكيد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پانزده تأكيد در اين سوره آمده و يازده قسم ياد شده است كه در هيچ جاى قرآن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يازده قسم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اَفْلَحَ مَنْ زَكيّها و قَدْ خابَ مَنْ دَسّيها </w:t>
      </w:r>
      <w:r>
        <w:rPr>
          <w:rStyle w:val="FootnoteAnchor"/>
          <w:rtl w:val="true"/>
        </w:rPr>
        <w:footnoteReference w:id="67"/>
      </w:r>
      <w:r>
        <w:rPr>
          <w:rFonts w:ascii="IRNazanin" w:hAnsi="IRNazanin" w:eastAsia="IRNazanin"/>
          <w:color w:val="111111"/>
          <w:sz w:val="28"/>
          <w:sz w:val="28"/>
          <w:szCs w:val="28"/>
          <w:rtl w:val="true"/>
          <w:lang w:bidi="fa-IR"/>
        </w:rPr>
        <w:t xml:space="preserve">رستگارى و سعادت در دنيا و آخرت فقط و فقط براى كسى است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صفت رذيله اى او را مهار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بدبختى حتماً براى كسى است كه خود را مهذب نكرده و صفت رذيله اى بر او حكمفرما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فكر مى كنم اگر همه مان، صبح و شب مرتب اين آيه را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به قانون مراقبه اى كه علماى اخلاق دارند عمل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سراسر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آدم بسازم و آمده ام تهذيب نفس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هم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شما بپرسيد كه چرا بعثت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اخلاق است ؟ به چه دليل قرآن سراسر اخلاق است و چرا يازده قسم خورده است و بعد از يازده قسم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 فراوانى از قرآن جوابش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گاهى اوقات مى فرمايد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بِذِذْنِ رَبِّهِ وَ الَّذي خَبُثُ لا يَخْرُجُ الاّ تِكِدا كَذلِكَ </w:t>
      </w:r>
    </w:p>
    <w:p>
      <w:pPr>
        <w:pStyle w:val="BookText"/>
        <w:rPr/>
      </w:pPr>
      <w:r>
        <w:rPr>
          <w:rFonts w:ascii="Amiri" w:hAnsi="Amiri" w:eastAsia="Amiri" w:cs="Amiri"/>
          <w:color w:val="111111"/>
          <w:sz w:val="28"/>
          <w:sz w:val="28"/>
          <w:szCs w:val="28"/>
          <w:rtl w:val="true"/>
          <w:lang w:bidi="ar-SA"/>
        </w:rPr>
        <w:t xml:space="preserve">نُصَرِفُ الاياتِ لِقومٍ يَشْكُرونَ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امر معقولى را به امر محسوسى تشبيه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انسان را به يك زمين تشبيه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ذاتاً مستعد باشد، خوب شخم شود، علف هرزه هاى آن گرفته شود و خوب از آن مواظبت شود، اين زمين حاصل خوبى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ذاتاً آباد نيست، شوره زار و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هم شوره زار نيست، درست شخم نشده و علف هرزه هاى آن گرفته نشده باشد، معلوم است كه حاصل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تخمى هم در آن بريزيد به عمل نمى آيد و سبز نمى شود اگر هم سبز شود حاصل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محصول چنين زمينى بته خار است و علف هرز، چيز به دردخورى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پاك و دل ناپاك اين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از صفات رذيله پاك باشد، حسود، خودمحور، خود فكر، لجوج، متكبر، كينه توز و بدبين نباشد و بالاخره صفات رذيله نداشته باشد مثل زمين آباد است، زيرا فكر از دل سرچشمه مى گيرد و گفتار، در دل آباد، مؤثر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كردارش هم مفيد است، هم براى خودش و هم براى جامعه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زمين شوره زار شد، يعنى دل ناپاك شد، هم گفتارش نيش دار و مضر مى گردد و هم كردارش چيزى جز ضرر براى جامعه در بر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پاك باشد، خير از او سرچشمه مى گيرد شما چشمه اى را در نظر بگيريد، اگر سرچشمه اى گل آلود باشد و يا آب آن شور باشد، خواه ناخواه آبى كه از چشمه منشعب مى شود گل آلود است و شور و ناپاك، به عكسش اگر سرچشمۀ آب زلال باشد، آبى كه از آن مى جوشد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آن هم گل آلود شد، طولى نمى كشد كه اين آلودگى از بين مى رود و آبى كه بدست مى آيد همان آب زلال و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كه من بعضى اوقات در بحثهايم سفارش مى كنم و تقاضا دارم كه </w:t>
      </w:r>
    </w:p>
    <w:p>
      <w:pPr>
        <w:pStyle w:val="BookText"/>
        <w:rPr/>
      </w:pPr>
      <w:r>
        <w:rPr>
          <w:rFonts w:ascii="Amiri" w:hAnsi="Amiri" w:eastAsia="Amiri" w:cs="Amiri"/>
          <w:color w:val="111111"/>
          <w:sz w:val="28"/>
          <w:sz w:val="28"/>
          <w:szCs w:val="28"/>
          <w:rtl w:val="true"/>
          <w:lang w:bidi="ar-SA"/>
        </w:rPr>
        <w:t>هميشه اين آيه را در نظر داشته باشيد در يك جملۀ كوتاه اما بسيار رسا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عَلي شاكِلَتِهِ ، فَرَبُكُمْ اَعْلَمُ بِمَنْ هُوَ اَهْدي سَبيلاً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ترجمۀ اين آيه شبيه اين ضرب المثل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كوزه شراب باشد، تراوش آن شراب است و اگر در آن آب شور باشد، آبى كه از بدنۀ كوزه تراوش مى كند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كه در كوزه آب تلخ و شورى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تراوش آن آب شيرين باشد، اگر در كوزه آب گوارا، سرد، تصفيه شده باشد تراوش آن هم آب سرد، گوارا و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اگر دل كسى ناپاك شد، لجاجت و عصبيت بر آن حكمفرما شد، گفتارش همه عصبيت و كردارش همه خودمحورى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دل سالم شد، اگر سلامت داشت، آن دلى مى شود كه ديوها و بتها از آن بيرون رفته است و خدا در آن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دلى را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اِلاّ مَنْ اَتَي اللهَ بِقَلْبٍ سَليمِ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در روز قيامت چيزى به درد نمى خورد حتى عبادتهاى ما عباداتى نيست كه ما را به جايى برساند، معمولاً عبادات ما يك رفع تكليف است، يعنى مولى گفته است روزه بگيريد، ما هم گرسنگى را تحمل كرده ايم، مولى فرموده است نماز بخوان، ما هم نمازى 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نيست كه ما را بهشتى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انسان بهشتى شد او را بهشتى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 خدا وارد شود در حاليكه دلش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 در دنيا م فكرش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فكرى است كه خدا مى پسندد، عقل مى پسندد، گفتارش مضر نيست، نيش ندارد، سالم است، كردارش نيز همين طور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آيه در قرآن شريف است كه بايد با يكديگر مقايسه شد تا از آن نتيجه مطلوب بدست آيد،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هستند كه در مقابل حق و واقعيات نمى توانند سر فرود آورند، و حتى كارشان به جايى مى رسد كه حاضرند خود را نابود كنند، اما اين حق بر </w:t>
      </w:r>
    </w:p>
    <w:p>
      <w:pPr>
        <w:pStyle w:val="BookText"/>
        <w:rPr/>
      </w:pPr>
      <w:r>
        <w:rPr>
          <w:rFonts w:ascii="IRNazanin" w:hAnsi="IRNazanin" w:eastAsia="IRNazanin"/>
          <w:color w:val="111111"/>
          <w:sz w:val="28"/>
          <w:sz w:val="28"/>
          <w:szCs w:val="28"/>
          <w:rtl w:val="true"/>
          <w:lang w:bidi="fa-IR"/>
        </w:rPr>
        <w:t>ملا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قالُوااللّهُمَ اِنْ كانَ هذا هُوَ الحَقُّ مِنْ عِنْدِكَ فَاَمْطِرْ عَلَينا حِجارَةً مِنَ السَّماءِ اَوِأتِنا بِعَذابٍ اَليمٍ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مفسرين، شأن نزول اين آيه شريفه را مختلف نقل كرده اند، شايد هم مختلف باشد، يعنى واقعاً چندين بار نازل شده يا چندين بار مصداق پيدا كرده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بعضى از آيات قرآن يك بار نازل شده اما چندين بار مصداق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آيه بعضى از مفسرين معتقدند بعد از واقعه غديرخم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نصب خلافت و وصايت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يكصد و بيست هزار نفر از مسلمانان خطبه اى ايراد فرمودند كه حدود چهار ساعت بطول انجاميد و حضرت آيات زيادى از قران را در فضيلت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آوردند، 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كردند و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عَلِيٌ مَولاهُ ، 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خطبه، همۀ آن جمعيت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آمد و </w:t>
      </w:r>
    </w:p>
    <w:p>
      <w:p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كارى كه انجام دادى از طرف خود توست يا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توست قبول ندرام و اگر از جانب خداوند است، نمى توانم ببينم و زير بار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بخواه كه سنگى يا آتشى از آسمان نازل كند تا مرا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تحمل كنم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مسلمين شود</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مفسرين مى نويسند كه،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فضائل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من به بهشت مى رود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 چگونه مقدم بر شما به بهشت مى 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علمدار من است و در قيامت هم لواى حمد به دست اوست، و علمدار هميشه جلوى قافله حركت مى كند</w:t>
      </w:r>
      <w:r>
        <w:rPr>
          <w:rStyle w:val="FootnoteAnchor"/>
          <w:rtl w:val="true"/>
        </w:rPr>
        <w:footnoteReference w:id="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كُلّش اُناسٍ بِامامِهِمْ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در روز قيامت هر كسى با امام و رهبرش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هست فرعون صفت ها، علمدارشان فرعون است و به دنبال او مى آيند و شيعيان هم در پى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لواى حمد در دست دارد،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پيروانش به جهنم مى رود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شيعيانش قدم به بهشت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علماء اهل سنت از جمله فخررازى هم اين روايت را نقل مى كند كه عربى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هر جايى كه نشستيم تو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اين اوضاع را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سنگى يا آتشى نازل كند تا مرا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مصداق همان مثل عوامانه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سياه حاضر است خود را بكشد براى اينكه به صاحبش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وقت خيال نكنيد اين ضرب المثل مخصوص آن عربى است كه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اگر صفت رذيله اى بر دل حاكم باشد، نمى تواند حق را ببيند، حق را بگويد، در مقابل حق فروتنى كند و متواضع باشد، حتى اگر بتواند حق را زير پا هم مى گذارد و اگر ممكن شود حاضر است خود را از بين ببرد، اما حق را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آيه در قرآن است و در مقابل آن آيه اى است كه شأن نزولش مربوط به بعضى از علماى نصرانى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سَمِعُوا ما انُزِلَ اِلَي الرَّسُولِ تَري اَعْيُنَهُمْ تَفيضُ مِنَ الدّمعِ مِمّا عَرَفُوا مِنَ الحَقِّ يَقُولوُنَ رَبَّنا آمَنّا فَاكْتُبْنا مَعَ الشّاهِدينَ وَ ما لَنا لا نُومنُ بِاللهِ و ما جاء نامِنَ الحِّ وَنْطَمعُ اَن يُدخِلَنا رُبُّنا مَعَ القَومِ الصّالِحينَ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وقتى كه يك آيۀ نازل مى شود، بعضى از اينها باندازه اى خوشحال مى شوند و در مقابل قرآن متواضع، كه گريه شوق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ايمان آورده ايم، و در مقابل حق متواضع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بپرسند به چه دليل گريه مى كنيد و چرا متواضع شده ايد؟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گريه نكنيم و متواضع نشويم در حاليكه او حق است و ما انسانيم و بايد متواضع شويم، ما مى خواهيم از زمرۀ افراد شايسته باشيم، پس بايد در مقابل حق و حقيقت متواضع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را وقتى با هم مقايسه كنيد، مى بينيد يك دسته آنطور هستند و يك دسته اينطور، چرا؟ چطور مى شود كه دو دسته در برخورد با حق تا اين اندازه سرسختند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حاضر است جهنمى شود، دنيايش نابود شود، اما زير بار حق نرود و دسته ديگر آن قدر در برابر حمتواضع باشد كه وقتى حق را مى بيند، گريه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حق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هذا هُوَ الحَقَ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ناپاك است كه لجوج و متكبر است و نمى تواند حق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آيات فراوانى از قرآن من جمله در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فَاَغْشَيناهُمْ فَهُمْ لا يُبْصِروُنَ كور است، پرده عصبيت كورش كرده، كرش كرده، گنگش كرده، ديگر قالب برگشت هم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بُكْمٌ عُمْيٌ فَهُمْ لا يَعْقِلُونَ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است، حق را نمى تواند ببيند و كر است نمى تواند صداى حق را بشنود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پيامبر را تسلى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فَاِنَّكَ لا تُسْمِعُ المَوْتي وَلا تُسْمِعُ الصُّمِّ الدُّعاءِ اِذا وَ لَوْ مُدْبِرينِ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قدر غصه نخور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w:t>
      </w:r>
    </w:p>
    <w:p>
      <w:pPr>
        <w:pStyle w:val="BookText"/>
        <w:rPr/>
      </w:pPr>
      <w:r>
        <w:rPr>
          <w:rFonts w:ascii="Amiri" w:hAnsi="Amiri" w:eastAsia="Amiri" w:cs="Amiri"/>
          <w:color w:val="111111"/>
          <w:sz w:val="28"/>
          <w:sz w:val="28"/>
          <w:szCs w:val="28"/>
          <w:rtl w:val="true"/>
          <w:lang w:bidi="ar-SA"/>
        </w:rPr>
        <w:t xml:space="preserve">اَلاّ يَكُونُوا مُؤمِنينَ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گويى بخاطر اينكه اينها زير بار نمى روند مى خواهى خودت را بكشى، اينها ديگر كورند، كرند، گنگند، قوۀ تعقل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لا يَعْقِلوُنَ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گروه قرآن هم نمى تواند كار كند، در اين آياتى كه بعد مى خوانيم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نمى توانى با اينها كار كنى، زيرا آنها مرده اند و چيزى نمى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بِمُسْمِعٍ مَنْ فِي القُبُور اِنْ اَنْتَ اِلاّ نَذيرُ</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با اينها نمى توانى كار كنى 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حَقَّ عَلَيْهِمُ القَوْلُ فِي اُمَمٍ قَدْ خَلَتْ مِنْ قَبْلِهِمْ مِنَ الجِنِّ وَ الاِنْسِ ، اِنَّهُم كانُوا خاسِرينَ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اگر بخواهى قرآن در آنها اثر كند، اينها بايد سرچشمه را آباد كنند، بايد سرچشمه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چه كسى مى توانى كار كنى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وقتى حق را مى بيند گريه شوق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دنبال حق و حقيقت است و دل پاك دارد و گرنه بخاطر اينها نه خود را بكش و نه تا اين اندازه غصه بخور زيرا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سرچشمۀ گل الود است و از كوزه همان برون تراود كه در اوست، در كوزه شراب است، وقتى شراب در كوزه باشد،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ديگر نمى تواند آن را تغيير دهد و تراوش آن جز شراب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شوره زار نمى شود زراعت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تخمى هم در آن بكاريد آبش هم بدهيد، خيلى هم مواظبتش كنيد، التماس هم بكنيد كه همان يكتخمى را كه در آن كاشته ايد، به شما بدهد حتماً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خَبُثَ لا يَخْرُجُ اِلاّ نَكِداً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سفت است، دل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حق بيرون نمى آيد، فكرش هم ناپاك است، گفتار و كردارش هم ناپاك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نظير اين آياتى كه خواندم در قرآن زياد است شما اگر با اين عينك در قرآن وارد شويد، مى بينيد كه قرآن از اول تا آخر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براى تهذيب نفس، آمده ام تا آدم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صفات رذيله را از بين ببرم و صفات خوب را جايگزين آنها كنم و بعد هم مرتب به علتش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آمده ام كه سرچشمه را دست كنم، تا سرچشمه را درست نكنم فايده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آدم جرب داشته باشد و روى زخمهايش پماد بمالد، ممكن است اين پماد يكى دو روز مؤثر باشد و زخمهايش را موقتاً التيام دهد، اما اين زخمها از ريشه خراب است و آب از سرچشمه 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دكتر باشد، پماد نمى دهد تا اين زخم موقتاً خوب شود، داروئى مى دهد تا ريشه جرب را بخشكاند، ريشه دمل را بخشكاند، وقتى ريشه از بين رفت، زخم كم كم التيام مى يابد وگرنه تنها پماد ماليدن و به ظاهر زخم رسيدن، دردى را دوا نمى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جامع السعادات، براى انسانهايى كه تقواى ظاهرى دارند، اما دلشان ناپاك است، مثالى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قبرى است كه مرده درون قبر گنديده است، اما شما روى قبر را مرتب گچكارى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مستراح است كه شما در آن هر چه تزيين و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و گلكارى كنيد، گنديدگى درون آن از بين نمى رود، چرا؟ براى اينكه زيربنا خرابست</w:t>
      </w:r>
      <w:r>
        <w:rPr>
          <w:rStyle w:val="FootnoteAnchor"/>
          <w:rtl w:val="true"/>
        </w:rPr>
        <w:footnoteReference w:id="85"/>
      </w:r>
      <w:r>
        <w:rPr>
          <w:rFonts w:ascii="IRNazanin" w:hAnsi="IRNazanin" w:eastAsia="IRNazanin"/>
          <w:color w:val="111111"/>
          <w:sz w:val="28"/>
          <w:sz w:val="28"/>
          <w:szCs w:val="28"/>
          <w:rtl w:val="true"/>
          <w:lang w:bidi="fa-IR"/>
        </w:rPr>
        <w:t>اگر زيربناى انسان خراب باشد، كار بجايى مى رسد كه حتى جذابيت پيامبر هم نمى تواند كاملاً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وليدبن مغيره متصلاً مى انديشد كه چگونه آنچه را پذيرفته ولى عصبيتش مانع است لگدمال كند تا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اَلْقَي الشَّيْطانُ فِي فَمِهِ </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در روايات داريم كه شيطان آمده است، شايد هم به صورت انسى آمده باشد، آن </w:t>
      </w:r>
    </w:p>
    <w:p>
      <w:pPr>
        <w:pStyle w:val="BookText"/>
        <w:rPr/>
      </w:pPr>
      <w:r>
        <w:rPr>
          <w:rFonts w:ascii="IRNazanin" w:hAnsi="IRNazanin" w:eastAsia="IRNazanin"/>
          <w:color w:val="111111"/>
          <w:sz w:val="28"/>
          <w:sz w:val="28"/>
          <w:szCs w:val="28"/>
          <w:rtl w:val="true"/>
          <w:lang w:bidi="fa-IR"/>
        </w:rPr>
        <w:t xml:space="preserve">وقت كه در دارالندوه جمع شده بودند و تصميم گرفتند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بكنيم و چگونه او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يك نفر نمى تواند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بين قبايل اختلاف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را بايد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اين را مى گفتند؟ همان كسانى كه شب و نصف شب رختخواب را ترك مى آمدند و آهسته پشت ديوار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تا آن حرت قرآن بخواند و آنها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حالا جلسه براى كشتن پيامبر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كشتن پيامبر سروصدا بلند نشود راهش اين است كه از هر طايفه اى يك نفر را تعيين كنيد، وقتى كه همۀ قبايل عرب بر سر كسى ريختند و او را كشتند، ديگر بنى هاشم نمى توانند با همۀ عرب بجنگند و انتقام بگيرند و در نتيجه قضيه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 الشيطان في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شريف، بدينگونه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الشَياطِينَ لَيُوحونَ اِلي اَوليائِهِم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يعنى شيطان هم در فكر ناپاك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روايت داريم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الشَياطينَ يَحوُمُونَ عَْي قُلُوبِ بَنِي ادَمَ لَنَظَروا اِلَي الْمَلَكُوت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دل انسان چراگاه شياطين نباشد در يك ماه مبارك رمضان مى تواند، خود را بجايى برساند كه ملائكه را هم ببيند و آنان با او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خود را بجايى برساند كه قيوميت حق را در عالم ببيند و بفهمدم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شيئي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 يكى از برادران سؤال كرده بود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و سكناتم تماماً بحول و قوه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قوام كل عوام هستى مبتنى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نازى كند فرو ريزند قالبها و هر چه در عالم هستى است نابود شدنى است مگر چيزى كه رنگ الهى بخود گيرد، كه هر چه جنبه ماديت بخود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نابود شدنى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ينفد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قيوميت حق نباشد، همه نابودند چون همه وابسته به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خودسازى نباشد استكبارطلبى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نابود مى كند چنانچه كلام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 و جذابيتى كه خاص حضرتشان بود نتوانست در دل دشمن اثر كند و گذشته از عده كمى كه به حضرت پيوستند، بقيه كوران و كرانى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ميخ آهنين در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روز به همه مردم اتمام حجت كردند اول خود را معرفى نموده و سپس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حلالى را حرام و چه حرامى را حلال كردم ؟</w:t>
      </w:r>
    </w:p>
    <w:p>
      <w:pPr>
        <w:pStyle w:val="BookText"/>
        <w:rPr/>
      </w:pPr>
      <w:r>
        <w:rPr>
          <w:rFonts w:ascii="Amiri" w:hAnsi="Amiri" w:eastAsia="Amiri" w:cs="Amiri"/>
          <w:color w:val="111111"/>
          <w:sz w:val="28"/>
          <w:sz w:val="28"/>
          <w:szCs w:val="28"/>
          <w:rtl w:val="true"/>
          <w:lang w:bidi="ar-SA"/>
        </w:rPr>
        <w:t>به جاى اينكه جوابشان را بدهند، هو كردند، داد زدند، فرياد برآوردند، مسخره كردند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ساكت شدند، صبر كردند تا سر وصداها خوابيد آن وقت دوباره شروع به نصيحت كردند، اما چه فايده، او دل مى سوزاند و آنها شمشير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وضع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انسان يكى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آننكس كه در مقابل او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دلش مى سوزد از اينكه او مى خواهد به جهنم برود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نكشيد، هنوز هم جاى توبه باقى است، اگر من كشته شوم ديگر فايده اى دارد، بدبخت مى شويد، دنيا مشا را گول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الدُّنْيا تَمُرُّ وَ تَعُزُّ و تَضُرُّ</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مى گذرد، دنيا ضرر مى زند، دنيا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داد و فرياد است و كارهاى ديگرى كه نمى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حضرت برخوردى عاطفى مى كنند كه دل سنگ آب مى شود،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حالا كه گوش به حرفهاى من ندهيد، لا اقل به ناله زن و بچه ام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 صداى العطش، العطش، از اينها بلند است، يك فكرى براى اينها بكنيد، اينها چه گناهى كرده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را دادند، مى دانيد 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آنكس كه 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ابتدا مقدارى شماتت كرد و بعد هم سنگى به </w:t>
      </w:r>
    </w:p>
    <w:p>
      <w:pPr>
        <w:pStyle w:val="BookText"/>
        <w:rPr/>
      </w:pPr>
      <w:r>
        <w:rPr>
          <w:rFonts w:ascii="IRNazanin" w:hAnsi="IRNazanin" w:eastAsia="IRNazanin"/>
          <w:color w:val="111111"/>
          <w:sz w:val="28"/>
          <w:sz w:val="28"/>
          <w:szCs w:val="28"/>
          <w:rtl w:val="true"/>
          <w:lang w:bidi="fa-IR"/>
        </w:rPr>
        <w:t xml:space="preserve">پيشانى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حضرت شكست از هدايت آنها مأيوس شدند و خيلى ناراحت، كه ديگر حرف زدن با اين مردم فايده اى ندارد، اينجا ديگر گوش شنوايى نيست، پس با چه كسى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اينكار بهتر از زينب كسى پيدا نمى شود، لذا به پشت خيام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زينبم تو بيا، اما بچه هايم نيايند، آنها نيايند كه پيشانى شكسته 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بيا تا كمى درد دل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زنيب مظلومه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مگر نگفتى كه من چه كسى هستم ؟ مگر تبليغ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تبليغشان كردم، خودم را معرفى كردم، حتى خواستم با صحبت هايم عاطفه آنها را تحريك كنم ولى نه تنها اثرى نداشت، بلكه به من زخم زبان هم زدند و حرفهايم را با شكستن پيشانيم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عَلَيْهِمُ الشَّيْطانُ فَاَنْسيهُمْ ذِكْراللهِ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اينها مسلط شده دل آنان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جذابيت من و صحبتهاى من در آنها اثر نمى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اَيَّ مُنقَلِبٍ يَنْقَلِبون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05" w:name="pg19033_206921"/>
    </w:p>
    <w:p>
      <w:pPr>
        <w:pStyle w:val="Heading2"/>
        <w:numPr>
          <w:ilvl w:val="1"/>
          <w:numId w:val="1"/>
        </w:numPr>
        <w:rPr/>
      </w:pPr>
      <w:bookmarkStart w:id="106" w:name="__RefHeading___Toc13979479_1280447820"/>
      <w:bookmarkStart w:id="107" w:name="_Toc41"/>
      <w:bookmarkEnd w:id="105"/>
      <w:bookmarkEnd w:id="106"/>
      <w:r>
        <w:rPr>
          <w:rtl w:val="true"/>
        </w:rPr>
        <w:t>جلسه ششم</w:t>
      </w:r>
      <w:bookmarkEnd w:id="107"/>
    </w:p>
    <w:p>
      <w:pPr>
        <w:pStyle w:val="Heading3"/>
        <w:numPr>
          <w:ilvl w:val="2"/>
          <w:numId w:val="1"/>
        </w:numPr>
        <w:rPr/>
      </w:pPr>
      <w:bookmarkStart w:id="108" w:name="__RefHeading___Toc13979481_1280447820"/>
      <w:bookmarkStart w:id="109" w:name="_Toc42"/>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10" w:name="__RefHeading___Toc13979483_1280447820"/>
      <w:bookmarkStart w:id="111" w:name="_Toc43"/>
      <w:bookmarkEnd w:id="110"/>
      <w:r>
        <w:rPr>
          <w:rtl w:val="true"/>
        </w:rPr>
        <w:t>خلاصه بحث گذشته</w:t>
      </w:r>
      <w:bookmarkEnd w:id="111"/>
    </w:p>
    <w:p>
      <w:pPr>
        <w:pStyle w:val="BookText"/>
        <w:rPr/>
      </w:pPr>
      <w:r>
        <w:rPr>
          <w:rFonts w:ascii="IRNazanin" w:hAnsi="IRNazanin" w:eastAsia="IRNazanin"/>
          <w:color w:val="111111"/>
          <w:sz w:val="28"/>
          <w:sz w:val="28"/>
          <w:szCs w:val="28"/>
          <w:rtl w:val="true"/>
          <w:lang w:bidi="fa-IR"/>
        </w:rPr>
        <w:t>در بحث گذشته متوجه شديم كه قرآن شريف در حاليكه استدلال مى كند، مقيد است رنگ اخلاقى به موضوع بدهد و از بحث ديگر استفاده كرديم كه سعادت انسان مرهون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اين صفات رذيله از اوجب واجبات است و اگر كسى بخواهد فكر، گفتار و كردارش سالم باشد، اول بايد دل را پاك كند، بايد مهذب شود، صفات رذيله را از بين ببرد و صفات خوب را جايگزينش كند و حالا در ادامه بحث گذشته آيه شريفه را معنا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ماانذر آبائهم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آمده، با قرآن هم آمده و با معجزه همه آمده است، براى انذار به عبارت ديگر براى هدايت و براى اينكه مردم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يك تسلى دل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خواهد به وى گوشزد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بار نبوت سنگين است، بار تبليغ سنگين است و به مقصد رساندنش بسيار مشكل در سورۀ المزمل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المُزَّمَلْ اي كسي كه عباي نبوت را بدوش داري، مهيا باش اِنّا َُنُلقي عَلَيكَ قَولاَ ثقيلاً </w:t>
      </w:r>
      <w:r>
        <w:rPr>
          <w:rStyle w:val="FootnoteAnchor"/>
          <w:rtl w:val="true"/>
        </w:rPr>
        <w:footnoteReference w:id="92"/>
      </w:r>
      <w:r>
        <w:rPr>
          <w:rFonts w:ascii="IRNazanin" w:hAnsi="IRNazanin" w:eastAsia="IRNazanin"/>
          <w:color w:val="111111"/>
          <w:sz w:val="28"/>
          <w:sz w:val="28"/>
          <w:szCs w:val="28"/>
          <w:rtl w:val="true"/>
          <w:lang w:bidi="fa-IR"/>
        </w:rPr>
        <w:t>اين بار سنگينى كه به دوشت گذاشته شده بايد به منزل برسانى</w:t>
      </w:r>
      <w:r>
        <w:rPr>
          <w:rFonts w:eastAsia="IRNazanin" w:cs="IRNazanin"/>
          <w:color w:val="111111"/>
          <w:sz w:val="28"/>
          <w:szCs w:val="28"/>
          <w:rtl w:val="true"/>
          <w:lang w:bidi="fa-IR"/>
        </w:rPr>
        <w:t>.</w:t>
      </w:r>
    </w:p>
    <w:p>
      <w:pPr>
        <w:pStyle w:val="Heading3"/>
        <w:numPr>
          <w:ilvl w:val="2"/>
          <w:numId w:val="1"/>
        </w:numPr>
        <w:rPr/>
      </w:pPr>
      <w:bookmarkStart w:id="112" w:name="__RefHeading___Toc13979485_1280447820"/>
      <w:bookmarkStart w:id="113" w:name="_Toc44"/>
      <w:bookmarkEnd w:id="112"/>
      <w:r>
        <w:rPr>
          <w:rtl w:val="true"/>
        </w:rPr>
        <w:t>انذار براى چه كسانى است ؟</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گاهى اوقات براى مردمى است كه از نظر وراثت و از نظر قانون </w:t>
      </w:r>
    </w:p>
    <w:p>
      <w:pPr>
        <w:pStyle w:val="BookText"/>
        <w:rPr/>
      </w:pPr>
      <w:r>
        <w:rPr>
          <w:rFonts w:ascii="Amiri" w:hAnsi="Amiri" w:eastAsia="Amiri" w:cs="Amiri"/>
          <w:color w:val="111111"/>
          <w:sz w:val="28"/>
          <w:sz w:val="28"/>
          <w:szCs w:val="28"/>
          <w:rtl w:val="true"/>
          <w:lang w:bidi="ar-SA"/>
        </w:rPr>
        <w:t>عالمند، يعنى از نظر آباء و اجداد، آدمهاى سالمى هستند، از نظر تربيت خوب تربيت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كردن اينها مشكل است، اما نه خيلى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انذار براى قومى است كه گمراهند و در محيط خيلى فاسدى رشد كرده اند كه آن محيط هم از نظر وراثت و هم از نظر تربيتى آلوده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كردن چنين مردمى مشكل تر و بسيار پرمشقت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آمده است براى انذار قومى كه گمراهند، پدر و مادرانشان هم در گمراهى بوده اند اينها در محيط فاسدى رشد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اَرْسَلناكَ اِلاّ كافَةً لِلنّاسِ بَشيراً و نذيراً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خصوص اينكه مى فرمايد، پيامبر آمده، با معجزه همه آمده، براى اينكه انذار كند قومى را كه پدران و مادرانشان هم گمراه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خواهد از طرفى دل رسول اكرم را تسلى دهد، كه اگر بعضى يا بسيارى از اينها هدايت نشدند غصه نخور همين اندازه كه بتوانى بعضى از اينها را هدايت كنى كفايت مى كنى و از طرف ديگر او را امر به استقامت مى كند كه تو در محيطى تبليغ مى كنى كه هدايت كردن افراد آن بسيار مشكل است و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اُنْذِرُ ابائُهُم فَهُمْ عافِلُون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آمده اى و از مرسلينى، حال كه از مرسلينى و با معجزه آمده اى براى چه آمده اى ؟ براى اينكه بترسانى و هدايت كنى قومى را كه حتى پدرانشان هم هدايت نگشته و ترسيده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قومى هستى كه خود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غافلون ممكن است قيد براى قوم باشد يعنى اين قومى كه تو مى خواهى انذار كنى در غفلتند يا پدرانشان در غفلت بوده اند و يا هر دوى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قومى برانگيخته شدى كه هم خود غافلند و هم پدرانشان غافل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حََّقَّ القَوْلُ عَلَي اَكْثَرِهمِ فَهُمْ لا يُؤْمِنوُنَ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وعدۀ عذاب ما بر اكثر آنان، چون ايمان نمى آورند، حتمى و لازم گرديد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هم تسلى دهنده دل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نخواسته باش كه همۀ مردم هدايت شوند، اين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كار خودت را انجام دهى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باغبان وقتى بخواهد باغى را داير كند و گلهايى را در اين باغ پرورش دهد، بايد خارها را هم آب دهد، خارهايى هم به دستش فرو رود و زحمت ها بايد بكشد، تا در اين باغ گلها همه ريشه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 علي اكثرهم فهم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اين قوم گمراهند، در گمراهى هم باقى مى مانند و حرف تو در آنها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نظر استاد بزرگوار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معمولاً در مقابل خداوند در بسيارى از جاها قد علم كرده است و خداوند در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لَاُعُويَنَّهُمْ اَجمَعينَ اِلاّ عِبادَكَ مِنْهُم المُخْلَصينَ قالَ فالحَقُّ والحَقٌ اَقُولُ لَاَمْلئَنَّ جَهَنَّمَ مِنْكَ وَمِمَّنْ تَبِعَكَ مِنْهُمْ اَجْمَعينَ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به عزت و جلالت كه اين بنده هايت را گمراه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افرادى كه دست عنايت تو بالاى سر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استثناء، استثناء منقطع است نه اينكه معنايش چنين باشد كه دوست آنها هستم و با آنها كارى ندارم؛ معنايش اين است كه همه را گمراه مى كنم اما به مخلصين دسترسى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شطان به همه كار دارد، مگر اينكه نتواند كاربردى داشته باشد و در آنها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شيطان چنين گفت، خداوند جوابش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فالحق و الحق اقول لاملئن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حق قسم مى خورم و حق هم مى گويم كه جهنم را از تو و هر كس كه از تو متابعت كند، پر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آنها را اغوا مى كنم، خداوند فرمودند، من هم آنها را به جهنم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همان حرفى است كه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جهنمى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 علي اكثرهم فهم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اينها ايمان نمى آورند و تابع شيطان هستند، كلمۀ قول يعنى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جهنم براى اكثر اينهاست، چرا؟ علتش را بحث گذشته و اين آيات معلوم مى كند</w:t>
      </w:r>
      <w:r>
        <w:rPr>
          <w:rFonts w:eastAsia="IRNazanin" w:cs="IRNazanin"/>
          <w:color w:val="111111"/>
          <w:sz w:val="28"/>
          <w:szCs w:val="28"/>
          <w:rtl w:val="true"/>
          <w:lang w:bidi="fa-IR"/>
        </w:rPr>
        <w:t xml:space="preserve">. </w:t>
      </w:r>
      <w:bookmarkStart w:id="114" w:name="pg19033_206924"/>
    </w:p>
    <w:p>
      <w:pPr>
        <w:pStyle w:val="BookText"/>
        <w:rPr/>
      </w:pPr>
      <w:bookmarkEnd w:id="114"/>
      <w:r>
        <w:rPr>
          <w:rFonts w:ascii="IRNazanin" w:hAnsi="IRNazanin" w:eastAsia="IRNazanin"/>
          <w:color w:val="111111"/>
          <w:sz w:val="28"/>
          <w:sz w:val="28"/>
          <w:szCs w:val="28"/>
          <w:rtl w:val="true"/>
          <w:lang w:bidi="fa-IR"/>
        </w:rPr>
        <w:t xml:space="preserve">إنَّا جَعَلْنا فِي اعنَقِهيم اَغْللاً فَهِيَ اِلَي الأَذقانِ فَهُم مُّقْمَحُونَ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آنها زنجيرهاى عذاب نهاديم در حاليكه سر بلند كرده و چشم بر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تشبيه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يادتان باشد اين تشبيه را معنى كردم و گفتم گاهى امر معقولى را براى اينكه در ذهن جا بيافتد، پروردگار عالم به امر محسوسى تشبيه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عل جامعه به گردنش باشد اصلاً نمى تواند حركت كند و اطراف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غل جامعه بدين طريق است كه سراسرش 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گردن و گردن به زنجير بسته شده، نمى 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طرف بالاست، نمى تواند آن را پائين بياورد يا اين طرف و آن طرف كند و بواسطه غل جامعه سرش مهار شده است</w:t>
      </w:r>
      <w:r>
        <w:rPr>
          <w:rFonts w:eastAsia="IRNazanin" w:cs="IRNazanin"/>
          <w:color w:val="111111"/>
          <w:sz w:val="28"/>
          <w:szCs w:val="28"/>
          <w:rtl w:val="true"/>
          <w:lang w:bidi="fa-IR"/>
        </w:rPr>
        <w:t>.</w:t>
      </w:r>
    </w:p>
    <w:p>
      <w:pPr>
        <w:pStyle w:val="Heading3"/>
        <w:numPr>
          <w:ilvl w:val="2"/>
          <w:numId w:val="1"/>
        </w:numPr>
        <w:rPr/>
      </w:pPr>
      <w:bookmarkStart w:id="115" w:name="__RefHeading___Toc13979487_1280447820"/>
      <w:bookmarkStart w:id="116" w:name="_Toc45"/>
      <w:bookmarkEnd w:id="115"/>
      <w:r>
        <w:rPr>
          <w:rtl w:val="true"/>
        </w:rPr>
        <w:t>تأثير صفات رذيله در انسان</w:t>
      </w:r>
      <w:bookmarkEnd w:id="116"/>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رذيله براى انسان بدين طريق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حسود باشد اين صفت براى او غل است، سراسر فكر او را مى گيرد، نمى تواند عاقبت انديش باشد و فكر كند كارى كه مى خواهد انجام دهد و چيزى را كه مى خواهد بگويد، خوب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او را مهار كرده و نمى گذارد، لذا به جايى مى رسد كه برادرش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اولين قتلى كه در جهان واقع شد قتل هابيل بوسيله بردارش قابيل بود و منشأ اين كار هم حسادت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حسادت، تصميم گرفتند حضرت يوسف را بكشند و بالاخره اين كودك بيگناه را به چاه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فكر ندارند، عاطفه ندارند، تا عاطفه شان تحريك شود كه يوسف برادر ماست، گناهى ندارد، چرا او را در چاه بيندازيم ؟ يا قابيل فكر كند كه هابيل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بيگناه است چرا بايد برادر بى گناه خود را بكشم ؟ اگر خداى نكرده انسان شهرت طلب شد و حب رياست برايش غل شد، و ديگر اين غل نمى گذارد مستقل فكر كند، عاطفه اش را به كار بياندازد و بالاخره يك كار خوب انجام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اين روزهاى ايران،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 را نصف شب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فكر </w:t>
      </w:r>
    </w:p>
    <w:p>
      <w:pPr>
        <w:pStyle w:val="BookText"/>
        <w:rPr/>
      </w:pPr>
      <w:r>
        <w:rPr>
          <w:rFonts w:ascii="IRNazanin" w:hAnsi="IRNazanin" w:eastAsia="IRNazanin"/>
          <w:color w:val="111111"/>
          <w:sz w:val="28"/>
          <w:sz w:val="28"/>
          <w:szCs w:val="28"/>
          <w:rtl w:val="true"/>
          <w:lang w:bidi="fa-IR"/>
        </w:rPr>
        <w:t>نمى كند با اين موشك بچه هاى بى گناه، زنهايى كه دارند سحرى تهيه مى كنند، مردانى كه روزه دار بوده اند، به خاك و خون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به اين چيزها فكر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رياستش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مى كند كه به هر وسيله هست جلوى سقوطش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وقتى پول دوست باشد، ولو اينكه به او بگويند رباخوارى گناهش خيلى بزرگ است، صدبار زنا كردن با محارم خود در خانۀ خدا بالاتر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او غل شده است، ديگر نمى تواند فكر كند، نمى تواند بشنود يا دست از رباخوارى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نمى بيند، يعنى دلش متوجه آن روايت نمى شود تا به آن عمل كند و بهشت و جهنمى را درك نمى كند تا دنياپرستى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كه لجوج باشد و عادت به كوبيدن شخصيت ديگران كرده باشد، وقتى كه فكر مى كند يا مى گويد يا كارى انجام مى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اصطلاح نيشش نه از راه 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حالا عقرب كينه اى به من و شما داشته باشد تا نيش بزند، طبع عقرب اقتضاء مى كند كه نيش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صفت رذيله اى بر آدم حاكم باشد طبعش عقرب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سگ درنده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توقع داشته باشيم كه وقتى اين سگ درنده با كودكى برخورد مى كند فكر كند اين بچه بى گناه است اگر پاى او را گاز بگيرم ناراحت مى شود و بايد يكى دو ماه در بستر بخوند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طبع سگ درندگى است، بدون اينكه فكر تبعاتش باشد و به آينده فكر كند، كارش را انجام مى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صفت رذيله اى بر انسان حاكم باشد، طبعش طبع عقرب مى شود، طبع سگ درنده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هم سگ و عقربى بيش نيست و اگر چشم بينايى باشد مى بيند كه اين انسان دو پا،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چشمها همه تيزبين مى شود، يعنى روز قيامت، اين شخص به صورت سگ و عقرب و پلنگ به صف محشر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جَعَلْنا في اَعْناقِهِم اَغلالاً فَهِيَ اِلَي الاَذْقانِ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معقول به محسوس است يعنى اى پيامبر نمى توانى اين افراد را انذار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فكرشان را صفت رذيله غل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صفت رذيله اى فكر كسى را غل كرده باشد مثل كسى است كه سراسر بدنش در غل باشد و به او بگويند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نمى تواند بگويند دستت را حركت بده،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سرت را تكان بده، بطرف چپ ببر، بطرف راست ببر، بالا ببر، پائين بياور، 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ناپاك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دعوت به حركت كنند، آن هم حركت صعودى به طرف الله،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عاقبت انديش باش،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اين كارى را كه انجام مى دهى هم به ضرر خود توست و هم به ضرر جامعه، باز هم نمى شود، همانطور كه آدم غل شده را نمى توان گفت حركت كن، كسى هم كه صفت رذيله دارد چنين است و همينطور كه قبلاً اشاره شد نه جذابيت پيامبر مى تواند او را بگيرد نه جذابيت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چيزى او را جذب كند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وليدبن مغيره كه به طور موقت جذابيت قرآن او را مى گيرد و به قول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بِاِذنِ رَبِّهِ وَالَّذي خَبُثَ لا يَخْرُجُ اِلاّ نَكِداً كَذلِكَ نُصَرِّفُ الاياتِ لِقومٍ يَشْكُروُنَ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دو ساعت اين جذابيت را دارد اما خيلى زود تمام مى شود و صفت رذيله دوباره غلبه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في اعناقهم اغلالاً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گردنهايشان غلهايى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الي الاذقان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غلها در گردنهايشان است، سرشان ديگر تكان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معنى كنيم چنين مى شود كه صفت رذيله دل آنها را سياه و مغزشان را تسخير كند و ديگر قدرت فكر كردن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آن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ذرأنالجهنم كثيراً من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علي اكثرهم فهم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دو آيه شبيه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ذرانا لجهنم كثيرا من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نحوه خلقت انسان بدين ترتيب است كه عاقبت اكثرشان جهنم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دل دارند اما دلى </w:t>
      </w:r>
      <w:bookmarkStart w:id="117" w:name="pg19033_206927"/>
    </w:p>
    <w:p>
      <w:pPr>
        <w:pStyle w:val="BookText"/>
        <w:rPr/>
      </w:pPr>
      <w:bookmarkEnd w:id="117"/>
      <w:r>
        <w:rPr>
          <w:rFonts w:ascii="IRNazanin" w:hAnsi="IRNazanin" w:eastAsia="IRNazanin"/>
          <w:color w:val="111111"/>
          <w:sz w:val="28"/>
          <w:sz w:val="28"/>
          <w:szCs w:val="28"/>
          <w:rtl w:val="true"/>
          <w:lang w:bidi="fa-IR"/>
        </w:rPr>
        <w:t>كه بفهمد و حركت كند،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اعين لا يبصرون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دارند، اما نمى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آذان لا يسمعون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دارند اما نمى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حيوانند بلكه از حيوان هم پست ترند زيرا حيوان عقل ندارد، تا زمينه براى هدايت و سعادت داشته باشد، اما خداوند به انسانها عقل داده تا زمينه براى حركت به سوى الله داشته باشد و اين صفت رذيله است كه آنها را از حركت انداخته، دل را از آنها گرفته، چشم دل و گوش دلشان را گرفته از نظر يك انسان كر وكور و گنگ شده اند و در حقيقت دل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الغافلون</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دارند غفلت است و بى توجهى، سراسر غفلت است و از معنويات، غافلند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وَجَعلنا مِن بَينِ اَيْديهِمْ سَداًّ وَ مِنْ خَلْفِهِمْ سَداًّ فَاغْشَيْناهُمْ فَهُمْ لا يُبصِروُنَ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رو و پشت سر آنها را سد قرار داديم، مانع و پرده هايى هم روى چشم آنها انداختيم كه ديگر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تكرار همان آيه اول است و مى دانيم كه در قرآن شريف تكرار زياد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3979489_1280447820"/>
      <w:bookmarkStart w:id="119" w:name="_Toc46"/>
      <w:bookmarkEnd w:id="118"/>
      <w:r>
        <w:rPr>
          <w:rtl w:val="true"/>
        </w:rPr>
        <w:t>علل تكرار در قرآن</w:t>
      </w:r>
      <w:bookmarkEnd w:id="1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در قرآن علل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تأكيد واقع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را در دل بيشتر جايگزين مى كند و به اصطلاح به دل مى چسبد وجه ديگر تكرار قرآن براى قاعده تحدى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شريف معنى را در لفظ مى ريزد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اين قرآن بياوريد من دست از داعيه ام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همان لفظ </w:t>
      </w:r>
    </w:p>
    <w:p>
      <w:pPr>
        <w:pStyle w:val="BookText"/>
        <w:rPr/>
      </w:pPr>
      <w:r>
        <w:rPr>
          <w:rFonts w:ascii="IRNazanin" w:hAnsi="IRNazanin" w:eastAsia="IRNazanin"/>
          <w:color w:val="111111"/>
          <w:sz w:val="28"/>
          <w:sz w:val="28"/>
          <w:szCs w:val="28"/>
          <w:rtl w:val="true"/>
          <w:lang w:bidi="fa-IR"/>
        </w:rPr>
        <w:t>در قالب ديگرى مى ريزد و مى خواهد بگويد نه اينكه نمى شود مثل اين آيات آورد، شما نمى توانيد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تحدى مى كند كه، اگر مثل قرآن بياوريد دست از داعيه ام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ببين كه مى شود آورد ولى تو نمى توانى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عمدۀ تكرار قرآن همان است كه 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در قرآن براى اين است كه اصلاً بايد مسائل اخلاقى تكرار شوند، اگر قرآن تكرار نداشت، نقص داشت زيرا قرآن كتاب اخلاق است و چون كتاب اخلاق است بايد پى درپى تكرار شود تا 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بگويد مكن، دوم بگويد براى تو بسيار ضرر دارد مكن، سوم بگويد بيچاره مى شوى مكن، چهارم بگويد اگر انجام دادى بدان براى خودت و ديگران ضرر دارد، مكن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تكرار بسيار خوب است و تربيت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خانه بر اعصاب خود مسلط باشيد كه بايد باشيد مى توانيد با تكرار، فرزندتان را ادب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دفعه اول اثر نكند بايد دو مرتبه تكرار كنيد، ممكن است موقتاً تأثير كند اما براى بار سوم و چهارم و پنجم كه مى گوئيد كم كم همين حرف شما ناخودآگاه در مغز بچه تأثير مى گذارد و بالاخره حرف شما جا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اسلام اين همه به تبليغ و امربه معروف و نهى ازمنكر اهميت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مرتب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با منبر و محراب داشته باش، همه اش براى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اگر من يك ساعت براى شما صحبت كنم، از نظر علمى اصلاً استفاده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تذكر استفاده كنيد و مثلاًيك جرقه به مغز شما وارد شود ممكن است يك ماه مرتب در جلسه سخنرانى بنشينيد و از نظر علمى استفاده نكنيد اما نبايد مأيوس شويد، شايد پس از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يك جرقه اى به مغز شما وارد شود و اگر جرقه وارد شد، مثل اين است كه به يك انبار بنزين وارد شده باشد، منفجر مى كند، ناگهان منجر مى كند و ره صد ساله را يك شبه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ممكن است از مطالعه يك كتاب، حتى يك كتاب دينى خوب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اصرار مى كنيد قرآن بخوانيد، لفظ قرآن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مرتب مى 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فَاقْرَؤُا ما تَيسَّرَ مِنَ القُرانِ عَلِمَ اَنْ سَيَكُونُ مِنكُمْ مَرضي وَ آخَرونَ يَضْرِبُونَ فِي الاَرْضِ يَبتَغُونَ مِنْ فَضْلِ اللهِ وَ آخَروُنَ يُقاتِلُون في سَبيل اللهِ فَاقْرَؤا ما تَيسَرَ مِنْهُ و</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قرآن ممكن است ماه اول و دوم اثر نداشته باشد، اما ناگهان يك جرقه اى بزند و در دل انسان آتش بپا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ديده ايم كسى كه هفتاد سال به گناه آلوده بوده و ناگهان يك جرقه آدمش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قرآن تكرار مى كند و از جمله در اينجا دوبار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بهترين نظر در تكرار قرآن، همان نظر 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ايديهم سداً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است، اما با يك لفظ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 تشبيه معقول به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غل جامعه داشته باشد اصلاً نمى 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سرش صاف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العياذبالله، تا گلو در لجن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اين آقا نه مى تواند حركت كند، نه مى تواند دست و پا بزند و نه مى تواند حتى سرش را تكان دهد، اين آيه مى گويد كه اگر صفت رذيله آمد مثل اين است كه در لجن فرورفته باشد، صفت رذيله هر چه مى خواهد باشد، حسادت باشد يا كينه توزى، تكبر يا خودمحورى، لجاجت يا خودپسندى فرق نمى كند، همه اش 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تا پا در لجن فرو رفت ديگر نمى 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غضب، خودپسندى و لجاجت فرو رفت، ديگر حرف در او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شما در يك زمين آسفالت مى خواهيد رانندگى كنيد، راه آسفالت است، راه صاف و عالى، رانندگى شما عالى، اتومبيل شما عالى، اما اطراف شما سد است، كانال است، آيا مى توانيد حركت كنيد؟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تقصير از شما و نه از جاده و نه از اتومبيل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تقصير كيست ؟ كانالها و سدها مانع پيشرفت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مى فرمايد صفت رذيله سد است، ولو اينكه مسلمان باشى، دانا باشى، عالم باشى، متخصص در قرآن باشى و با كتابهايى مثل قرآن و مفاتيح مأنوس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رذيله داشتى نمى توانى حركت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نمى تواند تو را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جذابيت قرآن و استقامت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حركت نمى دهد، بلكه اباعبدالله را هم العياذبالله مسخره مى كنى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جهل در آخر عمرش قضيه مفصلى دارد و چون بنا داريم انشاءالله اين سوره را </w:t>
      </w:r>
    </w:p>
    <w:p>
      <w:pPr>
        <w:pStyle w:val="BookText"/>
        <w:rPr/>
      </w:pPr>
      <w:r>
        <w:rPr>
          <w:rFonts w:ascii="IRNazanin" w:hAnsi="IRNazanin" w:eastAsia="IRNazanin"/>
          <w:color w:val="111111"/>
          <w:sz w:val="28"/>
          <w:sz w:val="28"/>
          <w:szCs w:val="28"/>
          <w:rtl w:val="true"/>
          <w:lang w:bidi="fa-IR"/>
        </w:rPr>
        <w:t>تمام كنيم فقط اشاره كوتاهى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به آنجا كشيد كه ابى جهل زير شمشير ابن مسعود قرار گرفت و خواست وصيت كند، يك وصيتش به ابن مسعود اين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مرا از سينه ام ببر، زيرا مى خواهم سر من در ميان سرهاى ديگر بلندترين سرها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زير شمشير هم در غل و زنجير تكبر و خودپسندى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دومش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پيامبر هم بگو كارى كه مى خواهى انجام بده من مسلمان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كنيد، زيرا شمشير ابن مسعود است، شايد هم جهنم را دارد مى بيند، اما باز هم لجاجت وى كار مى كند، نه عقل و درك و فهم و شعورش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آيه هم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ايديهم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در جلوى اينها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آنها هم سد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يعنى اطراف آنها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صاف، اتومبيل هم عالى، رانندگى شما هم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 شما 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يك مثال ديگر است، تكرار اينكه اگر جاده اسفالته بسيار عالى، اما جلوى چشمهاى شما را بسته باشند قطعاً نمى توانيد حركت كنيد مى گويد پرده روى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فاغشيناهم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صفت رذيله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چشم، اين چشم ظاهربين است و دنيا را مى بيند، رياست و پول را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دلى كه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سگ مى كند و حسود را روباه مى نمايد وجهنم را مى بيند و آن چشم دلى كه مى بيند اگر حركت نكند و در جا بزند، خواه ناخواه طعمۀ شيطان مى شود، اين چشم كور مى شود، پرده روى پرده، تكبر، كينه، لجاجت، دنياپرستى و شهوت طلبى هر كدام يك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آنها نمى بينند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سَوآءٌ عَلَيهِمْ ءَ اَنذَرْتَهُمْ اَمْ لَمْ تُنذِرهُمْ لا يُؤمِنُونَ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بترسانى يا نترسانى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دانسته با حق عناد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ايمان نمى آورند</w:t>
      </w:r>
      <w:r>
        <w:rPr>
          <w:rFonts w:eastAsia="IRNazanin" w:cs="IRNazanin"/>
          <w:color w:val="111111"/>
          <w:sz w:val="28"/>
          <w:szCs w:val="28"/>
          <w:rtl w:val="true"/>
          <w:lang w:bidi="fa-IR"/>
        </w:rPr>
        <w:t xml:space="preserve">» </w:t>
      </w:r>
      <w:bookmarkStart w:id="120" w:name="pg19033_206931"/>
    </w:p>
    <w:p>
      <w:pPr>
        <w:pStyle w:val="BookText"/>
        <w:rPr/>
      </w:pPr>
      <w:bookmarkEnd w:id="120"/>
      <w:r>
        <w:rPr>
          <w:rFonts w:ascii="IRNazanin" w:hAnsi="IRNazanin" w:eastAsia="IRNazanin"/>
          <w:color w:val="111111"/>
          <w:sz w:val="28"/>
          <w:sz w:val="28"/>
          <w:szCs w:val="28"/>
          <w:rtl w:val="true"/>
          <w:lang w:bidi="fa-IR"/>
        </w:rPr>
        <w:t>باز هم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تكرار و هم تسلى دهندۀ دل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چه بگويى و چه نگويى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قرآن زياد تكرار شده، منتهى با كلمات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قالب گاهى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لا تُسْمِعُ المَوتي وَ لا تُسْمِعُ الصُّمَّ الدُّعاءَ اِذا وَلَوْ مُدْبِرينَ </w:t>
      </w:r>
      <w:r>
        <w:rPr>
          <w:rStyle w:val="FootnoteAnchor"/>
          <w:rtl w:val="true"/>
        </w:rPr>
        <w:footnoteReference w:id="100"/>
      </w:r>
      <w:r>
        <w:rPr>
          <w:rFonts w:ascii="IRNazanin" w:hAnsi="IRNazanin" w:eastAsia="IRNazanin"/>
          <w:color w:val="111111"/>
          <w:sz w:val="28"/>
          <w:sz w:val="28"/>
          <w:szCs w:val="28"/>
          <w:rtl w:val="true"/>
          <w:lang w:bidi="fa-IR"/>
        </w:rPr>
        <w:t>در اينجا به پيامبر مى گويد، تو نمى دانى به مرده چيز بفهمانى و 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يَستَويِ الاَحْياءُ وَ لا الاَمْواتُ اِنَّ الله يُسْمِعُ مَنْ يَشاءُ وَما اَنْتَ بِمُسْمِعٍ مَنْ فِي القُبورِ اِنْ اَنْتَ اِلاّ نَذيرٌ </w:t>
      </w:r>
      <w:r>
        <w:rPr>
          <w:rStyle w:val="FootnoteAnchor"/>
          <w:rtl w:val="true"/>
        </w:rPr>
        <w:footnoteReference w:id="101"/>
      </w:r>
      <w:r>
        <w:rPr>
          <w:rFonts w:ascii="IRNazanin" w:hAnsi="IRNazanin" w:eastAsia="IRNazanin"/>
          <w:color w:val="111111"/>
          <w:sz w:val="28"/>
          <w:sz w:val="28"/>
          <w:szCs w:val="28"/>
          <w:rtl w:val="true"/>
          <w:lang w:bidi="fa-IR"/>
        </w:rPr>
        <w:t>اى پيامبر به كسى كه در قبر است و مرده است نمى توانى چيز بفهمانى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اَلاّ يَكُونُوا مُؤمِنينَ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 خواهى به خاطر ايمان نياوردن اين مردم، خود را بكشى اينها نمى شنوند، كورند، كرند،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عليهم ءانذرتهم ام لم تنذرهم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آيه در قرآن تكرار شده است و يك چيز هم بيشتر نيست، همانطور كه قبلاً درباره اش بحث شد</w:t>
      </w:r>
      <w:r>
        <w:rPr>
          <w:rFonts w:eastAsia="IRNazanin" w:cs="IRNazanin"/>
          <w:color w:val="111111"/>
          <w:sz w:val="28"/>
          <w:szCs w:val="28"/>
          <w:rtl w:val="true"/>
          <w:lang w:bidi="fa-IR"/>
        </w:rPr>
        <w:t>.</w:t>
      </w:r>
    </w:p>
    <w:p>
      <w:pPr>
        <w:pStyle w:val="Heading3"/>
        <w:numPr>
          <w:ilvl w:val="2"/>
          <w:numId w:val="1"/>
        </w:numPr>
        <w:rPr/>
      </w:pPr>
      <w:bookmarkStart w:id="121" w:name="__RefHeading___Toc13979491_1280447820"/>
      <w:bookmarkStart w:id="122" w:name="_Toc47"/>
      <w:bookmarkEnd w:id="121"/>
      <w:r>
        <w:rPr>
          <w:rtl w:val="true"/>
        </w:rPr>
        <w:t>نتيجه آيات سه گانه مورد بحث</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همه اش براى اخلاق است، اگر بعثت انبياء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اخلاق است و اگر دستور داده شده است كه روحانيت تا روز قيامت راجع به اخلاق صحبت كنند و اگر دو ثلث از روايات راجع به اخلاق است، همه و همه براى اين است كه اگر صفت رذيله اى باشد انسان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بايد زمينه را درست كرد، زمينه براى هدايت، اين زمينه چيست ؟ بايد با نفس اماره و با صفات رذيله مبارزه كرد اگر مى خواهى حركت كنى بايد غل را بردارى و سد را بشكنى، اگر مى خواهى با اتومبيلت خيلى خوب جلو بروى، بايد جاده را صاف كنى و كانالها و چاله ها را از ميان بردارى و اگر مى خواهى راه كمال را طى كند و به سعادت برسى، بايد خيلى خوب از قرآن استفاده كنى بايد پرده ها را از جلو چشمت كنار بزنى، بايد پرده هايى كه روى چشمت را گرفته و كورش كرده است،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برداشتى خواه ناخواه هدايت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آنطور مى شود كه انسان از هر چيزى زود عبرت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العِبَرِ وَ اَقَلْ الاِعْتِبارِ</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چقدر عبرت ها فراوان و عبرت گيرنده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پاك باشد ممكن است انسان به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ساعَةٍ خَيرٌ مِنْ عِبادَةِ سَنَةٍ </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ساعتى فكر كردن از يك سال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فكرى ؟ فكرى كه از دل پاك تراوش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فكر از دل ناپاك باشد خودش گنديده است و بوى منجلاب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باغ و گلستان كن، وقتى دل گلستان شد، معطر مى شود و چيزى هم كه از گلستان بيرون مى آيد يعنى گفتار و كردار تو خود بخود معطر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آمده است كه اول زمينه را صاف كند و بعد از آماده سازى زمينه، انسان را حركت دهد، لذا مى فرمايد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تُنذِرُ مَنِ اتَّبَعَ الذِّكرَ وَ خَشِيَ الرَّحْمنَ بِالغَيْبِ فَبَشِّرْهُ بِمَغْفِرَةٍ وَ أَجْرٍ كَريمٍ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آنان را بترسانى و اندرز دهى كه پيرو آيات قرآن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مهربان به </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 اينان را به مغفرت خدا و پاداش و لطف و كرم او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قول ما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كسى را مى توانى انذار كنى كه زمينه براى متابعت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تكرار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توانى كسى را كه در بند غل است، انذار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مى توانى ؟ آن كسى را كه غل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زمينه براى متابعت از قرآن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وخشي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براى خوف و رجاء داشته باشد و از خدا بترسد، چه خدايى ؟ خداى رحمن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اى دو پهلو است؛ بترسد از رحمن، يعنى هم خوف و هم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به رحمانيت خدا و خوف از قهاريت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زمينه باشد، يعنى دل باشد كه بترسد، دل باشد كه زير بار برود، خود بخود اى پيامبر مى توانى او را آدم كنى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 جز اين نيست كه انذار مى كنى، يعنى مى توانى انسانش كنى، هدايتش كنى كسى را كه متابعت از ذكر كند و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زمينه براى متابعت در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خشى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براى ترس از خداى رحمان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بمغفرة و اجر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خوبى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اى پيامبر فقط و فقط كسى را بشارت بده كه دلش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آنكه دلش مكدر است و صفت رذيله بر 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چنين كسى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كردار و گفتار از دل ناپاك سرچشمه مى گيرد و هدايت شدنى نيست</w:t>
      </w:r>
      <w:r>
        <w:rPr>
          <w:rFonts w:eastAsia="IRNazanin" w:cs="IRNazanin"/>
          <w:color w:val="111111"/>
          <w:sz w:val="28"/>
          <w:szCs w:val="28"/>
          <w:rtl w:val="true"/>
          <w:lang w:bidi="fa-IR"/>
        </w:rPr>
        <w:t xml:space="preserve">. </w:t>
      </w:r>
      <w:bookmarkStart w:id="123" w:name="pg19033_206934"/>
    </w:p>
    <w:p>
      <w:pPr>
        <w:pStyle w:val="Heading2"/>
        <w:numPr>
          <w:ilvl w:val="1"/>
          <w:numId w:val="1"/>
        </w:numPr>
        <w:rPr/>
      </w:pPr>
      <w:bookmarkStart w:id="124" w:name="__RefHeading___Toc13979493_1280447820"/>
      <w:bookmarkStart w:id="125" w:name="_Toc48"/>
      <w:bookmarkEnd w:id="123"/>
      <w:bookmarkEnd w:id="124"/>
      <w:r>
        <w:rPr>
          <w:rtl w:val="true"/>
        </w:rPr>
        <w:t>جلسه هفتم</w:t>
      </w:r>
      <w:bookmarkEnd w:id="125"/>
    </w:p>
    <w:p>
      <w:pPr>
        <w:pStyle w:val="Heading3"/>
        <w:numPr>
          <w:ilvl w:val="2"/>
          <w:numId w:val="1"/>
        </w:numPr>
        <w:rPr/>
      </w:pPr>
      <w:bookmarkStart w:id="126" w:name="__RefHeading___Toc13979495_1280447820"/>
      <w:bookmarkStart w:id="127" w:name="_Toc49"/>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28" w:name="__RefHeading___Toc13979497_1280447820"/>
      <w:bookmarkStart w:id="129" w:name="_Toc50"/>
      <w:bookmarkEnd w:id="128"/>
      <w:r>
        <w:rPr>
          <w:rtl w:val="true"/>
        </w:rPr>
        <w:t>رفع يك اشكال مهم</w:t>
      </w:r>
      <w:r>
        <w:rPr>
          <w:rtl w:val="true"/>
        </w:rPr>
        <w:t>:</w:t>
      </w:r>
      <w:bookmarkEnd w:id="129"/>
    </w:p>
    <w:p>
      <w:pPr>
        <w:pStyle w:val="BookText"/>
        <w:rPr/>
      </w:pPr>
      <w:r>
        <w:rPr>
          <w:rFonts w:ascii="IRNazanin" w:hAnsi="IRNazanin" w:eastAsia="IRNazanin"/>
          <w:color w:val="111111"/>
          <w:sz w:val="28"/>
          <w:sz w:val="28"/>
          <w:szCs w:val="28"/>
          <w:rtl w:val="true"/>
          <w:lang w:bidi="fa-IR"/>
        </w:rPr>
        <w:t>از بحث گذشته جمله مهمى باقى مانده است كه در بحثهاى آينده ما دخالت دارد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في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شريفه اين است كه ما اين كار را انجام داديم، ما بر گردن اينها غل نهاديم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ايديهم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داديم براى اينها سد و مانع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ممكن است سؤال شود كه آيا تكبر، خودخواهى، خودمحورى، لجاجت و بالاخره اين صفات رذيله از خود انسان است يا از خداوند؟</w:t>
      </w:r>
    </w:p>
    <w:p>
      <w:pPr>
        <w:pStyle w:val="BookText"/>
        <w:rPr/>
      </w:pPr>
      <w:r>
        <w:rPr>
          <w:rFonts w:ascii="IRNazanin" w:hAnsi="IRNazanin" w:eastAsia="IRNazanin"/>
          <w:color w:val="111111"/>
          <w:sz w:val="28"/>
          <w:sz w:val="28"/>
          <w:szCs w:val="28"/>
          <w:rtl w:val="true"/>
          <w:lang w:bidi="fa-IR"/>
        </w:rPr>
        <w:t>بايد گفت اين خود انسان است كه خويش را به غل مى كشد، يعنى روح خويش را به غل جامعه مغلول مى كند، و صفت رذيله آن طور او را احاطه مى كند كه ديگر نمى گذارد تفكر كند و حركتى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نسبت فعل به خدا داده شده و به خود آن شخص حسود، متكبر، و لجوج داده نشده است ؟ جوابش اين است كه ما از قرآن شريف استفاده مى كنيم، وقتى اسنان خودسازى مى كند تا مهذب شود، كار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ما فراهم مى كنيم اما خداوند است كه ما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شريفه مى خوانيم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فَضْلُ الله عَلَيْكُمْ وَ رَحْمَتُهُ مازَكي مِنْكُمْ مِنْ اَحَدٍ اَبَداً وَ لكِنَّ الله يُزَكّي مَنْ يَشاءُ وَ الله سَميعٌ عَليمٌ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اگر دست عنايت خداوند نباشد و اگر فضل و رحمت خداوند نباشد، هيچكس </w:t>
      </w:r>
    </w:p>
    <w:p>
      <w:pPr>
        <w:pStyle w:val="BookText"/>
        <w:rPr/>
      </w:pPr>
      <w:r>
        <w:rPr>
          <w:rFonts w:ascii="IRNazanin" w:hAnsi="IRNazanin" w:eastAsia="IRNazanin"/>
          <w:color w:val="111111"/>
          <w:sz w:val="28"/>
          <w:sz w:val="28"/>
          <w:szCs w:val="28"/>
          <w:rtl w:val="true"/>
          <w:lang w:bidi="fa-IR"/>
        </w:rPr>
        <w:t>نمى توند خود را مهذب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كسى كه تهذيب مى كند خداوند است، چنانچه هدايت هم بدست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بايد ما را هدايت كند زمينه اش دست ماست، ما بايد جدى باشيم و دعا كنيم و رابطه مان را با انجام واجبات و مستحبات با خدا محكم نمائيم تا زمينه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نور خداوند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بزنيم، البته اين مثال خيلى بعيد است، اما از يك جهت هم تقريب به ذهن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لامپ برقى را در نظر بگيريد، اين لامپ بايد براى خود زمينه را فراهم كند، تا كارخانه به او نور دهد، وگرنه اگر اتصالش را به كارخانه قطع كند، مثلاً سيم پاره شود يا اينكه در خود لامپ نقصى به وجود بيايد، خواه ناخواه نمى تواند نيروى لازم را براى ايجاد نور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عدم توانايى لامپ از كسب نيرو، تقصيرى متوجه كارخانه برق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از كارخانه نيست، هر چه هست از قامت ناساز و بى خاصيت خود لامپ است كه رابطه اش را با كارخانه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تقصير لامپ است كه سيمش متصل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زمينه براى اينكه از كارخانه نيرو بگيرد و نور بدهد فراهم نشده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هم همينطور، زمينه دست ماست، آمدن صفات خوب به جاى صفات رذيله هم همينطور براى همين هم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يا قرآن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گذارد، يعنى پاك كردن دل از ناپاكيها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و تهذيب از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لَمْ يَجْعَلِ الله لَهُ نُوراً فَمالَهُ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برايش نورى قرار نداده، داراى نورى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تاريك است و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هست اين است كه ما بايد زمينه را فراهم كنيم، تا استعداد گرفتن نور در ما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يك شيشه را محكم ببنديم و آن را در ديا بيندازيم، يك سال هم بماند يك ذره آب درون آن نمى رود آيا اين تقصير درياست يا تقصير شيشه اى است كه درش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اندازه كه درش را باز كنيم، آب داخل آن مى شود اگر يك روزنه كوچك روى در شيشه ايجاد شود، آب ذره ذره به درونش نفوذ مى كند و اگر در شيشه را كاملاً برداريم، ناگهان پر از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اگر كسى مهذب نشود و نور خدا در دل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تقصير درياى بيكران رحمت الهى نيست، تقصير خود اوست كه دلش را به صورت شيشه در بسته در آورده است، در شيشه دل را بايد باز كرد تا ناگهان مالامال از نور خدا شود و اگر هم نيمه باز باشد، كم كم نور در آن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شايد بيشتر از پنجاه مورد در قرآن به اين موضوع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اسْتَغْفَرتَ لَهُمْ اَمْ لَمْ تَسْتَغفِرْ لَهُمْ لَن يَغْفِرَ الله لَهُمْ ، اِنَّ الله لا يَهْدِي القَومَ الفاسِقين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يَسْتَجيبُوا لكَ فَاعْلَمْ اَنَّما يَتَبِّغُونَ اَهوائِّهُمْ وَ مَنْ اَضَلُّ مِمَّنِ اتبعَ هَواهُ بِغَيْرِ هُديً مِنَ الله اِنَّ الله لا يَهْدِي القَوْمَ الظالِمين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استَحَبُّوا الحَيوةَ الدُّنْيا عَلَي الاخِرَةِ وَ اَنَّ الله لا يَهْدي القَوْمَ الكافِرينَ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دست فاسق، ظالم و كافر را نمى گيرد، چون كارى كرده كه لياقت ندارد تا خداوند دستش را بگيرد، او خودش راه را مسدود كرده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 آيه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بين ايديهم سدا و من خلفهم سدا فاغشيناهم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چنين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شبيه اين است كه چراغ در اينجا باشد، معلوم است كه چراغ تمام فضاى اينجا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بيايد و چراغ را از اينجا ببرد، فضا تاريك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تاريك كرده است ؟ معمولاً اين موضوع را به دو صورت بيان مى كنند 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چراغ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اتاق را تاريك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فقط چراغ را برده و اصل و تاريك به او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آياتى كه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 انداختيم، ما برايش سد قرار داديم و زندگيش را تاريك كرديم، ما گمراهش نموديم، همه و همه معنايش اين است كه ما دست عنايتمان را از سرش برداشتيم، وقتى دست عنايت خداوند بالاى سر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شيطانهاى انسى، شيطانهاى جنى و صفات رذيله سراسر وجودش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نور خدا از دل برود، سراسر آن تاريكى محض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اين آيه شريفه و آيات ديگر در قرآن اين دو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تُشاءُوَتَنْزِعْ المُلْكَ مِمَّن تَشاءُ وَتُعِزُّ مَنْ تَشاءُ و َتُذِلُّ مَنْ تَشاءُ بَيدِكَ الخَيْرُ اِنَّكَ عَلي كُلِّ شِييٍ قَدير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زُيِّنَ لَهُ سُوءُ عَمَلِهِ فَرَءاهُ حَسَناً فَاِنَّ اللهَ يُضِلُّ مَنْ يَشاءُ وَ يَهْدي مَنْ يَشاءُ فَلا تَذْهَبْ نَفْسُكَ عَلَيهِمْ حَسَراتٍ اَنَّ اللهَ عَليمٌ بِما يَصْنَعُونَ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وقتى ما به او عزت نداديم خودبخود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هدايتش نكرديم، خودبخود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كارخانه برق نيرو به آن نرسد خود بخود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عنايت خداوند شامل حال انسان نشود خود بخود </w:t>
      </w:r>
      <w:bookmarkStart w:id="130" w:name="pg19033_206938"/>
    </w:p>
    <w:p>
      <w:pPr>
        <w:pStyle w:val="BookText"/>
        <w:rPr/>
      </w:pPr>
      <w:bookmarkEnd w:id="130"/>
      <w:r>
        <w:rPr>
          <w:rFonts w:ascii="IRNazanin" w:hAnsi="IRNazanin" w:eastAsia="IRNazanin"/>
          <w:color w:val="111111"/>
          <w:sz w:val="28"/>
          <w:sz w:val="28"/>
          <w:szCs w:val="28"/>
          <w:rtl w:val="true"/>
          <w:lang w:bidi="fa-IR"/>
        </w:rPr>
        <w:t>در غل و زنجير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او را كنترل مى كند و بالاخره يك آدم به تمام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از اول تا آخر نسبت هاى فعلى را به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ها مثل عزت، نور و هدايت باشد معلوم است كه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ما را مهذب مى نمايد، هدايت مى فرمايد، عزيز مى دارد و دنيا و آخرت ما را سعيد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عكس اين صفات، به خداوند داده شود، يعنى در قرآن بخوانيم خدا ذليلش كرده، خدا ضعيفش كرده، خدا براى او غل و وابستگى قرار داده و خدا برايش مانع و سد ايجاد كرده است، برگشت به اين مطلب است كه خداوند به او نور نداده است پس سراسر وجودش ظلمت و تاريكى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مهذب نكرده و هدايت ننموده پس سراسر وجودش شقاوت است و گمراهى و ضلالت</w:t>
      </w:r>
      <w:r>
        <w:rPr>
          <w:rFonts w:eastAsia="IRNazanin" w:cs="IRNazanin"/>
          <w:color w:val="111111"/>
          <w:sz w:val="28"/>
          <w:szCs w:val="28"/>
          <w:rtl w:val="true"/>
          <w:lang w:bidi="fa-IR"/>
        </w:rPr>
        <w:t>.</w:t>
      </w:r>
    </w:p>
    <w:p>
      <w:pPr>
        <w:pStyle w:val="Heading3"/>
        <w:numPr>
          <w:ilvl w:val="2"/>
          <w:numId w:val="1"/>
        </w:numPr>
        <w:rPr/>
      </w:pPr>
      <w:bookmarkStart w:id="131" w:name="__RefHeading___Toc13979499_1280447820"/>
      <w:bookmarkStart w:id="132" w:name="_Toc51"/>
      <w:bookmarkEnd w:id="131"/>
      <w:r>
        <w:rPr>
          <w:rtl w:val="true"/>
        </w:rPr>
        <w:t>نحوه تركيب قرآن</w:t>
      </w:r>
      <w:bookmarkEnd w:id="132"/>
    </w:p>
    <w:p>
      <w:pPr>
        <w:pStyle w:val="BookText"/>
        <w:rPr/>
      </w:pPr>
      <w:r>
        <w:rPr>
          <w:rFonts w:ascii="IRNazanin" w:hAnsi="IRNazanin" w:eastAsia="IRNazanin"/>
          <w:color w:val="111111"/>
          <w:sz w:val="28"/>
          <w:sz w:val="28"/>
          <w:szCs w:val="28"/>
          <w:rtl w:val="true"/>
          <w:lang w:bidi="fa-IR"/>
        </w:rPr>
        <w:t xml:space="preserve">قبل از ادامه بحث بايد نكته اى تذكر دهم و آن اين است كه نحوه تركيب قرآنف تركيب مزجى است نه ترتيبى معناى تركيب مزجى اين است كه شما چند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هر كدام از اينها از جنسى هستند، هر كدام قيمت خاصى داشته و هيچ ارتباطى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جا بريزيم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مزجى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ترتيبى آن است كه مثلاً صد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ده تاى آنها از يك جنس است، ده تاى ديگرش از يك جنس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 از اينها جدا جدا ظرفى درست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 تركيبش مزجى است يعنى در حاليكه دارد استدلال مى كند يك وقت از استدلال صرف نظر مى كند و وارد اخلاق مى شود، در حاليكه بحث اخلاقى مى كند، هنوز تمام نشده يك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مى نهد و وارد بحث معاد مى شود، هنوز بحث معاد تمام نشده يك رنگ اخلاقى به آن مى دهد، هنوز بحث اخلاقى تمام نشده دوباره شروع به استدلال مى كند و در ادامه بحث استدلال براى تنبه يك جمله تاريخى مى آورد و اين از شاهكارهاى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حاليكه خيلى از آيات به هم مربوط نيستند، از نظر نسق و روش هماهنگ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فرض كنيد كه ما يك كتاب فلسفه، يك كتاب عرفانى، يك كتاب اخلاق، </w:t>
      </w:r>
    </w:p>
    <w:p>
      <w:pPr>
        <w:pStyle w:val="BookText"/>
        <w:rPr/>
      </w:pPr>
      <w:r>
        <w:rPr>
          <w:rFonts w:ascii="IRNazanin" w:hAnsi="IRNazanin" w:eastAsia="IRNazanin"/>
          <w:color w:val="111111"/>
          <w:sz w:val="28"/>
          <w:sz w:val="28"/>
          <w:szCs w:val="28"/>
          <w:rtl w:val="true"/>
          <w:lang w:bidi="fa-IR"/>
        </w:rPr>
        <w:t>يك كتاب فقه، يك كتاب ادبيات و يك كتاب شعر را با هم مخلوط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مانندى خواهد شد، شبيه كشكول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ربطى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مطالعه مى كنيد، مى بينيد كه اول كتاب با وسط كتاب و وسط كتاب با آخر كتاب هيچ ربطى بهم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كشكول شيخ بهايى يك تركيب مزجى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قصه نقل مى كند، بعد وارد مطلب فقهى يا فلسفى مى شود و بعد يك آيه قرآن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بهايى هم اسمش را كشكول گذاشته كه اتفاقاً كتاب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محتوا تركيب مزاجى است مثل اين است كه شما مطالب يك كتاب فقهى را با ادب و عرفان و فلسفه بياميزيد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تفاوتى كه قرآن با اين كتاب دارد اين است كه با وجود تنوع مطالب، يك نسق دارد، يك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گوناگون است اما همه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معجزات قرآن است و يكى از چيزهايى هم كه قرآن با آن تحدى مى كند،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نحوه تركيبم تركيب مزجى است ولى از نظر نسق و روش كاملاً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چنين است،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به فراخور فهممان در قسمتهاى گذشته بحث شد، اولش استدلال بود، بعدش اخلاق بود، اين بحث راجع به قيامت بحث آينده مربوط به تاريخ است و اينها از نظر محتوى خيلى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تاريخ، تاريخ با بحث كلامى، كلامى با بحث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چه از نظر محتوى تفاوت دارد، اما از اول تا آخر صفحه هماهنگ است، از نظر فصاحت، تركيب بندى و از نظر ادبيت يك روش است و حتى كسى هم كه معنى قرآن را نمى داند مثل خيلى از ما كه معانى قرآن را بلد نيستيم و فقط ظاهر كلمات را نگاه مى كنيم، موقع خواندن قرآن، ناهماهنگى در آن به نظرمان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قرآن مى خوانيم اگر توجه به معنى داشته باشيم، اختلاف بين موضوعات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معنى نداشته باشيم، مى بينيم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تركيب مزجى و هماهنگ بودن يك نحو تناقض است كه در قرآن جمع شده است و يكى از شاهكارهاى قرآن همين است، كه توانسته اين كار را انجام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پس از اين توضيح كه انشاءالله در بحث هاى آينده مفيد واقع شود بحث خودمان را ادامه مى دهيم</w:t>
      </w:r>
      <w:r>
        <w:rPr>
          <w:rFonts w:eastAsia="IRNazanin" w:cs="IRNazanin"/>
          <w:color w:val="111111"/>
          <w:sz w:val="28"/>
          <w:szCs w:val="28"/>
          <w:rtl w:val="true"/>
          <w:lang w:bidi="fa-IR"/>
        </w:rPr>
        <w:t xml:space="preserve">: </w:t>
      </w:r>
      <w:bookmarkStart w:id="133" w:name="pg19033_206940"/>
    </w:p>
    <w:p>
      <w:pPr>
        <w:pStyle w:val="BookText"/>
        <w:rPr/>
      </w:pPr>
      <w:bookmarkEnd w:id="133"/>
      <w:r>
        <w:rPr>
          <w:rFonts w:ascii="IRNazanin" w:hAnsi="IRNazanin" w:eastAsia="IRNazanin"/>
          <w:color w:val="111111"/>
          <w:sz w:val="28"/>
          <w:sz w:val="28"/>
          <w:szCs w:val="28"/>
          <w:rtl w:val="true"/>
          <w:lang w:bidi="fa-IR"/>
        </w:rPr>
        <w:t xml:space="preserve">إِنَّا نَحْنُ نُحْيَ المَوْتَي وَ نَكْتُبُ مَا قَدَّمُوا وَءَ اثَرَهُمْ وَ كُلَّ شَيءٍ اَحْصَيْنَهُ فِي اِمامٍ مُّبينٍ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مردگان را باز زنده مى گردانيم، كردار گذشته و آثار وجودى آينده شان همه را در نامه اعمال آنها ثبت خواهيم كرد و در لوح محفوظ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قلب امام خليفه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آشكارا به شماره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با جمله قبل و بعد، از نظر محتوا تناسبى ندارد اما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 را زنده مى كنيم و آنچه را هم كه از پيش فرستاده است، ضبط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باقيات و صالحاتش را هم كه اثر كمى دارد ضبط مى كنيم و هر چيزى را هم كه در اين عالم به وجود آمده و مى آيد ضبط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توضيح 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نحي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 زنده مى كنيم مرده ها را انشاءالله در اواسط و يا اواخر سوره راجع به معاد و معاد جسمانى و راجع به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و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سوره مباركه آمده بحث مفصلى خواهيم داشت و فعلاً راجع به آن بحثى نداريم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979501_1280447820"/>
      <w:bookmarkStart w:id="135" w:name="_Toc52"/>
      <w:bookmarkEnd w:id="134"/>
      <w:r>
        <w:rPr>
          <w:rtl w:val="true"/>
        </w:rPr>
        <w:t>تأثير اعمال ما بر آيندگان و وابستگان</w:t>
      </w:r>
      <w:bookmarkEnd w:id="1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لازم است بگويم اين است كه، چنانچه خود قرآن مى گويد اين آيات زنگ خطرى است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گوش شنوا داشته باشيم و فى الجمله بيدار دل باشد ولو به مقدار كم، و چشم بينا داشته باشد ولى به مقدار كم، از اينگونه آيات تكان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ميخكوب هم باشد، تكان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اشاره دارد به اينكه اعمال ما، يعنى چيزهايى كه از دل ما سرچشمه مى گيرد، چه نيات و افكار ما باشد و چه گفتار و كردار ما، از نظر قرآن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خوب ما در زندگى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را ذليل نمى كند و آبرويمان را نمى ريزد، بلكه ما را عاقبت به خير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كسى زبانش نيش دار، گفتارش بد، كردارش بد، رفتارش بد و نيتش بد باشد نه تنها عاقبت بخير نمى شود بلكه رسوا و ذليل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اعمال و كردار ما در دنياى ما فوق العاده اثر دارد و قرآن راجع به اين فراز از كلام، آيات زيادى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در قرآن بيش از ده آيه به اين مضمون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آيه اى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اللهُمَثَلاً قَرْيَةً كانَتْ آمِنَةً مُطْمَئِنَّةً يَأتيها رِزْقُها رَغَداً مِنْ كُلِّ مَكانٍ فَكَفَرَت بِاَنْعُمِ اللهِفَاذاقَهَا اللهُ لِباسَ الجسوعِ و الخَوْفِ بِما كانُوا يَصْنَعُونَ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براى اينها مثال بزن، دهى را كه نعمت مثل باران براى مردمش مى باريد، در رفاه بودند، در نعمت بودند، در سعادت بودند، اما مرتكب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كردند، قدر نعمتهاى خداوند را ندانستند و همان گناهان برايشان قحطى و 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آورد، بدبختى آورد و به دست و پايشان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خدا نكرد، خودشان اين بلا را به سر خودشان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قسمت از تأثير قطعى نيات و گفتار و كردار ما در زندگى و دنياى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نيات و گفتار و كردار ما حتى در دنياى افرادى كه وابستۀ به ما هستند تأثير دارد، مخصوصاً اولاد ما يك پدر و مادر متدين، متقى و خيرخواه بدانند كه براى اولادشان، حتى نسلهاى بعدى و همسايگان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سعادت مى كنند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عكس، پدر و مادر لاابالى، بى بند و بار و ظالم كه زبانشان نيش دار است، زخم زبان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ديگران را مى كوبند و به هيچ چيز مقيد نيستند، از نظر قرآن اينكار پدر و مادر در بچه ها اثر دارد و باعث بدبختى آنها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وَلْيَخْشَ الَّذينَ لَوتَرَكُوا مِنْ خَلفِهِمْ ذُرِّيةً ضِعافاً خافوا عَلَيْهِمْ فَلْيَتَّقُو اللهَ </w:t>
      </w:r>
    </w:p>
    <w:p>
      <w:pPr>
        <w:pStyle w:val="BookText"/>
        <w:rPr/>
      </w:pPr>
      <w:r>
        <w:rPr>
          <w:rFonts w:ascii="Amiri" w:hAnsi="Amiri" w:eastAsia="Amiri" w:cs="Amiri"/>
          <w:color w:val="111111"/>
          <w:sz w:val="28"/>
          <w:sz w:val="28"/>
          <w:szCs w:val="28"/>
          <w:rtl w:val="true"/>
          <w:lang w:bidi="ar-SA"/>
        </w:rPr>
        <w:t>وَليَقُولُوا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اى كسانى كه بچه كوچك داريد و براى تأمين آتيه بچه هايتان مى ترسيد و اى كسانى كه مى خواهيد آيندۀ فرزندانتان خوب و سعادتمند باشد، مواظب باشيد كه شهادت ناحق ندهيد، مواظب زبان، گفتار و كردارتان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قضيه حضرت خضر و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قرار شد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كلاس مخصوصى را ببيند نه اينكه حضرت خضر اعلم از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بلكه، خداوند معلم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ليكن بواسطۀ حضرت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باست كلاس ببيند</w:t>
      </w:r>
      <w:r>
        <w:rPr>
          <w:rStyle w:val="FootnoteAnchor"/>
          <w:rtl w:val="true"/>
        </w:rPr>
        <w:footnoteReference w:id="115"/>
      </w:r>
      <w:r>
        <w:rPr>
          <w:rFonts w:ascii="IRNazanin" w:hAnsi="IRNazanin" w:eastAsia="IRNazanin"/>
          <w:color w:val="111111"/>
          <w:sz w:val="28"/>
          <w:sz w:val="28"/>
          <w:szCs w:val="28"/>
          <w:rtl w:val="true"/>
          <w:lang w:bidi="fa-IR"/>
        </w:rPr>
        <w:t xml:space="preserve">مى دانيد كه در اين قضيه از جمله كارهايى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با فرض اينكه به دهى رفته بودند كه غذا به آنها ندادند، ولى وقتى ديوارى كه در شرف خرابى بود ديدند، حضرت خضر دستور داد كه اين ديوار را بايد خراب كنيم و دوباره بسازيم، خراب كردند و ساختند، مثل اينكه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بنا شده بود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اقلاً از آنها اجرت مى گرفتم و اين كار را انجام مى دادم و در اينجا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فِراعٌ بَينى وَ 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كلاس، منجمله تمام شده بود، اما مى گويد تا اينجا بس است و يك يك توضيح داد كه چرا كشتى را سوراخ كردم، چرا آن بچه را كشتم تا رسيدند بدينجا كه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الجِدارُ فَكانَ لِغُلامَيْنِ يَتيمَيْنِ فِي المَدينَةِ وَ كانَ تَحْتَهُ كَنْزٌ لَهُما وَ كانَ اَبُوهُما صالِحاً فَارادَ رَبُّكَ اَنْ يَبْلُغا اَشُدَّ هما وَ يَسْتَخْرِجا كَنْزَهُما رَحْمَةً مِنْ رَبِكَ و</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اين ديوار مربوط به دو بچه يتيم است و چون زير آن گنجى نهفته بود اگر اين ديوار خراب مى شد گنج هويدا مى گرديد، خواستم اين ديوار را از نو بسازم تا بچه ها بزرگ </w:t>
      </w:r>
      <w:bookmarkStart w:id="136" w:name="pg19033_206943"/>
    </w:p>
    <w:p>
      <w:pPr>
        <w:pStyle w:val="BookText"/>
        <w:rPr/>
      </w:pPr>
      <w:bookmarkEnd w:id="136"/>
      <w:r>
        <w:rPr>
          <w:rFonts w:ascii="IRNazanin" w:hAnsi="IRNazanin" w:eastAsia="IRNazanin"/>
          <w:color w:val="111111"/>
          <w:sz w:val="28"/>
          <w:sz w:val="28"/>
          <w:szCs w:val="28"/>
          <w:rtl w:val="true"/>
          <w:lang w:bidi="fa-IR"/>
        </w:rPr>
        <w:t>شوند و گنج بدست خود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 و مادر اينها افراد صالحى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صالح پدر و مادر براى آتيه اولاد مفيد است</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ثابت شده كه آن پدر و مادر خيرخواه، فرزندشان از لحاظ دنيا در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پدران و مادرانى كه شخصيت ديگران را مى كوبند، پدرانى كه ظالمند و خون مردم را بوسيله رباخوارى مى مكند، ديده شده است كه فرزاندشان چه فلاكت ها كشيده اند، چه بدبختى ها ديده اند و به چه گدائى ها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تأثير عمل ما، در زندگى وابستگان ما</w:t>
      </w:r>
      <w:r>
        <w:rPr>
          <w:rFonts w:eastAsia="IRNazanin" w:cs="IRNazanin"/>
          <w:color w:val="111111"/>
          <w:sz w:val="28"/>
          <w:szCs w:val="28"/>
          <w:rtl w:val="true"/>
          <w:lang w:bidi="fa-IR"/>
        </w:rPr>
        <w:t>.</w:t>
      </w:r>
    </w:p>
    <w:p>
      <w:pPr>
        <w:pStyle w:val="Heading3"/>
        <w:numPr>
          <w:ilvl w:val="2"/>
          <w:numId w:val="1"/>
        </w:numPr>
        <w:rPr/>
      </w:pPr>
      <w:bookmarkStart w:id="137" w:name="__RefHeading___Toc13979503_1280447820"/>
      <w:bookmarkStart w:id="138" w:name="_Toc53"/>
      <w:bookmarkEnd w:id="137"/>
      <w:r>
        <w:rPr>
          <w:rtl w:val="true"/>
        </w:rPr>
        <w:t>تأثير عمل ما در آخرت</w:t>
      </w:r>
      <w:bookmarkEnd w:id="138"/>
    </w:p>
    <w:p>
      <w:pPr>
        <w:pStyle w:val="BookText"/>
        <w:rPr/>
      </w:pPr>
      <w:r>
        <w:rPr>
          <w:rFonts w:ascii="IRNazanin" w:hAnsi="IRNazanin" w:eastAsia="IRNazanin"/>
          <w:color w:val="111111"/>
          <w:sz w:val="28"/>
          <w:sz w:val="28"/>
          <w:szCs w:val="28"/>
          <w:rtl w:val="true"/>
          <w:lang w:bidi="fa-IR"/>
        </w:rPr>
        <w:t>قرآن كريم اشارات فراوانى در اين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روز قيامت ما دچار گفتار و كردار و نيات خودمان هستيم، يعنى اگر قصر داريم خود تهيه كرده ايم، اگر حورالعين است خود تهيه كرده ايم، اگر آب كوثر و غذاهاى بهشتى است خود تهيه كرده ايم واگر زقوم و مار و عقرب و آتش و مار و مور است باز هم خود تهيه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بارها وقتى كه راجع به اعمال اين دنيا كه اگر خوب باشد قصر و حور است و اگر بد باشد مار و آتش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تهيه كرده ايد، پروردگار عالم به كسى ظلم نمى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تَري اِذْ يَتَوَفِّي الَّذين كَفَروُا المَلائِكَةٌ يَضْرِبُونَ وُجُوهَهُمْ وَ اَدْبارَهُمْ وَ ذُوقُوا عَذابَ الحَريقِ ، ذلِكَ بِما قَدّمَتْ اَيديكُمْ و اَنَّ الله لَيْسَ بِظَلاّمٍ لِلْعَبيدِ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 تَوَدُّ لَوْ اَنَّ بَيْنَها وَ بَيْنَهُ اَمَداً بَعيداً وَ يُحَذِّرُكُمُ اللهُنَفْسَهُ وَ اللهُ رَئُوفٌ بِالعِبادِ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خيلى با بنده هايش مهربان است، بنده هايش را مى ترساند و مى گويد بنده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 از كارهايى كه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تو خوب است در روز قيامت اطرافت را مى گيرد، به قدرى درخشندگى و نورانيت دارد كه تو در هاله اى از نور واقع مى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تُعْرَضُونَ لا تَخْفي مِنْكُمْ خافِيةٌ فَاَمّا مَنْ اُوتيَ كِتابَهُ بِيَمينِهِ فَيَقولُ هاؤُمُ اقْرَؤس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ظَنَنْتُ اَنّي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في جَنَّةٍ عالِيَةٍ فُطُوفُها دانِيَةٌ كُلْوا وَاشْرَبوا هَنيئاً بِما اَسْلَفْتُمْ فِي الاَيامِ الخالِيَةِ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از ميوه هاى بهشتى بخور و از آبهاى بهشتى بياشام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است كه خود تهيه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تهيه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الايام الخاليه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هاى ماه مبارك رمضان است كه آن كوثر مى شود و نماز اول وقت است كه براى انسان قصر و حور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اعمال ما بد باشد بسيار ناگوار و ناراحت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در قبر مار و عقرب است، در روز قيامت هم اطراف ما را مى گيرد، به قدرى ناراحت مى شويم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اعمالم بسيار فاصله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تودلوان بينها وبينه امدا بعيدا 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نحي الموتي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ها را زنده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مى كنيم، چه چيز را؟ آنچه را كه پيش فرستاده است، اگر مار و </w:t>
      </w:r>
    </w:p>
    <w:p>
      <w:pPr>
        <w:pStyle w:val="BookText"/>
        <w:rPr/>
      </w:pPr>
      <w:r>
        <w:rPr>
          <w:rFonts w:ascii="IRNazanin" w:hAnsi="IRNazanin" w:eastAsia="IRNazanin"/>
          <w:color w:val="111111"/>
          <w:sz w:val="28"/>
          <w:sz w:val="28"/>
          <w:szCs w:val="28"/>
          <w:rtl w:val="true"/>
          <w:lang w:bidi="fa-IR"/>
        </w:rPr>
        <w:t>مور و عقرب فرستاده است، شب اول قبر دچارش مى شود، اگر هم قصر و حور و باغهاى بهشتى تهيه كرده است،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معراجيه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ملائكه گاهى اوقات قصر مى سازند و كار مى كنند و گاهى 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مصالحش از دنيا بايد تأمين شود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روزه، حج، زكات و نفقات، بالاخره به وسيله اينها بهشت درست مى شود، بهشت الآن هم موجود است و قصر و حورالعين، نعم بهشتى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بايد در اين دنيا تهيه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از اول هم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آتش جهنم را خود ما تهيه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قُوا اَنْفُسَكُمْ وَ اَهْليكُمْ ناراً وَ قُوُدَها النّاسُ وَ الخِجارَةٌ عَلَيها مَلائِكَةٌ غِلاظٌ شِدادٌ لا يَعْصُونَ الله ما اَمَرَهُمْ وَيَفْعَلُونَ ما يُؤمَروُنَ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خود تو هستى، خودت در آنجا آتش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را خدا در جهنم نمى كارد ما خودمان مى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در جهنم يك ميوه تلخى است كه در روايات مى خوانيم، اگر كسى از آن بخورد روده هايش پاره پاره مى شود</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جهنم، يعنى </w:t>
      </w:r>
    </w:p>
    <w:p>
      <w:pPr>
        <w:pStyle w:val="BookText"/>
        <w:rPr/>
      </w:pPr>
      <w:r>
        <w:rPr>
          <w:rFonts w:ascii="Amiri" w:hAnsi="Amiri" w:eastAsia="Amiri" w:cs="Amiri"/>
          <w:color w:val="111111"/>
          <w:sz w:val="28"/>
          <w:sz w:val="28"/>
          <w:szCs w:val="28"/>
          <w:rtl w:val="true"/>
          <w:lang w:bidi="ar-SA"/>
        </w:rPr>
        <w:t>آب جوشان را خومان تهيه مى كنيم</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كه در محل كارش به خاطر چيزى عصبانى شده، مى خواهد همه عقده هايش را در منزل خالى كند و بر سر همسرش فرياد مى كشد، يا آن زن كه در برابر همسرش زبان درازى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ها حميم مى شود، اينها را خودمان تهيه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محيط خانه تلخ شد، درخت زقوم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مثلاً در عصر ماه مبارك رمضان پس از تحمل ساعت ها گرسنگى و تشنگى براى خودمان در جهنم يك درخت زقوم مى كاريم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زمانى كه به صحراى محشر وارد مى شود، زبانش به قدرى دراز است كه روى زمين افتاده و مردم آن را لگد مى كنند، اين درازى زبان را خداوند درست نكرده، خودش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در جهنم را خودمان مى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گرزهايى هست</w:t>
      </w:r>
      <w:r>
        <w:rPr>
          <w:rStyle w:val="FootnoteAnchor"/>
          <w:rtl w:val="true"/>
        </w:rPr>
        <w:footnoteReference w:id="125"/>
      </w:r>
      <w:r>
        <w:rPr>
          <w:rFonts w:ascii="IRNazanin" w:hAnsi="IRNazanin" w:eastAsia="IRNazanin"/>
          <w:color w:val="111111"/>
          <w:sz w:val="28"/>
          <w:sz w:val="28"/>
          <w:szCs w:val="28"/>
          <w:rtl w:val="true"/>
          <w:lang w:bidi="fa-IR"/>
        </w:rPr>
        <w:t xml:space="preserve">كه به فرموده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w:t>
      </w:r>
    </w:p>
    <w:p>
      <w:pPr>
        <w:pStyle w:val="BookText"/>
        <w:rPr/>
      </w:pPr>
      <w:r>
        <w:rPr>
          <w:rFonts w:ascii="IRNazanin" w:hAnsi="IRNazanin" w:eastAsia="IRNazanin"/>
          <w:color w:val="111111"/>
          <w:sz w:val="28"/>
          <w:sz w:val="28"/>
          <w:szCs w:val="28"/>
          <w:rtl w:val="true"/>
          <w:lang w:bidi="fa-IR"/>
        </w:rPr>
        <w:t>يكى از جهنميها بكوبند چندين هزار سال پائين مى رود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گرز را خود ما تهيه كرده ايم، يعنى وقتى كه شخصيت كسى را كوبيدم، عيبجويى كرديم، پشت سر كسى حرف زديم، پيش رويش چيزى گفتيم و ناراحتش كرديم، اين گرز مى شود، اين گرز را خودمان به دست ملائكه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شخصيت كسى را كوبيدى، در آنجا تو را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كه در وسط آمده است زنگ خطرى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قطار يا هواپيما نشسته باشيد يا خواب باشيد، يك وقت قطار يا هواپيما تكان مى خورد، شما از خواب مى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دلش مى خواهد كه بيدار شويد، لذا در حاليكه دارد استدلال مى كند يا در حالى كه يك بحث اخلاقى مطرح است، تو را مى ترساند يا تكان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بهترين تكانها از نظر قرآن، به ياد معادبودن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قرآن بيش از يكهزار و چهارصد آيه درباره معاد است و اينجا همان جايى است كه تكان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وسط بحث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مثل همان هواپيما كه با يك تكان تو را بيدار تو را بيدار مى كند، بيدارت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ببيند آيا مى شود با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نحيي الموتي و نكتب ما قدموا و آثارهم و كل شيي احصيناه في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بيدارت نموده و قدرى تو را به فكر فرو برد؟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همه ما اينطور باشيم و بيدار بشويم، چنان بيدارى كه سعادت هميشگى را به دنبال خويش آورد</w:t>
      </w:r>
      <w:r>
        <w:rPr>
          <w:rFonts w:eastAsia="IRNazanin" w:cs="IRNazanin"/>
          <w:color w:val="111111"/>
          <w:sz w:val="28"/>
          <w:szCs w:val="28"/>
          <w:rtl w:val="true"/>
          <w:lang w:bidi="fa-IR"/>
        </w:rPr>
        <w:t xml:space="preserve">. </w:t>
      </w:r>
      <w:bookmarkStart w:id="139" w:name="pg19033_206948"/>
    </w:p>
    <w:p>
      <w:pPr>
        <w:pStyle w:val="Heading2"/>
        <w:numPr>
          <w:ilvl w:val="1"/>
          <w:numId w:val="1"/>
        </w:numPr>
        <w:rPr/>
      </w:pPr>
      <w:bookmarkStart w:id="140" w:name="__RefHeading___Toc13979505_1280447820"/>
      <w:bookmarkStart w:id="141" w:name="_Toc54"/>
      <w:bookmarkEnd w:id="139"/>
      <w:bookmarkEnd w:id="140"/>
      <w:r>
        <w:rPr>
          <w:rtl w:val="true"/>
        </w:rPr>
        <w:t>جلسه هشتم</w:t>
      </w:r>
      <w:bookmarkEnd w:id="141"/>
    </w:p>
    <w:p>
      <w:pPr>
        <w:pStyle w:val="Heading3"/>
        <w:numPr>
          <w:ilvl w:val="2"/>
          <w:numId w:val="1"/>
        </w:numPr>
        <w:rPr/>
      </w:pPr>
      <w:bookmarkStart w:id="142" w:name="__RefHeading___Toc13979507_1280447820"/>
      <w:bookmarkStart w:id="143" w:name="_Toc55"/>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44" w:name="__RefHeading___Toc13979509_1280447820"/>
      <w:bookmarkStart w:id="145" w:name="_Toc56"/>
      <w:bookmarkEnd w:id="144"/>
      <w:r>
        <w:rPr>
          <w:rtl w:val="true"/>
        </w:rPr>
        <w:t>خلاصه بحث گذشته</w:t>
      </w:r>
      <w:bookmarkEnd w:id="145"/>
    </w:p>
    <w:p>
      <w:pPr>
        <w:pStyle w:val="BookText"/>
        <w:rPr/>
      </w:pPr>
      <w:r>
        <w:rPr>
          <w:rFonts w:ascii="IRNazanin" w:hAnsi="IRNazanin" w:eastAsia="IRNazanin"/>
          <w:color w:val="111111"/>
          <w:sz w:val="28"/>
          <w:sz w:val="28"/>
          <w:szCs w:val="28"/>
          <w:rtl w:val="true"/>
          <w:lang w:bidi="fa-IR"/>
        </w:rPr>
        <w:t xml:space="preserve">بحث قبلى ما راجع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نَحْنُ نُحْيِ المُوتي و نَكْتُبُ ما قَدَّ مُواواثارَهمْ و كلِّ شِيْيٍ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 ها را زنده مى گردانيم و آنچه را كه از پيش فرستاده اند ضبط مى كنيم يعنى آنچه از اين دنيا براى آخرت فرستاده اند آثار آنها را هم ضبط مى كنيم و هر چيزى را كه ما ضبط كرده ايم نزد امام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نيز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و اينكه از اين آيه و آيات فراوان ديگر استفاده مى كنيم كه حقيقت آخرت بطن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گرچه اصلش از نظر قرآن موجود بوده است و الآن هم موجوداست اما نعمتهاى بهشت و عذابهاى جهنم را خود انسان تهيه مى كند و از پيش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و بهشت و جهنم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زلزال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يَوْمَئذٍ يَصْدُرُ النّاسُ اَشْتاتاً لِيُرَوْ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مردم صنف صنف و در دستجات مختلف به صف محشر وارد مى شوند و اين خود به بحث جداگانه اى نياز دارد كه افعال و كردار ما در ذات و هويت ما اثر مى گذارد گاهى انسان به صورت انسان وارد محشر مى شود و گاهى به صورت حيوان،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لِيُرَوْ اَعْمالَهُم</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اعمالشان را ببينند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w:t>
      </w:r>
      <w:bookmarkStart w:id="146" w:name="pg19033_206949"/>
    </w:p>
    <w:p>
      <w:pPr>
        <w:pStyle w:val="BookText"/>
        <w:rPr/>
      </w:pPr>
      <w:bookmarkEnd w:id="146"/>
      <w:r>
        <w:rPr>
          <w:rFonts w:ascii="Amiri" w:hAnsi="Amiri" w:eastAsia="Amiri" w:cs="Amiri"/>
          <w:color w:val="111111"/>
          <w:sz w:val="28"/>
          <w:sz w:val="28"/>
          <w:szCs w:val="28"/>
          <w:rtl w:val="true"/>
          <w:lang w:bidi="ar-SA"/>
        </w:rPr>
        <w:t xml:space="preserve">ذَرَّةِ خَيْراً يَرَهُ وَ مَنْ يَعْمَلْ مِثْقالَ ذَرَّةٍ شَرّاً يَرَهُ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خوبى ولو بسيار كم انجام داده باشد همان را مى بيند و هر كس كار شرى ولو بسيار كم انجام داده باشد همان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لِيرَوْ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لِيرَوْ جَزاءَ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دنيا كسى جنايتى مرتكب شده، در آنجا او را كيفر مى دهند، اين جزاى عملش است، يا كار خوبى انجام داده و پاداشش را مى بيند، اين جزايش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چنين نيست، صحبت از جزا نيست، حرفى از كيفر نيست، قضيه خود عمل است، خود عمل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لِيرَوْا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كارى خوب ولو بسيار كم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همان را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عمل را مى بيند و هر كس كار شرى ولو بسيار كم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همان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آيه و آيه اى كه الآن مورد بحث ماست، بيشتر از صد آيه در قرآن وجود دارد كه به اين نكته توجه مى دهد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979511_1280447820"/>
      <w:bookmarkStart w:id="148" w:name="_Toc57"/>
      <w:bookmarkEnd w:id="147"/>
      <w:r>
        <w:rPr>
          <w:rtl w:val="true"/>
        </w:rPr>
        <w:t>تجسم اعمال</w:t>
      </w:r>
      <w:bookmarkEnd w:id="148"/>
    </w:p>
    <w:p>
      <w:pPr>
        <w:pStyle w:val="BookText"/>
        <w:rPr/>
      </w:pPr>
      <w:r>
        <w:rPr>
          <w:rFonts w:ascii="IRNazanin" w:hAnsi="IRNazanin" w:eastAsia="IRNazanin"/>
          <w:color w:val="111111"/>
          <w:sz w:val="28"/>
          <w:sz w:val="28"/>
          <w:szCs w:val="28"/>
          <w:rtl w:val="true"/>
          <w:lang w:bidi="fa-IR"/>
        </w:rPr>
        <w:t>عالم آخرت باطن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ظاهر و آن دنيا باطن، اين دنيا عرض و آن دنيا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آن دنيا به تناسب كارهاى ما در اين دنيا،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مار و گرز آتشين مى شود و گاهى درخت و سبزه و گل و نهرهاى آب و قصرهاى با شكوه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همين موضوع اشاره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پيش فرستاده اند ضبط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براى كسى پرونده اى تشكيل دهند، آنچه در پرونده مى آيد كيفر است، خود عمل در پرونده نمى آيد، اما در آخرت پرونده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پرونده خود عمل است و انشاءالله بعداً درباره نامه عمل بحث مى كنيم كه يك معناى نامه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اعمال ما و اين اعمال در آنجا كتاب ماست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تَبلُوا كُلُّ نَفْسٍ ما اَسْلَفَتْ وَ رُدّوا اِلَي اللهِ مَوْليهُمُ الحَقِّ وَ ضَلَّ عَنْهُمْ </w:t>
      </w:r>
    </w:p>
    <w:p>
      <w:pPr>
        <w:pStyle w:val="BookText"/>
        <w:rPr/>
      </w:pPr>
      <w:r>
        <w:rPr>
          <w:rFonts w:ascii="Amiri" w:hAnsi="Amiri" w:eastAsia="Amiri" w:cs="Amiri"/>
          <w:color w:val="111111"/>
          <w:sz w:val="28"/>
          <w:sz w:val="28"/>
          <w:szCs w:val="28"/>
          <w:rtl w:val="true"/>
          <w:lang w:bidi="ar-SA"/>
        </w:rPr>
        <w:t xml:space="preserve">ما كانُوا يَفْتَروُنَ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ممكن است اينجا آنچه در دل دارد مخفى كند اما در آنجا چشمها حقيقت 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 حقيقت بين و درون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كردارى كه روى نفس ما اثر گذاشته، ظاهر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تَبْلُوا كُلُّ نَفْسٍ بِما اَسْلَفْتَ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فشردۀ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آثار اعمال هم ضبط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كار خيرى كه انجام گرفته و تصوير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حسينيه اى ساخته كه به آن باقيات الصالحات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خودش يك پاداش دارد، به تناسب قصرى مى شود در بهشت و به همان تناسب در روز قيامت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حسينيه هم يك آثارى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جلسه اى در حسينيه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جلسه مورد رضايت و لطف خداوند و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يعنى يك نفر در آنجا براى شما حديث و روايت بگويد و شما هم براى خدا و قرآن آنجا برويد تا چيزى از اسلام بفهميد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به شما مى دهند اما به اندازه اى كه به شما ثواب مى دهند به آن كسى هم كه حسينيه را ساخته است، ثواب مى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اَجْرُها وَ اَجْرُها وَ اَجْرُ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حسينيه را دارد، اجر آثار حسينيه را هم دارد يعنى همان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نُكتُبُ ما قَدَّمُوا و اثارَهُمْ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 سُنَّةً حَسَنَةً فَلَهُ اَجْرُها وَ اَجْرُ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روايتى را نيز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از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 </w:t>
      </w:r>
    </w:p>
    <w:p>
      <w:p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 سُنَةً سَيِّئَةً فَلَهُ وِزرُها وَ وِرزْرُمَنْ عَمِلَ بِها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جاى حسينيه، مركز فحشايى ساخت و مردم در آنجا رفتند و مرتكب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براى صاحبش يك طبقه اى جهنم درست مى شود، تابوتى، سلولى و خانه اى از جهنم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گناهى كه در نامه عمل شركت كنندگان در اين مركز فحشاء مى نويسند، در نامۀ عمل سازندۀ اين مركز فحشاء نيز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اعمال را ضبط مى كنيم، آثارش را هم ضبط مى كنيم و اين تنها مربوط به مثل حسينيه و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و مادرى زحمت كشيده، خون جگر خورده و بچه اى را تربيت اسلامى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زحمت كشيده،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بچه را در شكمش پرورانده و وقتى كه بچه به دنيا آمده او را شير داده، او را تربيت اسلامى كرده، يك دختر شوهردارى تحويل جامعه داده، اين دختر وقتى كه در خانه خويش شوهردارى مى كند ثوابها دارد، مثل اين است كه در خط مقدم جبهه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داريم كه اگر اين دختر سفره را پهن كرد يا ظرفى براى رضايت خدا شست تا اينكه شوهرش در رفاه باشد و امور زندگى را اداره كند، ثوابش اين است كه در خط مقدم جبهه جهاد كند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اندازه ثواب اين دختر، مادر او را هم ثواب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او را چنين تربيت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زحمت كشيده و فرزندش را تربيت اسلامى كرده و يك جوان مسلمان تحويل اجتماع داده، نمازخوان، خدمتگزار، جبهه 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وقتى كه در خط مقدم </w:t>
      </w:r>
    </w:p>
    <w:p>
      <w:pPr>
        <w:pStyle w:val="BookText"/>
        <w:rPr/>
      </w:pPr>
      <w:r>
        <w:rPr>
          <w:rFonts w:ascii="IRNazanin" w:hAnsi="IRNazanin" w:eastAsia="IRNazanin"/>
          <w:color w:val="111111"/>
          <w:sz w:val="28"/>
          <w:sz w:val="28"/>
          <w:szCs w:val="28"/>
          <w:rtl w:val="true"/>
          <w:lang w:bidi="fa-IR"/>
        </w:rPr>
        <w:t>جبهه مى جنگد خيلى ثواب دارد، به همين اندازه ثواب هم به پدر مى دهند، به مادر هم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بچه نماز مى خواند به او ثواب مى دهند و به همين اندازه ثواب به پدر ومادرش هم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اگر مادرى در مقابل شوهر زبان دراز و بى حيا و تنبل بود، خوب خانه دارى نكرد، آنطور كه مى بايست شوهردارى نكرد، بچه دارى نكرد و يك دختر زبان دراز تحويل جامعه داد، وقتى كه دختر به خانۀ شوهر رفت و در مقابل شوهر زبان درازى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بسيار بزرگى به حسابش مى نويسند و به همان اندازه هم به حساب آن مادر مى نويسند كه او را بد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براى ما مى خواندند و ما را نصيحت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دو طائفه اند كه زبانشان خيلى بزرگ و دراز است به اندازه اى كه روى زمين افتاده است و اهل محشر اين زبان را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افرادى هستند كه پشت سر مردم غيبت مى كنند و دسته دوم زنانى كه در مقابل شوهر بى حيا باشند، به شوهر برگردند و در برابر شوهرشان زبان درازى كنند، اينها هم زبانشان به قدرى دراز است كه در صف محشر پايمال مى شود ايشان اين روايت را از اين جهت براى ما مى خواندند كه 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روز قيامت زبانتان پايمال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حرفى كه اينجا هست اين است كه اگر مادر در تربيت اين دختر كوتاهى كرده و شوهردارى را يادش نداده باشد، يا عمل خودش در مقابل شوهر زبان درازى بوده و اين دختر از مادر ياد گرفته، خودش خانه دار نبوده، اين دختر هم حالا خانه دار نيست، اين دختر گناه مى كند و به جهنم مى رود و به همان اندازه گناه هم به مادرش مى دهند، ولو اينكه مادرش حالا زن خوبى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فَاعْبُدُوا ما شِئْتُمْ مِنْ دُونِهِ قُلْ اِنَّ الخاسِرينَ الّذينَ خَسِروا اَنْفُسَهُمْ و اَهْليهِمْ يَوْمَ القِيامَةَ اَلا ذلِكَ هُوَ الخُسْرانُ المُبينُ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ورشكستۀ خيلى آشكار كسى است كه بخاطر اولاد بايد به جهنم برود و آن كسى است كه در تربيت اولاد كوتاهى كرده و وضعش طورى بوده كه بچه لاابالى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پدر روزه خوار كه با بى حيائى در منزل و در مقابل بچه هايش روزه مى خورد و نماز نمى خواند، بچه اش روزه گير و نمازخوان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كسى كه نماز نمى خواند و روزه نمى گيرد و گناهش خيلى بزرگ است، در سر حد كفر است و گناه آن در نامه اعمالش نوشته مى شود، علاوه بر آن اگر پسر هم به تقليد از پدر يا بخاطر تربيت ناصحيح او، نماز نخواند، هم به حساب او گناه مى نويسند و هم به حساب پدر و آن وقت مى شود، گناه روى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شَيْيٍ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لوح محفوظ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قلب امام خليفه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همه را به شماره آورده ايم در اينجا مى خواهد بگويد علاوه بر اينكه انسان يك نامه عمل دارد و همه اعمال او در آن ضبط مى شود، يك لوح محفوظى هم هست كه همه چيز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مبين يعنى چه ؟</w:t>
      </w:r>
    </w:p>
    <w:p>
      <w:pPr>
        <w:pStyle w:val="BookText"/>
        <w:rPr/>
      </w:pPr>
      <w:r>
        <w:rPr>
          <w:rFonts w:ascii="IRNazanin" w:hAnsi="IRNazanin" w:eastAsia="IRNazanin"/>
          <w:color w:val="111111"/>
          <w:sz w:val="28"/>
          <w:sz w:val="28"/>
          <w:szCs w:val="28"/>
          <w:rtl w:val="true"/>
          <w:lang w:bidi="fa-IR"/>
        </w:rPr>
        <w:t xml:space="preserve">در قرآن شريف به چيزى كه واقعيتى دارد، گاهى اوقات به آن كتاب مبين مى گويد،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رَطْبٍ و لا يابِسٍ اِلاّ فِي كِتابٍ مُبينِ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مبين كه در سوره انعام آمده با اين امام مبين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 لا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قول ما طلبه ها عطف به توهم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اين دليل است كه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همسايگى مجرور، جر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هيچ تر و خشكى نيست الا اين كه در كتاب آشكار موجود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سوره نبا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شَيْيٍ اَحْصَيْناهُ كِتاباً</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ما در كتابى با حصاء و شماره رقم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يَمْحُوالله ما يَشاءُ وَيُثْبِتُ وَ عِنْدَهُ </w:t>
      </w:r>
    </w:p>
    <w:p>
      <w:pPr>
        <w:pStyle w:val="BookText"/>
        <w:rPr/>
      </w:pPr>
      <w:r>
        <w:rPr>
          <w:rFonts w:ascii="Amiri" w:hAnsi="Amiri" w:eastAsia="Amiri" w:cs="Amiri"/>
          <w:color w:val="111111"/>
          <w:sz w:val="28"/>
          <w:sz w:val="28"/>
          <w:szCs w:val="28"/>
          <w:rtl w:val="true"/>
          <w:lang w:bidi="ar-SA"/>
        </w:rPr>
        <w:t xml:space="preserve">اُمُّ الكِتابِ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هر چه را خواهد از احكام و يا حوادث عالم محو و هر چه را خواهد اثبات مى كند و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كتاب و اصل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امام مبين و كتاب مبين و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مى خوانيم لوح محفوظ است</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لوح محفوظ داريم و يك لوح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كل حال اين عالم هستى و اين نظام اتم را لوح محفوظ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نه فقط اين كره زمين را، كه اين عالم هستى را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قلم بما كان و بما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نظام اتمى اين عالم هستى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ماست كه گذشته و حال و آينده داريم، چون ما در زمانيم براى ما حال و آينده و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آنكس كه در مافوق زمان است ديگر حال و آينده و گذشته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در نظر بگيريد كه شما داخل ساختمانى نشسته ايد، عده اى در يك صف دارند از مقابل در، عبور مى كنند افرادى از برابر در، رد شده اند،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يك عده هنوز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يك عده هم درست مقابل در قرار گرفته اند،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شما در اينجا محدود است، چون در برابر يك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آينده و يك حال قرار گرفته ايد، يعنى افرادى كه رفتند، افرادى كه نيامده اند، و افرادى كه جلوى در، مقابل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روى پشت بام باشد، همه را مى بيند، ديگر برايش نه حال وجود دارد نه آينده و نه گذشته، همه شان را يك دفعه مى بيند، عالم هستى در مقابل عالم ربوبى آينده و گذشته و حال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اَمْرُنا اِلاّ واحِدَةٌ كَلمحٍ بِالْبَصَر </w:t>
      </w:r>
      <w:r>
        <w:rPr>
          <w:rStyle w:val="FootnoteAnchor"/>
          <w:rtl w:val="true"/>
        </w:rPr>
        <w:footnoteReference w:id="138"/>
      </w:r>
      <w:r>
        <w:rPr>
          <w:rFonts w:ascii="IRNazanin" w:hAnsi="IRNazanin" w:eastAsia="IRNazanin"/>
          <w:color w:val="111111"/>
          <w:sz w:val="28"/>
          <w:sz w:val="28"/>
          <w:szCs w:val="28"/>
          <w:rtl w:val="true"/>
          <w:lang w:bidi="fa-IR"/>
        </w:rPr>
        <w:t>كارها يك امر است ولى شما حال و آينده و گذشته را خيال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هستى را لوح محفوظ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درست است، زيرا علم خدا به همه چيز بطور اتم و اكمل است و اصلاً طبق بيان گذشته براى علم او زمان هم مطرح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ما كان و ما يكون و هو كائن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دسته از روايات مى 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وَ لا رَطْبٍ وَ لا يابِسٍ اِلاّ فى كِتاب مُبين علم به عالم هستى در قرآن شريف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آياتى از قرآن مجيد هم آمده است كه كتاب تشريع كپيه علم تكوين است و اين بيان را هم مرحوم حاج ملاهادى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با توضيحاتى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معنى فرموده اند از اين گونه آيات استفاده برده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شَيْيٍ وَ هُديً وَ رَحْمَةً وَ بَشُرْي لِلْمُسلِمين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جالب توجه اين كه خود اين روايات با صراحت مى فرمايند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چه در قرآن نهفته علم به آن دارد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بعضى از 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 مبين،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در ذيل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روايت داريم كه از لحاظ سند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على بن ابراهيم در تفسيرش،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الاخبار، مرحوم كلينى ثقة الاسلام شيخ بزرگوار ما، 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از بزرگانند و از افتخارات شيعه و خدمات شايانى به عالم تشيع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شيخ صدوق و كلينى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شَيْيٍ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عمر و ابى بكر هر دو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مبين تورات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به آن حضرت اشاره مى كردند خطاب </w:t>
      </w:r>
    </w:p>
    <w:p>
      <w:pPr>
        <w:pStyle w:val="BookText"/>
        <w:rPr/>
      </w:pPr>
      <w:r>
        <w:rPr>
          <w:rFonts w:ascii="Amiri" w:hAnsi="Amiri" w:eastAsia="Amiri" w:cs="Amiri"/>
          <w:color w:val="111111"/>
          <w:sz w:val="28"/>
          <w:sz w:val="28"/>
          <w:szCs w:val="28"/>
          <w:rtl w:val="true"/>
          <w:lang w:bidi="ar-SA"/>
        </w:rPr>
        <w:t>به ابوبكر و عمر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مبين در قرآن اين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همين روايت را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مى كند و در روايت ديگر على بن ابراهيم نقل مى كند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اَنَا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امام مبين در قرآن منم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سه روايت را علماى تفسير، نقل مى كنند</w:t>
      </w:r>
      <w:r>
        <w:rPr>
          <w:rStyle w:val="FootnoteAnchor"/>
          <w:rtl w:val="true"/>
        </w:rPr>
        <w:footnoteReference w:id="142"/>
      </w:r>
      <w:r>
        <w:rPr>
          <w:rFonts w:ascii="Amiri" w:hAnsi="Amiri" w:eastAsia="Amiri" w:cs="Amiri"/>
          <w:color w:val="111111"/>
          <w:sz w:val="28"/>
          <w:sz w:val="28"/>
          <w:szCs w:val="28"/>
          <w:rtl w:val="true"/>
          <w:lang w:bidi="ar-SA"/>
        </w:rPr>
        <w:t xml:space="preserve">، اين ريشه قرآنى هم دارد كه مراد از </w:t>
      </w:r>
    </w:p>
    <w:p>
      <w:pPr>
        <w:pStyle w:val="BookText"/>
        <w:rPr/>
      </w:pPr>
      <w:r>
        <w:rPr>
          <w:rFonts w:ascii="IRNazanin" w:hAnsi="IRNazanin" w:eastAsia="IRNazanin"/>
          <w:color w:val="111111"/>
          <w:sz w:val="28"/>
          <w:sz w:val="28"/>
          <w:szCs w:val="28"/>
          <w:rtl w:val="true"/>
          <w:lang w:bidi="fa-IR"/>
        </w:rPr>
        <w:t xml:space="preserve">كتاب مبين و امام مبين و ام الكتاب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اصل همۀ ائمه هستند، لذا وقتى كه مى گوييم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از باب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چهارده معصوم از نظر فضائل هيچ تفاوتى با هم ندارند، و در روايات هم فراوان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اوسطنا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معنايش اين است كه همۀ ائمه نور مبين هستند، همه يك نورند، همه فضائل در آنهاست هيچ تفاوتى ندارند، فقط اگر فضيلتى هست، فضيلت زمانى است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واسطه فيض و عقل كل است تقدم بر همه دارد، 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طول غيبت و عباداتشان و براى اين خون جگرها است كه در زمان غيبت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قضيه موشك باران دزفول اتفاق افتاد، وقتى من خبر آن را از رسانه هاى گروهى شنيدم نتوانستم چيزى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مى دانيم آنهايى كه دو ساعت پس از نيمه شب با آن حال شهيد شده اند، به مقام عظيمى رفته اند، آنها زنده اند و ما مرده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انسان ناراحت مى شود ظلم هايى كه در سراسر جهان به مردم مى شود، براى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و رنج آور است و تحمل اين رنجها پاداش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 وَلَوْكَرِهَ المُشْرِكُون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را دارند كه پرچم اسلام را بر جمعين اقطار دنيا به اهتزاز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فضيلت علمى، اجتماعى و انسانى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زمانى داشتند آن حضرت پيامبر بودند و امامت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چنانچه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تقدم زمانى بود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پرچم بدست مباركش روى كره زمين برافراشته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قيام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زمانى، به جاى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صلح و نشستن در خانه و خون جگرخوردن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حرف بسيار عالى است، مثل خودشان دقت و لطافت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المُلُوكِ مُلُوكُ الكَلام، جمله اى را كه ايشان مى فرمايد، مثل همين روايت است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اولنا محمد، اوسطنا محمد، اخرنا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هم مى خوانيم كه راوى سؤال مى كند، آقا روايتى را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اگر آن 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دهم، اشكالى دارد؟ مى فرمايند چه فرقى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اينكه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لحاظ مصداق است، امام مبين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قلب عالم امكان، محور عالم وجود، واسطه بين وحى و شهود،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ريشه قرآنى هم دارد،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لَسْتَ مُرْسلاً قُلْ كَفي بِالله شَهيداً بَيْني و بَيْنَكُمْ وَ مَنْ عِنْدَهُ عِلْمْ الكِتابِ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به تو مى گويند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پيامبرم و دو شاهد هم دارم، يكى خداوند، يكى هم آنكه تمام علم كتاب پيش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ائمۀ معصومين عليهم السلام اند كه تمام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 كُلِّ شَيْي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كنندۀ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بين ما شيعيان مشهور است، اين قرآن صامت و او قرآن ناطق است، اين تشريع و او تكوين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علم خدا،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قرآن، اينها امام مبين هستند، معنايش چنين مى شود كه تفاوت و تباينى با هم ندارند، همه شان يك چيزند وَ كُلّ شَيْيٍ احصُيناهُ في اِمامٍ مَبينٍ يعنى يك عالم هستى است، كه لوح محفوظ نام دارد و علم ربوبى به اوتعلق گرفته بلكه از نظر فلسفه، علم ربوبى، همان علم به فعلش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شَيْيٍ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 سه روايتى كه نقل كردم، امام مبين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همين جا قرآن امامت را هم اثبات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نزد امامى آشكار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فلسفه و منطق و عرفان و امثال آن كه براى ما طلبه ها باشد و خواسته باشد با صغرى وكبرى نتيجه بگيرد،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عقل و تدبر است، به اشاره مطلب را اثبات مى كند، چنانچه اگر در قسمتهاى گذشته به مطالب، توجه كرده باشيد، با اشاره اثبات نبوت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اشاره اش واضح مى شود مطلب جلوۀ خاص خودش را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ديديم كه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صراطمستقيم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نبوت اثبات مى شود و هم خاتميت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امامت هم همينطور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اى مى پرسند چرا اسم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نيست ؟ اين درست نيست، اسم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اما من و تو نمى دانيم، قرآن مگر كتاب الفبا است كه بيايد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 نه قرآن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شَيْيٍ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مبين است، كه الآن آيه شريفه اش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مى 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يَهْديِ اِلَي الحَقِّ قُلِ اللهُ يَهْدي لِلْحَقِّ اَفَمَنْ يَهديِ اِلَي الحَقِّ اَحَقُّ اَنْيُتَّبَعَ اَمَّنْ لا يَهدِي اِلاّ اَنْ يُهْدي فَمالَكُمْ كَيْفَ </w:t>
      </w:r>
    </w:p>
    <w:p>
      <w:pPr>
        <w:pStyle w:val="BookText"/>
        <w:rPr/>
      </w:pPr>
      <w:r>
        <w:rPr>
          <w:rFonts w:ascii="Amiri" w:hAnsi="Amiri" w:eastAsia="Amiri" w:cs="Amiri"/>
          <w:color w:val="111111"/>
          <w:sz w:val="28"/>
          <w:sz w:val="28"/>
          <w:szCs w:val="28"/>
          <w:rtl w:val="true"/>
          <w:lang w:bidi="ar-SA"/>
        </w:rPr>
        <w:t xml:space="preserve">تَحْكُمُون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عقلت را بكار بينداز، آيا آن كسى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و ما يَكُونَ و ما 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امام مبين است يا آن كسى كه اگر بخواهد هدايت شود يكى هادى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امام است ؟ به قول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خود هفتاد بار گفته لَولا عَلِيُّ لَهَلَكُ عُمَر</w:t>
      </w:r>
      <w:r>
        <w:rPr>
          <w:rStyle w:val="FootnoteAnchor"/>
          <w:rtl w:val="true"/>
        </w:rPr>
        <w:footnoteReference w:id="147"/>
      </w:r>
      <w:r>
        <w:rPr>
          <w:rFonts w:ascii="IRNazanin" w:hAnsi="IRNazanin" w:eastAsia="IRNazanin"/>
          <w:color w:val="111111"/>
          <w:sz w:val="28"/>
          <w:sz w:val="28"/>
          <w:szCs w:val="28"/>
          <w:rtl w:val="true"/>
          <w:lang w:bidi="fa-IR"/>
        </w:rPr>
        <w:t>اگرعلى نبود عمر هلاك شده بود آيا باز هم امام مسلمين روشن نيست ؟ خوب برادر عقلت را به كار بينداز و خودت امام را بشناس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اثبات نبوت و امامت را بدين طريق مى كنند كه يك جالوت و يك طالوت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صدام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رودررو شدند ولى بعضى نابخردان تحت فرماندهى طالوت حاضر به جنگ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فرمانده جوان اما كاردان و لايق به فرماندهى لشگر منصوب كرد، پيرمردها اعتراض كردند كه چرا بايد از ميان اين همه افراد يك جوان فرمانده لشگرباشد؟</w:t>
      </w:r>
      <w:r>
        <w:rPr>
          <w:rStyle w:val="FootnoteAnchor"/>
          <w:rtl w:val="true"/>
        </w:rPr>
        <w:footnoteReference w:id="148"/>
      </w:r>
      <w:r>
        <w:rPr>
          <w:rFonts w:ascii="IRNazanin" w:hAnsi="IRNazanin" w:eastAsia="IRNazanin"/>
          <w:color w:val="111111"/>
          <w:sz w:val="28"/>
          <w:sz w:val="28"/>
          <w:szCs w:val="28"/>
          <w:rtl w:val="true"/>
          <w:lang w:bidi="fa-IR"/>
        </w:rPr>
        <w:t xml:space="preserve">سرلشگر بايد يك پولدار، يك اشرافى يا يك پيرمرد جاافتاده باشد، نه </w:t>
      </w:r>
    </w:p>
    <w:p>
      <w:pPr>
        <w:pStyle w:val="BookText"/>
        <w:rPr/>
      </w:pPr>
      <w:r>
        <w:rPr>
          <w:rFonts w:ascii="IRNazanin" w:hAnsi="IRNazanin" w:eastAsia="IRNazanin"/>
          <w:color w:val="111111"/>
          <w:sz w:val="28"/>
          <w:sz w:val="28"/>
          <w:szCs w:val="28"/>
          <w:rtl w:val="true"/>
          <w:lang w:bidi="fa-IR"/>
        </w:rPr>
        <w:t>يك جوان خام و بى تجربه و از طبقه كم درآمد جامعه، كه قرآن شريف در مقام پاسخگويى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الله اصْطَفهُ عَلَيْكُمْ وَ زادَهُ بَسْطَةً في العِلْمِ والجِسْمِ وَ الله يُؤتي مَلْكَهُ مَنْ يَشاءُ وَ الله واسِعٌ عَليمٌ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فرمانده لشگر قرار داديم زيرا دو صفت دارد، يكى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دارد، كاردان است و مى داند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تسلط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تسلط بر بعد مادى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است، هوى و هوس را كوبيده، نفس سركش را مهار كرده، صفات رذيله را از خود دور كرده و مسلط بر بعد مادى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او را فرمانده لشگر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گفتيم كه قرآن مطلب را به اشاره اثبات مى كند و مى گويد وقتى عقلت را به كار انداختى به قول ما طلبه ها ديگر القاء خصوصيت 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معصوم باشد، علم به ما كان و ما يكون و ما هو كائن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است، در هر زمان و هر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مختص مى شود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اينها از نظر سنى و شيعه هم معصومند و هم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149" w:name="pg19033_206962"/>
    </w:p>
    <w:p>
      <w:pPr>
        <w:pStyle w:val="Heading2"/>
        <w:numPr>
          <w:ilvl w:val="1"/>
          <w:numId w:val="1"/>
        </w:numPr>
        <w:rPr/>
      </w:pPr>
      <w:bookmarkStart w:id="150" w:name="__RefHeading___Toc13979513_1280447820"/>
      <w:bookmarkStart w:id="151" w:name="_Toc58"/>
      <w:bookmarkEnd w:id="149"/>
      <w:bookmarkEnd w:id="150"/>
      <w:r>
        <w:rPr>
          <w:rtl w:val="true"/>
        </w:rPr>
        <w:t>جلسه نهم</w:t>
      </w:r>
      <w:bookmarkEnd w:id="151"/>
    </w:p>
    <w:p>
      <w:pPr>
        <w:pStyle w:val="Heading3"/>
        <w:numPr>
          <w:ilvl w:val="2"/>
          <w:numId w:val="1"/>
        </w:numPr>
        <w:rPr/>
      </w:pPr>
      <w:bookmarkStart w:id="152" w:name="__RefHeading___Toc13979515_1280447820"/>
      <w:bookmarkStart w:id="153" w:name="_Toc59"/>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54" w:name="__RefHeading___Toc13979517_1280447820"/>
      <w:bookmarkStart w:id="155" w:name="_Toc60"/>
      <w:bookmarkEnd w:id="154"/>
      <w:r>
        <w:rPr>
          <w:rtl w:val="true"/>
        </w:rPr>
        <w:t>سير در تاريخ</w:t>
      </w:r>
      <w:bookmarkEnd w:id="155"/>
    </w:p>
    <w:p>
      <w:pPr>
        <w:pStyle w:val="BookText"/>
        <w:rPr/>
      </w:pPr>
      <w:r>
        <w:rPr>
          <w:rFonts w:ascii="IRNazanin" w:hAnsi="IRNazanin" w:eastAsia="IRNazanin"/>
          <w:color w:val="111111"/>
          <w:sz w:val="28"/>
          <w:sz w:val="28"/>
          <w:szCs w:val="28"/>
          <w:rtl w:val="true"/>
          <w:lang w:bidi="fa-IR"/>
        </w:rPr>
        <w:t>رسم قرآن بر اين است كه وقتى مطلبى از معارف اسلامى را بيان مى فرمايد، مثالى هم بر آن مى زند، همان مطلب دقيق فلسفى را به صورت ديگرى مطرح مى كند و آنها را در قالب يك مثال يا يك داستان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قرآن از لحاظ كاربرد و نتيجه گيرى كار مفيدى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سير در تاريخ را لازم مى داند، لذا در آيات فراوانى به ما امر مى كند كه در تاريخ سير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در تاريخ، بررسى احوال ديگران و استفاده از آن برداشتها، براى اصلاح خود و جامعه در زمان حال و آيندۀ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گذشته خويش را بررسى كند و به كارهاى خود توجه نمايد، كه مثلاً در سال گذشته فلان كار را انجام دادم، آيا مفيد بود يا نه ؟ اگر كار مفيد بود، آن را ادامه دهم، اگر بيجا بود دست از آن بردارم؛ اين كار اگر چه ظاهراً سير و بررسى در گذشته است اما در حقيقت يك نوع عاقبت انديشى است و قرآن شريف در اين امر تأكيد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الاَرْضِ فَانْظُرُوا كَيْفَ كانَ عاقِبَةُ المُجْرِمينَ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فَسيرُوا فِي الاَرْضِ فَانْظُرُوا كَيْفَ كانَ عاقَبَةُ المُكَذِّبينَ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مقدارى در تاريخ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گذشتگان را بررسى نما، ببين كار مجرم و كاذب به كجا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محتوا در الفاظ مختلفه اى در قرآن ريخته شده و ما را امر به سير در تاريخ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خود قرآن شريف هم توجه به اعمال پيشينيان فرموده و نظرها را به عواقب اعمال ناشايست بزه كاران جلب مى كند و اين خود راهى بسيار مفيد براى انسان 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اين نكته هم توجه شود كه قرآن كريم تنها به نقل تاريخ اكتفا ننموده و با كمى دقت مى توان ملاحظه نمود كه در كنار آن بحثى اخلاقى و سازنده و يا اعتقادى و بيداركننده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قبلاً عرض شد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سورۀ منحصر به فرد قرآن است بعد از ده قسم و پانزده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 وَ قَدْ خابَ مَنْ دَسّيها تنها آنكه خودسازى كرد رستگار شد و بدبخت كسى كه رذائل اخلاقى بر او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لجوج، خودمحور، خود فكر و خودپسند نمى تواند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فكرش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هم بكند براى خودنمايى است و ضمن آنكه يك ساعت از خودش تعريف مى كند، كارى را هم كه انجام مى دهد براى نماياندن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خودپسند نمى تواند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هم مى خوانيم انسانى كه خلوص ندارد، اگر به جبهه هم برود و كشته شود، بهشتى نيست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كه روز قيامت كسى را در صف محشر مى آورند و از او مى پرسند چه كاره بودى ؟ مى گويد مبارز و مجاهد بودم، به جبهه رفتم، مقاتله كردم، كشتم، تا در راه خدا كشته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مى شود كه بله، به جبهه رفتى، مقاتله كردى، كشتى و كشته هم شدى، اما اينكه گفتى براى خدا كشته شدم و اين چنين به ديگران نماياندى چنين نيست، و او در اينجا درمانده مى شود،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السَّرائر</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خطاب مى شود كه او را به جهنم بياندازيد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آنكه خودسازى كرد و فقط براى رضاى خدا و حراست از كيان اسلام به جبهه رفت، شهيد است، با آن مقامات عاليه كه قابل توصيف نيست جز اين كه از لسان و زبان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مى خوانيم وقتى شهيد به روى زمين بيفتد، اولين قطره خونى كه از او بريزد، دو حورالعين مى آيند و سرش را به دامن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از بهشت برايش مى آورند تا ببويد، به او وعده بهشت مى دهند، جايش را هم نشانش مى دهند و سپس او را برمى دارند و مى برند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هم به خصوص براى ما طلبه ها هست، كه در روز قيامت كسى را به صف محشر مى آورند و از او مى پرسند چه كاره بودى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قال الباقر و قال الصادق گفتم، براى دين خدا كار كردم و دين حق را ترويج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هفتاد سال قال الباقر و قال الصادق گفتى، منبر هم رفتى، ترويج دين هم كردى، درس هم گفتى، همه اينها درست است، اما اينها همه براى خودنمايى بد، براى اين بود كه به تو بگويند بارك الله عجب عالم وارسته اى، چقدر براى ترويج دين زحمت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مى شود كه اين را هم به رو در آتش جهنم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باشيم كه اخلاص در همه اعمال، شرط صحت آن عمل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56" w:name="pg19033_206965"/>
    </w:p>
    <w:p>
      <w:pPr>
        <w:pStyle w:val="BookText"/>
        <w:rPr/>
      </w:pPr>
      <w:bookmarkEnd w:id="156"/>
      <w:r>
        <w:rPr>
          <w:rFonts w:ascii="IRNazanin" w:hAnsi="IRNazanin" w:eastAsia="IRNazanin"/>
          <w:color w:val="111111"/>
          <w:sz w:val="28"/>
          <w:sz w:val="28"/>
          <w:szCs w:val="28"/>
          <w:rtl w:val="true"/>
          <w:lang w:bidi="fa-IR"/>
        </w:rPr>
        <w:t xml:space="preserve">وقتى يك انسان خودمحور و خودپسند شد، خواه ناخواه دانسته و فهميده حق را زير پا مى گذارد، همين لجاجتش او را به جهنم مى برد، لذا قرآن بعد از يازده قسم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براى روشن شدن علت و براى اينكه اين مطلب قابل دقت عرفانى را جا بيندازد به سير تاريخ مى پردازد، براى اين جمله يك شاهد تاريخى مى آورد و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سوره اى كه اگر ما از يك سال تا ده سال در آن فكر كنيم به همين نسبت بيشتر از آن استفاده مى بريم و آن داستان قوم ثمود است</w:t>
      </w:r>
      <w:r>
        <w:rPr>
          <w:rFonts w:eastAsia="IRNazanin" w:cs="IRNazanin"/>
          <w:color w:val="111111"/>
          <w:sz w:val="28"/>
          <w:szCs w:val="28"/>
          <w:rtl w:val="true"/>
          <w:lang w:bidi="fa-IR"/>
        </w:rPr>
        <w:t>.</w:t>
      </w:r>
    </w:p>
    <w:p>
      <w:pPr>
        <w:pStyle w:val="Heading3"/>
        <w:numPr>
          <w:ilvl w:val="2"/>
          <w:numId w:val="1"/>
        </w:numPr>
        <w:rPr/>
      </w:pPr>
      <w:bookmarkStart w:id="157" w:name="__RefHeading___Toc13979519_1280447820"/>
      <w:bookmarkStart w:id="158" w:name="_Toc61"/>
      <w:bookmarkEnd w:id="157"/>
      <w:r>
        <w:rPr>
          <w:rtl w:val="true"/>
        </w:rPr>
        <w:t>داستان قوم ثمود</w:t>
      </w:r>
      <w:bookmarkEnd w:id="158"/>
    </w:p>
    <w:p>
      <w:pPr>
        <w:pStyle w:val="BookText"/>
        <w:rPr/>
      </w:pPr>
      <w:r>
        <w:rPr>
          <w:rFonts w:ascii="IRNazanin" w:hAnsi="IRNazanin" w:eastAsia="IRNazanin"/>
          <w:color w:val="111111"/>
          <w:sz w:val="28"/>
          <w:sz w:val="28"/>
          <w:szCs w:val="28"/>
          <w:rtl w:val="true"/>
          <w:lang w:bidi="fa-IR"/>
        </w:rPr>
        <w:t xml:space="preserve">قوم ثمود پيامبرى به نام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يك نبى تبليغى بوده، يعنى تبليغ دين پيامبر ديگرى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خدا خيلى صدمه كشيد و خون جگر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گفت مسخره اش مى كردند و هر چه كرد نتوانست اينها را به راه راست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قرآن نقل مى كند، سرانجام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صالح، اگر تو يك شتر و بچه اش را از اين كوه بيرون بياورى ما به تو ايمان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 دانم به مناسبت از جوانان عزيز تقاضايى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من مواظب باشيد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يكى از مراجع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حليم و بردبار است، اما بسيار سختگير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خدا خيلى است و خيلى با انسان كنار مى آيد، اما موقع حساب كشيدن خيلى سختگير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حلم خداوند زياد است، غضبش هم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بايد هر دو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حلم خدا سوءاستفاده كنيم واز غضبش غافل بمانيم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 يَحْيي مَن حَيَّ عَنْ بَيَّنَةٍ وَ اِنَّ الله لَسَميعٌ عَليمٌ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صالح خطاب شد كه پيشنهادشان را بپذير و معجزه را برايشان آشكار </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ناگهان قسمتى از كوه شكاف برداشت و يك شتر با بچه اش از كوه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هم همين است، يعنى كارى كه غير از خدا كسى قادر به انجام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قبول كردند؟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بِطَغْويها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نكردند، ايمان هم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تكذيبش كردند و قبول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بطغويها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طغيانگرى، لجاجت و عصبيت بر اينها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نپذيرفتند، مى خواستند شتر را هم بكشند كه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پاك چنين است، دلش براى دشمن هم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هم كه دارند سنگش مى زنند دل مى سوزاند و نصحيتشان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آدم پاك وناپاك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ناپاك، پاك را مى كشد، ذره ذره 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والايى مثل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طور مى كشد، اما آدم پاك براى همين ها كه سنگش مى زنند و پسرش را مى كشند،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هايى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كرده، همه اش به همين خاطر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كرد از اينكه اين آدم بايد به جايى برسد كه جز خدا نبيند، كارش بدينجا رسيده است كه آمده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ديد نصحيت هايش در آنها هيچ اثر ندارد، خيلى ناراحت مى شد و دلش براى آنها مى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وقتى مى ديد، لجاجت و عصبيت بقدرى كور و كر و گنگشان كرده كه نمى گذارد حتى جذابيت كلام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دلش براى آنها مى سوخت، لذا به آنها اخطار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نپذيريد حرفى است، ولى اگر با خدا مبارزه كنيد و اين شتر را پى كنيد،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شنيدند؟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نبَعَثَ اَشْقيها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يك شقى را و كسى كه از همه لجاجت و ديوانگيش بيشتر بود،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برو اين شتر و بچه اش را پى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گفته بود كه بگذاريد اين شتر در بيابان بچرد، چشمه اى هست، مى رود آب مى خورد و علفى هم است كه مى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با شما دارد؟ ولش كنيد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ناقَةَ اللهِ وسُقيها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شتر را پى كردند و غضب خداوند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حجت خداوند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شتر را پى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فَدَمْدَمَ عَلَيْهِمْ رَبَّهُمْ بِذَنْبِهِمْ فَسَوّيها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به علاوۀ غضب الهى،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نتيجه داد كه وقتى صبح شد، اصلاً اثرى از آن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بلايى كه بر آنها نازل شد، صيحه بود، آتش بود، يا زلزله، هر چه بود آنجا را به گونه اى زير و رو </w:t>
      </w:r>
    </w:p>
    <w:p>
      <w:pPr>
        <w:pStyle w:val="BookText"/>
        <w:rPr/>
      </w:pPr>
      <w:r>
        <w:rPr>
          <w:rFonts w:ascii="IRNazanin" w:hAnsi="IRNazanin" w:eastAsia="IRNazanin"/>
          <w:color w:val="111111"/>
          <w:sz w:val="28"/>
          <w:sz w:val="28"/>
          <w:szCs w:val="28"/>
          <w:rtl w:val="true"/>
          <w:lang w:bidi="fa-IR"/>
        </w:rPr>
        <w:t>كرده بود كه قرآن مى گويد اصلاً شهر با خاك يكسان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يَخافُ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بدبختى ها بدين دليل بود كه اينها عاقبت انديش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كردند كه دارند چه كارى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متكبر، لجوج، حسود و كينه توز، مخصوصاً اگر جوان باشد و جنون جوانى و نپختگى هم به آنها اضافه شود، ديگر فكر عاقبتش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آدم ناپاك، مثل سيل كه همه چيز را مى برد، ناگهان او را از جا مى كند و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آن چنان فكر و عقل انسان را مهار ميكنند كه نمى تواند فكر كند و به عاقبت كار بينديشد و گرنه اگر آدم فكر كند و عاقبت انديش باشد،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آيا مى توان اين عمل حضرت 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 دانست، در حالى كه جادو نمى تواند بيش از يك يا دو ساعت دوام يابد ولى اين شتر زمانى طولانى حيات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اينها چطور توجيه مى كردند؟ توجيهش فقط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لجوج با خدا جنگ دارد، آدم ناپاك نه تنها با پيامبر بلكه با خدا هم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هستم، اما نه براى ظالم، نه براى آدم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براى آنها شفا نيستم، بلكه 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القُرانِ ما هُوَ شِفاءٌ و رَحمَةٌ لِلْمُؤمِنينَ وَ لا يَزيدُ الظّالِمينَ اِلاّ خَساراً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گلابى و سيب كه خيلى خوب است و مفيد، اما براى كسى كه مرض زخم معده دارد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اما براى دل پاك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باران كه در لطافت طبعش خلاف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 لاله رويد و در شوره زار خس</w:t>
      </w:r>
    </w:p>
    <w:p>
      <w:pPr>
        <w:pStyle w:val="BookText"/>
        <w:rPr/>
      </w:pPr>
      <w:r>
        <w:rPr>
          <w:rFonts w:ascii="IRNazanin" w:hAnsi="IRNazanin" w:eastAsia="IRNazanin"/>
          <w:color w:val="111111"/>
          <w:sz w:val="28"/>
          <w:sz w:val="28"/>
          <w:szCs w:val="28"/>
          <w:rtl w:val="true"/>
          <w:lang w:bidi="fa-IR"/>
        </w:rPr>
        <w:t>اگر آيات خدا بر دل پاك ببارد، او را آدم مى كند، اما دل ناپاك آيات را توجيه كرده و به همين وسيله جهنمى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اَنزَلَ عَلَيْكَ الكِتابَ مِنْهُ اياتٌ مُحْكَماتٌ هُنَّ اُمُّ الكِتابِ وَ اُخَرُ مَتَشابِهاتٌ فَاَمَّا الّذينَ فِي قُلُوبِهِمْ زَيغٌٌ فَيَتَبِّعُونَ ما تَشابَهَ مِنْهُ ابْتِغاءَ الفِتنَه وَ ابتِغاءَ تَأويلِهِ وَ ما يَعْلَمُ تَأويلَهُ اِلاّ اللهُ و الرّاسِخُونَ فِي العِلْمِ يَقُولُونَ </w:t>
      </w:r>
    </w:p>
    <w:p>
      <w:pPr>
        <w:pStyle w:val="BookText"/>
        <w:rPr/>
      </w:pPr>
      <w:r>
        <w:rPr>
          <w:rFonts w:ascii="Amiri" w:hAnsi="Amiri" w:eastAsia="Amiri" w:cs="Amiri"/>
          <w:color w:val="111111"/>
          <w:sz w:val="28"/>
          <w:sz w:val="28"/>
          <w:szCs w:val="28"/>
          <w:rtl w:val="true"/>
          <w:lang w:bidi="ar-SA"/>
        </w:rPr>
        <w:t xml:space="preserve">امَنّابِهِ كُلُّ عِنْدِ رَبِّنا وَ ما يَذَكَّرُ اِلاّ اُولُوالاَلباب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آنكه دلش ناپاك است همين متشابهات قرآن را مى گيرد و فتنه درست مى كند، از همين متشابهات قرآن فكرش را به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نكنيد، اگر قدرى در خودمان فرو رويم، در مى بيايم كه چطور مى شود قوم ثمود شتر را ببينند كه از كوه بيرون آمد، اما باز هم لجاجت كنند و همان شتر را پى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صفت رذيله اى بود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هم صفت رذيله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ما صفت رذيله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 كم و بيش داريم و براى پاك شدن، خون جگرها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خون جگر مى خواهد تا انسان بتواند يك صفت رذيله را ريشه كن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خودمان در خودمان فرو برويم مى فهميم كه معناى پى كردن شتر يعنى چه ؟ خدا نكند آدم غضب كند و لجاجتش گل كند، موقع افطار روزه ماه مبارك رمضان است، هفده هجده ساعت براى خدا گرسنه و تشنه بوده است اما اگر چاى را پنج دقيقه ديرتر آوردند يك وقت دادش بلند مى شود و چنانچه بد زبان هم باشد، هر چه زبانش بيايد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همسرش كم كم بالاتر هم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پاك نيست، حلم ندارد، غضب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غضب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 غضب ديوانگى و آخرش پشيمانى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تندى نوعى ديوانگى است، چون صاحبش پشيمان ميشود، اگر پشيمان نشود ديوانگيش محكم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از ماها غضب مى كنيم، غيبت مى كنيم، تهمت مى زنيم، بعد هم مى گوئيم چه خوب شد، چه عالى كوبيدمش هيچ چيز برايش نگذاشتم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خطابم به شما جوانهاى انقلابى است، شما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خودمانيم ديگر، اگر بنا باشد همه مان روى فكر خودمان كسى را بكوبيم، آن وقت روى فكر خودمان غيبت مى كنيم و غيبت كردن را واجب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شايعه اختراع مى كنيم، بر چسب مى زنيم 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حلقوم دوستان انقلابى اين شايعه را پخش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كسى را مى كوبيم و سپس دور هم مى نشينيم و مى گوييم به به چه خوب شد، دلم را خنك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بد شد، پدر خود و انقلاب و انقلابها را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مى گويى چه عالى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هنوز خود را نساخته اى وخيال مى كنى فقط قوم ثمود است كه خود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قوم شعيب هم همينطور بودند،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جذابيت هم، چنين افراد خودرو و هرزه و ناپاك دلانى بودند كه آن جذابيت الهى حضرت در دل ناپاكشان جا نمى گرفت اما در مقابل، كسانى هم بودند كه دلى پاك داشتند و تحت همين جذابيت متأثر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عربى خدمت حضرت مى آمد، دو سه آيه از قرآن بيشتر نشنيده بود كه ايمان مى آورد و از اين قبيل افراد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چند تا خدا مى پرستى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آخر حيف نيست كه انسان يك بيگانه اى آنهم مانند چوب خرما را براى خدا شريك قرار دهد؟ همين چند كلمه اثر كرد و همانجا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مثل عمروعاص است، وقتى مسلمين در برابر اذيت و آزار قريش مجبور شدند به حبشه مهاجرت كنند، پادشاه حبشه جلسه اى براى اينها تربيت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برادر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چه مى گويد؟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ادعاى نبوت دارد، او پيامبر است واين هم معجزه اش، گوش كنيد و آن وقت شروع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بيست و پنج آيه كه خواند، جذابيت قرآن، پادشاه حبشه را جذب كرد و از شوق مثل باران گريست</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بيست سال نمى دانم، كمتر يا بيشتر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قرآن را مى شنود، از شنيدن آيات قرآن لذت هم مى برد، مى داند كه قرآن، كار كسى غير از پيامبر خدا نمى تواند باشد، شايد هم چون ابوجهل بعد از نيمه شب دور از چشم رفقايش مى آمده تا قرآن را گوش كند، اما همين آدم بعد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همدستى معاويه، نقشه مى ريزد تا اسلام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ابوجهل كه براى شنيدن آيات قرآن، شبها مخفيانه پشت ديوار خانۀ پيامبر مى آمد و صبح كه مى شد، بچه ها را </w:t>
      </w:r>
    </w:p>
    <w:p>
      <w:pPr>
        <w:pStyle w:val="BookText"/>
        <w:rPr/>
      </w:pPr>
      <w:r>
        <w:rPr>
          <w:rFonts w:ascii="IRNazanin" w:hAnsi="IRNazanin" w:eastAsia="IRNazanin"/>
          <w:color w:val="111111"/>
          <w:sz w:val="28"/>
          <w:sz w:val="28"/>
          <w:szCs w:val="28"/>
          <w:rtl w:val="true"/>
          <w:lang w:bidi="fa-IR"/>
        </w:rPr>
        <w:t>وادار مى كرد تا به سوى حضرتش سنگ پرتاب كنند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عكس العمل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چرا به آنجا مى رود و در آنجا چه مى كند؟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را پس از سنگ باران مى ديدم، متوجه مى شدم آن موقع هم دل پاك حضرتش، به حال امت مى طپد و با حال گريه مناجات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 قَوْميِ فَاِنّهُمْ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 مى زنند و او دعا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كه سعادتمند شوند، هدايتشان كن، دلم مى خواهد دلشان رام شود، دلشان را 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دل پاك و ناپاك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اين است كه قرآن دل پيامبر را تسلى مى دهد كه اى رسول خدا بدان همۀ اينها مسلمان نمى شوند، خود را براى اينها به زحمت نيانداز، زحمت نكش، بارت سنگين است، به اندازه اى كه در توانت هست و مى توانى اين بار سنگين را به منزل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اگر بخواهى همۀ اينها مسلمان شوند،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في اَعْناقِهِمْ اَغْلالاً فَهِيَ اِلَي الاَذقان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اينها مغلوب صفات رذيله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اينجا مى خواهد مثل آنجا كه يازده قسم خورد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زكيها وقد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همچنين كند،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 پاك شود و گرنه دل ناپاك، مستراح مى شود، باران هم در آن ببارد بوى گندش بلند مى شود و در نهايت، ابى جهل و ابى سفيان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قضيۀ انطاكيه را جلو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مَثَلاً اَصْحَبَ القَرْيَةِ إِذْجَآءَهَا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رسول براى اين مردم حال اين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مثال بزن، كه رسولان حق براى هدايت آنها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انطاكيه</w:t>
      </w:r>
    </w:p>
    <w:p>
      <w:pPr>
        <w:pStyle w:val="BookText"/>
        <w:rPr/>
      </w:pPr>
      <w:r>
        <w:rPr>
          <w:rFonts w:ascii="IRNazanin" w:hAnsi="IRNazanin" w:eastAsia="IRNazanin"/>
          <w:color w:val="111111"/>
          <w:sz w:val="28"/>
          <w:sz w:val="28"/>
          <w:szCs w:val="28"/>
          <w:rtl w:val="true"/>
          <w:lang w:bidi="fa-IR"/>
        </w:rPr>
        <w:t xml:space="preserve">بنابر آنچه از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زيادى مبلغ داشت سه نبى تبليغى را به انطاكيه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مبلغين در ابتداى ورود به طور آشكار، كار خودرا آغاز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شرك برداريد و دين ما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معجزه هم داشتند، معجزه شان هم خيلى عالى بود، همان معجزه هايى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اينها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را شفا مى دادند، آن هم كور مادرزاد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 را شفا مى دادند، مرض برص را هم كه آن زمان بى درمان بود شفا مى دادند، مرده را زنده مى كردند، او را از قبر بيرون مى آوردند و با او حرف مى زدند و بر 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هاى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چند جاى قرآن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هم در بين مردم مى آمدند و يك شورش انقلابى مى كردند، اما مردم نه تنها اين دو نفر را نپذيرفتند بلكه آنها را زندانى كردند و كم كم سروصدا خوابيد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أَرْسَلنَآ إِلَيْهِمُ اثْنَيْنِ فَكَذَّبُوهُمَا فَعَرَّزْنَا بِثَالِثٍ فَقَالُوا إِنّا إِلَيْكُم مُّرْسَلُونَ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دو تن از رسولان را فرستاديم، چون تكذيبشان كردند، باز رسول سومى را </w:t>
      </w:r>
    </w:p>
    <w:p>
      <w:pPr>
        <w:pStyle w:val="BookText"/>
        <w:rPr/>
      </w:pPr>
      <w:r>
        <w:rPr>
          <w:rFonts w:ascii="IRNazanin" w:hAnsi="IRNazanin" w:eastAsia="IRNazanin"/>
          <w:color w:val="111111"/>
          <w:sz w:val="28"/>
          <w:sz w:val="28"/>
          <w:szCs w:val="28"/>
          <w:rtl w:val="true"/>
          <w:lang w:bidi="fa-IR"/>
        </w:rPr>
        <w:t xml:space="preserve">براى مدد و نصرت مأمور كرديم تا همه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سومى كه آمد به قول امروزيها تبليغ را از راه مبارزۀ زيرزمينى شروع كرد، كم كم در دربار نفوذ كرد، بعد از مدتى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دو نفر به اينجا آمده بودند و چيزهايى مى گفته اند بلندشو برويم و ببينيم اينها چه مى گويند؟ سپس به هر طريق بود او را راضى كرد تا با آنها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به معبدى كه حالا به صورت زندان آن دو نفر در آمده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آوردند، با اشاره به آنها فهمانيد كه نبايد اظهار آشنايى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حرف زدن با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چكاره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براى تبليغ دين خدا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داريم كه مردم را به خداپرستى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مقدارى از قوانين مهم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اين ادعاى شما است، دليلتان چيست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كارهاى خارق العاده اى است كه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را شفا مى دهيم، برص و پيسى را شقا مى دهيم، مرده را زنده مى كنيم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رو كرد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اينها درست باشد و حقيقتاً بتوانند اين كارهايى را كه مى گويند انجام دهند، ديگر معنى ندارد كه حرفشان را قبول نكنيم، ولى اول بايد امتحان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آيا مى توانيد اين كار را انجام دهند، يا فقط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كورى را آوردند، شفايش دادند، يك پيسى را آوردند معالجه اش كردند، بعد براى اينكه قدرى دل پادشاه را بدست بياورد،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دختر خودت را هم كه مرده است زنده كنيم، دختر او را هم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ديدن اين معجزات ايمان آورد ولى كم كم بادمجان دور قاب چينها، حسودها، لجوج ها، توطئه گرها بنا كردند به نقشه كشيدن و طرح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به هم ريختند و آشوبى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پادشاه هم كه ايمان آورده بود، تحت نفوذ آنها قرار گرفت و برگشت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رياستش نگذاشت كه دلش پاك بماند پس از مدتى گفتگو قرار شد اين دو نفر محاكمه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محاكمه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سؤالهاى گوناگونى مطرح شد كه به هر كدام پاسخ مناسبى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شاه وقتى مى ديدند با دليل و برهان حريف آنها نيستند، راه ديگرى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شما، شما مثل ما، چرا همه بايد از شما دو نفر پيروى كنيم، شما دو نفر تابع ما باشيد و عقيدۀ ما را بپذيريد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مَآ أَنْتُمْ إِلَّا بَشَرٌ مِّثْلُنَا وَ مَآ أَنزَلَ الرَّحْمَنُ مِن شَيْ ءٍ إِنْ أَنْتُمْ إلاَّ تَكذِبُونَ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قريه به رسولان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جز اينكه مثل ما مردم بشرى هستيد، مقام ديگرى نداريد و هرگز خداى رحمان شما را به رسالت نفرستاده است و جز اينكه شما مردم دروغگويى هستيد، هيچ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بينيد كه اين حرف ظاهراً حرف خوبى است، مثل جمله اى كه خوارج نهروان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و قانون مخصوص خداست</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حقى است كه بوسيلۀ آن اراده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مى گويند ولى به واسطۀ حق مى خواهند حق را پايمال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اين پادشاه هم حرفشان خوب و مردم پسند بود، اما آن دو نفر جواب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رَبُّنَا يَعْلَمُ إِنَّآ اِلَيْكُمْ لَمُرْسَلُونَ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باز گفتند خدا مى داند كه محققاً ما فرستاده او به سوى شما هستيم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گفتند، فرق ما و شما اين است كه ما مى توانيم كور مادرزاد را بينا و مرده را زنده كنيم اما شما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ما از طرف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هيچ كاره ايم و همۀ كارها در دست اوست، ما سفير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اجر و مزد و رياست نمى خواهيم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عَلَيْنَآ إِلَّا البَلَغُ المُبِينُ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جز آنكه واضح ابلاغ رسالت كنيم هيچ تكليفى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مى گوييم كه مأموريت داريم شما را به خداپرستى دعوت كنيم، اين است فرق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مقابل اين حرف محكم و استدلال قوى چه جوابى مى شود داد؟ اگر هيچ جوابى هم نداشته باشند، مى شود با هوچى گرى درستش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إِنَّا تَطَيَّرْنا بِكُمْ لَئِن لّمْ تَنتَهُواْ لَنَرْجُمَنَّكُمْ وَ لَيَمَسّنّكُم مِّنَّا عَذَابٌ أَلِيمٌ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منكران گفتند كه اى داعيان رسالت ما وجود شما را به فال بد مى دانيم اگر از اين دعوى دست برنداريد، البته سنگسارتان خواهيم كرد و از ما به شما رنج و شكنجه سخت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فرياد مى زنند، احساساتى مى شوند،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حرفهايتان برنداريد، سنگسارتان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شما شوم است، از موقعى كه شما به شهر ما آمده ايد، بركت از شهر 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به راه انداخته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مردم را ناراحت كرده ايد و آرامش شهر را بهم زده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بايد سنگسار كرد، قدمتان شوم است، شما را بايد از شهر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يك جمله مزخرف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يك چيز ديگر و همه بهم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طَئِرُكُم مَّعَكُمْ أَئِن ذُكِّرْتُم بَلْ أَنتُمْ قَوْمٌ مُّسْرِفُونَ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فال بد كه مى گوئيد، اگر بفهميد و متذكر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شما مردمى مسرف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هوسران، كه مى خواهيد تابع قانون حق نشده و در شهوترانى آزاد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يك نفر كه ايمان آورده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جآءَ مِنْ أَقْصَا المَدينَةِ رَجُلٌ يَسْعَي قالَ يَقَوْمِ اتَّبِعُوا المُرْسَلينَ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گفتگوها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شتابان از دورترين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اسمش </w:t>
      </w:r>
    </w:p>
    <w:p>
      <w:pPr>
        <w:pStyle w:val="BookText"/>
        <w:rPr/>
      </w:pPr>
      <w:r>
        <w:rPr>
          <w:rFonts w:ascii="IRNazanin" w:hAnsi="IRNazanin" w:eastAsia="IRNazanin"/>
          <w:color w:val="111111"/>
          <w:sz w:val="28"/>
          <w:sz w:val="28"/>
          <w:szCs w:val="28"/>
          <w:rtl w:val="true"/>
          <w:lang w:bidi="fa-IR"/>
        </w:rPr>
        <w:t>حبيب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خدا را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پيرمرد دوان دوان جلو آمد و هنگامى رسيد كه نزديك بود آن سه نفر را سنگسار كنند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وسط جمعيت رساند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اينها كه حسابى است و ضررى به كسى نمى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دليل و برهان هم كه بسيار قوى هستند، داعيه اى هم كه ندارند، از شما پول و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هم كه ندارند كه بگوئيم غرض ورزى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فرستادگان خدا تبعيت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اتَّبِعُوا مَن لَّا يَسْئَلُكُمْ أَجْراً وَ هُم مُّهْتَدُونَ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روى كنيد كسانى را كه از شما مزد نمى خواهند و خود هدايت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ميان جمعيت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تو و پيامبرانت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فطرت من مى گويد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من مى گويد پرستيدن بت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دلايل اين برادران را پذيرفتم و به تو و پيامبرانت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مَالِيَ لَآأَعبُدُ الَّذِي فَطَرَنِي وَ إِلَيْهِ تُرْجَعُونَ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بايد خداى آفرينندۀ خود را نپرستم در صورتى كه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 أَتَخِذُ مِنْ دُونِهِ ءَ اِلهَةً إِن يُرِدْنِ الرَّحْمَنُ بِضُرٍّ لَّاتُغْنِ عَنِّي شَفَعَتُهُمْ شَيْئاً وَ لا يُنقِذُونِ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جاى آن خداى آفريننده، خدايانى را معبود خود گيرم كه اگر او بخواهد به من رنج و زيانى رسد، شفاعت آن خدايان از من هيچ دفع زيان نكرده و نجاتم نتوانند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إِذاً لَّفِي ضَلَلٍ مُّبِينٍ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پيداست كه من بسيار زيانكار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ءَ امَنتُ بِرَبِّكُمْ فَاسْمَعُونَ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بشنويد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رسولان و گواه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جمعيت جواب او را چه دادند؟ بر سرش ريختند و با چوب و لگد و سنگ آنقدر كتكش زدند كه نزديك بود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نزديك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ادْخُلِ الجَنَّةَ قالَ يَلَيْتَ قَوْمِي يعْلَمُونَ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بيا داخل بهشت شو، گويد اى كاش ملت من هم از اين نعمت بزرگ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او خطاب مى شود كه به بهشت برو، فكر مى كنيد اين پيرمرد چه مى كند و 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مقام مرا، اين منزلت مرا و اين بهشت مرا، اين مردمى كه سنگم زدند، و زير لگد مرا له كردند، مى ديدند و اى كاش مى ديدند كه من به چه مقامى رسيده ام، آن وقت همه ايمان مى آوردند و در بهشت از نعمتهاى خداوند استفاده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داستان نتيجه مى گيريم كه اگر دل پاك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زير لگد و چوب ديگران له مى شود، اما باز هم دلش براى قومش مى سوزد و مي گويدك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اينها مقام را مى ديدند، شايد مى پذيرفتند و مسلمان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غَفَرَلِي رَبِّى وَ جَعَلَنِي مِنَ المُكْرِمينَ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چگونه در حق من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مرا مورد لطف و كرم قرار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 ناپاك شد، قوم انطاكيه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كه كور مادرزاد را بينا مى كنند، مى گويند بايد سنگسارشان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كه انواع بيماريهاى لاعلاج را شفا دادند، مى گويند، وجودتان شوم است، اصلاً از وقتى به شهر ما آمده ايد گرفتارى و ناراحتى ما بيشتر شده است و باعث بى بركتى كار ما شده 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به اينها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طائِركُمْ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بدبختى خودتان است، اصلاً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قدم شوم مفهومى ندارد، فال بد بى معناست و از نظر اسلام همۀ اينها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مرتب در جاهاى فراوانى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پيامبران را به فال بد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شوميد،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جواب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طائِرُكُمْ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همان نيات شما و كارهاى بد شماست، عدم توكل شما به خداوند، كار شما را بى بركت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خداوند توكل نداشتى همه چيز برايت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معجزه اى را به چشم ديدى و آن را انكار كردى، همين فال بد مى شود و برايت بد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گناه كردى دست و پاپيچت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طائرُكُمْ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هم با چشم خود مى بيند كه دخترش زنده شد، مى فهمد كه اينكار جز از پيامبر ساخته نيست و مى داند كه دعوتش حق است، اما مگر مى شود دست از رياست برداشت ؟ فرعون هم خدا را مى شناخت و خوب هم 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فرعون را غرق كرديم آنجا شروع به خدا خدا كردن نمود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غلط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خطاب شد 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يك مشت لجن برداشت و بر دهانش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حالا ديگر دير شده، آن وقتى كه بايد خدا بگويى، نگفتى، حالا هم كه فايده اى برايت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به عزيزان</w:t>
      </w:r>
    </w:p>
    <w:p>
      <w:pPr>
        <w:pStyle w:val="BookText"/>
        <w:rPr/>
      </w:pPr>
      <w:r>
        <w:rPr>
          <w:rFonts w:ascii="IRNazanin" w:hAnsi="IRNazanin" w:eastAsia="IRNazanin"/>
          <w:color w:val="111111"/>
          <w:sz w:val="28"/>
          <w:sz w:val="28"/>
          <w:szCs w:val="28"/>
          <w:rtl w:val="true"/>
          <w:lang w:bidi="fa-IR"/>
        </w:rPr>
        <w:t>انشاءالله از اين بحث نتيجۀ خوبى گرفته باشيم، مخصوصاً جوانهاى عزيز، شما جوانانى كه دلتان پاك است، كدورتها كمتر در دلتان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ما را نصيحت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جوانيد خود را بسازيد، زيرا هر روزى كه از عمر شما مى گذرد، پاكسازى و خودسازى شما مشكل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جوانيد، پاكيد، بيائيد اين صفات رذيله را يكى پس از ديگرى ريشه كن كنيم، فضايل انسانى را جايگزين آنها نمائيم، يك انسان معتدل و يك انسان كامل باشيم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چنين شد براى خود و جامعه تان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انقلابتان مفيد است، براى خانواده تان موجب سرافرازى است و حتى تشكيل خانواده با داشتن صفات خوب سراسر نشاط است و مبارك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اگر مواظبت نكنيد، اگر غفلت </w:t>
      </w:r>
    </w:p>
    <w:p>
      <w:pPr>
        <w:pStyle w:val="BookText"/>
        <w:rPr/>
      </w:pPr>
      <w:r>
        <w:rPr>
          <w:rFonts w:ascii="IRNazanin" w:hAnsi="IRNazanin" w:eastAsia="IRNazanin"/>
          <w:color w:val="111111"/>
          <w:sz w:val="28"/>
          <w:sz w:val="28"/>
          <w:szCs w:val="28"/>
          <w:rtl w:val="true"/>
          <w:lang w:bidi="fa-IR"/>
        </w:rPr>
        <w:t xml:space="preserve">داشته باشيد، دردهاى بى درمان معنوى، يعنى صفات رذيله مثل سرطان است كه اگر اولش توجه شود قابل علاج است، اما وقتى كه سرطان خون، تمام خون را فراگرفت، سرطان استخوان، تمام استخوان را فرا گرفت آن وقت ديگر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عصبيت سراسر وجودش را گرفت، ابى جهل مى شود، ديگر نمى شود درستش كرد،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همه و همه مخصوصاً جوانها كه سخت مواظب باشند اين امر واجب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كنم آن را دست كم نگيريد، صفات رذيله را كوچك نشماريد، به اين امر خيلى اهميت دهيد و با صفات رذيله مبارزه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صفات خوب را جايگزين آن نمائيد و تا مى توانيد كارهاى خوب انجام دهيد، آن هم با نيت خالص و براى خدا، اين بهترين راه كسب صفات خوب و محو صفات رذيله است و انشاءالله در همه حال خداوند ما را يارى فرمايد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159" w:name="pg19033_206980"/>
    </w:p>
    <w:p>
      <w:pPr>
        <w:pStyle w:val="Heading2"/>
        <w:numPr>
          <w:ilvl w:val="1"/>
          <w:numId w:val="1"/>
        </w:numPr>
        <w:rPr/>
      </w:pPr>
      <w:bookmarkStart w:id="160" w:name="__RefHeading___Toc13979521_1280447820"/>
      <w:bookmarkStart w:id="161" w:name="_Toc62"/>
      <w:bookmarkEnd w:id="159"/>
      <w:bookmarkEnd w:id="160"/>
      <w:r>
        <w:rPr>
          <w:rtl w:val="true"/>
        </w:rPr>
        <w:t>جلسه دهم</w:t>
      </w:r>
      <w:bookmarkEnd w:id="161"/>
    </w:p>
    <w:p>
      <w:pPr>
        <w:pStyle w:val="Heading3"/>
        <w:numPr>
          <w:ilvl w:val="2"/>
          <w:numId w:val="1"/>
        </w:numPr>
        <w:rPr/>
      </w:pPr>
      <w:bookmarkStart w:id="162" w:name="__RefHeading___Toc13979523_1280447820"/>
      <w:bookmarkStart w:id="163" w:name="_Toc63"/>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64" w:name="__RefHeading___Toc13979525_1280447820"/>
      <w:bookmarkStart w:id="165" w:name="_Toc64"/>
      <w:bookmarkEnd w:id="164"/>
      <w:r>
        <w:rPr>
          <w:rtl w:val="true"/>
        </w:rPr>
        <w:t>خلاصه بحث گذشته</w:t>
      </w:r>
      <w:bookmarkEnd w:id="165"/>
    </w:p>
    <w:p>
      <w:pPr>
        <w:pStyle w:val="BookText"/>
        <w:rPr/>
      </w:pPr>
      <w:r>
        <w:rPr>
          <w:rFonts w:ascii="IRNazanin" w:hAnsi="IRNazanin" w:eastAsia="IRNazanin"/>
          <w:color w:val="111111"/>
          <w:sz w:val="28"/>
          <w:sz w:val="28"/>
          <w:szCs w:val="28"/>
          <w:rtl w:val="true"/>
          <w:lang w:bidi="fa-IR"/>
        </w:rPr>
        <w:t>در بحثهاى گذشته از قرآن نتيجه گرفتيم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گفتار ما، بلكه افكار ما از دل ما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پاك و سالم باشد، معمولا ًفكر ما، گفتار ما و كردار ما پاك است، نيك است و سالم است، اما اگر دل ناپاك شد، صفت رذيله اى در آن رسوخ كرد و بر آن حاكم شد معمولاً فكر ما، گفتار ما و كردار ما، از آن صفت رذيله سرچشمه مى گيرد و ناپاك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مدعى است كه من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همۀ انبيا و نازل شدن همۀ كتابها و من جمله قرآن براى پاك سازى بشر آمده است، زيرا اگر سرچشمه درست شود، معمولاً آب گل آلود نيست و اگر هم گل آلود شد، موقت است و قابل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توضيح آيات اول سوره اثبات كرديم و در بحث قبل متذكر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قرآن بر اين است كه بعد از گفتن مطلب مثالى و داستانى هم مى آورد تا گفته اش جا بيفتد و به قول ما طلبه ها اوقع در نفس شود، قضيه انطاكيه را پيش كشيده است، كه به طور خلاصه آن را از نظر قرآن و روايات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روايات و تاريخ مى گويد از خود قرآن مى توانيم نكات دقيق و لطيفى را كه درون مثال نهفته است بيرون بياوريم و انشاءالله اين كار را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دقيق تر آيات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بهتر است اين مثال را از روى قرآن بخوانيم و آيات را يكى يكى ترجمه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 اصحاب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است يعنى اى </w:t>
      </w:r>
      <w:bookmarkStart w:id="166" w:name="pg19033_206981"/>
    </w:p>
    <w:p>
      <w:pPr>
        <w:pStyle w:val="BookText"/>
        <w:rPr/>
      </w:pPr>
      <w:bookmarkEnd w:id="166"/>
      <w:r>
        <w:rPr>
          <w:rFonts w:ascii="IRNazanin" w:hAnsi="IRNazanin" w:eastAsia="IRNazanin"/>
          <w:color w:val="111111"/>
          <w:sz w:val="28"/>
          <w:sz w:val="28"/>
          <w:szCs w:val="28"/>
          <w:rtl w:val="true"/>
          <w:lang w:bidi="fa-IR"/>
        </w:rPr>
        <w:t xml:space="preserve">پيامبر براى اينها مثال بزن مردم انطاكيه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اِذجاءَها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پيامبرهايى براى آنها فرستاديم كه بنا شد سه پيامبر به آنجا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اَرْسَلنا اِلَيهِمُ اثْنَينِ فَكَذَّبُوهُما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ابتدا دو نفر از آنها را فرستاديم، آنها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پيامبر وقتى كه آمدند، تبليغشان علنى بود، اگر چه همانطور كه قرآن مى خواهد، اين تبليغ با موعظه، با استدلال با خوش زبانى و با معجزه همراه بود، اما بر فرض اينكه با معجزه بود، كور مادرزاد را شفا دادند، برص را شفا دادند، مرض پيسى را شفا دادند، مرده را زنده كردند، اما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فَعَزَّزْنا بِثالِثٍ فَقالُوا اِنّا اِلَيْكُم 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اينجا همان معناى سومى است كه قبلاً اشاره شده به معناى كسى كه مقهور نيست و غالب است و صاحب قدرت يعنى به آن دو پيامبر قدرت داديم به واسطه پيامبر سوم</w:t>
      </w:r>
      <w:r>
        <w:rPr>
          <w:rFonts w:eastAsia="IRNazanin" w:cs="IRNazanin"/>
          <w:color w:val="111111"/>
          <w:sz w:val="28"/>
          <w:szCs w:val="28"/>
          <w:rtl w:val="true"/>
          <w:lang w:bidi="fa-IR"/>
        </w:rPr>
        <w:t>.</w:t>
      </w:r>
    </w:p>
    <w:p>
      <w:pPr>
        <w:pStyle w:val="Heading3"/>
        <w:numPr>
          <w:ilvl w:val="2"/>
          <w:numId w:val="1"/>
        </w:numPr>
        <w:rPr/>
      </w:pPr>
      <w:bookmarkStart w:id="167" w:name="__RefHeading___Toc13979527_1280447820"/>
      <w:bookmarkStart w:id="168" w:name="_Toc65"/>
      <w:bookmarkEnd w:id="167"/>
      <w:r>
        <w:rPr>
          <w:rtl w:val="true"/>
        </w:rPr>
        <w:t>جدال احسن</w:t>
      </w:r>
      <w:bookmarkEnd w:id="168"/>
    </w:p>
    <w:p>
      <w:pPr>
        <w:pStyle w:val="BookText"/>
        <w:rPr/>
      </w:pPr>
      <w:r>
        <w:rPr>
          <w:rFonts w:ascii="Amiri" w:hAnsi="Amiri" w:eastAsia="Amiri" w:cs="Amiri"/>
          <w:color w:val="111111"/>
          <w:sz w:val="28"/>
          <w:sz w:val="28"/>
          <w:szCs w:val="28"/>
          <w:rtl w:val="true"/>
          <w:lang w:bidi="ar-SA"/>
        </w:rPr>
        <w:t>براى مجاب كردن افراد سه راه وجود دارد، كه هر سه راه در اين مثال آمده است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اِلي سَبيلِ رَبِّكَ بِالحِكمَةِ و المَوعِظَةِ الحَسَنَةِ وَ جادِلهُمْ بِالَّتي هِيَ اَحسَنُ اِنَّ رَبَكَ هُوَ اَعْلَمَ بِمَن ضَلَّ عَنْ سَبيلهِ وَ هُوَ اَعلَمُ بِالمُهْتَدينَ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كسى كه مباحثه مى كنى براى مجاب كردن او از اين راه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موعظه و نصيحت كن، بلكه به راه بيايد و اگر اين كار نتيجه اى نداد، از راه استدلال و برهان وارد شو، البته اگر بپذيرد، چون همۀ افراد مثل هم نيستند، گاهى افراد استدلالى و برهانى اند و با برهان بايد با اينها جلو آمد گاهى به عكس، آدم هاى لجوجى هستند با آدمهاى لجوج، برهان و استدلال نتيجه و كارآئى ندارد و مجادله بهترين راه مقابله با اينهاست، يعنى حرف خودشان را گرفتن و با همان حرف آنها را مجاب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گاهى حقى را ناحق كردن است كه گناهش خيلى بزرگ است و اصطلاحاً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افتخار عالم تشيع است، در آخر كتاب اخلاقى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 كند به اين مضمون كه گناه مراء و جدال در حد كفر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من بخواهم حرف خود را به كرسى بنشانم با فرض اينكه مى دانم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ناحقى را حق كنم از هر راهى كه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مراء و جدال گويند كه گناهش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اى هم داريم كه نيكوست و آن اين است كه ما مى خواهيم حقى را اثبات كنيم، از چه راهى وارد مى شويم، ار راه برهان وارد بحث نمى شويم، بلكه اول با طرف مقابل مماشات كرده و كوتاه مى 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اجازه صحبت كردن به طرف مقابل مى دهيم و گاه همراه با سؤالاتى از او اقرارهايى مى گيريم، سپس اينها را كنار هم گذاشته به او نشان مى دهيم كه ببين تناقض گويى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مجادله گويند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طورى كه از تاريخ و روايات معنى كردم، پيامبر سومى با مماشات پيش آمد، آن دو نفر اولى با برهان پيش آمدند، يعنى آمدند و قاطع و انقلابى گفتند ما رسوليم، دست از شرك برداريد، زنده باد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پيامبرى ما هم زنده كردن </w:t>
      </w:r>
    </w:p>
    <w:p>
      <w:pPr>
        <w:pStyle w:val="BookText"/>
        <w:rPr/>
      </w:pPr>
      <w:r>
        <w:rPr>
          <w:rFonts w:ascii="IRNazanin" w:hAnsi="IRNazanin" w:eastAsia="IRNazanin"/>
          <w:color w:val="111111"/>
          <w:sz w:val="28"/>
          <w:sz w:val="28"/>
          <w:szCs w:val="28"/>
          <w:rtl w:val="true"/>
          <w:lang w:bidi="fa-IR"/>
        </w:rPr>
        <w:t>مرده است و كارهاى خارق عادت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گرفتند و زندانى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آمد ديد كه از راه حكمت و استدلال نمى شود با اين مردم جلو آمد، چون عقلشان سرپوش دارد و لجوج هستند، لذا از راه مماشات جلو آمد، مدتى در بين آنها باقى ماند و كم كم توانست در دربار نفوذ پيدا كند و جاى پايى براى خود باز نمايد و بالاخره پادشاه را پيش آن دو رسول آورد و همان كارى را كه آنها انجام داده بودند يعنى معجزه را آورد و توانست فى الجمله نتيجه بگيرد، اما بادمجان دور قاب چينها، حسودها و لجوج ها ريختند و صحنه را بهم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ديگر بايد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جادِلْهُمْ بِالَّتي هِيَ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اِنّا اِلَيْكُمْ 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اينها گفتند ما پيامبريم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اَنْتُمْ اِلا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قرآن بسيار تكرار شده است، بخصوص موقعى كه پيامبران با مردم 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گفتند براى چه شما بر ما حكومت كنيد؟ شما هم بشرى مثل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اين عكس آلعمل تكبر است و اين صفت نمى گذارد انسان فكر كند كه فرق پيامبر و او خيلى زياد است، گرچه هر دوى آنها انسانند، گرسنه مى شوند، مى خورند، مى نوشند، مى آشامند، استراحت مى كنند، مى خوابند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پيامبر خطاب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اِنَّما اَنَا بَشَرٌ مِثْلُكُم يُوحي اِلَيِّ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آدم، خودخواه و متكبر باشد، ديگر امتياز طرف مقابل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امتياز طرف مقابل را نديد، مى گويد، من مثل تو، تو مثل من، چرا تو پيامبر باشى و 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قرآن بسيار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ديگر هم در اينجا بكار رفته است كه اگر كسى متكبر و خودپسند شد، ديگر امتياز طرف مقابل را نمى بيند و نمى تواند ببيند ولو امتياز بسيار 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من مثل او، او مثل من، چرا من از او پيروى كنم ؟ چرا حكومت بايد مال او باشد و مال من نباشد؟ چرا او پيامبر باشد و من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اَنْتُم اِلاّ بَشَرٌ مِثْلُنا وَ ما اَنزَلَ الرَّحْمنُ مِنْ شَيْيٍ اِنْ اَنْتُمْ اِلاّ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خداوند نيامده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آدمهاى دروغ گويى هستيد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چنين كارى اين است كه آدم متكبر و خودخواه وقتى ديد در مقابل استدلال قوى طرف ديگر جوابى ندارد با بر چسب زدن هاى ناروا وارد صحنه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169" w:name="pg19033_206984"/>
    </w:p>
    <w:p>
      <w:pPr>
        <w:pStyle w:val="BookText"/>
        <w:rPr/>
      </w:pPr>
      <w:bookmarkEnd w:id="169"/>
      <w:r>
        <w:rPr>
          <w:rFonts w:ascii="IRNazanin" w:hAnsi="IRNazanin" w:eastAsia="IRNazanin"/>
          <w:color w:val="111111"/>
          <w:sz w:val="28"/>
          <w:sz w:val="28"/>
          <w:szCs w:val="28"/>
          <w:rtl w:val="true"/>
          <w:lang w:bidi="fa-IR"/>
        </w:rPr>
        <w:t xml:space="preserve">نمى توانستند در مقابل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كنند مى نشستند و مى گفتند چه شايعه اى درست كنيم و پخش كنيم تا مردم بپسندند و بتوانيم شخصيت او را بكوبيم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شايعه است، يعنى وقتى كه ديدند نمى توانند در برابر معجزه قد علم كنند گفتند شما هم بشرى مثل ما هستيد، از طرف خدا نيامده ايد و آدمهاى دروغگويى بيش نيستند</w:t>
      </w:r>
      <w:r>
        <w:rPr>
          <w:rFonts w:eastAsia="IRNazanin" w:cs="IRNazanin"/>
          <w:color w:val="111111"/>
          <w:sz w:val="28"/>
          <w:szCs w:val="28"/>
          <w:rtl w:val="true"/>
          <w:lang w:bidi="fa-IR"/>
        </w:rPr>
        <w:t>.</w:t>
      </w:r>
    </w:p>
    <w:p>
      <w:pPr>
        <w:pStyle w:val="Heading3"/>
        <w:numPr>
          <w:ilvl w:val="2"/>
          <w:numId w:val="1"/>
        </w:numPr>
        <w:rPr/>
      </w:pPr>
      <w:bookmarkStart w:id="170" w:name="__RefHeading___Toc13979529_1280447820"/>
      <w:bookmarkStart w:id="171" w:name="_Toc66"/>
      <w:bookmarkEnd w:id="170"/>
      <w:r>
        <w:rPr>
          <w:rtl w:val="true"/>
        </w:rPr>
        <w:t>عطوفت انبياء و اولياء</w:t>
      </w:r>
      <w:bookmarkEnd w:id="171"/>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رَبُّنا يعلم انّا اِلَيْكُمْ 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نوعى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بزرگان و مخصوصاً انبياء و بخصوص پيامبر ما و ائمۀ اطهار عليهم السلام در برابر حق خيلى التماس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برابر هيچ كس و هيچ چيز سر فرود نمى آوردند، اما براى اينكه بتوانند يك مسلمان بسازند و او را در مقابل حق متواضع كنند، تا آنجا كه ممكن بود به التماس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مناسب است كه دربارۀ اين موضوع بيشتر توضيح بدهيم، اما از آنجا كه مى خواهيم بحث تفسيرى ما زودتر به نتيجه برسد، لذا با مختصر اشاره به بعضى از اين موارد از آن مى 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پيامبرها، مخصوصاً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كفار حتى در مقابل لجوج ها، و كسانى كه به آنها سنگ مى زدند، التماس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اينكه آنها را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بازگرداندنشان به راه سعادت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دو سه بار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كتابهاى مقتل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هدف نزديكتر مى شد خوشحال تر و برافروخته تر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مى خوانيم همان وقتى كه در قتلگاه روى زمين افتاده بود، مثل دامادى كه به حجله رفته باشد، برافروخته بود و به شوق نزديكتر شدن به هدف، از سراسر وجودش نور ساطع بود</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همين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بن بست مى رسيد اين معنى به قول ما وقتى است كه تير كسى به هدف نمى خورد، يعنى </w:t>
      </w:r>
    </w:p>
    <w:p>
      <w:pPr>
        <w:pStyle w:val="BookText"/>
        <w:rPr/>
      </w:pPr>
      <w:r>
        <w:rPr>
          <w:rFonts w:ascii="IRNazanin" w:hAnsi="IRNazanin" w:eastAsia="IRNazanin"/>
          <w:color w:val="111111"/>
          <w:sz w:val="28"/>
          <w:sz w:val="28"/>
          <w:szCs w:val="28"/>
          <w:rtl w:val="true"/>
          <w:lang w:bidi="fa-IR"/>
        </w:rPr>
        <w:t>كارش را انجام مى دهد اما نتيجه اى را كه مى خواهد نمى گيرد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كردم وقتى سنگ به پيشانيش زدند گريه كرد، براى على اكبر گريه كرد و مخصوصاً براى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خوب مى شد از راه گوش و چشم مردم را مسخر كرد و مسخر هم كرد، بطورى كه انقلابى در لشگر به راه انداخت اما نگذاشتند كه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كردن همان التماس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برگرديم به اصل موضوع آنها گفتند شما آدمهاى دروغگويى هستيد و اينها جواب دادند نه بخدا ما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بود كه مى دانستند آنها نه خدا را قبول دارند و نه معجزه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قسم خوردن در زبان خود ما نيز زياد استعمال مى شود و نوعى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در مقابل بچه تان قرار مى گيريد كه بسيار لجوج است و هر چه به او مى گوئيد نمى پذيرد، در آخر به او مى گوئيد، تو را به جان بابا، تو را به خدا اين كار را انجام نده، او كه خدا نمى شناسد، اما توبه او مى گويى تو را به خدا بيا و اين كار را بكن، اين معنا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همينطور، يعنى من به تو التماس مى كنم كه فكر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برهان دارم، دليل دارم معجزۀ مرا هم كه ديدى، مرده را زنده كردم، كور مادرزاد را بينا نمودم، آدم برصى را كه الآن هم در ميانتان هست شفا دادم و مى بينيد و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بيائيد دست از لجاجت برداريد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رَبُّنا يعلَمُ اِنّا اِلَيكُمْ 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مى خواهد به ما، مخصوصاً به شما جوانهاى عزيز بفهماند، كه تا مى توانيد خود را به حق پيوند دهيد و وقتى كه مى خواهد لجاجت، عصبيت، تكبر و خودخواهى تان گل كند، به خودتان التماس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رفيقتان را به راه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آيد با التماس 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روش پيامبران همچنين بوده است كه با التماس پيش مى آمدند، التماس براى اثبات حق به انسان شخصيت مى دهد، التماس در برابر غيرخدا شرك است و غلط، تواضع در مقابل كفر نيز شرك است، اما تواضع در مقابل مؤمن و حق و خدا،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سورۀ فتح مى خوانيم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اَشِّداءُ عَلَي الكُفّارِ رُحَماءُ بَيْنَهُمْ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اطرافيان پيامبر داراى اين صفتند كه در مقابل كفر همه يكدست و با شدت عمل مى كنند، اما در بين خودشان و در برابر يكديگر خيلى متواضعند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 حاكميت حق حتى التماس هم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عَلَينا اِلاّ البَلاغُ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جواب مى دادند كه به خداما پيامبريم و بلاغ مبين هم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كه معجزه آشكار داريم تبليغ ما صرف ادعا نبوده 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انا تطيرنا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 كردند و مى گفتند اصلاً شما افراد شومى هستيد ما شما را به فال بد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موقعى كه شما در شهر ما آمده ايد، شهر ما طور ديگرى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اينها التماس مى كنند و آنها مسخره مى كنند؟ چرايش ضمن بحثها معلوم شد كه كسى اگر سلامت نفس داشته باشد، التماس مى كند تا شايد بتواند اين معاند و لجوج را از اين غل ها و زنجيرها نجات دهد دلش براى او مى سوزد، اما كسى كه سلامت نفس ندارد مسخره مى كند، مى گويد عجب ارتجاعى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آقاى ارتجاعى ؟ برو دنبال 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آدم شومى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نفهمى هستى، اصلاً اجتماعى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دوى اين حرفها از يك جا سرچشمه مى گيرد از دل، از دل پاك و از دل ناپاك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پاك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قومي يعلمون بما غفرلي ربي وجعلني من المكرمين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دلهاى ناپاك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تطيرنا بكم لئن لم تنتهوا لنرجنكم وليمسنكم منا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رذيله بر او حاكم است، همان كسى كه سلامت نفس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172" w:name="pg19033_206987"/>
    </w:p>
    <w:p>
      <w:pPr>
        <w:pStyle w:val="Heading2"/>
        <w:numPr>
          <w:ilvl w:val="1"/>
          <w:numId w:val="1"/>
        </w:numPr>
        <w:rPr/>
      </w:pPr>
      <w:bookmarkStart w:id="173" w:name="__RefHeading___Toc13979531_1280447820"/>
      <w:bookmarkStart w:id="174" w:name="_Toc67"/>
      <w:bookmarkEnd w:id="172"/>
      <w:bookmarkEnd w:id="173"/>
      <w:r>
        <w:rPr>
          <w:rtl w:val="true"/>
        </w:rPr>
        <w:t>جلسه يازدهم</w:t>
      </w:r>
      <w:bookmarkEnd w:id="174"/>
    </w:p>
    <w:p>
      <w:pPr>
        <w:pStyle w:val="Heading3"/>
        <w:numPr>
          <w:ilvl w:val="2"/>
          <w:numId w:val="1"/>
        </w:numPr>
        <w:rPr/>
      </w:pPr>
      <w:bookmarkStart w:id="175" w:name="__RefHeading___Toc13979533_1280447820"/>
      <w:bookmarkStart w:id="176" w:name="_Toc68"/>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177" w:name="__RefHeading___Toc13979535_1280447820"/>
      <w:bookmarkStart w:id="178" w:name="_Toc69"/>
      <w:bookmarkEnd w:id="177"/>
      <w:r>
        <w:rPr>
          <w:rtl w:val="true"/>
        </w:rPr>
        <w:t>خلاصه بحث گذشته</w:t>
      </w:r>
      <w:bookmarkEnd w:id="178"/>
    </w:p>
    <w:p>
      <w:pPr>
        <w:pStyle w:val="BookText"/>
        <w:rPr/>
      </w:pPr>
      <w:r>
        <w:rPr>
          <w:rFonts w:ascii="IRNazanin" w:hAnsi="IRNazanin" w:eastAsia="IRNazanin"/>
          <w:color w:val="111111"/>
          <w:sz w:val="28"/>
          <w:sz w:val="28"/>
          <w:szCs w:val="28"/>
          <w:rtl w:val="true"/>
          <w:lang w:bidi="fa-IR"/>
        </w:rPr>
        <w:t xml:space="preserve">در قسمت گذشته راجع به ترجمه آيات مربوط به شهر انطاكيه بحث شد و تا اينجا رسيديم كه سه پيامبر تبليغى از طرف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انطاكيه آمده بودند و پس از گفتگوها و تبليغات توأم با معجزه نتوانستند كارى انجام دهند و سرانجام اين رسولان متذكر مى شوند كه اگر ما نمى توانيم كارى كنيم تقصير ما نيست، تقصير خود شماست، شما افرادى هستيد كه در ماديت غرق شده ايد شما افراد متجاوزى هستيد و آن خوى سركشى و ماديگرى نمى گذارد شما حرف حق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فرورفتن در ماديات، حكومت كردن خوى تجاوزطلبى و لجاجت بر انسان، او را كور و كر و گنگ مى كند و ديگر نمى گذارد كلمۀ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حق را زير پا بگذارد به هر دستاويزى چنگ مى زند و اگر ببيند هيچ برچسبى نمى تواند بزند، مثلاً مى گويد قدمش شوم است مردم انطاكيه هم در مقابل حرف حق و دعوت به حق اين چنين جبهه گيرى كردند كه ما شما را به فال بد گرفته ايم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حق به آنها پاسخ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طائركم معكم ائن ذكرتم بل انتم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كج مى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بدبينى و به فال بد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ائن 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متذكر به اين حرف شويد مى فهميد كه ما را نبايد به فال بد گرفت و باعث همه گرفتاريها خود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 در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قوم متجاوز هستيد، مسرف از لحاظ صفات هستيد، طغيانگرى بر شما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خودپسندى و خودنگرى، بر شما </w:t>
      </w:r>
      <w:bookmarkStart w:id="179" w:name="pg19033_206988"/>
    </w:p>
    <w:p>
      <w:pPr>
        <w:pStyle w:val="BookText"/>
        <w:rPr/>
      </w:pPr>
      <w:bookmarkEnd w:id="179"/>
      <w:r>
        <w:rPr>
          <w:rFonts w:ascii="IRNazanin" w:hAnsi="IRNazanin" w:eastAsia="IRNazanin"/>
          <w:color w:val="111111"/>
          <w:sz w:val="28"/>
          <w:sz w:val="28"/>
          <w:szCs w:val="28"/>
          <w:rtl w:val="true"/>
          <w:lang w:bidi="fa-IR"/>
        </w:rPr>
        <w:t>تسلط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چيزى نمى تواند جلوى شما را بگيرد و كنترل كند، در هوى ها و هوسها فرو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موجب شده است كه با ما اين چنين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ما درست است يا حرف شما؟ مقدارى فكر مى خواهد، اگر فكر كنيد، كارها درست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ائن 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متذكر شويد، بجايى نمى رسيد؟</w:t>
      </w:r>
    </w:p>
    <w:p>
      <w:pPr>
        <w:pStyle w:val="BookText"/>
        <w:rPr/>
      </w:pPr>
      <w:r>
        <w:rPr>
          <w:rFonts w:ascii="IRNazanin" w:hAnsi="IRNazanin" w:eastAsia="IRNazanin"/>
          <w:color w:val="111111"/>
          <w:sz w:val="28"/>
          <w:sz w:val="28"/>
          <w:szCs w:val="28"/>
          <w:rtl w:val="true"/>
          <w:lang w:bidi="fa-IR"/>
        </w:rPr>
        <w:t>اين استفهام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بعضى اوقات به پسرتان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نماز بخوانى خوب نيست ؟ يعنى چرا نماز نمى خوانى ؟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استفهام توبيخى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اينطور در مقابل حق ايستادگى مى كنيد؟ ما براى سعادتمند نمودن شما آمده ايم، چرا شما پشت پا به سعادت خود مى زنيد؟ بعد مثل اينكه انبياء خودشان جواب خودشان را بدهند،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طرز برخورد با ما صفات رذيله اى است كه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حق شنو و چشم حق بين باشد، كار بدينجا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اقصي المدينة رجل يسعي قال يا قوم اتبعوالمرسلين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قضيۀ آن مرد را جلو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همه جنجال و غوغا كه مردم جمع شده بودند، فرياد مى زدند، مسخره مى كردند، مى خواستند اين پيامبران را سنگسار كنند و آنها التماس مى كردند كه دست از عناد و لجاجت برداريد مردى از آن دور دوان دوان آمد</w:t>
      </w:r>
      <w:r>
        <w:rPr>
          <w:rFonts w:eastAsia="IRNazanin" w:cs="IRNazanin"/>
          <w:color w:val="111111"/>
          <w:sz w:val="28"/>
          <w:szCs w:val="28"/>
          <w:rtl w:val="true"/>
          <w:lang w:bidi="fa-IR"/>
        </w:rPr>
        <w:t>.</w:t>
      </w:r>
    </w:p>
    <w:p>
      <w:pPr>
        <w:pStyle w:val="Heading3"/>
        <w:numPr>
          <w:ilvl w:val="2"/>
          <w:numId w:val="1"/>
        </w:numPr>
        <w:rPr/>
      </w:pPr>
      <w:bookmarkStart w:id="180" w:name="__RefHeading___Toc13979537_1280447820"/>
      <w:bookmarkStart w:id="181" w:name="_Toc70"/>
      <w:bookmarkEnd w:id="180"/>
      <w:r>
        <w:rPr>
          <w:rtl w:val="true"/>
        </w:rPr>
        <w:t>امتيازات انسانها</w:t>
      </w:r>
      <w:bookmarkEnd w:id="181"/>
    </w:p>
    <w:p>
      <w:pPr>
        <w:pStyle w:val="BookText"/>
        <w:rPr/>
      </w:pPr>
      <w:r>
        <w:rPr>
          <w:rFonts w:ascii="IRNazanin" w:hAnsi="IRNazanin" w:eastAsia="IRNazanin"/>
          <w:color w:val="111111"/>
          <w:sz w:val="28"/>
          <w:sz w:val="28"/>
          <w:szCs w:val="28"/>
          <w:rtl w:val="true"/>
          <w:lang w:bidi="fa-IR"/>
        </w:rPr>
        <w:t>نكته جالبى كه در اين داستان بكار رفته اين است كه اول داستان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اضْرِبْ لَهُمْ مَثَلاً اَصْحابَ القَريَةِ اِذْجاءَ هَالمُرْسَلُونَ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مثال بزن براى اينها، داستان آن ده را قريه به معناى ده است و در اينجا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اقصي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از آخر شهر به سرعت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ده را براى آنها مثال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مردى از آخر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امتيازات قرآن است، از نظر اسلام و قرآن همه امتيازها ملغى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فِي الجاهِلِيَّةٍ تَحْتَ قَدَمَيَّ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bookmarkStart w:id="182" w:name="pg19033_206989"/>
    </w:p>
    <w:p>
      <w:pPr>
        <w:pStyle w:val="BookText"/>
        <w:rPr/>
      </w:pPr>
      <w:bookmarkEnd w:id="182"/>
      <w:r>
        <w:rPr>
          <w:rFonts w:ascii="IRNazanin" w:hAnsi="IRNazanin" w:eastAsia="IRNazanin"/>
          <w:color w:val="111111"/>
          <w:sz w:val="28"/>
          <w:sz w:val="28"/>
          <w:szCs w:val="28"/>
          <w:rtl w:val="true"/>
          <w:lang w:bidi="fa-IR"/>
        </w:rPr>
        <w:t>امتيازهاى خرافى كه در زمان جاهليت بود زير پاهاى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امتيازات نژادى، قومى، مالى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ملغى است فقط يك امتياز براى افراد بشر قائل است و به آن ارج مى نهد و آن امتياز به علم و تقوى است كه با صراحت، بيان فرموده است</w:t>
      </w:r>
      <w:r>
        <w:rPr>
          <w:rFonts w:eastAsia="IRNazanin" w:cs="IRNazanin"/>
          <w:color w:val="111111"/>
          <w:sz w:val="28"/>
          <w:szCs w:val="28"/>
          <w:rtl w:val="true"/>
          <w:lang w:bidi="fa-IR"/>
        </w:rPr>
        <w:t>.</w:t>
      </w:r>
    </w:p>
    <w:p>
      <w:pPr>
        <w:pStyle w:val="Heading3"/>
        <w:numPr>
          <w:ilvl w:val="2"/>
          <w:numId w:val="1"/>
        </w:numPr>
        <w:rPr/>
      </w:pPr>
      <w:bookmarkStart w:id="183" w:name="__RefHeading___Toc13979539_1280447820"/>
      <w:bookmarkStart w:id="184" w:name="_Toc71"/>
      <w:bookmarkEnd w:id="183"/>
      <w:r>
        <w:rPr>
          <w:rtl w:val="true"/>
        </w:rPr>
        <w:t>امتياز به علم و تقوى</w:t>
      </w:r>
      <w:bookmarkEnd w:id="184"/>
    </w:p>
    <w:p>
      <w:pPr>
        <w:pStyle w:val="BookText"/>
        <w:rPr/>
      </w:pPr>
      <w:r>
        <w:rPr>
          <w:rFonts w:ascii="Amiri" w:hAnsi="Amiri" w:eastAsia="Amiri" w:cs="Amiri"/>
          <w:color w:val="111111"/>
          <w:sz w:val="28"/>
          <w:sz w:val="28"/>
          <w:szCs w:val="28"/>
          <w:rtl w:val="true"/>
          <w:lang w:bidi="ar-SA"/>
        </w:rPr>
        <w:t>عالم بر غيرعالم مقدم است و از قرآن هم مى فهميم كه اين امتياز عقلى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اِنَّما يَتَذَكَّرُ اوُلُوالاَلْبابِ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درك مى كند كه عالم بر غير عالم امتياز دارد، لذا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حكومت براى اوست، خليفة الله است براى اينكه عالم است، اگر بنا است مسئوليتى باشد و خواسته باشيم آنها را به دست كسى بدهيم، عالم بر غيرعالم مقدم است، و بالاخره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امَنُوا مِنْكُمْ وَ الَّذينَ اُوتُوالعِلْمَ دَرَجاتٍ وَ اللهُ بِما تَعْمَلُونَ خَبيرٌ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علم دارند اما علم همراه با عمل و تقوى، آن افرادى كه ايمان و علم دارند اينها به يك درجه، بلكه درجاتى مقدم بر ديگرانند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تا توانسته، عالم وعلم را بالا برده و علم را ترويج كرده است، حتى بعثت پيامبر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تربيت و ديگرى براى بالا بردن سطح علم است</w:t>
      </w:r>
      <w:r>
        <w:rPr>
          <w:rStyle w:val="FootnoteAnchor"/>
          <w:rtl w:val="true"/>
        </w:rPr>
        <w:footnoteReference w:id="172"/>
      </w:r>
      <w:r>
        <w:rPr>
          <w:rFonts w:ascii="Amiri" w:hAnsi="Amiri" w:eastAsia="Amiri" w:cs="Amiri"/>
          <w:color w:val="111111"/>
          <w:sz w:val="28"/>
          <w:sz w:val="28"/>
          <w:szCs w:val="28"/>
          <w:rtl w:val="true"/>
          <w:lang w:bidi="ar-SA"/>
        </w:rPr>
        <w:t xml:space="preserve">، كه هر </w:t>
      </w:r>
    </w:p>
    <w:p>
      <w:pPr>
        <w:pStyle w:val="BookText"/>
        <w:rPr/>
      </w:pPr>
      <w:r>
        <w:rPr>
          <w:rFonts w:ascii="IRNazanin" w:hAnsi="IRNazanin" w:eastAsia="IRNazanin"/>
          <w:color w:val="111111"/>
          <w:sz w:val="28"/>
          <w:sz w:val="28"/>
          <w:szCs w:val="28"/>
          <w:rtl w:val="true"/>
          <w:lang w:bidi="fa-IR"/>
        </w:rPr>
        <w:t>دو هم يكى است، يعنى عالم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اسلام اهميت دارد، عالم مهذب و متقى است و از جمله جاهايى كه در قرآن شريف به علم وتقوى ارج نهاده است اينجاست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انطاكيه تا موقعى كه در آن پيامبر نبود يك ده بود، اما وقتى كه دو سه پيامبر آمد، ديگر اين ده نيست بايد شهر به او اطلاق شود و انصافاً اين يكى از جالب ترين برخوردهاست كه شهر بزرگى را كه با علم و تقوى مزين نيست ده مى داند ولى وقتى وجود عالم الهى در آنجا وارد مى شود آن را شهر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اسلام مايل است مسلمان، عالم و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اين دو نمى گذارند او زير بار غير خدا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استثمارگرها وقتى بخواهند مملكتى را استثمار كنند، اول علم را از آنجا ميگيرند، يعنى فرهنگ استعمارى برايشان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فرهنگ استعمارى آمد و جا افتاد و علم را از آنها گرفتند، ديگر همه چيز را از آنها مى گيرند و به تاراج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زير بار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براى اينكه غل ها را بردارد، استثمار و استعمار را از بين ببرد و آدم بسازد اما آدم جاهل معمولاً گول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اگر همراه با تقوى باشد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 اِنَّ اللهَ عَليمٌ خَبيرٌ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او هم وقتى مسئوليتى بپذيرد و جاهل باشد از عهده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صحنه اجتماع بيايد معمولاً خوارج نهروان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متقى بودند، آدمهاى نماز شب خوان بودند، مقيد به اموال مردم بودند و حتى مى نويسند روزى يكى از آنها دانه خرماى نرسيده اى را كه از درخت افتاده بود، خورد، مى خواستند او را بكشند كه چرا به مال مردم تجاوز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قرآنشان شهر را گرفته بود اما علم نداشتند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ظَهْري عالِمٌ مُتَهَتِّكٌ و جاهِلٌ </w:t>
      </w:r>
    </w:p>
    <w:p>
      <w:pPr>
        <w:pStyle w:val="BookText"/>
        <w:rPr/>
      </w:pPr>
      <w:r>
        <w:rPr>
          <w:rFonts w:ascii="Amiri" w:hAnsi="Amiri" w:eastAsia="Amiri" w:cs="Amiri"/>
          <w:color w:val="111111"/>
          <w:sz w:val="28"/>
          <w:sz w:val="28"/>
          <w:szCs w:val="28"/>
          <w:rtl w:val="true"/>
          <w:lang w:bidi="ar-SA"/>
        </w:rPr>
        <w:t xml:space="preserve">مُتَنَسِّكٌ </w:t>
      </w:r>
      <w:r>
        <w:rPr>
          <w:rStyle w:val="FootnoteAnchor"/>
          <w:rtl w:val="true"/>
        </w:rPr>
        <w:footnoteReference w:id="175"/>
      </w:r>
      <w:r>
        <w:rPr>
          <w:rFonts w:ascii="Amiri" w:hAnsi="Amiri" w:eastAsia="Amiri" w:cs="Amiri"/>
          <w:color w:val="111111"/>
          <w:sz w:val="28"/>
          <w:sz w:val="28"/>
          <w:szCs w:val="28"/>
          <w:rtl w:val="true"/>
          <w:lang w:bidi="ar-SA"/>
        </w:rPr>
        <w:t xml:space="preserve">كمر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 دسته شكستند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خوارج نهروان كه تقوى داشتند بدون علم و يكى آنها معاويه و عمروعاص كه عالم بودند اما تقوى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تقوى خيلى خوب است اما منهاى علم كاربرد ندارند و اسلام مى خواهد كه همه مسلمانها هر فردشان به منزله امتى باشند و در برابر مشكلات، قوى و سنجيده عمل كنند، لذا مى فرمايد از مسلمان دو چيز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تقوى، يعنى 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علمى كه اين قدر اسلام به آن ارج مى نهد، اگر منهاى تقوى و صفات حسنه شد، يعنى عالم غيرمهذب و عالم بى عمل بود، پشيزى ارزش ندارد در همين قرآن كه علم را اين قدر بالا برده، عالم بى عمل را چنان به زمين خورده مى داند كه مثل آن در هيچ جاى قرآن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عالم بى عمل را تشبيه مى كند به الاغ و در هيچ جاى قرآن نداريم كه چنين داغ درباره چيزى يا كسى صحبت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حُمِّلُوا التَّوْريةَ ثُمَّ لَمْ يَحْمِلُوها كَمَثَلِ الحِمارِ يَحْمِلُ اَسفاراً بِئسَ </w:t>
      </w:r>
    </w:p>
    <w:p>
      <w:pPr>
        <w:pStyle w:val="BookText"/>
        <w:rPr/>
      </w:pPr>
      <w:r>
        <w:rPr>
          <w:rFonts w:ascii="Amiri" w:hAnsi="Amiri" w:eastAsia="Amiri" w:cs="Amiri"/>
          <w:color w:val="111111"/>
          <w:sz w:val="28"/>
          <w:sz w:val="28"/>
          <w:szCs w:val="28"/>
          <w:rtl w:val="true"/>
          <w:lang w:bidi="ar-SA"/>
        </w:rPr>
        <w:t xml:space="preserve">مَثَلُ القَومِ الذَّينَ كَذّبُوا بِاياتِ الله وَ اللهُ لا يَهْدِي القَومَ الظّالمينَ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بى عمل مثل الاغى است كه كتاب بارش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يك الاغ وقتى كه بارش كتاب باشد، هيچ استفاده اى از كتابها نمى كند، عالم بى عمل هم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غيرمهذب، يعنى عالمى كه خودسازى نكرده باشد، به نظر قرآن از آن هم بدتر است، چون نتوانسته صفات رذيله اش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عالمى را قرآن كريم به سگ تشبيه مى كند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فَمَثَلهُ كَمَثَلِ الكَلْبِ اِنْ تَحْمِلْ عَلَيْهِ يَلْهَثْ اَوْ تَتْرُكْهُ يَلْهَثْ ذلِكَ مَثَلُ القَومِ الَّذينَ كَذَّبُوا بِاياتِنا فاقْصُصِ القَصَصَ لَعَلَّهُمْ يَتَفَكَّروُنَ </w:t>
      </w:r>
      <w:r>
        <w:rPr>
          <w:rStyle w:val="FootnoteAnchor"/>
          <w:rtl w:val="true"/>
        </w:rPr>
        <w:footnoteReference w:id="177"/>
      </w:r>
      <w:r>
        <w:rPr>
          <w:rFonts w:ascii="IRNazanin" w:hAnsi="IRNazanin" w:eastAsia="IRNazanin"/>
          <w:color w:val="111111"/>
          <w:sz w:val="28"/>
          <w:sz w:val="28"/>
          <w:szCs w:val="28"/>
          <w:rtl w:val="true"/>
          <w:lang w:bidi="fa-IR"/>
        </w:rPr>
        <w:t>عالم غيرمهذب، عالمى كه اول خود را نساخته و عالم شده، مانند يك سگ گزنده و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درنده، بچه و بزرگ را گاز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حمله كنند پارس مى كند، زبانش را در مى آورد و متقابلاً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هم به كارش نداشته باشند باز او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غيرمهذب هم همينطور، اگر كارى با او نداشته باشند، در خانه مى نشيند و عليه اسلام و جامعه اسلامى كتاب مى نويسد، اگر هم به او حمله </w:t>
      </w:r>
      <w:bookmarkStart w:id="185" w:name="pg19033_206993"/>
    </w:p>
    <w:p>
      <w:pPr>
        <w:pStyle w:val="BookText"/>
        <w:rPr/>
      </w:pPr>
      <w:bookmarkEnd w:id="185"/>
      <w:r>
        <w:rPr>
          <w:rFonts w:ascii="IRNazanin" w:hAnsi="IRNazanin" w:eastAsia="IRNazanin"/>
          <w:color w:val="111111"/>
          <w:sz w:val="28"/>
          <w:sz w:val="28"/>
          <w:szCs w:val="28"/>
          <w:rtl w:val="true"/>
          <w:lang w:bidi="fa-IR"/>
        </w:rPr>
        <w:t>شود باز دندان تيز كرده از طريق ديگر سمپاشى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تَحْمِلْ عَلَيْهِ يَلْهَثْ او تَتْرُكْهُ يَلْهَثْ </w:t>
      </w:r>
      <w:r>
        <w:rPr>
          <w:rFonts w:eastAsia="IRNazanin" w:cs="IRNazanin"/>
          <w:color w:val="111111"/>
          <w:sz w:val="28"/>
          <w:szCs w:val="28"/>
          <w:rtl w:val="true"/>
          <w:lang w:bidi="fa-IR"/>
        </w:rPr>
        <w:t>»</w:t>
      </w:r>
    </w:p>
    <w:p>
      <w:pPr>
        <w:pStyle w:val="Heading3"/>
        <w:numPr>
          <w:ilvl w:val="2"/>
          <w:numId w:val="1"/>
        </w:numPr>
        <w:rPr/>
      </w:pPr>
      <w:bookmarkStart w:id="186" w:name="__RefHeading___Toc13979541_1280447820"/>
      <w:bookmarkStart w:id="187" w:name="_Toc72"/>
      <w:bookmarkEnd w:id="186"/>
      <w:r>
        <w:rPr>
          <w:rtl w:val="true"/>
        </w:rPr>
        <w:t>خلاصه بحث</w:t>
      </w:r>
      <w:bookmarkEnd w:id="187"/>
    </w:p>
    <w:p>
      <w:pPr>
        <w:pStyle w:val="BookText"/>
        <w:rPr/>
      </w:pPr>
      <w:r>
        <w:rPr>
          <w:rFonts w:ascii="IRNazanin" w:hAnsi="IRNazanin" w:eastAsia="IRNazanin"/>
          <w:color w:val="111111"/>
          <w:sz w:val="28"/>
          <w:sz w:val="28"/>
          <w:szCs w:val="28"/>
          <w:rtl w:val="true"/>
          <w:lang w:bidi="fa-IR"/>
        </w:rPr>
        <w:t>خلاصه چنين شد كه در اسلام امتيازى نداريم، همه امتيازات ملغى است و آن امتيازى هم كه اسلام قائل است در مورد علم است و علم را خيلى بالا برده، اما به يك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تقوى باشد و الا از الاغ پست تر است و مهذب باشد و گرنه از سگ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هم از نظر اسلام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تقواى فقط، علم فقط، تهذيب فقط، هر كدام به خودى خود خوب است، اما نمى توان آن را امتياز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مال كسى است كه تاج خليفة اللهى روى سرش آمده، يعنى عالم مهذب با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اَقصَي المَدينَةَ رَجُلٌ يَسْعي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سوى انطاكيه مردى دوان دوان آمد كه ببيند آيا مى تواند كارى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پيامبرند،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الِرَّجال</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مفروغ عنه گرفته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اينها در بين شما كور مادرزاد را شفا ندادند؟ مرده زنده نكردند؟ پيسى را شفا ندادند؟ خوب پس مرسلند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متابعت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مَنْ لا يُسْئَلُكُمْ اَجْراً وَ هُمْ مُهتَدوُنَ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هدايت شده است، يعنى آمده اندو با معجزه هم آمده اند، پول و مقام و حكومت بر شما را هم كه نمى خواهند، پس چرا از اينها متابعت نمى كنيد؟</w:t>
      </w:r>
    </w:p>
    <w:p>
      <w:pPr>
        <w:pStyle w:val="BookText"/>
        <w:rPr/>
      </w:pPr>
      <w:r>
        <w:rPr>
          <w:rFonts w:ascii="IRNazanin" w:hAnsi="IRNazanin" w:eastAsia="IRNazanin"/>
          <w:color w:val="111111"/>
          <w:sz w:val="28"/>
          <w:sz w:val="28"/>
          <w:szCs w:val="28"/>
          <w:rtl w:val="true"/>
          <w:lang w:bidi="fa-IR"/>
        </w:rPr>
        <w:t xml:space="preserve">در قسمت قبل متذكر شديم كه قرآن مى فرمايد روش بحث كردن با ديگران گاهى از راه استدلال است، گاهى از راه مجادله است، اما مجادله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طرف را گرفتن و به او برگرداندن يعنى با طرف مماشات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اِلي سَبيلِ رَبِّكَ بِالحِكْمَهِ وَ المَوعِظَةِ الحَسَنَةِ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حبيب نجار كه مى گويند يك آدم موحدى بوده است، با موعظه جلو آمده است، چون موعظه تأثيرش بر عموم مردم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شيعه از ساير فرق مسلمان 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ايران از ساير ممالك به همين است كه اينها حسين </w:t>
      </w:r>
    </w:p>
    <w:p>
      <w:pPr>
        <w:pStyle w:val="BookText"/>
        <w:rPr/>
      </w:pPr>
      <w:r>
        <w:rPr>
          <w:rFonts w:ascii="IRNazanin" w:hAnsi="IRNazanin" w:eastAsia="IRNazanin"/>
          <w:color w:val="111111"/>
          <w:sz w:val="28"/>
          <w:sz w:val="28"/>
          <w:szCs w:val="28"/>
          <w:rtl w:val="true"/>
          <w:lang w:bidi="fa-IR"/>
        </w:rPr>
        <w:t>دارند، عزاى حسين دارند، منبر دارند و اين منبر همان موعظه حسنه است، كه خيلى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 قيامت شفاعت مى كند، بيشتر از همه شفاعت مى كند و معناى شفاعت هم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دنيا رهبريتش بيشتر، در آنجا شفاعتش بيشتر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رهبريتش بيشتر است، زيرا موعظه او را زنده نگهداشت و موعظه براى عموم مرد تأثيرش از حكمت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مغز استدلالى ندارند و از مجادله هم بهره اى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راه موعظه جلو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مالِيَ لا اعبد الذي فطرني و 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عبادت نكنم آنكه مرا خلق كرده و بازگشت همه به سوى اوست كه همان داعيه انبياء است يعنى مبدأ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اَتَّخِذُ مِنْ دونه الهة ان يردن الرحمن بضرّ لا تغن عني شفاعتهم شيئا و لا 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بت را عبادت كنم ؟ بتى كه اگر ضررى متوجه من شد نمى تواند جلوى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گرفتارى براى من پيش آمد نمى تواند يارى ام كند، چيزى كه نتواند مرا يارى كند يا به قول حضرت ابراهيم چيزى كه نتواند حتى از خودش دفاع كند براى چه من بر او سجده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پس از اينكه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مى خواستند پدرشان هم اسلام را بپذيرد اما او قبول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بتش را بر مى داشتند و در منجلاب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بت را مى شست، به آن گلاب مى زد و در مقابلش سجده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كه اين كار تكرار شد، با خودش فكر كرد، كسى كه نمى تواند خودش را از منجلاب نجات دهد، چگونه مى خواهد بلاها را از من دور كند يا در گرفتاريهاى مرا يارى نمايد و چرا من بر اين جنس بى خاصيت سجده كنم، به اين اميد واهى كه روزى از من شفاعت كند و از بلاها نجاتم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نجار هم همينطور استدلال مى كرد و مى گفت، فكر كنيد و بر آن كسى كه خالق شماست سجده كنيد، حق عبوديت براى اوست، بر آن كسى كه بازگشت همه ما به سوى اوست سجده كنيد، حق عبوديت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نه مى تواند براى تو نفع و ضررى داشته باشد و نه مى تواند هيچ مشكلى را از برايت حل كند، حق عبوديت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علامه طباطبايى رحمة الله عليه مدعى بودند كه در قرآن يك </w:t>
      </w:r>
    </w:p>
    <w:p>
      <w:pPr>
        <w:pStyle w:val="BookText"/>
        <w:rPr/>
      </w:pPr>
      <w:r>
        <w:rPr>
          <w:rFonts w:ascii="IRNazanin" w:hAnsi="IRNazanin" w:eastAsia="IRNazanin"/>
          <w:color w:val="111111"/>
          <w:sz w:val="28"/>
          <w:sz w:val="28"/>
          <w:szCs w:val="28"/>
          <w:rtl w:val="true"/>
          <w:lang w:bidi="fa-IR"/>
        </w:rPr>
        <w:t>آيه درباره اثبات اصل وجود خدا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مفروغ عنه و همه راجع به شرك است</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قضيه فهميده مى شود كه انطاكيه اى ها خدا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 پرستيدند و مى گفتند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عِندَالله قُلْ أتُنَبِّؤُنَ اللهَ بِما لا يَعْلَمُ فِي السَّمواتِ وَ لا فِي الاَرْض سُبحانَهُ وَ تَعالي عَمّا يُشْرِكُونَ </w:t>
      </w:r>
      <w:r>
        <w:rPr>
          <w:rStyle w:val="FootnoteAnchor"/>
          <w:rtl w:val="true"/>
        </w:rPr>
        <w:footnoteReference w:id="181"/>
      </w:r>
      <w:r>
        <w:rPr>
          <w:rFonts w:ascii="IRNazanin" w:hAnsi="IRNazanin" w:eastAsia="IRNazanin"/>
          <w:color w:val="111111"/>
          <w:sz w:val="28"/>
          <w:sz w:val="28"/>
          <w:szCs w:val="28"/>
          <w:rtl w:val="true"/>
          <w:lang w:bidi="fa-IR"/>
        </w:rPr>
        <w:t>ما اينها را عبادت مى كنيم كه از اين راه به خدا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قوم انطاكيه هم اين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بودند تا حدى كه بر چوب و سنگ سجده مى كردند يك چوب يا سنگى را مى تراشيدند و بر آن سجده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همينطور، بعضى حتى خرما را مى پرستيدند و وقتى گرسنه مى شدند، آن را مى خوردند، يعنى خداى خود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 ديگر خرمايى پيدا مى كردند، يك آقا خدا مى ساختند و مشغول پرستش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عجيب است، خدا نكند كه خرافى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مملكتى كه در اين كره زمين تمدنش به اصطلاح خودشان خيلى عالى است، اگر دقت كنى توحشش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متمدن است به اين معنا كه هواپيما و موشك و بمب براى آدم كشى و ويران گرى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آمريكا متمدن، عقايد خرافى اش به اينجا رسيده كه مى گويد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پنجاه طبقه دارد، اما براى اينكه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نبرد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گفت دوازده طبقه رفتيم بالا، از طبقه دوازدهم رسيديم به چهاردهم يعنى آسانسور، طبقه چهاردهم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گفتيم پس طبقه سيزدهم چه شد؟ گفت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خودمان هم، زمان طاغوت شبيه اين بود و الآن هم چيزهايى هست كه انشاءالله رفع شود پلاكهاى ما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 و پلاك در خانه نبايد نحس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فال نخود در انگلستان به اندازه اى زياد است كه مى گويند اين مقدار كتابخانه در لندن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 كه رفته 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 كوچه ها و خيابان ها كسانى نشسته اندو فال نخود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فال نخودى كه الآن ديگر مورد قبول عوام ساده و بى سواد ما هم كه كمتر با منبر و محراب سروكار دارند نيست، ولى مى بينى كه يكى از خرافات شايع در لندن فال 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ژاپن آن چنانى هم بت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بت پرستها در ژاپن هستند كه يك عروسكى درست كرده اند و بر آن سجده مى كنند و در برابر آن متواضع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عروسك پاره مى شود، خدايشان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عروسك جديد درست مى كنند و يك خداى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آمده براى اينكه خراقات را از بين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 عَنْهُمْ اِصْرَهُمْ وَ الاَغْلالَ الَّتي كانَتْ عَلَيْهِمْ فَالَّذينَ امَنُوا بِهِ وَ عَزروُهُ وَ نَصَرُوهُ و اتَّبَعُوا النُّور الَّذي اُنْزِلَ مَعَهُ اولئِكَ هُمُ المُفلِحُونَ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من آمده ام تا اين غل ها، اين خرافات، اين رذايل را كه بر گردن شماست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آقا اشاره به همين خرافه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من دونه 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غير از خدا، خدايانى بگيرم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تقريرى است مى خواهد از اينها جواب بگيرد، تا بگويند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عقلشان مى گويد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يردن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يك بدى را به من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تغن عني شفاعتهم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جلوى اين بدى را كه بايد بر من وارد شود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توانند مرا از آن مشكل نجات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اذاً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مثل شما بت پرست شوم در گمراهى هستم، گمراهى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غيرمبين، كه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انسان با استدلال گول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كسانى كه به واسطه مغالطه گول مى خورند، يعنى مثلاً سرمايه دارى ماركس اين جوان را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شعار خلقى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احساساتى را گول مى زند تا حدودى هم حق دارد گول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جامعه اى اختلاف طبقاتى عجيب شد و متمولين به فكر فقرا نبودند، به راحتى جوانى را با آن احساسات پاكش در خطر گمراهى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ضلالت است و گمراهى ناميده مى شود، ولى ضلال مبين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كه مبين و آشكار است، مثل بت پرستيدن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يك مقدار فكر كند، مى بيند كه كارش غلط و خرافى است و يا قد علم كردن در مقابل حق، با اندك تفكر مى فهمد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 حالا كه حق است چرا نپذيريم ؟ در اين بحث متذكر شوم كه اينها گريه شوق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حقى را كه مى بينيم نپذيريم ؟ چرا نپذيريم ؟</w:t>
      </w:r>
    </w:p>
    <w:p>
      <w:pPr>
        <w:pStyle w:val="BookText"/>
        <w:rPr/>
      </w:pPr>
      <w:r>
        <w:rPr>
          <w:rFonts w:ascii="IRNazanin" w:hAnsi="IRNazanin" w:eastAsia="IRNazanin"/>
          <w:color w:val="111111"/>
          <w:sz w:val="28"/>
          <w:sz w:val="28"/>
          <w:szCs w:val="28"/>
          <w:rtl w:val="true"/>
          <w:lang w:bidi="fa-IR"/>
        </w:rPr>
        <w:t>اين مى شود ضلال مبين و آدم غيرمهذب در ضلال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خود را نساخته در ضلال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در حال غرق شدن است اما وقتى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نجاتت بدهيم، زير بار نمى رود تا غرق شود اين را ضلال مبين مى گويند و خدا نكند صفت رذيله اى بر كسى حاكم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موعظه مى كند من ايمان آورده ام به پروردگار شما، يعنى اين خدا براى من تنها نيست، براى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را و هم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رهبر عظيم الشأن انقلاب ادام الله ظله كه مى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اندازه اى بندگان خويش را دوست دارد كه چندين سال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مى دهد براى اينكه فرعون را نجات دهد بعد هم وقتى كه مى خواهد به سوى فرعون رود، خطاب مى شود كه با او خوب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ملايم صحبت </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اِلي فِرْعَونَ اِنَّهُ طَغي فَقُولاً لَِّيناً لَعَلَّهُ يَتَذَكَّرُ اَوْيَخْشي</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دوست مى دارم آدم شود، برو، اما تند نشو با زبان خوش، با موعظه، با تلطف جلو برو، شايد كه آدم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انسان معاند نشود، جهنم نمى رود، جهنم براى معاند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 تا اتمام حجت نشود و به قول عوام تا چادر را يك شاخ نيندازد، خداوند روى ناخوش به او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خيلى حليم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پيامبرانش كشته شوند، اما اين مردم آدم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حبيب نجار موعظه اش را شروع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تنها نيست كه شما بر آن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شما را خيلى دوست دارد، شما را خلق كرده و قيام شما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قيوميت على الاطلاق بر اين جهان دارد، چرا او را رها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امنت بربكم فاسمعون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چه كردند؟ قرآن بعد از اى ن را ديگر نقل نمى كند اما چنين فهميده مى شود كه جواب او هم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ريختند، با سنگ و چوب و لگد و مشت او را له كردند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ديگر كشتن و نحوه كشتنش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شاهكارى قرآن همين ايجاز است، يعنى آنجا كه توضيح يك مطلب لازم نيست صرفنظر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ادخل الجنة قال يا ليت قومي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كشتند، و وقتى كشته شد، ما به او خطاب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برو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مرگ را مى بيند جاى خود را هم در بهشت مى بيند چنانچه فاسق، لجوج و عنود كه حجت برايش تمام شد دم مرگ جهنم را مى بيند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 گويد؟ در آنجا هم دلش براى اين مردمى كه او را كشتند مى 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ليت قومي يعلمون بما غفرلي ربي و جعلني من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اينهايى كه مرا كشتند، مى دانستند، مى فهميدند و مى ديدند كه به كجا دارم مى روم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كاش اينها مى فهميدند كه اگر دست از عنادشان بردارند، چه مقام و چه جايى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چشم بصيرت داشتند و دست از لجاجت بر مى داشتند و اى </w:t>
      </w:r>
    </w:p>
    <w:p>
      <w:pPr>
        <w:pStyle w:val="BookText"/>
        <w:rPr/>
      </w:pPr>
      <w:r>
        <w:rPr>
          <w:rFonts w:ascii="Amiri" w:hAnsi="Amiri" w:eastAsia="Amiri" w:cs="Amiri"/>
          <w:color w:val="111111"/>
          <w:sz w:val="28"/>
          <w:sz w:val="28"/>
          <w:szCs w:val="28"/>
          <w:rtl w:val="true"/>
          <w:lang w:bidi="ar-SA"/>
        </w:rPr>
        <w:t xml:space="preserve">كاش اين قوم من مى دانستند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 مرا آمرزيد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از مكرمين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آن مرتبه عالى عبوديت است و بهشتى هم كه دارد، غير از بهشت معمولى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حال حق اينها عذاب است، صبر اندازه دارد، حلم اندازه دارد، وقتى كه اصلاح نشد، پاداش سنگ،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آدم عنود مرگ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حبيب نجار را كشند ما هم برايشان عذاب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w:t>
      </w:r>
    </w:p>
    <w:p>
      <w:pPr>
        <w:pStyle w:val="BookText"/>
        <w:rPr/>
      </w:pPr>
      <w:r>
        <w:rPr>
          <w:rFonts w:ascii="IRNazanin" w:hAnsi="IRNazanin" w:eastAsia="IRNazanin"/>
          <w:color w:val="111111"/>
          <w:sz w:val="28"/>
          <w:sz w:val="28"/>
          <w:szCs w:val="28"/>
          <w:rtl w:val="true"/>
          <w:lang w:bidi="fa-IR"/>
        </w:rPr>
        <w:t xml:space="preserve">وَ مَآ أَنزَلْنا عَلَي قَوْمِهِ مِن بَعْدِهِ مِن جُندٍ مِّنَ السَّماءِ وَ ما كُنَّامُنزِلِينَ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قومش لشكرى از آسمان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ايمان مجبورشان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حبيب نجار سپاهى از آسمان بر قوم او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لازم نيست كه از آسمان بيايد يك فرياد جبرئيل همه شان را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كَاَنت إِلَّا صَيْحَةٍ وَحِدَةً فَإذَا هُمْ خَمِدُونَ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عقوبتشان جز يك صيحه عذاب آسمانى كه ناگهان همه هلاك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ناگهان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چطورى ؟ سكوت از نظر جسم، تن ها مرد و ساكت شد، اما دل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كه وقتى جان ظالم را بگيرند، وقتى جان معاند را بگيرند، با سيخ آهنين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تمام رگهاى او را از تمام بدنش بيرون آورده باشند، فريادى مى زند كه فريادش كسانى را كه گوش شنوا دارند تكان مى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صحابه در مسجد نشسته بودند كه صداى مهيبى به گوش رسيد و همه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آيا دانستيد اين چه صدايى بود؟ گفتند خدا و رسولش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بود كه هفتاد سال پيش به قعر جهنم رها شد و الآن به ته دوزخ رسيد و اين صدا از رسيدن آن به ته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كلام حضرت تمام نشده بود كه از منزل يكى از منافقين فرياد </w:t>
      </w:r>
    </w:p>
    <w:p>
      <w:pPr>
        <w:pStyle w:val="BookText"/>
        <w:rPr/>
      </w:pPr>
      <w:r>
        <w:rPr>
          <w:rFonts w:ascii="IRNazanin" w:hAnsi="IRNazanin" w:eastAsia="IRNazanin"/>
          <w:color w:val="111111"/>
          <w:sz w:val="28"/>
          <w:sz w:val="28"/>
          <w:szCs w:val="28"/>
          <w:rtl w:val="true"/>
          <w:lang w:bidi="fa-IR"/>
        </w:rPr>
        <w:t>بلند شد 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هفتاد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علماء و صحابه دانستند منظور آن حضرت، از سنگ، همين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رهبر عظيم الشأن انقلاب ادام الله ظله در معناى اين روايت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يك نفر هفتاد سال پيش به دنيا آمده و راه جهنم را پيش گرفته و حالا كه مرده به ته جهنم رسيده است</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قاعداً مَعَ اَصْحابِهِ فِى المَسْجِدِ فَسَمِعوا هُدَّة عَظيمَة، فَارتاعُوا، فَقال صَلَّى الله عَلَيهِ وَ الهِ اَتْعرِفُونَ ما هذِهِ الهُدَّة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اُلْقِى مِنْ اَعْلى جَهَنَّمَ مُنْذُسَبْعينَ سَنَة، الانَ وَ صَلَ اِلى قَعْرِها، فَكانَ وُصُولُهُ اِلى قَعْرِها وَ سٌقُوطُهُ فيها، فيها هذِهِ الهُدَّة فَما فَرَغَ مِنْ كَلامهِ اِلاّ وَ الصِّراخُ فى دارِ مُنافِقٍ منَ المُنافِقين قَدْماتَ وش كانَ عُمْرُهُ سَبْعينَ سَنَة فَقالَ رَسُواُ الله صَلّى الله عَلَيه و اله و سلّم الله اَكْبَرُ فَعَلَمِ عُلَماءُ الصَّحابَة اِنَّ هذا الحَجَرِ هُوَ ذلِكَ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اسفار الاربعه، صدرالمتألهين،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نقل از فتوحات المكيه ابن عربى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اى است كه مى گويند، يكى از بالاى بلندى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او را ديدند، از او پرسيدند آنجا چه خبر است ؟ گفت، اين حرفهايى كه آخوندها به شما مى گويند، در آن دنيا نكير و منكر و فشار قبر و امثال آن هست، همه اش بى خود است، من از آن بالا كه افتادم پائين و مردم، يك راست به جهنم 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ها اينطورند، مثل مردم انطاكيه، كه با يك فرياد جبرئيل ساكت شدند و 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مردند از نظر جسم، اما زنده در عذاب الهى تا ابد باقى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مى خواهد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صفت رذيله داريد، مواظب باشيد و قبل از آنكه خداى ناكرده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كانت الا صيحة واحدة فاذا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بياييد و به راه خدا باز گرديد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188" w:name="pg19033_207001"/>
    </w:p>
    <w:p>
      <w:pPr>
        <w:pStyle w:val="Heading2"/>
        <w:numPr>
          <w:ilvl w:val="1"/>
          <w:numId w:val="1"/>
        </w:numPr>
        <w:rPr/>
      </w:pPr>
      <w:bookmarkStart w:id="189" w:name="__RefHeading___Toc13979543_1280447820"/>
      <w:bookmarkStart w:id="190" w:name="_Toc73"/>
      <w:bookmarkEnd w:id="188"/>
      <w:bookmarkEnd w:id="189"/>
      <w:r>
        <w:rPr>
          <w:rtl w:val="true"/>
        </w:rPr>
        <w:t>جلسه دوازدهم</w:t>
      </w:r>
      <w:bookmarkEnd w:id="190"/>
    </w:p>
    <w:p>
      <w:pPr>
        <w:pStyle w:val="Heading3"/>
        <w:numPr>
          <w:ilvl w:val="2"/>
          <w:numId w:val="1"/>
        </w:numPr>
        <w:rPr/>
      </w:pPr>
      <w:bookmarkStart w:id="191" w:name="__RefHeading___Toc13979545_1280447820"/>
      <w:bookmarkStart w:id="192" w:name="_Toc74"/>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رَبِّ اشّرَحْ لي صَدْري وَ يَسِرْلي اَمْري وَ اَحْلُلْ عُقْدةً مِنْ لِساني يَفْقَهُوا قَوْلي يَحَسْرَةً عَلَي العِبادِ مَا يَأتِيهِم مِّن رَّسُولٍ إِلَّا كَانُواْ بِهِ يَسْتَهْزِءُونَ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احسرتا بر اين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لجوج و واى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رسولى براى هدايت آنها نيامد جز آنكه او را به استهزاءو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هم شايد همينطور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به حال آن عده از مردم كه هر چه حق و حقيقت مى بينند نمى پذيرند و از روى عناد و لجاجت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گمراهى آشكار نگه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تفسير اين آيه شريفه، بيانات مختلفى در تفاسير آمده است كه فقط به بيان دو نظريه مى پردازيم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طبرسى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بندگان حسرت مى خورند كه چرا رسولان الهى را به مسخره گرفتند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اما آنچه بهتر به نظر مى رسد بيانى است كه مرحوم علامه طباطبايى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كار بدبختى اين بندگان بالا گرفته كه خود خدايتعالى به وضع اسفبارشان توجه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بر اين بندگان، چرا اينها به دست خود تيشه به ريشۀ خويش مى زنند؟</w:t>
      </w:r>
      <w:r>
        <w:rPr>
          <w:rFonts w:eastAsia="IRNazanin" w:cs="IRNazanin"/>
          <w:color w:val="111111"/>
          <w:sz w:val="28"/>
          <w:szCs w:val="28"/>
          <w:rtl w:val="true"/>
          <w:lang w:bidi="fa-IR"/>
        </w:rPr>
        <w:t xml:space="preserve">! </w:t>
      </w:r>
      <w:bookmarkStart w:id="193" w:name="pg19033_207002"/>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يأتيهم من رسول الا كانوا به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در بيان علت حسرت خداوند است، مى دانى چرا تأسف بر اينها؟ براى اينكه همه هدايتگران الهى را به مسخره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بندگان در طى قرون متمادى با رسولان اينگونه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چنين روحيه اى مورد مذمت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اى و بنده را جز بندگى نشايد، تو كه همه چيزت از اوست چرا اينگونه برخورد مى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و ما فى يديه كان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عبدى مخالفت كند، مولايش از او بسيار ناراحت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مردم است و در عين حال نوعى مهر و محبت را 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اى و مولى نظر ديگرى به تو دارد، ناسپاسى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توقع ندارد فرستاده اش را به مسخره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يَرَوْا كَمْ أَهْلَكْنَا قَبْلَهُم مِّنَ القُرُونِ أَنَّهُمْ إِلَيْهِمْ لَا يَرْجِعُونَ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نديدند چه بسيار طوايفى را پيش از اينان هلاك كرديم كه ديگر ابداً به ديار اينان، باز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مباركه در مقام اثبات اصل ديگرى است</w:t>
      </w:r>
      <w:r>
        <w:rPr>
          <w:rFonts w:eastAsia="IRNazanin" w:cs="IRNazanin"/>
          <w:color w:val="111111"/>
          <w:sz w:val="28"/>
          <w:szCs w:val="28"/>
          <w:rtl w:val="true"/>
          <w:lang w:bidi="fa-IR"/>
        </w:rPr>
        <w:t>.</w:t>
      </w:r>
    </w:p>
    <w:p>
      <w:pPr>
        <w:pStyle w:val="Heading3"/>
        <w:numPr>
          <w:ilvl w:val="2"/>
          <w:numId w:val="1"/>
        </w:numPr>
        <w:rPr/>
      </w:pPr>
      <w:bookmarkStart w:id="194" w:name="__RefHeading___Toc13979547_1280447820"/>
      <w:bookmarkStart w:id="195" w:name="_Toc75"/>
      <w:bookmarkEnd w:id="194"/>
      <w:r>
        <w:rPr>
          <w:rtl w:val="true"/>
        </w:rPr>
        <w:t>معنى هلاكت</w:t>
      </w:r>
      <w:bookmarkEnd w:id="195"/>
    </w:p>
    <w:p>
      <w:pPr>
        <w:pStyle w:val="BookText"/>
        <w:rPr/>
      </w:pPr>
      <w:r>
        <w:rPr>
          <w:rFonts w:ascii="IRNazanin" w:hAnsi="IRNazanin" w:eastAsia="IRNazanin"/>
          <w:color w:val="111111"/>
          <w:sz w:val="28"/>
          <w:sz w:val="28"/>
          <w:szCs w:val="28"/>
          <w:rtl w:val="true"/>
          <w:lang w:bidi="fa-IR"/>
        </w:rPr>
        <w:t>هلاكت غير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به كار مى رود كه مى خواهد انتقال به سراى ديگر را بيان كند و ديگرى كارى به كيفيت كرگ و نحوه مردن ندارد،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مرگى ذليلانه همراه با نوعى پستى و پليدى، بكار مى رود، مرگى همراه با ترس و عذاب و فقر</w:t>
      </w:r>
      <w:r>
        <w:rPr>
          <w:rStyle w:val="FootnoteAnchor"/>
          <w:rtl w:val="true"/>
        </w:rPr>
        <w:footnoteReference w:id="186"/>
      </w:r>
      <w:r>
        <w:rPr>
          <w:rFonts w:ascii="IRNazanin" w:hAnsi="IRNazanin" w:eastAsia="IRNazanin"/>
          <w:color w:val="111111"/>
          <w:sz w:val="28"/>
          <w:sz w:val="28"/>
          <w:szCs w:val="28"/>
          <w:rtl w:val="true"/>
          <w:lang w:bidi="fa-IR"/>
        </w:rPr>
        <w:t>اين تعبير، بيشتر به مرگ كفار و معاندين اطلاق مى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بنگريد كه اعمال شما چون امم گذشت نباشد كه به عذاب گرفتار مى شويد </w:t>
      </w:r>
      <w:bookmarkStart w:id="196" w:name="pg19033_207003"/>
    </w:p>
    <w:p>
      <w:pPr>
        <w:pStyle w:val="BookText"/>
        <w:rPr/>
      </w:pPr>
      <w:bookmarkEnd w:id="196"/>
      <w:r>
        <w:rPr>
          <w:rFonts w:ascii="IRNazanin" w:hAnsi="IRNazanin" w:eastAsia="IRNazanin"/>
          <w:color w:val="111111"/>
          <w:sz w:val="28"/>
          <w:sz w:val="28"/>
          <w:szCs w:val="28"/>
          <w:rtl w:val="true"/>
          <w:lang w:bidi="fa-IR"/>
        </w:rPr>
        <w:t>همانطور كه آنها چنين سرنوشتى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مسخ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قردة خاسين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بوزينه و خوك در آمدند 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طوفان و باد و آب، پاره اى به صيحه آسمانى و برخى به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 چونان قوم نوح و عاد و ثمود و لوط آنها اصلاً به گفتار پيامبران گوش نمى دادند تا چه رسد به اينكه دل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نديده ايد در سرنوشتشان بيانديشيد تا بيدار شويد</w:t>
      </w:r>
      <w:r>
        <w:rPr>
          <w:rFonts w:eastAsia="IRNazanin" w:cs="IRNazanin"/>
          <w:color w:val="111111"/>
          <w:sz w:val="28"/>
          <w:szCs w:val="28"/>
          <w:rtl w:val="true"/>
          <w:lang w:bidi="fa-IR"/>
        </w:rPr>
        <w:t>.</w:t>
      </w:r>
    </w:p>
    <w:p>
      <w:pPr>
        <w:pStyle w:val="Heading3"/>
        <w:numPr>
          <w:ilvl w:val="2"/>
          <w:numId w:val="1"/>
        </w:numPr>
        <w:rPr/>
      </w:pPr>
      <w:bookmarkStart w:id="197" w:name="__RefHeading___Toc13979549_1280447820"/>
      <w:bookmarkStart w:id="198" w:name="_Toc76"/>
      <w:bookmarkEnd w:id="197"/>
      <w:r>
        <w:rPr>
          <w:rtl w:val="true"/>
        </w:rPr>
        <w:t>نتيجه بحث</w:t>
      </w:r>
      <w:bookmarkEnd w:id="198"/>
    </w:p>
    <w:p>
      <w:pPr>
        <w:pStyle w:val="BookText"/>
        <w:rPr/>
      </w:pPr>
      <w:r>
        <w:rPr>
          <w:rFonts w:ascii="IRNazanin" w:hAnsi="IRNazanin" w:eastAsia="IRNazanin"/>
          <w:color w:val="111111"/>
          <w:sz w:val="28"/>
          <w:sz w:val="28"/>
          <w:szCs w:val="28"/>
          <w:rtl w:val="true"/>
          <w:lang w:bidi="fa-IR"/>
        </w:rPr>
        <w:t>اين آيه ضمن غفلت زدايى اثبات عالم بزرخ هم مى نمايد و از آن گذشته مى توان استفاده كرد كه تمسخر انبياءالهى موجب هلاكت و مانع عاقبت بخيرى است، چون بعد از تأسف از وضع بندگان، عمل پليد آنها را گوشزد مى فرمايد و سپس هلاكت امم گذشته را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گرچه نظر به كفار مكه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تنها، مخصوص انذار آنها نيست بلكه درصدد اصلاح عقايد و برخوردهاى اخلاقى همه بندگان تا قيامت است كه خود را آلوده به گناه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اينجا سراغ اثبات توحيد مى رود و چون آيات بعد هم همين منظور را تعقيب مى كند، بهتر است يك بحث مفصل را به آن اختصاص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كُلٌّ لَّمَّا جَمِيعٌ لَّدَيْنَا مُحْضَروُنَ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آنكه همه نزد ما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محشر و در محضر الهى همه بايد به پاداش اعمال خوب و بد خود كه ثواب و عقاب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قاعده حصر به كار رفته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حضور نزد خداوند را مى رساند يعنى انحصاراً حضورشان فقط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نكته اى بلند و ظريف دارد، كه فعلاً مجال گفتارش نيست</w:t>
      </w:r>
      <w:r>
        <w:rPr>
          <w:rFonts w:eastAsia="IRNazanin" w:cs="IRNazanin"/>
          <w:color w:val="111111"/>
          <w:sz w:val="28"/>
          <w:szCs w:val="28"/>
          <w:rtl w:val="true"/>
          <w:lang w:bidi="fa-IR"/>
        </w:rPr>
        <w:t>.</w:t>
      </w:r>
    </w:p>
    <w:p>
      <w:pPr>
        <w:pStyle w:val="Heading3"/>
        <w:numPr>
          <w:ilvl w:val="2"/>
          <w:numId w:val="1"/>
        </w:numPr>
        <w:rPr/>
      </w:pPr>
      <w:bookmarkStart w:id="199" w:name="__RefHeading___Toc13979551_1280447820"/>
      <w:bookmarkStart w:id="200" w:name="_Toc77"/>
      <w:bookmarkEnd w:id="199"/>
      <w:r>
        <w:rPr>
          <w:rtl w:val="true"/>
        </w:rPr>
        <w:t>حيات در عالم قيامت</w:t>
      </w:r>
      <w:bookmarkEnd w:id="2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مى خوانيم كه درخت هاى بهشت همه نوع ميوه اى دارند، اينطور نيست </w:t>
      </w:r>
    </w:p>
    <w:p>
      <w:pPr>
        <w:pStyle w:val="BookText"/>
        <w:rPr/>
      </w:pPr>
      <w:r>
        <w:rPr>
          <w:rFonts w:ascii="IRNazanin" w:hAnsi="IRNazanin" w:eastAsia="IRNazanin"/>
          <w:color w:val="111111"/>
          <w:sz w:val="28"/>
          <w:sz w:val="28"/>
          <w:szCs w:val="28"/>
          <w:rtl w:val="true"/>
          <w:lang w:bidi="fa-IR"/>
        </w:rPr>
        <w:t>كه مثلاً درخت زردآلو، فقط زردآلو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درخت سدرى هم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سدر با اينكه پر از تيغ است چگونه درختى است كه خدواند مى فرمايد، اين درخت از درختهاى خدا در بهشت است ؟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دهند كه نه، درخت سدرى كه در بهشت است نه تنها تيغ ندارد بلكه داراى ميوه هاى شيرين هم هست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از نظر روايات ما، درخت هايى كه در بهشت است داراى انواع و اقسام ميوه هاست، علاوه بر اينكه خود درخت زنده است و حرف مى زند، ميوه هايش هم زنده اند و حرف مى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آن ميوه ها زنده كننده هم هستند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اين مطلب براى ما مشكل است زيرا ما آنچه كه از قيامت مى دانيم روزنه هايى از آن به صورت مبهم است، اما حقيقت مطلب چيست ؟ براى ما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اُخْفِيَ لَهُمْ مِنْ قُرَّةِ اَعْيُنِ جَزاءً بِما كانُوا يَعْمَلُونَ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هيچ كس نمى تواند نعمت ها و لذت هاى بهشتى را كه موجب چشم روشنى براى بهشتى هاست،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دورنمايى از بهشت داريم و آن اينكه عالم حيات است، چنانچه دورنمايى هم از جهنم داريم، كه آن هم عالم حيات است</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قرآن عالم آخرت، عالم حيوان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هذِهِ الحَيوةُ الدُّنْيا اِلاّ لَهْوٌ وَ لَعِبٌ وَ اِنّش الدّارَ الاخِرَةَ لَهِيَ الحَيَوانُ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آتشش حرف مى زنند، ميوه هايش هم حرف مى زنند، هم زنده است و هم زنده كننده و اگر ما بخواهيم دورنماى عالم آخرت يعنى بهشت را درك كنيم بايد قرآن را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اعجازى ديگر از قرآن</w:t>
      </w:r>
    </w:p>
    <w:p>
      <w:pPr>
        <w:pStyle w:val="BookText"/>
        <w:rPr/>
      </w:pPr>
      <w:r>
        <w:rPr>
          <w:rFonts w:ascii="Amiri" w:hAnsi="Amiri" w:eastAsia="Amiri" w:cs="Amiri"/>
          <w:color w:val="111111"/>
          <w:sz w:val="28"/>
          <w:sz w:val="28"/>
          <w:szCs w:val="28"/>
          <w:rtl w:val="true"/>
          <w:lang w:bidi="ar-SA"/>
        </w:rPr>
        <w:t>قرآن نمودارى از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حاليكه سراسرش زنده است، زنده كننده هم هست، يعنى آب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استَجيبُوا لِلّهِ وَ لِلرَّسُولِ اِذا دَعاكُمْ لِما يُحْييكُمْ وَ اعْلَمُوا اَنَّ اللهَ يَحُولُ بيْنَ المَرْءِ وَ قَلْبِهِ وَ اَنَّهُ اِلَيْهِ تَحْشَرونَ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دعوت خدا و پيامبر را بپذيريد، زيرا دعوت آنها شما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بينيد كه در قرآن كهنگى وجود ندارد و اين هم يكى از معجزات بزرگ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دلائل اعجاز قرآن اين است كه به مكرر خواندن و شنيدنش كهنه نمى شود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عاشقى براى معشوقش نامه مى نويسد، اين نامه براى معشوق خيلى عزيز است و حاضر نيست كه عالم را با نامه معاوضه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نامه را وقتى چند بار مى خواند، كم كم ديگر برايش كهنه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دفعه اول از نامه خيلى لذت مى برد، دفعه دوم مقدارى از لذتش كم مى شود، دفعه دهم لذتش خيلى كمتر است، دفعه بيستم اصلاً لذت ندارد، و برايش كهنه شده گرچه چون از معشوق اوست آن را دوست دارد ولى قرآن چنين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هر چه بخوانيم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قرآن كار مى كند هيچوقت خسته نمى شود، هر چه بيشتر كار كند، بيشتر چيز مى فهمد و براى ادامه كار راغب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 بزرگوار ما علامۀ طباطبايى رحمة الله عليه عمر شريفشان را روى قرآن گذاشتند، در آخر عمر ديگر نه تنها اعصاب، بلكه حوصله هم نداشتند چون بيمارى و ضعف پيرى ايشان را رنج مى داد، ولى از خواندن قرآن بسيار لذت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 تمام عمر را صرف كار روى قرآن كرده بودند و اگر عمرى دوباره مى يافتند با نشاط جوانى باز هم به كار خود ادامه مى دادند و قطعاً تفسيرى كه مى نوشتند غير از تفسير الميزان بود و مطالب جديدترى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عمر دنيا را هم به ايشان مى داد، تفسير سوم، تفسير بيستم، چهلم را هم مى نوشتند كه هر كدام از ديگرى بهتر بود</w:t>
      </w:r>
      <w:r>
        <w:rPr>
          <w:rFonts w:eastAsia="IRNazanin" w:cs="IRNazanin"/>
          <w:color w:val="111111"/>
          <w:sz w:val="28"/>
          <w:szCs w:val="28"/>
          <w:rtl w:val="true"/>
          <w:lang w:bidi="fa-IR"/>
        </w:rPr>
        <w:t xml:space="preserve">. </w:t>
      </w:r>
      <w:bookmarkStart w:id="201" w:name="pg19033_207007"/>
    </w:p>
    <w:p>
      <w:pPr>
        <w:pStyle w:val="Heading3"/>
        <w:numPr>
          <w:ilvl w:val="2"/>
          <w:numId w:val="1"/>
        </w:numPr>
        <w:rPr/>
      </w:pPr>
      <w:bookmarkStart w:id="202" w:name="__RefHeading___Toc13979553_1280447820"/>
      <w:bookmarkStart w:id="203" w:name="_Toc78"/>
      <w:bookmarkEnd w:id="201"/>
      <w:bookmarkEnd w:id="202"/>
      <w:r>
        <w:rPr>
          <w:rtl w:val="true"/>
        </w:rPr>
        <w:t>تدبر در قرآن</w:t>
      </w:r>
      <w:bookmarkEnd w:id="203"/>
    </w:p>
    <w:p>
      <w:pPr>
        <w:pStyle w:val="BookText"/>
        <w:rPr/>
      </w:pPr>
      <w:r>
        <w:rPr>
          <w:rFonts w:ascii="IRNazanin" w:hAnsi="IRNazanin" w:eastAsia="IRNazanin"/>
          <w:color w:val="111111"/>
          <w:sz w:val="28"/>
          <w:sz w:val="28"/>
          <w:szCs w:val="28"/>
          <w:rtl w:val="true"/>
          <w:lang w:bidi="fa-IR"/>
        </w:rPr>
        <w:t>تدبر در قرآن چنين است كه انسان در تدبر اول با يك طريق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دوم به طريق ديگرى، تدبر سوم طريق ديگرى و همينطور تا آخر به قول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بطن دارد، بطن او بطن دارد</w:t>
      </w:r>
      <w:r>
        <w:rPr>
          <w:rStyle w:val="FootnoteAnchor"/>
          <w:rtl w:val="true"/>
        </w:rPr>
        <w:footnoteReference w:id="194"/>
      </w:r>
      <w:r>
        <w:rPr>
          <w:rFonts w:ascii="IRNazanin" w:hAnsi="IRNazanin" w:eastAsia="IRNazanin"/>
          <w:color w:val="111111"/>
          <w:sz w:val="28"/>
          <w:sz w:val="28"/>
          <w:szCs w:val="28"/>
          <w:rtl w:val="true"/>
          <w:lang w:bidi="fa-IR"/>
        </w:rPr>
        <w:t>، تا هفت بطن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از باب مثال است، يعنى معانى قرآن غيرمتناهى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به فراخور حالش و به اندازه فكرش، از قرآن استفاده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براى كسى هم كه در آن تدبر نمى كند و فقط لفظ آن را مى خواند كهنه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صد بار اين آيه را خواند خسته شود، مثل همان درخت بهشت زنده و زنده كننده است و اين از خصوصيات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خوب است درباره تركيب مزجى در قرآن هم بحثى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 درختهاى بهشت است، درخت گلابى در اين دنيا گلابى دارد، اما سوره قرآن مثل درخت گلابى در بهشت است كه تنها گلابى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گلابى دارد، زردآلو دارد، در عين حال كه زردآلو دارد سيب هم دارد، تا آخر سورۀ قرآن چنين است، نشانه اى از درختان بهشتى است كه سيبش طعم ميوه اى ديگر دارد كه همان تركيب مزجى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سوره، نبوت را اثبات مى كند، به دنبال آن سريعاً وارد اخلاق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اخلاقش تمام نشده سيبى از سيبهاى بهشتى يعنى قيامت را جلو مى كشد و بيان معارف اسلامى بسيار عميق و دقيق يعنى تجسم عمل را مطرح مى فرمايند، در پى آن به موضوع امامت پرداخته، دوباره وارد بحث اخلاق مى شود و سپس اثبات توحيد مى نمايد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04" w:name="pg19033_207008"/>
    </w:p>
    <w:p>
      <w:pPr>
        <w:pStyle w:val="Heading2"/>
        <w:numPr>
          <w:ilvl w:val="1"/>
          <w:numId w:val="1"/>
        </w:numPr>
        <w:rPr/>
      </w:pPr>
      <w:bookmarkStart w:id="205" w:name="__RefHeading___Toc13979555_1280447820"/>
      <w:bookmarkStart w:id="206" w:name="_Toc79"/>
      <w:bookmarkEnd w:id="204"/>
      <w:bookmarkEnd w:id="205"/>
      <w:r>
        <w:rPr>
          <w:rtl w:val="true"/>
        </w:rPr>
        <w:t>جلسه سيزدهم</w:t>
      </w:r>
      <w:bookmarkEnd w:id="206"/>
    </w:p>
    <w:p>
      <w:pPr>
        <w:pStyle w:val="Heading3"/>
        <w:numPr>
          <w:ilvl w:val="2"/>
          <w:numId w:val="1"/>
        </w:numPr>
        <w:rPr/>
      </w:pPr>
      <w:bookmarkStart w:id="207" w:name="__RefHeading___Toc13979557_1280447820"/>
      <w:bookmarkStart w:id="208" w:name="_Toc80"/>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209" w:name="__RefHeading___Toc13979559_1280447820"/>
      <w:bookmarkStart w:id="210" w:name="_Toc81"/>
      <w:bookmarkEnd w:id="209"/>
      <w:r>
        <w:rPr>
          <w:rtl w:val="true"/>
        </w:rPr>
        <w:t>خلاصه بحث</w:t>
      </w:r>
      <w:bookmarkEnd w:id="210"/>
    </w:p>
    <w:p>
      <w:pPr>
        <w:pStyle w:val="BookText"/>
        <w:rPr/>
      </w:pPr>
      <w:r>
        <w:rPr>
          <w:rFonts w:ascii="IRNazanin" w:hAnsi="IRNazanin" w:eastAsia="IRNazanin"/>
          <w:color w:val="111111"/>
          <w:sz w:val="28"/>
          <w:sz w:val="28"/>
          <w:szCs w:val="28"/>
          <w:rtl w:val="true"/>
          <w:lang w:bidi="fa-IR"/>
        </w:rPr>
        <w:t>اگر شما بحثهاى گذشته را با دقت مطالعه كرده باشيد متوجه شده ايد كه بحث قرآنى ما اول راجع به نبوت بود و سه چهار آيه اول، نبوت و خاتميت را خوب اثبات كرد، بحث دوم آن اخلاقى بود، در توضيح اينكه صفات رذيله با انسان چه مى كند و صفات حميده براى انسان چقدر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تجسم عمل و اشاره اى به معاد بود كه آن هم از معارف بزرگ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بعدى درباره امامت بود كه به طور اشاره، اما اشاره استدلالى، آن را هم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بعدى مثالى براى اخلاق بودو شرح قضيه انطاكيه، كه انصافاً اين بحث اخلاقى را هم خوب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اخلاق را رها كرده سراغ اثبات توحيد مى رود كه چند آيه در اين باره هست و بايد گفت اين هم از هر نظر من جمله از نظر علم روز از معجزات بزرگ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است قبل از معنى آيات، مطالبى را به عنوان يك مقدمه در اينجا بياورم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3979561_1280447820"/>
      <w:bookmarkStart w:id="212" w:name="_Toc82"/>
      <w:bookmarkEnd w:id="211"/>
      <w:r>
        <w:rPr>
          <w:rtl w:val="true"/>
        </w:rPr>
        <w:t>برهان نظم و فطرت</w:t>
      </w:r>
      <w:bookmarkEnd w:id="2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براى اصل اثبات وجود خدا، دلايل فراوانى دارد و من به ياد ندارم در فلسفه براى اثبات وجود خدا دليلى آورده باشند كه در قرآن نباشد، اين خود يك معجزه بزرگ قرآن است كه يك انسان درس نخوانده و مدرسه نديده چه رسد به اين كه دبيرستان و دانشگاه را ببيند كتابى را بياورد كه سراسر فلسفه و عرفان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اصل </w:t>
      </w:r>
    </w:p>
    <w:p>
      <w:pPr>
        <w:pStyle w:val="BookText"/>
        <w:rPr/>
      </w:pPr>
      <w:r>
        <w:rPr>
          <w:rFonts w:ascii="IRNazanin" w:hAnsi="IRNazanin" w:eastAsia="IRNazanin"/>
          <w:color w:val="111111"/>
          <w:sz w:val="28"/>
          <w:sz w:val="28"/>
          <w:szCs w:val="28"/>
          <w:rtl w:val="true"/>
          <w:lang w:bidi="fa-IR"/>
        </w:rPr>
        <w:t>اثبات وجود خدا و اينكه به چه دليل خدا وجود دارد، هم برهان امكان، هم برهان حدوث، هم برهان صديقين كه شاهكار ملاصدرا است و هم براهين ديگر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برهانها، قرآن به دو برهان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برهان فطرت و ديگرى 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برهان نظم كه در اين اواخر مورد استقبال بعضى از غريبها قرار گرفته و حتى كتابى به نام اثبات وجود خدا نوشته اند كه در اين كتاب چهل مقاله از چهل دانشمند درباره اثبات وجود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اين كتاب را مطالعه كنيد، مى بينيد كه اين كتاب چهل دليل براى اثبات وجود خدا آورده است كه بازگشت همه به يك دليل و آن هم برهان نظم است و قرآن شريف اين برهان را در سه چهار آيه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برهان فطرت و نظم را كه قرآن روى آن پافشارى دارد، به خاطر سهل و امتناعش هست و يكى ديگر از معجزات قرآن اين است كه سهل و امتناع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و امتناع معنايش اين است كه گاهى، بعضى از الفاظ به روشى است كه هر كسى از آن يك جور چيزى مى فهمد، مثلاً اگر اسفار ملاصدرا، را به دست يك اديب بدهند،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عجب اديبى بوده است، چون روش نگارش اين بزرگ مرد، اديبانه و طبق قواعد اصولى ادبيات عرب تنظيم شده است اما اگر به دست كسى كه مقدارى فلسفه و منطق خوانده است بدهند به روش ديگر از اسفار استفاده مى كند و از به كار بستن به مورد اصول منطقى و براهين فلسفى اش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دست استاد جامعى چون رهبر عظيم الشأن انقلاب ادام الله ظله بدهند، ايشان از هر صفحه اش يكى از معارف دقيق اسلامى را در مى آورد، اين را سهل و امتناع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قرآن را به دست كسى بدهيم از آن جهت ممتنع است كه آن معناى دقيق را بفهمد و آسان است كه معناى ظاهر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قرآن چنين است، همه حتى عوام از آن استفاده مى برند، اما هر اندازه شخص رشد يافته تر باشد از اين بحر مواج سيراب تر مى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نظم بدين طريق است كه اگر آن را به دست يك آدم عامى بدهند عقل وى را قانع مى كند و اگر به دست فيلسوفى كه عمرش را صرف در توحيد و اثبات وجود خدا كرده است بدهند، عقل او را هم قانع مى كند و از آن جهت كه برهان نظم عقل همه را قانع مى كند، قرآن روى آن پافشارى دارد، برخلاف برهان صديقين، برهان حدوث، </w:t>
      </w:r>
      <w:bookmarkStart w:id="213" w:name="pg19033_207010"/>
    </w:p>
    <w:p>
      <w:pPr>
        <w:pStyle w:val="BookText"/>
        <w:rPr/>
      </w:pPr>
      <w:bookmarkEnd w:id="213"/>
      <w:r>
        <w:rPr>
          <w:rFonts w:ascii="IRNazanin" w:hAnsi="IRNazanin" w:eastAsia="IRNazanin"/>
          <w:color w:val="111111"/>
          <w:sz w:val="28"/>
          <w:sz w:val="28"/>
          <w:szCs w:val="28"/>
          <w:rtl w:val="true"/>
          <w:lang w:bidi="fa-IR"/>
        </w:rPr>
        <w:t>برهان امكان و برهان دور و تسلسل، كه همه اينها براى علماى علم كلام و براى طلبه هاى حوزه خوب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برهان صديقين را هضم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فرضيه نسبيت انيشتن است كه براى همه كس قابل فهم نيست فقط براى اهل فن خوب است، ولى براى كسانى كه در اين رشته ها استخوان خرد نكرده باشند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برهان فطرت و نظم فقط اثبات وجود خدا نمى كند، بلكه هم اثبات وجود خدا مى كند و هم اثبات توحيد، هم اثبات نبوت، هم اثبات عدل، هم اثبات امامت و هم اثبات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دليل چنين است و به همين جهت برهان نظم و برهان فطرت بر ساير براهين امتياز دارد</w:t>
      </w:r>
      <w:r>
        <w:rPr>
          <w:rFonts w:eastAsia="IRNazanin" w:cs="IRNazanin"/>
          <w:color w:val="111111"/>
          <w:sz w:val="28"/>
          <w:szCs w:val="28"/>
          <w:rtl w:val="true"/>
          <w:lang w:bidi="fa-IR"/>
        </w:rPr>
        <w:t>.</w:t>
      </w:r>
    </w:p>
    <w:p>
      <w:pPr>
        <w:pStyle w:val="Heading3"/>
        <w:numPr>
          <w:ilvl w:val="2"/>
          <w:numId w:val="1"/>
        </w:numPr>
        <w:rPr/>
      </w:pPr>
      <w:bookmarkStart w:id="214" w:name="__RefHeading___Toc13979563_1280447820"/>
      <w:bookmarkStart w:id="215" w:name="_Toc83"/>
      <w:bookmarkEnd w:id="214"/>
      <w:r>
        <w:rPr>
          <w:rtl w:val="true"/>
        </w:rPr>
        <w:t>تعريف برهان فطرت</w:t>
      </w:r>
      <w:bookmarkEnd w:id="215"/>
    </w:p>
    <w:p>
      <w:pPr>
        <w:pStyle w:val="BookText"/>
        <w:rPr/>
      </w:pPr>
      <w:r>
        <w:rPr>
          <w:rFonts w:ascii="IRNazanin" w:hAnsi="IRNazanin" w:eastAsia="IRNazanin"/>
          <w:color w:val="111111"/>
          <w:sz w:val="28"/>
          <w:sz w:val="28"/>
          <w:szCs w:val="28"/>
          <w:rtl w:val="true"/>
          <w:lang w:bidi="fa-IR"/>
        </w:rPr>
        <w:t>مراد از برهان فطرت اين است كه اگر انسان خرافات را كنار زند، اگر از اسباب و علل در اين دنيا صرفنظر بنمايد، اگر خود را خالى از همه اصطلاحات فيلسوفان و عرفا كند و اگر صفات رذيله را از خود دور سازد، خدا را مى يابد، نظير تشنه اى كه تشنگى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برهان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ماه مبارك رمضان شما تشنگى را درك مى كنيد اما نمى توانيد آن را توصيف كنيد نه شما بلكه استاد فيزيولوژى هم نمى تواند آن را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بخواهدن وجدانيات را تعريف كند نمى تواند به قول ما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گرسنگى چيست ؟ دركش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ماه مبارك رمضان همه شما گرسنگى را درك مى كنيد، اما نمى توانيد آن را تعريف كنيد، ولى براى انسان وجدانى است كه درك مى كند گرسنگى و تشنگى يعنى چه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خدا چنين است كه اگر انسان بتواند وجدان خود را حاكم قرار دهد، خدا را مى يابد، با چشم وجدان كه بالاتر از ديدن است، خدا را مى بيند و مى يابد، مثل كسى كه سيرى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بن بست ها براى عموم مردم اتفاق مى افتد، براى همه و همه، براى آنها كه خدا را قبول دارند و آنها كه خدا را قبول ندارند، حتى آنهايى كه دليل مى آورند خدا وجود ندارد و آنهايى كه يك عمر از روى لجاجت منكر همه </w:t>
      </w:r>
    </w:p>
    <w:p>
      <w:pPr>
        <w:pStyle w:val="BookText"/>
        <w:rPr/>
      </w:pPr>
      <w:r>
        <w:rPr>
          <w:rFonts w:ascii="IRNazanin" w:hAnsi="IRNazanin" w:eastAsia="IRNazanin"/>
          <w:color w:val="111111"/>
          <w:sz w:val="28"/>
          <w:sz w:val="28"/>
          <w:szCs w:val="28"/>
          <w:rtl w:val="true"/>
          <w:lang w:bidi="fa-IR"/>
        </w:rPr>
        <w:t>چيز شده اند، در بن بست ها خدا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موضوع توجه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رَكِبُوا فِي الفُلْكِ دَعََوُ اللهَ مُخْلِصينَ لَهُ الدِّينَ فَلَما نَجّيهُمْ اِلَي البَرِّ اِذاهُمْ يُشرِكُونَ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وقتى در وسط دريا گرفتار طوفان شد، كشتى اش متلاطم گشت و چاره اش از همه جا بريده شد، نه اميدى به نجات كشتى بود و نه راهى براى رسيدن به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همه كس و همه چيز مأيوس و نااميد شد، آنجا خدا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كشتى و تلاطمش و از دريا و موجش خلاص شد و دوباره به زندگى برگشت، خدا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 را نمى يابد، بلكه خود و اسباب و عناد و لجاج با علم و برهان در رد خدا موردنظر او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مورد براى همه ما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پيش بيايد، يعنى به بن بست هايى برسيم، تا به طور ناخودآگاه ناله خدا خدايمان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دكترى بود كه اصلاً منكر خدا بود، هر چه براى او دليل مى آورديم، يا نمى گذاشت حرفهايمان را تمام كنيم يا لجاجت مى كرد و جوابهاى بى سروته مى داد، تا اينكه براى پسرش حادثه اى پيش آمد كه احتياج به يك عمل جراحى فورى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دكتر خيلى صميمى بوديم با هم به بيمارستان رفتيم، بچه را مهيا كردند براى جراحى و به اطاق عمل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ما را به اطاق عمل راه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پشت در اطاق ايستاده بود، متوجه شدم پيش خودش دارد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 تو بچه ام را شفا بده، به من رحم كن، خدايا اين بچه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مى گويى ؟ تو كه منكر خدا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ولم كن و بگذار بچه ام را از خدا بگيرم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موقع كه آپولو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كره ماه خراب شد، مى خواستند با بى سيم ها و وسايل ارتباطى شان تا مى توانند، آنها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دسترسى آنها از همه جا قطع شد،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شان از آنجا به گوش جهانيان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قضايا فراوان است، كه انسان در گرفتاريها خدا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لجاجت ها و فلسفه ها، چه فلسفه مادى و چه فلسفه الهى كنار رود، حرفها و ظواهر، اسباب كنار رود و كسى رابطه اش با خداوند به واسطه عبادت، مخصوصاً خدمت به خلق زياد شود، به وسيله نماز آن هم نماز اول وقت با روزه ماه مبارك رمضان آن هم روزه خاص و خدمت به ديگران با خدا رابطه پيدا كند و علاوه بر اينها در زندگيش گناه نباشد و اگر گناه آمد فوراً با آب توبه شستشو دهد، طولى نمى كشد كه اين آدم مثل همان كسى مى شود كه در دريا گير كرده است و دستش از همه اسبابها كوتاه است، يعنى هميشه خود را در محضر خدا مى بيند و به قول قرآن كريم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يَبْعٌ عَنْ ذِكرِ اللهِ ، وَ اِقامَ الصَّلوةِ وَ ايتاءِ الزَكوةِ يَخافُونَ يَوماً تَتَقَلَّبُ فيهِ القُلُوّبُ وَ الاَبْصارُ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به مقامى مى رسد كه ديگر بازار، اسباب كار، علم، دانشگاه، برهان عرفانى و برهان مادى گرى، اينها همه و همه كنار مى رود و آنچه در اين عالم هستى مى بيند فقط و فقط خداست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تَدْعُ مَعَ اللهِ اِلهاً آخَرَ اِلهَ اِلا هُوَ كُلُّ شَيْيٍ هالِكٌ اِلا وَجْهَهُ لَهُ الحُكْمُ وَ اِْلَيْهِ تُرْجَعُونَ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در اين عالم چيزى خدا را نمى بيند، هر چه را هم كه در اين عالم مى بيند، وابسته به خدا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شيي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آنچه در اين جهان مى بيند قيوميت حق را مى بيند، ديگر خودش و مالش، خودش و تكيه گاهش، خودش و عشيره اش، همه و همه تدلى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چراغى است كه وابسته به دستگاه توليد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نازى كند قالب ها در هم مى ريزد قيوميت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قيوميت را مى بيند، اما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كلماتشان</w:t>
      </w:r>
      <w:r>
        <w:rPr>
          <w:rStyle w:val="FootnoteAnchor"/>
          <w:rtl w:val="true"/>
        </w:rPr>
        <w:footnoteReference w:id="200"/>
      </w:r>
      <w:r>
        <w:rPr>
          <w:rFonts w:ascii="IRNazanin" w:hAnsi="IRNazanin" w:eastAsia="IRNazanin"/>
          <w:color w:val="111111"/>
          <w:sz w:val="28"/>
          <w:sz w:val="28"/>
          <w:szCs w:val="28"/>
          <w:rtl w:val="true"/>
          <w:lang w:bidi="fa-IR"/>
        </w:rPr>
        <w:t xml:space="preserve">و امام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 عرفه همين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دعا عرض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 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آن چشمى كه تو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 ديگر چشم نيست، وجدانش مرده است، وجدان دركى اش را از دست داده، مثل آدم مريضى است كه مثلاً هيچوقت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جوع يا استسقاء دارد، كسى كه مرض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چه آب بنوشد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نمى تواند سيراب شدن را درك كند، زيرا مريض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مريض ديگر ممكن است دو سه روز چيزى نخورده باشد، در واقع گرسنه است، اما گرسنگى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لقمه غذا، ولو اين غذا خيلى لذيذ هم باشد، نمى تواند بخورد، اگر هم در دهانش بگذارد ممكن است حالت تهوع به او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 عناد، صفات رذيله و بى توجهى به خدا هم يك نوع مرض است كه اگر معالجه نشود، انسان را بيچاره و بدبخت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باعث كوردلى انسان مى شود و نمى تواند آنچه را كه علت اصلى و حقيقت دهنده به همه حقايق است ببيند، اما اگر اين موانع كنار رود و تنها وجدان قاضى باشد، خدا را هميشه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اين معنى را خيلى رسا بيان 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اياتِنا فِي الافاقِ وَ فِي اَنْفُسِهِمْ حَتّي يَتَبَيَّن لَهُمْ اَنَّهُ الحَقُ اَوَلَمْ يَكْفِ بِرَبِكَ اَنَّهُ عَلي كُلّ شَيٍ شَهيدٌ</w:t>
      </w:r>
      <w:r>
        <w:rPr>
          <w:rFonts w:eastAsia="Amiri" w:cs="Amiri" w:ascii="Amiri" w:hAnsi="Amiri"/>
          <w:color w:val="111111"/>
          <w:sz w:val="28"/>
          <w:szCs w:val="28"/>
          <w:rtl w:val="true"/>
          <w:lang w:bidi="ar-SA"/>
        </w:rPr>
        <w:t xml:space="preserve">» </w:t>
      </w:r>
      <w:r>
        <w:rPr>
          <w:rStyle w:val="FootnoteAnchor"/>
          <w:rtl w:val="true"/>
        </w:rPr>
        <w:footnoteReference w:id="201"/>
      </w:r>
      <w:bookmarkStart w:id="216" w:name="pg19033_207014"/>
    </w:p>
    <w:p>
      <w:pPr>
        <w:pStyle w:val="BookText"/>
        <w:rPr/>
      </w:pPr>
      <w:bookmarkEnd w:id="216"/>
      <w:r>
        <w:rPr>
          <w:rFonts w:ascii="IRNazanin" w:hAnsi="IRNazanin" w:eastAsia="IRNazanin"/>
          <w:color w:val="111111"/>
          <w:sz w:val="28"/>
          <w:sz w:val="28"/>
          <w:szCs w:val="28"/>
          <w:rtl w:val="true"/>
          <w:lang w:bidi="fa-IR"/>
        </w:rPr>
        <w:t>صدر آيه مربوط به برهان نظم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ما، در خودت و در اين جهان بايد تو را به جايى رساند كه جز خدا را نبينى، تو را به جايى رساند كه بفهمى غير از خدا هم باطلند و حق و ثبوت، تنها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 و همه او، وجود نما و وجود وابسته هستيم، سبب الاسباب اوست و اگر سببى همه در اين عالم هست، خالقش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تمام اسباب را ببيند كه خالق دارد و ببيند خالقش كس ديگر است، آن وقتى قيوميت حق را مى بيند، لطف حق را مى بيند، لطف حق را مى بيند و صفات جمال و جلال حق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رياضت مى خواهد، اگر رياضت دينى كشيد، به واجبات اهتمام ورزيد، به اجتناب از گناه اهميت داد، به انجام مستحبات همت گمارد و مخصوصاً در بين مستحبات، خدمت كردن به خلق خدا براى خدا را فراموش نكرد، كم كم چنين حالى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براى اصل وجود خداست، همان وحدت و توحيد را هم اثبات مى كند</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3979565_1280447820"/>
      <w:bookmarkStart w:id="218" w:name="_Toc84"/>
      <w:bookmarkEnd w:id="217"/>
      <w:r>
        <w:rPr>
          <w:rtl w:val="true"/>
        </w:rPr>
        <w:t>توحيد نظرى</w:t>
      </w:r>
      <w:bookmarkEnd w:id="218"/>
    </w:p>
    <w:p>
      <w:pPr>
        <w:pStyle w:val="BookText"/>
        <w:rPr/>
      </w:pPr>
      <w:r>
        <w:rPr>
          <w:rFonts w:ascii="IRNazanin" w:hAnsi="IRNazanin" w:eastAsia="IRNazanin"/>
          <w:color w:val="111111"/>
          <w:sz w:val="28"/>
          <w:sz w:val="28"/>
          <w:szCs w:val="28"/>
          <w:rtl w:val="true"/>
          <w:lang w:bidi="fa-IR"/>
        </w:rPr>
        <w:t>كسى كه دارد در دريا غرق مى شود، هيچ وقت توجه به دو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آسمان اول، اى خداى زمين، اى خداى آسمان دوم، اى بت، بت ظاهرى اينها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يك مبدأ دارد، نه به 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همانطور كه درك مى كند اصل خدا را و وجود خدا را، وحدانيت را هم درك مى كند وقتى رابطه اش را با خدا محكم شد و به آنجا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تُلْهيهِم تِجارَة وَ 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باز هم همين است اصل خدا را واصل وحدانيت را درك مى كند</w:t>
      </w:r>
      <w:r>
        <w:rPr>
          <w:rFonts w:eastAsia="IRNazanin" w:cs="IRNazanin"/>
          <w:color w:val="111111"/>
          <w:sz w:val="28"/>
          <w:szCs w:val="28"/>
          <w:rtl w:val="true"/>
          <w:lang w:bidi="fa-IR"/>
        </w:rPr>
        <w:t>.</w:t>
      </w:r>
    </w:p>
    <w:p>
      <w:pPr>
        <w:pStyle w:val="Heading3"/>
        <w:numPr>
          <w:ilvl w:val="2"/>
          <w:numId w:val="1"/>
        </w:numPr>
        <w:rPr/>
      </w:pPr>
      <w:bookmarkStart w:id="219" w:name="__RefHeading___Toc13979567_1280447820"/>
      <w:bookmarkStart w:id="220" w:name="_Toc85"/>
      <w:bookmarkEnd w:id="219"/>
      <w:r>
        <w:rPr>
          <w:rtl w:val="true"/>
        </w:rPr>
        <w:t>عدل فطرى</w:t>
      </w:r>
      <w:bookmarkEnd w:id="2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كسى مظلوم واقع شده و اميدى به هيچ كس نداشته باشد، آن وقت كسى را كه عادل، رئوف، مهربان و رحيم است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تو از اين ظالم بازخواست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اگر چه در اين جهان نمى شود، مى دانم كه روز جزايى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اصل عدل را درك مى كند، رأفت و رحمت او را هم درك </w:t>
      </w:r>
      <w:bookmarkStart w:id="221" w:name="pg19033_207015"/>
    </w:p>
    <w:p>
      <w:pPr>
        <w:pStyle w:val="BookText"/>
        <w:rPr/>
      </w:pPr>
      <w:bookmarkEnd w:id="221"/>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 كند كه معادى هست و روز جزائى چنانچه راجع به نبوت و امامت هم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دادم كه هم نبوت و هم امامت يك امر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بايد قانون باشد، اين قانون بايد از طرف خدا باشد و خدا سفرايى به نام پيامبر تشريعى يا تبليغى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آنجا بحث شد و فهميديم كه براى اين انسان بايد نبوت و جعل قانون باشد، اين قانون فقط بايد از طرف ذات ربوبى باشد و با آن بيانى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لازمه اش اين است كه بايد سفرايى باشند</w:t>
      </w:r>
      <w:r>
        <w:rPr>
          <w:rFonts w:eastAsia="IRNazanin" w:cs="IRNazanin"/>
          <w:color w:val="111111"/>
          <w:sz w:val="28"/>
          <w:szCs w:val="28"/>
          <w:rtl w:val="true"/>
          <w:lang w:bidi="fa-IR"/>
        </w:rPr>
        <w:t>.</w:t>
      </w:r>
    </w:p>
    <w:p>
      <w:pPr>
        <w:pStyle w:val="Heading3"/>
        <w:numPr>
          <w:ilvl w:val="2"/>
          <w:numId w:val="1"/>
        </w:numPr>
        <w:rPr/>
      </w:pPr>
      <w:bookmarkStart w:id="222" w:name="__RefHeading___Toc13979569_1280447820"/>
      <w:bookmarkStart w:id="223" w:name="_Toc86"/>
      <w:bookmarkEnd w:id="222"/>
      <w:r>
        <w:rPr>
          <w:rtl w:val="true"/>
        </w:rPr>
        <w:t>دليل فطرى بودن توحيد و</w:t>
      </w:r>
      <w:r>
        <w:rPr>
          <w:rtl w:val="true"/>
        </w:rPr>
        <w:t>...</w:t>
      </w:r>
      <w:bookmarkEnd w:id="223"/>
    </w:p>
    <w:p>
      <w:pPr>
        <w:pStyle w:val="BookText"/>
        <w:rPr/>
      </w:pPr>
      <w:r>
        <w:rPr>
          <w:rFonts w:ascii="Amiri" w:hAnsi="Amiri" w:eastAsia="Amiri" w:cs="Amiri"/>
          <w:color w:val="111111"/>
          <w:sz w:val="28"/>
          <w:sz w:val="28"/>
          <w:szCs w:val="28"/>
          <w:rtl w:val="true"/>
          <w:lang w:bidi="ar-SA"/>
        </w:rPr>
        <w:t>قرآن كريم دليل فطرت را مورد نظر قرار مى دهد و مى فرمايد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فَاَقِمْ وَجْهَكَ لِلدّينِ حَنيفاً فِطْرَةَ اللهِ الَّتي فَطَرَ النّاسَ عَلَيْها لا تَبديلَ لِخَلْقِ للهِ ذلِكَ الدّينُ القَيِّم ولِكنَّ اَكْثَرً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متوجه شو به آن دينى كه ميانه رو هست، متوجه شو به دين، به توحيد، به اصل وجود خدا، كه يك امر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تو مى گويد خدا هست، در ذات تو درك وجود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توحيد، درك اسماء و صفات، درك معاد، درك نبوت، و امامت، همه اينها در ذات تو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يك اشاره است به نقصى كه بر برهان فطرت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مادى گرايان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كه اين عادت نباشد، اين عادت است، نه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بچه شما موقع تولدش با ياعلى ياعلى دنيا آمد، در گوشش نام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خوانديد و زبانش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بالاخره اين بچه با اين عادت بزرگ شده ولى شما اسم اين عادت را فطرت گذاشته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نيست، اگر عادت بود بايد در آنان كه با سفينه به كره ماه رفتند يا در كسى كه لجاجت مى كند و يك عمر در مادى گرى غوطه ور بوده،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224" w:name="pg19033_207016"/>
    </w:p>
    <w:p>
      <w:pPr>
        <w:pStyle w:val="BookText"/>
        <w:rPr/>
      </w:pPr>
      <w:bookmarkEnd w:id="224"/>
      <w:r>
        <w:rPr>
          <w:rFonts w:ascii="IRNazanin" w:hAnsi="IRNazanin" w:eastAsia="IRNazanin"/>
          <w:color w:val="111111"/>
          <w:sz w:val="28"/>
          <w:sz w:val="28"/>
          <w:szCs w:val="28"/>
          <w:rtl w:val="true"/>
          <w:lang w:bidi="fa-IR"/>
        </w:rPr>
        <w:t>مى بينيم كه در بن بستها هم كسى كه در محيط اسلامى و محيط توحيد بزگ شده و هم آنكه در محيط مادى گرايى پرورش يافته، اين نكته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است، در ذات هر كسى و در هر محيطى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 بست واقع شد و دستش از همه جا قطع شد، خدا را مى يابد، نظير آدم تشنه كه تشنگى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برهان فطرت مى گويند</w:t>
      </w:r>
      <w:r>
        <w:rPr>
          <w:rFonts w:eastAsia="IRNazanin" w:cs="IRNazanin"/>
          <w:color w:val="111111"/>
          <w:sz w:val="28"/>
          <w:szCs w:val="28"/>
          <w:rtl w:val="true"/>
          <w:lang w:bidi="fa-IR"/>
        </w:rPr>
        <w:t>.</w:t>
      </w:r>
    </w:p>
    <w:p>
      <w:pPr>
        <w:pStyle w:val="Heading3"/>
        <w:numPr>
          <w:ilvl w:val="2"/>
          <w:numId w:val="1"/>
        </w:numPr>
        <w:rPr/>
      </w:pPr>
      <w:bookmarkStart w:id="225" w:name="__RefHeading___Toc13979571_1280447820"/>
      <w:bookmarkStart w:id="226" w:name="_Toc87"/>
      <w:bookmarkEnd w:id="225"/>
      <w:r>
        <w:rPr>
          <w:rtl w:val="true"/>
        </w:rPr>
        <w:t>راه رسيدن به خدا</w:t>
      </w:r>
      <w:bookmarkEnd w:id="226"/>
    </w:p>
    <w:p>
      <w:pPr>
        <w:pStyle w:val="BookText"/>
        <w:rPr/>
      </w:pPr>
      <w:r>
        <w:rPr>
          <w:rFonts w:ascii="IRNazanin" w:hAnsi="IRNazanin" w:eastAsia="IRNazanin"/>
          <w:color w:val="111111"/>
          <w:sz w:val="28"/>
          <w:sz w:val="28"/>
          <w:szCs w:val="28"/>
          <w:rtl w:val="true"/>
          <w:lang w:bidi="fa-IR"/>
        </w:rPr>
        <w:t>گفتيم كه قرآن روى برهان فطرت خيلى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روى آن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كه موحد هستيم اگر بخواهيد حقيقت اين برهان را دريابيد، كار و زحمت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مخصوصاً نماز خيلى اهميت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مخصوصاً نماز اول وقت، نماز با خضوع و خشوع، نماز با تعقيبات و حتى المقدور و نمازجماعت، خيلى اهميت 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ورزيدن به جهاد در راه خدا و كمك به جبهه و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مبارك رمضان اگر روزه خاص باشد، انسان را در اين يك ماه خيلى جلو مى برد و يك شبه، ره صد ساله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عيدفطر هم دارد، عيد دارد براى اينكه جلو رفته، عروج كرده و به خدا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مستحبات، مثل نماز شب، سروكار داشتن با قرآن، سروكار داشتن با دعا و راز و نياز با خدا، انسان را خيلى پيش مى برد، به انسان نور مى دهد و قلبش را روشن مى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پيرزنى را گرفتن، دلى را به دست آوردن، مخصوصاً خوبى كردن به افرادى كه به تو بدى مى كنند و بالاخره خدمت به ديگران ولو به يك گربه، ولو به يك سگ و مخصوصاً خدمت به كسى كه جز خدا پناهى ندارد، خدمت به زيردست، خدمت و رسيدگى به افراد مقصر و آنها كه درباره تو كوتاهى كرده اند، خدمت به خويشان، مخصوصاً به پدر و مادر، اينها از چيزهايى است كه انسان را پيش مى برد </w:t>
      </w:r>
      <w:bookmarkStart w:id="227" w:name="pg19033_207017"/>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بيايد سعى كنيد يكى دو قدم به پيش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دو قدم پاسخ گوى نداى فطرى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 كه علمى نيست،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 فطرت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برهان نظم نيست كه عقل را ساكت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عوض اين وجدان را ساكت مى كند، اين برهان وجدانى است، اين راه يافتن هدف و به آن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نگريد طفل، كسى نوشد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رفتن مى خواهد تا به آن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خدا برويد، به سوى تقرب الهى برويد تا انشاءالله به مقامى برسيد كه مصداق اين آيه 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ولا بيع عن ذكر الله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979573_1280447820"/>
      <w:bookmarkStart w:id="229" w:name="_Toc88"/>
      <w:bookmarkEnd w:id="228"/>
      <w:r>
        <w:rPr>
          <w:rtl w:val="true"/>
        </w:rPr>
        <w:t>نظم تام عالم</w:t>
      </w:r>
      <w:bookmarkEnd w:id="229"/>
    </w:p>
    <w:p>
      <w:pPr>
        <w:pStyle w:val="BookText"/>
        <w:rPr/>
      </w:pPr>
      <w:r>
        <w:rPr>
          <w:rFonts w:ascii="IRNazanin" w:hAnsi="IRNazanin" w:eastAsia="IRNazanin"/>
          <w:color w:val="111111"/>
          <w:sz w:val="28"/>
          <w:sz w:val="28"/>
          <w:szCs w:val="28"/>
          <w:rtl w:val="true"/>
          <w:lang w:bidi="fa-IR"/>
        </w:rPr>
        <w:t>از نظر دانشمندان چه فلاسفه، چه علماى زيست شناس، چه علماى گياه شناس و چه دانشمندانى كه از علم هيئت بهره اى دارند نظم دقيقى بر اين جهان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چه اسلامى و چه غيراسلامى معتقدند كه عالم هستى روى يك نظام تام و دقيق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دست بالا را گرفته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اى در اين عالم يك بال زيادتر بزند يا يك بال زدن از ماشين خلقت كم كند اين عالم با آن عظمت نابود خواهد گشت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همۀ فلاسفه بحثى دارند به نام نظام تام يا نظام اتم و مدعى هستند كه اين عالم وجود بر يك نظام دقيق تام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زيست شناس هم كه بر روى جسم انسان بحث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يك نظام تام در اين بدن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گياه شناس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در گياه نهفته شده نظام دقيق و تامى است و بالاتر از اينها علماء علم هيئت، مخصوصاً هيئت جديد در بسيارى از بحث هايشان مدعى هستند كه در عالم هستى نه فقط اين كرۀ زمين، بلكه در تمام كهكشان ها و منجمله منظومۀ شمسى چنان نظام دقيقى حكمفرماست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اجرام كيهانى به هم ربط دارند، گويا همۀ اينها با همۀ عظمت و وسعتشان يك چيز هستند</w:t>
      </w:r>
      <w:r>
        <w:rPr>
          <w:rFonts w:eastAsia="IRNazanin" w:cs="IRNazanin"/>
          <w:color w:val="111111"/>
          <w:sz w:val="28"/>
          <w:szCs w:val="28"/>
          <w:rtl w:val="true"/>
          <w:lang w:bidi="fa-IR"/>
        </w:rPr>
        <w:t xml:space="preserve">. </w:t>
      </w:r>
      <w:bookmarkStart w:id="230" w:name="pg19033_207018"/>
    </w:p>
    <w:p>
      <w:pPr>
        <w:pStyle w:val="BookText"/>
        <w:rPr/>
      </w:pPr>
      <w:bookmarkEnd w:id="230"/>
      <w:r>
        <w:rPr>
          <w:rFonts w:ascii="IRNazanin" w:hAnsi="IRNazanin" w:eastAsia="IRNazanin"/>
          <w:color w:val="111111"/>
          <w:sz w:val="28"/>
          <w:sz w:val="28"/>
          <w:szCs w:val="28"/>
          <w:rtl w:val="true"/>
          <w:lang w:bidi="fa-IR"/>
        </w:rPr>
        <w:t xml:space="preserve">آنطور كه مى گويند تا كنون </w:t>
      </w:r>
      <w:r>
        <w:rPr>
          <w:rFonts w:eastAsia="IRNazanin" w:cs="IRNazanin"/>
          <w:color w:val="111111"/>
          <w:sz w:val="28"/>
          <w:szCs w:val="28"/>
          <w:rtl w:val="true"/>
          <w:lang w:bidi="fa-IR"/>
        </w:rPr>
        <w:t xml:space="preserve">/ </w:t>
      </w:r>
      <w:r>
        <w:rPr>
          <w:rFonts w:eastAsia="IRNazanin" w:cs="IRNazanin"/>
          <w:color w:val="111111"/>
          <w:sz w:val="28"/>
          <w:szCs w:val="28"/>
          <w:lang w:bidi="fa-IR"/>
        </w:rPr>
        <w:t>310/000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شمسى كشف شده، بعضى از كهكشان ها به اندازه اى از ما دور هستند كه دو سه ميليون سال نورى نه اينكه سال عادى يا سال رياضى طول مى كشد تا نور آن ستاره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بعد مسافت يك نظم و اتصال و وحدتى بين اين افلاك حكمفرماست كه گويا عالم هستى يك چيز است، مثل دانه هاى يك گلوبند همه در يك رشته و همه وابسته به يكديگرند</w:t>
      </w:r>
      <w:r>
        <w:rPr>
          <w:rFonts w:eastAsia="IRNazanin" w:cs="IRNazanin"/>
          <w:color w:val="111111"/>
          <w:sz w:val="28"/>
          <w:szCs w:val="28"/>
          <w:rtl w:val="true"/>
          <w:lang w:bidi="fa-IR"/>
        </w:rPr>
        <w:t>.</w:t>
      </w:r>
    </w:p>
    <w:p>
      <w:pPr>
        <w:pStyle w:val="Heading3"/>
        <w:numPr>
          <w:ilvl w:val="2"/>
          <w:numId w:val="1"/>
        </w:numPr>
        <w:rPr/>
      </w:pPr>
      <w:bookmarkStart w:id="231" w:name="__RefHeading___Toc13979575_1280447820"/>
      <w:bookmarkStart w:id="232" w:name="_Toc89"/>
      <w:bookmarkEnd w:id="231"/>
      <w:r>
        <w:rPr>
          <w:rtl w:val="true"/>
        </w:rPr>
        <w:t>نظم در بدن انسان</w:t>
      </w:r>
      <w:bookmarkEnd w:id="232"/>
    </w:p>
    <w:p>
      <w:pPr>
        <w:pStyle w:val="BookText"/>
        <w:rPr/>
      </w:pPr>
      <w:r>
        <w:rPr>
          <w:rFonts w:ascii="IRNazanin" w:hAnsi="IRNazanin" w:eastAsia="IRNazanin"/>
          <w:color w:val="111111"/>
          <w:sz w:val="28"/>
          <w:sz w:val="28"/>
          <w:szCs w:val="28"/>
          <w:rtl w:val="true"/>
          <w:lang w:bidi="fa-IR"/>
        </w:rPr>
        <w:t>در اين باره چه مادى گرا باشد چه الهى، نمى تواند بگويد نظم در اين عالم نيست و من خيال نمى كنم، شما كسى را از دانشمندان پيدا كنيد كه بگويد نظمى در جهان هستى نبوده و وحدت و يكپارچگى بر آن حكمفرما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قائلند به اين كه اگر شما بخواهيد يك لقمه غذايى را كه در دهان مى گذاريد، جزء بدن شما بشود، همه اعضاء بايد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اينكه به قول سعدى خدايش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p>
    <w:p>
      <w:pPr>
        <w:pStyle w:val="BookText"/>
        <w:rPr/>
      </w:pPr>
      <w:r>
        <w:rPr>
          <w:rFonts w:ascii="IRNazanin" w:hAnsi="IRNazanin" w:eastAsia="IRNazanin"/>
          <w:color w:val="111111"/>
          <w:sz w:val="28"/>
          <w:sz w:val="28"/>
          <w:szCs w:val="28"/>
          <w:rtl w:val="true"/>
          <w:lang w:bidi="fa-IR"/>
        </w:rPr>
        <w:t>قطع نظر از اينكه اين لقمه از كجا پيدا شده، وقتى آن را در دهان مى گذارى، دندانها اين لقمه غذا را مى جوند، زبان كار مى كند كه اگر زبان نباشد نمى شود آن لقمه را جويد، بالاتر از آن غدد بزاق هم زير زبان ترشح مى كنند و اين لقمه را تر و نرمش مى كنند تا قابل هضم و فرورفتن بشود، بعد زبان كوچك كه در اينجا نقش مهمى دارد به كار مى افتد، زبان كوچك جلوى راه تنفس را مى گيرد كه غذا داخل آن نشود، اگر اين عضو اندكى در انجام وظيفه كوتاهى كند و ذره اى غذا داخل ناى بشود انسان را مى كشد، قوه بلع يعنى اگر انسان قوه بلع نداشت كه غذا را فرو ببرد بايد از گرسنگى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در معده مى رود، اين ديگ جوشان غذا را به صورتى كه قابل هضم باشد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اى كه در آن تعبيه شده، غذا را از معده، بيرون مى فرستد به اثنى عشر و به روده ها مى برد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رگهاى ريزى كه در اثنى عشر و روده هاست جوهر غذا را </w:t>
      </w:r>
    </w:p>
    <w:p>
      <w:pPr>
        <w:pStyle w:val="BookText"/>
        <w:rPr/>
      </w:pPr>
      <w:r>
        <w:rPr>
          <w:rFonts w:ascii="IRNazanin" w:hAnsi="IRNazanin" w:eastAsia="IRNazanin"/>
          <w:color w:val="111111"/>
          <w:sz w:val="28"/>
          <w:sz w:val="28"/>
          <w:szCs w:val="28"/>
          <w:rtl w:val="true"/>
          <w:lang w:bidi="fa-IR"/>
        </w:rPr>
        <w:t>مى گيرد و تفاله غذا را به صورت مدفوع بيرون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ها و دستگاه هاى ديگر جوهر غذا را مى گيرند و به صورت ادرار بيرون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غذا كه وارد خون شد، گلبول هاى قرمز گارد پخش ارزاق كه در هر انسانى چند ميليارد از اين گلبول ها موجود است اين غذا را به سلول ها مى رسانند كه اگر يك دقيقه غذا و يا هوا به آنها نرسد سلول ها مى ميرند و انسان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هاى قرمز، نه فقط غذا به سلول ها مى رسانند، بلكه اكسيژن را هم مى رسانند، گاز كربنيك را مى گيرند و بر مى گردانند كه ما به اين تنفس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 رحمت كند سعدى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كه فرو مى رود ممد حيات است و چون بر مى آيد مفرح ذات پس در هر نفسى دو نعمت موجود است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عهده شكرش بدر آيد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علاوه بر گلبول هاى قرمز، گلبول هاى سفيد كه آن هم چندين ميليارد در بدن انسان موجود است نقش بسيار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گارد نگهبان بدن هستند و اگر نباشند ميكروبها در يك لحظه انسان را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ميكروب همراه غذا يا از راه هوا مرتب وارد بدن مى شود، مثل دشمنى كه مرتب به يك كشور گسترده حمله مى كند و مى خواهد آنجا را به اشغال خود در آورد اما با مقاومت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هاى سفيد كارشان دشمن كسى و نابود كردن دشمن است اگر آن گارد پخش ارزاق و اين كارد نگهبان در بدن انسان نبود، انسان نيم ساعت هم نمى توانست در اين دنيا بماند، نه غذايى بود و نه قدرت دفاعى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 مى مردند و ميكروب ها انسان را نابود مى 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وقتى كه لقمه غذا در دهان مى گذاريد تا وقتى كه جوهر غذا به سلول ها مى رسد تا زوائد آن به صورت مدفوع و بول و عرق دفع مى شود، قدرى درباره اش فكر كنيد، مى بيند سر تا پا نظم است، سر تا پا حكمت است، سر تا پا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يكى از اين اعضاء، زبان، لب ها، غدد، زبان كوچك و حلق، معده با آن حركات و ترشحاتش، روده ها كه دستگاه گوارش است، دستگاه گردش خون يا تنفس كوچكترين خللى وارد شود هستى انسان در خطر نابودى قرار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ترتيب، اين حكمت، اين نظم در انسان چيزى نيست كه كسى بتواند منكرش بشود و اگر بخواهيم در اين مورد بحث كنيم اولاً من كه متخصص اينكار نيستم بعد هم روزها و شبها بايد در اين باره بحث كرد، پس بهتر است اين بحث را رها كنيم و به بعد ديگر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اين يك لقمه غذا چگونه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 مرده ناگهان زنده مى شود، درختهاى مرده ناگهان زنده مى شوند، دو تا درخت پهلوى هم يك آب مى خورند، از يك خاك تغذيه مى كنند، در يك هوا تنفس مى كنند، از يك نور استفاده مى كنند، اما يكى خرما مى دهد، يكى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راجع به ازدواج در گياهان بلكه لقاح در همه موجودات بارها تذكر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مبناى نر و ماده است</w:t>
      </w:r>
      <w:r>
        <w:rPr>
          <w:rStyle w:val="FootnoteAnchor"/>
          <w:rtl w:val="true"/>
        </w:rPr>
        <w:footnoteReference w:id="204"/>
      </w:r>
      <w:r>
        <w:rPr>
          <w:rFonts w:ascii="IRNazanin" w:hAnsi="IRNazanin" w:eastAsia="IRNazanin"/>
          <w:color w:val="111111"/>
          <w:sz w:val="28"/>
          <w:sz w:val="28"/>
          <w:szCs w:val="28"/>
          <w:rtl w:val="true"/>
          <w:lang w:bidi="fa-IR"/>
        </w:rPr>
        <w:t>، هر چيزى جفت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 را مى دانيد، مثل خرما كه لقاح دارد، يعنى بايد يك گردى از درخت نر بگيرند و به درخت ماده بزنند تا خرما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عمل در همه گياهان به نحوى صورت مى گيرد كه انسان از نحوه عملكرد اين گياهان و يا حتى تشخيص چنين نكات دقيق غافل بوده و نمى داند چگونه بارور مى شوند، اگر چه امروزه تا حدودى روشن شده كه به وسيله انسان يا پرندگان و حشرات و باد عمل گرده افشانى تحقق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تذكر اين كه وقتى بدانيم يك عمل گرده افشانى چگونه به موجودات ديگر عالم مثل باد، حشرات،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مى بينيم عالم مثل زنجيرى به هم پيوسته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بياييد در يك دانه اتم، مى بينيد كه نر و ماده دارد يعنى جفت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ها دور پروتون ها و نوترون ها مى گردند كه دقيقاً مقدار بار مثبت با بار منفى برابر است خود اتم به اين كوچكى يك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كره زمين خود حركتها دارد، تا به حال بيش از چهارده حركت براى اين كره خاكى بيان شده است و شايد هم بيشتر باشد، اول مى گفتند زمين اصلاً حركت ندارد در حاليكه قرآن در آن محيط كه گفتم، دانشگاه نبود، دبستان هم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حركت دارد بعداً گاليله هم گفت زمين حركت دارد ولى هيچ كس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حركت هاى زمين يكى يكى كشف شد، نه يكى، نه دوتا، خيلى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حركات مشهور زمين </w:t>
      </w:r>
    </w:p>
    <w:p>
      <w:pPr>
        <w:pStyle w:val="BookText"/>
        <w:rPr/>
      </w:pPr>
      <w:r>
        <w:rPr>
          <w:rFonts w:ascii="IRNazanin" w:hAnsi="IRNazanin" w:eastAsia="IRNazanin"/>
          <w:color w:val="111111"/>
          <w:sz w:val="28"/>
          <w:sz w:val="28"/>
          <w:szCs w:val="28"/>
          <w:rtl w:val="true"/>
          <w:lang w:bidi="fa-IR"/>
        </w:rPr>
        <w:t xml:space="preserve">يكى حركت وضعى است كه سرعتش در خط استوا تقريباً ساعيت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و از اين حركت، شبانه روز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ديگرش انتقالى است و در هر دقيقه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هر ساعتى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به دور خورشيد مى چرخد كه از اين حركت، فصل ها پديد مى آيد و خلاصه حركت هاى ديگر كه هر كدام براى بقاء اين سياره و بقيه سيارات مربوطه لازم است و كمترين تندى و يا كندى، كل عالم هستى را در مخاطرۀ جدى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با اتومبيل گاهى كند و گاهى تند برانيد، اما اگر فرض كنيم فقط يكى از اين حركتهاى زمين يك مقدار كند شود، روز و شب چندين برابر مى شود و ديگر در اين زمين امكان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گياه مى تواند برويد و نه ديگر كسى مى تواند روى آن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مقدار حركتش تند شود حرارتى كره را فرا مى گيرد كه قابل سكونت نيست، به علاوه منظومه شمسى به هم مى خورد و حركت كل اجرام سماوى را مختل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ماشين با سرعت به هم بخورد، چه مى شود؟ حالا به همين نسبت بزرگش كنيد، حركت به قدرى سريع است كه هر دو كره ذوب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خورشيد را اول مى گفتند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اواخر هم مى گفتند ثابت است، بعد به دست آوردند كه نه، حركت خيلى عجيب است، به اندازه اى حركت تند است تلسكوپ نمى توانسته حركت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گفتند در اين اواخر اثبات شده است كه منظومۀ شمسى ما به دنبال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ساعتى حدود </w:t>
      </w:r>
      <w:r>
        <w:rPr>
          <w:rFonts w:eastAsia="IRNazanin" w:cs="IRNazanin"/>
          <w:color w:val="111111"/>
          <w:sz w:val="28"/>
          <w:szCs w:val="28"/>
          <w:rtl w:val="true"/>
          <w:lang w:bidi="fa-IR"/>
        </w:rPr>
        <w:t>«</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سرعت دارد به جاى نامعلومى،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قرآن مى گويد معلوم است، آنجا كه خدا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تجرى لمستقرلها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وقتى دانشمندان علم هيئت، فلك درست مى كردند از جمله هيئت بطلميوس كه در زمان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يونان فلك درست مى كرد، اين ستاره ها را به فلك اول آسمان اول ميخكوب مى دانست و فلك را به يك پياز تشبيه مى كرد اما قرآن در همان زمان گفت همه اينها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فى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در فلك خود شناور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ضمن تكرار چنين مضامينى همه آنها را شناور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ستون نامرئى دارند كه شايد منظور همان قوه جاذبه و دافعه باشد</w:t>
      </w:r>
      <w:r>
        <w:rPr>
          <w:rFonts w:eastAsia="IRNazanin" w:cs="IRNazanin"/>
          <w:color w:val="111111"/>
          <w:sz w:val="28"/>
          <w:szCs w:val="28"/>
          <w:rtl w:val="true"/>
          <w:lang w:bidi="fa-IR"/>
        </w:rPr>
        <w:t xml:space="preserve">. </w:t>
      </w:r>
      <w:bookmarkStart w:id="233" w:name="pg19033_207022"/>
    </w:p>
    <w:p>
      <w:pPr>
        <w:pStyle w:val="BookText"/>
        <w:rPr/>
      </w:pPr>
      <w:bookmarkEnd w:id="233"/>
      <w:r>
        <w:rPr>
          <w:rFonts w:ascii="IRNazanin" w:hAnsi="IRNazanin" w:eastAsia="IRNazanin"/>
          <w:color w:val="111111"/>
          <w:sz w:val="28"/>
          <w:sz w:val="28"/>
          <w:szCs w:val="28"/>
          <w:rtl w:val="true"/>
          <w:lang w:bidi="fa-IR"/>
        </w:rPr>
        <w:t>خورشيد با قوه جاذبه اى كه دارد سيارات منظومه شمسى را به دور خود در مسيرى حركت مى دهد و نگاه مى دارد و نيز به سبب قوه دافعه سيارات تعادل آنها حفظ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دافعه كره زمين نباشد، زمين در فضا پرتاب شده و نابود مى گردد</w:t>
      </w:r>
      <w:r>
        <w:rPr>
          <w:rFonts w:eastAsia="IRNazanin" w:cs="IRNazanin"/>
          <w:color w:val="111111"/>
          <w:sz w:val="28"/>
          <w:szCs w:val="28"/>
          <w:rtl w:val="true"/>
          <w:lang w:bidi="fa-IR"/>
        </w:rPr>
        <w:t>.</w:t>
      </w:r>
    </w:p>
    <w:p>
      <w:pPr>
        <w:pStyle w:val="Heading3"/>
        <w:numPr>
          <w:ilvl w:val="2"/>
          <w:numId w:val="1"/>
        </w:numPr>
        <w:rPr/>
      </w:pPr>
      <w:bookmarkStart w:id="234" w:name="__RefHeading___Toc13979577_1280447820"/>
      <w:bookmarkStart w:id="235" w:name="_Toc90"/>
      <w:bookmarkEnd w:id="234"/>
      <w:r>
        <w:rPr>
          <w:rtl w:val="true"/>
        </w:rPr>
        <w:t>هدايت تكوينى</w:t>
      </w:r>
      <w:bookmarkEnd w:id="235"/>
    </w:p>
    <w:p>
      <w:pPr>
        <w:pStyle w:val="BookText"/>
        <w:rPr/>
      </w:pPr>
      <w:r>
        <w:rPr>
          <w:rFonts w:ascii="IRNazanin" w:hAnsi="IRNazanin" w:eastAsia="IRNazanin"/>
          <w:color w:val="111111"/>
          <w:sz w:val="28"/>
          <w:sz w:val="28"/>
          <w:szCs w:val="28"/>
          <w:rtl w:val="true"/>
          <w:lang w:bidi="fa-IR"/>
        </w:rPr>
        <w:t>بالاخره با توجه به علم هيئت ديروز و امروز اگر نگاهى به اين عالم هستى بيفكنيم، متوجه مى شويم كه نظم دقيقى بر اين عالم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دقيق تر از آنچه ما فكر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علمى وارد شويد جهان شناسى، هستى شناسى، انسان شناسى و زمين شناسى، نظم را در آنها در مى يابيد كه به اصطلاح قرآن هدايت تكوينى نام گرفته است</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مى رسد كه بهترين راه براى پى بردن به وجود خدا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وقتى فرعون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پروردگار شما كه آمده ايد برايش تبليغ مى كنيد چه كسى است ؟</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اَعْطي كُلَّ شَيْيءٍٍ خَلَقُه ثُمَّ هَدي</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عبارتى، يعنى خداى من آن است كه گلبول هاى قرمز را به طور جبر واداشته كه اكسيژن بگيرد و به سلول ها برساند و دى اكسيدكربن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كه وقتى دانه گندم را در خاك بياندازى به امر او ريشه اش پائين مى رود و ساقه اش بالا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كه براى اين زمين حركت جبرى قرار داده، بخواهد و يا نخواهد بدون اينكه تندتر حركت كند يا كندتر، همان طور كه بايد حركت كند، حركت مى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اين حركت به زبان فلاسفه و يا قرآن هدايت تكوينى است و اين هدايت را خداوند روى دوش موجودات نهاده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جهان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كه بهتر است در اين مورد مثالى بزنم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كنيد شما وارد جنگلى مى شويد مى بينيد در اين جنگل درختهايى دارد خودرو، بدون نظم و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درخت هست، يك جا درخت نيست، يك جا زياد است، يك جا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گوئيد كسى اين درختها را نكاشته اين درختها خودرو جنگلى است جنگل يعنى بى نظم كه درختان كوچك، بزرگ، زياد و كم، در جاهاى مختلف پراكنده اند از اين جنگل به باغى وارد شويد، مى بينيد، درختان اين باغ در فاصله معينى از هم قرار دارد و انواع درختها از هم جدا كاشته شده و عمارتى هم وسط باغ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مقايسۀ جنگل و باغ و تشخيص بى نظمى در يكى و نظم در ديگرى استدلال نمى خواهد، عقل ضرورى به شما مى گويد يكى جنگل است يكى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باغبان داشته، مدير و مهندس و حكيمى داشته، كسى كه مى دانسته زمين را چگونه بايد آمادۀ كشت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درخت را كاشت، چه موقع آبيارى كرد و چطور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شما بگويد اين باغ و آن جنگل هر دو يكى هستند به ريشش مى خنديد به او مى گوييد مسخره نكن، يا مرا ديوانه مى پندارى يا خودت ديوانه اى، من بين باغ و جنگل فرق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باغبانى دارد، منظمى دارد كه جنگل ندارد، اين حكم عقل ضرورى انسان است، احتمال تصادف يا به قول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 نظم درختان باغ صفر است، در اين باره يكى از دانشمندان رياضى كتاب خوبى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آفرينش در 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وارد بحث پرپيچ و خم رياضى بشوم، لكن به طور اشاره مثالى از نيوتن آورده و از آن مى گذرم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ده عدد سكه را از يك تا ده شماره گذارى كنيد و آنها را در كيسه اى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نگاه كردن دست در كيسه كنيد و سكه اى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شماره هاى از يك تا ده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اينكه سكه شماره يك دربيايد، يك احتمال در ده احتمال است يعنى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احتمالش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كمتر از اين وقتى است كه بخواهيم بعد از شماره يك وقتى سكه شماره يك هم در كيسه باشد سكه شماره دو در بيايد و باز با همان شرايط كه سكه ها همه در كيسه قرار </w:t>
      </w:r>
    </w:p>
    <w:p>
      <w:pPr>
        <w:pStyle w:val="BookText"/>
        <w:rPr/>
      </w:pPr>
      <w:r>
        <w:rPr>
          <w:rFonts w:ascii="IRNazanin" w:hAnsi="IRNazanin" w:eastAsia="IRNazanin"/>
          <w:color w:val="111111"/>
          <w:sz w:val="28"/>
          <w:sz w:val="28"/>
          <w:szCs w:val="28"/>
          <w:rtl w:val="true"/>
          <w:lang w:bidi="fa-IR"/>
        </w:rPr>
        <w:t>دارند، بخواهيم شماره سه بعد از يك و دو در بيايد يك احتمال در چندين هزار احتمال است، كه هنوز واقع نشده و اگر بخواهيم سكه ها، از شماره يك تا شش به ترتيب در بيايد، احتمال آنقدر كوچك است كه يك احتمال در چندين ميليارد احتمال است، و بايد با حساب نورى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بخواهيم تا ده به ترتيب در بيايد اصلاً ممكن نيست، احتمال به قدرى ضعيف است كه هيچ آدم وسواسى هم در صورتى كه بپذيريم وسواسى ها، از فيلسوفان، رياضى دانان و فقها دقيق ترند نمى تواند بگويد كه ممكن است شما دست در كيسه كنيد، اعداد از يك تاده به ترتيب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احتمالش صفر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راجع به يك لقمه غذا به ترتيب از لحظه وارد شدن به دهان تا مرحله جذب چه اعضاء و اجزايى در آماده سازى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لب بعد زبان، غدد، زبان كوچك، معده، اثنى عشر، بعد روده بزرگ، رگها، كليه ها، گلبول هاى قرمز و كار كردنشان، گلبول سفيد و دفاع جانانه شان، كه همه اين اعضاء و جوارح به ترتيب و پشت سر هم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وجود آورنده و ناظم اين ترتيب خدا باشد يعنى خداى مدبر و حكيم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برنامه ناظم دارد، اما اگر بخواهى بگويى تصادف است از شما مى پرسند تصادف پس چرا زبان كوچك به جاى زبان بزرگ نيست ؟ چرا زبان بزرگ به جاى معده نيست ؟ چون تصادف معنايش اين است بايد معده در گلو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گلبولهاى قرمز به جاى غدد مترشحه داخل شكم باشد، چرا اين چنين نيست ؟ تصادف يعنى به هم خوردن و قاطى شدن، نه اينكه شما بگوئيد اين اندامهاى گوارشى كه به ترتيب پشت سر هم قرار گرفته حاصل تصادف است، احتمالش از لحاظ حساب رياضى محال است و مثل همان مثال ساده رياضى بالا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شما ده سكه را در يك كيسه اى بيندازيد و همه شماره ها از يك تا ده به ترتيب از كيسه بيرون بيايد، حتى احتمالش هم محال است و اگر كسى اين احتمال را هم بدهد، مردم به او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كسى بگويد اين باغ و جنگل هر دو تصادفاً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شانس جنگل نگرفته و از بخت بد درختها بطور نامنظم روئيده، اما اين باغ شانس داشته، بخت و اقبال داشته و همين خوش شانسى باعث نظم و ترتيب در اين باغ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 به هر عاقلى بگويند قبول نمى كند، نه بى سواد قبول مى كند و نه باسواد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آدم لجوج مى تواند </w:t>
      </w:r>
    </w:p>
    <w:p>
      <w:pPr>
        <w:pStyle w:val="BookText"/>
        <w:rPr/>
      </w:pPr>
      <w:r>
        <w:rPr>
          <w:rFonts w:ascii="IRNazanin" w:hAnsi="IRNazanin" w:eastAsia="IRNazanin"/>
          <w:color w:val="111111"/>
          <w:sz w:val="28"/>
          <w:sz w:val="28"/>
          <w:szCs w:val="28"/>
          <w:rtl w:val="true"/>
          <w:lang w:bidi="fa-IR"/>
        </w:rPr>
        <w:t>چنين حرفى بزند و در ادعاى خود اصرار هم بورزد كه بله، اين امر حتماً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فلاسفه شكاك هستند كه به اينها اصطلاحاً سوفسطائى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سوفسطى هر چه گفته شود مى گويد شك دارم، حتى راجع به بودن خودش هم مى گويد من شك دارم كه هستم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شب است، مى گويد من شك دارم، از كجا معلوم حالا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دارم صحبت مى كنم مى گويد من مشكوكم تو صحبت مى كنى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الرئيس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كسى نمى شود با دليل و برهان مباحثه كرد، اگر برايش دليل بياورى كه حالا روز است، يا شب است مى گويد نه، من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مباحثه فايده اى ندارد، بهتر است وقتى مى گويد من شك دارم كه هستم يا نيستم، يك گل آتش يا يك ميله داغ بگذارى روى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آقا سوزاندن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دارم مى سوزم بايد به او گفت برادر خيال مى كنى كه مى سوزى يك آتش خيالى بود، واقعيت هم نداشت، گذاشتم روى دستى كه خيالى بود و الآن هم اين سوزش و درد خيالى است، تو كه در هستى خود شك دارى در سوختن دستت هم شك داشته باش و به درد آن اعتنا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برخورد با آدم لجوج همين است يا حداقل، سكوت در برابر اوست، تا خود به زودى سر عقل آيد، اگر نيامد خلاصه موقع رفتن از اين دنيا همه چيز را يك جا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لجاج و عناد بيايد، نمى شود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با لجوج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آدم عاقل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 مى شود گفت يك باغ كه داراى ترتيب خاصى است بر اثر تصادف و خودبخود به وجود آمده است يا نه ؟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هستى روى يك نظام مى چرخد، نظامى كه همه قبول دارند، حتى مادى 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نظم است دليل بر وجود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جهان يك حاكم حكيم و مدبرى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نظم و اثبات وجود خدا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از اصطلاحات علمى و فنى چشم بپوشيم و داستانى از نيوتن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دانيد نيوتن متخصص در هيئت بود و به هيئت علاقه زيادى داشت، لذا در </w:t>
      </w:r>
    </w:p>
    <w:p>
      <w:pPr>
        <w:pStyle w:val="BookText"/>
        <w:rPr/>
      </w:pPr>
      <w:r>
        <w:rPr>
          <w:rFonts w:ascii="IRNazanin" w:hAnsi="IRNazanin" w:eastAsia="IRNazanin"/>
          <w:color w:val="111111"/>
          <w:sz w:val="28"/>
          <w:sz w:val="28"/>
          <w:szCs w:val="28"/>
          <w:rtl w:val="true"/>
          <w:lang w:bidi="fa-IR"/>
        </w:rPr>
        <w:t>كارگاه خودش يك منظومه شمسى درست كرده بود كه به وسيله برق روشن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خورشيد درست كرده بود، يك كره ماه، يك كره مريخ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يازده سياره را به ترتيبى كه هست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كليد برق را مى زد همه اينها روشن مى شد و به حركت در مى آمد خيلى جالب بود، همه حركات مثل منظومه شمسى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كه از كار خسته مى شد كليد برق را مى زد به تماشاى آن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كه چنين صحنه خيلى تماشايى است حتى براى ما كه اهل فن نيستيم، او كه از همين تماشا هم كلى بهره علمى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يك روز رفيقش به داخل كارگاه آمد، يك صندلى گذاشت و نشست و با هم مشغول صحبت شدند، همين طور كه گرم صحبت بودند، نيوتن بدون اينكه دوستش متوجه شود كليد برق را زد و منظومه شمسى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مادى گراى او خيلى تعجب كرد، مدتى نگاه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نيوتن كار خيلى جالبى است، خيلى عالى ساخته شده، خودت آن را ساختى يا ديگرى درست كرده ؟ راستى كه كار بسيار جالبى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نيوتن با بى اعتنايى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من وجود اينها تصادفى است، تصادفاً اين منظومه شمسى در اين جا پيدا شده، كسى آن را نساخته است، تصادفاً اين خورشيد حركت مى كند و همين طور اين كره زمين و ساير كرات، اينها همه اش تصادف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يك مقدارى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نيوتن مسخره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برايت درست كرده ؟ نيوتن جواب داد يك بار كه گفتم اتفاقى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عصبانى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نيوتن خودت را مسخره مى كنى يا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تصادف يعنى چه ؟ اتفاق يعنى چه ؟ اين دم و دستگاه را حتى يك آدم عادى نمى تواند درست كند و حتماً بايد فرد متخصص باشد، چگونه مى گويى تصادفاً به وجود آمده است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نيوتن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عزيز وقتى من مى گويم اين منظومۀ شمسى كه با برق كار مى كند و خيلى ساده هم هست بر اثر تصادف پيدا شده، تو عصبانى مى شوى، ولى خود تو وجود اين عالم هستى را با اين نظمش، اين كهكشان ها را با اين دقتش، اين كره زمين را با آن همه حركات گوناگون دقيق و اين عالم هستى را با اين نظم و برنامه عجيب، تصادفى مى دانى و حرف خود را عقلائى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مرا مسخره و باور نكردنى مى دانى و توقع دارى كه ديگران حرفهاى تو را بپذيرند؟ تو كه مى دانى اين </w:t>
      </w:r>
    </w:p>
    <w:p>
      <w:pPr>
        <w:pStyle w:val="BookText"/>
        <w:rPr/>
      </w:pPr>
      <w:r>
        <w:rPr>
          <w:rFonts w:ascii="IRNazanin" w:hAnsi="IRNazanin" w:eastAsia="IRNazanin"/>
          <w:color w:val="111111"/>
          <w:sz w:val="28"/>
          <w:sz w:val="28"/>
          <w:szCs w:val="28"/>
          <w:rtl w:val="true"/>
          <w:lang w:bidi="fa-IR"/>
        </w:rPr>
        <w:t>چند سياره كوچك نمى تواند خود بخود به وجود آمده باشد، چگونه پذيرفته اى كه اين عامل هستى بدون خالق و منظم باشد؟</w:t>
      </w:r>
    </w:p>
    <w:p>
      <w:pPr>
        <w:pStyle w:val="BookText"/>
        <w:rPr/>
      </w:pPr>
      <w:r>
        <w:rPr>
          <w:rFonts w:ascii="IRNazanin" w:hAnsi="IRNazanin" w:eastAsia="IRNazanin"/>
          <w:color w:val="111111"/>
          <w:sz w:val="28"/>
          <w:sz w:val="28"/>
          <w:szCs w:val="28"/>
          <w:rtl w:val="true"/>
          <w:lang w:bidi="fa-IR"/>
        </w:rPr>
        <w:t>مى گويند، رفيق نيوتن از همان جا موحد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منظومه شمسى نيوتن، رفيق نيوتن را موحد كرد، عقلش را بيدار كرد، دست از لجاجتش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مسلم است كه بر اين عالم هستى خالق حكيم و مدبرى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خواستم اين بحث را در اين جا تمام كنم و به بقيه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ولى چون جاى دقيق بحث است و قرآن شريف هم چند آيه در اين مورد دارد، قسمت آينده را هم به اين بحث اختصاص مى دهيم، انشاءالله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36" w:name="pg19033_207028"/>
    </w:p>
    <w:p>
      <w:pPr>
        <w:pStyle w:val="Heading2"/>
        <w:numPr>
          <w:ilvl w:val="1"/>
          <w:numId w:val="1"/>
        </w:numPr>
        <w:rPr/>
      </w:pPr>
      <w:bookmarkStart w:id="237" w:name="__RefHeading___Toc13979579_1280447820"/>
      <w:bookmarkStart w:id="238" w:name="_Toc91"/>
      <w:bookmarkEnd w:id="236"/>
      <w:bookmarkEnd w:id="237"/>
      <w:r>
        <w:rPr>
          <w:rtl w:val="true"/>
        </w:rPr>
        <w:t>جلسه چهاردهم</w:t>
      </w:r>
      <w:bookmarkEnd w:id="238"/>
    </w:p>
    <w:p>
      <w:pPr>
        <w:pStyle w:val="Heading3"/>
        <w:numPr>
          <w:ilvl w:val="2"/>
          <w:numId w:val="1"/>
        </w:numPr>
        <w:rPr/>
      </w:pPr>
      <w:bookmarkStart w:id="239" w:name="__RefHeading___Toc13979581_1280447820"/>
      <w:bookmarkStart w:id="240" w:name="_Toc92"/>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241" w:name="__RefHeading___Toc13979583_1280447820"/>
      <w:bookmarkStart w:id="242" w:name="_Toc93"/>
      <w:bookmarkEnd w:id="241"/>
      <w:r>
        <w:rPr>
          <w:rtl w:val="true"/>
        </w:rPr>
        <w:t>خلاصه بحث گذشته</w:t>
      </w:r>
      <w:bookmarkEnd w:id="242"/>
    </w:p>
    <w:p>
      <w:pPr>
        <w:pStyle w:val="BookText"/>
        <w:rPr/>
      </w:pPr>
      <w:r>
        <w:rPr>
          <w:rFonts w:ascii="IRNazanin" w:hAnsi="IRNazanin" w:eastAsia="IRNazanin"/>
          <w:color w:val="111111"/>
          <w:sz w:val="28"/>
          <w:sz w:val="28"/>
          <w:szCs w:val="28"/>
          <w:rtl w:val="true"/>
          <w:lang w:bidi="fa-IR"/>
        </w:rPr>
        <w:t xml:space="preserve">در قسمت گذشته بحث شد كه اين عالم بر پايه نظم، استوار است و اين نظم دقيق و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شيى بى شعور يا كسى كه عالم، مدبر وحكيم نيست، نمى تواند نظم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اين جهان دليل بر اين است كه يك خالق مدبر، حكيم، قادر و رئوفى بر اين جهان حاكم است</w:t>
      </w:r>
      <w:r>
        <w:rPr>
          <w:rFonts w:eastAsia="IRNazanin" w:cs="IRNazanin"/>
          <w:color w:val="111111"/>
          <w:sz w:val="28"/>
          <w:szCs w:val="28"/>
          <w:rtl w:val="true"/>
          <w:lang w:bidi="fa-IR"/>
        </w:rPr>
        <w:t>.</w:t>
      </w:r>
    </w:p>
    <w:p>
      <w:pPr>
        <w:pStyle w:val="Heading3"/>
        <w:numPr>
          <w:ilvl w:val="2"/>
          <w:numId w:val="1"/>
        </w:numPr>
        <w:rPr/>
      </w:pPr>
      <w:bookmarkStart w:id="243" w:name="__RefHeading___Toc13979585_1280447820"/>
      <w:bookmarkStart w:id="244" w:name="_Toc94"/>
      <w:bookmarkEnd w:id="243"/>
      <w:r>
        <w:rPr>
          <w:rtl w:val="true"/>
        </w:rPr>
        <w:t>بيان دانشمندان درباره نظام اتم</w:t>
      </w:r>
      <w:bookmarkEnd w:id="2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بحث خوب است به اين نكته توجه داشت باشيم كه صدرالمتألهين، قائل به نظم اتم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اين جهان، نظام تامى حاكم است بلكه نظمى كه حاكم است مافوق تام است</w:t>
      </w:r>
      <w:r>
        <w:rPr>
          <w:rStyle w:val="FootnoteAnchor"/>
          <w:rtl w:val="true"/>
        </w:rPr>
        <w:footnoteReference w:id="207"/>
      </w:r>
      <w:r>
        <w:rPr>
          <w:rFonts w:ascii="Amiri" w:hAnsi="Amiri" w:eastAsia="Amiri" w:cs="Amiri"/>
          <w:color w:val="111111"/>
          <w:sz w:val="28"/>
          <w:sz w:val="28"/>
          <w:szCs w:val="28"/>
          <w:rtl w:val="true"/>
          <w:lang w:bidi="ar-SA"/>
        </w:rPr>
        <w:t>و از كلام شيخ الرئيس در شفا هم اين جمله استفاده مى شود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در قسمت گذشته درباره نظم تام توضيح دادم و حركت زمين را مثال زدم كه اگر حركت وضعى يا انتقالى و يا يكى ديگر از حركاتش مختل شود، يا جاذبه و دافعه اش اندكى كم و زياد شود، در يك لحظه نابود مى شود، در بدن انسان هم همين طور، اگر گلبول هاى قرمز يا سفيد كار خود را انجام ندهند، ادامه حيات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نظم اتم و نظم مافوق اتم معنايش اين است كه چيزهايى در جهان وجود دارد كه اگر نباشد، به هستى جهان ضرر نمى زند ولى </w:t>
      </w:r>
    </w:p>
    <w:p>
      <w:pPr>
        <w:pStyle w:val="BookText"/>
        <w:rPr/>
      </w:pPr>
      <w:r>
        <w:rPr>
          <w:rFonts w:ascii="IRNazanin" w:hAnsi="IRNazanin" w:eastAsia="IRNazanin"/>
          <w:color w:val="111111"/>
          <w:sz w:val="28"/>
          <w:sz w:val="28"/>
          <w:szCs w:val="28"/>
          <w:rtl w:val="true"/>
          <w:lang w:bidi="fa-IR"/>
        </w:rPr>
        <w:t>وجودش براى هستى جهان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بدن انسان چيزهايى است كه اگر نباشد، ضرر به وجود او نمى زند، انسان قادر است بدون آنها ادامه حيات دهد، اما بودنش براى انسان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نظم اتم گويند و به قول ملاصدرا ما فوق اتم اجازه بدهيد مثال ديگرى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علامه طباطبايى رحمت الله عليه گاهى وقتها در فلسفه خود براى نظام اتم مثال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ظرف آب داشته باشيم كه درونش تا نيمه آب باشد به اين ناقص گويند و اگر پر باشد به آن تمام گويند و چنانچه لبريز باشد، يعنى به اندازه اى كه از درون آن دارد مى ريزد به آن مافوق تمام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اتم و نظم مافوق اتم هم شبيه همين است به نظر صدرالمتألهين و شيخ الرئيس در عالم هستى چيزهايى وجود دارد كه نظم اتم و نظم مافوق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شيخ الرئيس در شفا مثالى براى نبوت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جسم انسان چيزهايى را خلق كرده است كه انسان بدانها خيلى نياز ندارد و بدون آنها مى تواند ادامه حيات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گودى كف پا، يا گودى كف دست، مژه ها 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گودى كف پا نداشته باشد، راه رفتن براى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گودى كف دست نداشته باشد، كار كردن با دست براى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مژه نداشته باشد ادامه حيات برايش امكان دارد، اما چشمش خيلى اذيت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ابرو نداشته باشد علاوه بر اينكه خيلى بد تركيب است، چشمش هم سايبان ندارد واز ريش عرق پيشانى به چشم جلوگيرى نمى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الرئيس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خداوند در بدن انسان وديعه گذاشته و چطور مى شود كه خدا گودى كف دست و پا و مژه و ابرو را به انسان عنايت كند اما نبوت را كه موجب استكمال انسان است از او دريغ دارد؟</w:t>
      </w:r>
    </w:p>
    <w:p>
      <w:pPr>
        <w:pStyle w:val="BookText"/>
        <w:rPr/>
      </w:pPr>
      <w:r>
        <w:rPr>
          <w:rFonts w:ascii="IRNazanin" w:hAnsi="IRNazanin" w:eastAsia="IRNazanin"/>
          <w:color w:val="111111"/>
          <w:sz w:val="28"/>
          <w:sz w:val="28"/>
          <w:szCs w:val="28"/>
          <w:rtl w:val="true"/>
          <w:lang w:bidi="fa-IR"/>
        </w:rPr>
        <w:t>سپس با همين برهان جلو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لطف است و اين لطف بر خدا حتماً واجب است، يعنى اين لطف حتماً از خدا صادر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شيخ الرئيس ضمن اثبات نبوت و امامت، به برهان نظم اتم هم اشاره مى كند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45" w:name="pg19033_207030"/>
    </w:p>
    <w:p>
      <w:pPr>
        <w:pStyle w:val="BookText"/>
        <w:rPr/>
      </w:pPr>
      <w:bookmarkEnd w:id="245"/>
      <w:r>
        <w:rPr>
          <w:rFonts w:ascii="IRNazanin" w:hAnsi="IRNazanin" w:eastAsia="IRNazanin"/>
          <w:color w:val="111111"/>
          <w:sz w:val="28"/>
          <w:sz w:val="28"/>
          <w:szCs w:val="28"/>
          <w:rtl w:val="true"/>
          <w:lang w:bidi="fa-IR"/>
        </w:rPr>
        <w:t>صدرالمتألهين هم در اسفارش روى اين نظم اتم، حرفها و بحثها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مى بينيم كه در اين عالم هستى الطافى از طرف حق نهفته است كه اينها ديگر مربوط به عالم هستى نيست، مربوط به لطف و عنايت و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لطف و عنايت و رحمت نبود، اشكالى در عالم هستى نبود، عالم هستى نظم داشت، ادامه حيات هم براى انسان و هم براى عالم هستى ممكن بود، اما وجود اين چيزها براى انسان و براى عالم هستى خيلى مفيد است</w:t>
      </w:r>
      <w:r>
        <w:rPr>
          <w:rFonts w:eastAsia="IRNazanin" w:cs="IRNazanin"/>
          <w:color w:val="111111"/>
          <w:sz w:val="28"/>
          <w:szCs w:val="28"/>
          <w:rtl w:val="true"/>
          <w:lang w:bidi="fa-IR"/>
        </w:rPr>
        <w:t>.</w:t>
      </w:r>
    </w:p>
    <w:p>
      <w:pPr>
        <w:pStyle w:val="Heading3"/>
        <w:numPr>
          <w:ilvl w:val="2"/>
          <w:numId w:val="1"/>
        </w:numPr>
        <w:rPr/>
      </w:pPr>
      <w:bookmarkStart w:id="246" w:name="__RefHeading___Toc13979587_1280447820"/>
      <w:bookmarkStart w:id="247" w:name="_Toc95"/>
      <w:bookmarkEnd w:id="246"/>
      <w:r>
        <w:rPr>
          <w:rtl w:val="true"/>
        </w:rPr>
        <w:t>نظام اتم دليل بر وجود خدا</w:t>
      </w:r>
      <w:bookmarkEnd w:id="247"/>
    </w:p>
    <w:p>
      <w:pPr>
        <w:pStyle w:val="BookText"/>
        <w:rPr/>
      </w:pPr>
      <w:r>
        <w:rPr>
          <w:rFonts w:ascii="IRNazanin" w:hAnsi="IRNazanin" w:eastAsia="IRNazanin"/>
          <w:color w:val="111111"/>
          <w:sz w:val="28"/>
          <w:sz w:val="28"/>
          <w:szCs w:val="28"/>
          <w:rtl w:val="true"/>
          <w:lang w:bidi="fa-IR"/>
        </w:rPr>
        <w:t>نظام اتم بهترين دليل است بر اينكه، يك مدبر لطيف، يك مدبر با عنايت، يك مدبر حكيم و رئوفى بر اين جهان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آياتى كه مى خواهيم روى آن بحث كنيم بعضى شان برهان نظم را، آن هم نظم تام را بيان مى كند و آخر كار به نظام اتم اشاره دارد و مى گويد در اين عالم هستى نظام است، نظامش هم تام، بلكه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نظام اتم باشد، حيف است كه انسان قائل به خدا نباشد يا براى اين خداى حكيم لطيف مهربان، شرك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برهان نظمى كه در گذشته به آن اشاره شد چند كار مهم انجام مى دهد، مثل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برهان فطرت هم اصل وجود خدا را اثبات مى كرد و هم توحيد را، برهان نظم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وجود خدا را در جهان اثبات مى كند توحيد را هم اثبات مى نمايد</w:t>
      </w:r>
      <w:r>
        <w:rPr>
          <w:rFonts w:eastAsia="IRNazanin" w:cs="IRNazanin"/>
          <w:color w:val="111111"/>
          <w:sz w:val="28"/>
          <w:szCs w:val="28"/>
          <w:rtl w:val="true"/>
          <w:lang w:bidi="fa-IR"/>
        </w:rPr>
        <w:t>.</w:t>
      </w:r>
    </w:p>
    <w:p>
      <w:pPr>
        <w:pStyle w:val="Heading3"/>
        <w:numPr>
          <w:ilvl w:val="2"/>
          <w:numId w:val="1"/>
        </w:numPr>
        <w:rPr/>
      </w:pPr>
      <w:bookmarkStart w:id="248" w:name="__RefHeading___Toc13979589_1280447820"/>
      <w:bookmarkStart w:id="249" w:name="_Toc96"/>
      <w:bookmarkEnd w:id="248"/>
      <w:r>
        <w:rPr>
          <w:rtl w:val="true"/>
        </w:rPr>
        <w:t>برهان فطرت</w:t>
      </w:r>
      <w:bookmarkEnd w:id="249"/>
    </w:p>
    <w:p>
      <w:pPr>
        <w:pStyle w:val="BookText"/>
        <w:rPr/>
      </w:pPr>
      <w:r>
        <w:rPr>
          <w:rFonts w:ascii="IRNazanin" w:hAnsi="IRNazanin" w:eastAsia="IRNazanin"/>
          <w:color w:val="111111"/>
          <w:sz w:val="28"/>
          <w:sz w:val="28"/>
          <w:szCs w:val="28"/>
          <w:rtl w:val="true"/>
          <w:lang w:bidi="fa-IR"/>
        </w:rPr>
        <w:t>قبلاً هم اشاره شد استاد بزرگوار ما علامه طباطبايى عليه الرحمة در الميزان در ابحاث تفسيرشان هم مدعى اين بودند كه در قرآن اصل وجود خدا مفروغ عنه گرفته شده و لذا قرآن شريف مى فرمايد اين مطلب كه عالم خدا مى خواهد 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بنگر ببين از درون قابل قبول تو هست، گرچه لجاجت و عناد به خرج دهى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اَفِي اللهِ شَكٌّ فاطِرِ السَّمواتِ وَ الاَرْضِ يَدْعُوُكُمْ لِيَغْفِرْلَكُمْ مِنْ ذُنُوبِكُمْ وَ يُؤَخِّرَكُمْ اِلي اَجَلٍ مُسَّميً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وجود خدا در ذهن ها و عقل ها يك چيز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قرآن اين است كه انسان بت را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بتها هم با هم فرق دارند، گاهى بتى است كه با دست خود مى تراشند و گاه بت هوى و هوس، لجاجت، خودبينى، خودمحورى، تكبر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كه در همين سوره مباركه مى فرمايد، بت شيطان هم هست و قرآن براى شكستن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عليه الرحمه مدعى هستند كه همه آيات قرآن براى شكستن بت است، مى خواهد بگويد بت را بشكن، چه بت درونى و چه بت بيرونى، هر دو را بشكن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اَفَرَأَيْتَ مَنِ اتَّخَذَ اِلهَهُ هَواهُ وَ اَضَلَّهُ اللهُ عَلي عِلمٍ وَ خَتَمَ عَلي سَمْعِهِ وَ قَلْبِهِ وَ جَعَلَ عَلي بَصَرَهِ غِشاوَهًً فَمَنْ يَهْديهِ مِنْ بَعْدِ اللهِ اَفَلا تَذَكَّروُنَ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عده اى را نمى بينى كه هوى و هوس را مى پرستند و آگاهانه گمراهى را انتخاب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اَعْهَدْ اِلَيْكُمْ يا بَني آدَمَ اَنْ لا تَعْبُدُوا الشَّيْطان اِنَّهُ لَكُمْ عَدُوٌّ مُبينٌ وَ اَنِ اعبُدُوني هذا صِراطٌ مُسْتَقيمٌ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انسان مگر با تو از اول معاهده نيستم كه شيطان پرست نباشى ؟ مگر از ازل با تو عهد نيستيم كه فقط عبادت مرا بكنى نه عبادت شيطان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مستقيم باشى ؟ بين عوام مردم اصل وجود خداوند مفروغ عنه گرفته شده است و كسى در اين عالم هستى نيست كه قائل به وجود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تَسُبُّ الدَّهْرَ فَاِنّ الله هُو الدَّهر</w:t>
      </w:r>
      <w:r>
        <w:rPr>
          <w:rStyle w:val="FootnoteAnchor"/>
          <w:rtl w:val="true"/>
        </w:rPr>
        <w:footnoteReference w:id="213"/>
      </w:r>
      <w:r>
        <w:rPr>
          <w:rFonts w:ascii="Amiri" w:hAnsi="Amiri" w:eastAsia="Amiri" w:cs="Amiri"/>
          <w:color w:val="111111"/>
          <w:sz w:val="28"/>
          <w:sz w:val="28"/>
          <w:szCs w:val="28"/>
          <w:rtl w:val="true"/>
          <w:lang w:bidi="ar-SA"/>
        </w:rPr>
        <w:t xml:space="preserve">به دهريون فحش ندهيد، زيرا خدا يعنى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اين است كه وقتى با دهريون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كمونيستها و كسانى كه ملحد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كنيم سرانجام به جايى مى رسند كه بايد يك مبدأ و علت العللى باشد كه آن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كمونيستها اسمش را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 اما چيزى كه قبلاً هم گفته شد و تكرار آن هم بجاست اينكه برهان فطرت چنانچه بر اصل وجود خدا دلالت دارد، بر توحيد و اوصاف خداوندى چون سميع، بصير، رئوف، عادل و عالم بودن او هم دلالت مى كند، چه هنگامى كه انسان در بن بست ها گير كند، فرياد خدا خدايش بلند مى شود و در اين وقت توجهش فقط به يك خداست كه او را شنوا مى داند، چون صدايش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رحيم مى داند، لذا به او التماس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عادل مى داند، به همين جهت از او احقاق حق مى خواهد و همچنين او را قادر بر نجات خود مى داند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نظم هم چون برهان فطرت دو كار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خدا را اثبات مى كند به اين صورت كه اين نظم عالم منظمى مى خواهد و بالاخره بايد نظم دهنده اى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يقين مى كند كه خالق و منظم اين دستگاه حكيم، مدبر، عالم و قادر هم هست كه اين عالم را با چنين نظم دقيقى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ابن الحكم يكى از شاگردان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خيلى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جوانى فعال، زرنگ و عالم بود و خوب مى توانست استدلال كند، لذا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براى امامت خيلى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اِذا قِيلَ لَكُمْ تَفَسَّحُوا فِي المَجالِسِ فَافْسَحُوا يَفْسَحِ اللهُ لَكُمْ وَ اِذا قِيلَ انشُزُوا فَانشُزُوا يَرْفَعِ اللهُ الَّذينَ آمنُوا مِنْكُمْ وَ الَّذينَ اُوتُوا الْعِلمَ دَرَجاتٍ وَ اللهُ بِما تَعْمَلُونَ خَبيرٌ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را نقل مى كند كه روزى 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w:t>
      </w:r>
    </w:p>
    <w:p>
      <w:pPr>
        <w:pStyle w:val="BookText"/>
        <w:rPr/>
      </w:pPr>
      <w:r>
        <w:rPr>
          <w:rFonts w:ascii="IRNazanin" w:hAnsi="IRNazanin" w:eastAsia="IRNazanin"/>
          <w:color w:val="111111"/>
          <w:sz w:val="28"/>
          <w:sz w:val="28"/>
          <w:szCs w:val="28"/>
          <w:rtl w:val="true"/>
          <w:lang w:bidi="fa-IR"/>
        </w:rPr>
        <w:t xml:space="preserve">سادات و پيرمردان نشسته بودند كه هشام وارد شد، او جوانى بود كه تازه مو بر صورتش روئيده بود مثلاً جوان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امام آمد، پيش پاى او بلند شدند و او را پهلوى خودشان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حضرت احساس كردند كه اين همه تجليل و احترام از هشام مثل اينكه بر سادات و پيرمردان و بزرگان مجلس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نكنيد، او كسى است كه با دست و زبان و قلب، ما را يارى مى كند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بله هشام عالم است و قرآن مى گويد بايد به او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امنوا منكم و الذين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عالم با عمل باشد امتياز دارد، و امتيازش هم خيلى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هشام بن الحكم در خدمت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 عرض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 اَنَّ الله واحِدٌ؟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التَّدْبيرِ و تَمامُ الصُّنْع 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الِهَهٌٌ الا الله لَفَسَدتا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سلام آلله عليه چه عالى فرموده است كه، برهان نظم، دليل بر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بر اين جهان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نظمى هماهنگ يعنى وقتى انسان مطالعه اى در عالم هستى بنمايد، مى بيند كه هماهنگى بر كل جهان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دستگاهها متفرق است، اما مثل چيزى شبيه زنجير و گلوبند، وابستگى و وحدتى در جهان به وجود آورده است كه اگر كره زمين نبود شايد عالم هم نبود، تا </w:t>
      </w:r>
    </w:p>
    <w:p>
      <w:pPr>
        <w:pStyle w:val="BookText"/>
        <w:rPr/>
      </w:pPr>
      <w:r>
        <w:rPr>
          <w:rFonts w:ascii="IRNazanin" w:hAnsi="IRNazanin" w:eastAsia="IRNazanin"/>
          <w:color w:val="111111"/>
          <w:sz w:val="28"/>
          <w:sz w:val="28"/>
          <w:szCs w:val="28"/>
          <w:rtl w:val="true"/>
          <w:lang w:bidi="fa-IR"/>
        </w:rPr>
        <w:t>اين حد به هم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نيست كه من ادعا كنم، اين چيزها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تا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حركتهاى دقيق زمين به دور مدارى مشخص و با فواصلى معين نبود نظم عالمى هستى به هم مى خورد، چون جاذبه و دافعه كرات نسبت به يكديگر و گسسته نبودن رابطه آنها از هم، 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خود جزئى از منظومه شمسى و منظومه شمسى جزئى از كل حركت اجرام كيهانى است كه با اختلال در يكى از آنها همه از هم مى پاشند و ناگهان همان وضعى پيش مى آيد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الشَّمْسُ كُوِّرَتْ وَ اِذْا النُّجُومُ انكَدَرَتْ </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قوه جاذبه را از خورشيد مى گيريم، وقتى كه قوه جاذبه آن را گرفتيم، عالم ماده به هوا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در بعضى از سوره هاى آخر قرآن شريف توجه به اين امر داده شده است، كه در اين جهان وحدت حاكم است و هماهنگى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التَّدْبيرِ و تَمامُ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صنعتى كه در عالم هستى به كار رفته، تمام است، برهان نظم است و بلكه نظم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خود دليل بر وحدت است و راستى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يك نظام، وحدتى پيدا كرديد، علاوه بر اين كه مى گوييد نظم، نظم دهنده دارد، مى گوييد خود مُنظِم هم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بدين ترتيب بگوئيم كه تنها اختصاص به توحيد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علاوه بر اينكه اين گونه براهين دلالت بر اصل وجود خدا مى كند، دلالت بر توحيد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گويد برهان نظم بر توحيد دلالت مى كند و بعد هم امام تمسك به آن آيه شريفه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الهه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عالم دو خدا باشد، عالم اين چنانى نابود خواهد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شما اگر بخواهيد كارخانه اى را كه كارش بايد به ترتيب انجام شود دست دو مهندس بدهيد كه يكى از يك طرف و ديگرى از طرف ديگر، شروع به كار كنند، بعد از يكى دو ساعت كار، كارخانه 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بخواهيد كارخانه عالم هستى را كه ذره ذره اش روى حساب و مثل زنجير، به هم پيوسته است، به دست دو مدبر دهند، خواه و ناخواه عظمتش به هم خورده و نابود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در اين باره باز هم بحث خواهيم داشت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50" w:name="pg19033_207036"/>
    </w:p>
    <w:p>
      <w:pPr>
        <w:pStyle w:val="Heading2"/>
        <w:numPr>
          <w:ilvl w:val="1"/>
          <w:numId w:val="1"/>
        </w:numPr>
        <w:rPr/>
      </w:pPr>
      <w:bookmarkStart w:id="251" w:name="__RefHeading___Toc13979591_1280447820"/>
      <w:bookmarkStart w:id="252" w:name="_Toc97"/>
      <w:bookmarkEnd w:id="250"/>
      <w:bookmarkEnd w:id="251"/>
      <w:r>
        <w:rPr>
          <w:rtl w:val="true"/>
        </w:rPr>
        <w:t>جلسه پانزدهم</w:t>
      </w:r>
      <w:bookmarkEnd w:id="252"/>
    </w:p>
    <w:p>
      <w:pPr>
        <w:pStyle w:val="Heading3"/>
        <w:numPr>
          <w:ilvl w:val="2"/>
          <w:numId w:val="1"/>
        </w:numPr>
        <w:rPr/>
      </w:pPr>
      <w:bookmarkStart w:id="253" w:name="__RefHeading___Toc13979593_1280447820"/>
      <w:bookmarkStart w:id="254" w:name="_Toc98"/>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255" w:name="__RefHeading___Toc13979595_1280447820"/>
      <w:bookmarkStart w:id="256" w:name="_Toc99"/>
      <w:bookmarkEnd w:id="255"/>
      <w:r>
        <w:rPr>
          <w:rtl w:val="true"/>
        </w:rPr>
        <w:t>خلاصه بحث گذشته</w:t>
      </w:r>
      <w:bookmarkEnd w:id="256"/>
    </w:p>
    <w:p>
      <w:pPr>
        <w:pStyle w:val="BookText"/>
        <w:rPr/>
      </w:pPr>
      <w:r>
        <w:rPr>
          <w:rFonts w:ascii="IRNazanin" w:hAnsi="IRNazanin" w:eastAsia="IRNazanin"/>
          <w:color w:val="111111"/>
          <w:sz w:val="28"/>
          <w:sz w:val="28"/>
          <w:szCs w:val="28"/>
          <w:rtl w:val="true"/>
          <w:lang w:bidi="fa-IR"/>
        </w:rPr>
        <w:t>در قسمت گذشته درباره برهان نظم بحث شد وآياتى از قرآن كريم را مورد بررسى قرار داديم كه دلالت داشت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خدا دارد، منظم دارد، خالق حكيم مدبرى بر آن حاكم است وضع هم از يك 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در تعقيب بحث قبل، به بررسى و دنباله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ءَ ايَهٌٌ لَّهُمُ الاَرْضُ المَيْتَهُُ أَحْيَيْنَهَا وَ أَخْرَجْنَا مِنْهَا حَبّاً فَمِنْهُ يَأْكُلُونَ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 ما مردگان را زنده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ما زمين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كرده و از آن دانه اى كه قوت و روزى خلق شود مى رويانيم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هاى خداوندى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زمين مرده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نشانه اى است براى وجود خدا و اين كه او يكى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وآيه لهم الارض الميته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براى پى بردن مردم به وجود خداى تعالى و قدرت او كه زمين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دانيد كه در زمستان درختان و زمين مرده اند و اگر تخمى هم در آن بكاريد، فايده اى ندارد، وقتى كه زمين زنده شد اگر درخت يا دانه اى در آن بكاريد رشد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زمين خارج مى كنيم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آفريدگان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مصداق براى برهان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حيات گياه از كجا پيدا مى شود؟ چگونه دانه مرده را كه شما بر زمين مى اندازيد، در دل خاك زنده مى شود؟ از جمادى مردم و نامى شدم اين مردن و زنده شدن از كجا پيدا مى شود؟ چيزى كه خود مرده است چطور مى تواند به خود زندگى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تصادف و اتفاق باشد حياتش از كجا پيدا مى شود؟ چطور درخت زنده مى شود؟ خاك و نطفه و علقه ومضغه و عظام و لحم مى شود؟</w:t>
      </w:r>
    </w:p>
    <w:p>
      <w:pPr>
        <w:pStyle w:val="BookText"/>
        <w:rPr/>
      </w:pPr>
      <w:r>
        <w:rPr>
          <w:rFonts w:ascii="IRNazanin" w:hAnsi="IRNazanin" w:eastAsia="IRNazanin"/>
          <w:color w:val="111111"/>
          <w:sz w:val="28"/>
          <w:sz w:val="28"/>
          <w:szCs w:val="28"/>
          <w:rtl w:val="true"/>
          <w:lang w:bidi="fa-IR"/>
        </w:rPr>
        <w:t>مى گويند تا چهار ماه مضغه با تك سلولى ها يك سنخ هستند بعد از چهار ماه ناگهان يك دسته شان استخوان و يك دستهشان سلول هاى گوشتى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ماديون مى گويند چرا چنين شد؟ جواب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در طبيعت همين است كه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بسار خوب حالا هم جهش در اين سلولها پيدا شد و ناگهان بدين طريق تغيير شكل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جهش درست باشد كه نيست و در جاى خودش اين مطالب رد شده سؤال اين است كه خود جهش از كجاست ؟ آيا اتفاقى و بى دليل است يا علتى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كه محال است و حرف غيرعلمى است و اگر علتى دارد چه بيانى براى علتش دارند، كه با ملحد بودن آقايان سازگار باشد؟</w:t>
      </w:r>
    </w:p>
    <w:p>
      <w:pPr>
        <w:pStyle w:val="BookText"/>
        <w:rPr/>
      </w:pPr>
      <w:r>
        <w:rPr>
          <w:rFonts w:ascii="IRNazanin" w:hAnsi="IRNazanin" w:eastAsia="IRNazanin"/>
          <w:color w:val="111111"/>
          <w:sz w:val="28"/>
          <w:sz w:val="28"/>
          <w:szCs w:val="28"/>
          <w:rtl w:val="true"/>
          <w:lang w:bidi="fa-IR"/>
        </w:rPr>
        <w:t>اين لخته گوشت چطور شروع به حركت ميكند كه گاهى اوقات موجب اذيت مادر هم مى شود، حتى به شكم مادرش لگد مى زندو وقتى هم كه به دنيا مى آيد يك چنين وضعى را به خود مى گيرد كه عالم عاقلى مانند ملاصدرا و نيوتن مى شود اين حيات از كجا در وى پيدا شده است ؟ قرآن مى فرمايد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اى براى مردم كه به اين وسيله به خدا پى برند، زمين است، تا بفهمند جهان هستى مدبرى دارد و او يكى است كه اين زمين مرده را زنده مى كند و بعد از زنده كردن </w:t>
      </w:r>
    </w:p>
    <w:p>
      <w:pPr>
        <w:pStyle w:val="BookText"/>
        <w:rPr/>
      </w:pPr>
      <w:r>
        <w:rPr>
          <w:rFonts w:ascii="IRNazanin" w:hAnsi="IRNazanin" w:eastAsia="IRNazanin"/>
          <w:color w:val="111111"/>
          <w:sz w:val="28"/>
          <w:sz w:val="28"/>
          <w:szCs w:val="28"/>
          <w:rtl w:val="true"/>
          <w:lang w:bidi="fa-IR"/>
        </w:rPr>
        <w:t>درخت و گياهان مختلف را از آن 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فِيهَا جَنَّتٍ مِّن نَّخيِلٍ وَ أَعْنَبٍ وَ فَجَّرْنَا فِيها مِنَ الْعُيونِ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زمين باغها از نخل خرما و انگور قرار داديم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هاى آب جارى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 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 براى مردم كه مدبر حكيمى بر اين جهان حاكم است، زمين است، زمين از چه جهت ؟ از اين جهت كه باغ هايى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فيها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داديم در اين زمين باغهايى، اين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نخيل و اعناب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بعد از آن براى بيان اجمال قبل است و قرار داديم بر روى زمين باغهايى را كه عبارتند از، نخلستان و تاكستان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نخيل و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شامل باغهاى گلابى و سيب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ديگر بر اين كه يك مدبر حكيمى بر او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وفجرنا فيها من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چشمه هايى را جارى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 معلوم است كه جنبنده اى بر روى زمين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آبها از ردون زمين مى جوشد كه آن را چشمه مى نامند و گاهى به صورت منابع زيرزمينى است كه به وسيله كندن چاه و حفر قنوات و مكنده ها و موتورها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 و اين از نشانه هاى وجود خدا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لِيَأكُلُوا مِن ثَمَرِهِ وَ 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مردم از ميوه آن باغ ها تناول كنند و از انواع غذاهايى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ميوه و 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خود عمل مى آورند نيز تغذيه آيا نبايد شكر اين نعمتها را به جاى آرند؟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ليأكلو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فيها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باغ هايى را بر روزى زمين ايجاد كرديم و چشمه هايى را جارى ساختيم، بر اين كه مردم از آن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ولو اينكه جنات جمع است، آن هم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تأنيشش لفظى </w:t>
      </w:r>
    </w:p>
    <w:p>
      <w:pPr>
        <w:pStyle w:val="BookText"/>
        <w:rPr/>
      </w:pPr>
      <w:r>
        <w:rPr>
          <w:rFonts w:ascii="IRNazanin" w:hAnsi="IRNazanin" w:eastAsia="IRNazanin"/>
          <w:color w:val="111111"/>
          <w:sz w:val="28"/>
          <w:sz w:val="28"/>
          <w:szCs w:val="28"/>
          <w:rtl w:val="true"/>
          <w:lang w:bidi="fa-IR"/>
        </w:rPr>
        <w:t xml:space="preserve">است، يعنى ظاهرش مؤنث است، ولى در واقع و نفس الامر مؤنث نيست، لذا ضمير مذكر به او برگردانده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ليأكلو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مردم از ميوه آن باغ ها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كاشتن درخت و دانه و شخم زدن و آب و كود به موقع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انسان است اما ميوه دادن گياه و سبز شدن درخت و رشد آن هدايت تكوينى است، يعنى پس از كاشتن بذر و غرس نهال، ديگر جوانه زدن بذر حركت ساقه رو به بالا و محكم شدن ريشه ها در زير زمين براى جذب غذا و حفظ آن، سپس برگ و شكوفه دادن گياه و آن گلبرگهاى زيبا و ريختن آنها و بعد به بار نشستن آن هيچكدام در اختيار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سوره واقعه به اين واقعيت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اَنْتُمْ تَزْرَعُونَهُ اَمْ نَحْنُ الزّارِعُونَ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 كيست ؟ به قول عرب ها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بذر را در زمين دفن مى كنيد و زمينه سازى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شخم زدن و آب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شماست، گرچه در اين عمل تام هم تمام نيروى شما حتى فكرتان به دست قادر متعال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شكفته شدن دانه و حيات زمين و بذر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كمى تفكر، اين نكته را راحت تر مى توان درك كرد كه ما هيچكاره هستيم و دست قادر متعال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يعنى كار شما اين عمل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ميوه است، ميوه را خدا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 يعنى آنچه دستهاى شما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 روى درخت را، دست شما نياورده،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گلابى دست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بخواهيد كه يك درخت گلابى مقدار زيادى گلابى بدهد، در اختيار شما نيست و اگر هم بخواهيد اصلاً ميوه ندهد، باز هم دست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 شما است، اين است كه زمينه اى را فراهم كنيد، تا اين درخت زنده و بارور شود، اما بارور شدن دست خداست، پس چرا شكرگزار نيستيد؟ يعنى چرا در عالم وجود، شرك مى آوريد؟ چرا منكر خدا مى شويد؟ وقتى كه خداوند همه كارها را انجام مى دهد، اين ناشكرى است كه انسان در عالم وجود براى خداوند شريك قائل شود يا اصلاً قائل به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اينها نمك نشناسى است و عقل مى گويد، كه </w:t>
      </w:r>
    </w:p>
    <w:p>
      <w:pPr>
        <w:pStyle w:val="BookText"/>
        <w:rPr/>
      </w:pPr>
      <w:r>
        <w:rPr>
          <w:rFonts w:ascii="IRNazanin" w:hAnsi="IRNazanin" w:eastAsia="IRNazanin"/>
          <w:color w:val="111111"/>
          <w:sz w:val="28"/>
          <w:sz w:val="28"/>
          <w:szCs w:val="28"/>
          <w:rtl w:val="true"/>
          <w:lang w:bidi="fa-IR"/>
        </w:rPr>
        <w:t>بايد نمك شناس باشيم، از اينها پى به مدبر حكيم در اين عالم ببريم و اين حكيم را هم يكى بدانيم و نه بيشتر، شكرگزار باشيم و كفر نورزيم شكر نعمت در اينجا، شكر در عبادت نيست، شكر در اين است كه قائل به وجود خدا شويم و براى خدا شريك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اينكه انسان شاكر نيست و براى خداى مدبر حكيم شريك قائل مى شود،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اوقات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قَدَرُوا اللهَ حَقَّ قَدْرِهِ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حق خدا را اداء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نكرده اند، بعضى اصلاً خدا را قبول ندارند و بعضى به خدا قائلند اما براى او شريك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فرض اين كه بت نمى پرستند، شرك در عبادت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متابعت كردن از خدا، متابعت از شيطان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 ما اَكْفَرَه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مرده باد اين انسان كه چقدر نمك نشناس است، جداً هم اين دو آيه اى را كه خواندم يك نوع حسرتى است كه خداوند براى انسان ها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طورى كه دو سه آيه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حسره علي العباد ما يأتيهم من رسول الا كانوا به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به اين انسان، حسرت و ندامت براى اين انسان، خيلى موجب تأسف است كه اين انسان هر پيامبرى كه آمد مسخره اش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جاى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الانسان ما اكفره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توبيخى است، يعنى چرا ناشكرى مى كنى ؟ را به خدا قائل نيستى ؟ چرا شرك مى آورى ؟ مرده باد اين انسان نمك نشناس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الَّذِي خَلَقَ الأَزْواجَ كُلَّهَا مِمَّا تُنبِتُ الأَرْضُ وَ مِنْ أَنفُسِهِمْ وَ مِمَّا لا يَعْلَمُونَ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خدايى كه همه ممكنات عالم را جفت آفريده چه از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نفوس بشر و ديگر مخلوقات كه شما از آن آگاه نيستيد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عبارت تغيير كرده است و گرنه باز هم يكى از نشانه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وآية لهم الذي خلق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خلق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شرك در او راه ندارد، انكار در وجود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مثلاً اگر 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حمد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را تنزيه كنيد از اين كه شريك و نظيرى داشته باشد، يا منكر اصل وجود خدا نشوى و او را تنزيه كنى، يعنى خدا در اين عالم هست، آن هم يكى است، اين را تسبيح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همه و همه تسبيح خدا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اين انسان است كه نه تنها تسبيح نمى كند، بلكه منكر وجود خدا مى شود و الا همان كسى هم كه بت پرست است، همان كه كافر است، گلبولهايش از نظر قرآن تسبيح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زبان و دستى كه با آن اظهار شرك مى كند و با اراده بر سر مردم مى كوبد،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تسبيح خدا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السَّمواتِ وَ ما فِي الاَرْضِ لَهُ المُلْكُ وَ لَهُ الحَمْدُ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هستى به تسبيح خداوند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كه مى خواهند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تكوينى است، يعنى هر موجودى يا به قول آن شاعر، دل هر ذره را كه بشكافى دلالت بر اين مى كند كه درون آن خدايى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وجود، نشانه بر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چنين نيست، زيرا اگر اين بود، همه مى فهميدند ولى قرآن مى گويد تسبيح موجودات را نمى شنويد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السَّمواتُ السَّبْعُ وَ الاَرْضُ و مَنْ فيهِنَّ وَ اِنْ منْ شييٍ اِلاّ يُسَبِّحُ بِحَمْدِهِ وَلكِنْ لا تَفْقَهُونَ تَسْبيحَهُمْ اِنَّهُ كانَ حَليماً غَفُوراً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در عالم وجود نيست مگر اين كه خدا را تسبيح مى گويد اما شما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 خواهد كه بفهمد و گوش مى خواهد كه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گوش ها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 در مثنوى 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سميعيم و بصيريم و خوشيم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خاموشيم</w:t>
      </w:r>
    </w:p>
    <w:p>
      <w:pPr>
        <w:pStyle w:val="BookText"/>
        <w:rPr/>
      </w:pPr>
      <w:r>
        <w:rPr>
          <w:rFonts w:ascii="IRNazanin" w:hAnsi="IRNazanin" w:eastAsia="IRNazanin"/>
          <w:color w:val="111111"/>
          <w:sz w:val="28"/>
          <w:sz w:val="28"/>
          <w:szCs w:val="28"/>
          <w:rtl w:val="true"/>
          <w:lang w:bidi="fa-IR"/>
        </w:rPr>
        <w:t>اين كتاب شبانه روز تسبيح خدا مى كند، سميع است، بصير است و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من نامحرمم، در مقابلم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راز شدم، اگر گوش شنوا پيدا كردم، كم كم تسبيح موجودات را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كاشانى از علماى اصفهان و فيلسوفى عارف و وارسته بوده است كه شاگردانشان درباره ايشان حرفها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شاگردانشان نقل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وقتى من نماز شب مى خوانم، تسبيح موجودات و تسبيح درخت هاى مدرسه صدر را مى شنوم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مِنّا فَضْلاً يا جِبالُ اَوِّبي مَعَهُ وَ الطَّيْرَ وَ اَلنَّالَهُ الحَديد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حضرت داود زبور را مى خواند وقتى كه وى راز و نياز مى كرد، كوه ها و پرندگان همراه او راز و نياز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قول قرآن ما گوش شنوا نداريم بماند، ولى افراد هستند كه گوش 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بايد داودى باشد تا تسبيح كوه و پرندگان را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جبال اوبى معه و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نيست، تكوين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نحوه خلقت كوه،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اين است كه تسبيح مى كند و سبحان 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يَصِفُون</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انسان كه مثلاً پيرو مكتب كمونيسم است، دلش كمونيست است، عقيده و زبانش كمونيست است، اما تمام اعضاء و جوارح همين آدم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 بر تو با اين عقيده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 چشم، گوش و مغز او مى گويد مرگ بر عقيده ات، پاك و منزه است خدا از اين كه بگويى خدايى در اين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بت پرست است، كسى كه هوى و هوس پرست است و آنكس كه شيطان را مى پرستد، اعضاء و جوارحش به او مى گويند مرگ بر تو و بر شرك تو باد و بالاخره يك روز هم دشمنى اين اعضاء و جوارح بروز مى كند و ظاهر مى شود، يعنى حالا خيال مى كنم كه دست من </w:t>
      </w:r>
    </w:p>
    <w:p>
      <w:pPr>
        <w:pStyle w:val="BookText"/>
        <w:rPr/>
      </w:pPr>
      <w:r>
        <w:rPr>
          <w:rFonts w:ascii="IRNazanin" w:hAnsi="IRNazanin" w:eastAsia="IRNazanin"/>
          <w:color w:val="111111"/>
          <w:sz w:val="28"/>
          <w:sz w:val="28"/>
          <w:szCs w:val="28"/>
          <w:rtl w:val="true"/>
          <w:lang w:bidi="fa-IR"/>
        </w:rPr>
        <w:t>دوست من است، خير دست ظالم،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وى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نگاه شهوت آميز به زنها مى كند، اين چشم دشمن صاحب خود است ولى اين دشمنى كى ظاهر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عَلي اَفْواهِهِمْ وَتُكَلِّمُنا اَيديهِمْ وَ تَشْهَدُ اَرْجُلُهُمْ بِمْا كانوا يَكُسِبونُ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مهر بر دهانها زده مى شود، چشم مى گويد تو نبودى كه نگاه به نامحرم كردى ؟ آن روز، چشم دشمنى اش را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عليه او شهادت مى دهند، اگر چشمت بينا باشد در همين دنيا شهادت مى دهد، گوش شنوا و چشم بينا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باشد، ظالم در همين دنيا مى فهمد كه دست و پاى او، اعضاء و جوارح او با او دشمنند و عليه او شهادت مى دهند و گرنه روزى كه همه پرده ها عقب مى رود و همه چشم ها تيزبين مى شود، گوشها همه شنواى حقايق مى شود و همچنين حالتى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كه حتى پوست بدن عليه انسان شهادت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اِذا ما جاءُوها شَهِدَ عَلَيْهِمْ سَمْعُهُمْ وَ اَبْصارُهُمْ وَجُلُودُهُمْ بِما كانُوا يَعْمَلونَ وَ قالُوا لِجُلودِهِمْ لِمَ شَهِدْتُمْ عَلَيْنا قالُوا اَنْطَقَنَا اللهُ الَّذي اَنْطَقَ كُلَّ شَيْيٍ وَهُوَ خَلَقَكُمْ اَوَّلَ مَرَّهٍ وَ اِلَيْهِ تُرْجَعُونَ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به التماس مى افتد، به بدن و گوش و چشمش مى گويد شما را چه مى شود؟ براى چه عليه من شهادت مى دهيد؟ چرا به حرف آمده ايد؟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نطق آورد ما را، آن كس كه عالم هستى را به نطق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انطقنا الله الذي انطق كل شيي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خلق الازواج كلها مما تنبت الارض و من انفسهم و 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نكات جالب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جاى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نشانه هاى پروردگار عالم، براى اينكه انسان پى به وجود خدا ببرد و بفهمد خدا يكى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الازواج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است ازواج جفت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جفت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چيزى را نداريم كه جفت نداشته باشد و اين از معجزات بزرگ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گياهان نر و ماده دارند، بلكه فكر مى كردند بعضى از دختران و گياهان اين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دانستند كه درخت خرما نر و ماده دارد و بايد يك گردى از درخت نر، كه خرما نمى دهد، بگيرند و به درخت خرماى ماده بپاشند تا با اين گرده افشانى عمل لقاح صورت گيرد و درخت گل دهد و به بار بنشيند و اگر آن گرده را بر آن نپاشند، خرما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گذشت قرنها، گياه شناس ها فهميده اند كه اصلاً در عالم گياهان، گياهى نداريم كه جفت نداشته باشد وهر گياهى نر و ماده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اَرْسَلْنَا الرِّياحَ لَواقِحَ فَاَنْزَلنا مِنَ السَّماءِ ماءً فَاَسْقَيْنا كُمُوهُ وَ ما اَنتُمْ لَهُ بِخازِنينَ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نبود ديگر درخت زردآلو، زردآلو نمى داد و درخت گلابى، گلابى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گرده هاى درخت نر را در فضا پخش مى كند و وقتى اين ذرات روى درخت ماده مى نشيند، درخت باردار مى شود و ميوه مى دهد، حتى درباره گل ها و گياهان همچنين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الازواج كلها مما تنبت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روى زمين مى رويد، جفت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براى شما جفت قرار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قراردادن براى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جفت نداشت چه مى شد؟ نه تكثير نسل مى كرد نه همكار و غمخوارى داشت و نه مى توانست در اين دنيا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نصف بيشتر بار جامعه به دوش زن است هيچ شكى نيست، چنانچه نصف كمتر بار جامعه بر دوش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بايد با هم باشند و براى هم، به </w:t>
      </w:r>
    </w:p>
    <w:p>
      <w:pPr>
        <w:pStyle w:val="BookText"/>
        <w:rPr/>
      </w:pPr>
      <w:r>
        <w:rPr>
          <w:rFonts w:ascii="Amiri" w:hAnsi="Amiri" w:eastAsia="Amiri" w:cs="Amiri"/>
          <w:color w:val="111111"/>
          <w:sz w:val="28"/>
          <w:sz w:val="28"/>
          <w:szCs w:val="28"/>
          <w:rtl w:val="true"/>
          <w:lang w:bidi="ar-SA"/>
        </w:rPr>
        <w:t>اصطلاح در غم و شادى هم شريك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وجه آن هم براى تكثير نسل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اياتِهِ اَنْ خَلَقَ لَكُمْ اَنْفُسِكُمْ اَزْواجاً لِتَسْكُنُوا اِلَيْها وَ جَعَلَ بَيْنَكُمْ مَوَدَّهً وَ رَحْمَه اِنَّ في ذلِكَ لَاياتٍ لِقَومٍ يَتَفَكََّروُنَ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 هاى خدا اين است كه براى مرد، زن و براى زن، مرد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فقط ارضاء غريزه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آرامش خاطر در محيط خانه و خانواده خانه است كه مى تواند به زن و مرد نشاط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خانه نباشد، دل مردگى بر اين انسان حاكم مى شود و انسان دل مرده و بى نشاط ديگر هيچ كارى نمى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انيشتين يا پاستور يكى از اين دو مخترع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مخترع شده ام، زنم مرا مخترع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اساتيد بزرگ را سراغ دارم، كه زنش او را خيلى كمك كرد تا اينكه توانست به جامعه خدمت كند و وقتى زنش از دنيا رفت، مشاهده بالعيان بود و انسان احساس مى كرد، آن كارهايى را كه تا به حال انجام مى داد، تقريباً نصف شد و ديگر نتوانست آن كار را انجام 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در مرد مرهون زن است، چنانچه نشاط زن هم مرهون مرد است و اين نشاط را خانه بوجود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بدا به حال آن خانه، بدا به حال آن بچهها و بدا به حال آن زن و شوهرى كه در خانه شان نشاط و صفا و صميميت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 و جعل بينكم موده و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همين را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 هاى وجود خدا اين است كه براى شما جفت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قرار داد چيزهايى را كه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چيزهايى را كه نمى دانيد چيست ؟ اگر بگوئيم گياه است، قبلاً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حيوان است، آن هم كه انسان مى داند هر حيوانى جفت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بگوئيم انسان است، آن هم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چيزى ديگر دقيق تر از گياه و حيوان و انسان باشد، شايد آن اتم و ملكول ها باشد كه جماد است و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سلولهاى زنده، </w:t>
      </w:r>
    </w:p>
    <w:p>
      <w:pPr>
        <w:pStyle w:val="BookText"/>
        <w:rPr/>
      </w:pPr>
      <w:r>
        <w:rPr>
          <w:rFonts w:ascii="IRNazanin" w:hAnsi="IRNazanin" w:eastAsia="IRNazanin"/>
          <w:color w:val="111111"/>
          <w:sz w:val="28"/>
          <w:sz w:val="28"/>
          <w:szCs w:val="28"/>
          <w:rtl w:val="true"/>
          <w:lang w:bidi="fa-IR"/>
        </w:rPr>
        <w:t>اسپرم و اوول هم مى شود و اگر قدرى بالاتر رويم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هر ذره را كه بشكافى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آفتابيش در ميان بينى</w:t>
      </w:r>
    </w:p>
    <w:p>
      <w:pPr>
        <w:pStyle w:val="BookText"/>
        <w:rPr/>
      </w:pPr>
      <w:r>
        <w:rPr>
          <w:rFonts w:ascii="IRNazanin" w:hAnsi="IRNazanin" w:eastAsia="IRNazanin"/>
          <w:color w:val="111111"/>
          <w:sz w:val="28"/>
          <w:sz w:val="28"/>
          <w:szCs w:val="28"/>
          <w:rtl w:val="true"/>
          <w:lang w:bidi="fa-IR"/>
        </w:rPr>
        <w:t>واقعاً هر ذره مى تواند گوياى قادر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تعداد پروتون ها و نوترون ها و الكترونهايى كه به دور آن مى چرخند از چنان دقتى برخوردارند كه كافى است اين هسته شكسته شود و عالم را نابود كند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امر غيبى از طرف خدا و يك معجزه از طرف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بخواهيم به چيزهاى عادى معنى كنيم جور در نمى آيد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حيوان ها را هم به وضوح باقى گذاشته لذا چيز ديگرى باقى نمى ماند به غير از چيزهايى كه بشر عادى به آن دسترسى ندارد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وَءَ ايَهٌ لَّهُمُ الَّيلُ نَسْلَخُ مِنْهُ النَّهَارَ فَإِذَا هُم مُّظْلِمُونَ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ديگر براى خلق در اثبات قدرت حق، وجود شب است كه 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از آن برگيريم، ناگهان همه را تاريكى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ديگر براى مردم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شب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از شب روز را بيرون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ديگر از نشانه هايى است كه پى به قادرى حكيم مى بريم، آنكه تمام نظم اين امور به دست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معمولاً يك امر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نبود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نباشد، شب است و تاريكى، مثل اينكه شما چراغى كه اطاق را روشن كرده، از آنجا بيرون ببريد، اطاق تاريك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آيه جالب است كه مى فرمايد بين روز و شب عدم و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نباشد،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نشانه اى از نشانه هاى خدا اين است كه بيرون مى كشيم از شب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غروب كرد يعنى زمين حركت كرد و خورشيد پنهان شد شب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نشانه هاى خدا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آيد شب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رود شب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طريقه اش اين است كه شب امر وجودى نيست و روز امر 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بيرون مى كشيم از آن شب، </w:t>
      </w:r>
    </w:p>
    <w:p>
      <w:pPr>
        <w:pStyle w:val="BookText"/>
        <w:rPr/>
      </w:pPr>
      <w:r>
        <w:rPr>
          <w:rFonts w:ascii="IRNazanin" w:hAnsi="IRNazanin" w:eastAsia="IRNazanin"/>
          <w:color w:val="111111"/>
          <w:sz w:val="28"/>
          <w:sz w:val="28"/>
          <w:szCs w:val="28"/>
          <w:rtl w:val="true"/>
          <w:lang w:bidi="fa-IR"/>
        </w:rPr>
        <w:t xml:space="preserve">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ناگهان در ظلمت فرو مى رود، اين هم يك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تَجْريِ لِمُسْتَقَرِ لَّها ذلِكَ تَقدِيرُ العَزيزِ العَليمِ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مدار معين خود دائم بى هيچ اختلاف به گردش است برهان ديگر به قدرت خداى داناى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قرآن كريم با يك زيبايى خاصى عبارت را تغيير داده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لهم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خداوند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خورشيد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آنجايى كه برايش معلوم شده كه قبلاً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اواخر حتى گاليله و نيوتن و امثال اينها مى گفتند خورشيد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روشن شد كه خورشيد حركت دارد بنابراين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خدا اين است كه خورشيد حركت مى كند، و وقتى كه حركت كرد توابعى را هم به دنبال خود مى برد، از عجائب اين كه وقتى كره زمين مى رود، زره اش را هم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هوايى كه به منزلۀ زره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زمين برود و جو اطراف خود را باقى گذارد، فوراً نابود مى شود و هر چه در اين عالم هست نابود خواهد شد، زيرا هوا موجودات را زنده نگه مى دارد و انسان و همه موجودات در اين عالم به وجود هوا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سنگ هاى آسمانى كه مرتب دارند بر زمين مى بارند جلوگيرى مى كند تا موجوداتى كه بر روى زمين سكونت دارند نابود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زره نباشد، يك ساعته زمين بمباران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هاى آسمانى مرتب مى بارند و همه موجودات نابود خواهند شد به علاوه جداره روى زمين بر اثر اصطكاك چون آهنى گداخته شده و همه چيز مى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اندازه گيرى فكر كن، وقتى فكر كردى مى فهمى كه يك عليمى و يك عزيزى بر اين جهان حاكم است، اين اندازه گيرى دقيق توسط كيست ؟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نايافته از هستى بخش مثل تصادف، طبيعت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چطور مى توانند اندازه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اندازه گيرى از آن عزيز است، او كه غالب بر عالم </w:t>
      </w:r>
    </w:p>
    <w:p>
      <w:pPr>
        <w:pStyle w:val="BookText"/>
        <w:rPr/>
      </w:pPr>
      <w:r>
        <w:rPr>
          <w:rFonts w:ascii="IRNazanin" w:hAnsi="IRNazanin" w:eastAsia="IRNazanin"/>
          <w:color w:val="111111"/>
          <w:sz w:val="28"/>
          <w:sz w:val="28"/>
          <w:szCs w:val="28"/>
          <w:rtl w:val="true"/>
          <w:lang w:bidi="fa-IR"/>
        </w:rPr>
        <w:t>هستى است او كه عليم است و دانا و مى داند چگونه اندازه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ستاره ها با هم تصادم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خورشيد كه به دنبال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اگر آن ستاره، يك چشم به هم زدن از حركت باز ايستد بر اثر برخورد اين دو با هم چه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به اندازه اى شديد خواهد بود كه خورشيد ذوب و از هم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هاى گذشته عرض شد، حركت به قدرى سريع است كه از اول بحث تا الآن بيشتر از يك ميليون فرسخ رفته ايم، اما كجا رفته ايم ؟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لمستقرلها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خداوند اندازه گيرى كرده است و آنجا كه او مى خواهد،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القَمَرَ قَدَّرْنَهُ مَنازِلَ حَتَّي عَادَ كَالْعُرْجُونِ القَديمِ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گردش ماه را كه در منازل معين مقدر كرديم تا مانند شاخه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لاغر به 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نشانه ديگر براى خدا است، براى ماه منازل هايى قرار داده، شب اول، شب دوم، شب سوم شب بيستم تا شب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شاخه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خشك شده و كهنه كه زرد رنگ و هلالى شكل 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عاد هلالاً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هلال بود، بعد هم دوباره بر مى گردد و هلال مى شود، شب اول تا پنجم هلال بود و از شب بيست و پنجم تا بيست و نهم دوباره هلال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لَاالشَّمْسُ يَنْبَغِي لَهَآ أَن تُدْرِكَ القَمَرَ وَ لَا الَّيْلُ سَابِقُ النَّهارِ وَ كُلٌّ فِي فَلَكٍ يَسْبُحُونَ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 منظم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خورشيد را شايد كه به ماه رسد و نه شب بر روز سبقت گيرد و هر يك بر مدار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درياى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خورشيد و ماه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اينجا تغيير عبارت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ديگر اين است كه منظومه شمسى، ستاره ها و كهكشانها هيچ كدام با هم برخورد ندارند، مثل دو اتومبيل نيست كه به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لاالشمس ينبغى لها ان تدرك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سزد كه ماه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دو هيچ وقت به هم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مدار معينى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مدار خودش، ماه در مدار خودش، زمين در مدار خودش، اينها هر كدام كه حركت ذاتى دارند مثل زمين و </w:t>
      </w:r>
    </w:p>
    <w:p>
      <w:pPr>
        <w:pStyle w:val="BookText"/>
        <w:rPr/>
      </w:pPr>
      <w:r>
        <w:rPr>
          <w:rFonts w:ascii="IRNazanin" w:hAnsi="IRNazanin" w:eastAsia="IRNazanin"/>
          <w:color w:val="111111"/>
          <w:sz w:val="28"/>
          <w:sz w:val="28"/>
          <w:szCs w:val="28"/>
          <w:rtl w:val="true"/>
          <w:lang w:bidi="fa-IR"/>
        </w:rPr>
        <w:t>خورشيد و هر كدام هم كه حركت ندارند مثل ماه عرضى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الليل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صورت ديگرش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القمر ينبغي ان تدرك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خورشيد به ماه مى رسد و نه ماه 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روى يك محور معين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اينكه عبارت را به عكس كرده كه اين از فصاحت و بلاغت قرآن است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ينبغي لها ان تدرك القمر و القمر ينبغي ان تدرك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نشانه هاى خداست، نه شمس مى تواند به ماه رسد و نه اينكه ليل را توان سبقت بر نهار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فى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در فضا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پيامبر مى دانست كه خورشيد شناور است ؟ اينها چيست ؟ آن زمانها هيئت بطليموسى در مجامع علمى مطرح بود، به علاوه كه مردم حجاز در مكه و مدينه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بى سوادى بودند و از اين حقايق كمترين اطلاعى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باسواد بود، مبانى هيئت بطليموسى كه مورد اذعان همه بود و همه به آن اعتراف داشتند و اين هيئت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هايى را كه شما مى بينند، همه اش ميخكوب است، مثل ميخى كه به سقف آسمان كوبيده شده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مثل پياز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پياز پوسته اول دارد، پوسته دوم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 فلك اول دارد، فلك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گفتند ستاره ها به اين پوسته اول ميخكوب است، هيچ يك از اينها هم حركت ندارند فقط آن بچه پياز داخل حركت مى كند، حركت اين عالم هم درست مثل همين پياز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يك انسانى كه سواد هم ندارد از يك شبه جزيره بپا خيزد و قرآنى بياورد كه حقايق را بدون كوچكترين اشتباه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اين هيئت بطليموسى كه شهره آفاق شده است ا شتباه مى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فلك نداريم، فلك يعنى چه ؟ اين حرفها همه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اين حرف در آن زمان خيلى اهميت داشته، يك تنه قد علم كردن در مقابل دنياست، يعنى همه دنيا حرفى را بزند و يك نفر تنها در مقابلشان بايستد و بگويد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اشتباه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جرأت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جرأت فقط زبينده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وحى است كه هم ببيند همه دروغ است و هم بگويد همه اينها دروغ است و پس از قرنها يك روز هم علم بيايد وگفته او را تأييد كند كه بله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يعنى نه تنها خورشيد و ماه، مابقى </w:t>
      </w:r>
    </w:p>
    <w:p>
      <w:pPr>
        <w:pStyle w:val="BookText"/>
        <w:rPr/>
      </w:pPr>
      <w:r>
        <w:rPr>
          <w:rFonts w:ascii="Amiri" w:hAnsi="Amiri" w:eastAsia="Amiri" w:cs="Amiri"/>
          <w:color w:val="111111"/>
          <w:sz w:val="28"/>
          <w:sz w:val="28"/>
          <w:szCs w:val="28"/>
          <w:rtl w:val="true"/>
          <w:lang w:bidi="ar-SA"/>
        </w:rPr>
        <w:t>ستاره ها، منظومه ها، كهكشانها همه و همه در اين فضا شناورند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برهان نظم بود كه تمامش مى كنيم و انشاءالله در قسمت آينده وارد برهان نظم اتم مى شويم كه نظريه ملاصدرا و شيخ الرئيس رحمه الله عليهما را درباره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بعدى اشاره به آن نكته لطيف و دقيق فلسفى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57" w:name="pg19033_207051"/>
    </w:p>
    <w:p>
      <w:pPr>
        <w:pStyle w:val="Heading2"/>
        <w:numPr>
          <w:ilvl w:val="1"/>
          <w:numId w:val="1"/>
        </w:numPr>
        <w:rPr/>
      </w:pPr>
      <w:bookmarkStart w:id="258" w:name="__RefHeading___Toc13979597_1280447820"/>
      <w:bookmarkStart w:id="259" w:name="_Toc100"/>
      <w:bookmarkEnd w:id="257"/>
      <w:bookmarkEnd w:id="258"/>
      <w:r>
        <w:rPr>
          <w:rtl w:val="true"/>
        </w:rPr>
        <w:t>جلسه شانزدهم</w:t>
      </w:r>
      <w:bookmarkEnd w:id="259"/>
    </w:p>
    <w:p>
      <w:pPr>
        <w:pStyle w:val="Heading3"/>
        <w:numPr>
          <w:ilvl w:val="2"/>
          <w:numId w:val="1"/>
        </w:numPr>
        <w:rPr/>
      </w:pPr>
      <w:bookmarkStart w:id="260" w:name="__RefHeading___Toc13979599_1280447820"/>
      <w:bookmarkStart w:id="261" w:name="_Toc101"/>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عُقْدةً مِنْ لِساني يَفْقَهُوا قَوْلي</w:t>
      </w:r>
    </w:p>
    <w:p>
      <w:pPr>
        <w:pStyle w:val="Heading3"/>
        <w:numPr>
          <w:ilvl w:val="2"/>
          <w:numId w:val="1"/>
        </w:numPr>
        <w:rPr/>
      </w:pPr>
      <w:bookmarkStart w:id="262" w:name="__RefHeading___Toc13979601_1280447820"/>
      <w:bookmarkStart w:id="263" w:name="_Toc102"/>
      <w:bookmarkEnd w:id="262"/>
      <w:r>
        <w:rPr>
          <w:rtl w:val="true"/>
        </w:rPr>
        <w:t>خلاصه بحث گذشته</w:t>
      </w:r>
      <w:bookmarkEnd w:id="263"/>
    </w:p>
    <w:p>
      <w:pPr>
        <w:pStyle w:val="BookText"/>
        <w:rPr/>
      </w:pPr>
      <w:r>
        <w:rPr>
          <w:rFonts w:ascii="IRNazanin" w:hAnsi="IRNazanin" w:eastAsia="IRNazanin"/>
          <w:color w:val="111111"/>
          <w:sz w:val="28"/>
          <w:sz w:val="28"/>
          <w:szCs w:val="28"/>
          <w:rtl w:val="true"/>
          <w:lang w:bidi="fa-IR"/>
        </w:rPr>
        <w:t>در بحث قبل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برهان نظم اين است كه اگر نظم از عالم هستى حذف شود اين جهان نابود مى شود و نيز در وجود انسان اگر عضوى از اعضايش كار خود را طبق برنامه انجام ندهد نمى تواند ادامه حيات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مغز، قلب، دستگاه گوارش دهان، زبان و زبان كوچك، غده بزاقى و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زندگى برايش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اينكه خالق مدبر حكيمى بر جهان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هستى مثلاً هوا نبود، يعنى اين زمين، زرهى به نام هوا نداشت، سكونت در آن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گياه يا حيوانى نمى توانست روى زمين زندگى كند و علاوه بر اين طولى نمى كشيد كه سنگ هاى آسمانى آن را نابود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هوا بيشتر از ده خاصيت ذكر شده است و اگر هوا يا دريا نبود اصلاً كره زمين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بيابان نبود و گياه از زمين نمى روييد، اين زمين نبود و الى آخر كه اين گونه نعمتها خود دليل بر نظام تام مى كند كه خالق حكيم مدبرى بر اين جهان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اتم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انسان و جهان هستى، چيزهايى وجود دارد كه اگر وجود نداشت ضررى به جهان هستى و انسان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انسان وجود داشت و قابليت ادامه حيات نيز داشتند، اما بودنش براى انسان و يا موجودات ديگر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نعمتها دلالت </w:t>
      </w:r>
    </w:p>
    <w:p>
      <w:pPr>
        <w:pStyle w:val="BookText"/>
        <w:rPr/>
      </w:pPr>
      <w:r>
        <w:rPr>
          <w:rFonts w:ascii="Amiri" w:hAnsi="Amiri" w:eastAsia="Amiri" w:cs="Amiri"/>
          <w:color w:val="111111"/>
          <w:sz w:val="28"/>
          <w:sz w:val="28"/>
          <w:szCs w:val="28"/>
          <w:rtl w:val="true"/>
          <w:lang w:bidi="ar-SA"/>
        </w:rPr>
        <w:t xml:space="preserve">به نظم اتم مى كند و مى رساند علاوه بر اين كه خالقش مدبر است، لطيف و رحيم هم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به عبارت ديگر اين نظام، اتم و مافوق تمام است و به قول 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است، اين گونه چيزها در بدن انسان فراوان است، چنانچه در عالم هستى هم زياد است و به قول شيخ الرئيس، اگر گودى كف دست و پا، يا مژگان براى چشم، يا ابرو و براى صورت نبود، انسان نمى توانست ادامه حيات دهد، اما برايش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قلب و مغز نداشت نمى توانست ادامه حيات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مغز و قلب و ريه ها نظام تام و گودى كف دست و پا مژگان، نظام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در قرآن براى نظام اتم بيان شده است، تسخير درياهاست و استفاده از كشتى و اين كه از دريا بتوانيم استفاده كنيم و نيز رام شدن حيوان ها براى انسان كه بتواند براى حمل بار و طى مسافتهاى دور و استفاده هاى ديگر از آن بهره برد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يس دو سه جا، به اين نعمت بزرگ اشاره شده،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نمى توانست كشتى بسازد و دريا را تسخير كند ادامه حيات برايش ممكن، اما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حيواناتى كه انسان از آنها استفاده مى كند اگر نبودند يا مسخر انسان نبودند، ادامه حيات بدون آنها همراه با تحمل مشقات فراوان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تسخير درياها و كشتى ها و تسخير حيوانات، نظير گاو، شتر، اسب و قاطر، همۀ اينها براى انسان دلالت بر نظام اتم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يك خالق مدبر حكيم و علاوه بر اين لطيفى، بر اين جهان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جاى ديگر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 لَكُمُ الفُلْكَ لِتَجْرِيَ فِي البَحْرِ بِاَمْرِهِ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سَخَّرَ لَكُمُ البَحْرِ لِتَجْرِيَ الفُلْكَ بِاَمْرِهِ وَ لِتَبْتَغُوا مِنْ فَضْلِهِ وَ لَعَلَكُمْ تَشْكُروُنَ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نظام اتم مى گويند، يعنى علاوه بر اين كه آياتى در اين جهان هست كه، دلالت بر نظام تام مى كند، آيه هاى فراوانى در وجود انسان و خارج از وجود انسان است كه دلالت بر نظام اتم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باقى مانده است مى خواهد راجع به نظام اتم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گذشته درباره نظام تام بود و الآن دربارۀ نظام اتم صحبت مى كند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وَءَ ايَةٌ لَّهُمُ أَنَّا حَمَلْنَا ذُرِّيَّتَهُمْ فِي الفُلْكِ المَشْحُونَ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ديگر آنكه ما نژاد بشر را در كشتى پر بار سوار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درياى پرموج عالم به ساحل سالمت رسانيديم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اى براى شما مردم هست، نشانۀ اينكه، حكيم، مدبر و لطيفى بر اين جهان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حمل كرديم ماضى هاى اينجا به معناى استمرار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ذريتهم في الفلك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و اجداد شما را، شما را و بعديها را در كشتى قابل استفاده، كه مجوف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كشتى كه شما مى توانيد با آن ا جناس و بارهاى گران 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امروزه يكى از وسايل مهم و بزرگ براى حمل اجناس، در جهان همين كشتى هاى باربرى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آباء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معانى ابناء و فرزندان است كه ظاهراً براى افاده استمرار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آيۀ شريفه چنين معنا مى شود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و دليل ديگر آن كه ما نژاد بشر را در كشتى پربار سوار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درياى پرموج به ساحل نجات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و اجداد و فرزاندانشان را بر روى دريا حمل مى كند و به ساحل نجات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خَلَقْنَا لَهُم مِّن مِّثْلِهِ مَا يَرْكَبُونَ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آنها مثل كشتى خلق كرديم، چيزى را كه بر آن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مورد خشكى است يعنى چارپايانى را آفريده كه حيواناتى رام باشند و اهلى، علاوه بر اينكه سوارى مى دهند از خود آنها استفاده ها برده مى شود، از قبيل پشم و گوشت و شير البته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كه سوار آن شوند، شايد مقصود اتومبيل و ترن و هواپيماهاى غول پيكر هم باشد و به نظر مى رسد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اين معانى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نَّشَأْنُغْزِقْهُمْ فَلَا صَريخَ لَهُمْ وَ لاهُمْ يُنقَذُونَ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تندى موجى چنان همه را به دريا غرق كنيم كه ابداً نه فريادرسى و نه راه نجاتى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بخواهيم آنها را غرق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صريخ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فريادرسى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كه نمى توانستند براى خودشان دريا را مسخر كنند، و نمى توانند كشتى را مسخر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وضع چوب به طريقى بود كه زير آب مى رفت، يا وضع طورى بود كه چيز مجوف و تو خالى روى آب نمى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نبود كه اين غرق شده 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مشيت خداى تعالى قرار گيرد، تند بادى مهيب يا موجى مى تواند همه را در هم شكند و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هنگام فريادرسى جز خداى متعال هست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رَحْمَهًمِّنَّا وَ مَتَعاً إِلَِ حِينٍ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باز لطف و رحمت ما آنها را نجات دهد و تا وقت معين بهره زندگى بخشد</w:t>
      </w:r>
      <w:r>
        <w:rPr>
          <w:rFonts w:eastAsia="IRNazanin" w:cs="IRNazanin"/>
          <w:color w:val="111111"/>
          <w:sz w:val="28"/>
          <w:szCs w:val="28"/>
          <w:rtl w:val="true"/>
          <w:lang w:bidi="fa-IR"/>
        </w:rPr>
        <w:t xml:space="preserve">» </w:t>
      </w:r>
      <w:bookmarkStart w:id="264" w:name="pg19033_207055"/>
    </w:p>
    <w:p>
      <w:pPr>
        <w:pStyle w:val="BookText"/>
        <w:rPr/>
      </w:pPr>
      <w:bookmarkEnd w:id="264"/>
      <w:r>
        <w:rPr>
          <w:rFonts w:ascii="Amiri" w:hAnsi="Amiri" w:eastAsia="Amiri" w:cs="Amiri"/>
          <w:color w:val="111111"/>
          <w:sz w:val="28"/>
          <w:sz w:val="28"/>
          <w:szCs w:val="28"/>
          <w:rtl w:val="true"/>
          <w:lang w:bidi="ar-SA"/>
        </w:rPr>
        <w:t xml:space="preserve">به قول صاحب مجمع البيان عليه الرحمه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استثناى مفرغ است</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عنايت پروردگار است كه براى شما كشتى درست كرد و همان است كه شما را غرق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گاهى اوقات، انسان در دريا غرق مى شود، اما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اجلش نرسيده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رحمه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فريادرسى ندارند مگر رحمت ما شامل حالشان شود و تا وقت معينى از زندگى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متوجه شديم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لهم الارض الميته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بحث توحيد و برهان نظم بود، كه هم اثبات توحيد و هم اثبات اصل وجود خدا را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اينجا شاخه اى ديگر، آن هم فرعى پرثمر را مطرح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كه تركيب قرآن، مزجى است، يعنى شاخه هاى مختلفى دارد كه هر كدامش ميوۀ خاص خود را به بار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معنى كردن اين سه آيه مقدمه اى لازم است، و تقاضا دارم همه، مخصوصاً جوان هاى عزيز، به اين مقدمه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آياتى كه مربوط به بحث ما است زياد بخوانند و به اين سه آيه شريفه اهميت بيشترى بدهند كه براى خودسازى انسان مفيد است</w:t>
      </w:r>
      <w:r>
        <w:rPr>
          <w:rFonts w:eastAsia="IRNazanin" w:cs="IRNazanin"/>
          <w:color w:val="111111"/>
          <w:sz w:val="28"/>
          <w:szCs w:val="28"/>
          <w:rtl w:val="true"/>
          <w:lang w:bidi="fa-IR"/>
        </w:rPr>
        <w:t>.</w:t>
      </w:r>
    </w:p>
    <w:p>
      <w:pPr>
        <w:pStyle w:val="Heading3"/>
        <w:numPr>
          <w:ilvl w:val="2"/>
          <w:numId w:val="1"/>
        </w:numPr>
        <w:rPr/>
      </w:pPr>
      <w:bookmarkStart w:id="265" w:name="__RefHeading___Toc13979603_1280447820"/>
      <w:bookmarkStart w:id="266" w:name="_Toc103"/>
      <w:bookmarkEnd w:id="265"/>
      <w:r>
        <w:rPr>
          <w:rtl w:val="true"/>
        </w:rPr>
        <w:t>حالات انسان گنهكار</w:t>
      </w:r>
      <w:bookmarkEnd w:id="266"/>
    </w:p>
    <w:p>
      <w:pPr>
        <w:pStyle w:val="BookText"/>
        <w:rPr/>
      </w:pPr>
      <w:r>
        <w:rPr>
          <w:rFonts w:ascii="IRNazanin" w:hAnsi="IRNazanin" w:eastAsia="IRNazanin"/>
          <w:color w:val="111111"/>
          <w:sz w:val="28"/>
          <w:sz w:val="28"/>
          <w:szCs w:val="28"/>
          <w:rtl w:val="true"/>
          <w:lang w:bidi="fa-IR"/>
        </w:rPr>
        <w:t>گناه در زندگى انسان همراه با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يكى از سه حالت، گاهى دو حالت و گاهى هر سه حالت به انسان مى دهد و هر كدام از اين حالت ها، براى انسان ضررهاى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خودش غافل شود نسبت به خود سازيش هم غافل مى شود و اگر غافل شد كه از كجا آمده، به كجا مى رود، براى چه آمده و چه مى شود، ديگر حالت انسانى خود را از دست مى 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امْرَاً عَرِفَ مِنْ اَيْنَ و في اَيْنَ وَ اِلي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آن كسى را كه بداند از كجا آمده، براى چه آمده و به كجا </w:t>
      </w:r>
    </w:p>
    <w:p>
      <w:pPr>
        <w:pStyle w:val="BookText"/>
        <w:rPr/>
      </w:pP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دعا نباشد و معنايش اين باشد كه رحمت خدا شامل حال آن كسى مى شود كه اين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از قيامت و خدا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غفلت است كه انسان را از حيوان پست تر مى كند و عاقبتش هم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ذَرَأنا لِجَهَنَّمَ كَثيراً مِنَ الجِنِّ وَ الاِنْسِ لَهُمْ قُلُوبٌ لا يَفْقَهُونَ بِها وَ لَهُم اَعْيُنٌ لا يَبْصِرونَ بِها وَ لَهُمْ اذانٌ لا يَسْمَعُونَ بِها اُولئِكَ كَالاَنْعامِ بَلْ هُم اَضَلُّ اُولئكَ هُمُ الغافِلونَ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بسيارى از جن و انس به جهنم منتهى مى شود، يعنى مثل اينكه راه جهنم را در پيش گرفته اند و جلو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دارند اما فهم ندارند، دلشان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اَعْيُنٌ لا يُبْصِروُنَ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اما نمى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اذانٌ لا يَسْمَعُونَ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دارند اما گوش شنوا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كَالاَنْعامِ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ديگر آدم نيستند اينها ديگر چهار پا و حيوانند،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 هم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الاغ اقتضاء و زمينه ندارد تا عالم ملكوت را تسخير كند، اما وضع انسان بدين ترتيب است كه اگر در مسير ماديات قدم بردارد، فضا را تسخير مى كند و اگر در معنويات پيش رود از عالم ملكوت فراتر مى رود و ملائكه مى آيند و با او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قرآن مى گويد، انسان اين است، حالا اگر گناه بى تفاوتى او را بيچاره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هُمُ الغافِلُونَ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غافل و بى تفاوتند، از خدا و از قيامت غافلند و در گفتار و كردارشان عاقبت انديش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انسان استعدادهايى دارد كه مى تواند به خيلى جاها برسد اما اين غافل است و بالاخره مثل كرم ابريشم به دور خود تار مى تند تا خفه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حالتهاى بد انسان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حالت لجاجت و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دوم كه از حالت اول بدتر مى باشد، اين كه </w:t>
      </w:r>
    </w:p>
    <w:p>
      <w:pPr>
        <w:pStyle w:val="BookText"/>
        <w:rPr/>
      </w:pPr>
      <w:r>
        <w:rPr>
          <w:rFonts w:ascii="IRNazanin" w:hAnsi="IRNazanin" w:eastAsia="IRNazanin"/>
          <w:color w:val="111111"/>
          <w:sz w:val="28"/>
          <w:sz w:val="28"/>
          <w:szCs w:val="28"/>
          <w:rtl w:val="true"/>
          <w:lang w:bidi="fa-IR"/>
        </w:rPr>
        <w:t>غافل نيست، اما لجوج و عنود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دارد كه تسليم حق نشود و تصميم گرفته است كه حق را زير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اسم اين را اعراض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آيات زيادى داريم، از جمله در اينجا كه مى فرمايد، اينها مغرضند، يعنى از حق اعراض مى كنند، حق را مى بينند اما از روى لجاجت و عناد چشمشان را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اشاره اى شد، اين حالت اگر براى عالم پيدا شود، قرآن او را تشبيه به سگ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 اِنْ تَحْمِلْ عَلَيْهِ يَلْهَثْ اَوْتَتْرُكُهُ يَلْهَثْ ذلِكَ مَثَلُ القَومِ الَّذينَ كَذَّبُوا بِاياتِنا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اگر هم براى انسان هاى عادى اين حالت پيدا شود، سابقاً او را تشبيه فرمود به كسى كه به غل كشيده باشد و نتواند هيچ حركتى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جَعَلْنا في اَعْناقِهِمْ اَغْلالاً فَهِي اِلي الاَذْقانِ فَهُمْ مُقْمَحُونَ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روح اين آدم را لجاجت، و خودمحورى، تكبر، حسادت، كينه توزى و قساوت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روى گناه برايش قساوت مى آورد، و وقتى اين صفت رذيله در او به وجود آمد به جايى مى رسد كه اگر در مقابلش انسانى را پوست بكنند، مى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حجاج بن يوسف ثقفى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 خواست ناهار بخورد، دستور مى داد يكى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فلز پهنى را در آتش بگذارند تا گداخته شود، سپس با يك ضربت سريع آن مرد خدا را گردن زنند و آن فلز گداخته را روى گردنش بگذارند، تا خون جارى نشود و اين شخص قدرى بيشتر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همراه با دست و پا زدن او، حجاج ناهار مى خورد و قاه قاه مى خنديد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ناهار خوردن من اين است كه ببينم كسى در خونش دست و پا مى زند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بينيد كه انسان سقوط كرد تا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دو سه نفر بظاهر مسلمان يزيدى، به خانه يك انصارى ريختند، ديدند فقط يك زن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يك بچه كوچك در دامنش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p>
    <w:p>
      <w:pPr>
        <w:pStyle w:val="BookText"/>
        <w:rPr/>
      </w:pPr>
      <w:r>
        <w:rPr>
          <w:rFonts w:ascii="IRNazanin" w:hAnsi="IRNazanin" w:eastAsia="IRNazanin"/>
          <w:color w:val="111111"/>
          <w:sz w:val="28"/>
          <w:sz w:val="28"/>
          <w:szCs w:val="28"/>
          <w:rtl w:val="true"/>
          <w:lang w:bidi="fa-IR"/>
        </w:rPr>
        <w:t>چيزى بده و گرنه بچه ات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ريختند و هر چه كه در خانه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را كه يكى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كشتند و ديگر چيزى در اين خانه به غير از من و اين بچه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بلندبلند خنده اى كرد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ما بده و گرنه بچه ات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ندارم و به التماس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ناگهان پاهاى بچه را گرفت، او را از آغوش مادرش بيرون كشيد و آنچنان سرش را به ديوار كوبيد كه مغز بچه در مقابل چشم مادرش به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چنين مى شود، آن قدر پست مى شود كه هيچ درنده اى به پاى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 قرآن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قساوت، كينه توزى و خود محورى را از بين ببرم، به خاطر اين است كه ولو يكى از اينها، مثل قساوت و سنگدلى، بر انسان حاكم شود انسان را بيچاره مى كند و بسيار بيچاره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توجيه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كه از حالت اول و دوم خيلى بدتر است، اين است كه گناه بكند و گناهش را توجيه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 جرداق نصرانى در كتاب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خيلى عالى و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كه اين جمله را بخصوص جوانهاى عزيز، هميشه در ذهن خود داشته باشند و به عنوان يك يادگارى كه از من پيش آنهاست، فراموش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يك وقت به جايى مى رسد كه ولى خدا را در خانۀ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انسان غافل است و آدم مى كشد، گاهى از روى لجاجت و عناد مى كشد و چه بسا بعد هم از كار خويش پشيمان شود، اما يك وقت انسان لجوج است، آدم مى كشد و بعد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كار خوبى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آن وقتى كه مى خواست شمشير را فرود آورد، كار خود را وسيله اى براى نزديكى به خدا به حساب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خوانيم قربه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خانه خدا شمشير بر فرق مبارك ولى خدا فرود مى آورد، قربهً الى الله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چنين حالتى براى انسان پيدا مى شود؟ وقتى كه توجيه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زندگى تان نباشد، زيرا گناه انسان را بدبخت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گناه هم كرديد، آن را توجيه نكنيد، كه اگر توجيه در گناه آمد، راه توبه بسته مى شود و چنين كسى ديگر نمى تواند توبه كند، بلكه خودش را آدم حسابى هم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خودش هم قيافه حق به جانب مى گيرد و خدا نكند كه يك آدم خودش را ذى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جهل مركب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جهل مركب از همۀ صفت ها بدتر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 بالاخسرين اعمالاً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خواهيد به شما خبر دهم كسى را كه ورشكسته ترين افراد از نظر عمل و از نظر بدبختى در روز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بِالَاخْسَرينَ اَعْمالاً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الحَيوهِ الدُنْيا وَ هُمْ يَحْسَبُونَ اَنَّهُمْ يُحْسِنونَ صُنْعاً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كسانى كه كار بد انجام مى دهند اما به خيال خودشان، كارشان خوب است، ديگر كم كم توجيه روى توجيه برايشان جهل مركب پيش مى آورد و وقتى جهل مركب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جدى بد را خوب حساب مى كنند و خوب را بد به حساب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درباره اين افرادى كه گناه مى كنند بعد مى نشينند و با خيالبافى گناه خود را توجيه مى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شيطان در مقابل مكر انسان ضعيف است ؟ راستى با اينكه مكر شيطان خيلى عجيب است، عجيب تر مكر آدم است، بخصوص اگر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عالمى كه توجيه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نشيند با خودش صغرى و كبرى تشكيل مى دهد و يك گناه بزرگ را به جاى يك ثواب خيلى بزرگ جا مى زند و اين همان حرف جرداق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كشى را هم توجيه مى كند، لذا اينها در روز عاشورا داد مى زند و به اباعبد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تو حلالى را حرام و حرامى را حلال نكرده اى، ما با پدر تو دشمنى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همين توجيه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در روز قيامت نيز همينطورند، يعنى توجيه گرند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اَنَّهُمْ عَلي شَيْيِ اَلا اِنَّهُمْ هُمُ الكاذِبُونَ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دسته اى به صف محشر مى آيند كه كارهاى بدى انجام داده اند اما خودشان را آدم حسابى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بينند بايد به جهنم بروند در مقابل خدا قد علم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خودت قسم تو اشتباه مى كنى، ما آدم خوبى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فَيحْلِفُونَ لَهُ كما يحلفون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براى شما قسم مى خورند و مى گويند ما خوب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روز قيامت هم قسم مى خورند و مى گويند خدايا به عزت و جلالت ما بهشتى هستيم، تو بيخود مى خواهى ما را به جهنم بيندازى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هاى خوبى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اشخاصى در دنيا هم براى خودشان مى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به دو معنا، يكى از بافته هاى ما كارها را توجيه مى كند كه خيلى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براى ما ملكه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هم براى ما هويت درست مى كند و اين يك تجسم عملى است كه انشاءالله در ضمن بحث ها مى آيد و خواهيم گفت كه انسان با بافتنى هايش مثلاً خوك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صف محشر وارد مى شود در حالى كه به صورت خوك، پلنگ، سگ و 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كسى كه موذى است و موذى گرانه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صف محشر مى شود، بافتنى هايش ملكه شده روى هويتش اثر گذاشته و به صورت روباه وارد صف محشر مى شود، پس بيائيد گناه نكنيم، اما اگر خداى نكرده گناهى مرتكب شديم، آن را توجيه نكنيم، زيرا اگر انسان گناهش را توجيه نكند، ممكن است يك روزى توبه كند، بر گردد و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گناه هر چه بزرگ، اما اگر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لاذَنْب له</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اصلاً گناه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چه فراوان، اگر راستى توبه كند خداى بزرگ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گناه هر چه بزرگ ولو آدم كشى ولو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تكرار گناه، اما اگر توبه كند، يك تلاطم درونى پيدا كند، از دل براى گناه خويش بنالد، از دل براى زشتش بسوزد و تصميم قطعى داشته باشد كه ديگر مرتكب گناه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كند، نه فقط پروندۀ سياه ندارد، بلكه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p>
    <w:p>
      <w:pPr>
        <w:pStyle w:val="BookText"/>
        <w:rPr/>
      </w:pPr>
      <w:r>
        <w:rPr>
          <w:rFonts w:ascii="IRNazanin" w:hAnsi="IRNazanin" w:eastAsia="IRNazanin"/>
          <w:color w:val="111111"/>
          <w:sz w:val="28"/>
          <w:sz w:val="28"/>
          <w:szCs w:val="28"/>
          <w:rtl w:val="true"/>
          <w:lang w:bidi="fa-IR"/>
        </w:rPr>
        <w:t>سياهش را معدوم مى كنيم و به جاى آن پروندۀ درخشان برايش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تابَ وَ امَنَ وَ عَمِلَ صالِحاً فَاوُلئِكَ يَدْخُلُونَ الجَنَّه وَ لا يُظلَمُونَ شَيْئاً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تابَ وَ امَنَ وَ عَمِلَ عَمَلاَ صالِحاَ فَاوُلئِكَ يُبَدِّلُ اللهُ سَيِّئاتِهِمْ حَسَناتٍ وَ كانَ اللهُ غَفُوراً رَحيماً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بينيد آنهايى كه واقعاً توبه كنند پرونده سياهشان نابود مى شود و به جاى آن پرونده درخشانى برايشان جلو مى آيد كه آن ثواب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توبه تلاطم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گذشته است و اينكه تصميم بگيرد ديگر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درونى پيدا شود، ثوابش از هر عبادتى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گناه در زندگى تان نباشد و اگر گناه آمد فوراً توبه كنيد و جبران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كه روى آن خيلى سفارش دارم و اين دو سه آيه هم دربارۀ همان مراتب است كه مرتبه آخرش را خيلى خطرناك مى داند، همين توجيه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گناه عجيب است، يك وقت به جايى مى رسد كه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شنوند معاويه دارد مسجد مى سازد نامه اى به او مى 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شنيده ام كه دارى مسجد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نظير آن زنى هستى كه در زمان جاهليت زنا مى داد و پول آن را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 لا تزن و لا تتصدقي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نه آن كار را انجام بده و نه صدقه بده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وقت ها آدم چنين مى شود كه ربا مى خورد اما مكه هم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نمى دهد اما مشهد مى رود، مادرش گرسنه است اما او افطارى چند هزار تومانى مى دهد، دختر خواهرش يا پسر برادرش عزب هستند و صد جور گرفتارى دارند، به فكر آنها نيست، اما مسجد مى سازد، شايد هم قربه الى الله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نيست كه اينها رياكارى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بشر عجيب است و خيلى هم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به نظرم رسيد كه نشان مى دهد بشر چقدر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بينيد، زياد روى اين موضوع پافشارى مى كنم، دلم مى خواهد جوان ها روى اين بحث خيلى فكر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پيش من خيلى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مى خواست كه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داشتم مى رفتم، ديدم عده اى اطراف يك نفر جمع شده اند به او التماس دعا مى گويند و از او مسئله مى پرسند، جلو رفتم، آن شخص تا مرا ديد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 همان كسى است كه تعريفش را مى كردم و شما مى خواستيد او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راه افتادم تا به او برسيم و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رفت در مغازۀ يك نانوايى و دو عدد نان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خوب معلوم است آدم هايى كه مورد اطمينانند دزدى را خيلى راحت مى توانند انجام دهند، همه كارى را مى توانند انجام دهند زيرا كسى مراقب آنها نيست سپس به يك مغازۀ انارفروشى رفت و دو تا انار هم آنجا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چرا كسى را كه اين قدر تعريفش مى كنند دزد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تعقيبش كردم ديدم به يك خرابه رفت و نان و انار را به چهار نفر فقير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بيرون آمد كه برود، جلوى او را گرفتم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ات را هم ديدم، معنى اين كار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ببينم كه تو چه كسى هستى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پيامبريد و به مسائل قرآن آشنا نيستيد؟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مسئله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بِالحَسَنَهِ فَلَهَ عَشْرُ اَمْثالِها وَمَنْ جاءَ بِالسَّيِئَه فَلا يُجزي اِلا مِثْلَها وَ هُمْ لا يُظْلَمُونَ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آيه را خوانده 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يك ثواب انجام دهد خداوند به او ده برابر مى دهد، اما اگر يك گناه انجام دهد، فقط همان يك گناه را در نامه عملش مى نويسند و بر آنها اصلاً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چنين است من دو عدد نان و دو تا انار دزديدم، چهار گناه برايم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اين نان ها و انارها را صدقه دادم، به ازاى هر انار و هر نانى ده ثواب در نامۀ اعمالم نوشته شد، پس چهل ثواب در مقابل چهار گناه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ثواب هم به نفع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گناه خود را اين چنين توجيه مى كنى، ثواب نكردى كه هيچ، هشت تا گناه هم انجام دادى، چهار گناه براى اين كه مال ديگران را دزديدى و چهار گناه </w:t>
      </w:r>
    </w:p>
    <w:p>
      <w:pPr>
        <w:pStyle w:val="BookText"/>
        <w:rPr/>
      </w:pPr>
      <w:r>
        <w:rPr>
          <w:rFonts w:ascii="IRNazanin" w:hAnsi="IRNazanin" w:eastAsia="IRNazanin"/>
          <w:color w:val="111111"/>
          <w:sz w:val="28"/>
          <w:sz w:val="28"/>
          <w:szCs w:val="28"/>
          <w:rtl w:val="true"/>
          <w:lang w:bidi="fa-IR"/>
        </w:rPr>
        <w:t>هم براى اينكه بدون اجازۀ مردم، مال مردم را به ديگرى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هاى عزيز، توجيه گرى براى گناه خيلى بد است و كارش به جايى مى رسد كه عاقلان از دور به ريش انسان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عاقلان، بچه ها هم به او مى خندند، اما خود او مثل كرم درون پيله، دور خود مى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گرى وى قوى شده است و به جايى مى رسد كه آنچنان در دام اين توجيهات گرفتار و اسير مى گردد خود را نابود مى كند و خودش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انشاءالله از گناه و بخصوص از توجيه گناه بپرهيزيم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67" w:name="pg19033_207064"/>
    </w:p>
    <w:p>
      <w:pPr>
        <w:pStyle w:val="Heading2"/>
        <w:numPr>
          <w:ilvl w:val="1"/>
          <w:numId w:val="1"/>
        </w:numPr>
        <w:rPr/>
      </w:pPr>
      <w:bookmarkStart w:id="268" w:name="__RefHeading___Toc13979605_1280447820"/>
      <w:bookmarkStart w:id="269" w:name="_Toc104"/>
      <w:bookmarkEnd w:id="267"/>
      <w:bookmarkEnd w:id="268"/>
      <w:r>
        <w:rPr>
          <w:rtl w:val="true"/>
        </w:rPr>
        <w:t>جلسه هفدهم</w:t>
      </w:r>
      <w:bookmarkEnd w:id="269"/>
    </w:p>
    <w:p>
      <w:pPr>
        <w:pStyle w:val="Heading3"/>
        <w:numPr>
          <w:ilvl w:val="2"/>
          <w:numId w:val="1"/>
        </w:numPr>
        <w:rPr/>
      </w:pPr>
      <w:bookmarkStart w:id="270" w:name="__RefHeading___Toc13979607_1280447820"/>
      <w:bookmarkStart w:id="271" w:name="_Toc105"/>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272" w:name="__RefHeading___Toc13979609_1280447820"/>
      <w:bookmarkStart w:id="273" w:name="_Toc106"/>
      <w:bookmarkEnd w:id="272"/>
      <w:r>
        <w:rPr>
          <w:rtl w:val="true"/>
        </w:rPr>
        <w:t>خلاصه بحث گذشته</w:t>
      </w:r>
      <w:bookmarkEnd w:id="273"/>
    </w:p>
    <w:p>
      <w:pPr>
        <w:pStyle w:val="BookText"/>
        <w:rPr/>
      </w:pPr>
      <w:r>
        <w:rPr>
          <w:rFonts w:ascii="IRNazanin" w:hAnsi="IRNazanin" w:eastAsia="IRNazanin"/>
          <w:color w:val="111111"/>
          <w:sz w:val="28"/>
          <w:sz w:val="28"/>
          <w:szCs w:val="28"/>
          <w:rtl w:val="true"/>
          <w:lang w:bidi="fa-IR"/>
        </w:rPr>
        <w:t>بحث درباره ميوه اى از شاخه هاى قرآن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برهان نظم تمام شد، ميوه پر بار ديگرى پيش كشيد و اين كه انسان نسبت به گناه يكى از سه حالت را دارد، گاهى همه حالات سه گانه و گاهى دو حالت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غفلت است بى تفاوتى دربارۀ گناه، دربارۀ آخرت و تبعاتى كه براى گناه است، باعث مى شود كه شخص گناه را انجام دهد، و بالاخره انسانيت انسان را از بين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هل اضل اولئك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بدتر از حالت اول است و آن عناد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صفت رذيله بر كسى حاكم شد، ديگر زير بار حق نمى رود، دانسته حق را زير پا مى گذارد و دانسته به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افرأيت من أتخذ الهه هويه و اضله الله علي علم</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هوى و هوس بر كسى مسلط شد، علاوه بر اين كه بت پرست است، دانسته به جهنم مى رود، ديگر كور و كر است و جذابيت چيزى مثل قرآن و كسى مثل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او را جذب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 كه از دو حالت پيش بدتر است، توجيه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گناه مى كند و بعد آن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اين صفت رذيله است، گناه خودش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خوب جلوه مى دهد و حتى گاهى اوقات براى خودش اشتباه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در بين عوام </w:t>
      </w:r>
    </w:p>
    <w:p>
      <w:pPr>
        <w:pStyle w:val="BookText"/>
        <w:rPr/>
      </w:pPr>
      <w:r>
        <w:rPr>
          <w:rFonts w:ascii="IRNazanin" w:hAnsi="IRNazanin" w:eastAsia="IRNazanin"/>
          <w:color w:val="111111"/>
          <w:sz w:val="28"/>
          <w:sz w:val="28"/>
          <w:szCs w:val="28"/>
          <w:rtl w:val="true"/>
          <w:lang w:bidi="fa-IR"/>
        </w:rPr>
        <w:t>مشهور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دهى وارد شد و به اهالى آنجا گفت كه پاى اين كوه دارند آش قسمت مى كنند، هر كس آش مى خواهد برود بگيرد، مردم كاسه هايشان را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دو نفر و پنج نفر وقتى عده بيشترى حركت كردند، آن شخص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راستى راستى دارند آش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يك كاسه تهيه كرد و در پى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 مردم را ديد كه دارند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 ميروى ؟ گفت ميروم آش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دانستى خبرى نيست، دروغ گرفتى و ما را گول زدى، ديگر خودت براى چه اينجا آمدى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ديدم همه به اينجا آمدند، پيش خودم گفتم، نكند كه قضيه درست باشد و راستى راستى آش قسمت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كارهاى خودمان هم، چنين مواردى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خودمان دروغ و شايعه اى را جعل كرده ايم و آن را پراكنده ايم و وقتى كه پراكنده شد، خودمان هم يك چيزيمان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و بعد باورمان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در گناه است و بسيار هم بد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و بى تفاوتى در برابر گناه</w:t>
      </w:r>
    </w:p>
    <w:p>
      <w:pPr>
        <w:pStyle w:val="BookText"/>
        <w:rPr/>
      </w:pPr>
      <w:r>
        <w:rPr>
          <w:rFonts w:ascii="IRNazanin" w:hAnsi="IRNazanin" w:eastAsia="IRNazanin"/>
          <w:color w:val="111111"/>
          <w:sz w:val="28"/>
          <w:sz w:val="28"/>
          <w:szCs w:val="28"/>
          <w:rtl w:val="true"/>
          <w:lang w:bidi="fa-IR"/>
        </w:rPr>
        <w:t>من خيال مى كنم اين سه آيه كه در قسمت گذشته مورد بحث قرار گرفت از بهترين آيات سوره يس بلكه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شاخه پربار است و بار آن خيلى شيرين و با حلاوت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جلسه قبل به جوان ها سفارش مى كردم، اين سه آيه را مرتب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سوره يس قلب قرآن است، بايد به ميوه هاى پربار و سازنده اش بيشتر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قِيلَ لَهُمُ اتَّقُوا مَا بَيْنَ أَيْدِيكُمْ وَمَا خَلْفَكُمْ لَعَلَّكُمْ تُرْحُمونَ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مردم را گويند از گذشته و آينده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 شايد مورد لطف و رحمت خدا گرديد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اينها گفته مى شود كه از عذاب خدا بترسيد، زيرا گناه هم در دنيا دست و پا پيچ انسان مى گردد و هم به وسيلۀ آن آتش جهنم تهيه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آتش و مار و عقرب و زقوم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بترسيد، زيرا گناه حتى در دنيا هم نتيجه سوء داردو همانطور كه قبلاً اشاره كردم در اين باره آيات فراوان داريم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النّاسُ اِنَما بَغْيُگُمْ عَلي اَنْفُسِكُمْ مَتاعَ الحَيوةِ الدُّنْيا ثُمَّ اِلَيْنا مَرْجَعُكُمْ فَنُنَبِّئُكُمْ بِما كُنْتُمْ تَعْمَلُونَ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بشر، گناه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بغيكم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شما، دو نتيجه سوء دارد يكى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بغيكم علي انفسكم متاع الحيوه الدني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زندگى دنيا، ظلم شما، دست و پا پيچ خودتان مى شود و عاقبت بخير نمى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الينا مرجعكم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آخرتى هم هست، آنجا هم از آتش ظلم بترسيد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آيه با اين آيۀ شريفه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اينها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و خود نگهدار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آخرت</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خدا نسبت داده مى شود، بايد نتيجه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 اتْرُكِ المَبادي</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دوست دارد كه به شما رحم كند، كه مرحوم واقع شويد، مورد عنايت خدا واقع شويد و دست عنايتش بر سر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چيست ؟ يعنى وقتى گفته مى شود تقوى بخرج دهيد هنوز نتيجه اين شرط نيامده و كلام ناتمام است تا جواب و يا جزاى شرط بيايد ولى جواب شرط همان حالت اولى است كه قبلاً ذكر شد، يعنى غفلت و بى تفاوتى در برابر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چنين معنا مى شود كه وقتى با اين مردم لاابالى حرف مى زنى و مى گويى از دنيا و آخرتشان بترسند، با بى تفاوتى رد مى شوند و اصلاً جوابت را نمى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اصلاً جواب ندارد، يعنى مردم اصلاً جوابت را نمى دهند و با بى تفاوتى 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چيزى نشنيده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اوقات يك ساعت پاى منبر مى نشينيم و آن آقا صحبت مى كند ولى مثل اين كه ما چيزى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 در و يك گوش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حوضى كه آب از يك طرف بيايد و از طرف ديگر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تَأْتِيهِم مِّنْ ءَ ايَةٍ مِّنْ ءَ ايَتِ رَبِّهِمْ إِلَّا كانُواْ عَنْهَا مُعْرِضِينَ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از آيات الهى نيايد جز آنكه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همه نشانه و آيات براى بيدارى مردم و توجه يافتن آنها به مقام با عظمتش برخورد انسان را در مجموع نسبت به اين آيات در يك جمله كوتاه بيان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براى اينها نيامد، الا اينكه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 معجزه بود و اين را مى دانستند و زير پا گذاشتند، هر نشانه از نشانه هاى خدا بود، به آن اهميت ندادند و از آن اعراض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دوم است يعنى عناد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غافل و بى تفاوت نيستند و حماسيت هم دارند، اما در چه ؟ در اين كه حق را پايمال كنند، در اين كه روى نشانه اى از نشانه هاى خدا سرپوش گذارند نه خود ببينند و نه بگذارند كه ديگران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بعضى اوقات انسان را به جايى مى رساند كه معجزه و قرآن و نشانه هاى ديگرى كه خود بيان فرمود، چون خورشيد و ماه و حركت آنها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بيند، مسئله را براى او حل مى كنند و او مى فهمد، اما لجاجت و اعراض مى كند، از روى لجاجت مسئله اى را بزرگ مى كند و با عناد روى مسئله اى سرپوش مى گذارد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قِيلَ لهم أَنفِقُوا مِمَّا رَزَقَكُمُ اللهُ قالَ الَّذينَ كَفَروُاْ لِلَّذينَ ءَ امَنُوا أَنُطْعِمُ مَن لَّوْ يَشَآءُ أَطْعَمَهُ إِنْ أَنتُمْ إِلاَّ فِي ضَلَلٍ مُّبينٍ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مؤمنان به آنها گفتند كه از آنچه خدا روزى شما را قرار داده چيزى براى او به فقيران انفاق كنيد، كافران به اهل ايمان جواب دادند آيا ما به كسى كه اگر خدا مى خواست به او هم مانند ما روزى مى داد اطعام و دستگيرى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به ما نصيحت مى كنيد، پيداست كه سخت در راه غلط و گمراهى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آن است كه چنان كه خدا به فقيران احسان نكرده ما هم نكنيم</w:t>
      </w:r>
      <w:r>
        <w:rPr>
          <w:rFonts w:eastAsia="IRNazanin" w:cs="IRNazanin"/>
          <w:color w:val="111111"/>
          <w:sz w:val="28"/>
          <w:szCs w:val="28"/>
          <w:rtl w:val="true"/>
          <w:lang w:bidi="fa-IR"/>
        </w:rPr>
        <w:t xml:space="preserve">)» </w:t>
      </w:r>
      <w:bookmarkStart w:id="274" w:name="pg19033_207068"/>
    </w:p>
    <w:p>
      <w:pPr>
        <w:pStyle w:val="BookText"/>
        <w:rPr/>
      </w:pPr>
      <w:bookmarkEnd w:id="274"/>
      <w:r>
        <w:rPr>
          <w:rFonts w:ascii="IRNazanin" w:hAnsi="IRNazanin" w:eastAsia="IRNazanin"/>
          <w:color w:val="111111"/>
          <w:sz w:val="28"/>
          <w:sz w:val="28"/>
          <w:szCs w:val="28"/>
          <w:rtl w:val="true"/>
          <w:lang w:bidi="fa-IR"/>
        </w:rPr>
        <w:t>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قيل لهم انفقوا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 گويند اى افرادى كه مى توانيد به ديگران كمك كنيد،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مالى را كه خدا به شما داده، اين عقل و فكر و تمكن و رياستى كه خداوند به شما داده است، اينها همه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اين است كه هم براى خود و هم ديگران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پولى كه خدا به تو داده، مال تو نيست،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داده كه هم خودت از آن استفاده كنى و هم به ديگران نفعى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عقلى كه دارى براى خودت تنها نيست، براى اين است كه به وسيلۀ آن ديگران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سلامتى، جوانى، قدرت، تمكن و رياستى كه دارى نه تنها نبايد از آن سوء استفاده كنى بلكه ديگران را از آن بهره مندسازى و بدان كه خدمت به خلق خدا براى خود تو كمال و ثواب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اينها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از آنچه كه خداوند به شما روزى داده است اين انفاق منحصر به مال نيست، بلكه عقل سلامتى، علم، رياست، جوانى يا عمر، همه را شامل مى شود وقتى به آنها مى گويند ديگرگرا باشيد، چه جوابى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كفروا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عملى است، زيرا اسلام سه چيز است اقرار به زبان، اعتقاد به دل، و عمل كردن بر طبق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و اقرار باشد، اما عمل بر طبق عقيده نباشد، قرآن در بسيارى از جاها سلب اسلام و ايمان از او كرده و او را منافق ناميده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3979611_1280447820"/>
      <w:bookmarkStart w:id="276" w:name="_Toc107"/>
      <w:bookmarkEnd w:id="275"/>
      <w:r>
        <w:rPr>
          <w:rtl w:val="true"/>
        </w:rPr>
        <w:t>غمخوارى براى مسلمين</w:t>
      </w:r>
      <w:bookmarkEnd w:id="276"/>
    </w:p>
    <w:p>
      <w:pPr>
        <w:pStyle w:val="BookText"/>
        <w:rPr/>
      </w:pPr>
      <w:r>
        <w:rPr>
          <w:rFonts w:ascii="IRNazanin" w:hAnsi="IRNazanin" w:eastAsia="IRNazanin"/>
          <w:color w:val="111111"/>
          <w:sz w:val="28"/>
          <w:sz w:val="28"/>
          <w:szCs w:val="28"/>
          <w:rtl w:val="true"/>
          <w:lang w:bidi="fa-IR"/>
        </w:rPr>
        <w:t xml:space="preserve">مسلمانى كه بداند هم قرآن سفارش كرده و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لا يهتم بامور المسلمين فليس منهم</w:t>
      </w:r>
      <w:r>
        <w:rPr>
          <w:rStyle w:val="FootnoteAnchor"/>
          <w:rtl w:val="true"/>
        </w:rPr>
        <w:footnoteReference w:id="252"/>
      </w:r>
      <w:r>
        <w:rPr>
          <w:rFonts w:ascii="IRNazanin" w:hAnsi="IRNazanin" w:eastAsia="IRNazanin"/>
          <w:color w:val="111111"/>
          <w:sz w:val="28"/>
          <w:sz w:val="28"/>
          <w:szCs w:val="28"/>
          <w:rtl w:val="true"/>
          <w:lang w:bidi="fa-IR"/>
        </w:rPr>
        <w:t>و مع الوصف اعتنا نكند چنين كسى را حتى نمى توان مسلمان ناميد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الَّذي يُكَذِّبُ بِالدِّينِ فَذلِكَ الَّذي يُدُعُّ اليَتيمَ وَ لا يَحُضُّ عَلي </w:t>
      </w:r>
    </w:p>
    <w:p>
      <w:pPr>
        <w:pStyle w:val="BookText"/>
        <w:rPr/>
      </w:pPr>
      <w:r>
        <w:rPr>
          <w:rFonts w:ascii="Amiri" w:hAnsi="Amiri" w:eastAsia="Amiri" w:cs="Amiri"/>
          <w:color w:val="111111"/>
          <w:sz w:val="28"/>
          <w:sz w:val="28"/>
          <w:szCs w:val="28"/>
          <w:rtl w:val="true"/>
          <w:lang w:bidi="ar-SA"/>
        </w:rPr>
        <w:t xml:space="preserve">طَعامِ المِسْكينَ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مى خواهى كسى را كه اعتقاد به معاد ندارد و آن را تكذيب مى كند، نشانت دهم ؟ او كسى است كه سرو كارى با بچه يتيم ها و با ديگران و فقرا و ضعفاء و درمانده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دارد به ديگران نمى دهد، حالا مى خواهد عقل و علم، سلامتى و جوانى باشد، با ثروت و مال و قدرت و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آن مسلمان نمايى كه نماز را سبك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لِلْمُصَلِّينَ ، الَّذينَ هُمْ عَنْ صَلاتِهِمْ ساهُونَ ، الَّذينَ هُمْ يُراؤُنَ وَيَمْنَعُونَ الماعُونَ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به آن مسلمان نمايى كه دو رواست، تظاهر مى كند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مسلمانى كه مى تواند حاجتى از حوائج مردم را برآورد اما 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شما در بازار، همسايه تان را مى بينيد كه امروز چكى دارد و نمى تواند پول آن را بدهد و براى شما مقدور است كه پول اين چك را تأمين كنيد، اما اين كار را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واى به تو مسلمان نما، كه مسلمان نيستى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زنى را مى بينيد كه در تابستان داغ وسط آفتاب ايستاده و بچه اش را هم بغل گرفته، تاكسى هم او را سوار نمى كند و تو مى توانى او را ببرى اما اين كار را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همسايه ات گرفتار است، تو هم پسر بزرگ دارى ولى حاضر نيستى دختر او را براى پسرت بگيرى و قسمتى از گرفتارى هاى او را برطرف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روايات اهل بيت عليهم السلام چنين كسى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يعنى آنكه هميشه به فكر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ايثار نمى كند، لااقل همينطور كه به فكر خود است به فكر ديگران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به فكر زن و بچه اش هست، به فكر همسايه و ديگر خويشاوندان هم باشد، يا اقلاً نصف آن مقدار و يا دست كم يك دهم آن مقدار به فكر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اتومبيلى كه داراى مال تو نيست، بلكه مال خداست كه به تو داده، چرا آنطور كه وظيفه تو است به آن عمل نمى كنى ؟ چرا مثلاً بعضى از وسايل نقليه </w:t>
      </w:r>
    </w:p>
    <w:p>
      <w:pPr>
        <w:pStyle w:val="BookText"/>
        <w:rPr/>
      </w:pPr>
      <w:r>
        <w:rPr>
          <w:rFonts w:ascii="IRNazanin" w:hAnsi="IRNazanin" w:eastAsia="IRNazanin"/>
          <w:color w:val="111111"/>
          <w:sz w:val="28"/>
          <w:sz w:val="28"/>
          <w:szCs w:val="28"/>
          <w:rtl w:val="true"/>
          <w:lang w:bidi="fa-IR"/>
        </w:rPr>
        <w:t>عمومى بايد اين وضع نكبت بار را داشته باشند كه حاضر نباشند مسافرى را كه اندك زحمتى داشته باشد سوار كنند، گر چه خيلى هم بيچاره و بينوا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به رفقا مى گفتم كه يكى از شاگردان مرحوم آخوند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صبح طلبه اى به درس ايشان آمد و سلام كرد،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يا فاسق مرحوم آخوند كاشى خيلى ابهت داشتند و حرف زدن با ايشان مشكل بود آن طلبه از شنيدن اين جواب جا خورد ولى صبر كرد تا درس تمام شد و بعد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كارى انجام داده ام كه فاسق هستم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كسى كه در مدرسه، همسايه تو بوده، ديشب سر بى شام به زمين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كه خبر نداشتم اگر مى دانستم حتى شام خودم را به او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تبسمى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چرا نمى دانستى ؟ اگر مى دانستى و اقدام نمى كردى كه به تو 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يا كافر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را سرسرى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مان سرسرى مى گيريم، حتى ما طلبه ها اينها را تنها يك بحث اخلاقى مى دانيم اما يك وقت آدم جايى گير مى كند كه ديگر فايده اى ندارد، يعنى سر پل صراط، آنجا كه كمين 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قرآن مى فهميم كه روز قيامت براى اين افراد، پنجاه هزار سال است در صورتى كه براى مؤمن يك لحظه است در هر هزار سال يك موقف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يك ايستگاه بازرسى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موقف ملائكه از نماز سؤال مى كنند و در يك موقف از حج، يك جا از روزه مى پرسند و يك جا از زكوه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اما موقف ديگر از همه مهمتر است، چون در آنجا سؤال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از همه موانع گذشته باشد اما در اينجا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جلوى او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خداوند به عزت و جلال خويش قسم خورده است كه از حق الناس 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حق الناس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مردم، با شخصيت مردم، با آبروى مردم و با عرض مردم، چه كردى ؟ بعد هم كم كم موضوعات اخلاقى پيش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يادت هست كه سوار اتومبيل بودى و با چه آب و تابى به قول عوام با چه قيس و افاده اى مى رفتى ؟ آن مسافر بيچاره اى كه منتظر ايستاده بود، چرا سوارش نكردى ؟ مى توانستى سوارش كنى چرا سوارش نكردى ؟ پنج دقيقه ديرت مى شد؟ خوب ديرت بشود، در عوض كار يك مسلمانى را راه انداخته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 هست كه ناله همسايه را شنيدى و اهميت ندادى ؟ چرا اهميت ندادى ؟ چرا جوان هاى عزب را كه مى توانستى زن دهى، زن ندادى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انْكِحُوا الاَيامي مِنْكُم وَ الصّالِحينَ مِنْ عِبادِكُم وَ اِمائِكُم اِنْ يَكوُنوا فُقَراءَ يُغْنِهِمُ اللهُ مِنْ فَضْلِهِ وَ اللهُ واسِعٌ عَليمٌ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بينيد اين قرآن است، اين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جامعه مبادا دختر و پسر عزب در بين شما باشد و بى تفاوت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زن يا شوهر بدهيد و بدانيد روزى به شما خطاب مى شود تو كه مى توانستى گره از كار مسلمانى باز كنى، چرا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كس به اندازه وسع خود بايد غمخوار مردم مسلمان باشد، نه فقط محدود به خويشان بلكه تمام مردم، بايد به اندازه قدرت خود به فكر ديگران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توجيه ما اين باشد كه بحث اخلاقى است و خيلى ساده از آن مى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بازارى و كارمند، نمى دانم اسمش را چه مى گذاريد و آن جوان توجيه گر هم نمى دانم چگونه توجيه مى كند و بهرحال هر كسى براى خودش يك توجيهى مى كند، آن جوان هم شايد بگويد اول جوانى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براى ما نيست، انشاءالله پير مى شويم و وقتى كه زن و خانه گرفتيم و بچه دار شديم، آن وقتى فكرى هم براى ديگران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برگرديم به قرآن ببينيم افراد خودگرا چگونه كار خود را توجيه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اختلاف در جامعه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قيل لهم انفقوا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ديگرگرا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كفروا للذين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نماها و كافرهاى حقيقى به كسانى </w:t>
      </w:r>
      <w:bookmarkStart w:id="277" w:name="pg19033_207072"/>
    </w:p>
    <w:p>
      <w:pPr>
        <w:pStyle w:val="BookText"/>
        <w:rPr/>
      </w:pPr>
      <w:bookmarkEnd w:id="277"/>
      <w:r>
        <w:rPr>
          <w:rFonts w:ascii="IRNazanin" w:hAnsi="IRNazanin" w:eastAsia="IRNazanin"/>
          <w:color w:val="111111"/>
          <w:sz w:val="28"/>
          <w:sz w:val="28"/>
          <w:szCs w:val="28"/>
          <w:rtl w:val="true"/>
          <w:lang w:bidi="fa-IR"/>
        </w:rPr>
        <w:t>كه آنها را امر به انفاق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انطعم من لو يشاء الله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به آنها هم پول و ماشين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ديگرگرا باشيم و ديگران را اطعام كنيم، اگر خدا مى خواست خودش آنها را اطعام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خواهد بگويد من كه خانه دارم خدا خواسته است و اگر او مى خواست به برادر من هم خانه مى داد، حالا كه نداده معلوم مى شود نمى خواهد بدهد، چرا من اين كار را بكنم ؟ اين هم براى توجيه گناهش از اين راه وارد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انتم الا فى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متذكر شدم، يك وقت انسان فقط در گمراهى است، اما گاهى در گمراهى آشكار است، يعنى يك حرفى مى زند كه همه به ريش او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گرى هايش مثل توجيه كردن آن مرد است كه مال مردم را مى دزديد و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ودر اينجا منظور از ضلال مبين، اينها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براى روشن تر شدن اين جمله توضيح مختصرى داده شود كه مشخص شود گفته هاى اينها تا چه اندازه بى اساس است</w:t>
      </w:r>
      <w:r>
        <w:rPr>
          <w:rFonts w:eastAsia="IRNazanin" w:cs="IRNazanin"/>
          <w:color w:val="111111"/>
          <w:sz w:val="28"/>
          <w:szCs w:val="28"/>
          <w:rtl w:val="true"/>
          <w:lang w:bidi="fa-IR"/>
        </w:rPr>
        <w:t>.</w:t>
      </w:r>
    </w:p>
    <w:p>
      <w:pPr>
        <w:pStyle w:val="Heading3"/>
        <w:numPr>
          <w:ilvl w:val="2"/>
          <w:numId w:val="1"/>
        </w:numPr>
        <w:rPr/>
      </w:pPr>
      <w:bookmarkStart w:id="278" w:name="__RefHeading___Toc13979613_1280447820"/>
      <w:bookmarkStart w:id="279" w:name="_Toc108"/>
      <w:bookmarkEnd w:id="278"/>
      <w:r>
        <w:rPr>
          <w:rtl w:val="true"/>
        </w:rPr>
        <w:t>وحدت تكوينى بدن در عين اختلاف</w:t>
      </w:r>
      <w:bookmarkEnd w:id="279"/>
    </w:p>
    <w:p>
      <w:pPr>
        <w:pStyle w:val="BookText"/>
        <w:rPr/>
      </w:pPr>
      <w:r>
        <w:rPr>
          <w:rFonts w:ascii="IRNazanin" w:hAnsi="IRNazanin" w:eastAsia="IRNazanin"/>
          <w:color w:val="111111"/>
          <w:sz w:val="28"/>
          <w:sz w:val="28"/>
          <w:szCs w:val="28"/>
          <w:rtl w:val="true"/>
          <w:lang w:bidi="fa-IR"/>
        </w:rPr>
        <w:t>جامعه از نظر تكوين مثل يك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سر دارد كه فرمانده است و اين سر، داراى چشم و گوش و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داريم كه انجام وظايف زيادى را به عهده دارد و پاها هم كه هر كدام نقش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اشرفيت و رفعت در كار نيست و اگر هم باشد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نسبى يعنى چه ؟ يعنى از يك جهت، سر بهتر از پا است اما از جهت ديگر پا بهتر از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پا رفعت دارد زيرا فرمان مى دهد، موضع تفكر است و وسيله بينايى و شنوايى در آن قرار دارد، اما پا هم رفعت ديگرى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نبود از كارآئى چشم و گوش و مغز خيلى كم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يك رفعت بر پا دارد، زيرا قلب و دستگاه تنفس و گوارش در تنه است و بدون آن پا به هيچ كار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نيز رفعت دارد، زيرا سر بدون تنه چه فايده اى 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استعداد قوى باشد، چه كارى مى تواند انجام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تكوين هيچكدام از قسمتهاى بدن بر ديگرى رفعت ندارند، يعنى از نظر خارج فهميديم كه بين اعضاء بدن رفعت و امتيازى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رفعت و امتيازى هم باشد نسبى است</w:t>
      </w:r>
      <w:r>
        <w:rPr>
          <w:rFonts w:eastAsia="IRNazanin" w:cs="IRNazanin"/>
          <w:color w:val="111111"/>
          <w:sz w:val="28"/>
          <w:szCs w:val="28"/>
          <w:rtl w:val="true"/>
          <w:lang w:bidi="fa-IR"/>
        </w:rPr>
        <w:t xml:space="preserve">. </w:t>
      </w:r>
      <w:bookmarkStart w:id="280" w:name="pg19033_207073"/>
    </w:p>
    <w:p>
      <w:pPr>
        <w:pStyle w:val="BookText"/>
        <w:rPr/>
      </w:pPr>
      <w:bookmarkEnd w:id="280"/>
      <w:r>
        <w:rPr>
          <w:rFonts w:ascii="Amiri" w:hAnsi="Amiri" w:eastAsia="Amiri" w:cs="Amiri"/>
          <w:color w:val="111111"/>
          <w:sz w:val="28"/>
          <w:sz w:val="28"/>
          <w:szCs w:val="28"/>
          <w:rtl w:val="true"/>
          <w:lang w:bidi="ar-SA"/>
        </w:rPr>
        <w:t xml:space="preserve">وحدت تشريعى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اختلاف</w:t>
      </w:r>
    </w:p>
    <w:p>
      <w:pPr>
        <w:pStyle w:val="BookText"/>
        <w:rPr/>
      </w:pPr>
      <w:r>
        <w:rPr>
          <w:rFonts w:ascii="IRNazanin" w:hAnsi="IRNazanin" w:eastAsia="IRNazanin"/>
          <w:color w:val="111111"/>
          <w:sz w:val="28"/>
          <w:sz w:val="28"/>
          <w:szCs w:val="28"/>
          <w:rtl w:val="true"/>
          <w:lang w:bidi="fa-IR"/>
        </w:rPr>
        <w:t>حالا همين موضوع را از نظر تشريع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چشم و اين پا چيست ؟ مثلاً اگر تيغى جلوى پا قرار گرفته باشد، چشم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 و نخواهد آن را ببيند، تيغ در پا مى رود و در آنجا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تيغ در پا ماند، زجر مى كشد، يك وقت هم فلج مى شود و همه چيز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بگيرد، بايد به دكتر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 خودت به دكتر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چشم كور شود و وقتى كه چشم كور شد به پا هم ضرر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درد مى گيرد، چشم و پا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 بسيار خوب، فردا هم كه پا يا چشم درد بگيرد، دست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 و خواه ناخواه اين بدن فلج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سعدى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زيك گوهرند</w:t>
      </w:r>
    </w:p>
    <w:p>
      <w:pPr>
        <w:pStyle w:val="BookText"/>
        <w:rPr/>
      </w:pPr>
      <w:r>
        <w:rPr>
          <w:rFonts w:ascii="IRNazanin" w:hAnsi="IRNazanin" w:eastAsia="IRNazanin"/>
          <w:color w:val="111111"/>
          <w:sz w:val="28"/>
          <w:sz w:val="28"/>
          <w:szCs w:val="28"/>
          <w:rtl w:val="true"/>
          <w:lang w:bidi="fa-IR"/>
        </w:rPr>
        <w:t xml:space="preserve">چو عضوى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Heading3"/>
        <w:numPr>
          <w:ilvl w:val="2"/>
          <w:numId w:val="1"/>
        </w:numPr>
        <w:rPr/>
      </w:pPr>
      <w:bookmarkStart w:id="281" w:name="__RefHeading___Toc13979615_1280447820"/>
      <w:bookmarkStart w:id="282" w:name="_Toc109"/>
      <w:bookmarkEnd w:id="281"/>
      <w:r>
        <w:rPr>
          <w:rtl w:val="true"/>
        </w:rPr>
        <w:t>نتيجه بحث</w:t>
      </w:r>
      <w:bookmarkEnd w:id="282"/>
    </w:p>
    <w:p>
      <w:pPr>
        <w:pStyle w:val="BookText"/>
        <w:rPr/>
      </w:pPr>
      <w:r>
        <w:rPr>
          <w:rFonts w:ascii="IRNazanin" w:hAnsi="IRNazanin" w:eastAsia="IRNazanin"/>
          <w:color w:val="111111"/>
          <w:sz w:val="28"/>
          <w:sz w:val="28"/>
          <w:szCs w:val="28"/>
          <w:rtl w:val="true"/>
          <w:lang w:bidi="fa-IR"/>
        </w:rPr>
        <w:t>جامعه هم مثل يك بدن است، اگر همه بخواهند در يك سطح باشد، مثل اين است كه يك بدن همه اش، سر يا پا يا 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نمى شود، اختلافى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اختلاف رفعت مى آورد؟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رفعت نسبى مى آورد، زارع از تاجر، كارگر و كارمند و دكتر و مهندس و عالم بالاتر است، چرا؟ زيرا اگر زارع نباشد، چرخ جامعه نمى گردد و موادغذايى افراد تهيه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زارع يك رفعت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عالم، متخصص، دانشگاهى، دبيرستانى هم يك رفعت به زارع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 اين است كه اگر اينها هم نباشند، اگر در جامعه همه زارع يا همه كاسب باشند، جامعه كامل نيست بلكه همه طبقات بايد باشند و هر كدام از اينها يك رفعتى بر ديگرى دارند كه اسم آن را امتياز نسبى مى گذاريم كه تكوينى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اين جامعه، همه طبقاتش، وظيفه اى هم دارند و بايد به اين وظيفه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زارع مى گويند وظيفه تو اين است كه به فكر كاسب، عالم و متخصص باشى، از آن طرف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نابغه به فكر زارع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به فكر يكديگر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دست درد گرفت يعنى مثلاً زارع نتوانست خود را اداره كند، جامعه بايد او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كاسب ورشكست شد، بايد همه مردم جامعه، او را كمك كنند و اگر محصلى مى خواهد درس بخواند جامعه بايد او را سرپرستى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موارد را تشريع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قرآن در اين زمينه</w:t>
      </w:r>
    </w:p>
    <w:p>
      <w:pPr>
        <w:pStyle w:val="BookText"/>
        <w:rPr/>
      </w:pPr>
      <w:r>
        <w:rPr>
          <w:rFonts w:ascii="IRNazanin" w:hAnsi="IRNazanin" w:eastAsia="IRNazanin"/>
          <w:color w:val="111111"/>
          <w:sz w:val="28"/>
          <w:sz w:val="28"/>
          <w:szCs w:val="28"/>
          <w:rtl w:val="true"/>
          <w:lang w:bidi="fa-IR"/>
        </w:rPr>
        <w:t>بعد از اين مقدمه به قرآن باز مى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 يَقْسِمُونَ رَحْمَه رَبِّكَ نَحنُ قَسَمْنا بَيْنَهُمْ مَعيشَتَهُمْ فِي الحَيوه الدُّنْيا وَ رَفَعْنا بَعْضَهُمْ فَوْقَ بَعضٍ دَرَجاتٍ لِيَتَّخِذَ بَعْضُهُمْ بَعْضاً سَخْرياً وَ رَحْمه رَبِّكَ خَِيرٌ مِمّا يَجْمَعُونَ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آنها رحمت پروردگار تو را قسمت مى كنند؟ ما قسمت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را ذوق تجارت، يك دسته را ذوق زراعت و يك دسته را ذوق تحصيل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استعدادشان كمتر و يك دسته استعدادشان متوسط و يك دسته استعدادشان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همه نابغه باشند يا همه متوسط و يا همه كند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بينهم معيشتهم و 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بر بعضى برترى داديم اما برترى نسبى است، از نظر استعداد و ذوق طبقه بندى كرديم، از لحاظ پول پيدا كردن واز نظر فكر كردن طبقه بندى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طبقه بندى كرديم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ليتخذ بعضهم بعضاً 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زارع از كاسب و كاسب از عالم و عالم از هر دو و هر دو از عالم استفاده كنند و بالاخره اين او را به كار گيرد و او اين را، تا چرخ جامعه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تكوين مى گويند، يعنى اين يك بدن است ولى داراى مراتبى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تشريع، يعنى افرادى كه از نظر استعداد مختلفند، افرادى كه از نظر تمكن مختلفند، افرادى كه يكى مسئول و رئيس است و ديگرى زيردست، هر كدام وظيفه اى دارند، چه وظيفه اى ؟ اين كه همه بايد به فكر يكديگر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اصبح ولم </w:t>
      </w:r>
    </w:p>
    <w:p>
      <w:pPr>
        <w:pStyle w:val="BookText"/>
        <w:rPr/>
      </w:pPr>
      <w:r>
        <w:rPr>
          <w:rFonts w:ascii="IRNazanin" w:hAnsi="IRNazanin" w:eastAsia="IRNazanin"/>
          <w:color w:val="111111"/>
          <w:sz w:val="28"/>
          <w:sz w:val="28"/>
          <w:szCs w:val="28"/>
          <w:rtl w:val="true"/>
          <w:lang w:bidi="fa-IR"/>
        </w:rPr>
        <w:t>يهتم بامور المسلمين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وقتي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انفاق نمي كني ؟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به او هم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تكوين است، خداوند به هر كسى به اندازۀ وسعش استعداد مى دهد، اختلاف طبقاتى در استعداد هم بايد باشد، تا اين كه چرخ جامعه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توجيهى است كه مى كنى ؟ تو يك وظيفه اى دارى و وظيفه ات اين است كه چون غنى هستى، بايد به فقير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استعدادت قوى است، بايد به آن كندذهن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محصل، يكى استعدادش قوى است و ديگرى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استعدادش قوى است بايد به فكر آنكه استعداد ضعيفى دارد، باشد و نگذارد كه او مردود شود و مقدارى از وقتش را صرف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يكى رئيس و ديگرى مرئوس باشد، اگر در جبهه يكى رئيس نباشد،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ارتش سلسله مراتب نباشد، در سپاه و بسيج سلسله مراتب نباشد، كارى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حالى كه او رئيس است و زيردستها هم بايد امر وى را اطاعت كنند در عين حال رئيس هم بايد خيرخواه باشد، با تلطف باشد، به فكر زيردستهايش باشد، چنانچه زيردستهايش هم بايد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مى فرمودند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ارْحَمُوا صغاركم و وقّروا كباركم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بزرگترها، رؤسا و مسئولين بايد تلطف، مهربانى و رأفت به زيردستها داشته باشند و زيردستها هم بايد احترام بزرگترها را داشته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اين شد كه بعضى گناه مى كنند، ديگرگرايى نمى كنند و وقتى به آنها گفته مى شود كه ديگرگرايى كنيد،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ضلالت آشكارى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ضلالتند زيرا ديگرگرا نيستند و ضلالتشان آشكار است زيرا توجيهشان بسيار توجيه غلطى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انتم الا 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اينجا به بعد فرع ديگرى را مطرح فرموده، كه بحث معاد است و كمتر صفحه اى از قرآن شريف را مى توان يافت كه دو سه آيه به اين موضوع نپرداخته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سورۀ يس به بحث معاد بيشتر از بحث خداشناسى اهميت داده شده و از اينجا به بعد گرچه شاخۀ پربار ديگرى را مطرح مى فرمايد، اما بالاخره تا آخر سوره مربوط به معاد است كه انشاءالله در بحث هاى آينده به آن مى پردازيم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83" w:name="pg19033_207077"/>
    </w:p>
    <w:p>
      <w:pPr>
        <w:pStyle w:val="Heading2"/>
        <w:numPr>
          <w:ilvl w:val="1"/>
          <w:numId w:val="1"/>
        </w:numPr>
        <w:rPr/>
      </w:pPr>
      <w:bookmarkStart w:id="284" w:name="__RefHeading___Toc13979617_1280447820"/>
      <w:bookmarkStart w:id="285" w:name="_Toc110"/>
      <w:bookmarkEnd w:id="283"/>
      <w:bookmarkEnd w:id="284"/>
      <w:r>
        <w:rPr>
          <w:rtl w:val="true"/>
        </w:rPr>
        <w:t>جلسه هجدهم</w:t>
      </w:r>
      <w:bookmarkEnd w:id="285"/>
    </w:p>
    <w:p>
      <w:pPr>
        <w:pStyle w:val="Heading3"/>
        <w:numPr>
          <w:ilvl w:val="2"/>
          <w:numId w:val="1"/>
        </w:numPr>
        <w:rPr/>
      </w:pPr>
      <w:bookmarkStart w:id="286" w:name="__RefHeading___Toc13979619_1280447820"/>
      <w:bookmarkStart w:id="287" w:name="_Toc111"/>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288" w:name="__RefHeading___Toc13979621_1280447820"/>
      <w:bookmarkStart w:id="289" w:name="_Toc112"/>
      <w:bookmarkEnd w:id="288"/>
      <w:r>
        <w:rPr>
          <w:rtl w:val="true"/>
        </w:rPr>
        <w:t>مقدمه بحث معاد</w:t>
      </w:r>
      <w:bookmarkEnd w:id="289"/>
    </w:p>
    <w:p>
      <w:pPr>
        <w:pStyle w:val="BookText"/>
        <w:rPr/>
      </w:pPr>
      <w:r>
        <w:rPr>
          <w:rFonts w:ascii="IRNazanin" w:hAnsi="IRNazanin" w:eastAsia="IRNazanin"/>
          <w:color w:val="111111"/>
          <w:sz w:val="28"/>
          <w:sz w:val="28"/>
          <w:szCs w:val="28"/>
          <w:rtl w:val="true"/>
          <w:lang w:bidi="fa-IR"/>
        </w:rPr>
        <w:t>آياتى كه از سوره يس در پيش داريم مربوط به معاد است كه اين بحث از نظر قرآن خيلى مهم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آياتى را كه در مكه نازل شده مطالعه كنيد، مى بينيد غالب اين سوره ها و آيات درباره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قرآن مى خواهد بگويد، زيربناى من معاد است و بايد همچنين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قسمت مقدمه اى براى توضيح ذكر مى شود و انشاءالله در قسمت بعد به تفسير آيات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وجودى انسان</w:t>
      </w:r>
    </w:p>
    <w:p>
      <w:pPr>
        <w:pStyle w:val="BookText"/>
        <w:rPr/>
      </w:pPr>
      <w:r>
        <w:rPr>
          <w:rFonts w:ascii="IRNazanin" w:hAnsi="IRNazanin" w:eastAsia="IRNazanin"/>
          <w:color w:val="111111"/>
          <w:sz w:val="28"/>
          <w:sz w:val="28"/>
          <w:szCs w:val="28"/>
          <w:rtl w:val="true"/>
          <w:lang w:bidi="fa-IR"/>
        </w:rPr>
        <w:t>انسان دو بعدى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معنوى به نام روح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مادى به نام جسم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ترقى و استكمال انسان در دو بعدى بودنش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يك بعدى هستند بنابراين استكمال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ها هم، يك بعدى هستند و استكمال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چون دو بعدى است استكمال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مى تواند به جايى برسد كه به جز خدا نبيند 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بعد مادى را كنترل كند و به عبارت ديگر از آن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و سوار او شود، عروج مى كند، عالم ملكوت را تسخير مى كند و به جايى مى رسد كه ديگر ملك هم نمى تواند پران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ديگر مختص </w:t>
      </w:r>
      <w:bookmarkStart w:id="290" w:name="pg19033_207078"/>
    </w:p>
    <w:p>
      <w:pPr>
        <w:pStyle w:val="BookText"/>
        <w:rPr/>
      </w:pPr>
      <w:bookmarkEnd w:id="290"/>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اش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اش براى انبياء، يك مرتبه اش براى شهدا و بالاخره يك مرتبه اش هم براى ديگر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انسان مى تواند به جايى برسد و به جايى مى رسد كه ديگر ملك هم نمى تواند به آنجا برود، حتى ملك مقرب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پيغمبراكرم صلوات الله عليه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آسمانها شناخته شده است، همانطورى كه يك مرد، زن و بچه خود را مى شناسد و البته مؤمن نزد خدايتعالى از ملك مقرب گرامى تر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بيانى ديگر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اَعْظَمُ حُرمَه مِنَ الكَعْبَهِ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3979623_1280447820"/>
      <w:bookmarkStart w:id="292" w:name="_Toc113"/>
      <w:bookmarkEnd w:id="291"/>
      <w:r>
        <w:rPr>
          <w:rtl w:val="true"/>
        </w:rPr>
        <w:t>احترام و حرمت مؤمن از كعبه برتر است</w:t>
      </w:r>
      <w:r>
        <w:rPr>
          <w:rtl w:val="true"/>
        </w:rPr>
        <w:t>.</w:t>
      </w:r>
      <w:bookmarkEnd w:id="292"/>
    </w:p>
    <w:p>
      <w:pPr>
        <w:pStyle w:val="BookText"/>
        <w:rPr/>
      </w:pPr>
      <w:r>
        <w:rPr>
          <w:rFonts w:ascii="IRNazanin" w:hAnsi="IRNazanin" w:eastAsia="IRNazanin"/>
          <w:color w:val="111111"/>
          <w:sz w:val="28"/>
          <w:sz w:val="28"/>
          <w:szCs w:val="28"/>
          <w:rtl w:val="true"/>
          <w:lang w:bidi="fa-IR"/>
        </w:rPr>
        <w:t>يعنى اگر اين بعد مادى را بتواند كنترل كند به هر كجا كه بخواهد مى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 است كه بعد مادى را چه چيزى مى تواند كنترل كند؟ بايد گفت انسان خود به خود نمى تواند، بلكه در آن صحنه جهاداكبر مغلوب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بايد از خارج بيايد، انسان بايد از خارج نيرو بگيرد تا بتواند اين اسب چموش را كنترل كند</w:t>
      </w:r>
      <w:r>
        <w:rPr>
          <w:rFonts w:eastAsia="IRNazanin" w:cs="IRNazanin"/>
          <w:color w:val="111111"/>
          <w:sz w:val="28"/>
          <w:szCs w:val="28"/>
          <w:rtl w:val="true"/>
          <w:lang w:bidi="fa-IR"/>
        </w:rPr>
        <w:t>.</w:t>
      </w:r>
    </w:p>
    <w:p>
      <w:pPr>
        <w:pStyle w:val="Heading3"/>
        <w:numPr>
          <w:ilvl w:val="2"/>
          <w:numId w:val="1"/>
        </w:numPr>
        <w:rPr/>
      </w:pPr>
      <w:bookmarkStart w:id="293" w:name="__RefHeading___Toc13979625_1280447820"/>
      <w:bookmarkStart w:id="294" w:name="_Toc114"/>
      <w:bookmarkEnd w:id="293"/>
      <w:r>
        <w:rPr>
          <w:rtl w:val="true"/>
        </w:rPr>
        <w:t>راه كنترل بعد مادى انسان</w:t>
      </w:r>
      <w:bookmarkEnd w:id="294"/>
    </w:p>
    <w:p>
      <w:pPr>
        <w:pStyle w:val="BookText"/>
        <w:rPr/>
      </w:pPr>
      <w:r>
        <w:rPr>
          <w:rFonts w:ascii="IRNazanin" w:hAnsi="IRNazanin" w:eastAsia="IRNazanin"/>
          <w:color w:val="111111"/>
          <w:sz w:val="28"/>
          <w:sz w:val="28"/>
          <w:szCs w:val="28"/>
          <w:rtl w:val="true"/>
          <w:lang w:bidi="fa-IR"/>
        </w:rPr>
        <w:t>اينكه چگونه مى توان بعد مادى انسان را مهار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عده زيادى از دانشمندان قرار گرفته و هر كدام چيزى را به عنوان دهنه و لجام براى اين بعد، بيان كرده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عاقل باشد مى تواند اين بعد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اخلاقى،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اگر نفس لوامه داشته باشد، كنترل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مى گويد اگر انسان عالم باشد آن وقت كنترل مى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نيرو، نيروى درونى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عقل، وجدان اخلاقى، 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هم خارج از انسان آمده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مى تواند انسان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روز مى گويد، قانون مى تواند انسان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صحيح باشد مى شود انسان را با آن كنترل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امربه معروف و نهى 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مواظبت از يكديگر مى تواند انسان را كنترل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اينهايى را كه گفته شده است فى الجمله قبول دارد، اما از نظر قرآن، موضوع مفصل است و در اينجا نمى شود روى آن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فشرده در اين باره گفتگو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است و روى اينكه انسان، عاقل و متفكر شود بسيار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همينطور تعريف علم هم شده و حتى خداوند به وجدان اخلاقى قسم خورده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اُقْسِمُ بِيَومِ القيامَه وَ لا اُقْسِمُ بِالنَّفْسِ اللَّوامه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تربيت، اسلام خيلى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پدر و مادر و معلم، مسئولين سنگينى راجع به بچه ها دارند، اسلام قبول دارد كه تربيت خوب است، چنانچه روى عمل به قوانين صحيح تأكيد دارد و مى فرمايد كسى كه به قانون من عمل نكند، هم كافر و هم ظالم و فاسق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اَنْزَلَ اللهُ فَاُولئِكَ هُمُ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الفاسِقُونَ </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اسلام به نظارت ملى هم خيلى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امربه معروف و نهى ازمنكر در قرآن و روايات خيلى اهميت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قبول دارد كه اين شش چيز موجب كنترل انسان مى شود، اما فى الجمله فى الجمله يعنى چه ؟ يعنى آن بعد مادى اگر در حال عادى باشد، عقل مى تواند او را كنترل كند، علم و نفس لوامه هم </w:t>
      </w:r>
      <w:bookmarkStart w:id="295" w:name="pg19033_207080"/>
    </w:p>
    <w:p>
      <w:pPr>
        <w:pStyle w:val="BookText"/>
        <w:rPr/>
      </w:pPr>
      <w:bookmarkEnd w:id="295"/>
      <w:r>
        <w:rPr>
          <w:rFonts w:ascii="IRNazanin" w:hAnsi="IRNazanin" w:eastAsia="IRNazanin"/>
          <w:color w:val="111111"/>
          <w:sz w:val="28"/>
          <w:sz w:val="28"/>
          <w:szCs w:val="28"/>
          <w:rtl w:val="true"/>
          <w:lang w:bidi="fa-IR"/>
        </w:rPr>
        <w:t>همينطور، تربيت و نظارت ملى و قانون،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يكى از غرائز و تمايلات نفس طوفانى شود و در حال طغيان باشد، ديگر نه عقل، نه وجدان اخلاقى، نه علم، نه تربيت، نه نظارت ملى و نه قانون هيچ كدام نمى توانند او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شان هم پشت به پشت يكديگر بدهند، براى كنترل اين غريزه اى كه طوفانى شده است، نمى توانند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كسى غريزه جنسى اش طوفانى شود، ديگر حاضر است آبرويش را در اين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غريزه رياست طلبى او طوفانى شود، حاضر است دو ثلث دنيا را بكشد تا بر يك ثلث آن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انسان پول پرست شود، ديگر نه تنها تقلب و حقه بازى مى كند، بلكه حاضر است عقل، وجدان، تربيت، علم، قانون و نظارت ملى را هم زير پا بگذارد</w:t>
      </w:r>
      <w:r>
        <w:rPr>
          <w:rFonts w:eastAsia="IRNazanin" w:cs="IRNazanin"/>
          <w:color w:val="111111"/>
          <w:sz w:val="28"/>
          <w:szCs w:val="28"/>
          <w:rtl w:val="true"/>
          <w:lang w:bidi="fa-IR"/>
        </w:rPr>
        <w:t>.</w:t>
      </w:r>
    </w:p>
    <w:p>
      <w:pPr>
        <w:pStyle w:val="Heading3"/>
        <w:numPr>
          <w:ilvl w:val="2"/>
          <w:numId w:val="1"/>
        </w:numPr>
        <w:rPr/>
      </w:pPr>
      <w:bookmarkStart w:id="296" w:name="__RefHeading___Toc13979627_1280447820"/>
      <w:bookmarkStart w:id="297" w:name="_Toc115"/>
      <w:bookmarkEnd w:id="296"/>
      <w:r>
        <w:rPr>
          <w:rtl w:val="true"/>
        </w:rPr>
        <w:t>قوى ترين لجام نفس</w:t>
      </w:r>
      <w:bookmarkEnd w:id="297"/>
    </w:p>
    <w:p>
      <w:pPr>
        <w:pStyle w:val="BookText"/>
        <w:rPr/>
      </w:pPr>
      <w:r>
        <w:rPr>
          <w:rFonts w:ascii="IRNazanin" w:hAnsi="IRNazanin" w:eastAsia="IRNazanin"/>
          <w:color w:val="111111"/>
          <w:sz w:val="28"/>
          <w:sz w:val="28"/>
          <w:szCs w:val="28"/>
          <w:rtl w:val="true"/>
          <w:lang w:bidi="fa-IR"/>
        </w:rPr>
        <w:t>اسلام مى فرمايد و جامعه شناسان و روان شناسان هم قبول دارند كه اين چيزها نمى تواند انسان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مى تواند انسان را كنترل نمايد؟ فقط و فقط يك چيز در اينجا مؤثر است و آن چيزى است كه رنگ تمايلات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خودش هم عاطفى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كلوخ نمى تواند سنگ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سنگ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چيزى شدى كه رنگ غريزه داشت، غريزه بايد آن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غريزه مذهب، اعتقاد به مبدأ و معاد و علم به مبدأ و معاد، به تنهايى نمى تواند در مواقع غيرعادى كاربرد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ته دل واقعيت ها را بپذيرد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وبالاخرة هم يوقنون</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 يقين داشته باشد، دل باور كند كه معاد هست و باور كند كه در محضر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در هر حال ناظر ببيند و باور كند كه بهشت و جهنمى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شدن عمر و مردنى هست، شب اول قبرى هست، فشار قبرى هست، قيامت و معاد و حساب و كتاب و جهنمى هست و آن هم جهنمى سوزان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باور مى تواند تمام غرائز را كنترل كند و زير پوشش خودش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تواند اين اسب چموش را دهنه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لَوْلا اَن رأي بُرْهانَ </w:t>
      </w:r>
    </w:p>
    <w:p>
      <w:pPr>
        <w:pStyle w:val="BookText"/>
        <w:rPr/>
      </w:pPr>
      <w:r>
        <w:rPr>
          <w:rFonts w:ascii="Amiri" w:hAnsi="Amiri" w:eastAsia="Amiri" w:cs="Amiri"/>
          <w:color w:val="111111"/>
          <w:sz w:val="28"/>
          <w:sz w:val="28"/>
          <w:szCs w:val="28"/>
          <w:rtl w:val="true"/>
          <w:lang w:bidi="ar-SA"/>
        </w:rPr>
        <w:t xml:space="preserve">رَبِّهِ </w:t>
      </w:r>
      <w:r>
        <w:rPr>
          <w:rStyle w:val="FootnoteAnchor"/>
          <w:rtl w:val="true"/>
        </w:rPr>
        <w:footnoteReference w:id="264"/>
      </w:r>
      <w:r>
        <w:rPr>
          <w:rFonts w:ascii="IRNazanin" w:hAnsi="IRNazanin" w:eastAsia="IRNazanin"/>
          <w:color w:val="111111"/>
          <w:sz w:val="28"/>
          <w:sz w:val="28"/>
          <w:szCs w:val="28"/>
          <w:rtl w:val="true"/>
          <w:lang w:bidi="fa-IR"/>
        </w:rPr>
        <w:t>اين آيه مى خواهد همين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به يوسف تمايل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هم ولو عالم و عاقل بود، تربيت داشت، با قانون هم آشنا بود، بلكه خودش مقنن بود، اما بالطبع او هم به زليخا تمايل داشت، اگر برهان خدا نبود، يعنى اگر عصمت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مرتبه اى از ايمان است نبود، او هم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ما مى فهماند كه هيچ چيز نمى تواند انسان را كنترل كند، جز ايمان و يقين به مبدأ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زليخا رسوا شد، جلسه اى گرفت و زنهاى اشراف را به آنجا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جلسه شد اينها همه از خود بى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آبرويشان را دادند، صداى يوسف يوسفشان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از خود بى خود شده بودند، دست خود را بريدند و وضعى به وجود آمد كه هر كس يوسف را صدا مى كرد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اَحَبُّ اِلَيَّ مِمّا يَدْعُونَنىِ اِلَيْهِ وَاِلاّ تَصْرِفْ عَنّي كَيْدَهُنَّ اًصبُ اِلَيْهِنَّ وَ اَكُنْ مِنَ الجاهِلَينَ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زندان براى من از اين جلسه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زندان بروم، اما نمى خواهم اينها مرا صدا كنند، من نياز به عاشق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مى توانم تحمل كنم، اما اين صحنه ها را نمى خواهم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تصرف عني كيدهن اصب اليهن واكن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دست عنايت تو بايد روى سرم باشد و گرنه خطر انحراف، مرا هم تهديد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 كسى نمى تواند انسان را كنترل كند، جز عقيده و باور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وقتى عقيده، حضور خداوند را درك كند و دل، معاد را باور داشته باشد، كنترل اين اسب سركش ممكن خواهد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غزالى در احياءالعلوم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جوان از مدينه به مكه رفتند، وسط راه يكى از </w:t>
      </w:r>
    </w:p>
    <w:p>
      <w:pPr>
        <w:pStyle w:val="BookText"/>
        <w:rPr/>
      </w:pPr>
      <w:r>
        <w:rPr>
          <w:rFonts w:ascii="IRNazanin" w:hAnsi="IRNazanin" w:eastAsia="IRNazanin"/>
          <w:color w:val="111111"/>
          <w:sz w:val="28"/>
          <w:sz w:val="28"/>
          <w:szCs w:val="28"/>
          <w:rtl w:val="true"/>
          <w:lang w:bidi="fa-IR"/>
        </w:rPr>
        <w:t>آنان براى تهيه غذا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ديگر نشست و مشغول خواندن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زن جوان زيبايى نزد او آمد و اظهار تمايل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خيال كرد آن زن احتياج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به او داد، ولى متوجه شد، كار مهمتر از اينهاست، او گناه مى خواهد نه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تجسم صحنه گناه آن قدر ناراحت شد كه قرآنش را كنار گذاشت و مثل زن بچه مرده، شروع به گريه و 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ديدن وضع جوان ترسيد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دوستش كه براى تهيه غذا 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در آن حال ديد، سبب گريه اش را پرسيد و چون داستان را شنيد، او هم شروع به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گريه مى كنى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براى اين است كه فكر مى كنم اگر من در صحنه بودم نمى توانستم خود را كنترل كنم و گناه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حالتها زياد است و اگر خواسته باشيم بيش از اين به اين گونه افراد و آن حالتهاى مخصوصشان بپردازيم، بحث ما بسيارى طولانى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يك جوان با اينكه علم ندارد، عقلش عقل بيابانى و ساده است، تحت تعليم و تربيت صحيح معلم يا پدر و مادرى نبوده، قانون هم يا نيست و يا او نمى داند، نظارت ملى هم برايش چندان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بينيم به قدرى كنترل شده است كه انسان را به تعجب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جان و مال و آبروى مردم پيش مى آيد و يا با موردى كه سبب رضايت پروردگار عالم يا موجب خشم و غضب اوست، مواجه مى شود، به قدرى قادر به كنترل خويش است كه گويى اين جوان اصلاً براى پرواز به عالم ملكوت زائيده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هيچ چيز نمى تواند كنترل كند، غير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ايمانى كه رنگ عاطفى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ايمانى كه در دعاى ابوحمزه ثمالى مى خوانيد واز خدا مى خواهيد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اَسْئَلُكَ ايماناً تُباشِرُ بِهِ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عقلى نمى خواهم، چون نمى تواند مرا كنترل كند، ايمان مى خواهم كه دل آن را باور كرده باشد و اين ايمان تنها از يك راه به دست مى آيد، از راه عمل، از نماز شب، نماز اول وقت، اجتناب از گناه، خدمت به ديگران، خدمت به خلق خدا و ضعفاء، مخصوصاً خدمت به خويشان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استدلالى نيست، عملى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است كه اين ايمان را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قرآن كريم در بيشتر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معاد صحبت فرموده، چون مى خواهد آدم بسازد و مى بيند بهترين چيزى كه مى تواند انسان را بسازد و كنترل كند،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اصل معاد، هر كس قائل به خداست، قائل به معاد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 توانيد پيدا كنيد كه خدا را قبول داشته باشد، ولى معاد را قبول نداشته باشد، چه از مليين باشد كه دين و ملت دارند و تابع پيامبرى هستند و چه از دسته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خداپرستان، معاد را قبول دارند مگر اينكه كسى منكر وجود خداوند باشد در اين صورت ممكن است معاد را هم انكار كند اما اگر خدا را قبول داشته باشد، معاد را هم قبول دارد و آياتى از سوره قيامت هم گوياى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اُقْسِمُ بِيَومِ القيامَه وَلا اُقْسِمُ بِالنَّفْسِ الَّلّوامَه اَيَحْسَبُ الاِنْسانُ اَنْ لَنْ نَجْمَعُ عِطامَهُ بَلي قادِرينَ عَلي اَن نُسَوِّيَ بَنانَهُ بَلْ يُريدُ الاِنْسانُ لِيَفْجُرَاَمامَهُ </w:t>
      </w:r>
      <w:r>
        <w:rPr>
          <w:rStyle w:val="FootnoteAnchor"/>
          <w:rtl w:val="true"/>
        </w:rPr>
        <w:footnoteReference w:id="266"/>
      </w:r>
      <w:r>
        <w:rPr>
          <w:rFonts w:ascii="IRNazanin" w:hAnsi="IRNazanin" w:eastAsia="IRNazanin"/>
          <w:color w:val="111111"/>
          <w:sz w:val="28"/>
          <w:sz w:val="28"/>
          <w:szCs w:val="28"/>
          <w:rtl w:val="true"/>
          <w:lang w:bidi="fa-IR"/>
        </w:rPr>
        <w:t>قسم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وجدان اخلاقى كه معاد است، آيا اين انسان گمان مى كند كه ما استخوانهاى پوسيده اش را جمع نمى كنيم و بر آنها گوشت نمى رويانيم و او را زنده نمى كنيم بعد مى فرمايد اين گمانش از جاى ديگرى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بعد مادى اين طور است كه دلش مى خواهد مانعى سر راهش نباشد، دلش مى خواهد هر كارى را كه مى خواهد انجام دهد، غرائزش را از هر راهى كه ممكن است ارضاء كند و هيچ كنترلى بر او نباشد، لذا دنبال بهانه مى گردد، تا سوسوى وجدان را خاموش كند و آنچه كه او را كنترل مى كند از سر راه بردارد، بنابراين در معاد شك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نيست بلكه بهانه است و الا اگر مراجعه به وجدان و فطرتش بكند، در مى يابد كه معادى هست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اصلاً يك امر فطرى است، مثل اصل وجود خدا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اصل </w:t>
      </w:r>
    </w:p>
    <w:p>
      <w:pPr>
        <w:pStyle w:val="BookText"/>
        <w:rPr/>
      </w:pPr>
      <w:r>
        <w:rPr>
          <w:rFonts w:ascii="IRNazanin" w:hAnsi="IRNazanin" w:eastAsia="IRNazanin"/>
          <w:color w:val="111111"/>
          <w:sz w:val="28"/>
          <w:sz w:val="28"/>
          <w:szCs w:val="28"/>
          <w:rtl w:val="true"/>
          <w:lang w:bidi="fa-IR"/>
        </w:rPr>
        <w:t>وجود خدا گفتيم كه برهان فطرت به ما مى گويد كه خدا هست و اگر كسى فطرتش بيدار باشد، خدا را مى يابد، نظير آدم تشنه اى كه تشنگى را در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w:t>
      </w:r>
    </w:p>
    <w:p>
      <w:pPr>
        <w:pStyle w:val="BookText"/>
        <w:rPr/>
      </w:pPr>
      <w:r>
        <w:rPr>
          <w:rFonts w:ascii="IRNazanin" w:hAnsi="IRNazanin" w:eastAsia="IRNazanin"/>
          <w:color w:val="111111"/>
          <w:sz w:val="28"/>
          <w:sz w:val="28"/>
          <w:szCs w:val="28"/>
          <w:rtl w:val="true"/>
          <w:lang w:bidi="fa-IR"/>
        </w:rPr>
        <w:t>همه مى دانيم بچه در شكم مادر، چشم، گوش، دست و پا و معده دارد در حالى كه اين اعضاء در شكم مادر به دردش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كودك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دنياى ديگرى خلق شده اى، نه براى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دنيا مى شود، در دنيا هم چيزهايى دارد كه به او مى گويد، تو فقط براى اين دنيا خلق نشده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 دنيا دلش مى خواهد نوش بدون نيش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خواهد زندگى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كه توأم با ناملايمات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دنيا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هر نوشش، نيش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ابديت مى خواهد لذا از مرگ فرار مى كند ولو دنيا برايش مرگ تدريجى باشد، مع الوصف حب به بقاء چيزى است كه همه آن حالت را درك مى كنند، گذشته از اينكه انسان مى خواهد هميشه باشد و مايل است يك زندگى مرفه هم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دلش مى خواهد كه مانعى بر سر راهش نباشد، يعنى غرائز و تمايلاتش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ارضاء شود، اما در دنيا امكان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اجتماعى است و اگر بخواهد در اين دنيا زندگى كند، بايد خيلى از تمايلاتش را فداى اجتماع كند و الا نمى 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خواهد عقلش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هم اسرار جهان را بداند، ولى در اين دنيا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خواهد تمام معنويتش كاملاًارضاء گردد اما در اين جهان ممكن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جهان اصلاً لذت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چه هست دفع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گرسنه مى شويد كه اين خود دردى است، غذا مى خوريد سير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خود يك نوع گرسنگى است، يك درد است، آب مى خوريد سيراب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اين را نمى خواهد، لذت مى خواهد، اما مى بينيم در اين دنيا كه عالم ماده و تزاحم است، تمايلاتى كه انسان دارد برآورده نمى شود، پس پى مى بريم كه انسان براى جاى ديگرى خلق شده است، براى آنجا كه نيش ندارد و همه اش نوش است، الم ندارد و همه اش لذت است، لذتى كه به انسانيتش مى خورد و آنجا كه مى تواند همه </w:t>
      </w:r>
    </w:p>
    <w:p>
      <w:pPr>
        <w:pStyle w:val="BookText"/>
        <w:rPr/>
      </w:pPr>
      <w:r>
        <w:rPr>
          <w:rFonts w:ascii="Amiri" w:hAnsi="Amiri" w:eastAsia="Amiri" w:cs="Amiri"/>
          <w:color w:val="111111"/>
          <w:sz w:val="28"/>
          <w:sz w:val="28"/>
          <w:szCs w:val="28"/>
          <w:rtl w:val="true"/>
          <w:lang w:bidi="ar-SA"/>
        </w:rPr>
        <w:t xml:space="preserve">غرائز را با اراده خودش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براى چنين جايى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كجاست ؟ بهشت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درك مى كند كه براى اين جهان خلق نشده است و كسى هم نيست كه منكر اصل معاد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فراوانى هم براى اصل معاد آورده اند، اما چون از بحثمان باز مى مانيم، به همين مقدار كفايت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 به خصوصيات معاد</w:t>
      </w:r>
    </w:p>
    <w:p>
      <w:pPr>
        <w:pStyle w:val="BookText"/>
        <w:rPr/>
      </w:pPr>
      <w:r>
        <w:rPr>
          <w:rFonts w:ascii="IRNazanin" w:hAnsi="IRNazanin" w:eastAsia="IRNazanin"/>
          <w:color w:val="111111"/>
          <w:sz w:val="28"/>
          <w:sz w:val="28"/>
          <w:szCs w:val="28"/>
          <w:rtl w:val="true"/>
          <w:lang w:bidi="fa-IR"/>
        </w:rPr>
        <w:t>مطلب ديگر اين است كه اصل معاد را انسان مى تواند در كند و يك چيز علمى است كه هم از راه برهان مى شود اثبات كرد و هم از نظر فطرت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خصوصيات معاد، اينها نيست بلكه همه اش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قرآن گفته است، ما هم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لحظه مرگ و آن وضعى كه براى انسان پيش مى آيد قبض روح يك امر تعبدى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عالم برزخ، زنده بودن در آنجا و نحوه زندگى، يك امر تعبدى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اِلي يَوْمي يُبْعَثُون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بحث گذشته هم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را وقتى كشتند، او دلسوزى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قومي يعلمون، بما غفرلي ربي و جعلني من المكرمين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عالم برزخ يك تعبد است، نفخ صور و اينكه همه مى ميرند و بعد همه زنده مى شوند، آمدن در صف محشر، حساب و كتاب، ميزان و شهادت، حوض كوثر، شفاعت و نور در آنجا و تجسم عمل به دو معنى، رفتن به بهشت و چگونگى آن، رفتن به جهنم و عذابها و منجمله اينكه معاد جسمانى است، همه اينها تعبدى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ببينيم كه قرآن چه مى گويد و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معنى را نمى 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فقط درك كليات مى كند و هيچگاه در جزئيات نمى تواند حكم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اثبات حركت جوهرى اثبات معاد جسمانى مى كند</w:t>
      </w:r>
      <w:r>
        <w:rPr>
          <w:rStyle w:val="FootnoteAnchor"/>
          <w:rtl w:val="true"/>
        </w:rPr>
        <w:footnoteReference w:id="268"/>
      </w:r>
      <w:r>
        <w:rPr>
          <w:rFonts w:ascii="IRNazanin" w:hAnsi="IRNazanin" w:eastAsia="IRNazanin"/>
          <w:color w:val="111111"/>
          <w:sz w:val="28"/>
          <w:sz w:val="28"/>
          <w:szCs w:val="28"/>
          <w:rtl w:val="true"/>
          <w:lang w:bidi="fa-IR"/>
        </w:rPr>
        <w:t>و اين يكى از براهين است، اما به قول شيخ الرئيس در شفا، كه چه خوش مى گويد و صدرالمتألهين هم كه در اسفار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نداريم براى اثبات معاد جسمانى خود </w:t>
      </w:r>
    </w:p>
    <w:p>
      <w:pPr>
        <w:pStyle w:val="BookText"/>
        <w:rPr/>
      </w:pPr>
      <w:r>
        <w:rPr>
          <w:rFonts w:ascii="IRNazanin" w:hAnsi="IRNazanin" w:eastAsia="IRNazanin"/>
          <w:color w:val="111111"/>
          <w:sz w:val="28"/>
          <w:sz w:val="28"/>
          <w:szCs w:val="28"/>
          <w:rtl w:val="true"/>
          <w:lang w:bidi="fa-IR"/>
        </w:rPr>
        <w:t>را در كش و قوس برهان گرفتار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مصدق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مى پذيريم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در قسمت بعد راجع به خصوصيات معاد، نفخ صور و چيزهاى ديگر و نيز اينكه، اينها يك امر عقلى و برهانى نيست بلكه كاملاً تعبدى است، بحث خواهيم كرد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298" w:name="pg19033_207087"/>
    </w:p>
    <w:p>
      <w:pPr>
        <w:pStyle w:val="Heading2"/>
        <w:numPr>
          <w:ilvl w:val="1"/>
          <w:numId w:val="1"/>
        </w:numPr>
        <w:rPr/>
      </w:pPr>
      <w:bookmarkStart w:id="299" w:name="__RefHeading___Toc13979629_1280447820"/>
      <w:bookmarkStart w:id="300" w:name="_Toc116"/>
      <w:bookmarkEnd w:id="298"/>
      <w:bookmarkEnd w:id="299"/>
      <w:r>
        <w:rPr>
          <w:rtl w:val="true"/>
        </w:rPr>
        <w:t>جلسه نوزدهم</w:t>
      </w:r>
      <w:bookmarkEnd w:id="300"/>
    </w:p>
    <w:p>
      <w:pPr>
        <w:pStyle w:val="Heading3"/>
        <w:numPr>
          <w:ilvl w:val="2"/>
          <w:numId w:val="1"/>
        </w:numPr>
        <w:rPr/>
      </w:pPr>
      <w:bookmarkStart w:id="301" w:name="__RefHeading___Toc13979631_1280447820"/>
      <w:bookmarkStart w:id="302" w:name="_Toc117"/>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303" w:name="__RefHeading___Toc13979633_1280447820"/>
      <w:bookmarkStart w:id="304" w:name="_Toc118"/>
      <w:bookmarkEnd w:id="303"/>
      <w:r>
        <w:rPr>
          <w:rtl w:val="true"/>
        </w:rPr>
        <w:t>خلاصه بحث گذشته</w:t>
      </w:r>
      <w:bookmarkEnd w:id="304"/>
    </w:p>
    <w:p>
      <w:pPr>
        <w:pStyle w:val="BookText"/>
        <w:rPr/>
      </w:pPr>
      <w:r>
        <w:rPr>
          <w:rFonts w:ascii="IRNazanin" w:hAnsi="IRNazanin" w:eastAsia="IRNazanin"/>
          <w:color w:val="111111"/>
          <w:sz w:val="28"/>
          <w:sz w:val="28"/>
          <w:szCs w:val="28"/>
          <w:rtl w:val="true"/>
          <w:lang w:bidi="fa-IR"/>
        </w:rPr>
        <w:t>در بحث قبلى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قرآن از آن شاخه پربارى كه مربوط به اخلاق بود به شاخه پربار ديگرى آمده است و آن مسئله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مباركه بيشتر از همه چيز به مسئله معاد اهميت داده شده است و گويا زيربناى قرآن معاد و اعتقاد به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معاد گفتيم كه از نظر همه مسلم است و هر كه قائل به خداست، قائل به معاد هم هست و به قول قرآن كريم، اصلاًمعاد يك امر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در اثبات معاد</w:t>
      </w:r>
    </w:p>
    <w:p>
      <w:pPr>
        <w:pStyle w:val="BookText"/>
        <w:rPr/>
      </w:pPr>
      <w:r>
        <w:rPr>
          <w:rFonts w:ascii="IRNazanin" w:hAnsi="IRNazanin" w:eastAsia="IRNazanin"/>
          <w:color w:val="111111"/>
          <w:sz w:val="28"/>
          <w:sz w:val="28"/>
          <w:szCs w:val="28"/>
          <w:rtl w:val="true"/>
          <w:lang w:bidi="fa-IR"/>
        </w:rPr>
        <w:t>دليل ديگرى هم در قرآن براى اصل معاد هست كه علماى علم كلام آنها را در كتابهايشان آورده اند و دليل مستقلى براى معاد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خَلَقْناكُمْ عَبَثاً وَ اَنَكُمْ اِلَيْنا لا تُرْجِعُون</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برگشت اين آيه شريفه به اين مى شود كه، اگر معاد نباشد، لغويت در خلقت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 اگر معاد نباشد عبث و گاهى مى فرمايد باطل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الاَرْضَ وَ ما بَيْنَهُما باطِلاً ذلِكَ ظَنُّ الَّذينَ كَفَروُا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معناى عبث مثل اين است كه يك بچه براى سرگرمى خانه اى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داراى غايت و فايده اى هست، اما فايده بچه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از صبح تا شب مى سازد، شب هم كه مى خواهد برود، آن را خراب مى كند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او همان فايده بچه گانه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عبث مى گويند، اما به كارى كه اصلاً فايده اى ندارد باطل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مثلاً شما كوزه هايى را بسازيد، بعد هم همه آنها را بيندازيد و بشكنيد اين كار شما باطل است يعنى حتى نتيجه بچه گانه هم بر او بار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 اگر معاد نباشد، عبث و باطل لازم مى آيد و اگر گفتى كار خدا عبث و باطل است، بر مى گردد به اين كه اصلاً خدا را قبول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عالم خلقت به همين دنيا خاتمه مى يافت، كسى شصت سال در اين دنيا آمده با تحمل همه مشكلاتش و يا ظلم ها كه كرده با تكرار مكرراتى كه داشته، مثلاً صبحانه خورده و به بازار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برگشته، ناهار خورده و دنبال كارش رفته است و شب آمده، شام خورده و خوابيده، صبح بلند شده است و باز تكرار برنامه روز قبل يعنى شصت سال تكرار مكررات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اين يك كار بچه گانه اى نيست ؟ كوزه گرى كوزه بسازد وقتيكه انبارش پر از كوزه شد، آنها را بشكند و دور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انسان بيايد و بعد هم بميرد و تمام شود، داستان همان كوزه گر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خاك نطفه، نطفه علقه، علقه مضغه و مضغه طفل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دنيا بيايد با انواع و اقسام صدمه ها روبرو شود و از آنها بگذرد به سن پيرى برسد، باز هم صدمه هاى بيشترى را تحمل كند، سرانجام بميرد و خاك شود و دوباره خوب، اين چه شد و چه نتيجه اى داشت ؟</w:t>
      </w:r>
    </w:p>
    <w:p>
      <w:pPr>
        <w:pStyle w:val="BookText"/>
        <w:rPr/>
      </w:pPr>
      <w:r>
        <w:rPr>
          <w:rFonts w:ascii="IRNazanin" w:hAnsi="IRNazanin" w:eastAsia="IRNazanin"/>
          <w:color w:val="111111"/>
          <w:sz w:val="28"/>
          <w:sz w:val="28"/>
          <w:szCs w:val="28"/>
          <w:rtl w:val="true"/>
          <w:lang w:bidi="fa-IR"/>
        </w:rPr>
        <w:t>پس براى اين دنيا، براى اين عالم ماده بايد نتيجه و غايتى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اصل وجود واجب الوجود و خدا هم مورد ترديد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كلام از همين آيه استفاده كرده و گفته اند اگر معاد نباشد، عبث لازم مى آيد و چون از واجب يعنى از خدا كار بيهود و عبث سر زدن محال است، پس بايد پس از اين عالم، عالم ديگرى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اثبات اصل معاد دليل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هايى كه خيلى واضح است و احتياج زيادى هم به فكر ندارد همين طور كه در برهان فطرت، بحث شد خصوصيات </w:t>
      </w:r>
      <w:bookmarkStart w:id="305" w:name="pg19033_207089"/>
    </w:p>
    <w:p>
      <w:pPr>
        <w:pStyle w:val="BookText"/>
        <w:rPr/>
      </w:pPr>
      <w:bookmarkEnd w:id="305"/>
      <w:r>
        <w:rPr>
          <w:rFonts w:ascii="IRNazanin" w:hAnsi="IRNazanin" w:eastAsia="IRNazanin"/>
          <w:color w:val="111111"/>
          <w:sz w:val="28"/>
          <w:sz w:val="28"/>
          <w:szCs w:val="28"/>
          <w:rtl w:val="true"/>
          <w:lang w:bidi="fa-IR"/>
        </w:rPr>
        <w:t>معاد چنين نيست كه انسان بخواهد با دليل عقلى عالم برزخ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نفخ صور و معادجسمانى و حساب و كتاب و ميزان و شهادت و شفاعت و حوض كوثر، اسفار ملاصدرا،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ايمان به اينكه در روز قيامت هر كسى با امامش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اگر امامش فرعون است با فرعون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اينها در حيطه بحثهاى فلسفى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روايات اهل بيت عليهم السلام است كه تعبداً قابل قبول است و مى پذيريم</w:t>
      </w:r>
      <w:r>
        <w:rPr>
          <w:rFonts w:eastAsia="IRNazanin" w:cs="IRNazanin"/>
          <w:color w:val="111111"/>
          <w:sz w:val="28"/>
          <w:szCs w:val="28"/>
          <w:rtl w:val="true"/>
          <w:lang w:bidi="fa-IR"/>
        </w:rPr>
        <w:t>.</w:t>
      </w:r>
    </w:p>
    <w:p>
      <w:pPr>
        <w:pStyle w:val="Heading3"/>
        <w:numPr>
          <w:ilvl w:val="2"/>
          <w:numId w:val="1"/>
        </w:numPr>
        <w:rPr/>
      </w:pPr>
      <w:bookmarkStart w:id="306" w:name="__RefHeading___Toc13979635_1280447820"/>
      <w:bookmarkStart w:id="307" w:name="_Toc119"/>
      <w:bookmarkEnd w:id="306"/>
      <w:r>
        <w:rPr>
          <w:rtl w:val="true"/>
        </w:rPr>
        <w:t>نفخ صور</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يكى از همان امور تعبديه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شريف به دست مى آيد كه اسرافيل ملك مقرب خدا از طرف خدا وكيل است كه به اذن خدا به يك ندا، تمام عالم هستى را بميراند، مدتها هم به غير خدا در اين عالم نباشد، اگر هم باشد كم باشد مثلاً وسائط فيض شايد باشند بعد از مدتها دوباره خداوند، اسرافيل را كه او نيز مرده است زنده كند و به اذن خدا با نداى اسرافيل عالم هستى زنده شود و اين عالم هستى رو به خدا بروند يعنى محشر به پا شود و آنگاه كه محشر به 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اُناسٍ بِاِمامِهِم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ذره ذره كان دراين ارض وسماست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خودراهمچوكاه وكهرباست</w:t>
      </w:r>
    </w:p>
    <w:p>
      <w:pPr>
        <w:pStyle w:val="Heading3"/>
        <w:numPr>
          <w:ilvl w:val="2"/>
          <w:numId w:val="1"/>
        </w:numPr>
        <w:rPr/>
      </w:pPr>
      <w:bookmarkStart w:id="308" w:name="__RefHeading___Toc13979637_1280447820"/>
      <w:bookmarkStart w:id="309" w:name="_Toc120"/>
      <w:bookmarkEnd w:id="308"/>
      <w:r>
        <w:rPr>
          <w:rtl w:val="true"/>
        </w:rPr>
        <w:t xml:space="preserve">امام </w:t>
      </w:r>
      <w:r>
        <w:rPr>
          <w:rtl w:val="true"/>
        </w:rPr>
        <w:t>(</w:t>
      </w:r>
      <w:r>
        <w:rPr>
          <w:rtl w:val="true"/>
        </w:rPr>
        <w:t>ع</w:t>
      </w:r>
      <w:r>
        <w:rPr>
          <w:rtl w:val="true"/>
        </w:rPr>
        <w:t xml:space="preserve">) </w:t>
      </w:r>
      <w:r>
        <w:rPr>
          <w:rtl w:val="true"/>
        </w:rPr>
        <w:t>در محشر</w:t>
      </w:r>
      <w:bookmarkEnd w:id="309"/>
    </w:p>
    <w:p>
      <w:pPr>
        <w:pStyle w:val="BookText"/>
        <w:rPr/>
      </w:pPr>
      <w:r>
        <w:rPr>
          <w:rFonts w:ascii="IRNazanin" w:hAnsi="IRNazanin" w:eastAsia="IRNazanin"/>
          <w:color w:val="111111"/>
          <w:sz w:val="28"/>
          <w:sz w:val="28"/>
          <w:szCs w:val="28"/>
          <w:rtl w:val="true"/>
          <w:lang w:bidi="fa-IR"/>
        </w:rPr>
        <w:t>طريقه آمدنشان هم به صف محشر اين است كه هر كس هم جنس خود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گونه ها، با على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گونه ها با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گونه ها با ظالم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گونه ها با روباه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گونه ها با سگ بزرگ و بالاخره هر كسى رهبر و امام خود را پيدا كرده و با هم به صف محشر مى آيند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و روايات، پيروان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حوض كوثر مى آيند و بر پيامبر صلوات الله عليه و آله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كتاب هم برايشان خيلى آسان </w:t>
      </w:r>
    </w:p>
    <w:p>
      <w:pPr>
        <w:pStyle w:val="BookText"/>
        <w:rPr/>
      </w:pPr>
      <w:r>
        <w:rPr>
          <w:rFonts w:ascii="Amiri" w:hAnsi="Amiri" w:eastAsia="Amiri" w:cs="Amiri"/>
          <w:color w:val="111111"/>
          <w:sz w:val="28"/>
          <w:sz w:val="28"/>
          <w:szCs w:val="28"/>
          <w:rtl w:val="true"/>
          <w:lang w:bidi="ar-SA"/>
        </w:rPr>
        <w:t>است يا اصلاً حساب و كتاب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صف محشر را تماشا مى كنند تا اين كه با مولايشان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 بروند</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آنهايى هم كه تابع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در صف محشر جايى كه خداوند تعيين كرده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چه روز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نُقِرَ فِي النّافُورِ فَذلِكَ يَوْمَئِذٍ يَومٌ عَسيرٌ عَلَي الكافِرينَ غَيْرَ يَسيرٍ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وقتى كه در صور دميده شد و مردم آمدند، روز، روز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دقيق است، موقف ها متعدد و سخت گيرى ها فراوان است، بالاخره اگر عفو خداوند و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شود به بهشت مى رود و الا وارد جهنم مى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قرآن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السَّمواتِ وَ مَنْ فِي الاَرضِ اِلاّ مَنْ شاءَ الله ثُمَّ نُفِخَ فيهِ اُخْري فَاِذا هُم قيامٌ يَنْظُرُون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وقتى در صور دميده شد همه مى ميرند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به معناى غش كردن است، اما در اينجا ائمه طاهرين عليهم السلام و همه مفسرين به موت معنا كرده اند ولى </w:t>
      </w:r>
      <w:bookmarkStart w:id="310" w:name="pg19033_207091"/>
    </w:p>
    <w:p>
      <w:pPr>
        <w:pStyle w:val="BookText"/>
        <w:rPr/>
      </w:pPr>
      <w:bookmarkEnd w:id="310"/>
      <w:r>
        <w:rPr>
          <w:rFonts w:ascii="IRNazanin" w:hAnsi="IRNazanin" w:eastAsia="IRNazanin"/>
          <w:color w:val="111111"/>
          <w:sz w:val="28"/>
          <w:sz w:val="28"/>
          <w:szCs w:val="28"/>
          <w:rtl w:val="true"/>
          <w:lang w:bidi="fa-IR"/>
        </w:rPr>
        <w:t>آيا روح هم مى ميرد؟ اگر آيه و يا روايات دلالت كنند تعبداً مى پذيريم و الا قابل درك نيست كه چگونه روح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ابهاماتى در اينجا هست كه در مقام بيان هم نبوده اند، لذا در اين موارد هر چه را فرموده اند مى پذيريم ولو نتوانيم از آن جز تقريبى ذهنى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مسائل يافتنى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آيه شريفه مى گويد، همه مى ميرند جز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در صور دميده مى شود، همه براى حساب و كتاب منتظر مى شوند و همه در صف محشر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آنجا كه مى فرمايد اِنْ كانَتْ الاّ صَيحَه كه با يك فرياد مردم مى ميرند يا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كنايه از اين باشد كه اسرافيل به امر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عالم هستى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دوباره به اذن خدا مى گويد زنده شو، عالم هستى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اين كار نفخ صور مى گويند، شايد به خاطر اين است كه معمولاً وقتى بخواهند قومى را متنبه كنند، با دميدن در بوق به آنها هشدار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نفخ صور، يعنى دميدن در بوق يا صيحه و يا ندا و دادزدن همه اينها معنايش همين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به اذن خدا در صور مى دمد و همه مى ميرند</w:t>
      </w:r>
      <w:r>
        <w:rPr>
          <w:rFonts w:eastAsia="IRNazanin" w:cs="IRNazanin"/>
          <w:color w:val="111111"/>
          <w:sz w:val="28"/>
          <w:szCs w:val="28"/>
          <w:rtl w:val="true"/>
          <w:lang w:bidi="fa-IR"/>
        </w:rPr>
        <w:t>.</w:t>
      </w:r>
    </w:p>
    <w:p>
      <w:pPr>
        <w:pStyle w:val="Heading3"/>
        <w:numPr>
          <w:ilvl w:val="2"/>
          <w:numId w:val="1"/>
        </w:numPr>
        <w:rPr/>
      </w:pPr>
      <w:bookmarkStart w:id="311" w:name="__RefHeading___Toc13979639_1280447820"/>
      <w:bookmarkStart w:id="312" w:name="_Toc121"/>
      <w:bookmarkEnd w:id="311"/>
      <w:r>
        <w:rPr>
          <w:rtl w:val="true"/>
        </w:rPr>
        <w:t>عالم پس از مرگ</w:t>
      </w:r>
      <w:bookmarkEnd w:id="31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فَاِذا ماتُوا انْتَبهُوا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مردم خوابند، وقتى كه مردند ناگهان بيدار مى 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همين 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حَتّي اِذا جاءَ اَحَدَهُمُ المَوْتُ قالَ رَبِّ ارْجِعُونِ لَعَلِّي اَعْمَلُ صالِحاً فيما تَرَكْتُ كَلاّاِنَّها كَلِمَه هُوَ قائِلُها وَ مِنْ وَرائِهِمْ بَرْزَخٌ اِلي يَومِ يُبْعَثُونَ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يك وقت انسان چشمهايش را باز مى كند، مى بيند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برگردان تا آدم خوبى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براى اين سفر و قبر انجام نداده ام، مرا برگردان تا </w:t>
      </w:r>
      <w:bookmarkStart w:id="313" w:name="pg19033_207092"/>
    </w:p>
    <w:p>
      <w:pPr>
        <w:pStyle w:val="BookText"/>
        <w:rPr/>
      </w:pPr>
      <w:bookmarkEnd w:id="313"/>
      <w:r>
        <w:rPr>
          <w:rFonts w:ascii="IRNazanin" w:hAnsi="IRNazanin" w:eastAsia="IRNazanin"/>
          <w:color w:val="111111"/>
          <w:sz w:val="28"/>
          <w:sz w:val="28"/>
          <w:szCs w:val="28"/>
          <w:rtl w:val="true"/>
          <w:lang w:bidi="fa-IR"/>
        </w:rPr>
        <w:t>كارى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كه ديگر برگشتى نيست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روايتى على بن ابراهيم در كتاب تفسيرش آورده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مدتها كسى جز خداوند در اين عالم هستى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زمان خطاب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خود خداوند جواب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اين رياست ها، فيس و افاده ها، منم منم ها، خودمحورى ها كجاست ؟ كجاست تا عرض اندام كند؟ خود خداوند جواب خودش را مى دهد،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ملكوت و سلطنت، مختص به ذات خداست</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3979641_1280447820"/>
      <w:bookmarkStart w:id="315" w:name="_Toc122"/>
      <w:bookmarkEnd w:id="314"/>
      <w:r>
        <w:rPr>
          <w:rtl w:val="true"/>
        </w:rPr>
        <w:t>حقيقت عالم معني</w:t>
      </w:r>
      <w:bookmarkEnd w:id="3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و روايات اهل بيت عليهم السلام نفخ در صور، چنين است كه مردن عالم هستى و حيات مجدد به اذن خدا و به واسطه اسرافيل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حقيقتش چطور است ؟ راستى بوقى دارد يا چيزى شبيه به آن ؟ يا ممكن است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و روايات بدست مى آيد، اين است، ولى حقيقتش براى ما قابل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آينده هم همينطور است، اگر كسى بخواهد بفهمد كه حورالعين يعنى چه ؟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حورالعينى كه اگر پيراهنش در دنيا بيايد همين يك پيراهن دنيا را روشن مى كند، از بوى عطر او همه مبهوت مى شوند و اگر هفتاد حوله روى ساق پايش بياندازند، باز هم درخشندگى آن چشم را خيره مى كند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حورالعين چيست ؟ انشاءالله به آنجا مى رويد و مى بينيد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حورالعينى كه يك معانقه اش پانصد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اش هم به قول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يُملها وَ لا تُمِلْهُ </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نه حوريه خسته مى شود و نه آن مؤمن</w:t>
      </w:r>
      <w:r>
        <w:rPr>
          <w:rFonts w:eastAsia="Amiri" w:cs="Amiri" w:ascii="Amiri" w:hAnsi="Amiri"/>
          <w:color w:val="111111"/>
          <w:sz w:val="28"/>
          <w:szCs w:val="28"/>
          <w:rtl w:val="true"/>
          <w:lang w:bidi="ar-SA"/>
        </w:rPr>
        <w:t xml:space="preserve">. </w:t>
      </w:r>
      <w:bookmarkStart w:id="316" w:name="pg19033_207094"/>
    </w:p>
    <w:p>
      <w:pPr>
        <w:pStyle w:val="BookText"/>
        <w:rPr/>
      </w:pPr>
      <w:bookmarkEnd w:id="316"/>
      <w:r>
        <w:rPr>
          <w:rFonts w:ascii="IRNazanin" w:hAnsi="IRNazanin" w:eastAsia="IRNazanin"/>
          <w:color w:val="111111"/>
          <w:sz w:val="28"/>
          <w:sz w:val="28"/>
          <w:szCs w:val="28"/>
          <w:rtl w:val="true"/>
          <w:lang w:bidi="fa-IR"/>
        </w:rPr>
        <w:t>ولى چگونه ممكن است ؟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آنجا جاى خستگى و سيرشدن و گرسنه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ديگرى است ما فقط يك دورنمايى از آن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يَقُولُونَ مَتَي هَذَا الوَعْدُ إِن كُنتُمْ صَادِقينَ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مسخره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گوئيد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p>
    <w:p>
      <w:pPr>
        <w:pStyle w:val="Heading3"/>
        <w:numPr>
          <w:ilvl w:val="2"/>
          <w:numId w:val="1"/>
        </w:numPr>
        <w:rPr/>
      </w:pPr>
      <w:bookmarkStart w:id="317" w:name="__RefHeading___Toc13979643_1280447820"/>
      <w:bookmarkStart w:id="318" w:name="_Toc123"/>
      <w:bookmarkEnd w:id="317"/>
      <w:r>
        <w:rPr>
          <w:rtl w:val="true"/>
        </w:rPr>
        <w:t>قرآن و مسخره كنندگان قيامت</w:t>
      </w:r>
      <w:bookmarkEnd w:id="318"/>
    </w:p>
    <w:p>
      <w:pPr>
        <w:pStyle w:val="BookText"/>
        <w:rPr/>
      </w:pPr>
      <w:r>
        <w:rPr>
          <w:rFonts w:ascii="Amiri" w:hAnsi="Amiri" w:eastAsia="Amiri" w:cs="Amiri"/>
          <w:color w:val="111111"/>
          <w:sz w:val="28"/>
          <w:sz w:val="28"/>
          <w:szCs w:val="28"/>
          <w:rtl w:val="true"/>
          <w:lang w:bidi="ar-SA"/>
        </w:rPr>
        <w:t>مسخره كردن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از نظر گفتار، مثل اينكه كفار به مسلمانها مى گفتند اين قيامتى كه مى گوييد چه موقع است ؟ اگر راست مى گويند چرا نمى آيد؟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عملى، يعنى با عمل خود همه چيز را به مسخره بگيرد و اين به مراتب بدتر از مسخره زبانى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حَسْرَه عَلَي العِبادِ ما يَأتيهِمْ مِنْ رَسُولٍ اِلاّ كانُوا بِهِ يَسْتَهْزؤنَ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پيامبر مى آيد با كتابى آسمانى چون قرآن و بيست و سه سال زحمت مى كشد،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آيندو اين همه خون جگر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آقا مى گويد من شيعه ام اما وقتى كه حساب كارش را مى كنيد مى بينيد همه را به مسخره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نظر لفظ و ادعا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ربا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مى كند و مردم را در تنگنا مى گذارد كه بدبينى به اسلام و انقلاب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 خواند، يا بد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 گيرد، يا اگر بگيرد روزه اى دست و پا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گناه مى رسد يك آدم لاابالى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 گويد من شيعه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يك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خونى ؟</w:t>
      </w:r>
      <w:r>
        <w:rPr>
          <w:rFonts w:eastAsia="IRNazanin" w:cs="IRNazanin"/>
          <w:color w:val="111111"/>
          <w:sz w:val="28"/>
          <w:szCs w:val="28"/>
          <w:rtl w:val="true"/>
          <w:lang w:bidi="fa-IR"/>
        </w:rPr>
        <w:t xml:space="preserve">! </w:t>
      </w:r>
      <w:bookmarkStart w:id="319" w:name="pg19033_207095"/>
    </w:p>
    <w:p>
      <w:pPr>
        <w:pStyle w:val="BookText"/>
        <w:rPr/>
      </w:pPr>
      <w:bookmarkEnd w:id="31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نماز خواندن ندارم، اما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مى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روزه گرفتن ندارم، اما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دزدى مى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فراوان، اما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ياغى گرى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اما مسلمان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اين نه تنها مسلمانى نيست بلكه مسخره كردن اسلام است، اين همان مسخره كردن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با زبانش مى گفت كه قيامتى در كار نيست و اين يكى با عملش دين را مسخره مى كند</w:t>
      </w:r>
      <w:r>
        <w:rPr>
          <w:rFonts w:eastAsia="IRNazanin" w:cs="IRNazanin"/>
          <w:color w:val="111111"/>
          <w:sz w:val="28"/>
          <w:szCs w:val="28"/>
          <w:rtl w:val="true"/>
          <w:lang w:bidi="fa-IR"/>
        </w:rPr>
        <w:t>.</w:t>
      </w:r>
    </w:p>
    <w:p>
      <w:pPr>
        <w:pStyle w:val="Heading3"/>
        <w:numPr>
          <w:ilvl w:val="2"/>
          <w:numId w:val="1"/>
        </w:numPr>
        <w:rPr/>
      </w:pPr>
      <w:bookmarkStart w:id="320" w:name="__RefHeading___Toc13979645_1280447820"/>
      <w:bookmarkStart w:id="321" w:name="_Toc124"/>
      <w:bookmarkEnd w:id="320"/>
      <w:r>
        <w:rPr>
          <w:rtl w:val="true"/>
        </w:rPr>
        <w:t>فرياد اسرافيل</w:t>
      </w:r>
      <w:bookmarkEnd w:id="321"/>
    </w:p>
    <w:p>
      <w:pPr>
        <w:pStyle w:val="BookText"/>
        <w:rPr/>
      </w:pPr>
      <w:r>
        <w:rPr>
          <w:rFonts w:ascii="IRNazanin" w:hAnsi="IRNazanin" w:eastAsia="IRNazanin"/>
          <w:color w:val="111111"/>
          <w:sz w:val="28"/>
          <w:sz w:val="28"/>
          <w:szCs w:val="28"/>
          <w:rtl w:val="true"/>
          <w:lang w:bidi="fa-IR"/>
        </w:rPr>
        <w:t>در پاسخ آنها كه مى پرسند قيامت كى مى آيد؟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يَنظُروُنَ إِلَّا صَيْحَه وَحِدَه تَأْخُذُهُمْ وَ هُمْ يَخصِّمُونَ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منكران قيامت انتظار نكشند، جز يك صيحه اسرافيل حق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فرا گيرد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بحث و جدل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را نمى كشيد، قيامت يك ندايى است، يك صيحه است، نفخ در صور است، يك فرياد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اسرافيل مى گويد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يك دفعه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بازارى، يا نشسته اى و دارى مباحثه و مجادله مى كنى، يا در مغازه مشغول چانه زدن بر سر قيمت يك جنس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قيامت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 و هم يخصّمون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صيحه واحده يعنى نفخ صور، مى گيرد اينها را در حالى كه دارند با هم مجادله مى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يَسْتَطِيعُونَ تَوْصِيَه وَ لَآ إِلَي أَهْلِهِمْ يَرْجِعُونَ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توانايى سفارشى دارند و نه اهل بيت خود، رجوع توانند كرد</w:t>
      </w:r>
      <w:r>
        <w:rPr>
          <w:rFonts w:eastAsia="IRNazanin" w:cs="IRNazanin"/>
          <w:color w:val="111111"/>
          <w:sz w:val="28"/>
          <w:szCs w:val="28"/>
          <w:rtl w:val="true"/>
          <w:lang w:bidi="fa-IR"/>
        </w:rPr>
        <w:t xml:space="preserve">.» </w:t>
      </w:r>
      <w:bookmarkStart w:id="322" w:name="pg19033_207096"/>
    </w:p>
    <w:p>
      <w:pPr>
        <w:pStyle w:val="BookText"/>
        <w:rPr/>
      </w:pPr>
      <w:bookmarkEnd w:id="322"/>
      <w:r>
        <w:rPr>
          <w:rFonts w:ascii="IRNazanin" w:hAnsi="IRNazanin" w:eastAsia="IRNazanin"/>
          <w:color w:val="111111"/>
          <w:sz w:val="28"/>
          <w:sz w:val="28"/>
          <w:szCs w:val="28"/>
          <w:rtl w:val="true"/>
          <w:lang w:bidi="fa-IR"/>
        </w:rPr>
        <w:t>وقتى كه نفخ صور آمد ديگر اينها مهلت ندارند وصيت هم بكنند، كه حالا اين مغازه به دست چه كسى مى افتد؟ چطور مى شود؟ اين همه كارها را كه مانده است چه كسى انجام مى دهد؟ خير اصلاً فرصت اين چيزها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برگشتن به خانه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كوچه است همان جا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مغازه يا مدرسه يا خانه و يا هر كجاى ديگر كه باشد به محض رسيدن مرگ ناگهان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نفخ صور اول است كه در چند جاى قرآن از آن ياد شده است</w:t>
      </w:r>
      <w:r>
        <w:rPr>
          <w:rFonts w:eastAsia="IRNazanin" w:cs="IRNazanin"/>
          <w:color w:val="111111"/>
          <w:sz w:val="28"/>
          <w:szCs w:val="28"/>
          <w:rtl w:val="true"/>
          <w:lang w:bidi="fa-IR"/>
        </w:rPr>
        <w:t>.</w:t>
      </w:r>
    </w:p>
    <w:p>
      <w:pPr>
        <w:pStyle w:val="Heading3"/>
        <w:numPr>
          <w:ilvl w:val="2"/>
          <w:numId w:val="1"/>
        </w:numPr>
        <w:rPr/>
      </w:pPr>
      <w:bookmarkStart w:id="323" w:name="__RefHeading___Toc13979647_1280447820"/>
      <w:bookmarkStart w:id="324" w:name="_Toc125"/>
      <w:bookmarkEnd w:id="323"/>
      <w:r>
        <w:rPr>
          <w:rtl w:val="true"/>
        </w:rPr>
        <w:t>نفخ صور دوم و ورود به عرصه محشر</w:t>
      </w:r>
      <w:bookmarkEnd w:id="324"/>
    </w:p>
    <w:p>
      <w:pPr>
        <w:pStyle w:val="BookText"/>
        <w:rPr/>
      </w:pPr>
      <w:r>
        <w:rPr>
          <w:rFonts w:ascii="IRNazanin" w:hAnsi="IRNazanin" w:eastAsia="IRNazanin"/>
          <w:color w:val="111111"/>
          <w:sz w:val="28"/>
          <w:sz w:val="28"/>
          <w:szCs w:val="28"/>
          <w:rtl w:val="true"/>
          <w:lang w:bidi="fa-IR"/>
        </w:rPr>
        <w:t xml:space="preserve">وَ نُفِخَ فِي الصُّورِ فَإِذَا هُم مِّنَ الأَجْداثِ إِلَي رَبِّهِمْ يَنسِلُونَ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دميده شود بناگاه همه از قبرها به سوى خداى خود به سرعت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 دميده مى شود يعنى خداوند اسرافيل را زنده مى كند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نفخ در 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زنده شد، اينها از اجداثشان بر مى 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مى گويند يعنى از قبرهايشان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قبر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از جايگاه يا خوابگاهشان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بعد هم اجداث برداشته شده و به جاى آن مرقد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كس هر كجا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اصلاً قبر نداشته، در دريا و يا فضا متلاشى شده و يا در قبر بوده و پوسيده و متفرق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كسى از جايش، از خوابگاهش بلند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هم من الاجداث الي ربهم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جايگاهشان به سوى پروردگارشان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يَاوَيْلَنَا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حسرت و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اى واى بر ما كه ما را از خوابگاه مرگ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وعده خداى مهربان است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روز سخت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راست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كه همه خلايق، وارد عرصه محشر مى شوند و حركت با بى صبرى به سوى پروردگار عالم آغاز مى شود، ولى آنهايى كه در دنيا عملاً يا قولاً معاد را مسخره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روز قيامت كى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بيدار مى شوند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چه كسى ما را از جايگاهمان برانگيخت و در اينجا جمعمان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بينند كه ناگهان همه در يك جايى به نام محشر جمع شده اند بعد خودشان جواب خودشان را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قرائت هم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دارد به علاوه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وقف لازم هم هست</w:t>
      </w:r>
      <w:r>
        <w:rPr>
          <w:rStyle w:val="FootnoteAnchor"/>
          <w:rtl w:val="true"/>
        </w:rPr>
        <w:footnoteReference w:id="285"/>
      </w:r>
      <w:r>
        <w:rPr>
          <w:rFonts w:ascii="IRNazanin" w:hAnsi="IRNazanin" w:eastAsia="IRNazanin"/>
          <w:color w:val="111111"/>
          <w:sz w:val="28"/>
          <w:sz w:val="28"/>
          <w:szCs w:val="28"/>
          <w:rtl w:val="true"/>
          <w:lang w:bidi="fa-IR"/>
        </w:rPr>
        <w:t>، يعنى يك فاصله كوتاهى بايد باشد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صف محشر، اين عالم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اى بودكه رحمن به ما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موقع مى گويند، چه خداى رحمانى داشتيم، هى به ما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قيامتى مى آيد، معادى هست، حساب و كتابى هست، در آنجا اين اعمالتان دست و پا گيرتان مى شود، اما ما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 محشر همان است كه رحمن وعده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مسخره مى كرديم و از روى استهزاء از آنها مى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معادى را كه مى گوئيد كى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كَانَتْ إِلَّا صَيْحَه وَحِدَه فَإِذا هُم جَمِيعٌ لَّدَيْنا مُحْضَروُنَ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يك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لحظه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ناگاه تمام خلايق محشر، به پيشگاه ما حاضر خواهند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نافيه است يعنى نبود اين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صَيْحه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محشر و اين قيامت نبود، مگر به يك صيحه و يك فرياد اسرافيل گفت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جميع لدينا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اينها نزد ما حاضرند، يعنى ناگهان در صفرمحشر حاضر </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بر كسى ستم نشود</w:t>
      </w:r>
    </w:p>
    <w:p>
      <w:pPr>
        <w:pStyle w:val="BookText"/>
        <w:rPr/>
      </w:pPr>
      <w:r>
        <w:rPr>
          <w:rFonts w:ascii="IRNazanin" w:hAnsi="IRNazanin" w:eastAsia="IRNazanin"/>
          <w:color w:val="111111"/>
          <w:sz w:val="28"/>
          <w:sz w:val="28"/>
          <w:szCs w:val="28"/>
          <w:rtl w:val="true"/>
          <w:lang w:bidi="fa-IR"/>
        </w:rPr>
        <w:t xml:space="preserve">فَالْيَومَ لَاتُظْلَمُ نَفْسٌ شَيْئاً وَ لا تُجْزَوْنَ إِلَّا مَا كُنتُمْ تَعْمَلُونَ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كمترين ظلمى به هيچ كس نشود و جز آنكه عمل كرده اند ابداً جزايى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روز، روزى نيست كه به كسى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پارتى بازى و بيجا گرفتن و زندان كردن و بيچاره كردن و حق كسى را خوردن يا ندادن، اينها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اصلاً ظلم به نفس،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دو جا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اَيْديكُمْ وَ اَنَّ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 وَ اَنَّ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همه آيات دلالت بر اين دارند كه خداوند متعال هيچ گونه ستمى بر بندگان خوش روا نخواهد داشت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لاتجزون الا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خودشان است كه دست و پاگيرشان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براى اينكه اعمال خودشان را ببينند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اَشْتاتاً لِيُرَوا اَعْمالَهُمْ فَمَنْ يَعْمَلْ مِثْقالَ ذَره خَيْراً يَرَهُ وَ مَنْ يَعْمَلْ مِثْقالَ ذَرَّه شَرّاً يَرَهُ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مى آيند براى اين كه عمل خودشان را ببينند، هر كسى هر چه به جا آورده ولو به اندازه ذره اى باشد، به مقدارى كه ديده نشود، روز قيامت عملش را مى بيند، چه خوب باشد و چه بد</w:t>
      </w:r>
      <w:r>
        <w:rPr>
          <w:rFonts w:eastAsia="IRNazanin" w:cs="IRNazanin"/>
          <w:color w:val="111111"/>
          <w:sz w:val="28"/>
          <w:szCs w:val="28"/>
          <w:rtl w:val="true"/>
          <w:lang w:bidi="fa-IR"/>
        </w:rPr>
        <w:t xml:space="preserve">. </w:t>
      </w:r>
      <w:bookmarkStart w:id="325" w:name="pg19033_207099"/>
    </w:p>
    <w:p>
      <w:pPr>
        <w:pStyle w:val="Heading3"/>
        <w:numPr>
          <w:ilvl w:val="2"/>
          <w:numId w:val="1"/>
        </w:numPr>
        <w:rPr/>
      </w:pPr>
      <w:bookmarkStart w:id="326" w:name="__RefHeading___Toc13979649_1280447820"/>
      <w:bookmarkStart w:id="327" w:name="_Toc126"/>
      <w:bookmarkEnd w:id="325"/>
      <w:bookmarkEnd w:id="326"/>
      <w:r>
        <w:rPr>
          <w:rtl w:val="true"/>
        </w:rPr>
        <w:t>اهل بهشت و دوزخ</w:t>
      </w:r>
      <w:bookmarkEnd w:id="327"/>
    </w:p>
    <w:p>
      <w:pPr>
        <w:pStyle w:val="BookText"/>
        <w:rPr/>
      </w:pPr>
      <w:r>
        <w:rPr>
          <w:rFonts w:ascii="Amiri" w:hAnsi="Amiri" w:eastAsia="Amiri" w:cs="Amiri"/>
          <w:color w:val="111111"/>
          <w:sz w:val="28"/>
          <w:sz w:val="28"/>
          <w:szCs w:val="28"/>
          <w:rtl w:val="true"/>
          <w:lang w:bidi="ar-SA"/>
        </w:rPr>
        <w:t>در روز قيامت هر كسى زير علم كسى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اَفْواجاً</w:t>
      </w:r>
      <w:r>
        <w:rPr>
          <w:rStyle w:val="FootnoteAnchor"/>
          <w:rtl w:val="true"/>
        </w:rPr>
        <w:footnoteReference w:id="289"/>
      </w:r>
      <w:r>
        <w:rPr>
          <w:rFonts w:ascii="IRNazanin" w:hAnsi="IRNazanin" w:eastAsia="IRNazanin"/>
          <w:color w:val="111111"/>
          <w:sz w:val="28"/>
          <w:sz w:val="28"/>
          <w:szCs w:val="28"/>
          <w:rtl w:val="true"/>
          <w:lang w:bidi="fa-IR"/>
        </w:rPr>
        <w:t>گروه گروه و صنف صنف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شاهد اعمال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دسته هايى را به دو صنف كلى تقسيم كرده، مى فرمايد عده اى بهشتى و گروهى جهنمى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الجَنَّهِ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بهشتيان آن روز خوش به وجد و نشاط مشغولند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جنت آنهايى هستند كه بهشتى اند و در روز قيامت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شغل 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رتبه و شأن خود، شاد و مسرورند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شادمانى و فرو رفتن در چيزى است، يعنى هر كس در كارش فرو رفته و در مقام خود مشغول است، تا چه درجه و مقامى در آنجا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مشغول حور و قصر و آبهاى بهشتى و ميوه هاى بهشتى و فرو رفته در اينگونه چيزهايند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از مردم قدرى بالاتر، مشغول حمد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رغبتى به حورالعين ندارند و اگر هم دارند گاهى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وقتى وارد باغ مى شود، مستقيم به سوى گل جذب مى شود و ديگر به ميوه هاى باغ نظرندارد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با ذوق، يك آدم عاشق هم همينطور، ممكن است از صبح تا شام در يك باغ سير و سياحت كند و يك ميوه هم نخورد در عين حال خيلى هم به او خوش بگذرد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مردم اين چنين لذت مى برند، در حالى كه دسته اى ديگر به چيزى ديگر دل خوش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الحَمْدُلِلّهِ الَّذي اَذْهَبَ عَنَّا الحَزَنَ اِنَّ رَبَّنا لَغَفُورٌ شَكُورٌ اَلَّذي اَحَلَّنا دارُالمُقامَةِ مِنْ فَضْلِهِ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دسته ديگر به كارهاى بالاترى مشغول هستند، لذتشان در نشست و برخاست </w:t>
      </w:r>
    </w:p>
    <w:p>
      <w:pPr>
        <w:pStyle w:val="BookText"/>
        <w:rPr/>
      </w:pPr>
      <w:r>
        <w:rPr>
          <w:rFonts w:ascii="IRNazanin" w:hAnsi="IRNazanin" w:eastAsia="IRNazanin"/>
          <w:color w:val="111111"/>
          <w:sz w:val="28"/>
          <w:sz w:val="28"/>
          <w:szCs w:val="28"/>
          <w:rtl w:val="true"/>
          <w:lang w:bidi="fa-IR"/>
        </w:rPr>
        <w:t xml:space="preserve">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فَاُولئِكَ مَعَ الَّذينَ اَنْعَمَ اللهُ عَلَيْهِمْ مِنَ النَّبييّنَ وَالصِّدِّيقينَ وَ الشُّهَداءِ وَ الصّالِحينَ وَ حَسُنَ اُولئِكَ رَفيقاً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يك دسته هم اين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شان، شير و عسلشان اين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اينها حرف بزند، دلخوشى شان اين است كه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همنشينند و لذتشان نشستن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دسته اى هستند در روز قيامت كه اينها خيلى بهجت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شادمان هستند و همه لذتشان در اين است كه فقط و فقط ناظر الى وجه الله هستند و در بهشت، چيزى جز خدا نمى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ناضِرهٌ اِلي رَبِّها ناظِرَه</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اينها در جوار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هست كه بعضى از اينها هفتصد سال منغمر در عالم الوهيتند تا حدى كه به حورالعينهاى اطرافشان هيچ گونه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حورالعينى ؟ كه قرآن درباره شان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عُرُباً اَتْراباً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دختران خى لى شوهردوست و عاشق، اين عاشقان هفتصد سال دور معشوق مى گردند و خود را به او عرضه مى كنند و وقتى مى بينند به آنها اعتنايى ندارند، شكايت او را پيش خدا مى برند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آخر تو ما را براى اين آدم خلق كردى، ولى او اصلاً به ما اعتنا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مست جمال حق است و نظاره گر جلوه مستانه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رب سكنى گزيده </w:t>
      </w:r>
    </w:p>
    <w:p>
      <w:pPr>
        <w:pStyle w:val="BookText"/>
        <w:rPr/>
      </w:pPr>
      <w:r>
        <w:rPr>
          <w:rFonts w:ascii="Amiri" w:hAnsi="Amiri" w:eastAsia="Amiri" w:cs="Amiri"/>
          <w:color w:val="111111"/>
          <w:sz w:val="28"/>
          <w:sz w:val="28"/>
          <w:szCs w:val="28"/>
          <w:rtl w:val="true"/>
          <w:lang w:bidi="ar-SA"/>
        </w:rPr>
        <w:t>آنجا كه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المُطْمَئِنَه ارجِعي اِلي رَبّك راضيه مَرْضِيّه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اِلي جَنَّتِك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نه، به سوى خودم، بيا پيش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فادخلى فى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بندگان خالصم درآى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بهشت محبوب است كه مظهر جلوه هاى حق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مرتبه كمالى از والاترين مراتب است كه در روايات مى خوانيم</w:t>
      </w:r>
      <w:r>
        <w:rPr>
          <w:rStyle w:val="FootnoteAnchor"/>
          <w:rtl w:val="true"/>
        </w:rPr>
        <w:footnoteReference w:id="296"/>
      </w:r>
      <w:r>
        <w:rPr>
          <w:rFonts w:ascii="IRNazanin" w:hAnsi="IRNazanin" w:eastAsia="IRNazanin"/>
          <w:color w:val="111111"/>
          <w:sz w:val="28"/>
          <w:sz w:val="28"/>
          <w:szCs w:val="28"/>
          <w:rtl w:val="true"/>
          <w:lang w:bidi="fa-IR"/>
        </w:rPr>
        <w:t>پروردگار عالم روزى هفتاد مرتبه به آنها نظر مى كند و هر نظرى يك سعۀ وجودى برايشان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خطاب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اهل بهشت با حورالعين ها خوش باشند، از تماشاى نهرها و قصرها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شما هم صحبت كردن من با شما و گفتگوى شما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چيست ؟ اصلاًنمى شود درك كرد، خدا ديدن يعنى چه ؟ با خدا صحبت كردن چگونه است ؟ مگر مى شود خدا را ديد و با او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اينان هم در اين دنيا و هم در آن دنيا با چشم دل خدا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چيزى و كسى بر دلش حاكم نيست، جز خدا و در آن جهان هم كسى و چيزى بر دلش حكومت ندارد، جز خداوند بزرگ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328" w:name="pg19033_207102"/>
    </w:p>
    <w:p>
      <w:pPr>
        <w:pStyle w:val="Heading2"/>
        <w:numPr>
          <w:ilvl w:val="1"/>
          <w:numId w:val="1"/>
        </w:numPr>
        <w:rPr/>
      </w:pPr>
      <w:bookmarkStart w:id="329" w:name="__RefHeading___Toc13979651_1280447820"/>
      <w:bookmarkStart w:id="330" w:name="_Toc127"/>
      <w:bookmarkEnd w:id="328"/>
      <w:bookmarkEnd w:id="329"/>
      <w:r>
        <w:rPr>
          <w:rtl w:val="true"/>
        </w:rPr>
        <w:t>جلسه بيستم</w:t>
      </w:r>
      <w:bookmarkEnd w:id="330"/>
    </w:p>
    <w:p>
      <w:pPr>
        <w:pStyle w:val="Heading3"/>
        <w:numPr>
          <w:ilvl w:val="2"/>
          <w:numId w:val="1"/>
        </w:numPr>
        <w:rPr/>
      </w:pPr>
      <w:bookmarkStart w:id="331" w:name="__RefHeading___Toc13979653_1280447820"/>
      <w:bookmarkStart w:id="332" w:name="_Toc128"/>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333" w:name="__RefHeading___Toc13979655_1280447820"/>
      <w:bookmarkStart w:id="334" w:name="_Toc129"/>
      <w:bookmarkEnd w:id="333"/>
      <w:r>
        <w:rPr>
          <w:rtl w:val="true"/>
        </w:rPr>
        <w:t>خلاصه بحث گذشته</w:t>
      </w:r>
      <w:bookmarkEnd w:id="334"/>
    </w:p>
    <w:p>
      <w:pPr>
        <w:pStyle w:val="BookText"/>
        <w:rPr/>
      </w:pPr>
      <w:r>
        <w:rPr>
          <w:rFonts w:ascii="IRNazanin" w:hAnsi="IRNazanin" w:eastAsia="IRNazanin"/>
          <w:color w:val="111111"/>
          <w:sz w:val="28"/>
          <w:sz w:val="28"/>
          <w:szCs w:val="28"/>
          <w:rtl w:val="true"/>
          <w:lang w:bidi="fa-IR"/>
        </w:rPr>
        <w:t>در بحث قبل به اين نتيجه رسيديم كه آنچه از قرآن و روايات به دست مى آيد بهشت داراى مراتبى است و بهشتيان مراتب متفاوتى دارند و اين بستگى به قوت ارتباط آنها با خداى تعالى در اين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جز حورى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چون به همين مقدار بسنده كرده اند، بعضى همنشين اولياءخدا و انبياء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عليهم السلام و شهداءو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عده اى در جوار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335" w:name="__RefHeading___Toc13979657_1280447820"/>
      <w:bookmarkStart w:id="336" w:name="_Toc130"/>
      <w:bookmarkEnd w:id="335"/>
      <w:r>
        <w:rPr>
          <w:rtl w:val="true"/>
        </w:rPr>
        <w:t>درجات بهشت و جهنم</w:t>
      </w:r>
      <w:bookmarkEnd w:id="336"/>
    </w:p>
    <w:p>
      <w:pPr>
        <w:pStyle w:val="BookText"/>
        <w:rPr/>
      </w:pPr>
      <w:r>
        <w:rPr>
          <w:rFonts w:ascii="IRNazanin" w:hAnsi="IRNazanin" w:eastAsia="IRNazanin"/>
          <w:color w:val="111111"/>
          <w:sz w:val="28"/>
          <w:sz w:val="28"/>
          <w:szCs w:val="28"/>
          <w:rtl w:val="true"/>
          <w:lang w:bidi="fa-IR"/>
        </w:rPr>
        <w:t>نه تنها در بهشت، در جهنم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لياقت شفاعت را نداشته اند و پيدا نكرده اند، جايگاهشان در همان مرتبه اول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خيلى برايشان دردناك است، اما نه به اندازه منافق و ظالم و آن كسانى كه در اين دنيا خيلى بدى كرده اند و جايگاهشان درجه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المُنافِقينَ فِي الَّدْركِ الاَسْفَلِ مِنَ النّار وَ لَنْ تَجِدَ لَهُمْ نَصيراً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روايتى هست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را به هفت طبقه تقسيم بندى كرده اند، طبقه اول، دوم </w:t>
      </w:r>
    </w:p>
    <w:p>
      <w:pPr>
        <w:pStyle w:val="BookText"/>
        <w:rPr/>
      </w:pPr>
      <w:r>
        <w:rPr>
          <w:rFonts w:ascii="IRNazanin" w:hAnsi="IRNazanin" w:eastAsia="IRNazanin"/>
          <w:color w:val="111111"/>
          <w:sz w:val="28"/>
          <w:sz w:val="28"/>
          <w:szCs w:val="28"/>
          <w:rtl w:val="true"/>
          <w:lang w:bidi="fa-IR"/>
        </w:rPr>
        <w:t>، سوم</w:t>
      </w:r>
      <w:r>
        <w:rPr>
          <w:rStyle w:val="FootnoteAnchor"/>
          <w:rtl w:val="true"/>
        </w:rPr>
        <w:footnoteReference w:id="2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بندى هم از قرآن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درباره مراتب بهشت از قرآن بهره گرفتيم كه يكى جنت عدن داريم و بهشتى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 از همه بهشت هاست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تَجْريِ مِنْ تَحْتِهاَ الاَنْهارُ خالِدينَ فيها وَ مساكِنَ طَيِّبَه في جَنّاتِ عَدْنٍ وَ رِضْوانُ مِنَ اللهِ اَكْبَرُ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اما درباره جهنم در دعاى كميل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كَيْفَ يَتَقَلْقَلُ بَيْنَ اَطْباقِها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على كل حال، مثل اينكه از قرآن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استفاده مى شود كه بهشت و جهنم داراى مراتبى است</w:t>
      </w:r>
      <w:r>
        <w:rPr>
          <w:rStyle w:val="FootnoteAnchor"/>
          <w:rtl w:val="true"/>
        </w:rPr>
        <w:footnoteReference w:id="301"/>
      </w:r>
      <w:r>
        <w:rPr>
          <w:rFonts w:ascii="Amiri" w:hAnsi="Amiri" w:eastAsia="Amiri" w:cs="Amiri"/>
          <w:color w:val="111111"/>
          <w:sz w:val="28"/>
          <w:sz w:val="28"/>
          <w:szCs w:val="28"/>
          <w:rtl w:val="true"/>
          <w:lang w:bidi="ar-SA"/>
        </w:rPr>
        <w:t>و هر كس به اندازه درجه اش و به اندازه عملش در اين دنيا، بهشتى يا جهنمى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درباره فضيلت قرآن، رواياتى داريم كه روز قيامت، به آنهايى كه با قرآن سروكار دارند، خطاب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 ارْقَ </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به اندازه اى كه قرآن خوانده اى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آسانسور كه در اينجا آسانسورش مادى و در آنجا معنوى است به اندازه اى كه سروكار با قرآن داشتى درجه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نبايد فراموش كنيم اين است كه در بهشت، هر كس مرتبه دوم را دارد مرتبه اول را 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جمع الجمعى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مرتبه سوم را دارد، مرتبه اول و دوم را هم دارد و كسى كه در مرتبه اعلى عليين هست همه مراتب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مرتبه اول را دارد، ديگر مرتبه دوم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هم فرموده، در بهشت آنهايى كه بالاترند، پائين ترها را مى بينند، اما آنها كه مقام پائين ترين دارند، بالاترها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روايات استفاده مى شود علت اين كه پائين ترها مقام بالاترها را نمى بينند براى اين است كه غم و غصه نخورند، ولى حرف بالاتر از اينهاست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آنكه پيش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شُغُلٍ فاكِهونَ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مراتب است </w:t>
      </w:r>
      <w:bookmarkStart w:id="337" w:name="pg19033_207105"/>
    </w:p>
    <w:p>
      <w:pPr>
        <w:pStyle w:val="BookText"/>
        <w:rPr/>
      </w:pPr>
      <w:bookmarkEnd w:id="337"/>
      <w:r>
        <w:rPr>
          <w:rFonts w:ascii="IRNazanin" w:hAnsi="IRNazanin" w:eastAsia="IRNazanin"/>
          <w:color w:val="111111"/>
          <w:sz w:val="28"/>
          <w:sz w:val="28"/>
          <w:szCs w:val="28"/>
          <w:rtl w:val="true"/>
          <w:lang w:bidi="fa-IR"/>
        </w:rPr>
        <w:t xml:space="preserve">چنين كسى حورالعين دارد قصر دارد مرتبه اول را دارد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هم در بهشت هستند كه، حورالعين، قصور و باغ دارند، اما ديگر نمى شود كه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نشست و برخاست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شود براى اينها هم از طرف خداوند نامه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الحَى الَّذى لا يمُوتُ اِلَى الحَى الَّذى لا يمُوتُ </w:t>
      </w:r>
      <w:r>
        <w:rPr>
          <w:rStyle w:val="FootnoteAnchor"/>
          <w:rtl w:val="true"/>
        </w:rPr>
        <w:footnoteReference w:id="303"/>
      </w:r>
      <w:r>
        <w:rPr>
          <w:rFonts w:ascii="IRNazanin" w:hAnsi="IRNazanin" w:eastAsia="IRNazanin"/>
          <w:color w:val="111111"/>
          <w:sz w:val="28"/>
          <w:sz w:val="28"/>
          <w:szCs w:val="28"/>
          <w:rtl w:val="true"/>
          <w:lang w:bidi="fa-IR"/>
        </w:rPr>
        <w:t xml:space="preserve">اما خواص با اينكه هم حور دارند و هم قصر و هم باغ، آنچنان از وصال معشوق غرق در لذتند كه اصلاً توجهى به حور و غلمان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مقامشان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خلوت عشق غنوده اند و لذت صحبت عاشق با معشوق و معشوق با عاشق را لمس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لذتها غير از لذت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دنيا افرادى كه مقيد به نماز شب و رابطه با خدا باشند، مقامشان به جايى مى رسد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اَلرّكْعَتانِ في جَوْفِ اللَّيْلِ اَحَبُّ اِلَيَّ مِنْ خَيْرِ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براى من از دنيا و آنچه در دنياست بهتر است</w:t>
      </w:r>
      <w:r>
        <w:rPr>
          <w:rFonts w:eastAsia="IRNazanin" w:cs="IRNazanin"/>
          <w:color w:val="111111"/>
          <w:sz w:val="28"/>
          <w:szCs w:val="28"/>
          <w:rtl w:val="true"/>
          <w:lang w:bidi="fa-IR"/>
        </w:rPr>
        <w:t>.</w:t>
      </w:r>
    </w:p>
    <w:p>
      <w:pPr>
        <w:pStyle w:val="Heading3"/>
        <w:numPr>
          <w:ilvl w:val="2"/>
          <w:numId w:val="1"/>
        </w:numPr>
        <w:rPr/>
      </w:pPr>
      <w:bookmarkStart w:id="338" w:name="__RefHeading___Toc13979659_1280447820"/>
      <w:bookmarkStart w:id="339" w:name="_Toc131"/>
      <w:bookmarkEnd w:id="338"/>
      <w:r>
        <w:rPr>
          <w:rtl w:val="true"/>
        </w:rPr>
        <w:t>بهشتيان در بهشت</w:t>
      </w:r>
      <w:bookmarkEnd w:id="339"/>
    </w:p>
    <w:p>
      <w:pPr>
        <w:pStyle w:val="BookText"/>
        <w:rPr/>
      </w:pPr>
      <w:r>
        <w:rPr>
          <w:rFonts w:ascii="Amiri" w:hAnsi="Amiri" w:eastAsia="Amiri" w:cs="Amiri"/>
          <w:color w:val="111111"/>
          <w:sz w:val="28"/>
          <w:sz w:val="28"/>
          <w:szCs w:val="28"/>
          <w:rtl w:val="true"/>
          <w:lang w:bidi="ar-SA"/>
        </w:rPr>
        <w:t xml:space="preserve">هُمْ وَ أَزْوَجُهُم فِي ظِلَلٍ عَلَي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با زنانشان در سايه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درختان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تخت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ازواج در اينجا ظاهراً به معناى دوستان و رفقا است، چنانچه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خوانيم، كه يكى از لذتهاى بهشتيان، هم نشينى با يكديگر است و اين همنشينى ها برايشان خيلى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نمى نشينند غيبت كنند و به يكديگر حرف مزخرف و نيش دار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تحيت به يكديگر نگويند و نشست و برخاستشان همه شادى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ازواج هم شامل حورالعين مى شود و هم شامل رفقا و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ازواجهم في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بهشتى ها با حورالعين ها و با دوستان و رفقايشان در سايه ها نشسته 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ظلال دو معنى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زير درخت نشسته اند، چون آنجا كه خورشيد نيست تا سايه بخواهند، آنجا نور هر كسى بايد به او روشنى بدهد چنانچه در روايات هم داريم،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روشن مى كند، پس يك معنايش اين است كه تختى زير درخت طوبى زده است و اينها روى آن تخت نشسته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ديگر كه بالاتر از معناى اول است، 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ظلال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شما به شخصيت بزرگى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سايه شما هستيم يا زير سايه شما هستيم و يا خدا سايه شما را از سرما كوتاه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ازواجهم في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 خداوند بر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هر دو معنايش اين باشد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تختى براى اينها زده اند كه هيچ چشمى نديده و هيچ گوشى نشنيده و هيچ دلى نمى تواند درك كند و خلاصه در زير سايه لطف خداوندگار خويش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الارائك متكئون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تخت، 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آنجا در كنار دوستان خدا تكيه داده اند و نعم الهى بر آنان، فراوان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حوريه هاى بهشتى كه مى گويند و مى خندند و لذت مى برند و در روايات مى خوانيم وقتى صورت را به طرفى مى گردانند بهشت را روشن مى كند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عرصه قيامت از نورشان متلألأ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هم يسعي 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جلو آنها حركت مى كند</w:t>
      </w:r>
      <w:r>
        <w:rPr>
          <w:rStyle w:val="FootnoteAnchor"/>
          <w:rtl w:val="true"/>
        </w:rPr>
        <w:footnoteReference w:id="305"/>
      </w:r>
      <w:r>
        <w:rPr>
          <w:rFonts w:ascii="IRNazanin" w:hAnsi="IRNazanin" w:eastAsia="IRNazanin"/>
          <w:color w:val="111111"/>
          <w:sz w:val="28"/>
          <w:sz w:val="28"/>
          <w:szCs w:val="28"/>
          <w:rtl w:val="true"/>
          <w:lang w:bidi="fa-IR"/>
        </w:rPr>
        <w:t xml:space="preserve">ولى ما در اين دنيا نمى توانيم درك كنيم، يعنى چه ؟ حتى تجسم آن براى ما مشكل است، آنجا حساب، حساب ديگرى است كه ما نمى توانيم بفهميم </w:t>
      </w:r>
      <w:bookmarkStart w:id="340" w:name="pg19033_207107"/>
    </w:p>
    <w:p>
      <w:pPr>
        <w:pStyle w:val="BookText"/>
        <w:rPr/>
      </w:pPr>
      <w:bookmarkEnd w:id="3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3979661_1280447820"/>
      <w:bookmarkStart w:id="342" w:name="_Toc132"/>
      <w:bookmarkEnd w:id="341"/>
      <w:r>
        <w:rPr>
          <w:rtl w:val="true"/>
        </w:rPr>
        <w:t>حورالعين</w:t>
      </w:r>
      <w:bookmarkEnd w:id="342"/>
    </w:p>
    <w:p>
      <w:pPr>
        <w:pStyle w:val="BookText"/>
        <w:rPr/>
      </w:pPr>
      <w:r>
        <w:rPr>
          <w:rFonts w:ascii="IRNazanin" w:hAnsi="IRNazanin" w:eastAsia="IRNazanin"/>
          <w:color w:val="111111"/>
          <w:sz w:val="28"/>
          <w:sz w:val="28"/>
          <w:szCs w:val="28"/>
          <w:rtl w:val="true"/>
          <w:lang w:bidi="fa-IR"/>
        </w:rPr>
        <w:t>يكى از امتيازات ديگرى كه حورالعين براى يك بهشتى دارد اين است كه علاوه بر متناسب بودن سن و سال توافق اخلاقى كامل نيز دارد</w:t>
      </w:r>
      <w:r>
        <w:rPr>
          <w:rStyle w:val="FootnoteAnchor"/>
          <w:rtl w:val="true"/>
        </w:rPr>
        <w:footnoteReference w:id="306"/>
      </w:r>
      <w:r>
        <w:rPr>
          <w:rFonts w:ascii="IRNazanin" w:hAnsi="IRNazanin" w:eastAsia="IRNazanin"/>
          <w:color w:val="111111"/>
          <w:sz w:val="28"/>
          <w:sz w:val="28"/>
          <w:szCs w:val="28"/>
          <w:rtl w:val="true"/>
          <w:lang w:bidi="fa-IR"/>
        </w:rPr>
        <w:t>، اما در اين دنيا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بين يك زن و شوهر توافق اخلاقى صددرصد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كه بين دو نفر توافق اخلاقى به معناى واقعى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خانواده اى با يكديگر خيلى هم گرم و صميمى باشند اما اين بدان جهت است كه زن گذشت دارد و در مقابل شوهر متواضع است و يا مرد داراى صفت مردانگى و عفو است، بديها و اختلاف سليقه ها را نديده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گيرى نمى كند و هر دو با محبت و صفا محيط خانواده را گرم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يا هر دو و يا يكى از آنها، گاه اين و گاه آن از ديگرى مى گذرند و همديگر را تحمل مى كنند و الا توافق اخلاقى صددردصد بين دو نفر در اين دنيا نيست و ممكن نيست مردى بتواند زنى را پيدا كند كه مثل او بينديشد و مثل او خواسته باشد و سليقه هايش هم مثل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خواسته هاى هر كدام غير ديگرى است و همينطور كه شكل ها با هم فرق مى كنند روحيات هم با يكديگر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معناى آيه شريفه اين است كه اينها با رفقا و حورالعين هايى كه صددرصد توافق اخلاقى دارند در كنار هم بر تخت ها تكيه مى دهند و لذت مى برند</w:t>
      </w:r>
      <w:r>
        <w:rPr>
          <w:rFonts w:eastAsia="IRNazanin" w:cs="IRNazanin"/>
          <w:color w:val="111111"/>
          <w:sz w:val="28"/>
          <w:szCs w:val="28"/>
          <w:rtl w:val="true"/>
          <w:lang w:bidi="fa-IR"/>
        </w:rPr>
        <w:t>.</w:t>
      </w:r>
    </w:p>
    <w:p>
      <w:pPr>
        <w:pStyle w:val="Heading3"/>
        <w:numPr>
          <w:ilvl w:val="2"/>
          <w:numId w:val="1"/>
        </w:numPr>
        <w:rPr/>
      </w:pPr>
      <w:bookmarkStart w:id="343" w:name="__RefHeading___Toc13979663_1280447820"/>
      <w:bookmarkStart w:id="344" w:name="_Toc133"/>
      <w:bookmarkEnd w:id="343"/>
      <w:r>
        <w:rPr>
          <w:rtl w:val="true"/>
        </w:rPr>
        <w:t>تخت هاى بهشتى</w:t>
      </w:r>
      <w:bookmarkEnd w:id="3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ديگرى هم دارد كه به نظر جالب تر مى آيد و آن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اريكه عزت است مثل اين كه مى گوييد امروز فلانى بر اريكه قدرت تكيه زده، يا بر تخت عزت نشسته است، يعنى فلانى، كسى است كه هم قدرت دارد، هم حكومت اجتماعى و بر تخت عزت هم تكيه زده، يعنى بر دل مردم هم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همچنين است، آنجا انسان قدرت دارد و نظرهايى هم كه خداوند به او مى كند، قدرت روى قدرت برايش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روايت معراجيه هست </w:t>
      </w:r>
    </w:p>
    <w:p>
      <w:pPr>
        <w:pStyle w:val="BookText"/>
        <w:rPr/>
      </w:pPr>
      <w:r>
        <w:rPr>
          <w:rFonts w:ascii="IRNazanin" w:hAnsi="IRNazanin" w:eastAsia="IRNazanin"/>
          <w:color w:val="111111"/>
          <w:sz w:val="28"/>
          <w:sz w:val="28"/>
          <w:szCs w:val="28"/>
          <w:rtl w:val="true"/>
          <w:lang w:bidi="fa-IR"/>
        </w:rPr>
        <w:t>كه خداوند روزى هفتاد بار به اينها نگاه مى كند يعنى بر قدرت اينها مى افزايد</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انسان در بهشت قدرتش تا اندازه اى است كه خلاقيت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 تواند ميوه ودرخت خلق كند و نهر ايجاد نمايد و اين قدرت مرتب بيشتر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افاضه از طرف حق است، افاضه روى افاضه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هر دو معنا درست است و منافات هم ندارد زيرا طولى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تخت عزت، بر تختى كه زير درختهاست نشسته، اما در زير سايه خدا قدرت دارد، اراده و خلاقيت دارد و به علاوه مرتب افاضه از طرف حق است و قدرت روى قدرت مى آيد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45" w:name="pg19033_207109"/>
    </w:p>
    <w:p>
      <w:pPr>
        <w:pStyle w:val="BookText"/>
        <w:rPr/>
      </w:pPr>
      <w:bookmarkEnd w:id="345"/>
      <w:r>
        <w:rPr>
          <w:rFonts w:ascii="IRNazanin" w:hAnsi="IRNazanin" w:eastAsia="IRNazanin"/>
          <w:color w:val="111111"/>
          <w:sz w:val="28"/>
          <w:sz w:val="28"/>
          <w:szCs w:val="28"/>
          <w:rtl w:val="true"/>
          <w:lang w:bidi="fa-IR"/>
        </w:rPr>
        <w:t>خلاصه معناى آيه شريفه چنين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با حورالعين هايشان وبا رفقايشان،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هاى درختان يا در سايه خدا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در سايه خدا و آن هم در سايه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 بر تخت هايى كه زير درختان زده اند، بر تخت هاى عزت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 فِيها فَكِهَهٌ وَ لَهُم مَا يَدَّعُونَ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ميوه هاى گوناگون و هر چه بخواهند آماده است</w:t>
      </w:r>
      <w:r>
        <w:rPr>
          <w:rFonts w:eastAsia="IRNazanin" w:cs="IRNazanin"/>
          <w:color w:val="111111"/>
          <w:sz w:val="28"/>
          <w:szCs w:val="28"/>
          <w:rtl w:val="true"/>
          <w:lang w:bidi="fa-IR"/>
        </w:rPr>
        <w:t>».</w:t>
      </w:r>
    </w:p>
    <w:p>
      <w:pPr>
        <w:pStyle w:val="Heading3"/>
        <w:numPr>
          <w:ilvl w:val="2"/>
          <w:numId w:val="1"/>
        </w:numPr>
        <w:rPr/>
      </w:pPr>
      <w:bookmarkStart w:id="346" w:name="__RefHeading___Toc13979665_1280447820"/>
      <w:bookmarkStart w:id="347" w:name="_Toc134"/>
      <w:bookmarkEnd w:id="346"/>
      <w:r>
        <w:rPr>
          <w:rtl w:val="true"/>
        </w:rPr>
        <w:t>ميوه هاى بهشتى</w:t>
      </w:r>
      <w:bookmarkEnd w:id="3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براى بهشتى ها تنها يك لذت نيست، گاه لذت معنوى است و گاه لذت جسمى در اين دنيا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نفر قدرت و پول و غذاى خوب دوست دارد كه با رسيدن به آن لذت مى برد، اين قدرت و لذت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ديگرى را مى بينى كه به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حقى را اثبات كند، يا باطلى را از بين ببرد برايش لذت بخش است اين لذت، لذت جسم و تخيل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مادى در بهشت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اينها در بهشت ميوه اى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و مفرد آورده شده دلالت بر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ميوه اى كه بخواهد،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عام بعد از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ميوه هر چه دلشان بخواهد برايشان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يُطافُ عَلَيْهِم بِصِحافٍ مِنْ ذَهَبٍ وَ اَكْوابٍ وَ فيها ما تَشْتَهيهِ الاَنْفُُس وَ تَلَذُّ الاَعْيُنُ وَ اَنْتُمْ فيها خالدونَ </w:t>
      </w:r>
      <w:r>
        <w:rPr>
          <w:rFonts w:eastAsia="IRNazanin" w:cs="IRNazanin"/>
          <w:color w:val="111111"/>
          <w:sz w:val="28"/>
          <w:szCs w:val="28"/>
          <w:rtl w:val="true"/>
          <w:lang w:bidi="fa-IR"/>
        </w:rPr>
        <w:t xml:space="preserve">» </w:t>
      </w:r>
      <w:r>
        <w:rPr>
          <w:rStyle w:val="FootnoteAnchor"/>
          <w:rtl w:val="true"/>
        </w:rPr>
        <w:footnoteReference w:id="309"/>
      </w:r>
      <w:bookmarkStart w:id="348" w:name="pg19033_207110"/>
    </w:p>
    <w:p>
      <w:pPr>
        <w:pStyle w:val="BookText"/>
        <w:rPr/>
      </w:pPr>
      <w:bookmarkEnd w:id="348"/>
      <w:r>
        <w:rPr>
          <w:rFonts w:ascii="IRNazanin" w:hAnsi="IRNazanin" w:eastAsia="IRNazanin"/>
          <w:color w:val="111111"/>
          <w:sz w:val="28"/>
          <w:sz w:val="28"/>
          <w:szCs w:val="28"/>
          <w:rtl w:val="true"/>
          <w:lang w:bidi="fa-IR"/>
        </w:rPr>
        <w:t>در اى نجا مى گويد هر چه چشم، گوش و اعضاء و جوارحش از آن لذت ببرد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دلش بخواهد و در اين آيه شريفه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خواهش كنند، برايشان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لذت جسمى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از خداى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تحيت رسانند</w:t>
      </w:r>
      <w:r>
        <w:rPr>
          <w:rFonts w:eastAsia="IRNazanin" w:cs="IRNazanin"/>
          <w:color w:val="111111"/>
          <w:sz w:val="28"/>
          <w:szCs w:val="28"/>
          <w:rtl w:val="true"/>
          <w:lang w:bidi="fa-IR"/>
        </w:rPr>
        <w:t>»</w:t>
      </w:r>
    </w:p>
    <w:p>
      <w:pPr>
        <w:pStyle w:val="Heading3"/>
        <w:numPr>
          <w:ilvl w:val="2"/>
          <w:numId w:val="1"/>
        </w:numPr>
        <w:rPr/>
      </w:pPr>
      <w:bookmarkStart w:id="349" w:name="__RefHeading___Toc13979667_1280447820"/>
      <w:bookmarkStart w:id="350" w:name="_Toc135"/>
      <w:bookmarkEnd w:id="349"/>
      <w:r>
        <w:rPr>
          <w:rtl w:val="true"/>
        </w:rPr>
        <w:t>سلام خداوندى</w:t>
      </w:r>
      <w:bookmarkEnd w:id="350"/>
    </w:p>
    <w:p>
      <w:pPr>
        <w:pStyle w:val="BookText"/>
        <w:rPr/>
      </w:pPr>
      <w:r>
        <w:rPr>
          <w:rFonts w:ascii="IRNazanin" w:hAnsi="IRNazanin" w:eastAsia="IRNazanin"/>
          <w:color w:val="111111"/>
          <w:sz w:val="28"/>
          <w:sz w:val="28"/>
          <w:szCs w:val="28"/>
          <w:rtl w:val="true"/>
          <w:lang w:bidi="fa-IR"/>
        </w:rPr>
        <w:t>اين ديگر لذت جسمى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w:t>
      </w:r>
      <w:r>
        <w:rPr>
          <w:rStyle w:val="FootnoteAnchor"/>
          <w:rtl w:val="true"/>
        </w:rPr>
        <w:footnoteReference w:id="310"/>
      </w:r>
      <w:r>
        <w:rPr>
          <w:rFonts w:ascii="IRNazanin" w:hAnsi="IRNazanin" w:eastAsia="IRNazanin"/>
          <w:color w:val="111111"/>
          <w:sz w:val="28"/>
          <w:sz w:val="28"/>
          <w:szCs w:val="28"/>
          <w:rtl w:val="true"/>
          <w:lang w:bidi="fa-IR"/>
        </w:rPr>
        <w:t>بعضى اوقات مقام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درك مى كند خدا با او و او با خدا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چقدر هم اين گفتگو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جهنمى ها هم با خدا حرف مى زنند و خدا نيز با آنها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صحبت از قهاريت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جهنمى ها كه از اعمال خود پشيمانند، مى گويند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اَخْرِجْنا مِنْها فَاِن عُدْنا فَاِّنا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اين جهنم بيرون بياور، ديگر مرتكب گناه نمى شويم</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موقع به آنها خطاب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اخْسَؤُا فيها وَ لا تُكَلِّمُونَ </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دور شويد و با من سخن مگوئيد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سگ هنگامى </w:t>
      </w:r>
    </w:p>
    <w:p>
      <w:pPr>
        <w:pStyle w:val="BookText"/>
        <w:rPr/>
      </w:pPr>
      <w:r>
        <w:rPr>
          <w:rFonts w:ascii="IRNazanin" w:hAnsi="IRNazanin" w:eastAsia="IRNazanin"/>
          <w:color w:val="111111"/>
          <w:sz w:val="28"/>
          <w:sz w:val="28"/>
          <w:szCs w:val="28"/>
          <w:rtl w:val="true"/>
          <w:lang w:bidi="fa-IR"/>
        </w:rPr>
        <w:t>كه او را از خود مى رانيم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چخ،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جهنمى ها در آنجا به صورت سگ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تكلم دوزخيان و پاسخ خداوند قهار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حرف زدن خدا با بهشتى ها از رحمانيت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خداوند مهربان به آنها سلام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اينها نامه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ما نمى فهميم كه اين نامه نوشتن چگونه است، يك دورنمايى است براى اين كه در ذهن ما بيايد و الا آن نامه مثل نامه هاى من و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الحي الذي لا يموت الي الحي الذي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طرف كسى است كه زنده است و هرگز نمى ميرد، به كسى كه زنده است و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 خيلى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معشوق به عاشق سلام برساند يعنى كسى را بفرستد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معشوقت به تو سلام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 آنقدر لذت بخش است كه انسان سر از پا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همين امروز كسى در خانه شما بيايد و بگويد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مرا فرستاده اند تا سلامشان را به شما برسانم، چقدر خوشحال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حضرت امام بنده اى از بندگان خدا هستند و ما اگر ايشان را دوست داريم، به خاطر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مولى، آن هم مولاى حقيقى، يعنى خدا، معبود همه و معشوق عالم هستى به كسى سلام برساند، چقدر لذت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چه كسى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گفتارى از جانب پروردگار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است در دنيا براى همه، چه كافر و چه مسلمان، اما رحيم است براى افراد خاص و خوشا به حال چنين افرادى كه سلام خدا براى آنان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گفتار قرآن درباره بهشت و بهشتيان فى الجمله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تذكر در يك جا اكتفا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جملاتى را تكرار مى نمايد و تكرارش هم خيلى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 نبود نقص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كند كه شايد در يك سوره اى، در يك آيه اى، در يك جلسه اى با يك جرقه، انسان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اوصاف بهشت به معرفى جهنم و جهنميان مى پردازد</w:t>
      </w:r>
      <w:r>
        <w:rPr>
          <w:rFonts w:eastAsia="IRNazanin" w:cs="IRNazanin"/>
          <w:color w:val="111111"/>
          <w:sz w:val="28"/>
          <w:szCs w:val="28"/>
          <w:rtl w:val="true"/>
          <w:lang w:bidi="fa-IR"/>
        </w:rPr>
        <w:t xml:space="preserve">. </w:t>
      </w:r>
      <w:bookmarkStart w:id="351" w:name="pg19033_207112"/>
    </w:p>
    <w:p>
      <w:pPr>
        <w:pStyle w:val="Heading3"/>
        <w:numPr>
          <w:ilvl w:val="2"/>
          <w:numId w:val="1"/>
        </w:numPr>
        <w:rPr/>
      </w:pPr>
      <w:bookmarkStart w:id="352" w:name="__RefHeading___Toc13979669_1280447820"/>
      <w:bookmarkStart w:id="353" w:name="_Toc136"/>
      <w:bookmarkEnd w:id="351"/>
      <w:bookmarkEnd w:id="352"/>
      <w:r>
        <w:rPr>
          <w:rtl w:val="true"/>
        </w:rPr>
        <w:t>جدايى مجرمان</w:t>
      </w:r>
      <w:bookmarkEnd w:id="353"/>
    </w:p>
    <w:p>
      <w:p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خطاب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 كاران از صفت نيكوكاران جدا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جدايى دو جنبه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تشريعى و تكوينى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كه روز قيامت،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از غيرگناهكاران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آتش جهنم كه حيات دارد، اينها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امت گناهكار را آتش فراگرفت، بين امت خويش مى آيد و آتش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 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پيامبرم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ميان امتش بيرون مى آيد، دوباره آتش آنها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ميانشان مى رود و اين كار ادامه پيدا مى كند تاآنجا كه ديگر امرى از طرف ذات ذوالجلال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كه لياقت شفاعت داشته باشند مورد شفاعت شافعين قرار مى گيرند و به بهشت مى روند و آنها كه ليقات ندارند بايد به جهنم روند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متوجه باشيم كه جهنم هم از الطاف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 فرض اينكه قهر خدا است، اما در قهرش رحمت خوابيده است، جهنم آدم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را از بين مى برد و كدورت را مى زدايد، مثل سنگ معدن است كه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طلايش را بگيريم بايد در كوره اى با هزار درجه حرارت برود، تا كدوراتش گرفته شود و طلا از غيرطلا جدا شود، آن وقت ارزش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هم كه مى خواهد با حورالعين همنشين شود نبايد كدورت داشته باشد و اين كدورتها بايد از بين برود تا قابليت جذب رحمت واسعه خداوند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گوييم جهنم از الطاف خفيه خدا و بهشت از الطاف جليه اوست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بالاتر از معناى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تكوينى است يعنى در خارج از هم جدا هستند، نه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باشند و امر صادر شود كه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گناهكار از غيرگناهكار ذاتاً ممتاز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تَبْلُوا كُلُّ نَفْسٍ ما اَسْلَفَتْ وَ رُدُّوا اِلَي اللهِ مَوْليهُمُ الحَقِ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يُسْئَلُ عَنْ ذَنْبِهِ اِنْسٌ وَ لا جانٌّ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اين سؤال نظير سؤالات معمولى كه ما در اينجا از يكديگر مى كنيم نيست بلكه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يُعْرَفُ المُجْرِمُونَ بِسيما هُمْ فَيُؤخَذُ بِالنَّواصي وَ الاَقدامِ </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كسى كه در اين دنيا مجرم بوده، آنجا هم مجرم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هويتش نشان مى دهد كه مجرم است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با دميده شدن در صور، افراد به صورتهاى مختلف و دسته دسته وارد محشر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فيض نقل كرده است كه پيامبراكرم فرموده اند در روز قيامت يك عده به صورت ميمون، يك دسته به صورت خوك، يك دسته وارونه و عده اى كر و كور و گنگ و بى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مى آيند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القِيامَه عَلي وُجُوهِهِمْ عُمْياً و بُكْماً وَ صُمّاً وَ مَاؤايَهُمْ جَهَنَّمُ كُلَّما خَبَتْ زِدْناهُمْ سَعيراً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بله، هر كس به يك صورتى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زبانشان نيش دارد و در دنيا به ديگران زخم زبان مى زده اند، به صورت عقرب در صف محشر وارد مى شوند وعقرب ها هم يكديگر را پيدا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في هذِهِ اَعْمي فَهُوَ فِي الاخِرَةِ اَعْمي وَ اَضَلُّ سَبيلاً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آنكه در اينجا كور است و عقرب است در آنجا هم كور و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اينجا سگ و خوك يا آدم است به همان صورت هم محشور مى شود وضع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تجسم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انسان با هويت پيدا شده اش وارد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شيرين و مفصلى است كه در اينجا فرصت توضيح و تفصيلش نيست، اما همين اندازه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قرآن افعال و كردار ما براى ما ملكه مى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تُتْلي عَلَيهِ اياتُنا قالَ اَساطيرُ الاَوَّلينَ كَلاّ بَلْ رانَ عَلي قُلُوبِهِمْ ما كانوا يَكْسِبُونَ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وقتى براى اينها قرآن خوانده مى شود مى گويند، اين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افسانه نيست، تو اشتباه مى كنى، تو دلت خراب است و زنگار گرفته، تو مريضى، مى دانى چرا بيمار شدى و دلت را زنگار گرفته ؟ چون كارت براى تو ملكه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ما براى ما ملكه مى سازد و ملكه براى ما هويت مى سازد به عبارت ديگر به هر كار و عملى خود را عادت داديم، آرام آرام همان عمل شخصيت ما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ملكات انسانى ارج نهاديم و در پى عمل برآمديم شكل واقعى ما هم انسان ميشود و اگر انسان را درانسانيت شكوفا مى كند، وقتى وارد صف محشر مى شود، مثل ماه شب چهارده است و زير پرچم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حوض كوثر و در جاى بلندى قرار گرفته كه مسلط بر صف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اعراف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آنقدر در لذت است كه پنجاه هزار سال، برايش يك لحظه بيشتر طول نمى كشد و بالاخره خيلى از اينها بدون حساب و كتاب وارد بهشت مى شوند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ملكه ها در اين دنيا خراب باشد، ظلم و تعدى ها، بدخلقى ها، مال مردم خوردن ها، بردن آبروى مردم، كوبيدن شخصيت ديگران و تهمتها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براى شخص ملكه و هويت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صفتش در اين دنيا است كه او را به صورت سگ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الان هم هست، اما من چشم واقع بينى ندارم كه ببنيم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باشد كه بتواند ببيند همينجا براى او پرده ها كنار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روشن مى بيند كه هر كدام چه شكلى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در اين دنيا هم سگ هست اما اين كه كى سگ را مى بينيم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وقتى كه چشمها تيزبين شد خواهيم ديد، وگرنه الآن هم سگها، سگند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عقربند و آدمى كه به صورت سگ و عقرب باشد در اين دنيا خيلى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آن مرد را شنيده ايد كه گفت موقع انجام مراسم حج،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مردم را تماشا مى كردند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آيا خدا اينها را مى بخشد؟ فرمودند بيشتر اين مردم كه مى بينى ميمون و خوكند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دست به چشم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كشف برايم حاصل شد، وقتى نگاه كردم، ديدم وضع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خوك و ميمون در طواف خانه خدايند و فقط عده كمى آدم در ميان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حاجى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كم است، اما سروصدا و هياهو زياد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در زندگيتان به كسى نيش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شخصيت ديگران را نكوبيد و مواظب زبانتان باشيد وگرنه عقرب مى شويد، طبيعتتان هم عقرب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قبلاً اشاره شده در روايت معراجيه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بالا، براى مسجونون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مسجونون و زندان رفته ها كيانند؟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سجنوا السنتهم من فضول الكلام و بطونهم عن فضول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حرف زيادى نمى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نبايد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دروغ گفتن كار مسلمان نيست، نبايد غيبت كند و شخصيت ديگران را بكوبد نبايد شايعه ساز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اِنَّ السَّمعَ وَ البَصَرَ وَ الفُؤادَ كُلُّ اُولئكَ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تو كه نمى دانى حقيقت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حرف را مى زنى و چرا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و چشم تو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تو آنجا رسوايت مى كند و عليه تو شهادت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وامتازوا اليوم ايها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امر تكوينى باشد، يعنى در روز قيامت هر كسى ممتاز مى باشد و حساب و كتابش ديگر معلوم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كَفي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در آنجا سگ بايد راه جهنم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راه دارد، صراط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بهشت را بگيرد و برود، مواظب خودتان باشيد كه متقلب، رياكار و حقه باز نباشيد، غش در معامله نكنيد، گرانفروش نباشيد، محتكر نباشيد، دورنگ و دور و نباشيد، اينها هويت آدم را تغيير مى دهند، آدم را به صورت سگ و گرگ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دورو به صورت روباه در مى آيد</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ascii="IRNazanin" w:hAnsi="IRNazanin" w:eastAsia="IRNazanin"/>
          <w:color w:val="111111"/>
          <w:sz w:val="28"/>
          <w:sz w:val="28"/>
          <w:szCs w:val="28"/>
          <w:rtl w:val="true"/>
          <w:lang w:bidi="fa-IR"/>
        </w:rPr>
        <w:t>خيلى سخت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هويت ها ظاهر مى شود و همانجاست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سگ ها، خوك ها، پلنگ ها، اى غيرآدم ها، از آدم ها جدا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اليوم ايها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مجرمين امروز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رحمه الله و بركاته </w:t>
      </w:r>
      <w:bookmarkStart w:id="354" w:name="pg19033_207119"/>
    </w:p>
    <w:p>
      <w:pPr>
        <w:pStyle w:val="Heading2"/>
        <w:numPr>
          <w:ilvl w:val="1"/>
          <w:numId w:val="1"/>
        </w:numPr>
        <w:rPr/>
      </w:pPr>
      <w:bookmarkStart w:id="355" w:name="__RefHeading___Toc13979671_1280447820"/>
      <w:bookmarkStart w:id="356" w:name="_Toc137"/>
      <w:bookmarkEnd w:id="354"/>
      <w:bookmarkEnd w:id="355"/>
      <w:r>
        <w:rPr>
          <w:rtl w:val="true"/>
        </w:rPr>
        <w:t>جلسه بيست و يكم</w:t>
      </w:r>
      <w:bookmarkEnd w:id="356"/>
    </w:p>
    <w:p>
      <w:pPr>
        <w:pStyle w:val="Heading3"/>
        <w:numPr>
          <w:ilvl w:val="2"/>
          <w:numId w:val="1"/>
        </w:numPr>
        <w:rPr/>
      </w:pPr>
      <w:bookmarkStart w:id="357" w:name="__RefHeading___Toc13979673_1280447820"/>
      <w:bookmarkStart w:id="358" w:name="_Toc138"/>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رَبِّ اشّرَحْ لي صَدْري وَ يَسِرْلي اَمْري وَ اَحْلُلْ عُقْده مِنْ لِساني يَفْقَهُوا قَوْلي در بحث گذشته به اين آيه شريفه رسيديم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أَعْهَدْ إِلَيْكُمْ يَبَنِي ءَ ادَمَ أَن لَّا تَعْبُدُوا الشَّيْطَانَ إِنَّهُ لَكُمْ عَدُوٌّ مُّبينٌ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آدمى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عهده نبستيم كه شيطان را نپرستيد، زيرا روشن است كه او دشمن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پرستش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59" w:name="__RefHeading___Toc13979675_1280447820"/>
      <w:bookmarkStart w:id="360" w:name="_Toc139"/>
      <w:bookmarkEnd w:id="359"/>
      <w:r>
        <w:rPr>
          <w:rtl w:val="true"/>
        </w:rPr>
        <w:t>معاهده با خداوند</w:t>
      </w:r>
      <w:bookmarkEnd w:id="360"/>
    </w:p>
    <w:p>
      <w:pPr>
        <w:pStyle w:val="BookText"/>
        <w:rPr/>
      </w:pPr>
      <w:r>
        <w:rPr>
          <w:rFonts w:ascii="IRNazanin" w:hAnsi="IRNazanin" w:eastAsia="IRNazanin"/>
          <w:color w:val="111111"/>
          <w:sz w:val="28"/>
          <w:sz w:val="28"/>
          <w:szCs w:val="28"/>
          <w:rtl w:val="true"/>
          <w:lang w:bidi="fa-IR"/>
        </w:rPr>
        <w:t>در اين آيه مباركه خداوند از ره گم كردگان و مجرمان گلايه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معاهده نكرديم كه شيطان را نپرستيد، چرا در دنيا شيطان را عبادت كرديد؟ مگر با شما معاهده نكردم كه مرا عبادت كنيد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مراد از معاهده، چيست ؟ آيا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ما، در دنيا پيامبر فرستاديم و شما هم قبول كرديد، با من بيعت كرديد با قرآن و پيامبر بيعت كرديد، چرا عهدشكنى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معنايش اين باشد، مراد از بنى آدم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مؤمن از گناهكار جدا مى شود آن وقت مجرم، مخاطب اين خطاب عتاب آميز قرار مى گيرد كه انصافاً خيلى حسرت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اينكه به آنان خطاب تلطف شود، خطاب تحكم مى شود، كه چرا شيطان پرستى كرديد؟ </w:t>
      </w:r>
      <w:bookmarkStart w:id="361" w:name="pg19033_207120"/>
    </w:p>
    <w:p>
      <w:pPr>
        <w:pStyle w:val="BookText"/>
        <w:rPr/>
      </w:pPr>
      <w:bookmarkEnd w:id="361"/>
      <w:r>
        <w:rPr>
          <w:rFonts w:ascii="IRNazanin" w:hAnsi="IRNazanin" w:eastAsia="IRNazanin"/>
          <w:color w:val="111111"/>
          <w:sz w:val="28"/>
          <w:sz w:val="28"/>
          <w:szCs w:val="28"/>
          <w:rtl w:val="true"/>
          <w:lang w:bidi="fa-IR"/>
        </w:rPr>
        <w:t>معنى بر مى گردد به اينكه من پيامبر و كتاب فرستادم، شما هم با من عهد و بيعت كرديد، يعنى اسلام و قرآن را پذيرفتيد، چر عهدشكنى كرديد كه حالا جهنمى شويد؟ اما معناى دقيق ترى هم هست، و آن اينكه شايد مراد از عهد، عهد تكوينى باشد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 فطرت تو مى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مستقلى و مدبرى در اين جهان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براى اين خدايى كه فطرتت مى گفت مستقل است، شريك قرار دادى ؟ چرا چيز ديگرى را سبب قراردادى ؟ چرا بر دل تو بتها حكومت مى كردند و منجمله بت شيطان ؟ چرا با اينكه فطرتت مى گفت از خدا متابعت كن، از شيطان پيروى نمودى ؟</w:t>
      </w:r>
    </w:p>
    <w:p>
      <w:pPr>
        <w:pStyle w:val="BookText"/>
        <w:rPr/>
      </w:pPr>
      <w:r>
        <w:rPr>
          <w:rFonts w:ascii="IRNazanin" w:hAnsi="IRNazanin" w:eastAsia="IRNazanin"/>
          <w:color w:val="111111"/>
          <w:sz w:val="28"/>
          <w:sz w:val="28"/>
          <w:szCs w:val="28"/>
          <w:rtl w:val="true"/>
          <w:lang w:bidi="fa-IR"/>
        </w:rPr>
        <w:t>قبل از اين درباره فطرت توضيح داده شد كه در سرشت انسان، خداپرستى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را درك مى كند كه مدبر، عالم و حكيمى بر اين جهان حكمفرماست و اين مدبر هم فقط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مى گفت كه فقط و فقط بايد از خدا 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مختص به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تمام وجود در اختيار خدا باشد نه در اختيار كسى يا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فطرت انسان اين را غلط مى داند كه كسى چشم و گوش بسته در اختيار فرد يا گروهى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تسليم محض خدا باشد كاملاً موافق فطرت است</w:t>
      </w:r>
      <w:r>
        <w:rPr>
          <w:rFonts w:eastAsia="IRNazanin" w:cs="IRNazanin"/>
          <w:color w:val="111111"/>
          <w:sz w:val="28"/>
          <w:szCs w:val="28"/>
          <w:rtl w:val="true"/>
          <w:lang w:bidi="fa-IR"/>
        </w:rPr>
        <w:t>.</w:t>
      </w:r>
    </w:p>
    <w:p>
      <w:pPr>
        <w:pStyle w:val="Heading3"/>
        <w:numPr>
          <w:ilvl w:val="2"/>
          <w:numId w:val="1"/>
        </w:numPr>
        <w:rPr/>
      </w:pPr>
      <w:bookmarkStart w:id="362" w:name="__RefHeading___Toc13979677_1280447820"/>
      <w:bookmarkStart w:id="363" w:name="_Toc140"/>
      <w:bookmarkEnd w:id="362"/>
      <w:r>
        <w:rPr>
          <w:rtl w:val="true"/>
        </w:rPr>
        <w:t>تقليد صحيح و غلط</w:t>
      </w:r>
      <w:bookmarkEnd w:id="3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يادتان باشد اولين بحث ما درباره روح تعبد بود و متذكر شديم كه بالاترين فضيلت براى انسان اين است كه در برابر خدا صددرصد تسليم باشد، بدون اين كه بخواهد فكر خودش را بر امر حق تحميل كند، بايد در اختيار خدا و پيامبر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تقليد كوركورانه از اين و آن داريم ولى تبعيت از عقل كل و خالق عقل و انديشه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مثنوى قضيه شيرينى را نقل مى كند كه خيلى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درويشى به يك خانقاه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را به خادم آنجا سپرد و داخل شد، اهل خانقاه آن شب سورۀ و ساتى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فكر كردند كه بالاخره سورۀ امشب را از كجا و از چه راهى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قدرى مباحثه و بگو مگو تصميم بر اين شد كه الاغ اين بابا را بدزدند و بفروشند و با پول آن شام مفصلى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رفتند، الاغ را فروختند و يك شام حسابى تهيه كرده آوردند، سفره را چيدند، گرداگرد آن نشستند و </w:t>
      </w:r>
    </w:p>
    <w:p>
      <w:pPr>
        <w:pStyle w:val="BookText"/>
        <w:rPr/>
      </w:pPr>
      <w:r>
        <w:rPr>
          <w:rFonts w:ascii="IRNazanin" w:hAnsi="IRNazanin" w:eastAsia="IRNazanin"/>
          <w:color w:val="111111"/>
          <w:sz w:val="28"/>
          <w:sz w:val="28"/>
          <w:szCs w:val="28"/>
          <w:rtl w:val="true"/>
          <w:lang w:bidi="fa-IR"/>
        </w:rPr>
        <w:t>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صوفيها گاهى اوقات يك دم هايى دارند كه در ضمن هو كشيدن جملات و شعرهايى هم زمزمه مى كنند مولوى مى گويد، شعرى را كه اينها مى خوانند و مصرعى كه تكرار مى شد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برفت و خر برفت و خر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يعنى اين سورى را كه درست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سفره اى كه بر سر آن نشسته ايم از آن خر است و آن خر هم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خر هم كه از موضوع اطلاع نداشت، همراه ديگران بلكه بهتر از همه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زين حرارت پاى كوبان تا سحر كف زنان خر رفت و خر رفت اى پسر از ره تقليد آن صوفى همين خر برفت آغاز كرد اندر حنين</w:t>
      </w:r>
    </w:p>
    <w:p>
      <w:pPr>
        <w:pStyle w:val="BookText"/>
        <w:rPr/>
      </w:pPr>
      <w:r>
        <w:rPr>
          <w:rFonts w:ascii="IRNazanin" w:hAnsi="IRNazanin" w:eastAsia="IRNazanin"/>
          <w:color w:val="111111"/>
          <w:sz w:val="28"/>
          <w:sz w:val="28"/>
          <w:szCs w:val="28"/>
          <w:rtl w:val="true"/>
          <w:lang w:bidi="fa-IR"/>
        </w:rPr>
        <w:t>سور تمام شد، دم گرفتن ها هم تمام شد، از جا برخاستند و آماده رفتن شدند، درويش وقتى آمد سوار الاغش شود و برود، ديد الاغش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گفت، الاغ ما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را فروختند، شامى را كه امشب ميل فرموديد از پول فروش همين الاغ تهيه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الاغى ؟ چه فروشى ؟ چه شامى ؟ من از هيچ چيز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خبر ندارى ؟ پس چرا دم گرفته بودى كه، خر برفت و خربرفت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تو داغ تر و پرحرارت تر از همه اين جمله را تكرار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بيچاره كه تازه متوجه قضيه شده بود، آهى كشيد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را تقليدشان بر باد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 صد لعنت بر اين تقليد باد</w:t>
      </w:r>
    </w:p>
    <w:p>
      <w:pPr>
        <w:pStyle w:val="BookText"/>
        <w:rPr/>
      </w:pPr>
      <w:r>
        <w:rPr>
          <w:rFonts w:ascii="IRNazanin" w:hAnsi="IRNazanin" w:eastAsia="IRNazanin"/>
          <w:color w:val="111111"/>
          <w:sz w:val="28"/>
          <w:sz w:val="28"/>
          <w:szCs w:val="28"/>
          <w:rtl w:val="true"/>
          <w:lang w:bidi="fa-IR"/>
        </w:rPr>
        <w:t>انصافاً مثال جالبى است، بعضى وقت ها انسان بطور ناخودآگاه در موقعيتى قرار مى گيرد كه از روى تقليد زبان گوياى عده اى مى شود و اصلاً از خود نمى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گويم، چرا مى گويم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الَّذينَ يَسْتَمِعُونَ القَولَ فَيَتَّبِعُونَ اَحْسَنَهُ اُولئِكَ الَّذينَ هَديهُمُ اللهُ وَاُولئِكَ هُمُ اُولوُ الاَلْبابِ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بشارت باد، بشارت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 آخرت براى آن كسانى است كه عقل و تفكر خود را به كار مى اندازند، خوب را از بد تشخيص مى دهند، چشم و گوش بسته، تابع كسى و چيزى نمى شوند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سوره مباركه انبياء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ابراهيم به عمو و قومش گفت اين مجسمه هاى بى روح و بتهاى بى اثر چيست كه شما مى پرستيد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پرستش آن بتان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البته شما و پدرانتان همه سخت در گمراهى بوده 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شعراءآيات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شبيه همين صحبت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قومشان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صافات،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ستمكاران را وعده عذاب داده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الفوا بائهم ضالين فهم على آثارهم يهرعون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پدرانشان را در گمراهى يافتند و باز از پى آنها شتابان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 ظرافت خاص تقليد كوركورانه را محكوم فرموده و به عنوان يكى از رمزهاى عدم موفقيت انبياء الهى در برخورد با اقوام مختلف گوشزد فرموده و هرگز به عنوان عذرى پذيرفته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كس براى فرداى قيامت خود حجتى تمام داشته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روز قيامت خطاب مى شود كه مگر ما معاهده نكرديم ؟ مگر فطرت تو نمى گفت متابعت محض، تنها در مقابل خداست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اعبدوني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تعبد بايد فقط در مقابل من باشد، تو چرا شيطان پرست شدى و چشم و گوش بسته در اختيار شيطان قرار گرفتى ؟</w:t>
      </w:r>
    </w:p>
    <w:p>
      <w:pPr>
        <w:pStyle w:val="BookText"/>
        <w:rPr/>
      </w:pPr>
      <w:r>
        <w:rPr>
          <w:rFonts w:ascii="IRNazanin" w:hAnsi="IRNazanin" w:eastAsia="IRNazanin"/>
          <w:color w:val="111111"/>
          <w:sz w:val="28"/>
          <w:sz w:val="28"/>
          <w:szCs w:val="28"/>
          <w:rtl w:val="true"/>
          <w:lang w:bidi="fa-IR"/>
        </w:rPr>
        <w:t>بعضى اوقات، راستى انسان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يك كسى شيطان را در خواب ديد كه طنابهاى رنگارنگى روى شانه اش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اينها چيست ؟</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طنابهايى است كه به وسيله آن مردم را مهار مى كنم و به جهنم مى 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رنگارنگ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راهى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مى گويم دزدى كن، يكى را مى گويم زنا كن، يكى را مى گويم غيبت كن، به يك زن عفيفه نمى گويم زنا كن چون از اسم آن بدش مى آيد، اما او را وادار مى كنم كه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 كه نمى گويم از ديوار خانه مردم بالا برو، هيچ وقت هم نمى گويم، براى اينكه مى دانم از اين راه كارى از پيش نمى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گويم شخصيت ديگران را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آخر</w:t>
      </w:r>
    </w:p>
    <w:p>
      <w:pPr>
        <w:pStyle w:val="BookText"/>
        <w:rPr/>
      </w:pPr>
      <w:r>
        <w:rPr>
          <w:rFonts w:ascii="IRNazanin" w:hAnsi="IRNazanin" w:eastAsia="IRNazanin"/>
          <w:color w:val="111111"/>
          <w:sz w:val="28"/>
          <w:sz w:val="28"/>
          <w:szCs w:val="28"/>
          <w:rtl w:val="true"/>
          <w:lang w:bidi="fa-IR"/>
        </w:rPr>
        <w:t>آن شخص از شيطان پرسيد، خوب، حالا طناب من كو؟</w:t>
      </w:r>
    </w:p>
    <w:p>
      <w:pPr>
        <w:pStyle w:val="BookText"/>
        <w:rPr/>
      </w:pPr>
      <w:r>
        <w:rPr>
          <w:rFonts w:ascii="Amiri" w:hAnsi="Amiri" w:eastAsia="Amiri" w:cs="Amiri"/>
          <w:color w:val="111111"/>
          <w:sz w:val="28"/>
          <w:sz w:val="28"/>
          <w:szCs w:val="28"/>
          <w:rtl w:val="true"/>
          <w:lang w:bidi="ar-SA"/>
        </w:rPr>
        <w:t>جواب داد، تو و امثال تو به طناب نيازى نداريد شما خودتان جلوجلو مى 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هم همين معنى را مى رساند كه اى بشر چرا جلو جلو رفتى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 يا بن آدم ان لا تعبد و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نشد كه از شيطان، اين دشمن بزرگ متابعت نكنى ؟ و ان اعبدونى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عبادت كنى ؟</w:t>
      </w:r>
    </w:p>
    <w:p>
      <w:pPr>
        <w:pStyle w:val="BookText"/>
        <w:rPr/>
      </w:pPr>
      <w:r>
        <w:rPr>
          <w:rFonts w:ascii="IRNazanin" w:hAnsi="IRNazanin" w:eastAsia="IRNazanin"/>
          <w:color w:val="111111"/>
          <w:sz w:val="28"/>
          <w:sz w:val="28"/>
          <w:szCs w:val="28"/>
          <w:rtl w:val="true"/>
          <w:lang w:bidi="fa-IR"/>
        </w:rPr>
        <w:t>معاهده در عالم ذر</w:t>
      </w:r>
    </w:p>
    <w:p>
      <w:pPr>
        <w:pStyle w:val="BookText"/>
        <w:rPr/>
      </w:pPr>
      <w:r>
        <w:rPr>
          <w:rFonts w:ascii="Amiri" w:hAnsi="Amiri" w:eastAsia="Amiri" w:cs="Amiri"/>
          <w:color w:val="111111"/>
          <w:sz w:val="28"/>
          <w:sz w:val="28"/>
          <w:szCs w:val="28"/>
          <w:rtl w:val="true"/>
          <w:lang w:bidi="ar-SA"/>
        </w:rPr>
        <w:t xml:space="preserve">اما معناى سومى هم دارد و آن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نظرى باشد،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ما يك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هيچ اشكالى نيست هم قرآن و هم روايات فراوانى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روايت براى عالم 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xml:space="preserve">: </w:t>
      </w:r>
      <w:bookmarkStart w:id="364" w:name="pg19033_207124"/>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اَخَذَ رَبُّكَ مِنْ بَني آدَمَ مِنْ ظُهورِهِمْ ذُرِيَّتَهُمْ وَ اَشْهَدَهُمْ عَلي اَنْفُسِهِمْ اَلَسْتُ بِرَبِّكُمْ قالوا بَلي شَهِدْنا اَنْ تَقُولوُا يَوْمَ القِيامَةِ اِنّا كُنّا عَنل هذا غافِلينَ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از ذريه آدم، از اين انسان، عهد گرفتيم و به او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 اين گرفتن پيمان در عالم 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عالم ذر كجاست ؟ كى بوده ؟ چيست ؟ اين بحث مفصلى مى خواهد كه اينجا درصددش نيستيم اما بسيارى از بزرگان مثل شيخ الرئيس قائلند كه روح قبل از بدن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تمام انسان ها قبل از ابدانشان بوده است</w:t>
      </w:r>
      <w:r>
        <w:rPr>
          <w:rFonts w:eastAsia="IRNazanin" w:cs="IRNazanin"/>
          <w:color w:val="111111"/>
          <w:sz w:val="28"/>
          <w:szCs w:val="28"/>
          <w:rtl w:val="true"/>
          <w:lang w:bidi="fa-IR"/>
        </w:rPr>
        <w:t>.</w:t>
      </w:r>
    </w:p>
    <w:p>
      <w:pPr>
        <w:pStyle w:val="Heading3"/>
        <w:numPr>
          <w:ilvl w:val="2"/>
          <w:numId w:val="1"/>
        </w:numPr>
        <w:rPr/>
      </w:pPr>
      <w:bookmarkStart w:id="365" w:name="__RefHeading___Toc13979679_1280447820"/>
      <w:bookmarkStart w:id="366" w:name="_Toc141"/>
      <w:bookmarkEnd w:id="365"/>
      <w:r>
        <w:rPr>
          <w:rtl w:val="true"/>
        </w:rPr>
        <w:t>عالم ذر از نظر بزرگان ما</w:t>
      </w:r>
      <w:bookmarkEnd w:id="366"/>
    </w:p>
    <w:p>
      <w:pPr>
        <w:pStyle w:val="BookText"/>
        <w:rPr/>
      </w:pPr>
      <w:r>
        <w:rPr>
          <w:rFonts w:ascii="IRNazanin" w:hAnsi="IRNazanin" w:eastAsia="IRNazanin"/>
          <w:color w:val="111111"/>
          <w:sz w:val="28"/>
          <w:sz w:val="28"/>
          <w:szCs w:val="28"/>
          <w:rtl w:val="true"/>
          <w:lang w:bidi="fa-IR"/>
        </w:rPr>
        <w:t xml:space="preserve">شيخ الرئيس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روح را در بدن، به مرغى در قفس تعبير كرده و مى گويد عالم ذر چنين است، يعنى از ارواح همه انسانها بيعت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در اين دنيا آمده اند، تقليد، همه چيز را از يادشان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آباء و اجدادى، حزبى، گروهى و محيطى سبب شده است كه اينها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قبول ندارد كه روح قبل از بدن باشد، او مى گويد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جسمانيه الحدوث و روحانيه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عالم ذر يعنى يك مرتبه اى از علم خدا كه به آن عالم تقدير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قبل از خلقت اين كره و قبل از عالم هستى، عالم هستى در علم خدا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آنجا در مرتبه علم خدا عالم ذر معاهده شده است و همه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را آن بعد معنوى و جنبه يد ربى انسان مى دانند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بد نيست توضيح كوتاهى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خدا رابطه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خودش </w:t>
      </w:r>
    </w:p>
    <w:p>
      <w:pPr>
        <w:pStyle w:val="BookText"/>
        <w:rPr/>
      </w:pPr>
      <w:r>
        <w:rPr>
          <w:rFonts w:ascii="IRNazanin" w:hAnsi="IRNazanin" w:eastAsia="IRNazanin"/>
          <w:color w:val="111111"/>
          <w:sz w:val="28"/>
          <w:sz w:val="28"/>
          <w:szCs w:val="28"/>
          <w:rtl w:val="true"/>
          <w:lang w:bidi="fa-IR"/>
        </w:rPr>
        <w:t>كه نظر كنيم، يك چيزى و اگر با نظر او به خالق برسيم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خيلى اين مثال ناقص است اما براى تقريب به ذهن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وقت به يك چراغ برق نگاه مى كنيد، اما توجه داريد كه جريان اين برق به كارخانه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استقلالى براى اين لامپ نمى بينيد، هر چه مى بينيد از مركزى مى دانيد كه اين نيرو را ايجاد كرده، چون آن نيرو هست، آن لامپ روشن است و اگر آن نباشد، اين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اين طور نيست، شما اين لامپ را در نظر داريد كه الآن روشن است و اطاق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نظرها با هم فرق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نظر به لامپ است كه معلول و وابسته است و ديگرى به دنبال علت و مولد برق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و عالم هستى نيز چنين است، يك نظر روى جنبۀ يد ربى است، در اين نظر وقتى انسان نگاه كند، به قول قرآن همه چيز فانى است جز خدا و از همين جنبه هست كه عالم هستى تسبيح خدا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نظر به علت كل عالم هست و بقيه همه وابسته به او، كه هيچ استقلالى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هُوَ كُلُّ شِيٍ هالِكٌ اِلاّ وَجْهَهُ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يُسَبِّحُلِلّهِ ما فِي السَّمواتِ وَ ما فِي الاَرْضِ وَ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 ما فِي الاَرْضِ لَهُ المُلْكُ وَ لَهُ الحَمْدُ</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يك نظر هم به عالم هستى است، اين ميز، عينك، كتاب و انسان، اين جنبه يد خلقى است، يعنى نگاه و نظر به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علامه طباطبايى عليه الرحمه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ذر آن جنبه يد ربى است كه يك دفعه هم موجود مى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اَمْرُنا اِلاّ واحِدَهٌ كَلَمْحِ البَصَرِ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البته بعضى ها هم قول چهارمى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محدثين كه اينها طبق روايات جلو رفته اند، مى گويند مراد از عالم ذر همان است كه در روايات گفته شده است كه خدا آدم را خلق كرد، سپس از صلب او تمام اين انسان ها را خلق كرده و بيرون كشيد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رَبُّكَ مِنْ بَني آدَمَ مِنْ ظُهوُرِهِمْ ذُرِيَّتَهُمْ وَ اَشْهَدَهُمْ عَلي اَنْفُسِهِمْ اَلَسْتُ بِرَبِّكُمْ قالوا بَلي</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ظاهر آيه همين است كه تنها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 بلكه تمام انسان ها از ذريه و صلب او بيرون كشيده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آدم هاى كوچك و ذره هاى ناديدنى، به اين معنا كه از بس كوچكند غير از خدا آنها را نمى 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آنان معاهده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پروردگار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بحث سنگين شد، على كل حال ما عالم ذر داريم، حالا عالم ذر چيست ؟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نشسته خوانند، بعضى شكسته خوانند</w:t>
      </w:r>
    </w:p>
    <w:p>
      <w:pPr>
        <w:pStyle w:val="BookText"/>
        <w:rPr/>
      </w:pPr>
      <w:r>
        <w:rPr>
          <w:rFonts w:ascii="IRNazanin" w:hAnsi="IRNazanin" w:eastAsia="IRNazanin"/>
          <w:color w:val="111111"/>
          <w:sz w:val="28"/>
          <w:sz w:val="28"/>
          <w:szCs w:val="28"/>
          <w:rtl w:val="true"/>
          <w:lang w:bidi="fa-IR"/>
        </w:rPr>
        <w:t>چون نيست خواجه حافظ معذور دار، ما 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اين هم معلوم نيست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است كه انشاءالله قطب عالم امكان، محور عالم وجود واسطه بين غيب و شهود، آن كه علم هستى برايش علم شهودى است يعنى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و به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p>
    <w:p>
      <w:pPr>
        <w:pStyle w:val="BookText"/>
        <w:rPr/>
      </w:pPr>
      <w:r>
        <w:rPr>
          <w:rFonts w:ascii="IRNazanin" w:hAnsi="IRNazanin" w:eastAsia="IRNazanin"/>
          <w:color w:val="111111"/>
          <w:sz w:val="28"/>
          <w:sz w:val="28"/>
          <w:szCs w:val="28"/>
          <w:rtl w:val="true"/>
          <w:lang w:bidi="fa-IR"/>
        </w:rPr>
        <w:t>ايشان آمد، عقل ما هم چهل برابر شده، ديگر احتياج نيست كه من خواسته باشم ولى نتوانم جنبه يد ربى را براى شما معنى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احتياج به من و نه احتياج به كسى ديگرى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او مى آيد و همه چيز را برايتان مى گويد و آنچنان است كه وقتى صحبت مى كند، كره جهان او را مى بينند و او هم كره جهان را مى بيند، همه حرفهاى او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توانند با او حرف بزنند و آن وقت انشاءالله معنى دقيق عالم ذر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عالم ذر با هم معاهده نكرديم كه شيطان پرست نباشى ؟ اى بشر مگر در دنيا فطرتت به تو نمى گفت شيطان پرست نباش، چشم و گوش بسته خودت را در اختيار كسى و چيزى آن هم مثل شيطان كه دشمن سرسخت توست نگذار، چرا اعتنا كردى ؟ چرا راه خدا را رها كردى و به دنبال شيطان رفتى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شيطان دشمن آشكار شماست، فطرتت هم درك مى كرد و از دشمن نبايد متابعت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هم بيعت نكرديم كه مرا عبادت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عبادت من است چرا راه مستقيم را كه فطرتت مى گفت نرفتى ؟</w:t>
      </w:r>
    </w:p>
    <w:p>
      <w:pPr>
        <w:pStyle w:val="BookText"/>
        <w:rPr/>
      </w:pPr>
      <w:r>
        <w:rPr>
          <w:rFonts w:ascii="IRNazanin" w:hAnsi="IRNazanin" w:eastAsia="IRNazanin"/>
          <w:color w:val="111111"/>
          <w:sz w:val="28"/>
          <w:sz w:val="28"/>
          <w:szCs w:val="28"/>
          <w:rtl w:val="true"/>
          <w:lang w:bidi="fa-IR"/>
        </w:rPr>
        <w:t xml:space="preserve">وَ لَقَدْ أَضَلَّ مِنكُمْ جِبِلاً كَثيراً أَفَلَمْ تَكُونُوا تَعْقِلُونَ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بسيارى از شما نوع بشر را، اين ديو به گمراهى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هنوز هم عقل و فكرتان را به كار نمى 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فريبش در امان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شيطان بسيارى از شما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هر فرضى كه شما بپسنديد، اما مع الوصف اين شيطان خيلى هم موفق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لَاْغْوِيَنَّهُمْ اَجْمَعينَ ، اِلاّ عِبادَكَ مِنْهُمُ المُخْلَصين</w:t>
      </w:r>
      <w:r>
        <w:rPr>
          <w:rStyle w:val="FootnoteAnchor"/>
          <w:rtl w:val="true"/>
        </w:rPr>
        <w:footnoteReference w:id="338"/>
      </w:r>
      <w:r>
        <w:rPr>
          <w:rFonts w:ascii="IRNazanin" w:hAnsi="IRNazanin" w:eastAsia="IRNazanin"/>
          <w:color w:val="111111"/>
          <w:sz w:val="28"/>
          <w:sz w:val="28"/>
          <w:szCs w:val="28"/>
          <w:rtl w:val="true"/>
          <w:lang w:bidi="fa-IR"/>
        </w:rPr>
        <w:t>شيطان گفت خدايا به عزت و جلالت همه را اغوا مى كنم، همه آنها را گول مى زنم، مگر بندگان مخلصت 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 شيطان موفق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اضل منكم جبلا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 از </w:t>
      </w:r>
    </w:p>
    <w:p>
      <w:pPr>
        <w:pStyle w:val="BookText"/>
        <w:rPr/>
      </w:pPr>
      <w:r>
        <w:rPr>
          <w:rFonts w:ascii="IRNazanin" w:hAnsi="IRNazanin" w:eastAsia="IRNazanin"/>
          <w:color w:val="111111"/>
          <w:sz w:val="28"/>
          <w:sz w:val="28"/>
          <w:szCs w:val="28"/>
          <w:rtl w:val="true"/>
          <w:lang w:bidi="fa-IR"/>
        </w:rPr>
        <w:t xml:space="preserve">شما خلق بسيارى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تكونوا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كه زير بار شيطان بروى ؟ چرا عقل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اهل دوزخ در جهنم</w:t>
      </w:r>
    </w:p>
    <w:p>
      <w:pPr>
        <w:pStyle w:val="BookText"/>
        <w:rPr/>
      </w:pPr>
      <w:r>
        <w:rPr>
          <w:rFonts w:ascii="IRNazanin" w:hAnsi="IRNazanin" w:eastAsia="IRNazanin"/>
          <w:color w:val="111111"/>
          <w:sz w:val="28"/>
          <w:sz w:val="28"/>
          <w:szCs w:val="28"/>
          <w:rtl w:val="true"/>
          <w:lang w:bidi="fa-IR"/>
        </w:rPr>
        <w:t>اهل دوزخ وقتى وارد جهنم شوند چنين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لَوكُنّا نَسْمَعُ اَوْ نَعْقِلُ ما كُنّا فِي اَصْحابِ السَّعيرِ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اگر عقل داشتيم كه جهنم نمى آمديم، بى عقل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ديوانه است كسى كه از هوى و هوس، از شيطان و از دشمن يقينى خويش متابعت كند، خيلى خيلى ديوانگى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آيه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ديوانه چرا بيدار نمى شوى ؟ عقلت كجاست ؟ حيف نيست كه آدم حورالعين را رها كند و درخت زقوم را بگيرد؟ خيلى ديوانگى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دنيايى كه سختى مى بينى، با آن همه تلخ كامى ها كه شيرينى ندارد و مثل كوره اى است كه بايد تو را آبديده كند، آمده اى تا خالص گردى، كدورتهايت از بين برود و لياقت رفتن به بهشت را پيدا كنى، آن وقت حيف نيست كه بهشت جاودان را بر دنيايى گذرا و ناپايدار بفروشى و حورالعين را به يك نگاه شهوت آميز از دست بدهى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تكونوا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عقل نداريد؟ هذِهِ جَهَنَّمُ الَّتِي كُنتُم تُوعَدُونَ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دوزخى است كه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خطاب قهرآميز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جهنميان از بهشتيان جدا شدند، خطاب مى شود اين حال و احوال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جهنمى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وعده دادند</w:t>
      </w:r>
      <w:r>
        <w:rPr>
          <w:rFonts w:eastAsia="Amiri" w:cs="Amiri" w:ascii="Amiri" w:hAnsi="Amiri"/>
          <w:color w:val="111111"/>
          <w:sz w:val="28"/>
          <w:szCs w:val="28"/>
          <w:rtl w:val="true"/>
          <w:lang w:bidi="ar-SA"/>
        </w:rPr>
        <w:t xml:space="preserve">. </w:t>
      </w:r>
      <w:bookmarkStart w:id="367" w:name="pg19033_207129"/>
    </w:p>
    <w:p>
      <w:pPr>
        <w:pStyle w:val="BookText"/>
        <w:rPr/>
      </w:pPr>
      <w:bookmarkEnd w:id="367"/>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در آتش آن، به كيفر كفرتان داخل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شده به روى در افتيد در اين جهنمى كه خودتان براى خود ساخته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كنتم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در جهنمتان نمى اندازم، خودتان خود را جهنمى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جهنم را من خلق كرده ام، اما آتش و مار و زقوم و عقرب آن را خودتان درست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گفتيم اين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سرتان آمد و مى آيد آنچه را كه از او نمى ترسيديد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نَخْتِمُ عَلَي أَفْوَهِهِمْ وَ تُكَلِّمُنَا أَيْديهِمْ وَ تَشْهَدُ أَرْجُلُهُم بِمَا كانُوا يَكْسِبُونَ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 كه بر دهان آن كافران مهر خموشى نهيم و دستهايشان با ما سخن گويد و پاهايشان به آنچه كرده اند گواهى دهد</w:t>
      </w:r>
      <w:r>
        <w:rPr>
          <w:rFonts w:eastAsia="IRNazanin" w:cs="IRNazanin"/>
          <w:color w:val="111111"/>
          <w:sz w:val="28"/>
          <w:szCs w:val="28"/>
          <w:rtl w:val="true"/>
          <w:lang w:bidi="fa-IR"/>
        </w:rPr>
        <w:t>»</w:t>
      </w:r>
    </w:p>
    <w:p>
      <w:pPr>
        <w:pStyle w:val="Heading3"/>
        <w:numPr>
          <w:ilvl w:val="2"/>
          <w:numId w:val="1"/>
        </w:numPr>
        <w:rPr/>
      </w:pPr>
      <w:bookmarkStart w:id="368" w:name="__RefHeading___Toc13979681_1280447820"/>
      <w:bookmarkStart w:id="369" w:name="_Toc142"/>
      <w:bookmarkEnd w:id="368"/>
      <w:r>
        <w:rPr>
          <w:rtl w:val="true"/>
        </w:rPr>
        <w:t>عالم قيامت يا عالم حيات</w:t>
      </w:r>
      <w:bookmarkEnd w:id="369"/>
    </w:p>
    <w:p>
      <w:pPr>
        <w:pStyle w:val="BookText"/>
        <w:rPr/>
      </w:pPr>
      <w:r>
        <w:rPr>
          <w:rFonts w:ascii="IRNazanin" w:hAnsi="IRNazanin" w:eastAsia="IRNazanin"/>
          <w:color w:val="111111"/>
          <w:sz w:val="28"/>
          <w:sz w:val="28"/>
          <w:szCs w:val="28"/>
          <w:rtl w:val="true"/>
          <w:lang w:bidi="fa-IR"/>
        </w:rPr>
        <w:t>در اينجا قرآن وارد بحث ديگرى مى شود و آن اين كه عالم قيامت، عالم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دوزخ، بدن انسان،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قادر به تكلم اند و درك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وقتى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اصلوها اليوم بما كنتم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لجاجت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بى خود مى خواهى ما را به جهنم ببرى ما آدم هاى خوبى بوديم و همه چيز را منكر مى شوند ديده ايد بعضى ها وقتى روى دنده لج مى افتند، همه چيز را منكر مى شوند، تذكر و دليل و برهان هم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حرف خودشان است در روز قيامت هم وقتى كه مى بيند جهنم در كار است، همه چيز را منكر مى شود</w:t>
      </w:r>
      <w:r>
        <w:rPr>
          <w:rFonts w:eastAsia="IRNazanin" w:cs="IRNazanin"/>
          <w:color w:val="111111"/>
          <w:sz w:val="28"/>
          <w:szCs w:val="28"/>
          <w:rtl w:val="true"/>
          <w:lang w:bidi="fa-IR"/>
        </w:rPr>
        <w:t>.</w:t>
      </w:r>
    </w:p>
    <w:p>
      <w:pPr>
        <w:pStyle w:val="Heading3"/>
        <w:numPr>
          <w:ilvl w:val="2"/>
          <w:numId w:val="1"/>
        </w:numPr>
        <w:rPr/>
      </w:pPr>
      <w:bookmarkStart w:id="370" w:name="__RefHeading___Toc13979683_1280447820"/>
      <w:bookmarkStart w:id="371" w:name="_Toc143"/>
      <w:bookmarkEnd w:id="370"/>
      <w:r>
        <w:rPr>
          <w:rtl w:val="true"/>
        </w:rPr>
        <w:t>شهادت اندام انسان</w:t>
      </w:r>
      <w:bookmarkEnd w:id="37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نختم علي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 دهان هايشان مى زنند و مى گويند خفه شو، </w:t>
      </w:r>
    </w:p>
    <w:p>
      <w:pPr>
        <w:pStyle w:val="BookText"/>
        <w:rPr/>
      </w:pPr>
      <w:r>
        <w:rPr>
          <w:rFonts w:ascii="IRNazanin" w:hAnsi="IRNazanin" w:eastAsia="IRNazanin"/>
          <w:color w:val="111111"/>
          <w:sz w:val="28"/>
          <w:sz w:val="28"/>
          <w:szCs w:val="28"/>
          <w:rtl w:val="true"/>
          <w:lang w:bidi="fa-IR"/>
        </w:rPr>
        <w:t xml:space="preserve">حرف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تكلمنا ايديهم و تشهدا 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دستش فرياد مى زند، مگر تو نبودى كه بر سر مردم زدى ؟ پا شهادت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در مسير گناه قدم برداشتى و آنجا نبايد بروى، رفتى ؟ چشم و گوش و پوست هم هر كدام به نحوى شهادت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اِذا ما جاؤُها شَهِدَ عَلَيهِمْ سَمْعُهُمْ وَ اَبْصارُهُمْ وَ جُلوُدُهُمْ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چشمتان شهادت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به نامحرم نگاه كردى ؟ گوش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شايعه را شنيدى و جلوى آن را نگرفتى ؟ زبان شهادت مى دهد مگر تو نبودى كه در فلان جا غيبت كردى و تهمت زدى ؟ دل شهادت مى دهد، پوست شهادت مى دهد، همه عليه اين آدم لجباز شهادت مى دهند، حتى هويت انسان نيز شهادت مى دهد و مى گويد چرا خود را به صورت سگ و عقرب در آوردى ؟</w:t>
      </w:r>
    </w:p>
    <w:p>
      <w:pPr>
        <w:pStyle w:val="BookText"/>
        <w:rPr/>
      </w:pPr>
      <w:r>
        <w:rPr>
          <w:rFonts w:ascii="IRNazanin" w:hAnsi="IRNazanin" w:eastAsia="IRNazanin"/>
          <w:color w:val="111111"/>
          <w:sz w:val="28"/>
          <w:sz w:val="28"/>
          <w:szCs w:val="28"/>
          <w:rtl w:val="true"/>
          <w:lang w:bidi="fa-IR"/>
        </w:rPr>
        <w:t>يك شايعه را دو سه نفر دشمن طرح ريزى مى كنند و مى آورند در ميان شما، از آنجا ديگر شما مى شويد بلندگوى دشمن و عامل پخش 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بينيم يك شايعه در سراسر شهرى پخش شده، كى پخش كرده ؟ انقلابى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 مگر ممكن است يك انقلابى و حزب اللهى بلندگوى دشمن بشود؟</w:t>
      </w:r>
    </w:p>
    <w:p>
      <w:pPr>
        <w:pStyle w:val="BookText"/>
        <w:rPr/>
      </w:pPr>
      <w:r>
        <w:rPr>
          <w:rFonts w:ascii="IRNazanin" w:hAnsi="IRNazanin" w:eastAsia="IRNazanin"/>
          <w:color w:val="111111"/>
          <w:sz w:val="28"/>
          <w:sz w:val="28"/>
          <w:szCs w:val="28"/>
          <w:rtl w:val="true"/>
          <w:lang w:bidi="fa-IR"/>
        </w:rPr>
        <w:t>متأسفانه بعضى ها، هر كس هر چه مى گويد، ساده لوحانه مى پذيرند و بعد هم اينجا و آنجا نقل مى كنند تا موضوع كاملاً جا بيفتد و چيزى كه انقلاب ما را به خطر مى اندازد و خطر بزرگى هم هست، همين است كه به وسيله ما، شخصيت ها كوبيده مى شود و به اسلام و انقلاب ضربه مى زنيم، بدون اين كه خود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باگوش خود شايعاتى را مى شنويم و بدون تحقيق و تأمل، با زبان خويش عامل پخش آن مى شويم و فكر نمى كنيم كه روزى بايد در برابر خدا جوابگو باشيم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لَيْسَ لَكَ بِهِ عِلْمٌ اِنَّ السَّمْعَ و البَصَرَ و الفُؤادَ كُلُّ اُولئكَ كانَ عَنْهُ مَسْئولاً </w:t>
      </w:r>
      <w:r>
        <w:rPr>
          <w:rStyle w:val="FootnoteAnchor"/>
          <w:rtl w:val="true"/>
        </w:rPr>
        <w:footnoteReference w:id="341"/>
      </w:r>
      <w:r>
        <w:rPr>
          <w:rFonts w:ascii="IRNazanin" w:hAnsi="IRNazanin" w:eastAsia="IRNazanin"/>
          <w:color w:val="111111"/>
          <w:sz w:val="28"/>
          <w:sz w:val="28"/>
          <w:szCs w:val="28"/>
          <w:rtl w:val="true"/>
          <w:lang w:bidi="fa-IR"/>
        </w:rPr>
        <w:t xml:space="preserve">در چيزى كه علم به آن ندارى متابعت مكن، وقتى كسى حرف مى زند، جلويش را </w:t>
      </w:r>
    </w:p>
    <w:p>
      <w:pPr>
        <w:pStyle w:val="BookText"/>
        <w:rPr/>
      </w:pPr>
      <w:r>
        <w:rPr>
          <w:rFonts w:ascii="IRNazanin" w:hAnsi="IRNazanin" w:eastAsia="IRNazanin"/>
          <w:color w:val="111111"/>
          <w:sz w:val="28"/>
          <w:sz w:val="28"/>
          <w:szCs w:val="28"/>
          <w:rtl w:val="true"/>
          <w:lang w:bidi="fa-IR"/>
        </w:rPr>
        <w:t>بگيرد و سؤال كن، اين مطلب را از كجا مى گويى ؟ نرو اين طرف و آن طرف و بگو شنيده ام فلانى، فلان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به محض شنيدن حرفى با آبروى مردم بازى كرد؟ حتى اگر مثلاً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فلانى، شنيده ام دخترش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از نظر قضايى تعزير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كه در روز قيامت بخاطر گفتن اين مطلب نگاهت مى دارند 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كجا شنيده بودى ؟ چرا قبل از اين كه به صحت آن، علم داشته باشى براى ديگران بازگو كردى ؟ اصلاً چرا اين موضوع را به اين و آن گفتى ؟ حتى در صورت علم به آن، حق نداشتى آبروى كسى را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جواب خدا را چه خواهى داد؟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آدم را از درون تل چرك و خون بيرونش نمى آورند، تا جواب دهد و معلوم است كه جواب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كل اولئك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بدن، همه و همه در روز قيامت مسئول واقع مى شوند و وقتى پوست بدن، عليه انسان شهادت مى دهد، صاحبش به وحشت مى افتد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لِجُلُودِهِمْ لِمَ شَهِدْتُمْ عَلَيْنا قالُوا اَنْطَقَنا اللهُ الَّذي اَنْطَقَ كُلِّ شَيْيٍ </w:t>
      </w:r>
      <w:r>
        <w:rPr>
          <w:rStyle w:val="FootnoteAnchor"/>
          <w:rtl w:val="true"/>
        </w:rPr>
        <w:footnoteReference w:id="343"/>
      </w:r>
      <w:r>
        <w:rPr>
          <w:rFonts w:ascii="IRNazanin" w:hAnsi="IRNazanin" w:eastAsia="IRNazanin"/>
          <w:color w:val="111111"/>
          <w:sz w:val="28"/>
          <w:sz w:val="28"/>
          <w:szCs w:val="28"/>
          <w:rtl w:val="true"/>
          <w:lang w:bidi="fa-IR"/>
        </w:rPr>
        <w:t>مى گويد اى پوست من، اى گوشت و اى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مرا به جهنم ببرند، تو هم مى سوزى، چگونه دارى عليه من شهادت مى دهى ؟ پوست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نطق در آورده است، من كه در اينجا نمى توانم منكر شوم، تو مى خواهى لجاجت كنى، ولى من هر چه هست، بايد بگويم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آيه شريفه چنين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وقتى كه لجاجت كردند دهانهايشان را مهر مى زنيم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وتكلمنا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دستهايشان را به سخن گفتن وا مى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تشهدا 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دهند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دنيا كرده اند</w:t>
      </w:r>
      <w:r>
        <w:rPr>
          <w:rFonts w:eastAsia="IRNazanin" w:cs="IRNazanin"/>
          <w:color w:val="111111"/>
          <w:sz w:val="28"/>
          <w:szCs w:val="28"/>
          <w:rtl w:val="true"/>
          <w:lang w:bidi="fa-IR"/>
        </w:rPr>
        <w:t xml:space="preserve">. </w:t>
      </w:r>
      <w:bookmarkStart w:id="372" w:name="pg19033_207132"/>
    </w:p>
    <w:p>
      <w:pPr>
        <w:pStyle w:val="BookText"/>
        <w:rPr/>
      </w:pPr>
      <w:bookmarkEnd w:id="372"/>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و پا از باب امثال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اين چند آيه، پوست، چشم، گوش، دست و پا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اعضاء و جوارح باذن الله تعالى به سخن مى آيند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3979685_1280447820"/>
      <w:bookmarkStart w:id="374" w:name="_Toc144"/>
      <w:bookmarkEnd w:id="373"/>
      <w:r>
        <w:rPr>
          <w:rtl w:val="true"/>
        </w:rPr>
        <w:t>لزوم شكرگزارى</w:t>
      </w:r>
      <w:bookmarkEnd w:id="374"/>
    </w:p>
    <w:p>
      <w:pPr>
        <w:pStyle w:val="BookText"/>
        <w:rPr/>
      </w:pPr>
      <w:r>
        <w:rPr>
          <w:rFonts w:ascii="IRNazanin" w:hAnsi="IRNazanin" w:eastAsia="IRNazanin"/>
          <w:color w:val="111111"/>
          <w:sz w:val="28"/>
          <w:sz w:val="28"/>
          <w:szCs w:val="28"/>
          <w:rtl w:val="true"/>
          <w:lang w:bidi="fa-IR"/>
        </w:rPr>
        <w:t>در اينجا هنوز بحث معاد تمام نشده، قرآن به شاخه ديگرى مى رود و دوباره يك بحث اخلاقى را شروع كرده و هشدار مى دهد كه بشر ناشكر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قبل از بحث درباره اين آيه، به چند آيه ديگر در اين مورد اشاره اى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تَعُدُّوا نِعْمَه اللهِ لا تَحْصُوها اِنَ اللهَ لَغَفُورٌ رَحيمٌ </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اگر نعمتهاى خدا را بخواهند بشمارند،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تو نمى توانى نعمتهاى خدا را شمارش كنى چرا ناشكرى ؟ اين همه نعمت براى توست و تو اين همه ناشكر هستى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آقايى كه فقير و بينوايى و به نان شب محتاج، اى خانمى كه گرفتارى و حاجت دارى، بارها گفته اى و حاجتت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چشم تو را بگيرند، همه عالم را به تو بدهند مى پذيرى ؟ تمام دلارهاى امريكا براى تو، دستهايت را از تو بگيرند، قبول مى كنى ؟ تمام عالم هستى براى تو، زبانت را بگيرند و براى هميشه </w:t>
      </w:r>
      <w:bookmarkStart w:id="375" w:name="pg19033_207133"/>
    </w:p>
    <w:p>
      <w:pPr>
        <w:pStyle w:val="BookText"/>
        <w:rPr/>
      </w:pPr>
      <w:bookmarkEnd w:id="375"/>
      <w:r>
        <w:rPr>
          <w:rFonts w:ascii="IRNazanin" w:hAnsi="IRNazanin" w:eastAsia="IRNazanin"/>
          <w:color w:val="111111"/>
          <w:sz w:val="28"/>
          <w:sz w:val="28"/>
          <w:szCs w:val="28"/>
          <w:rtl w:val="true"/>
          <w:lang w:bidi="fa-IR"/>
        </w:rPr>
        <w:t>گنگت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 تمام عالم هستى را به تو بدهند و فلجت كنند،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العياذ بالله از فردا بايد براى قضاء حاجت، لگن برايت بياورند، آيا حاضرى ؟ اگر كسى پيدا شود كه حاضر به اين كار باشد معلوم مى شود خيلى ديوانه و پول پرست است چرا ناسپاسى مى كنى ؟ چرا ناشكرى مى كنى ؟ مگر خداوند كم نعمت به تو داده ؟ به قول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كه فرو مى رود ممد حيات است و چون بر مى آيد مفرح ذات، پس در هر نفسى دو نعمت موجود است و بر هر نعمتى شكرى واجب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3"/>
        <w:numPr>
          <w:ilvl w:val="2"/>
          <w:numId w:val="1"/>
        </w:numPr>
        <w:rPr/>
      </w:pPr>
      <w:bookmarkStart w:id="376" w:name="__RefHeading___Toc13979687_1280447820"/>
      <w:bookmarkStart w:id="377" w:name="_Toc145"/>
      <w:bookmarkEnd w:id="376"/>
      <w:r>
        <w:rPr>
          <w:rtl w:val="true"/>
        </w:rPr>
        <w:t>بيان بعض نعمت ها</w:t>
      </w:r>
      <w:bookmarkEnd w:id="377"/>
    </w:p>
    <w:p>
      <w:pPr>
        <w:pStyle w:val="BookText"/>
        <w:rPr/>
      </w:pPr>
      <w:r>
        <w:rPr>
          <w:rFonts w:ascii="IRNazanin" w:hAnsi="IRNazanin" w:eastAsia="IRNazanin"/>
          <w:color w:val="111111"/>
          <w:sz w:val="28"/>
          <w:sz w:val="28"/>
          <w:szCs w:val="28"/>
          <w:rtl w:val="true"/>
          <w:lang w:bidi="fa-IR"/>
        </w:rPr>
        <w:t>راستى هم آدم شاكر خيلى كم است، شما آدم هاى مقدسى هستيد و سروكار با منبر و محراب و كتابهاى مذهبى داريد، تا به حال شده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رب العالمين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اخيتار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هوا خيلى چيز گرانبهايى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اين هوا مترتب است كه اگر يكى از آنها نباشد، اين كره زمين در خطر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نفس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نفس كشيدن نبود، حيات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گياهان و حيوانات و انسان ها در كمتر از چند دقيقه نابود مى شدند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كه مى گوئيد من به بى كسم و كسى را ندارم، چندين ميليون سرباز مجانى، بدون اينكه بفهمى دارند براى تو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گارد پخش ارزاق يعنى گلبول هاى قرمز كه در بدن توست چيز كمى است ؟ تو كه مى گويى، من كسى را ندارم، چندين ميليارد محافظ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گلبول هاى سفيد در بدن، گارد حفاظت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گفته اى الحمدالله رب العالمين كه خدا اين گارد نگهبان را به من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گلبول هاى قرمز، در بدن تو، دو كاره هستند، دارند به اصطلاح </w:t>
      </w:r>
    </w:p>
    <w:p>
      <w:pPr>
        <w:pStyle w:val="BookText"/>
        <w:rPr/>
      </w:pPr>
      <w:r>
        <w:rPr>
          <w:rFonts w:ascii="IRNazanin" w:hAnsi="IRNazanin" w:eastAsia="IRNazanin"/>
          <w:color w:val="111111"/>
          <w:sz w:val="28"/>
          <w:sz w:val="28"/>
          <w:szCs w:val="28"/>
          <w:rtl w:val="true"/>
          <w:lang w:bidi="fa-IR"/>
        </w:rPr>
        <w:t>مثل الاغ آسياب برايت كار مى كنند و تو متوجه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بدبخت ترين الاغ ها، الاغ آسياب است، زيرا وقتى مى رود بار دارد وقتى هم كه بر مى گردد 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گلبول هاى قرمز هم همينطور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روند اكسيژن را مى برند و وقتى كه بر مى گردند گاز كربنيك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گاز كربن اگر يك دقيقه در بدنت بماند، مسموم مى شوى و اگر چنين شد حتماً مى 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وقت گفته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العالمين، ما كسى را داريم كه گاز كربنيك ها را از بدنمان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گاز از بدن بيرون مى رود، پرسيده اى چه مى شود؟ اگر درياها و جنگل ها نبود كه نقش پالايشگاه را بازى كند چه مى شد؟ آيا هيچ وقت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العالمين كه ما پالايشگاه داريم ؟</w:t>
      </w:r>
    </w:p>
    <w:p>
      <w:pPr>
        <w:pStyle w:val="BookText"/>
        <w:rPr/>
      </w:pPr>
      <w:r>
        <w:rPr>
          <w:rFonts w:ascii="IRNazanin" w:hAnsi="IRNazanin" w:eastAsia="IRNazanin"/>
          <w:color w:val="111111"/>
          <w:sz w:val="28"/>
          <w:sz w:val="28"/>
          <w:szCs w:val="28"/>
          <w:rtl w:val="true"/>
          <w:lang w:bidi="fa-IR"/>
        </w:rPr>
        <w:t>در دعاها اين چيزها هست، قدرى سروكار با دعا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 الجنان آقاى حاج شيخ عباس قمى اين كارخانه آدم سازى قدرى دقت كنيم، از اين چيزها زياد است، حمد خدا به خاطر وجود گلبول هاى قرمز و سفيد، و براى هوا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خيلى ناشكر است و منفى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مردى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زنش خوبى مى كند، شبانه روز مثل حمال مى دود، تا وسايل رفاه و آسايش او را فراهم كند، اما يك بار بر اثر ناراحتى عصبانى مى شود و يك جمله ناخوشايند به همسرش مى گويد، مى بيند اين زن، سى سال خوبى را يكجا فراموش مى كند و بناى ناسپاسى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ناشكرى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لحظه عصبانيت، آن همه خوبى را از ياد تو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بيست سال در خانه خدمت مى كند و يك كلفت به تمام معنى است، بيست سال كلفتى كرده بدون هيچ توقعى و منتى، صبحانه وناهار و شام درست كرده و سفره را انداخته كه غذاى آقا آماده باشد، در تربيت اطفال آن همه تحمل رنج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 سفره مى آيد و مى بيند كه مثلاً سفره كمى كج است، دادش بلند مى شود كه اى بى انضباط، اى بى سليقه، تو اصلاً به درد زندگى نمى خورى و خوبى هاى چند ساله همه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نمى كنى كه همسرت زحمت كشيده، غذا پخته، سفره براى تو آماده كرده است و بايد از او تشكر كنى</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الانسان ما اكفره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مرده باد اين انسان كه چقدر ناشكر است، هم با خلق </w:t>
      </w:r>
    </w:p>
    <w:p>
      <w:pPr>
        <w:pStyle w:val="BookText"/>
        <w:rPr/>
      </w:pPr>
      <w:r>
        <w:rPr>
          <w:rFonts w:ascii="IRNazanin" w:hAnsi="IRNazanin" w:eastAsia="IRNazanin"/>
          <w:color w:val="111111"/>
          <w:sz w:val="28"/>
          <w:sz w:val="28"/>
          <w:szCs w:val="28"/>
          <w:rtl w:val="true"/>
          <w:lang w:bidi="fa-IR"/>
        </w:rPr>
        <w:t>خدا و هم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 نفر، ما بايد براى كسى گريه كنيم كه خيلى بى كس است و از همه بى كس 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همين اندازه قانع مى كنيم كه گاهى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العالمين، اى خدا شكرت، و فكر مى كنيم اين ديگر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منبريها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معنى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ما چيست ؟ يعنى اى خدا به تو دسترسى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دسترسى داشتم پاره پاره ات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ما نه در مقابل مصيبت ها كه در برابر نعمت ها هم شكرگزار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عزيزان من اگر مى دانستيد اين مصائب چه خيرها و نعمت هايى در بر دارد، همه سختيها را فراموش مى كرديد و از ته دل در مقابل مصيبت ها هم خداى بزرگ را شكر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باز هم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عبادى الشكور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378" w:name="pg19033_207136"/>
    </w:p>
    <w:p>
      <w:pPr>
        <w:pStyle w:val="Heading2"/>
        <w:numPr>
          <w:ilvl w:val="1"/>
          <w:numId w:val="1"/>
        </w:numPr>
        <w:rPr/>
      </w:pPr>
      <w:bookmarkStart w:id="379" w:name="__RefHeading___Toc13979689_1280447820"/>
      <w:bookmarkStart w:id="380" w:name="_Toc146"/>
      <w:bookmarkEnd w:id="378"/>
      <w:bookmarkEnd w:id="379"/>
      <w:r>
        <w:rPr>
          <w:rtl w:val="true"/>
        </w:rPr>
        <w:t>جلسه بيست و دوم</w:t>
      </w:r>
      <w:bookmarkEnd w:id="380"/>
    </w:p>
    <w:p>
      <w:pPr>
        <w:pStyle w:val="Heading3"/>
        <w:numPr>
          <w:ilvl w:val="2"/>
          <w:numId w:val="1"/>
        </w:numPr>
        <w:rPr/>
      </w:pPr>
      <w:bookmarkStart w:id="381" w:name="__RefHeading___Toc13979691_1280447820"/>
      <w:bookmarkStart w:id="382" w:name="_Toc147"/>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383" w:name="__RefHeading___Toc13979693_1280447820"/>
      <w:bookmarkStart w:id="384" w:name="_Toc148"/>
      <w:bookmarkEnd w:id="383"/>
      <w:r>
        <w:rPr>
          <w:rtl w:val="true"/>
        </w:rPr>
        <w:t>شكر نعمت</w:t>
      </w:r>
      <w:bookmarkEnd w:id="384"/>
    </w:p>
    <w:p>
      <w:pPr>
        <w:pStyle w:val="BookText"/>
        <w:rPr/>
      </w:pPr>
      <w:r>
        <w:rPr>
          <w:rFonts w:ascii="IRNazanin" w:hAnsi="IRNazanin" w:eastAsia="IRNazanin"/>
          <w:color w:val="111111"/>
          <w:sz w:val="28"/>
          <w:sz w:val="28"/>
          <w:szCs w:val="28"/>
          <w:rtl w:val="true"/>
          <w:lang w:bidi="fa-IR"/>
        </w:rPr>
        <w:t>بحث قبلى ما دربارۀ لزوم شكرگزارى انسان در برابر خدا بود كه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 اين باره نازل شده، براى اين است كه به انسان تذكر دهد نعمت هاى فراوانى به او داده شده و براى هر نعمت، شكرى لازم است و انسان در مقابل پروردگار عالم، هميشه بايد شاكر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براى انسان پيدا شود، بهترين فضيلت ها را دارد، چنانچه نمك نشناسى و كفران نعمت، رذيله بزرگى براى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آنكس كه نمك خوردو نمكدان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درمحفل رندان جهان، سگ به ازاوست</w:t>
      </w:r>
    </w:p>
    <w:p>
      <w:pPr>
        <w:pStyle w:val="BookText"/>
        <w:rPr/>
      </w:pPr>
      <w:r>
        <w:rPr>
          <w:rFonts w:ascii="IRNazanin" w:hAnsi="IRNazanin" w:eastAsia="IRNazanin"/>
          <w:color w:val="111111"/>
          <w:sz w:val="28"/>
          <w:sz w:val="28"/>
          <w:szCs w:val="28"/>
          <w:rtl w:val="true"/>
          <w:lang w:bidi="fa-IR"/>
        </w:rPr>
        <w:t>لذا در روايات مى خوانيم، وفا و شكر را از سگ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ناشكر شود، بايد بگوئيم از هر سگى پست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آيات فراوانى متذكر اين نعمت ها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شكر مى كند و حتى با كمال صراحت مى فرمايد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تَأَذَّنَ رَبُّكُمْ لَئِنْ شَكَرْتُمْ لَاَزِيدَنَّكُمْ وَ لَئِنْ كَفَرْتُم اِنَّ عَذابي لَشَديدٌ</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اگر شكر نعمت كرديد، نعمت شما اضافه مى شود، نعمت بر روى نعمت مى آيد و اگر كفران نعمت كرديد، عذاب خدا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ما طلبه ها اطلاقش شامل عذاب و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آيات ديگر هم هست، عذاب خدا هم در </w:t>
      </w:r>
    </w:p>
    <w:p>
      <w:pPr>
        <w:pStyle w:val="BookText"/>
        <w:rPr/>
      </w:pPr>
      <w:r>
        <w:rPr>
          <w:rFonts w:ascii="IRNazanin" w:hAnsi="IRNazanin" w:eastAsia="IRNazanin"/>
          <w:color w:val="111111"/>
          <w:sz w:val="28"/>
          <w:sz w:val="28"/>
          <w:szCs w:val="28"/>
          <w:rtl w:val="true"/>
          <w:lang w:bidi="fa-IR"/>
        </w:rPr>
        <w:t>دنيا و هم در آخرت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نعمت را از دستش مى گيرد و در آخرت هم او را به جهنم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آيات، پاره اى از نعمت هايى را كه براى انسان است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سربسته و به صورت كلى به قول استاد بزرگوار ما مرحوم آية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بسته بندى شده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براى توست، پس بايد خيلى شكر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سَخَّرَلَكُم ما فِي السَّمَواتِ وَ ما فِي الاَرْضِ وَ اَسْبَغَ عَلَيْكُمْ نِعَمَهُ ظاهِره وَ باطِنَه وَ</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كجايى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غفلت دارى ؟ چرا ناشكرى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سرگشته براى توست، مسخر توست، عالم هستى براى تو خلق شده است، نعمت هاى ظاهرى و باطنى دارى</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گفته شد اگر عالم هستى را در مقابل گرفتن چشمهايتان به شما بدهند و يا دنيا را در مقابل گرفتن عقلتان به شما بدهند، آيا ارزش دارد؟ نعمت وجود حكومت اسلامى و قرار گرفتن تحت رهبرى بزرگ مردى </w:t>
      </w:r>
      <w:bookmarkStart w:id="385" w:name="pg19033_207138"/>
    </w:p>
    <w:p>
      <w:pPr>
        <w:pStyle w:val="BookText"/>
        <w:rPr/>
      </w:pPr>
      <w:bookmarkEnd w:id="385"/>
      <w:r>
        <w:rPr>
          <w:rFonts w:ascii="IRNazanin" w:hAnsi="IRNazanin" w:eastAsia="IRNazanin"/>
          <w:color w:val="111111"/>
          <w:sz w:val="28"/>
          <w:sz w:val="28"/>
          <w:szCs w:val="28"/>
          <w:rtl w:val="true"/>
          <w:lang w:bidi="fa-IR"/>
        </w:rPr>
        <w:t>والا مقام كه افتخار دنيا و آخرت ما هستند را شكرگزار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بسيار عالى و روحانى كه در فرزندان اسلام ايجاد شده و اين چنين از جانهايشان در راه احياى كلمه حق مى گذرند و آن معنويت در جبهه هاى ما، چه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ناشكرى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عزيزى كه ساعات بيكارى و استراحتشان رادر مجالس وعظ و تبليغ و روضه مى گذرانند و با احكام اسلام و قرآن آشنا مى شوند، العياذ بالله اگر در مراكز فحشاء بودند و يا خداى ناكرده سر كوچه ها به چشم چرانى مى گذراندند چقدر تأسف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بايد شاكر اين همه نعمت خداوند باشيم و واقعاً معترفيم كه نمى توانيم قطره اى از درياى نعم او را سپاسگزارى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جز نظر خاص خداوند تعالى چيز ديگرى مى تواند باشد؟ خوب اينها نعمت است، نعمت ظاهر است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و نعمت ولايت را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فكر كنيم كه چقدر خداوند به ما نعمت عطا فرموده در حاليكه شايستگى اين همه انعام و تفضل را نداشته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نِعْمَه اللهِ لا تُحْصُوها اِنَّ الاِنْسانَ لَظَلُومٌ كَفّارٌ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3"/>
        <w:numPr>
          <w:ilvl w:val="2"/>
          <w:numId w:val="1"/>
        </w:numPr>
        <w:rPr/>
      </w:pPr>
      <w:bookmarkStart w:id="386" w:name="__RefHeading___Toc13979695_1280447820"/>
      <w:bookmarkStart w:id="387" w:name="_Toc149"/>
      <w:bookmarkEnd w:id="386"/>
      <w:r>
        <w:rPr>
          <w:rtl w:val="true"/>
        </w:rPr>
        <w:t>اظهار عجز از شكرگزاري</w:t>
      </w:r>
      <w:bookmarkEnd w:id="3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نعمت هاى خداوند را شماره كنيم، نمى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كه شاكر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زيرا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مى خواهم بگويم توفيقش بايد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توفيق نيز شكرى دارد همين طور الى آخر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88" w:name="pg19033_207139"/>
    </w:p>
    <w:p>
      <w:pPr>
        <w:pStyle w:val="BookText"/>
        <w:rPr/>
      </w:pPr>
      <w:bookmarkEnd w:id="388"/>
      <w:r>
        <w:rPr>
          <w:rFonts w:ascii="Amiri" w:hAnsi="Amiri" w:eastAsia="Amiri" w:cs="Amiri"/>
          <w:color w:val="111111"/>
          <w:sz w:val="28"/>
          <w:sz w:val="28"/>
          <w:szCs w:val="28"/>
          <w:rtl w:val="true"/>
          <w:lang w:bidi="ar-SA"/>
        </w:rPr>
        <w:t>خطاب شد همين كه اقرار مى كنى و هضم كرده اى كه عاجز از شكر من هستى، اين خود بالاترين شكر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كند مرحوم سيدجمال الدين صهرى را كه يكى از وعاظ بزرگ اصفهان بود،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الغدير رفتم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شكر و تشكر من از شما، سكوت من در مقابل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حرف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هضم كند، اقرار كند و اعتقاد داشته باشد كه خدايا اگر بخواهم باز نمى توانم تو را شكر كنم، همين توفيق شكر هم از توست، زبان و عقيده هم از توست و بايد هزارها نعمت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باشى تا بتوانم اين جمله را بگويم و اين خودش نعمت بزرگى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389" w:name="__RefHeading___Toc13979697_1280447820"/>
      <w:bookmarkStart w:id="390" w:name="_Toc150"/>
      <w:bookmarkEnd w:id="389"/>
      <w:r>
        <w:rPr>
          <w:rtl w:val="true"/>
        </w:rPr>
        <w:t>نعمت جوانى</w:t>
      </w:r>
      <w:bookmarkEnd w:id="390"/>
    </w:p>
    <w:p>
      <w:pPr>
        <w:pStyle w:val="BookText"/>
        <w:rPr/>
      </w:pPr>
      <w:r>
        <w:rPr>
          <w:rFonts w:ascii="IRNazanin" w:hAnsi="IRNazanin" w:eastAsia="IRNazanin"/>
          <w:color w:val="111111"/>
          <w:sz w:val="28"/>
          <w:sz w:val="28"/>
          <w:szCs w:val="28"/>
          <w:rtl w:val="true"/>
          <w:lang w:bidi="fa-IR"/>
        </w:rPr>
        <w:t>بنابراين خيلى نعمت داريم و تقاضا دارم كه توجه بيشترى به اين امور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براى جوان هاى عزيز روى اين تقاضا خيى تأكيد دارم، چون شما جوانان خيلى پاك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جوانى مان، بارها سفارش مى كردند كه شما جوانيد، تا مى توانيد خود را بسازيد، زيرا هر روزى كه از عمر شما بگذرد خودسازى برايتان مشكلتر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ما فرموده ايشان را درك نمى كرديم و همين مقدار كه مى شنيديم، در ما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خودمان پير شده ايم، متوجه مى شويم كه ايشان چه فرموده اند و چقدر مطلب، دقيق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مثال عوامانه برايتان بزنم، مى گويند، آدم ساده لوحى به شهر آمد و به يك مغازه ميوه فروشى رسيد، پول داد و مقدماتى آلو سياه گرفت و خورد، البته خيلى به دهانش مزه </w:t>
      </w:r>
    </w:p>
    <w:p>
      <w:pPr>
        <w:pStyle w:val="BookText"/>
        <w:rPr/>
      </w:pPr>
      <w:r>
        <w:rPr>
          <w:rFonts w:ascii="IRNazanin" w:hAnsi="IRNazanin" w:eastAsia="IRNazanin"/>
          <w:color w:val="111111"/>
          <w:sz w:val="28"/>
          <w:sz w:val="28"/>
          <w:szCs w:val="28"/>
          <w:rtl w:val="true"/>
          <w:lang w:bidi="fa-IR"/>
        </w:rPr>
        <w:t>نكرد، ولى فكر كرد بى مزگى آن به خاطر اين است كه كوچك و نارس است و او بايد درشت ترهايش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خاطرش بود تا سال بعد كه دوباره به شهر آمد و به همان مغازه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بادمجان سياه و بزرگ آنجا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 لوح بادمجانها را به جاى آلو سياه اشتباه گرفت و خيال كرد از سال قبل تا به حال اينقدر بزرگ شده، لذا مقدارى پول داد و چند تا بادمجان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تكه از آن را در دهانش گذاشت، ديد خيلى بى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آن را بيرون انداخت و گفت، مرده شويت ببرند كه هر چه بزرگتر شدى، بى مزه تر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اگر چه مثل است اما انصافاً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انسان مى گذرد، اگر خودسازى نكرده باشد، بى مزه تر مى شود، قساوتش بيشتر مى شود، اگر صفت رذيله اى در او بوده باشد، بيشتر ريشه مى دواند و يك وقت به جايى مى رسد كه ديگر اصلاح او در حد محال است، مگر اين كه لطف الهى شامل حالش شود و او را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بينى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به همه خانم ها و آقايان، مخصوصاً به جوان هاى عزيزم سفارش مى كنم، كه در زندگى مثبت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باف نباشيد، بدى ها را نبينيد آنچه را كه در عالم هستى است خوب ببينيد، آنچه را كه در خانه مى بينيد خوب ببينيد، بدى هاى زن يا بديهاى شوهر را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نديده بگيريد، بديهاى دوستان خود را نديده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منش باشيد، بلبل وقتى وارد باغ مى شود دنبال درخت پرگلى مى گردد كه روى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مگس اگر وارد گلستان هم بشود، حتى نزديك گل نمى رود، آنقدر اين طرف و آن طرف مى گردد، تا هر طور هست يك لجنى، زباله اى، كثافتى پيدا كند و روى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سعى كنيد طبع بلبل داشته باشيد مگس منش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خوبى ها بگرديد</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و </w:t>
      </w:r>
    </w:p>
    <w:p>
      <w:pPr>
        <w:pStyle w:val="BookText"/>
        <w:rPr/>
      </w:pPr>
      <w:r>
        <w:rPr>
          <w:rFonts w:ascii="IRNazanin" w:hAnsi="IRNazanin" w:eastAsia="IRNazanin"/>
          <w:color w:val="111111"/>
          <w:sz w:val="28"/>
          <w:sz w:val="28"/>
          <w:szCs w:val="28"/>
          <w:rtl w:val="true"/>
          <w:lang w:bidi="fa-IR"/>
        </w:rPr>
        <w:t>اجتماع هم،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سه روز درد برايت آمد اين را نبين، نعمت عقل را كه به تو داده ببين، نمى گويم الاً در فكرش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ودعا بايد باشد اما هميشه نعمتهايى را كه خدا به تو داده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كه جوان انقلابى هستى، سپاسگزار باش كه مى توانى به جامعه و مردم خدمت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حزب اللهى هستى نبايد شكرش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ببين كه سلامتى و امنيت دارى، اگر يك شب تب كنى مى فهمى سلامتى يعنى چه و اگر يك شب، تنها احساس ناامنى كنى قدر امنيت را مى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نِعْمَتانِ مَكْفُورَنانِ الامْنَ وَ العافِيَه</w:t>
      </w:r>
      <w:r>
        <w:rPr>
          <w:rStyle w:val="FootnoteAnchor"/>
          <w:rtl w:val="true"/>
        </w:rPr>
        <w:footnoteReference w:id="356"/>
      </w:r>
      <w:r>
        <w:rPr>
          <w:rFonts w:ascii="IRNazanin" w:hAnsi="IRNazanin" w:eastAsia="IRNazanin"/>
          <w:color w:val="111111"/>
          <w:sz w:val="28"/>
          <w:sz w:val="28"/>
          <w:szCs w:val="28"/>
          <w:rtl w:val="true"/>
          <w:lang w:bidi="fa-IR"/>
        </w:rPr>
        <w:t>اين حالت منفى بافى كه در بعضى ديده مى شود حالت بدى است و بدون ريشه يابى هم معلوم مى شود كه از همين ناشكرى ها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مناسبت نيست كه قبل از تفسير آيات بعدى، روايتى برايتان نقل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گويند روزى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حواريون از جايى عبور مى كردند كه به گوسفند مرده اى رسيدند و هر كدام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بوى بدى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جلوى بينى خود را گرفت، ديگرى خيلى تند از آنجا رد شد تا بوى بد ناراحتش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كمال طمأنينه از آن مى گذشتند، نگاهى به آن كردند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دندان هاى سفيدى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مثبت حضرت عيسى مى شود و از بين آن هم عيب، يك حسن پيدا مى كند و آن را در نظر مى گيرد، اما از نظر قرآن شريف، انسان بالطبع چنين نيست و معمولاً مثبت ها را نمى بيند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الاِنْسانُ ما اَكْفَرَه </w:t>
      </w:r>
      <w:r>
        <w:rPr>
          <w:rStyle w:val="FootnoteAnchor"/>
          <w:rtl w:val="true"/>
        </w:rPr>
        <w:footnoteReference w:id="357"/>
      </w:r>
      <w:r>
        <w:rPr>
          <w:rFonts w:ascii="Amiri" w:hAnsi="Amiri" w:eastAsia="Amiri" w:cs="Amiri"/>
          <w:color w:val="111111"/>
          <w:sz w:val="28"/>
          <w:sz w:val="28"/>
          <w:szCs w:val="28"/>
          <w:rtl w:val="true"/>
          <w:lang w:bidi="ar-SA"/>
        </w:rPr>
        <w:t xml:space="preserve">اِنَ الاِنْسانَ لَظَلُومٌ كَفّار </w:t>
      </w:r>
      <w:r>
        <w:rPr>
          <w:rStyle w:val="FootnoteAnchor"/>
          <w:rtl w:val="true"/>
        </w:rPr>
        <w:footnoteReference w:id="358"/>
      </w:r>
      <w:r>
        <w:rPr>
          <w:rFonts w:ascii="Amiri" w:hAnsi="Amiri" w:eastAsia="Amiri" w:cs="Amiri"/>
          <w:color w:val="111111"/>
          <w:sz w:val="28"/>
          <w:sz w:val="28"/>
          <w:szCs w:val="28"/>
          <w:rtl w:val="true"/>
          <w:lang w:bidi="ar-SA"/>
        </w:rPr>
        <w:t>يعنى انسان بطبعه ظالم است، هم به خود و هم به خدا خيلى ظلم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 نشناس است هم براى مردم، هم براى خودش و هم براى خدايش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طبع انسان </w:t>
      </w:r>
    </w:p>
    <w:p>
      <w:pPr>
        <w:pStyle w:val="BookText"/>
        <w:rPr/>
      </w:pPr>
      <w:r>
        <w:rPr>
          <w:rFonts w:ascii="Amiri" w:hAnsi="Amiri" w:eastAsia="Amiri" w:cs="Amiri"/>
          <w:color w:val="111111"/>
          <w:sz w:val="28"/>
          <w:sz w:val="28"/>
          <w:szCs w:val="28"/>
          <w:rtl w:val="true"/>
          <w:lang w:bidi="ar-SA"/>
        </w:rPr>
        <w:t>است و اين كه مى بينيد در قرآن در اين مورد خيلى تأكيد شده و مكرر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همين است كه انسان را مثبت بار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هنوز قضيه معاد تمام نشده اين آيات را مطرح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نَشَآءُ لَطَمَسْنَا عَلَي أَعِيُنِهِمْ فَاسْتَبَقُوا الصِّراطً فَأَنَّي يُبْصِرُونَ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بخواهيم ديدگانشان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نابينا كنيم تا چون به راه سبقت گيرند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كورى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دو بعد معنى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دارى، اما صبح كه از خواب بلندى مى شوى، مى بينى كور شده اى، چه بسيار افرادى را داريم كه سال پيش چشم داشته اند اما امسال كور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افراد بسيارى را ديديم كه اينها چشم معنوى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كور شدند، آن هم چه كورى، مفاتيح الجنان مرحوم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بغلش، شب و روز عبادت و نمازشب و خدمت به مردم، ناگهان از نوشتن افسانه هزار و يك شب سر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رهبر عظيم الشأن انقلاب در كشف الاسرار مى 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دو قسمت عمرداشت نصف عمرش را واعظى بود در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سواد چندانى هم نداشت، اما منبرى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عمرش هم به جايى رسيد كه منكر همه پيامبران شد و خودش را پيامبر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كتاب شيعى گرى نوشت و با كمال وقاحت در جاهاى متعدد به مقدسات اسلام توهين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وقت چنين مى شود، مگر اين كه خدا او را نگه دارد، تا كور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نفر كه انقلابى به تمام معنا هم هست، با يكى دو سه جلسه، مى بينى آنچنان سقوط مى كند كه هيچ چيز برايش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 دو گونه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كورشان كنيم، يعنى نعمت چشم و بينايى را از آنها بگيريم و ديگر يعنى كور معنوى شان كنيم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شكر نمى كنى ؟ بعلاوه چرا ناسپاسى مى كنى ؟ چشم دارى، هم چشم دل و هم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كن آنطور كه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لطمسنا علي اعينهم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w:t>
      </w:r>
      <w:bookmarkStart w:id="391" w:name="pg19033_207143"/>
    </w:p>
    <w:p>
      <w:pPr>
        <w:pStyle w:val="BookText"/>
        <w:rPr/>
      </w:pPr>
      <w:bookmarkEnd w:id="391"/>
      <w:r>
        <w:rPr>
          <w:rFonts w:ascii="IRNazanin" w:hAnsi="IRNazanin" w:eastAsia="IRNazanin"/>
          <w:color w:val="111111"/>
          <w:sz w:val="28"/>
          <w:sz w:val="28"/>
          <w:szCs w:val="28"/>
          <w:rtl w:val="true"/>
          <w:lang w:bidi="fa-IR"/>
        </w:rPr>
        <w:t xml:space="preserve">مى كنيم، محو مى كنيم چشم هاى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فأني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خواستند كه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كجا؟ چشم ندارند، كجا را ببينند؟ آدم كور چگونه مى تواند راه پيدا كند؟ اين آيه شريفه شبيه آيه اى است كه در اوايل سوره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است و آدم كور نمى تواند راه برود، هر چند راه هم خيلى راست، مستقيم و آسفالته باشد، اين كور ظاهرى هم عصاكش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الصراط فاني 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معنى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 كردند كه راه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چطور مى توانند راه بروند با نداشتن چشمى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نََشَآءُ لَمَسَخْنَاهُمْ عَلَي مَكَانَِتهِمْ فَما استَطَاعُوا مُضِيّاً وَ لا يَرْجِعُونَ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بخواهيم همان جا صورت آنها را مسخ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سگان و بوزينگان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گذشت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3"/>
        <w:numPr>
          <w:ilvl w:val="2"/>
          <w:numId w:val="1"/>
        </w:numPr>
        <w:rPr/>
      </w:pPr>
      <w:bookmarkStart w:id="392" w:name="__RefHeading___Toc13979699_1280447820"/>
      <w:bookmarkStart w:id="393" w:name="_Toc151"/>
      <w:bookmarkEnd w:id="392"/>
      <w:r>
        <w:rPr>
          <w:rtl w:val="true"/>
        </w:rPr>
        <w:t>انواع مسخ</w:t>
      </w:r>
      <w:bookmarkEnd w:id="393"/>
    </w:p>
    <w:p>
      <w:pPr>
        <w:pStyle w:val="BookText"/>
        <w:rPr/>
      </w:pPr>
      <w:r>
        <w:rPr>
          <w:rFonts w:ascii="Amiri" w:hAnsi="Amiri" w:eastAsia="Amiri" w:cs="Amiri"/>
          <w:color w:val="111111"/>
          <w:sz w:val="28"/>
          <w:sz w:val="28"/>
          <w:szCs w:val="28"/>
          <w:rtl w:val="true"/>
          <w:lang w:bidi="ar-SA"/>
        </w:rPr>
        <w:t>به طور خلاصه سه نوع مسخ شدن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شخص وقتى صفت رذيله اى را پيدا مى كرد ناگهان شكل ظاهرى او هم تغيير كرده و به همان شكل در مى آمد كه به شكل خوك و ميمون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مسخ شدن در زمان انبياء سلف بوده كه بعضى امت ها به شكل ميمون در آمدند و تا سه روز بيشتر زنده نبودند و همه مردند و 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هست، به صورت خوك درآمدند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پيامبراكرم صلوات الله عليه و آله، اين نوع مسخ شدن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ديگر از مسخ شدن هم اين است كه يك جوان رشيد و سالم و نيرومند ناگهان فلج مى شود وديگر نه مى تواند بايستد و نه مى تواند بنشيند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مسخ هم كه مهمتر از همه است مسخ قلبى است، يعنى دل مسخ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صفت سگ را پيدا مى كند به طورى كه اگر انسان ديگرى را در مقابلش پوست بكنند خم به ابرو نمى آورد، بلكه لذت هم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تا چنين نشده اى، ياد نعمتهاى الهى باش و در برابرش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نعمتهاى الهى است كه ما به آن توجه نداريم و خداوند متعال تذكر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نشاء لمسخناهم علي مكانتهم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مى كرديم آنها را بر آن مكانتى كه داشتند، مسخ ظاهرى، مسخ معنوى، فلج دست و پا، فلج قلب و روح، سگ صفت شدن و خوك صفت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استطاعوا مضيا و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مسخ شود كه ديگر نه توان رفتن داشته باشد و نه ياراى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فلج است و نمى تواند تكان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رأفت و مهربانى يك انسان را ندارد، ديگر تفكر ندارد، ديگر تعقل نمى كند و چنين كسى را نمى توان انسان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شَرَّ الدَّوابِّ عِندَ اللهِ الصُّمُّ البُكْمُ الَّذينَ لا يَعْقِلُونَ </w:t>
      </w:r>
      <w:r>
        <w:rPr>
          <w:rStyle w:val="FootnoteAnchor"/>
          <w:rtl w:val="true"/>
        </w:rPr>
        <w:footnoteReference w:id="359"/>
      </w:r>
      <w:r>
        <w:rPr>
          <w:rFonts w:ascii="IRNazanin" w:hAnsi="IRNazanin" w:eastAsia="IRNazanin"/>
          <w:color w:val="111111"/>
          <w:sz w:val="28"/>
          <w:sz w:val="28"/>
          <w:szCs w:val="28"/>
          <w:rtl w:val="true"/>
          <w:lang w:bidi="fa-IR"/>
        </w:rPr>
        <w:t>پست تر از هر جانور درنده كسى است كه عقل دارد، اما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دارد، اما تفكر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 است، يعنى عقل و دل او مسخ شده، سرپوش رذالت و قساوت روى آن گذاشته شده، ديگر نه مى تواند برود و نه مى تواند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نُّعَمِّرْهُ نُنَكِّسْهُ فِي الخَلْقِ أَفَلا يَعْقِلُونَ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 كسى را عمر دراز داديم به پيرى در خلقتش بكاستيم،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نمى كنند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خيال نكنيد، اين گونه موارد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 هم هست، منتهى چشم بينا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اطراف خودتان دقت كنيد كه جوان چگونه پير مى شود؟ جوان نيرومند و پهلوان كه هر كار مشكلى را به آسانى انجام مى داد حالا به جايى رسيده كه اصلاً نمى تواند تكان بخورد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نمى رود كه استاد بزرگوار ما مرحوم آيه الله بروجردى رحمه الله عليه، در اواخر عمر كه ديگر خيلى پير شده بودند، به ما نصيحت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تا مى توانيد، كار كنيد، وقتى كه من در نجف بودم از اول شب تا صبح مطالعه مى كردم و </w:t>
      </w:r>
      <w:bookmarkStart w:id="394" w:name="pg19033_207145"/>
    </w:p>
    <w:p>
      <w:pPr>
        <w:pStyle w:val="BookText"/>
        <w:rPr/>
      </w:pPr>
      <w:bookmarkEnd w:id="394"/>
      <w:r>
        <w:rPr>
          <w:rFonts w:ascii="IRNazanin" w:hAnsi="IRNazanin" w:eastAsia="IRNazanin"/>
          <w:color w:val="111111"/>
          <w:sz w:val="28"/>
          <w:sz w:val="28"/>
          <w:szCs w:val="28"/>
          <w:rtl w:val="true"/>
          <w:lang w:bidi="fa-IR"/>
        </w:rPr>
        <w:t>مى نوشتم، اما حالا وضعم به جايى رسيده كه بايد كسى بيايد و كتاب را برايم بياورد تا بتوانم كمى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نباشد بى مطالعه و بى كتاب مى مانم و قدرت اين كه خودم كتاب را از قفسه بردارم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آدم جوان است، پير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ضعيف مى شود و قرآن هم مى خواهد همين را بگويد كه ببين اصلاً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ما مى توانيم جوان را پير كنيم، مى توانيم فردا چشمان بيناى تو را هم كور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شكر نمى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تفكر نمى كنى ؟ همانطور كه ما مى توانيم جوان را به مرور زمان پير كنيم و وقتى پير شد ديگر نمى تواند برود و نمى تواند بيايد، تو هم ممكن است شب بخوابى و صبح بيدار شوى، ببينى نمى توانى رفت و آمد كنى چون فلج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بايد اين همه غافل باشيم از نعمت هاى خدا؟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پير شويد، به فكر باشيد، قدر جوانى را خوب بدانيد و از لحظات عمرتان، در راه خدا استفاده ببريد</w:t>
      </w:r>
      <w:r>
        <w:rPr>
          <w:rFonts w:eastAsia="IRNazanin" w:cs="IRNazanin"/>
          <w:color w:val="111111"/>
          <w:sz w:val="28"/>
          <w:szCs w:val="28"/>
          <w:rtl w:val="true"/>
          <w:lang w:bidi="fa-IR"/>
        </w:rPr>
        <w:t>.</w:t>
      </w:r>
    </w:p>
    <w:p>
      <w:pPr>
        <w:pStyle w:val="Heading3"/>
        <w:numPr>
          <w:ilvl w:val="2"/>
          <w:numId w:val="1"/>
        </w:numPr>
        <w:rPr/>
      </w:pPr>
      <w:bookmarkStart w:id="395" w:name="__RefHeading___Toc13979701_1280447820"/>
      <w:bookmarkStart w:id="396" w:name="_Toc152"/>
      <w:bookmarkEnd w:id="395"/>
      <w:r>
        <w:rPr>
          <w:rtl w:val="true"/>
        </w:rPr>
        <w:t>شعر و شاعرى</w:t>
      </w:r>
      <w:bookmarkEnd w:id="396"/>
    </w:p>
    <w:p>
      <w:pPr>
        <w:pStyle w:val="BookText"/>
        <w:rPr/>
      </w:pPr>
      <w:r>
        <w:rPr>
          <w:rFonts w:ascii="IRNazanin" w:hAnsi="IRNazanin" w:eastAsia="IRNazanin"/>
          <w:color w:val="111111"/>
          <w:sz w:val="28"/>
          <w:sz w:val="28"/>
          <w:szCs w:val="28"/>
          <w:rtl w:val="true"/>
          <w:lang w:bidi="fa-IR"/>
        </w:rPr>
        <w:t>در اينجا قرآن وارد مطلب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عَلَّمْنَاهُ الشِّعْرَ وَ مَا يَنبَغِي لَهُ إِنّ هُوَ إِلَّا ذِكْرٌ وَ قُرءَ انٌ مُّبِينٌ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آموختيم و نه شاعرى شايسته مقام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شعرا معمولاً كارهايشان اين است كه انسان را به عالم خيال ببرند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محبوبه و معشوقه اش مى خواهد شعر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معشوقه اى بسيار سياه و زشت است، اما </w:t>
      </w:r>
    </w:p>
    <w:p>
      <w:pPr>
        <w:pStyle w:val="BookText"/>
        <w:rPr/>
      </w:pPr>
      <w:r>
        <w:rPr>
          <w:rFonts w:ascii="IRNazanin" w:hAnsi="IRNazanin" w:eastAsia="IRNazanin"/>
          <w:color w:val="111111"/>
          <w:sz w:val="28"/>
          <w:sz w:val="28"/>
          <w:szCs w:val="28"/>
          <w:rtl w:val="true"/>
          <w:lang w:bidi="fa-IR"/>
        </w:rPr>
        <w:t>چون به چشم شاعر عالى آمده است، او را در عالم خيال به ماه شب چهاردهم تشبيه مى كند و به قدرى انسان را در تخيل مى بيند كه انسان با ديدن آن شعر خيال مى كند زيباتر و با جمال تر از معشوقه او در جهان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در زمان ليل و مجنون حاكم وقت، هنگامى كه اشعار مجنون را راجع به ليلى شنيد فريفته او شد و براى اين كه بتواند او را از نزديك ببيند هر دو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آمدند و حاكم ليلى را ديد، خيلى تعجب كرد، چون ليلى يك زن باديه نشين بود به علاوه زيبايى هم نداشت، سياه پوست بود و لب و دماغى درشت داشت و حتى از حد معمول هم زشت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ساده لوحى مجنون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ليلى گرچه در چشم تو حور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عضوى از اعضايش قصور است</w:t>
      </w:r>
    </w:p>
    <w:p>
      <w:pPr>
        <w:pStyle w:val="BookText"/>
        <w:rPr/>
      </w:pPr>
      <w:r>
        <w:rPr>
          <w:rFonts w:ascii="IRNazanin" w:hAnsi="IRNazanin" w:eastAsia="IRNazanin"/>
          <w:color w:val="111111"/>
          <w:sz w:val="28"/>
          <w:sz w:val="28"/>
          <w:szCs w:val="28"/>
          <w:rtl w:val="true"/>
          <w:lang w:bidi="fa-IR"/>
        </w:rPr>
        <w:t>نگاه هاى تعجب آميز حاكم از مقايسه اشعار مجنون و صورت زشت ليلى، آنقدر آشكار بود كه مجنون هم متوجه شد و پس از مقدارى تعريف و تمجيد مجدد از ليلى،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ديده مجنون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خوبى ليلى نبينى</w:t>
      </w:r>
    </w:p>
    <w:p>
      <w:pPr>
        <w:pStyle w:val="BookText"/>
        <w:rPr/>
      </w:pPr>
      <w:r>
        <w:rPr>
          <w:rFonts w:ascii="IRNazanin" w:hAnsi="IRNazanin" w:eastAsia="IRNazanin"/>
          <w:color w:val="111111"/>
          <w:sz w:val="28"/>
          <w:sz w:val="28"/>
          <w:szCs w:val="28"/>
          <w:rtl w:val="true"/>
          <w:lang w:bidi="fa-IR"/>
        </w:rPr>
        <w:t>اگر مى خواهى جمال ليلى را ببينى بيا روى چشم من بنشين و از ديد من نگاه كن، تا غير از حسن ليلى چيزى نبينى، با چشم واقع بين خودت نگاه نكن در عالم تخيلى كه من براى تو ساخته ام قدم بگذار تا آنچه من مى بينم تو هم ببينى، نه با اين وضع خودت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معمولاً شعر قوه خيال را تحريك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البَيانِ لَسِحراً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راستى آدم را سحر مى كند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گاهى بعضى از اشعار خيلى عالى است و مذمت كه نشده هيچ، تعريف 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مثلاً در مسجد و شب جمعه شعر خواندن مكروه است آن اشعارى است كه قوه خيال را تحريك كند، نه اشعارى كه قوه تعقل را به كار اندازد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علمناه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 را شعر تعليم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ينبغي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هم سزاوار نيست كه شاعر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ذكر و 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تذكر است، بيدار كردن عقل است، قرآن مبين است يعنى فارق بين حق و باطل است، آن هم فارق خيلى آشكار و قابل 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قرآن بر زنده ها</w:t>
      </w:r>
    </w:p>
    <w:p>
      <w:pPr>
        <w:pStyle w:val="BookText"/>
        <w:rPr/>
      </w:pPr>
      <w:r>
        <w:rPr>
          <w:rFonts w:ascii="IRNazanin" w:hAnsi="IRNazanin" w:eastAsia="IRNazanin"/>
          <w:color w:val="111111"/>
          <w:sz w:val="28"/>
          <w:sz w:val="28"/>
          <w:szCs w:val="28"/>
          <w:rtl w:val="true"/>
          <w:lang w:bidi="fa-IR"/>
        </w:rPr>
        <w:t xml:space="preserve">لِيُنذِرَ مَن كانَ حَيّاً وَ يَحِقَّ القَوْلُ عَلَِ الكَافِرينَ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كه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به آياتش پند دهد و بر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حتم و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تكرار اول است، اين قرآن براى چه كسى و براى چه آمده است ؟ آمده است تا زنده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اسْتَجيبُوا لِلّهِ وَ لِلّرسُولِ اِذا دَعاكُمْ لِما يُحْييكُمْ وَ اعلَمُوا اَنَّ اللهَ يَحُولُ بَيْنَ المَرْءِ وَ قَلْبِهِ وَ أَنَّهُ اِلَيْهي تُحْشَرونَ </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اى بشر، جواب خدا و پيامبر را بده، براى اينكه آمده است تا زنده ات كند، بله آدم مرده را نمى شود زنده كرد، قرآن براى او فايده 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لا تُسْمِعُ المَوتي وَ لا تُسْمِعُ الصَّمَّ الدُّعاءَ اِذا وَلَّو مُدْبِرينَ </w:t>
      </w:r>
      <w:r>
        <w:rPr>
          <w:rStyle w:val="FootnoteAnchor"/>
          <w:rtl w:val="true"/>
        </w:rPr>
        <w:footnoteReference w:id="364"/>
      </w:r>
      <w:r>
        <w:rPr>
          <w:rFonts w:ascii="Amiri" w:hAnsi="Amiri" w:eastAsia="Amiri" w:cs="Amiri"/>
          <w:color w:val="111111"/>
          <w:sz w:val="28"/>
          <w:sz w:val="28"/>
          <w:szCs w:val="28"/>
          <w:rtl w:val="true"/>
          <w:lang w:bidi="ar-SA"/>
        </w:rPr>
        <w:t>قرآن براى زنده هاست، نه براى مرده ها كه صفت رذيله، آنها را دل مرده و كور و كر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 بحق القول علي الكافرين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است قول، يعنى كلمه عذاب بر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اينجا يعنى مرده، چون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عبارت اخراى اول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bookmarkStart w:id="397" w:name="pg19033_207148"/>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في اعناقهم اغلالاً فهي الي الاذقان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آيه در معنى مشتركند ولى در الفاظ متفاوت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قرآن، باز هم بر مى گردد به مطلب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 نيست، حكمت است، بيداركننده فكر است، اما براى كسى كه زنده باشد، نه براى كسى كه صفات رذيله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دو مرتبه به ذكر بعض نعمتها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يَرَوْا أَنَّا خَلَقْنا لَهُم مِّمَّا عَمِلَتْ أَيْدِينَآ أنْعاَماً فَهُمْ لَهَا مَالِكُونَ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انسان ها نمى بينند، كه برايشان خلق كرديم به دست قدرت خويش، چهارپايان را تا آنها مالك شوند؟</w:t>
      </w:r>
      <w:r>
        <w:rPr>
          <w:rFonts w:eastAsia="IRNazanin" w:cs="IRNazanin"/>
          <w:color w:val="111111"/>
          <w:sz w:val="28"/>
          <w:szCs w:val="28"/>
          <w:rtl w:val="true"/>
          <w:lang w:bidi="fa-IR"/>
        </w:rPr>
        <w:t>»</w:t>
      </w:r>
    </w:p>
    <w:p>
      <w:pPr>
        <w:pStyle w:val="Heading3"/>
        <w:numPr>
          <w:ilvl w:val="2"/>
          <w:numId w:val="1"/>
        </w:numPr>
        <w:rPr/>
      </w:pPr>
      <w:bookmarkStart w:id="398" w:name="__RefHeading___Toc13979703_1280447820"/>
      <w:bookmarkStart w:id="399" w:name="_Toc153"/>
      <w:bookmarkEnd w:id="398"/>
      <w:r>
        <w:rPr>
          <w:rtl w:val="true"/>
        </w:rPr>
        <w:t>تذكر بعض نعمت ها</w:t>
      </w:r>
      <w:bookmarkEnd w:id="399"/>
    </w:p>
    <w:p>
      <w:pPr>
        <w:pStyle w:val="BookText"/>
        <w:rPr/>
      </w:pPr>
      <w:r>
        <w:rPr>
          <w:rFonts w:ascii="Amiri" w:hAnsi="Amiri" w:eastAsia="Amiri" w:cs="Amiri"/>
          <w:color w:val="111111"/>
          <w:sz w:val="28"/>
          <w:sz w:val="28"/>
          <w:szCs w:val="28"/>
          <w:rtl w:val="true"/>
          <w:lang w:bidi="ar-SA"/>
        </w:rPr>
        <w:t xml:space="preserve">هر كجا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به معناى قدرت است</w:t>
      </w:r>
      <w:r>
        <w:rPr>
          <w:rStyle w:val="FootnoteAnchor"/>
          <w:rtl w:val="true"/>
        </w:rPr>
        <w:footnoteReference w:id="365"/>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بالاترين 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ايدينا انعاماً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دست قدرت خويش براى اينها، شتر، اسب، گاو و گوسفند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لها مالكون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مالكشان هم كرديم، يعنى مثل آهو نبودند كه 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رامشان كرديم كه انسان مالك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نديدند كه خلق كرديم برايشان با قدرتمان انعامى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شتر، گاو،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مالك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ذَلَّلْنَاهَا لَهُمْ فَمِنْهاَ رَكُوبُهُمْ وَ 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حيوانات را مطيع و رام آنها ساختيم تا هم بر آن سوار شوند و هم از آن غذا تناول كنند</w:t>
      </w:r>
      <w:r>
        <w:rPr>
          <w:rFonts w:eastAsia="Amiri" w:cs="Amiri" w:ascii="Amiri" w:hAnsi="Amiri"/>
          <w:color w:val="111111"/>
          <w:sz w:val="28"/>
          <w:szCs w:val="28"/>
          <w:rtl w:val="true"/>
          <w:lang w:bidi="ar-SA"/>
        </w:rPr>
        <w:t xml:space="preserve">» </w:t>
      </w:r>
      <w:bookmarkStart w:id="400" w:name="pg19033_207149"/>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حيوانات را براى آنها مسخر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گاو مسخر نبود، از شير او نمى شد استفاده كرد و اگر اسب چموش و رام نشدنى بود، كسى نمى توانست سوارش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ركوبهم و منها يأكلون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كلمه تبعيضيه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ركوبهم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آنها براى سوار شدن استفاده مى كنند مثل الاغ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اينها را از گوشتشان بهره مى برند مثل گاو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فِيهاَ مَنَافِعُ وَ مَشارِبُ أَفَلا يَشْكُرُونَ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مردم در آن حيوانات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پوست و پشم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آشاميدنى هاى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 و ماست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آيا شكر اين نعمت ها را نبايد بجاى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انسان ما حيوانات را مسخر تو قرار داديم و اين يكى از نعمت هاى بزرگ خداست، چرا اين نعمت بزرگ خدا را فراموش مى كنى ؟ شكر نمى 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فيها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انسان در اين انعام منافعى است و منافع مثل پشم و پوست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مشاربى هست مانند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ها شكرگزار نيستند؟</w:t>
      </w:r>
    </w:p>
    <w:p>
      <w:pPr>
        <w:pStyle w:val="Heading3"/>
        <w:numPr>
          <w:ilvl w:val="2"/>
          <w:numId w:val="1"/>
        </w:numPr>
        <w:rPr/>
      </w:pPr>
      <w:bookmarkStart w:id="401" w:name="__RefHeading___Toc13979705_1280447820"/>
      <w:bookmarkStart w:id="402" w:name="_Toc154"/>
      <w:bookmarkEnd w:id="401"/>
      <w:r>
        <w:rPr>
          <w:rtl w:val="true"/>
        </w:rPr>
        <w:t>پرستش غيرخدا</w:t>
      </w:r>
      <w:bookmarkEnd w:id="402"/>
    </w:p>
    <w:p>
      <w:pPr>
        <w:pStyle w:val="BookText"/>
        <w:rPr/>
      </w:pPr>
      <w:r>
        <w:rPr>
          <w:rFonts w:ascii="IRNazanin" w:hAnsi="IRNazanin" w:eastAsia="IRNazanin"/>
          <w:color w:val="111111"/>
          <w:sz w:val="28"/>
          <w:sz w:val="28"/>
          <w:szCs w:val="28"/>
          <w:rtl w:val="true"/>
          <w:lang w:bidi="fa-IR"/>
        </w:rPr>
        <w:t xml:space="preserve">وَ اتَّخَذُوا مِن دُونِ اللهِ ءَ الِهَه لَّعَلَّهُمْ يُنصَرُونَ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خدا، خدايان ديگر گرفتند تا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جويند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اين بشر شكرگزار نيست، بلكه در مقابل خدا، بت مى 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نيست كه با سنگ يا طلا و يا چيز ديگر بسازند و آن را بپرستند نه، هوى و هوس، اراده خود صفات رذيله، مال، مملكت، سلطنت، اينها همه براى انسان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غير خدايى كه در دل باشد و به او دلبستگى پيدا كند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الهه را گرفتند تا </w:t>
      </w:r>
      <w:bookmarkStart w:id="403" w:name="pg19033_207150"/>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ياريشان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مرتب پول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 گذاشت بدان اميد كه همه مشكلاتش را با آن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به جايى رسيده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اَغني عَنّىِ مالِيهَ هَلَكَ عَنّي سُلطانِيَه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ديدى كه اين مال من براى من فايده اى نداشت آنچه كه فايده دارد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يَستَطِيعُونَ نَصْرَهُمْ وَ هُمْ لَهُمْ جُندٌ مُّحْضَرُونَ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خدايان نمى توانند به آنها كمك كنند بلكه خود آنان براى خدايانشان مانند سپاهى آماده به خدمت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خدايانى كه در دل توست، هوى، هوس، دلبستگى به پول و رياست، يا آن بتى كه در زمان جاهليت درست مى كردند و به آن سجده مى نمودند، چه كارى براى انسان مى توانست بكند؟ و بت هاى ديگر چه كارى مى توانند براى تو انجام دهند؟ اينها نه مى توانند كارى به نفع تو انجام دهند و نه مى توانند صدمه اى به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يَحْزِنكَ قَوْلُهُمْ إِنَّا نَعْلَمُ مَا يُسِرُّونَ وَ مَا يُعْلِنُونَ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اين مشركان تو را محزون نكند، ما هر آنچه پنهان و آشكار گويند همه را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كيفرشان مى رسانيم</w:t>
      </w:r>
      <w:r>
        <w:rPr>
          <w:rFonts w:eastAsia="IRNazanin" w:cs="IRNazanin"/>
          <w:color w:val="111111"/>
          <w:sz w:val="28"/>
          <w:szCs w:val="28"/>
          <w:rtl w:val="true"/>
          <w:lang w:bidi="fa-IR"/>
        </w:rPr>
        <w:t>)»</w:t>
      </w:r>
    </w:p>
    <w:p>
      <w:pPr>
        <w:pStyle w:val="Heading3"/>
        <w:numPr>
          <w:ilvl w:val="2"/>
          <w:numId w:val="1"/>
        </w:numPr>
        <w:rPr/>
      </w:pPr>
      <w:bookmarkStart w:id="404" w:name="__RefHeading___Toc13979707_1280447820"/>
      <w:bookmarkStart w:id="405" w:name="_Toc155"/>
      <w:bookmarkEnd w:id="404"/>
      <w:r>
        <w:rPr>
          <w:rtl w:val="true"/>
        </w:rPr>
        <w:t xml:space="preserve">دلجويى خداوند از پيامبر </w:t>
      </w:r>
      <w:r>
        <w:rPr>
          <w:rtl w:val="true"/>
        </w:rPr>
        <w:t>(</w:t>
      </w:r>
      <w:r>
        <w:rPr>
          <w:rtl w:val="true"/>
        </w:rPr>
        <w:t>ص</w:t>
      </w:r>
      <w:r>
        <w:rPr>
          <w:rtl w:val="true"/>
        </w:rPr>
        <w:t>)</w:t>
      </w:r>
      <w:bookmarkEnd w:id="405"/>
    </w:p>
    <w:p>
      <w:pPr>
        <w:pStyle w:val="BookText"/>
        <w:rPr/>
      </w:pPr>
      <w:r>
        <w:rPr>
          <w:rFonts w:ascii="IRNazanin" w:hAnsi="IRNazanin" w:eastAsia="IRNazanin"/>
          <w:color w:val="111111"/>
          <w:sz w:val="28"/>
          <w:sz w:val="28"/>
          <w:szCs w:val="28"/>
          <w:rtl w:val="true"/>
          <w:lang w:bidi="fa-IR"/>
        </w:rPr>
        <w:t>يا رسول الله، خيلى غصه نخور، ما همه چيز 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جمله تكان دهنده اى است كه در قرآن هم اين معنى مكرر آمده است، مثلاً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باخِعٌ نَفْسَكَ اَلاّ يَكُونُوا مُؤمِنينَ </w:t>
      </w:r>
      <w:r>
        <w:rPr>
          <w:rStyle w:val="FootnoteAnchor"/>
          <w:rtl w:val="true"/>
        </w:rPr>
        <w:footnoteReference w:id="367"/>
      </w:r>
      <w:r>
        <w:rPr>
          <w:rFonts w:ascii="IRNazanin" w:hAnsi="IRNazanin" w:eastAsia="IRNazanin"/>
          <w:color w:val="111111"/>
          <w:sz w:val="28"/>
          <w:sz w:val="28"/>
          <w:szCs w:val="28"/>
          <w:rtl w:val="true"/>
          <w:lang w:bidi="fa-IR"/>
        </w:rPr>
        <w:t xml:space="preserve">مثل اين كه از بس غصه مى خورى، مى خواهى خودت را بكشى كه چرا اينها </w:t>
      </w:r>
    </w:p>
    <w:p>
      <w:pPr>
        <w:pStyle w:val="BookText"/>
        <w:rPr/>
      </w:pPr>
      <w:r>
        <w:rPr>
          <w:rFonts w:ascii="IRNazanin" w:hAnsi="IRNazanin" w:eastAsia="IRNazanin"/>
          <w:color w:val="111111"/>
          <w:sz w:val="28"/>
          <w:sz w:val="28"/>
          <w:szCs w:val="28"/>
          <w:rtl w:val="true"/>
          <w:lang w:bidi="fa-IR"/>
        </w:rPr>
        <w:t>مسلمان نمى شوند؟ چرا اينها بت پرست و پول پرستند؟ چرا اينها رياست پرستند؟ نه، خيلى غصه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خداوند علاوه بر اين كه به پيامبر تسلى مى دهد، يك بى اعتنايى هم به آنها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ثُمَّ ذَرْهُمْ فِي خَوضِهِمْ يَلْبَعُونَ </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بگو آنكه رسول و كتاب مى فرستد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آنها را به حال خود بگذار، ولشان كن بگذار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خدا رها كند و بت را بگيرد، ديگر انسانى نيست كه با او حرف بزنى، بگذار مثل كرم ابريشم دور خود بتند تا خفه شود چون اتمام حجت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ذَرْهُمْ يَأكُلُوا وَ يَتَمَتَّعُوا وَ يُلْهِهِمُ الاَمَلُ فَسَوْفَ يَعلَمُونَ </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پيله آمال و آرزوهايش، مثل كرم ابريشم به دور خود بتند، يك روز معلوم مى شود كه چه خبر است، خداوند از دلش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او چه مى گويد، آنچه در دلش هست،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مى گويد،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بدبخت است كه نه قرآن در دلش نفوذ مى كند و نه عاطفه تو مى تواند در او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هم برايش شد، ديگر به او كارى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بشر تا اين اندازه رذالت پيدا كند كه تمام نعمتهاى خدا را فراموش نمايد، شكر نعمت به جاى نياورد و كفران نعمت كند، يعنى كافر به تمام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اين انسان نمك نشناس را ديگر ولش كن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عزيزان من، حيف است انسانى را كه قرآن تاج كرامت روى سرش گذاشته است 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انسانى كه به قول استاد بزرگوار ما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اندازه اى به او رأفت كرده كه قبل از آمدنش براى او پيامبر فرستاده است و هيچگاه زمين خالى از حجت نيست كه اولين </w:t>
      </w:r>
    </w:p>
    <w:p>
      <w:pPr>
        <w:pStyle w:val="BookText"/>
        <w:rPr/>
      </w:pPr>
      <w:r>
        <w:rPr>
          <w:rFonts w:ascii="IRNazanin" w:hAnsi="IRNazanin" w:eastAsia="IRNazanin"/>
          <w:color w:val="111111"/>
          <w:sz w:val="28"/>
          <w:sz w:val="28"/>
          <w:szCs w:val="28"/>
          <w:rtl w:val="true"/>
          <w:lang w:bidi="fa-IR"/>
        </w:rPr>
        <w:t>فرد بشر رسول او و آخرين فرد هم حجت خداست، آن هم خدايى كه تا اين اندازه به بشر لطف دارد، سپاسگزارش نباشيم و ازديادش غافل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بشرى كه بايد به جايى برسد كه بجز خدا نداند و نبينند، بشرى كه بايد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المُطمَئِنَه، ارْجِعي اِلي رَبِّكِ راضيَه مَرْضَّيه</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باشد، آن قدر انحطاط بيابد كه خدا درباره اش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في خوضهم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ولشان كن تا براى خودشان بچرند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انسان به واسطه گناه و توغل در مشتهيات و فرورفتن در رذائل و دل باختن به دنيا از خدا و ياد خدا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حيف است انسانى كه مى تواند در طول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دويست جلد كتاب بنويسد و عمرش را فداى اسلام كند، آنقدر غافل باشد كه پس از هفتاد سال به قول عوام، خرى زائيد و خرى خورد و خرى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مباهات خداوند به مجاهد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آدم بشود بهشت به او افتخار مى كند، حيف است اين انسان كه بهشت به او افتخار مى كند كارش به اينجا برسد كه به جهنم رود و هيزم جهنم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كه خداوند به نمازگزار و مجاهد و كسى كه نمازشب خوان است، مباهات مى كند</w:t>
      </w:r>
      <w:r>
        <w:rPr>
          <w:rStyle w:val="FootnoteAnchor"/>
          <w:rtl w:val="true"/>
        </w:rPr>
        <w:footnoteReference w:id="372"/>
      </w:r>
      <w:r>
        <w:rPr>
          <w:rFonts w:ascii="Amiri" w:hAnsi="Amiri" w:eastAsia="Amiri" w:cs="Amiri"/>
          <w:color w:val="111111"/>
          <w:sz w:val="28"/>
          <w:sz w:val="28"/>
          <w:szCs w:val="28"/>
          <w:rtl w:val="true"/>
          <w:lang w:bidi="ar-SA"/>
        </w:rPr>
        <w:t>، و اينجاست كه قدر افراد ثابت قدم در انجام فرامين الهى معلوم مى شود بلكه بالاتر نه تنها به آدم مباهات مى كند، خطاب مى 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ملائكه همه او را سجده كنيد، همه بر او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كه بر او سجده نمى كند،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 ديگر تو را نمى خواهم، برو گم شو كه تا ابد از درگاه من رانده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حيف نيست انسانى كه مى تواند به چنين مقامى برسد، آنقدر تنزل كند كه بر همين شيطان سجده كند، و او را عبادت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نخوانديم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 يا بني ادم ان لا تعبد و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از درگاه خداوند رانده شد، چون بر تو سجده نكرد، حالا كارت به اينجا برسد كه يك عمر از خدا غافل شوى و بر شيطان سجده كنى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قدرى بيشتر دقت كنيم، بيشتر فكر كنيم، قدر خود را بدانيم، خداوند به ما خيلى ارزش داده، خيلى بزرگى داده، خيلى عزت داده، ما هم بايد اقلاً قدر خود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آمال و آرزوهاى بيجا، خود را بى ارزش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مقابل بت ها برون و درون كوچك و حقير نسازيم و نگذاريم كه شيطان نفس، عزت ما را پايمال كند و ما را بنده و ذليل خود سازد تا جايى كه خدا با ما قهر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يأكلو و يتمتعوا ويلههم الأمل فسوف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عليكم و رحمه الله و بركاته </w:t>
      </w:r>
      <w:bookmarkStart w:id="406" w:name="pg19033_207154"/>
    </w:p>
    <w:p>
      <w:pPr>
        <w:pStyle w:val="Heading2"/>
        <w:numPr>
          <w:ilvl w:val="1"/>
          <w:numId w:val="1"/>
        </w:numPr>
        <w:rPr/>
      </w:pPr>
      <w:bookmarkStart w:id="407" w:name="__RefHeading___Toc13979709_1280447820"/>
      <w:bookmarkStart w:id="408" w:name="_Toc156"/>
      <w:bookmarkEnd w:id="406"/>
      <w:bookmarkEnd w:id="407"/>
      <w:r>
        <w:rPr>
          <w:rtl w:val="true"/>
        </w:rPr>
        <w:t>جلسه بيست و سوم</w:t>
      </w:r>
      <w:bookmarkEnd w:id="408"/>
    </w:p>
    <w:p>
      <w:pPr>
        <w:pStyle w:val="Heading3"/>
        <w:numPr>
          <w:ilvl w:val="2"/>
          <w:numId w:val="1"/>
        </w:numPr>
        <w:rPr/>
      </w:pPr>
      <w:bookmarkStart w:id="409" w:name="__RefHeading___Toc13979711_1280447820"/>
      <w:bookmarkStart w:id="410" w:name="_Toc157"/>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يَسِرْلي اَمْري وَ اَحْلُلْ عُقْدهً مِنْ لِساني يَفْقَهُوا قَوْلي</w:t>
      </w:r>
    </w:p>
    <w:p>
      <w:pPr>
        <w:pStyle w:val="Heading3"/>
        <w:numPr>
          <w:ilvl w:val="2"/>
          <w:numId w:val="1"/>
        </w:numPr>
        <w:rPr/>
      </w:pPr>
      <w:bookmarkStart w:id="411" w:name="__RefHeading___Toc13979713_1280447820"/>
      <w:bookmarkStart w:id="412" w:name="_Toc158"/>
      <w:bookmarkEnd w:id="411"/>
      <w:r>
        <w:rPr>
          <w:rtl w:val="true"/>
        </w:rPr>
        <w:t>معاد جسمانى</w:t>
      </w:r>
      <w:bookmarkEnd w:id="412"/>
    </w:p>
    <w:p>
      <w:pPr>
        <w:pStyle w:val="BookText"/>
        <w:rPr/>
      </w:pPr>
      <w:r>
        <w:rPr>
          <w:rFonts w:ascii="IRNazanin" w:hAnsi="IRNazanin" w:eastAsia="IRNazanin"/>
          <w:color w:val="111111"/>
          <w:sz w:val="28"/>
          <w:sz w:val="28"/>
          <w:szCs w:val="28"/>
          <w:rtl w:val="true"/>
          <w:lang w:bidi="fa-IR"/>
        </w:rPr>
        <w:t>از قرآن شريف استفاده مى شود كه معاد جسمانى است و در اين مورد همه فرق اسلامى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اسلامى هم معاد را جسمانى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شيخ الرئيس در شفا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كه ما نتوانيم از نظر عقل و برهان، معاد جسمانى را ثابت كنيم ولى از نظر آيات و روايات مسلم است كه معاد جسمانى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سوره مباركه بقره ضمن چند آيه در آخر سوره، دو داستان نقل مى فرمايد، يكى داستان عزير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ديگرى داستان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كه هر </w:t>
      </w:r>
    </w:p>
    <w:p>
      <w:pPr>
        <w:pStyle w:val="BookText"/>
        <w:rPr/>
      </w:pPr>
      <w:r>
        <w:rPr>
          <w:rFonts w:ascii="IRNazanin" w:hAnsi="IRNazanin" w:eastAsia="IRNazanin"/>
          <w:color w:val="111111"/>
          <w:sz w:val="28"/>
          <w:sz w:val="28"/>
          <w:szCs w:val="28"/>
          <w:rtl w:val="true"/>
          <w:lang w:bidi="fa-IR"/>
        </w:rPr>
        <w:t>دو در اثبات معاد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عزير، يكى از پيامبران بود كه براى تبليغ دين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دهى به ده ديگر و از محلى به محل ديگر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بر سر راه خود به خانه هاى مخروبه اى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اينجا بر اثر يك حادثه ناگهانى ويران شده، چون اجساد مردگان همينطور گوشه و كنار افتاده و كسى نمانده بود كه آنها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متلاشى شده، گوشت و استخوان از هم پاشيده و هر قطعه آن يك طرف پراكنده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عزير، در حاليكه از آنجا مى گذشت، با ديدن آن صحنه و پراكندگى قطعات بدن از يكديگر، اين فكر به ذهنش خطور كرد كه چطور خداوند و در روز قيامت اينها را به صورت اول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يك پيامبر چنين تصورى بعيد بود و بايد خيلى زود برايش ثابت مى شد سرانجام به نهر آبى رسيد و از الاغ پياده شد، چهار پا را در گوشه اى بست و كنار نهر آب نشست تا كمى استراحت كند و نان و آبى بخورد، اما همين كه سفره اش را باز كرد و آماده صرف غذا شد خداوند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سال گذشت، پس از صد سال خداوند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كه خوابيده 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 خير صد سال است مرده اى به غذايت نگاه كن آن را هم سالم نگاه داشته ايم و هنوز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حيوان را ببين كه استخوان هايش پوسيده و خاك شده و ببين چگونه استخوان هايش را به حالت اول در آورده، روى آنها را گوشت مى پوشانيم و او را زنده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عزير ناگهان ديد استخوانها ظاهر شدند، قطعات آن به يكديگر پيوستند و گوشت و پوست بر آنها روئيده شد، سپس الاغ زنده شد و بر جاى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با ديدن اين صحنه شگفت آور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دانم كه خداوند بر هر چيزى قادر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كَالَّذي مَرَّعَلي قَريَه وَ هِيَ خاوِيَهٌ عَلي عُرُوشِا قالَ أَنّي يُحْيي هذِهِ اللهُ بعد موتها فاماته الله مائةَ عامٍ ثُمَّ بَعَثَهُ قالَ كَمْ لَبِثْتَ قالَ لَبِثْتُ يَوماً اَوْ بَعْصَ يَوْمٍ قالَ بَلْ لَبَثْتَ مائةَ عامٍ فُانْظُر اِلي طَعامِكَ وَ شَرابِكَ لَمْ يَتَسَنَّهْ وَ انظُرْ إلي حِمارِكَ وَ لِنَجْعَلَكَ آيَه لِلْنّاسِ وَانْظُرْ </w:t>
      </w:r>
    </w:p>
    <w:p>
      <w:pPr>
        <w:pStyle w:val="BookText"/>
        <w:rPr/>
      </w:pPr>
      <w:r>
        <w:rPr>
          <w:rFonts w:ascii="Amiri" w:hAnsi="Amiri" w:eastAsia="Amiri" w:cs="Amiri"/>
          <w:color w:val="111111"/>
          <w:sz w:val="28"/>
          <w:sz w:val="28"/>
          <w:szCs w:val="28"/>
          <w:rtl w:val="true"/>
          <w:lang w:bidi="ar-SA"/>
        </w:rPr>
        <w:t xml:space="preserve">اِلَي العِظامِ كَيْف نُنْشِزُها ثُمّ نَكْسُوها لَحْماً فَلَمّا تَبَيَّنَ لَهُ قالَ اَعْلَمُ اَنَ اللهَ عَلي كُلِّ شَييٍ قَديرٌ </w:t>
      </w:r>
      <w:r>
        <w:rPr>
          <w:rStyle w:val="FootnoteAnchor"/>
          <w:rtl w:val="true"/>
        </w:rPr>
        <w:footnoteReference w:id="376"/>
      </w:r>
      <w:r>
        <w:rPr>
          <w:rFonts w:ascii="IRNazanin" w:hAnsi="IRNazanin" w:eastAsia="IRNazanin"/>
          <w:color w:val="111111"/>
          <w:sz w:val="28"/>
          <w:sz w:val="28"/>
          <w:szCs w:val="28"/>
          <w:rtl w:val="true"/>
          <w:lang w:bidi="fa-IR"/>
        </w:rPr>
        <w:t xml:space="preserve">اين آيه شريفه يك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كه معاد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پيامبر گفت، خداوند چطور مرده ها را زنده مى كند؟ خداوند هم الاغش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بدين طريق مردم زنده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كه مربوط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شبهاتى كه درباره وجود مقدس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همين است كه چطور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هزار يا دو هزار سال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اشاره به همين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قضيه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زنده كردن مرده است، هر دوى اينها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عالم قادر است و مى خواهد ولى خود را بيش از هزار سال در اين عالم نگهدارد، همانطور كه قدرت دارد بعد از صد سال، 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بعد از داستان عزير، در آيه بعد، قضيه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مى فرمايد كه آن هم تقريباً نظير همين داستان است و خود نمونۀ عينى از معاد جسمانى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قالَ اِبْراهيمُ رَبِّ اَرِنِي كَيْفَ تُحْيِي المَوْتِي قالَ اَوَلَمْ تُؤمِنْ قالَ بَلي وَلكِنْ لِيَطْمِئنَ قَلْبي قالَ فَخُذْ اَرْبَعَه مِنَ الطَّيرِ فَصُرْهُنَّ اِلَيْكَ ثُمَّ اجْعَلْ عَلي كُلِّ جَبَلٍ مِنْهُنَّ جُزْءاً ثُمَّ ادْعُهُنَّ بَأتينَكَ سَعْياً وَ اعْلَمْ اَنَّ اللهَ عَزيزٌ حَكيمٌ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اما در سوره قيامت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اُقْسِمُ بِيَومِ القيامَه وَ لا اُقْسِمُ بِالنَّفْسِ اللَّوامَه اَيَحْسَبُ الاِنْسانُ اَنْ لَنْ نَجْمَعُ عِظامَهُ ، بَلي قادِرينَ عَلي اَنْ نُسَّوِيَ بَنانَهُ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اين انسان خيال مى كند ما نمى توانيم استخوانهايش را جمع كنيم و زنده اش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قدرت داريم كه استخوانهايش را جمع كنيم، نه اينكه فقط مى توانيم پس از به هم پيوستن استخوانهايش بر روى آن گوشت برويانيم، بلكه قدرت داريم بر اين كه خطهاى سرانگشتش را هم دوباره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معجزات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شيارهاى سرانگشت دو نفر مثل همه نيست، مثلاً اگر الآن در دنيا چهار ميليارد جمعيت باشد، دو نفر را نمى توانيد پيدا كنيد كه خطهاى سرانگشتشان مثل هم باشد، همه متفاوت است، لذا در بعضى موارد براى كارهاى مهم انگشت نگارى مى كنند، چون از امضاء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را مى شود جعل كرد، اما اثر انگشت، قابل جعل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 قرآن هم اينجاست كه مى گويد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مى توانيم تو را زنده كنيم، بلكه مى توانيم سرانگشتان تو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ديگران فرق دارد و عامل شناسايى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منظم و درست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معاد جسمانى در جاى ديگر راجع به اهل جهنم مى فرمايد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بِاياتِنا سَوفَ نُصْليهِمْ ناراً كُلّما نَضِجَتْ جُلُودهُمْ بَدَّلْنا اهُمْ جُلُوداً غَيْرَها لِيَذُوقُوا العَذابَ اِنَّ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در جهنم مرگ نيست، هر چه اين پوست ها بسوزد دوباره پوست به جاى آن روئيده مى شود، اگر مرگ در جهنم بود،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سوخت و تمام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w:t>
      </w:r>
    </w:p>
    <w:p>
      <w:pPr>
        <w:pStyle w:val="BookText"/>
        <w:rPr/>
      </w:pPr>
      <w:r>
        <w:rPr>
          <w:rFonts w:ascii="IRNazanin" w:hAnsi="IRNazanin" w:eastAsia="IRNazanin"/>
          <w:color w:val="111111"/>
          <w:sz w:val="28"/>
          <w:sz w:val="28"/>
          <w:szCs w:val="28"/>
          <w:rtl w:val="true"/>
          <w:lang w:bidi="fa-IR"/>
        </w:rPr>
        <w:t>نيست، براى اينكه عذاب را بچشد و پاداش كردار بدى را كه در دنيا داشته است،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 و گوشت بسوزد، دوباره به جاى آن روئيده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دوزخ غير از اينكه پوست و گوشت را مى سوزاند، استخوان را 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عذاب شديدتر است، آنطور كه روح و دل را هم مى سوزاند و اين ناشى از قهر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مباركه همزه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هُمَزَه لُمَزَه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عيب 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پشت سر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جلوى رو شخصيت ديگران را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دلبستگى به زرق و برق دنيا دارد و پول پرست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جَمَعَ مالاً وَعَدَّدَهُ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مال جمع كرده و دائم به حساب و شماره اش سرگرم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يَحْسَبُ اَنَّ مالَهُ اَخْلَدَهُ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پندارد كه مال دنيا عمر ابدش خواهيد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كه مالش مى تواند او را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لَيِنْبَذَنَّ فِي الحُطَمَه وَ ما اَدْريكَ مَا الْحُطَمَهِ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بلكه محققاً به آتش دوزخ سوزان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چگونه تصور سختى آن 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آتشى مى 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پوست را مى سوزاند و استخوان را مى 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 اللهِ المُوقَدَهِ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آتش را خشم خدا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قهر خداست، علاوه بر اين كه جسم را مى سوزاند، روح را هم راحت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تَطَّلِعُ عَلَي الاَفْئِدَه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شراره آن بر دل هاى كافران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ناپاك پر از حرص و طمع دنياطلبان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كمى دقت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پوست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اشاره به اين داشت كه استخوان را هم مى شكند و در آيه اخير،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آن دل ها را به آتش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سوختن روح و دل در اين عالم قابل تصور نيست و اين عذابى است مخصوص آن عالم و گرنه در اين جهان كسى نمى تواند روح ديگرى 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دنيا بيش از پوست و گوشت و استخوان را نمى تواند بسوزاند وخرد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مى شود كه هم دل سوخته شود، هم استخوان بشكند و هم پوست بسوزد؟ وقتى كه معاد جسمانى تحقق يابد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قرآن شريف را با اين ديد بنگريد بيش از هزار آيه پيدا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كه معادى هست و براى آن معاد، قبر، برزخ، نفخ صور، حساب و كتاب، محشر، </w:t>
      </w:r>
    </w:p>
    <w:p>
      <w:pPr>
        <w:pStyle w:val="BookText"/>
        <w:rPr/>
      </w:pPr>
      <w:r>
        <w:rPr>
          <w:rFonts w:ascii="Amiri" w:hAnsi="Amiri" w:eastAsia="Amiri" w:cs="Amiri"/>
          <w:color w:val="111111"/>
          <w:sz w:val="28"/>
          <w:sz w:val="28"/>
          <w:szCs w:val="28"/>
          <w:rtl w:val="true"/>
          <w:lang w:bidi="ar-SA"/>
        </w:rPr>
        <w:t>ميزان، صراط،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دوزخ كه آخرين خط سير اين حركت است بيان فرموده و در ميان آن آيات بيش از صد آيه درباره معاد جسمانى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همين آيه 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الآن مورد بحث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أَوَلَمْ يَرَالإِنسَانُ أَنَا خَلَقْنَاهُ مِن نُّطْفَةٍ فَإِذَا هُوَ خَصِيمٌ مُّبينٌ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انسان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او را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ناقابل چنين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كرديم كه دشمن آشكار ما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تحقق معاد جسمانى را بعيد مى دانست و خداى تعالى پاسخ او را به خودش رجوع داد كه چرا به خلقت خود نمى نگرى ؟</w:t>
      </w:r>
    </w:p>
    <w:p>
      <w:pPr>
        <w:pStyle w:val="BookText"/>
        <w:rPr/>
      </w:pPr>
      <w:r>
        <w:rPr>
          <w:rFonts w:ascii="IRNazanin" w:hAnsi="IRNazanin" w:eastAsia="IRNazanin"/>
          <w:color w:val="111111"/>
          <w:sz w:val="28"/>
          <w:sz w:val="28"/>
          <w:szCs w:val="28"/>
          <w:rtl w:val="true"/>
          <w:lang w:bidi="fa-IR"/>
        </w:rPr>
        <w:t xml:space="preserve">وَ ضَرَبَ لَنَا مَثَلاً وَ نَسِيَ خَلْقَهُ قالَ مَن يُحْيِ العِظَامَ وَ هِيَ رَميمٌ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ما 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كه گفت اين استخوان هاى پوسيده را چه كسى زنده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قطعه استخوان پوسيده اى به دست گرفته بود، روبروى حضرت پيامبر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آن استخوان را در ميان دست هايش فشار داد تا به صورت پودر در آمد و بعد هم فوتش كرد و در فضا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يحيى العظام و هى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كه رفت و تمام شد، خداوند آن را چطور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يُحْيِيها الَّذِي أَنشَأَهَا أَوَّلَ مَرَّه وَ هُوَ بِكُلِّ خَلْقٍ عَلِيمٌ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خدايى زنده مى كند كه اول بار آنها را خلقت بخشيد و او به هر خلقت دانا و قادر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اين است كه به خلقت خودت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همانطور كه تو را از اول آفريد، مى تواند دو مرتبه هم تو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كسى كه از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چنين خلقت زيبايى داده است، باز هم به خلقت تو به همين صورت قادر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استبعاد مى كنى و نمى خواهى باور كنى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كُنْتُمْ في رَيْبٍ مِنَ البَعْثِ فَاِنّا خَلَقْناكُمْ مِنْ تُرابٍ ثُمَّ مِنْ نُطفَه ثُمَّ مِنْ علَقَه ثُمَّ مِنْ مُضْغَه مُخْلَّقَه وَغَيْرَ مُخَلَّقَه لِنُبيِّنَ لَكُمْ وَ نُقِرُّ فِي الاَرْحامِ ما نَشآءُ اِلي اَجَلٍ مُسَمًّي ثُمَّ نُُخْرِجُكُمْ طِفلاً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اگر شك در بودن قيامت دارى، به خود و خلقت خود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بودى، نطفه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بودى، علقه شدى علقه بودى، مضغه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بودى، در شكم مادر به صورت طفلى در آمدى، سپس متولد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بودى، جوان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بودى، پير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ميرى و بعد هم همان طور كه اول به وجود آمدى دوباره زنده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مراحل را كه مى بينى تعجب نمى كنى ؟ اما وقتى به زنده شدنت مى رسى، تعجب مى كنى ؟ تعجب ندارد، قدرت خداوند بر روى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وَاَنَّهُ يُحْييِ المَوْتي وَ أَنَّهُ عَلي كُلِّ شَييٍ قَديرٌ</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اما دو نكته را نبايد فراموش كنيم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قسمتهاى گذشته هم تذكر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اصل اثبات معاد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فطرت دارد، دليل استكمال و غايت دارد و دليل هاى ديگر، كه همه اش از طريق قرآن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خصوصيات معاد تعبدى است، لذا اگر از شما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عالم برزخ و شب اول 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بايد گفت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وَراَئِهِمْ بَرْزَخٌ اِلي يَومِ يُبْعَثُونَ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نفخ صور و حساب و كتاب و مى زان و پل صراط و جسمانى بودن معاد، همه و همه به دليل آيات و روايات است و دلايل عقليه را لازم ندارد، چون پيمودن پيچ و خم هاى سخت حركت جوهريه براى افراد كم اطلاع، جداً ميسر نيست، بلكه براى كسانى كه تسلط كافى در اين نحوه مسائل غامض را ندارند، خلاف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بيش از يكصد آيه مربوط به معاد جسمانى است و از جمله همين آيات آخر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سهل ترين و كوتاه ترين راه استدلال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ديگرى كه مورد بحث ما است و تقاضا دارم بيشتر به آن توجه كنيد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در آخرت است غير از جسمى است كه در عالم برزخ است، چنانچه جسمى كه آدم پير دارد، غير از جسمى است كه آدم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اين جسم حداقل هفت سال و حداكثر ده سال يك مرتبه تمام سلول هايش عوض مى شود، در گذشته مى گفتند سلول هاى مغز عوض نمى شود، اما حالا به دست آورده اند كه تمام سلول هاى اين جسم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چهارده ساله، چشمش غير از هفت سالگى است و آدم هشتاد ساله چشمش چندين بار زير و رو شده و تحول و تبديل پيدا كرده، اما تشخص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نامى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هم هفتاد سال است او را با اين شكل و شمايل به نام حسن آقا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زمانى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حالا هم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حسن آقا است، فقط لباس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جسم يك لباس بيش نيست كه پى درپى عوض مى شود اما تشخص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عوض نمى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جوانى حسينيه اى ساخته ايد اگر سى سال بعد كه پير شدى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حسينيه را ساختم، كسى نمى تواند بگويد آقا آن كسى كه حسينيه را ساخت تو بودى ولى حالا كه تو نيستى، براى اينكه سه مرتبه عوض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كسى در پنجاه سالگى آدم بكشد حالا در هفتاد سالگى او را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 كشتى و بايد </w:t>
      </w:r>
    </w:p>
    <w:p>
      <w:pPr>
        <w:pStyle w:val="BookText"/>
        <w:rPr/>
      </w:pPr>
      <w:r>
        <w:rPr>
          <w:rFonts w:ascii="IRNazanin" w:hAnsi="IRNazanin" w:eastAsia="IRNazanin"/>
          <w:color w:val="111111"/>
          <w:sz w:val="28"/>
          <w:sz w:val="28"/>
          <w:szCs w:val="28"/>
          <w:rtl w:val="true"/>
          <w:lang w:bidi="fa-IR"/>
        </w:rPr>
        <w:t>مجازات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دفاع از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فلسفه، از نظر زيست شناسى من آدم نكشته ام، براى اين كه سلول هاى بدن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مرتبه عوض مى شود لذا تا به حال من سه مرتبه عوض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بيست سال قبل آدم كشته، جسمى بوده است كه تمام شده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حرفها مى 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قبل هستى، تشخص شما عوض نشده، آنچه عوض شده سلول هاى جسم است، اين جسم لباسى براى تشخص است، كه عوض مى شود و لباس ديگر جايش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قول 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خلع</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يا به گفته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لبس</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تغيير و تحول جسمى انسان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برزخش همچنين است، جسمى كه در عالم برزخ است غير از جسمى است كه در دنياست، اما تشخصش فرق نمى كند، جسمى كه در آخرت است غير از جسمى است كه در دنياست، جسم در آنجا حرف مى زند، آنجا اصلاً عالم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كره زمين، اين منظومه شمسى يكدفعه نابود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السَّمواتُ مَطْوياتٌ بِيَمينِهِ سُبْحانَهُ وَ تَعالي عَما يُشْرِكُونَ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الاَرْضُ غَيْرَ الاَرْضِ وَ السَّمواتُ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در آنجا زمين حرف مى 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اَخْبارَها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آتش حرف مى زند، درخت طوبى حرف مى زند، ميوه هايى كه مى خوريد حرف مى زنند، خود بدن حرف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تكلمنا ايديهم و تشهد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پاهايشان تكلم مى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جسم در آنجا يك لباس نو مخصوصى است، اما تشخص باقى است و هيچ وقت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بدن مناسب با وضع آن عالم، اما مثل همين بدن </w:t>
      </w:r>
    </w:p>
    <w:p>
      <w:pPr>
        <w:pStyle w:val="BookText"/>
        <w:rPr/>
      </w:pPr>
      <w:r>
        <w:rPr>
          <w:rFonts w:ascii="IRNazanin" w:hAnsi="IRNazanin" w:eastAsia="IRNazanin"/>
          <w:color w:val="111111"/>
          <w:sz w:val="28"/>
          <w:sz w:val="28"/>
          <w:szCs w:val="28"/>
          <w:rtl w:val="true"/>
          <w:lang w:bidi="fa-IR"/>
        </w:rPr>
        <w:t>دنيايى است به طورى كه او را مى شناسند كه حسن، حسين، تقى يا نقى است، حتى خطهاى سرانگشت هم تغيير نكرده و همان خطها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عالم بقا و حيوان است و اينجا عالم ماده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دنيا هميشه باقى است و اين دنيا فانى است، يعنى اين جسم من 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الرئيس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را دو مرتبه نمى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اين اندازه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 ها داريم، اما تنها چيزى كه از عالم وجود مى دانيم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هُوَ كُلُّ شَيٍ هالِكٌ اِلاّ وَجْهَهُ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فقط خدا باقى است و كل عالم در حال حركت و نابودى، اين انسان هم در حال تبدل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باقى است و حيات دارد 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شعور دارد، درك دارد، مى شنود و مى 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المَوْتَ وَ ما نَحْنُ بِمَسْبوقينَ عَلي اَنْ نُبَدِّلَ اَمْثالَكُمْ وَ نُنْشِئَكُمْ فيما لا تَعْلَمُونَ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همانطور كه ما مرگ را قسمت كرديم و همه مى ميرند، قدرت هم داريم اين كه همه را زنده كنيم و مثل آنها را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مردند به جسم برزخى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برزخ تمام شد و عالم قيامت آمد، به بدنى كه مخصوص عالم حيوان و قيامت است، زنده شوند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هذِهِ الحَيوهُ الدُّنْيا اِلاّ لَهْوٌ وَ لَعِبٌ وَ اِنَّ الدّارَ الاخِرَه لَهِيَ الحَيَوانُ لَوْ كانُوا يَعْلَمُونَ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اين شبهه اى كه قبل از اسلام در بين فلاسفه بوده و بعد از اسلام خيلى سر و صدا پيدا كرده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سالبه به انتفاع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w:t>
      </w:r>
    </w:p>
    <w:p>
      <w:pPr>
        <w:pStyle w:val="BookText"/>
        <w:rPr/>
      </w:pPr>
      <w:r>
        <w:rPr>
          <w:rFonts w:ascii="Amiri" w:hAnsi="Amiri" w:eastAsia="Amiri" w:cs="Amiri"/>
          <w:color w:val="111111"/>
          <w:sz w:val="28"/>
          <w:sz w:val="28"/>
          <w:szCs w:val="28"/>
          <w:rtl w:val="true"/>
          <w:lang w:bidi="ar-SA"/>
        </w:rPr>
        <w:t>طلبه ها، اصلاً اشكال وارد نيست تا ما درباره آن بحث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به يك اشاره اصل اشكال را رفع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شبهه آكل و مأكول تقريب ها شده است كه از قبل از ميلاد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بهترين تقريب هايش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لاووازيه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كره زمين از وقتى كه موجود شد و انسان روى آن آمده، تا وقتى كه قيامت به پا شود چندين مرتبه تحول پيدا مى كند، يعنى اين آدم چندين مرتبه جسمش آدم مى شود و مى ميرد، يعنى خواه ناخواه اين جسم مى ميرد، بعد خاك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دوباره گندم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ديگرى مى خورد و جزء بدن انسان ديگرى مى شود و يا گندم را گوسفندى مى خورد و جزء بدن گوسفند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گوسفند را انسان مى خورد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اين تبديل و تحول كه سلول هاى بدن هر انسانى پراكنده مى شود و به صورت هاى گوناگون در مى آيد، چگونه در قيامت زنده شده و عذاب و عقاب مى شود، در حاليكه همه با هم مخلوط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مسخره مى كردند و مى گفتند اگر كافرى، مؤمنى را بخورد و اين جسمش جزء آن كافر شود، حالا در روز قيامت كدامش زنده مى شوند؟ كافر به بهشت نمى تواند برود، مؤمن را هم كه به جهنم نمى برند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اين حرف ها قصه است و اصلش از بيخ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خسن و خسين دو دختران معاويه پشت دروازه كوفه بودند و گرگ آنها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خسن و خسين نيست، حسن و حسين است، دختران معاويه نبودند،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اين قضيه مربوط به حسن و حسين نبوده و در مورد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دروازه كوفه نبوده، پشت دروازه مصر بود، تازه، آن هم از اصل دروغ بوده و گرگى دركار نبوده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آكل و مأكول مثل همين قضيه از اصل دروغ است و قرآن كريم در همين چند آيه اى كه بحث شد و يكى دو آيه بعد، آن را روشن مى 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يرالانسان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انسان نمى بيند كه ما او را از نطفه خلق كرديم ؟ يعنى به عبارت ديگر از يك اسپرم و يك اوول، از يك تك سلول او را خلق كرديم، حالا كه بزرگ شده يك دشمن سرسخت براى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هم خيلى </w:t>
      </w:r>
    </w:p>
    <w:p>
      <w:pPr>
        <w:pStyle w:val="BookText"/>
        <w:rPr/>
      </w:pPr>
      <w:r>
        <w:rPr>
          <w:rFonts w:ascii="IRNazanin" w:hAnsi="IRNazanin" w:eastAsia="IRNazanin"/>
          <w:color w:val="111111"/>
          <w:sz w:val="28"/>
          <w:sz w:val="28"/>
          <w:szCs w:val="28"/>
          <w:rtl w:val="true"/>
          <w:lang w:bidi="fa-IR"/>
        </w:rPr>
        <w:t>بى وفايى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همه نعمت بزرگت كنند و بعد هم دشمن خدا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دشمن خدا شده است چه 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مثال مى زند و ما را مسخره مى كند و خلقت خودش كه از نطفه اى است،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چه كسى اين استخوان ها را زنده مى كند در حاليكه پوسيده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يحييها الذي انشأها اول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اولين بار تو را خلق كرد، آنكه تو را از خاك خلق كرد و از اول به تو حيات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غذا كه مرده است تو مى خورى، آن وقت در بدن نطفه اى مى شود كه داراى حيات است، توليدمثل و رشد و تغذيه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خلق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جَعَلَ لَكُمْ مِّنَ الشَّجَرِ الأَخْضَرِناراً فَإِذَآ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خدايى كه از درخت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شما آتش قرار داده تا وقتى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 دليلى براى معاد جسمانى و رفع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قدرت اين پوسيده استخوان را بر مى گرداند كه قادر است جمع بين ضدين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است اما يك دفعه جنگل آتش مى گيرد، خيلى وقت ها آتش سوزى هاى جنگل از خود درختهاست، يعنى خود درخت آتش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گوگرد نبود، براى روشن كردن آتش بعضى ها از سنگ چخماق استفاده مى كردند، يعنى با جرقه اى كه از به هم زدن آن دو سنگ توليد مى شد، آتش مى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چوب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درخت بوده كه در تفسيرها هم از آن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اين دو درخت را مى گرفتند و به هم مى زدند تا جرقه ايجاد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جرقه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كسى كه مى تواند در درخت سبز يعنى آب دار آتش ايجاد كند، نمى تواند تو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مرده اى بى حركت، زنده اى را به صحنه محشر بياورد؟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الَّذِي خَلَقَ السَّمَوات وَ الأَرْضَ بِقَادِرٍ عَلَي أَن يَخْلُقَ مِثْلَهُم بَلَي وَ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اين خدايى كه خلقت با عظمت آسمان ها و زمين را آفريده و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w:t>
      </w:r>
    </w:p>
    <w:p>
      <w:pPr>
        <w:pStyle w:val="BookText"/>
        <w:rPr/>
      </w:pPr>
      <w:r>
        <w:rPr>
          <w:rFonts w:ascii="IRNazanin" w:hAnsi="IRNazanin" w:eastAsia="IRNazanin"/>
          <w:color w:val="111111"/>
          <w:sz w:val="28"/>
          <w:sz w:val="28"/>
          <w:szCs w:val="28"/>
          <w:rtl w:val="true"/>
          <w:lang w:bidi="fa-IR"/>
        </w:rPr>
        <w:t>ضعيفى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قادر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مرگ شما را باز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 قادر است كه او آفريننده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آسمان و زمين را خلق كرده اين زمين با اين همه دقت و حركت منظمش، اين زمين با آن زره اش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و دور كره زمين را احاطه كرده است، اين زمين را شانزده حركتى كه دارد، اين زمين با زنده شدن و مردنش، اين منظومه شمسى كه در فضا معلق است قدرت ندارد، مثل آنها را نيز خلق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خود او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يخلق مثلهم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مثل آنها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ديگر شبهه آكل و مأكول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سالبه به انتفاع موضوعش مى كند، به طورى كه ديگر شبهه اى باقى نمى ماند تا روى آن بحث شود، چون مى فرمايد خداوند مثل اينها را خلق مى كند نه اين كه خودشان را، تا اين اشكالات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جواب آن سؤال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خدايى كه آسمان ها و زمين را آفريده بر آفرينش مانند شما قادر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جواب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البته قادر است كه آفرينندۀ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خلاق است و عليم، اما خلاق ظاهراً صيغه مبالغه نيست، صفت مشبهه است كه عتاب مى نمايد به اينكه چرا اصلاً چنين اشكالى بشود؟ بلكه صفت خلقت مختص ذات اوست و فقط خداوند است كه خلقت و آفرينش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بحث معاد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ديگر مانده درباه قضا و قدر و جبر و تفويض كه انشاءالله در بحث آينده مطرح 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و بركاته </w:t>
      </w:r>
      <w:bookmarkStart w:id="413" w:name="pg19033_207167"/>
    </w:p>
    <w:p>
      <w:pPr>
        <w:pStyle w:val="Heading2"/>
        <w:numPr>
          <w:ilvl w:val="1"/>
          <w:numId w:val="1"/>
        </w:numPr>
        <w:rPr/>
      </w:pPr>
      <w:bookmarkStart w:id="414" w:name="__RefHeading___Toc13979715_1280447820"/>
      <w:bookmarkStart w:id="415" w:name="_Toc159"/>
      <w:bookmarkEnd w:id="413"/>
      <w:bookmarkEnd w:id="414"/>
      <w:r>
        <w:rPr>
          <w:rtl w:val="true"/>
        </w:rPr>
        <w:t>جلسه بيست و چهارم</w:t>
      </w:r>
      <w:bookmarkEnd w:id="415"/>
    </w:p>
    <w:p>
      <w:pPr>
        <w:pStyle w:val="Heading3"/>
        <w:numPr>
          <w:ilvl w:val="2"/>
          <w:numId w:val="1"/>
        </w:numPr>
        <w:rPr/>
      </w:pPr>
      <w:bookmarkStart w:id="416" w:name="__RefHeading___Toc13979717_1280447820"/>
      <w:bookmarkStart w:id="417" w:name="_Toc160"/>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رَبِّ اشّرَحْ لي صَدْري وَ يَسِرْلي اَمْري وَ اَحْلُلْ عُقْده مِنْ لِساني يَفْقَهُوا قَوْلي إِنَّمَآ أَمْرُهُ إِذَآ أَرَادَ شَيْئاَ أَن يَقُولَ لَهُ كُن فَيَكُونُ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نافذ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خلقت چيزى را كند، به محض اين كه بگويد موجود باش، بلافاصله موجود خواهد شد</w:t>
      </w:r>
      <w:r>
        <w:rPr>
          <w:rFonts w:eastAsia="IRNazanin" w:cs="IRNazanin"/>
          <w:color w:val="111111"/>
          <w:sz w:val="28"/>
          <w:szCs w:val="28"/>
          <w:rtl w:val="true"/>
          <w:lang w:bidi="fa-IR"/>
        </w:rPr>
        <w:t>»</w:t>
      </w:r>
    </w:p>
    <w:p>
      <w:pPr>
        <w:pStyle w:val="Heading3"/>
        <w:numPr>
          <w:ilvl w:val="2"/>
          <w:numId w:val="1"/>
        </w:numPr>
        <w:rPr/>
      </w:pPr>
      <w:bookmarkStart w:id="418" w:name="__RefHeading___Toc13979719_1280447820"/>
      <w:bookmarkStart w:id="419" w:name="_Toc161"/>
      <w:bookmarkEnd w:id="418"/>
      <w:r>
        <w:rPr>
          <w:rtl w:val="true"/>
        </w:rPr>
        <w:t>عدل و امامت</w:t>
      </w:r>
      <w:bookmarkEnd w:id="419"/>
    </w:p>
    <w:p>
      <w:pPr>
        <w:pStyle w:val="BookText"/>
        <w:rPr/>
      </w:pPr>
      <w:r>
        <w:rPr>
          <w:rFonts w:ascii="IRNazanin" w:hAnsi="IRNazanin" w:eastAsia="IRNazanin"/>
          <w:color w:val="111111"/>
          <w:sz w:val="28"/>
          <w:sz w:val="28"/>
          <w:szCs w:val="28"/>
          <w:rtl w:val="true"/>
          <w:lang w:bidi="fa-IR"/>
        </w:rPr>
        <w:t>مشهور در ميان شيعه اين است كه اصول دين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 كه سه اصل آن اصول دين و دو اصل ديگر اصول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فرق اسلامى در توحيد و نبوت و معاد، هيچ اختلافى نيست، لذا به آن اصول دين يعنى اصول اسلام،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شيعه است كه به دو اصل امامت و عدالت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درباره امامت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مثل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نبوت بايد از طرف خدا باشد امامت هم بايد از طرف خدا باشد و اين منصب را فقط خدا مى تواند براى كسى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فرقه هاى سنى اين را قبول ندارند و مى گويند، امامت مثل نبوت نيست، نبوت را بايد خدا تعيين كند، اما امامت را مردم مى توانند تعيين كنند</w:t>
      </w:r>
      <w:r>
        <w:rPr>
          <w:rFonts w:eastAsia="IRNazanin" w:cs="IRNazanin"/>
          <w:color w:val="111111"/>
          <w:sz w:val="28"/>
          <w:szCs w:val="28"/>
          <w:rtl w:val="true"/>
          <w:lang w:bidi="fa-IR"/>
        </w:rPr>
        <w:t>.</w:t>
      </w:r>
    </w:p>
    <w:p>
      <w:pPr>
        <w:pStyle w:val="Heading3"/>
        <w:numPr>
          <w:ilvl w:val="2"/>
          <w:numId w:val="1"/>
        </w:numPr>
        <w:rPr/>
      </w:pPr>
      <w:bookmarkStart w:id="420" w:name="__RefHeading___Toc13979721_1280447820"/>
      <w:bookmarkStart w:id="421" w:name="_Toc162"/>
      <w:bookmarkEnd w:id="420"/>
      <w:r>
        <w:rPr>
          <w:rtl w:val="true"/>
        </w:rPr>
        <w:t>مسئله جبر و تفويض</w:t>
      </w:r>
      <w:bookmarkEnd w:id="4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عدالت، از فرق اسلامى كسى نيست كه العياذ بالله بگويد خدا عادل نيست </w:t>
      </w:r>
      <w:bookmarkStart w:id="422" w:name="pg19033_207168"/>
    </w:p>
    <w:p>
      <w:pPr>
        <w:pStyle w:val="BookText"/>
        <w:rPr/>
      </w:pPr>
      <w:bookmarkEnd w:id="422"/>
      <w:r>
        <w:rPr>
          <w:rFonts w:ascii="IRNazanin" w:hAnsi="IRNazanin" w:eastAsia="IRNazanin"/>
          <w:color w:val="111111"/>
          <w:sz w:val="28"/>
          <w:sz w:val="28"/>
          <w:szCs w:val="28"/>
          <w:rtl w:val="true"/>
          <w:lang w:bidi="fa-IR"/>
        </w:rPr>
        <w:t>و ظالم است، تا اينكه بگوئيم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است نه ظالم، اما سنى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نيست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منظور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شيعه دوم از اصول دين را عدل قرار داده يك مسئله ديگرى به نام جبر و تفويض و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قول كسان كه جبرى منش، يا مفوضه هستند، شرك است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شيعه جبرى نيست، لذا قولش اين لازم را ندارد، از اين جهت مى گويند دوم از اصول دين عدل است، يعنى خدا عادل است و ظالم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در اواخر بنى اميه و اوايل بنى عباس مسلمان ها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اسلاميشان را بنى اميه و بنى عباس گرفتند، تا آنها را به خودشان مشغول دارند و خود با خيال راحت به تحكيم پايه هاى حكومت خويش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را به جان يكديگر انداختند، آن هم يك مشت جاهل، آنهايى كه فلسفه نخوانده، عرفان نديده و سروكار با اهل بيت نداشتند و مى خواستند به اصطلاح با فكر نپخته و جاهلانه خويش درباره خدا و صفات خدا، قرآن و حقيقت قرآن، خودشان مسائل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گروهى به نام اشعرى پيدا شد</w:t>
      </w:r>
      <w:r>
        <w:rPr>
          <w:rFonts w:eastAsia="IRNazanin" w:cs="IRNazanin"/>
          <w:color w:val="111111"/>
          <w:sz w:val="28"/>
          <w:szCs w:val="28"/>
          <w:rtl w:val="true"/>
          <w:lang w:bidi="fa-IR"/>
        </w:rPr>
        <w:t>.</w:t>
      </w:r>
    </w:p>
    <w:p>
      <w:pPr>
        <w:pStyle w:val="Heading3"/>
        <w:numPr>
          <w:ilvl w:val="2"/>
          <w:numId w:val="1"/>
        </w:numPr>
        <w:rPr/>
      </w:pPr>
      <w:bookmarkStart w:id="423" w:name="__RefHeading___Toc13979723_1280447820"/>
      <w:bookmarkStart w:id="424" w:name="_Toc163"/>
      <w:bookmarkEnd w:id="423"/>
      <w:r>
        <w:rPr>
          <w:rtl w:val="true"/>
        </w:rPr>
        <w:t>قول اشعرى ها</w:t>
      </w:r>
      <w:bookmarkEnd w:id="424"/>
    </w:p>
    <w:p>
      <w:pPr>
        <w:pStyle w:val="BookText"/>
        <w:rPr/>
      </w:pP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جبرى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هيچ اختيارى از خود ندارد و يك ماشين خودكار است، تكليف دارد، اما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آنها سؤال شد كه اگر تكليف دارد، اما اختيار ندارد پس بهشت و جهنم براى چيست ؟ در جواب ماندند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انسان ها بنده خدا هستند و خداوند هر كارى كه بخواهد با آنها مى كند، يا آنان را به جهنم مى برد يا به بهشت، هر طور بخواهد؟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افراد را مجوس امت خوانده اند اينها خواستند براى حق، سلطنت مطلق درست كنند، اما برگشتش به اين شد كه خدا را يك ظالم به تمام معنى </w:t>
      </w:r>
    </w:p>
    <w:p>
      <w:pPr>
        <w:pStyle w:val="BookText"/>
        <w:rPr/>
      </w:pPr>
      <w:r>
        <w:rPr>
          <w:rFonts w:ascii="Amiri" w:hAnsi="Amiri" w:eastAsia="Amiri" w:cs="Amiri"/>
          <w:color w:val="111111"/>
          <w:sz w:val="28"/>
          <w:sz w:val="28"/>
          <w:szCs w:val="28"/>
          <w:rtl w:val="true"/>
          <w:lang w:bidi="ar-SA"/>
        </w:rPr>
        <w:t>معرفى كردند</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ابوحنيفه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هيچ اختيارى نداشته باشم، هر چند غرق گناه هم باشم، اگر خداوند مرا به جهنم هم ببرد ظلم بزرگى به 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مى شود كسى را عقاب كرد كه با اختيار كارى را انجام دهد، آن كسى كه مختار نيست چطور مى شود از او مسئوليت خواست، مثل اين كه شما كسى را به زور به محلى بكشانيد و بعد بر سرش بزنيد و بگوييد كه چرا به اينجا آمدى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نيامدم تو مرا به زور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اشعرى ها خيلى شبيه آن مثال عوامانه اى است كه مى گويد، صاحب باغى وارد باغش شد و ديد غريبه اى در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داخل باغ من آمده اى ؟</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خيلى شديد بود و مرا در اين باغ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ميوه ها را از درخت روى زمين ريخته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خيلى تند بود، ميوه ها را هم پايين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اينجا قبول كه باد شديد تو را به داخل باغ انداخته و ميوه ها را هم روى زمين ريخته، اما اين ظرف و سبد تو را كه پر از ميوه هست چه كسى پر كرده ؟</w:t>
      </w:r>
    </w:p>
    <w:p>
      <w:pPr>
        <w:pStyle w:val="BookText"/>
        <w:rPr/>
      </w:pPr>
      <w:r>
        <w:rPr>
          <w:rFonts w:ascii="IRNazanin" w:hAnsi="IRNazanin" w:eastAsia="IRNazanin"/>
          <w:color w:val="111111"/>
          <w:sz w:val="28"/>
          <w:sz w:val="28"/>
          <w:szCs w:val="28"/>
          <w:rtl w:val="true"/>
          <w:lang w:bidi="fa-IR"/>
        </w:rPr>
        <w:t>مرد غريبه كه ديگر جوابى براى اين سؤال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من هم مدتى است در همين فكرم ولى عقلم به جايى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اشعرى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اختيار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مى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اختيار ندارد چطور به جهنم مى برند؟</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نمى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دسته پيدا شدند و قيل و قال ها و كشت و كشتارها كردند و به جان يكديگر افتادند، در حاليكه بنى عباس با خيال راحت كار خودشان را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مأمون گفته بود اگر كسى كتابى را كه به زبان غيرعربى است به عربى ترجمه كند، من به اندازه وزن آن كتاب به او پول و طلا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رفته بود يك كتاب خيلى كوچك را به زبان عربى ترجمه كرده، ولى روى ورق هاى ترمه اى خيلى كلفت، با خط درشت نوشت و بالاخره كتابى كه بايد چند مثقال شود چند كيلو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پيش مأمون آورد و به اندازه وزنش، طلا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اطرافيان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كلاه بزرگى سر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او با اين كارش سر ما را كلاه گذاشت، ما هم با اين كارمان سر ملت را كلاه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به خودشان مشغول مى كنيم، يكى از آن گروه، يكى از اين گروه، يكى با اين عقيده و يكى با آن عقيده، آنها را به جان هم مى اندازيم و وقتى سر همه را گرم كرديم و به خودشان مشغول شدند، ما هم كار خودمان را انجام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حكومت بنى اميه و اوايل بنى عباس چنين بود كه مسلمان ها را به هم ريخته بودند و اينها هم كه سواد نداشتند به خودشان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ابوالحسن اشعرى كه فلسفه و عرفان نديده بود،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متابعت نمى كرد، مى خواست از پيش خود چيزى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خدا، قدرت خدا و سلطنت مطلقه براى خدا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اين طرز فكر از كجا سر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مقابل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رئيسشان، شاگرد اشعرى بود ولى چون نظرات استاد را نمى پسنديد، خودش در گوشه ديگر مسجد، دكان ديگرى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مريد شروع نمود و كم كم سرش شلوغ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مبانى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حرفش به اين است كه اين جهان مثل ساعتى است كه سازنده آن پس از ساختنش آن را كوك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425" w:name="pg19033_207171"/>
    </w:p>
    <w:p>
      <w:pPr>
        <w:pStyle w:val="BookText"/>
        <w:rPr/>
      </w:pPr>
      <w:bookmarkEnd w:id="425"/>
      <w:r>
        <w:rPr>
          <w:rFonts w:ascii="IRNazanin" w:hAnsi="IRNazanin" w:eastAsia="IRNazanin"/>
          <w:color w:val="111111"/>
          <w:sz w:val="28"/>
          <w:sz w:val="28"/>
          <w:szCs w:val="28"/>
          <w:rtl w:val="true"/>
          <w:lang w:bidi="fa-IR"/>
        </w:rPr>
        <w:t>كوك شد، ديگر عقربه خودش گردش مى كند و خود ساعت ساز در گردش عقربه هاى ساعت هيچ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رابطه خدا و عالم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عالم هستى را خلق نموده و آن را كوك كرده، سپس رهايش ساخته است، از آن پس اين چرخه خودبخود مى چرخد و ديگر خداوند هيچ نفوذى روى اين عالم هستى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آمدند چشمش را سرمه بكشند، كورش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مجوس امت مى دانند</w:t>
      </w:r>
      <w:r>
        <w:rPr>
          <w:rStyle w:val="FootnoteAnchor"/>
          <w:rtl w:val="true"/>
        </w:rPr>
        <w:footnoteReference w:id="393"/>
      </w:r>
      <w:r>
        <w:rPr>
          <w:rFonts w:ascii="IRNazanin" w:hAnsi="IRNazanin" w:eastAsia="IRNazanin"/>
          <w:color w:val="111111"/>
          <w:sz w:val="28"/>
          <w:sz w:val="28"/>
          <w:szCs w:val="28"/>
          <w:rtl w:val="true"/>
          <w:lang w:bidi="fa-IR"/>
        </w:rPr>
        <w:t>، در حقيقت يعنى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آمده اند ظلم را از خدا بگيرند اما او را بيكاره و هيچكاره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بيان قرآن شريف است كه راجع به يهود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يَدُاللهِ مَغْلُولَه غُلَّتْ اَيْديهِمْ وَ لُعِنُوا بِما قالُوا بَلْ يَداهُ مَبْسُوطَتانِ يُنْفِقُ كَيْفَ يَشاءُ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يهوديان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خدا بسته است، يعنى، خداوند هيچ كاره است، لعنت باد بر اين يهود، دست هاى خودشان در غل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باز است و بر اين جهان تسلط دارد</w:t>
      </w:r>
      <w:r>
        <w:rPr>
          <w:rFonts w:eastAsia="IRNazanin" w:cs="IRNazanin"/>
          <w:color w:val="111111"/>
          <w:sz w:val="28"/>
          <w:szCs w:val="28"/>
          <w:rtl w:val="true"/>
          <w:lang w:bidi="fa-IR"/>
        </w:rPr>
        <w:t>.</w:t>
      </w:r>
    </w:p>
    <w:p>
      <w:pPr>
        <w:pStyle w:val="Heading3"/>
        <w:numPr>
          <w:ilvl w:val="2"/>
          <w:numId w:val="1"/>
        </w:numPr>
        <w:rPr/>
      </w:pPr>
      <w:bookmarkStart w:id="426" w:name="__RefHeading___Toc13979725_1280447820"/>
      <w:bookmarkStart w:id="427" w:name="_Toc164"/>
      <w:bookmarkEnd w:id="426"/>
      <w:r>
        <w:rPr>
          <w:rtl w:val="true"/>
        </w:rPr>
        <w:t>قول صحيح در مورد جبر و تفويض</w:t>
      </w:r>
      <w:bookmarkEnd w:id="4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 كوتاه روشن شد كه هم نظر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نظر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ظالمانه است، چون يكى خداى تعالى را باعث بديها دانست و سپس معتقد شد كه او بندگان را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صحبت كردن اعتراف به ظالم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تعالى به بندگانش ستم و ظلم روا نمى دارد و ديگرى او را محدود دانست كه ديگر واجب الوجود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نظر سومى دارد و با رد آن دو نظر، عدل را، اصل دوم </w:t>
      </w:r>
      <w:bookmarkStart w:id="428" w:name="pg19033_207172"/>
    </w:p>
    <w:p>
      <w:pPr>
        <w:pStyle w:val="BookText"/>
        <w:rPr/>
      </w:pPr>
      <w:bookmarkEnd w:id="428"/>
      <w:r>
        <w:rPr>
          <w:rFonts w:ascii="IRNazanin" w:hAnsi="IRNazanin" w:eastAsia="IRNazanin"/>
          <w:color w:val="111111"/>
          <w:sz w:val="28"/>
          <w:sz w:val="28"/>
          <w:szCs w:val="28"/>
          <w:rtl w:val="true"/>
          <w:lang w:bidi="fa-IR"/>
        </w:rPr>
        <w:t xml:space="preserve">اصول دين مى داند، يعنى نه جبر و نه تفويض، هم حرف معتزله غلط است و هم بيان اشاعره، پس كلام درست است ؟ همانطور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اَمْرٌ بين الاَمْرَيْن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شايد فرمايش آن حضرت نيز با توجه به همين دو آيه آخر اين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من، در قرآن كريم آيه اى گوياتر و دقيق تر از اين دو آيه نيست و يا دست كم اين و آيه در رديف نمره اول هاى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اينجا، مقدمه اى عرض كنم و شما نيز قدرى بيشتر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به خواست پروردگار عالم و با عنايت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اين مسئله را در قالبى بريزم كه مطلب براى همه روشن شود</w:t>
      </w:r>
      <w:r>
        <w:rPr>
          <w:rFonts w:eastAsia="IRNazanin" w:cs="IRNazanin"/>
          <w:color w:val="111111"/>
          <w:sz w:val="28"/>
          <w:szCs w:val="28"/>
          <w:rtl w:val="true"/>
          <w:lang w:bidi="fa-IR"/>
        </w:rPr>
        <w:t>.</w:t>
      </w:r>
    </w:p>
    <w:p>
      <w:pPr>
        <w:pStyle w:val="Heading3"/>
        <w:numPr>
          <w:ilvl w:val="2"/>
          <w:numId w:val="1"/>
        </w:numPr>
        <w:rPr/>
      </w:pPr>
      <w:bookmarkStart w:id="429" w:name="__RefHeading___Toc13979727_1280447820"/>
      <w:bookmarkStart w:id="430" w:name="_Toc165"/>
      <w:bookmarkEnd w:id="429"/>
      <w:r>
        <w:rPr>
          <w:rtl w:val="true"/>
        </w:rPr>
        <w:t>جهان روى قدر و اندازه است</w:t>
      </w:r>
      <w:bookmarkEnd w:id="430"/>
    </w:p>
    <w:p>
      <w:pPr>
        <w:pStyle w:val="BookText"/>
        <w:rPr/>
      </w:pPr>
      <w:r>
        <w:rPr>
          <w:rFonts w:ascii="IRNazanin" w:hAnsi="IRNazanin" w:eastAsia="IRNazanin"/>
          <w:color w:val="111111"/>
          <w:sz w:val="28"/>
          <w:sz w:val="28"/>
          <w:szCs w:val="28"/>
          <w:rtl w:val="true"/>
          <w:lang w:bidi="fa-IR"/>
        </w:rPr>
        <w:t>در اين كه جهان از روى تقدير و اندازه است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برهان نظم است كه در قسمت هاى گذشته پيرامون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اين عالم اندازه دقيقى دارد، آن هم دقت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كُلَ شَييٍ خَلَقناهُ بِقَدَرٍ </w:t>
      </w:r>
      <w:r>
        <w:rPr>
          <w:rStyle w:val="FootnoteAnchor"/>
          <w:rtl w:val="true"/>
        </w:rPr>
        <w:footnoteReference w:id="396"/>
      </w:r>
      <w:r>
        <w:rPr>
          <w:rFonts w:ascii="IRNazanin" w:hAnsi="IRNazanin" w:eastAsia="IRNazanin"/>
          <w:color w:val="111111"/>
          <w:sz w:val="28"/>
          <w:sz w:val="28"/>
          <w:szCs w:val="28"/>
          <w:rtl w:val="true"/>
          <w:lang w:bidi="fa-IR"/>
        </w:rPr>
        <w:t>در اين عالم هر چيزى به اندازه خود و روى يك نظام دقيق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عَلَي اللهِ فَهُوَ حَسْبُهُ اِنَّ اللهَ بالِغُ اَمْرِهِ قَدْ جَعَلَ اللهُ لِكُلِّ شَيْيٍ قَدْراً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پروردگار عالم بر عالم هستى قدرت دارد و هر چيزى را به اندازه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مقدرى كه به گل نكهت وبه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هر چه سزا بود، ايزدش آن داد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 شَيْيٍ اِلاّ عِنْدَنا خَزائِنُهُ وَ ما نُنَزِّلُهُ اِلاّ بِقَدَرٍ مَعْلومٍ </w:t>
      </w:r>
      <w:r>
        <w:rPr>
          <w:rFonts w:eastAsia="Amiri" w:cs="Amiri" w:ascii="Amiri" w:hAnsi="Amiri"/>
          <w:color w:val="111111"/>
          <w:sz w:val="28"/>
          <w:szCs w:val="28"/>
          <w:rtl w:val="true"/>
          <w:lang w:bidi="ar-SA"/>
        </w:rPr>
        <w:t xml:space="preserve">» </w:t>
      </w:r>
      <w:r>
        <w:rPr>
          <w:rStyle w:val="FootnoteAnchor"/>
          <w:rtl w:val="true"/>
        </w:rPr>
        <w:footnoteReference w:id="398"/>
      </w:r>
      <w:bookmarkStart w:id="431" w:name="pg19033_207173"/>
    </w:p>
    <w:p>
      <w:pPr>
        <w:pStyle w:val="BookText"/>
        <w:rPr/>
      </w:pPr>
      <w:bookmarkEnd w:id="431"/>
      <w:r>
        <w:rPr>
          <w:rFonts w:ascii="IRNazanin" w:hAnsi="IRNazanin" w:eastAsia="IRNazanin"/>
          <w:color w:val="111111"/>
          <w:sz w:val="28"/>
          <w:sz w:val="28"/>
          <w:szCs w:val="28"/>
          <w:rtl w:val="true"/>
          <w:lang w:bidi="fa-IR"/>
        </w:rPr>
        <w:t>هر چيزى از طرف ما و از خزانه قدرت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رحمانى است، و از آنجا سرچشمه مى گيرد و هر چيزى از خزانه خدا و با قدر خدا سرچشمه مى گيرد، اما بدون حساب نيست،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نظير اين سه آيه اى كه آمد، بيش از صد آيه در قرآن باشد كه مى گويد عالم هستى روى قدر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و قدر و نظام را اگر با علم ذاتى خداوند و در علم خداوند بسنجيم، به آن قدر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قضا و قدرى كه بين همه مشهور شده و بحثى نيز در اين مورد در فلسفه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يعنى اندازه گيرى و در علم ذاتى خدا يك اندازه گيرى براى عالم هستى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مثال خيلى غلطى است مى شود گفت نظير مهندسى كه وقتى بخواهد ساختمانى را پياده كند، اول نقشه ساختمان را در ذهن خود مى آورد سپس به كارهاى بعدى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عالم هستى را هم قبل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اندازه گيرى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نقشه به اراده حق موجود شد، معلوم است كه اراده حق احتياج به معونه و كمك ندارد و به مجردى كه اراده كرد، عالم هستى موجود گرديد و آن نقشه پياده شد، به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مى گوئيم يك غلط مشهور است و بايد بگوييم، قدر و قضا</w:t>
      </w:r>
      <w:r>
        <w:rPr>
          <w:rFonts w:eastAsia="IRNazanin" w:cs="IRNazanin"/>
          <w:color w:val="111111"/>
          <w:sz w:val="28"/>
          <w:szCs w:val="28"/>
          <w:rtl w:val="true"/>
          <w:lang w:bidi="fa-IR"/>
        </w:rPr>
        <w:t>.</w:t>
      </w:r>
    </w:p>
    <w:p>
      <w:pPr>
        <w:pStyle w:val="Heading3"/>
        <w:numPr>
          <w:ilvl w:val="2"/>
          <w:numId w:val="1"/>
        </w:numPr>
        <w:rPr/>
      </w:pPr>
      <w:bookmarkStart w:id="432" w:name="__RefHeading___Toc13979729_1280447820"/>
      <w:bookmarkStart w:id="433" w:name="_Toc166"/>
      <w:bookmarkEnd w:id="432"/>
      <w:r>
        <w:rPr>
          <w:rtl w:val="true"/>
        </w:rPr>
        <w:t>«</w:t>
      </w:r>
      <w:r>
        <w:rPr>
          <w:rtl w:val="true"/>
        </w:rPr>
        <w:t>قدر</w:t>
      </w:r>
      <w:r>
        <w:rPr>
          <w:rtl w:val="true"/>
        </w:rPr>
        <w:t xml:space="preserve">» </w:t>
      </w:r>
      <w:r>
        <w:rPr>
          <w:rtl w:val="true"/>
        </w:rPr>
        <w:t>يعنى چه ؟</w:t>
      </w:r>
      <w:bookmarkEnd w:id="43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يعنى علم ربوبى، نقشه عالم هستى در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نقشه در عالم هستى موجود شد و آنكه در علم بود در خارج آمد، به آن قضا مى گويند، يعنى حكم، حكم در اينجا تكوينى است و حكم تكوينى يعنى ايجاب ديگر اراده و مراد و موجود همه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طلبه ها افاضه اشراقى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افاضه اشراقى بخواهم مثال بزنم تا همه متوجه شوند، اين است كه مثلاً شما در ذهن خود پسرتان را تصور كنيد، همين الآن تصور كنيد، مى بينيد كه پسر شما در ذهنتان،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و ايجاد آن از طرف شما، موجود اوست و موجود او وجود اوست،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اسم اين عالم را، هم مى توانيم اراده حق بگذاريم، هم مى توانيم آن را مراد حق بناميم، هم مى توانيم آن را مخلوق بگوئيم و هم مى شود اسمش </w:t>
      </w:r>
      <w:bookmarkStart w:id="434" w:name="pg19033_207174"/>
    </w:p>
    <w:p>
      <w:pPr>
        <w:pStyle w:val="BookText"/>
        <w:rPr/>
      </w:pPr>
      <w:bookmarkEnd w:id="434"/>
      <w:r>
        <w:rPr>
          <w:rFonts w:ascii="IRNazanin" w:hAnsi="IRNazanin" w:eastAsia="IRNazanin"/>
          <w:color w:val="111111"/>
          <w:sz w:val="28"/>
          <w:sz w:val="28"/>
          <w:szCs w:val="28"/>
          <w:rtl w:val="true"/>
          <w:lang w:bidi="fa-IR"/>
        </w:rPr>
        <w:t>را خلق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آن خلق، مخلوق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در عرفان،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همه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رحمانى، فيض مقدس، عالم خلق، اراده حق، مراد حق، همه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وجود ذهنى شماست كه يك چيز است و افاضه اشراقيه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شما بپرسند، عالم قضا چيست ؟ جواب دهيد كه 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بگويند كه عالم خلق چيست ؟ بگوئيد، فيض مقدس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مقدس همان كن رحمانى فلاسفه است و كن رحمانى فلاسفه هم عالم هستى در خارج است، با اين توضيح و مثال، فكر مى كنم تا حدودى معناى قدر و قضا روشن شد</w:t>
      </w:r>
      <w:r>
        <w:rPr>
          <w:rFonts w:eastAsia="IRNazanin" w:cs="IRNazanin"/>
          <w:color w:val="111111"/>
          <w:sz w:val="28"/>
          <w:szCs w:val="28"/>
          <w:rtl w:val="true"/>
          <w:lang w:bidi="fa-IR"/>
        </w:rPr>
        <w:t>.</w:t>
      </w:r>
    </w:p>
    <w:p>
      <w:pPr>
        <w:pStyle w:val="Heading3"/>
        <w:numPr>
          <w:ilvl w:val="2"/>
          <w:numId w:val="1"/>
        </w:numPr>
        <w:rPr/>
      </w:pPr>
      <w:bookmarkStart w:id="435" w:name="__RefHeading___Toc13979731_1280447820"/>
      <w:bookmarkStart w:id="436" w:name="_Toc167"/>
      <w:bookmarkEnd w:id="435"/>
      <w:r>
        <w:rPr>
          <w:rtl w:val="true"/>
        </w:rPr>
        <w:t>مسئوليت عالم قدر و قضا بر عالم هستى</w:t>
      </w:r>
      <w:bookmarkEnd w:id="436"/>
    </w:p>
    <w:p>
      <w:pPr>
        <w:pStyle w:val="BookText"/>
        <w:rPr/>
      </w:pPr>
      <w:r>
        <w:rPr>
          <w:rFonts w:ascii="IRNazanin" w:hAnsi="IRNazanin" w:eastAsia="IRNazanin"/>
          <w:color w:val="111111"/>
          <w:sz w:val="28"/>
          <w:sz w:val="28"/>
          <w:szCs w:val="28"/>
          <w:rtl w:val="true"/>
          <w:lang w:bidi="fa-IR"/>
        </w:rPr>
        <w:t>اين عالم قدر و قضا و بنابر غلط مشهور اين عالم قضا و قدر، مسئوليتى بر روى شانه عالم هستى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آنچه در اين عالم موجود است يك مسئوليت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وجودى را نمى توانيد در عالم هستى پيدا كنيد كه مسئوليت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جهان مسئوليت است و همان است كه وقتى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برادرشان هارون نزد فرعون آمدند، فرعون از ايشان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 رَبُّكُما يا مُوسي</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اى موسى پروردگار شما كيست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الَّذي اَعْطي كُلَّ شَيْيٍ خَلْقَهُ ثُمَّ هَدي</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فرمود خداى من كسى است كه عالم هستى را موجود كرده و بر گردن او هم مسئوليت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مسئوليتى كه بر گرده انسان است، جبر است يعنى اين زمين اگر بخواهد حركت نكند، غلط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حركتش جبرى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تند يا كند حركت كند،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خورشيد اگر بخواهد روزى بگويد، چرا ما به دنبال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از اين به بعد او به دنبال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چيزى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كه هست جبر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بگويد، حالا كه باغبان شاخه هايم را بريد من هم قهر مى كنم، ديگر نه ميوه </w:t>
      </w:r>
      <w:bookmarkStart w:id="437" w:name="pg19033_207175"/>
    </w:p>
    <w:p>
      <w:pPr>
        <w:pStyle w:val="BookText"/>
        <w:rPr/>
      </w:pPr>
      <w:bookmarkEnd w:id="437"/>
      <w:r>
        <w:rPr>
          <w:rFonts w:ascii="Amiri" w:hAnsi="Amiri" w:eastAsia="Amiri" w:cs="Amiri"/>
          <w:color w:val="111111"/>
          <w:sz w:val="28"/>
          <w:sz w:val="28"/>
          <w:szCs w:val="28"/>
          <w:rtl w:val="true"/>
          <w:lang w:bidi="ar-SA"/>
        </w:rPr>
        <w:t>مى دهم و نه رشد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تكوين به او مى گويد غلط مى كنى، تو از خودت اختيار ندارى،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 را در خاك مى اندازيد، پيش خودش بگويد، هر سال كه ساقه ما بالا مى آمده، ريشه پايين مى رفته، حالا امسال بياييم عكس هميشه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بالا بيايد و ساقه پايين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رشد فيزيولوژى اندام انسان صددرصد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گلبول هاى قرمزش بخواهد كه كار نكند،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خيلى نمك 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براى او كار مى كنم، دو رقم كار هم انجام مى دهم، اكسيژن مى برم و گازكربنيك را بر مى گردانم، ولى او قدر مرا نمى داند، پس من هم امشب برايش كار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امكان ندارد، نحوه وجود گلبول هاى قرمز يعنى مسئوليت و كار كردن و آن هم طبق همان وظيفه اى كه دارد، جبر است و جز اين هم راهى نيست</w:t>
      </w:r>
      <w:r>
        <w:rPr>
          <w:rFonts w:eastAsia="IRNazanin" w:cs="IRNazanin"/>
          <w:color w:val="111111"/>
          <w:sz w:val="28"/>
          <w:szCs w:val="28"/>
          <w:rtl w:val="true"/>
          <w:lang w:bidi="fa-IR"/>
        </w:rPr>
        <w:t>.</w:t>
      </w:r>
    </w:p>
    <w:p>
      <w:pPr>
        <w:pStyle w:val="Heading3"/>
        <w:numPr>
          <w:ilvl w:val="2"/>
          <w:numId w:val="1"/>
        </w:numPr>
        <w:rPr/>
      </w:pPr>
      <w:bookmarkStart w:id="438" w:name="__RefHeading___Toc13979733_1280447820"/>
      <w:bookmarkStart w:id="439" w:name="_Toc168"/>
      <w:bookmarkEnd w:id="438"/>
      <w:r>
        <w:rPr>
          <w:rtl w:val="true"/>
        </w:rPr>
        <w:t>انسان مختار است</w:t>
      </w:r>
      <w:bookmarkEnd w:id="439"/>
    </w:p>
    <w:p>
      <w:pPr>
        <w:pStyle w:val="BookText"/>
        <w:rPr/>
      </w:pPr>
      <w:r>
        <w:rPr>
          <w:rFonts w:ascii="IRNazanin" w:hAnsi="IRNazanin" w:eastAsia="IRNazanin"/>
          <w:color w:val="111111"/>
          <w:sz w:val="28"/>
          <w:sz w:val="28"/>
          <w:szCs w:val="28"/>
          <w:rtl w:val="true"/>
          <w:lang w:bidi="fa-IR"/>
        </w:rPr>
        <w:t>اما چيزى كه انسان دارد و از اختصاصات انسانى است و حتى ملك هم آن را ندارد اين است كه انسان در گفتار و كردارش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الآن، من اينجا نشسته و با شما مشغول صحبت باشم، فرق است بين زبان و گفتار من و بين جريان خون در 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اين را منكر شود و بگويد حرف زدن زبان تو و جريان خود در زبانت با هم فرقى ندارد و مثل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خندند، گوش دادن شما به حرف هاى من اختيارى است، هم مى توانيد گوش دهيد و هم مى توانيد اصلاً گوش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يادداشت برداريد يا به عكس اصلاً اعتنايى به اين حرفها نكنيد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كنون روشن شد كه انسان در انجام اعمال خودمختار است و اين صاحب اختيار بودن اوست كه برايش مسئوليت مى آورد و انسان را از ساير مخلوقات الهى ممتاز مى كند وقتى انسان مختار شد، مى شود او را مؤاخذه كرد كه چرا اين كار را انجام دادى و يا تسامح كردى و فلان عمل را نكردى ؟ اين جز مسئوليت چيزى ديگر نيست و براى همين هم انسان مختار را مسئول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نباشد مسئول نيست و اين حكم را عقل هر انسانى پذيراست و آيات و روايات هم اشاره به اين نكته دارد وقتى مسئول شد خوب و بد و مؤاخذه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الا هرگز اينطور مسائل براى بقيه </w:t>
      </w:r>
    </w:p>
    <w:p>
      <w:pPr>
        <w:pStyle w:val="BookText"/>
        <w:rPr/>
      </w:pPr>
      <w:r>
        <w:rPr>
          <w:rFonts w:ascii="IRNazanin" w:hAnsi="IRNazanin" w:eastAsia="IRNazanin"/>
          <w:color w:val="111111"/>
          <w:sz w:val="28"/>
          <w:sz w:val="28"/>
          <w:szCs w:val="28"/>
          <w:rtl w:val="true"/>
          <w:lang w:bidi="fa-IR"/>
        </w:rPr>
        <w:t>موجودات عالم وجود،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مسئوليت داريم، اما با اختيار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وَ اِمّا كََفُوراً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آن هدايتى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 با اين هدايت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هدايت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براى عالم هستى است، اما روى گرده اش جبر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مسئوليت چنين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يكى سلمان مى شود و او را ميپذيرد و يكى هم ابى جهل ميشود و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اين جبر حاكم است نه بر آن</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او با اختيار خود سلمان مى شود، يعنى 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را مى گيرد، آن يكى هم با اختيار خود ابى جهل مى شود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گيرد، كه قرآن مى فرمايد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المُنافِقينَ فِي الدَّرَكِ الاَسْفَلِ مِنَ النّارِ وَ لَنْ تَجِدَ لَهُمْ نَصيراً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اما اين را نبايد فراموش كنيم كه من و اختيارم مال كيست ؟ مال خدا و وابسته به وجود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 اختيار و اراده و ذهن و حافظه و استعداد من، جسم و مال و </w:t>
      </w:r>
      <w:bookmarkStart w:id="440" w:name="pg19033_207177"/>
    </w:p>
    <w:p>
      <w:pPr>
        <w:pStyle w:val="BookText"/>
        <w:rPr/>
      </w:pPr>
      <w:bookmarkEnd w:id="440"/>
      <w:r>
        <w:rPr>
          <w:rFonts w:ascii="IRNazanin" w:hAnsi="IRNazanin" w:eastAsia="IRNazanin"/>
          <w:color w:val="111111"/>
          <w:sz w:val="28"/>
          <w:sz w:val="28"/>
          <w:szCs w:val="28"/>
          <w:rtl w:val="true"/>
          <w:lang w:bidi="fa-IR"/>
        </w:rPr>
        <w:t>امنيت و سلامتى من و هر چه در اين عالم هستى است وابسته به ذات حق تبارك و تعالى و عالم هستى مال خداست، كه شيعه به آن توحيد افعالى مى گويد</w:t>
      </w:r>
      <w:r>
        <w:rPr>
          <w:rFonts w:eastAsia="IRNazanin" w:cs="IRNazanin"/>
          <w:color w:val="111111"/>
          <w:sz w:val="28"/>
          <w:szCs w:val="28"/>
          <w:rtl w:val="true"/>
          <w:lang w:bidi="fa-IR"/>
        </w:rPr>
        <w:t>.</w:t>
      </w:r>
    </w:p>
    <w:p>
      <w:pPr>
        <w:pStyle w:val="Heading3"/>
        <w:numPr>
          <w:ilvl w:val="2"/>
          <w:numId w:val="1"/>
        </w:numPr>
        <w:rPr/>
      </w:pPr>
      <w:bookmarkStart w:id="441" w:name="__RefHeading___Toc13979735_1280447820"/>
      <w:bookmarkStart w:id="442" w:name="_Toc169"/>
      <w:bookmarkEnd w:id="441"/>
      <w:r>
        <w:rPr>
          <w:rtl w:val="true"/>
        </w:rPr>
        <w:t>اقسام توحيد</w:t>
      </w:r>
      <w:bookmarkEnd w:id="442"/>
    </w:p>
    <w:p>
      <w:pPr>
        <w:pStyle w:val="BookText"/>
        <w:rPr/>
      </w:pPr>
      <w:r>
        <w:rPr>
          <w:rFonts w:ascii="IRNazanin" w:hAnsi="IRNazanin" w:eastAsia="IRNazanin"/>
          <w:color w:val="111111"/>
          <w:sz w:val="28"/>
          <w:sz w:val="28"/>
          <w:szCs w:val="28"/>
          <w:rtl w:val="true"/>
          <w:lang w:bidi="fa-IR"/>
        </w:rPr>
        <w:t>ما چهار نوع توحيد داريم كه سه نوع آن را ضمن بحث گفته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اين عالم هستى يك واجب الوجودى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مختصات شيعه است، يعنى صفات حق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مثالى زده باشيم كه تا اندازه اى نزديك به ذهن شود، مى شود گفت، نظير شورى براى نمك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ذاتاً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نمك يك چيز و شورى آن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بلورها شور نباشد، نمك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و علم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عالم نبوديد، اما بعد عالم شديد و يك وقت عم علمتان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چيزند كه گاه با هم جمع مى شوند و گاه از همديگر جدا مى شوند، اما نمك چنين نيست، ذاتاً شور است و قابل تفكيك و جدايى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همان نمك است و نمك همان شورى است، مثل آب كه ذاتاً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ربوبى هم عين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شورى براى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توحيد صفاتى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توحيد در عبادت هم مى گويند و به مناسبت درباره اش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عبادى آن است كه انسان فقط و فقط بايد در برابر خداوند كرنش كند، چشم و گوش بسته از حزب و گروه و فردى تقليد كردن براى يك انسان زشت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درباره آنها كه متابعت از شيطان مى كردند، فرمودند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اَعْهَدْ اِلَيْكُمْ يا بَنِي آدَمَ اَنْ لا تَعْبُدُوا الشَّيْطانَ اِنَّهُ لَكُمْ عَدُوٌّ مُبينٌ </w:t>
      </w:r>
      <w:r>
        <w:rPr>
          <w:rFonts w:eastAsia="Amiri" w:cs="Amiri" w:ascii="Amiri" w:hAnsi="Amiri"/>
          <w:color w:val="111111"/>
          <w:sz w:val="28"/>
          <w:szCs w:val="28"/>
          <w:rtl w:val="true"/>
          <w:lang w:bidi="ar-SA"/>
        </w:rPr>
        <w:t xml:space="preserve">» </w:t>
      </w:r>
      <w:r>
        <w:rPr>
          <w:rStyle w:val="FootnoteAnchor"/>
        </w:rPr>
        <w:footnoteReference w:id="40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جهان وابسته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نورخورشيد و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وابسته به لامپ و لامپ وابسته به كارخانه است، كارخانه اگر لحظه اى ناز كند، اينجا تاريك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وجود ذهنى شما است كه مثال خوبى است وعرفاء و فلاسفه هم آن را قبول دارند، شما رفيقتان را الآن در ذهنتان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به او داريد، در ذهنتان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 كه از او غفلت كنيد، معدوم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عالم هستى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وابسته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مَعَ الله اِلهاً آخَرَ لا اِلهَ اِلاّ هُوَ كُلُّ شَيْيٍ هالِكٌ اِلاّ وَجْهَهُ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اياتِنا فِي الافاقِ وَ في اَنْفُسِهِمْ حَتّي يَتَبَيَّنَ لَهُمْ اَنَّهُ الحَقُّ اَوَلَمْ يَكْفِ بِرَبِّكَ اَنَّهُ عَلي كُلِّ شَييٍ شَهيدٍ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ديگر مابقى همه و همه وجود نما و وابسته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الَّدينَ كَفَرُوا اَعْمالُهُمْ كَسَرابٍ بِقيعَه يَحْسَبُهُ الَّظْمأنُ ماءً حَتّي اِذا جاءَهُ لَمْ يَجْدهُ شَيْئاً وَ</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عالم هستى با مسئوليتش و انسان با مسئوليت هايش، همه و همه وابسته به ذات حق هستند و نتيجه اينكه انسان مقدرش در عالم هستى، اين است كه وظيفه اش را با اختيار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كسانى كه در اين بحث ها واردند نكته اى را متذكر شوم و آن اين است كه انسان در اختيارش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مختار نباشد زيرا اگر مختار نباشد ديگر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كره زمين در حركتش جبر است، انسان در اختيار خود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مختار است و نمى تواند مختار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قضا و قدر مى گويد انسان مختار است، اما اين عالم هستى كه اسمش را قضا و قدر گذاشتيم و ابسته به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چنين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نيست، اشعرى بى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نيست، پس معتزله هم بى خود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دست بسته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تسلط بر روى عالم هستى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هستى به او وابسته است، پس عقيده ما كه مى گوئيم نه جبر است و نه تفويض بلكه بين بين است اين مى شود كه انسان در عالم هستى مسئوليت دارد، مسئوليتش را با اختيار انجام مى دهد و خود و مسئوليتش، و هر چه وابسته به اوست، </w:t>
      </w:r>
    </w:p>
    <w:p>
      <w:pPr>
        <w:pStyle w:val="BookText"/>
        <w:rPr/>
      </w:pPr>
      <w:r>
        <w:rPr>
          <w:rFonts w:ascii="IRNazanin" w:hAnsi="IRNazanin" w:eastAsia="IRNazanin"/>
          <w:color w:val="111111"/>
          <w:sz w:val="28"/>
          <w:sz w:val="28"/>
          <w:szCs w:val="28"/>
          <w:rtl w:val="true"/>
          <w:lang w:bidi="fa-IR"/>
        </w:rPr>
        <w:t>بلكه تمام عالم هستى، وابسته به ذات مقدس حق است و تحت نفوذ و امر الهى است كه حق تخطى ندارد حتى نمى تواند انسان مختار باشد ولى مستقل از او هر چيزى اگر وجود داشته باشد همان هم وابسته به ذات احديت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حالا برگرديم به دو آيه آخر سوره 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نيست كه معنا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معراج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دَني فَتَدَلي، فَكانَ قابَ قَوسَيْنِ اوَ اَدْني</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پيامبر به خداوند نزديك شد و به اندازه اى نزديك شد كه گويى دو سر كمان به هم رسيده يا از آن هم نزديك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 ايد، دو سر كمان وقتى به هم مى رسند آنقدر فاصله كم است مثل اين كه به هم چسبيده و فاصله اى بين آنها نيست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تا اين اندازه نزديك به ذات حق شد، كه ديگر فرقى بين واجب و ممكن نبود، فقط او واجب بود و اين ممكن، او خالق بود و اين عبد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معانى چنين است كه لفظ ندارد و نمى شود آن را معنا كرد، لذا مجبوريم لفظى را عاريه بياوريم و در آن معنى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خواهد بگويد، وقتى خدا اراده كند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مراد يك چيز است، عالم هستى و اراده خدا يك چيز است، اراده يعنى همين عالم هستى و عالم هستى يعنى همان اراده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نقشه، در علم خداوند وقتى كه بخواهد پياده شود، با اراده حق پياده مى شود، لذا در فلسفه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اين است كه وقتى چيزى را اراده كند، مى گويد باش،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تعليلى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رابطه على و معلولى است كه معلول مرتبه اى از علت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فَسُبْحَانَ الَّذِي بِيَدِهِ مَلَكُوتُ كُلِّ شَيءٍ وَ إِلَيْهِ تُرْجَعونَ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و پاك خدايى كه ملك و ملكوت هر موجود به دست قدرت او و بازگشت شما همه خلايق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هستى هر چيزى به دوست اوست الا اينكه گفتن ملكوت بدليل جنبۀ يد ربى داشتنش هست و جنبه يد خلقى آن را ملك مى گويند و بالاخره چون منسوب به خداوند است به آن ملكوت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گفت پاك و منزه است آن خدايى كه عالم هستى در يد قدرت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هستى به او بر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الَّذي لَهُ ما فِي السَّمواتِ وَ ما فِي الاَرْضِ اَلا اِلَي اللهِ تَصيرُ الاُمورُ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آگاه باش، متنبه شو كه عالم هستى به سوى خدا بر مى گردد و وابسته به ذات مقدس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رياضت و عبادت مى خواهد، البته رياضت دينى كه انسان قيوميت حق را دريابد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مى خوانيم وقتى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امتحاناتش را داد، عالم هستى را به او نشان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اِبْراهيمَ مَلَكُوتَ السَّمواتِ وَ الاَرْضِ </w:t>
      </w:r>
      <w:r>
        <w:rPr>
          <w:rStyle w:val="FootnoteAnchor"/>
          <w:rtl w:val="true"/>
        </w:rPr>
        <w:footnoteReference w:id="411"/>
      </w:r>
      <w:r>
        <w:rPr>
          <w:rFonts w:ascii="IRNazanin" w:hAnsi="IRNazanin" w:eastAsia="IRNazanin"/>
          <w:color w:val="111111"/>
          <w:sz w:val="28"/>
          <w:sz w:val="28"/>
          <w:szCs w:val="28"/>
          <w:rtl w:val="true"/>
          <w:lang w:bidi="fa-IR"/>
        </w:rPr>
        <w:t xml:space="preserve">اما چطور؟ يك وقت انسان اتم را مى شكند و اسرار آن را مى فهمد، ولى يك وقت همين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صانعش خداست و عالم هستى كه وابسته به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 گيرد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ابراهيم دو چيز را فهمانديم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تسلط بر عالم هستى و يكى اينكه عالم هستى وابسته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قيوميت حق در اين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اِلهَ اِلاّ هُوَ الحَيُّ القَيُّومُ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اما اين كار عبادت و رابطه با خدا مى خواهد كه انسان كم كم قيوميت حق را درك كند و در اين جهان چيزى جز خدا نبيند</w:t>
      </w:r>
      <w:r>
        <w:rPr>
          <w:rFonts w:eastAsia="IRNazanin" w:cs="IRNazanin"/>
          <w:color w:val="111111"/>
          <w:sz w:val="28"/>
          <w:szCs w:val="28"/>
          <w:rtl w:val="true"/>
          <w:lang w:bidi="fa-IR"/>
        </w:rPr>
        <w:t xml:space="preserve">. </w:t>
      </w:r>
      <w:bookmarkStart w:id="443" w:name="pg19033_207181"/>
    </w:p>
    <w:p>
      <w:pPr>
        <w:pStyle w:val="BookText"/>
        <w:rPr/>
      </w:pPr>
      <w:bookmarkEnd w:id="443"/>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 رأيت الله قبله و بعده و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چه ببينم، خدا مى بينم، قلبش خدا، بعدش خدا و با او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اين عالم هستى چيزى جز تدلى و وابستگى و وجود نما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مال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يتبين لهم انّه الحق</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در اينجا بحث ما تمام شد، اما در پايان، سخنى هم با جوانان عزيز دارم</w:t>
      </w:r>
      <w:r>
        <w:rPr>
          <w:rFonts w:eastAsia="IRNazanin" w:cs="IRNazanin"/>
          <w:color w:val="111111"/>
          <w:sz w:val="28"/>
          <w:szCs w:val="28"/>
          <w:rtl w:val="true"/>
          <w:lang w:bidi="fa-IR"/>
        </w:rPr>
        <w:t>.</w:t>
      </w:r>
    </w:p>
    <w:p>
      <w:pPr>
        <w:pStyle w:val="Heading3"/>
        <w:numPr>
          <w:ilvl w:val="2"/>
          <w:numId w:val="1"/>
        </w:numPr>
        <w:rPr/>
      </w:pPr>
      <w:bookmarkStart w:id="444" w:name="__RefHeading___Toc13979737_1280447820"/>
      <w:bookmarkStart w:id="445" w:name="_Toc170"/>
      <w:bookmarkEnd w:id="444"/>
      <w:r>
        <w:rPr>
          <w:rtl w:val="true"/>
        </w:rPr>
        <w:t>سخنى با جوان ها</w:t>
      </w:r>
      <w:bookmarkEnd w:id="445"/>
    </w:p>
    <w:p>
      <w:pPr>
        <w:pStyle w:val="BookText"/>
        <w:rPr/>
      </w:pPr>
      <w:r>
        <w:rPr>
          <w:rFonts w:ascii="IRNazanin" w:hAnsi="IRNazanin" w:eastAsia="IRNazanin"/>
          <w:color w:val="111111"/>
          <w:sz w:val="28"/>
          <w:sz w:val="28"/>
          <w:szCs w:val="28"/>
          <w:rtl w:val="true"/>
          <w:lang w:bidi="fa-IR"/>
        </w:rPr>
        <w:t>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اتم را شكست و تو شيعۀ ايرانى، خيلى بالاتر از اتم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حيف كه ما خود را درك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قدر و قضا را شكستن كار ساده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اتم شكستن انيشتن نيست، اتم عالم ذر و جبر و تفويض شكستن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غرب توانست بخار را تسخير كند، طبيعت را به انواع مختلف به كار گيرد و عالم فضا را تسخير نمايد، اما شيعه، عالم ملكوت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قرآن مى خواهد و آنچه را كه در خور مقام يك انسان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شكستن انيشتن، سرانجام نتيجه اش يك بمب بر روى ژاپن بود كه هفتا و پنج هزار نفر بى گناه را به خاك و خون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اتم قدر و قضا شكستن نه تنها اين تبعات را نداشت، بلكه يك افتخارى براى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شيعه افتخارات فراوانى دارد، قرآن دلش مى خواهد كه شيعه، هم اتم قدر و قضا را بشكند و هم اتم ماده را، لذا مى فرمايد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فيما اتاكَ اللهُ الدّارَ الاخِرَه وَ لا تَنْسَ نَصَيبكَ مِنَ الدُّنيا وَ اَحْسِنْ كَما اَحْسَنَ اللهُ اِلَيْكَ وَ لا تَبْغِ الفَسادَ فِي الاَرْضِ ، اِنَّ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اى مسلمان تو بايد دو كاره باشى و با عقلت هم عالم ملكوت را و هم عالم فضا را </w:t>
      </w:r>
    </w:p>
    <w:p>
      <w:pPr>
        <w:pStyle w:val="BookText"/>
        <w:rPr/>
      </w:pPr>
      <w:r>
        <w:rPr>
          <w:rFonts w:ascii="Amiri" w:hAnsi="Amiri" w:eastAsia="Amiri" w:cs="Amiri"/>
          <w:color w:val="111111"/>
          <w:sz w:val="28"/>
          <w:sz w:val="28"/>
          <w:szCs w:val="28"/>
          <w:rtl w:val="true"/>
          <w:lang w:bidi="ar-SA"/>
        </w:rPr>
        <w:t>تسخير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 چيز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با عقلت جبر و تفويض را خوب بفهم، به توحيد افعالى قائل باش و با در نظر گرفتن اين كه او همه كاره است خوب انجام وظيفه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با تفكر و پشتكار درياها، و عالم اسرارآميز آن، زمين و آسمان و جهان شگفت انگيزش را تسخير كن و براى فايده رساندن به بندگان خدا مهيا باش</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قُوَّهٍ وَ مِنْ رِباطِ الخَيْل</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خداوند آنچه را كه از مدرسه فيضيه مى خواهد اين است كه اتم توحيد افعالى را بشكند و آنچه را از دانشگاه مى خواهد اين است كه اتم ماده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فيضيه مى خواهد تا عالم ملكت را تسخير كند، از دانشگاه مى خواهد كه عالم ماده را، جبر را و فضا را تسخير نمايد از هر دو مى خواهد كه با هم باشند، اگر يك قسمت را گرفتيم و قسمت ديگر را رها كرديم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فقط شكستن اتم شد، اين باغ </w:t>
      </w:r>
      <w:bookmarkStart w:id="446" w:name="pg19033_207183"/>
    </w:p>
    <w:p>
      <w:pPr>
        <w:pStyle w:val="BookText"/>
        <w:rPr/>
      </w:pPr>
      <w:bookmarkEnd w:id="446"/>
      <w:r>
        <w:rPr>
          <w:rFonts w:ascii="IRNazanin" w:hAnsi="IRNazanin" w:eastAsia="IRNazanin"/>
          <w:color w:val="111111"/>
          <w:sz w:val="28"/>
          <w:sz w:val="28"/>
          <w:szCs w:val="28"/>
          <w:rtl w:val="true"/>
          <w:lang w:bidi="fa-IR"/>
        </w:rPr>
        <w:t>وحشى كه الآن دنياى روز است، بخار را تسخير مى كند و هواپيما هم مى سازد، اما براى كشتن يك عده انسان بى گناه، مثلاً دزفول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شكستن اتم و تسخير فضا مضر است نه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فايده دارد و قرآن هم مى خواهد،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علم را هم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دو بال علم و تقوى حركت كند و گرنه با يك بال پرواز ميسر نيست</w:t>
      </w:r>
      <w:r>
        <w:rPr>
          <w:rFonts w:eastAsia="IRNazanin" w:cs="IRNazanin"/>
          <w:color w:val="111111"/>
          <w:sz w:val="28"/>
          <w:szCs w:val="28"/>
          <w:rtl w:val="true"/>
          <w:lang w:bidi="fa-IR"/>
        </w:rPr>
        <w:t>.</w:t>
      </w:r>
    </w:p>
    <w:p>
      <w:pPr>
        <w:pStyle w:val="Heading3"/>
        <w:numPr>
          <w:ilvl w:val="2"/>
          <w:numId w:val="1"/>
        </w:numPr>
        <w:rPr/>
      </w:pPr>
      <w:bookmarkStart w:id="447" w:name="__RefHeading___Toc13979739_1280447820"/>
      <w:bookmarkStart w:id="448" w:name="_Toc171"/>
      <w:bookmarkEnd w:id="447"/>
      <w:r>
        <w:rPr>
          <w:rtl w:val="true"/>
        </w:rPr>
        <w:t>نيايش</w:t>
      </w:r>
      <w:bookmarkEnd w:id="448"/>
    </w:p>
    <w:p>
      <w:pPr>
        <w:pStyle w:val="BookText"/>
        <w:rPr/>
      </w:pPr>
      <w:r>
        <w:rPr>
          <w:rFonts w:ascii="IRNazanin" w:hAnsi="IRNazanin" w:eastAsia="IRNazanin"/>
          <w:color w:val="111111"/>
          <w:sz w:val="28"/>
          <w:sz w:val="28"/>
          <w:szCs w:val="28"/>
          <w:rtl w:val="true"/>
          <w:lang w:bidi="fa-IR"/>
        </w:rPr>
        <w:t>دشمنان هم مثل اينكه فهميده اند اين انقلاب ما مى تواند اتم را بشكند، هم اتم عالم ماده را و هم اتم عالم ملكوت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انقلاب ما به صورت يك كشتى متلاطمى درآمده است كه امواج دنيا به او هجوم آورده اند و مى خواهند آن را غرق كنند، اميدواريم به مظلومى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زحمت هاى اين آقا و به پهلوى شكسته زهراى مرضيه مصيبت هايى كه به زهرا وارد شد، براى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 متلاطم انقلاب را پروردگار عالم به ساحل برساند و انشاءالله اين انقلاب كاملاً به ثمر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نسئلك اللهم و ندعوك بسمك العظيم الاعظم الاعزالاجل الاكرم بامام زماننا يا الله، يا الله يا رحمن يا رحيم، يا مقلب القلوب، ثبت قلوبنا علي دينك الهي بحق محمد و علي و فاطمه، و الحسن و الحسين و تسعه المعصومين من ذريه الحسين يا الله اسلام و مسلمان ها را مؤيد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 امام زمان را نزديك گردان و چشم ما را به وجود مباركش روشن و منور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انسانيت، حالت تنبه، توفيق علم يابى و علم جويى، حقيقت يابى و حقيقت جويى، توفيق عبادت و بندگى و ترك معصيت، توفيق وظيفه شناسى و عمل كردن به وظيفه به همه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عزت و جلالت قسمت مى دهم اين شخصيت بزرگ اسلام، رهبر عظيم الشأن انقلاب كه سايه اش بر سر انقلاب است و انقلاب را نگهداشته، نگهدار باش و سايه ايشان را بر سر اين انقلاب مستدام بدار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دل اين بزرگمرد را خوشحال فرما به اين كه باشد و ببيند كه انقلاب به ثمر رسيده است، خدايا اين مجالس ما ناقابل بود، اما مربوط به قرآن تو اهل بيت تو بود، به </w:t>
      </w:r>
    </w:p>
    <w:p>
      <w:pPr>
        <w:pStyle w:val="BookText"/>
        <w:rPr/>
      </w:pPr>
      <w:r>
        <w:rPr>
          <w:rFonts w:ascii="Amiri" w:hAnsi="Amiri" w:eastAsia="Amiri" w:cs="Amiri"/>
          <w:color w:val="111111"/>
          <w:sz w:val="28"/>
          <w:sz w:val="28"/>
          <w:szCs w:val="28"/>
          <w:rtl w:val="true"/>
          <w:lang w:bidi="ar-SA"/>
        </w:rPr>
        <w:t xml:space="preserve">مظلومى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مجالس ناقابل ما را به كرمت از همه ما قبول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عزت و جلالت از همه مسلمان ها رفع گرفتارى كن، حوائج همه مسلمان ها را مستجاب فرما و دست ما را در دنيا و آخرت از دامان اهل بيت و قرآن كوتاه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آتش جنگ را به عزت و جلالت هر چه زودتر به نفع اسلام و انقلاب خاموش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اين عزيزان در جبهه را نااميد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پيروزى، زودتر به كربلا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همه مخصوصاً خانواده هاى شهداءآرزوى كربلا دارند، به مظلومى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كربلا را بر دل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عزت و جلالت قسمت مى دهيم، ما را به راهى بدار كه رضاى تو در آن است، بازدار از راهى كه سخط و غضب تو در آن است، خدايا اين عبادات و روزه هاى ناقص ما را به كرمت قبول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وصلي الله علي محمد و آله الطاهرين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رحمه الله و بركاته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اندك تفاوتى در ثواب الاعمال مرحوم صدوق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اندك تفاوتى در ثواب الاعمال مرحوم صدوق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اندك تفاوتى در ثواب الاعمال مرحوم صدوق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ارقام، بسم الله الرحمن الرحيم به حساب نيامده و گرنه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و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مى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نور آيه شريفه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سَبَقت رَحمَتة غَضَبة اى كسى كه رحمتش بر غضبش پيش گرفته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بررسى آيات قرآن و روايات به اين نتيجه مى توان رسيد كه اكثر مردم در مجموع يعنى بعد از گذشت عالم برزخ و عذابهاى قيامت و دوزخ اهل نجاتند و كسانى كه مخلد در آتش دوزخ باشند و به طور هميشگى عذاب شوند نه تنها نيسند بلكه خيلى هم كمند و اين خود نتيجه سبقت رحمت خداوندى بر قهاريت اوست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وَاصطَنَعْتُكَ لنفسى اى موسى من ترا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رسالت و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آراستم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براى رسالت خود برگزيدم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به تو روحى مى كنم گوش فرا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خداى يكتا هيچ خدايى جز من نيست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اِسْمُ رَسُولِ الله صلى الله عليهِ و آله والدَّليلُ عليهِ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فَمِنَ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اسم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بدليل آنكه خداوند در آيه بعد از 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تحقيقاً از فرستادگان خداوندى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بزرگوار محمدباقر مجلسى رحمة اللّه عليه رواياتى در بحارالانوار ضبط نموده اند كه آل ياسين را آل محمد عليهم السلام معين كرده اند و ياسين يعنى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اثْنى عَشَرَ اِسماً خَمْسَة مِنْها في القرانِ ، محمدٌ و احمدٌ و عبدُاللّه و يس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اسم است كه پنج تاى آن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احمد و عبدالله و يس و 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بعضى روايات براى يس هم به وسيلۀ ائمه هدى عليهم صلوات الله تفاسيرى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يس فَاِسْمُهُ مينْ اَسْماءِ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مَعْناهُ يا اَيهِا السَّامِعُ لِوَحْيى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نامى از نامهاى مبارك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معنايش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شنوندۀ وحى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خدايى كه قرآن را بر تو فرستاد كه برخى از آن كتاب آيات محكم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و اشتباهى در او راه نيابد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آنها اصل و مرجع ساير آيات كتاب خدا خواهد بود و برخى ديگر آيات متشابه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سهولت درك معنى و فهم مقصود از او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آنكه گروهى كه در دلهايشان ميل به باطل هست از پى متشابه رفته تا به تأويل كردن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و فتنه گرى پديد آرند، در صورتى كه تأويل آن را كسى جز خدا نداند و اهل دانش گويندما به همه آن كتاب گرويديم كه همه محكم و متشابه قرآن از جانب پرورگار ما آمده و به اين دانش پى نبرند، جز خردمندان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لانسِبَنَّ الاِسلامَ نِسْبَة لم ينْسِبْة اَحَدٌ قَبْلى ولاينْسِبْة اَحَدٌ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هُوَ التَّسليم، والتَّسليمُ هُوَ التَّصديق، والتَّصديقُ هُوَ اليقين، والْيقينُ هوالاَدآءُ والأدآء هُوالعَمَل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حَمْزَة بنِ الطَّيار أنَّ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بِيدى ثُم عَدَّالاَئمَّة اماماً يحْسَبُهُمْ حتى اِنْتَهى اِلى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 ، فَقُلتٌ جَعَلَني اللّه فِداكَ لَوْفَلَقْتَ رُمانَة فَاَحْلَلْتَ بَعْضَها لَشَهَدْتُ اَنَّ ما حَرَّمْتَ حَرامٌ و ما اَحْلَلْتَ حلالٌ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فَحَسْبُكَ اَنْتَقُولَ بِقَوْلِهِ وَ ما اَنَا مِثْلَهُمْ ، لى مالَهُمْ وَ عَلَى ما عَلَيهِمْ ، فَاِنْ اَرَدْتَ أنْتَجى مَعَ الَّذينَ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نَدْعُوا كُلُّ اُناسٍ بِامامِهِم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ايمان همه متفقاً نسبت به اوامر الهى در مقام تسليم برآييد و از وساوس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تفرقه انگيز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پيروى مى كند كه او همانا شما را دشمنى آشكار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روى تسليم و رضا به سوى خدا آرد و نكوكار باشد، چنين كسى به محكمترين رشته الهى چنگ زده و بدانيد كه پايان كارها به سوى خداست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هيچكس از آئين پاك ابراهيم روى نگرداند، مگر اينكه نادان و بيخرد باشد، زيرا ما ابراهيم را در دنيا به شرف رسالت برگزيديم و البته در آخرت هم از شايستگان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خداوند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 سر به فرمان خدا فرو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فرمانم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اَنَكَ تَسْمَعُ كَلامي وَ تَرُدُّ سَلامي و اَنَكَ حَي عِنْدَ رَبِّكَ مرزوقٌ شهادت مى دهم كه شما سخنم را مى شنويد و سلامم را پاسخ مى دهد و شما زنده ايد و نزد پروردگار روزى مى خوريد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خلق جن و انس را نيافريديم مگر براى اينكه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يكتايى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و بنده من باشند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به آن آورديم، همه آيات از طرف پروردگار ماست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ما قرآن را بر تو نازل كرديم و ما هم او را محققاً حفظ خواهيم كرد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از پيش و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 و گذشته حوادث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حق، باطل وارد نشود زيرا كه فرستادۀ خداى مقتدر حكيم ستوده صفات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جن و انس متفق شوند كه مانند اين قرآن كتابى بياورند هرگز نتوانند هر چند همه پشتيبان يكديگر باشند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به زبان ساده فقط به ظاهر آيات بنگريم از جمله تحدى هاى قرآن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تحدى به كل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الاِنْسُ وَ الجِنُّ عَلى اَنْ يأْتُوا بِمِثْلِ هذا القُرانِ لاَ يأتُوُنَ 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جن و انس دست به دست هم دهند كه مثل اين قرآن را بياورند، نمى 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تحدى به ده سوره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فَأْتُوا بَعَشْرِ سُروَ مِثْلِهِ مُفْتَرَياتٍ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مى پندرايد اين كتاب به دروغ به خدا نسبت داده شده، شما هم ده سوره مثلش را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تحدى به يك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كُنْتُمْ فِى رَيبٍ ممّا نَزَّلْنا عَلى عَبْدِنا فَأْتُوا بِسُورَة مِنْ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اين كتابى كه فرو فرستاديم بر بنده خود، شك داريد، سوره اى مثل آن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بينيم كه خيلى جالب در اين ميدان، مبارز طلبيده پى درپى با دشمن مماشاة و مدارا نموده كه اگر كسى ادعايى دارد مى تواند خود را نشان دهد، ولى بيش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است كه كسى نتوانسته حتى يك سوره مثل اين كتاب شريف، به جهان دانش عرضه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وجود آيا مى توان باز هم در الهى بودن اين كلام، به خود كوچكترين ترديد راه داد؟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ايوانى در مكه بود كه به صورت پاتوق توطئه گران عليه اسلام در آمده بود و داراى خاطرات فراوان و فراموش ناشدنى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سَمِعْتُ مِنْ مُحَمَّدٍ اِنفاً كَلاماً ما هُوِ مِنْ كَلامِ الأنْسِ وَ لا مينْ كَلامِ الجِنِّ وَ اِنَّ لَهُ لَحَلاوة وَ 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از محمد كلامى را شنيدم كه گفتار، جن و انس نيست چه شيوا و شيرين است 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از ابن عباس نقل شده در كتاب بحارالانوار علامه مجلسى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واگذار كار انتقام آن كس كه او را تنها آفريدم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وليدبن مغيره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او مال و ثروت فراوان بذل كردم و پسران بسيار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يا سيزده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به خدمت نصيبش گردانيدم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اقتدار و مكنت دارم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همه كفران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از من طمع افزونى دارد هرگز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نعمتش نمى آفزايم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به آيات ما دشمنى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او را در آتش دوزخ مى افكنم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كه فكر و انديشه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كشته باد، 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كشته باد، چه بد انديشه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كينه تدبير كرد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چره در هم كشيد و رو ترش نمود، آنگاه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گردانيد و تكبر و نخوت آغاز كرد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قرآن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سحر بيان سحرانگيز هيچ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بشرى بيش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منكر و مكذب قرآن را به كيفر كفر و لجاجت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 دوزخ مى اندازم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توانى يافت كه سختى عذاب دوزخ تا چه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شراره آن از دوزخيان هيچ باقى نگذارد و همه را بسوزاند و محو نمايد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معاندين از جمله وليدبن مغيره با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قرآن از روى فكر و تأمل نمى نگرند، در حاليكه اگر از جانب غيرخدا بود اختلاف زيادى در آن مى يافتند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ره،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نيز از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خداست آن كه وقت مرگ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گيرد و نيز آنكسى را هنوز وقت مرگش نرسيده در خواب روحش را قبض مى كند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بگو فرشته مرگ كه مأمور قبض روح شماست شما را قبض روح مى كند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ببينى كافران را هنگامى كه فرشتگان جان آنها را مى گيرند 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جَميعَ القُرْآنِ فى باءِ بِسْمِ الله وَاَنَا نُقْطَة تَحتَ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صدرالمتألهين شيرازى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خدايى كه ميان عرب 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قومى كه خواندن و نوشتن نمى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مردم برانگيخت تا بر آنان آيات او را تلاوت كند و آنها را پاك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تزكيه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تعليم دهد و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بياموزد، با آنكه پيش از اين، همه در گمراهى آشكارى بودند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است راه راستم، پيروى آن كنيد، و از راههاى ديگر كه موجب تفرقه و پريشانى شما از راه خداست، متابعت نكنيد، اينست سفارش خدا به شما، باشد كه پرهيزكار شويد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 اى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پيروانت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روى به جانب آئين پاك اسلام آور و پيوسته از طريق دين خدا كه فطرت خلق را برآن آفريده است پيروى كنى كه هيچ تغييرى در خلقت خدا نبايد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آئين استوار حق وليكن اكثر مردم از حقيقت آن آگاه نيستند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هيچيك از مدران شما نيست ليكن او رسول خدا و خاتم انبياست و خدا هميشه بر همه چيز آگاهست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شريف به اسناد مختلف در جلد پنجم عقبات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ميرسيد حامد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و اسناد آن را از اهل سنت نقل فرموده و مورد بحث و بررسى قرار گرفت است و در كتاب كنزالعمال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خود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مورد آمده است، در كتب شيعه هم به قدرى فراوان نقل شده كه قابل احصاء و شمارش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مرحوم سلطان الواعظين شيرازى ره در كتاب شبهاى پيشاور 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با اسناد مختلف اين روايت را از علماء اهل سنت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از روايات متواتر است نزد شيعه و سنى و هيچ ترديد در آن نيست كه از شخص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رسيده است حتى در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يوسف گنجى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مُتَّفِقٌ عَلى صِحَّتِة رُواة الاَئِمَة الاَعلامِ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راويان بزرگ همگى بر صحتش اتفاق نظر دارند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از پيش و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 و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حق، باطل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قيامت حكمش باقى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ما ترا جز براى اينكه عموم بشر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دهى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بترسانى نفرستاديم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شما را ترك مى كنم ولى دو چيز گرانمايه بين شما مى گذارم، قرآن خدا و عترتم را اين روايت شريف نزد علماء شيعه و سنى متواتر است كه هيچ جاى ابهام و ترديدى نيست و تنها با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مرحوم سلطان الواعظين در شبهاى پيشاور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از علماء اهل سنت با آدرس دقيق بيان فرموده اند كه اين روايت معمولاً در صفحات متعددى با اسناد مختلف آن بيان شده و در كتاب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نقل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امت من مثل انبياء بنى اسرائيلند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بوعلى سينا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خلاف آنچه خدا فرستاده حكم كند پس آن كس از كفار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آيه ديگر او را ظالم تلقى فرموده و در آيه بعد، چنين كسى را فاسق مى داند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پررنج و مشقتى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جهل و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زنجير به گردن خود نهاده اند همه را بردارد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خود را شناخت تحقيقاً پروردگارش را شناخته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معرفت رب ومعرفت نفس در رسالۀ لقاء الله مرحوم حاج ميرزا جوادآقا ملكى تبريزى و الميزان 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آمده و اين روايت درج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كوشش او شكمش باشد ارزش او به اندازه چيزى است كه از شكمش خارج مى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كس نفسى را بدون حق قصاص و يا بى آنكه فساد و فتنه اى در روى زمين كند به قتل رساند مثل اين است كه همه مردم را كشته و هر كه نفسى را حيات 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مرگ نجات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آنست كه همه مردم را حيات بخشيده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اَعْظَمُ حُرْمَة مِنَ الكَعْبَة مؤمن حرمت و احترامش از كعبه بيشتر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اَكْرَمُ عَلَى الله مِنْ ملائِكتِهِ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نزد خداوند از ملائكه مقربين گرامى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يعْرَفُ فِى السَّمآءِ كَما يعْرِفُ الرَّجُلُ اَهْلَهُ و وَلَدَهُ و اِنَّهُ لَاَكْرَمُ عَلَِ الله عَزَّوجَل مِنْ مَلَكٍ مُقَرَّبٍ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در آسمانها شناخته شده است همانطورى كه مرد اهل و عيالش را مى شناسد و تحقيقاً مؤمن نزد خداوند عزوجل از ملك مقرب گرامى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عظمت مؤمن روايات فراوان است كه در كتاب بحارالانوار علامه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كمال اقتدار و توانايى را بر بندگان دارد و او هميشه درستكار و به همه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خَلَقَ مِأَة رَحْمَة يوْمَ خَلَقَ السَّمواتِ والاَرضِ كُلُّ رشحمَة مِنْها طِباقٌ ما بَينَ السَّماءِ وَ الاَرْضِ ، فَهبَطَ رَحْمة مِنها اِلَِ الاَرْضِ فيها تراحُمَ الخَلْقِ و بِها تَعطفُ الوالِدَة عَْى وَلدِها، و بِها تَشْرِبُ الطَّيرُ و الوُحُوُشُ مِنَ السماءِ ، و بِها تَعيشُ الخَلايقُ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خدايتعالى آسمانها و زمين را خلق فرمود صد رحمت خلق كرد كه همۀ آنها را در بين آسمان و زمين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رحمت از آن صد را به سوى زمين پائين آورد كه از اوست رحم كردن مردم به يكديگر و به خاطر آن است عطوفت مادرى به فرزندش و نوشيدن پرندگان و و درندگان و بخاطر همان است زندگى خلايق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الدُّعا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هُوَ اَبَرُّبى من الوالِدِ الشّفيقِ اَنْتَ مَوْضِعُ اُنسى فِى الخَلْوَة اِذا اَوْحِشنِى المَلكانْ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علامة مجلسى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بر من از پدر مهربان بهترى در خلوت وقتى فكر تنهايى مرا به وحشت مى اندازد، تو محل انس منى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بشرى چون شما هستم الا اينكه به من وحى مى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و ضحيها و القمر اذا تليها و النهار اذا جليها و الليل اذا يغشيها و السماء و ما بنيها و الارض و ما طحيها و نفس و ما سويها فالهمها فجورها و تقويها قد افلح من زكيها و قد خاب من دسيها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به آفتاب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قسم به تابش آن هنگام رفتنش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قسم به ماه كه به دنبال آفتا آيد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قسم به روز هنگامى كه جهان را روشن سازد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قسم به آن كه اين كاخ رفيع را بنا كرد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قسم به زمين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به آن كه آن را گسترد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قسم به نفس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كنندۀ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قسم به آنكه او را نيكوآفريد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 هر كسى نفس خود را از گناه و بدكارى پاك و منزه سازد به يقين رستگار خواهد بود و هر كس او را به كفر و گناه آلوده سازد، زيانكار خواهد گشت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پاك نيكو گياهش به اذن خدا نيكو برآيد و زمين خشن ناپاك بيرون نياورد جز گياه اندكى و كم ثمر، اينگونه ما آيات قدرت خود را هر نوع مى گردانيم براى قويم كه شكر خدا به جاى آرند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خلق بگو كه هر كس بر حسب ذات و طبيعت خود عملى انجام خواهد داد و خداى شما بر آنكه راه هدايت يافته از همه كس آگاهتر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آنروز مال و فرزند نفع ندهد، تنها آنكس سود برد كه با دلى 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شرك و 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بدرگاه خدا آيد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باز لجاجت كردند و گفتند خدايا اگر اين به راستى بر حق و از جانب تو است پس يا بر سرمان از آسمان سنگ ببار يا ما را به عذابى دردناك گرفتار ساز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مصاديق آيه عبارتست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وقتى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خدايتعالى مرا مبعوث فرموده كه با همه پادشاهان جهان بجنگم و اين دين را بر عالم مستولى كنم، ابوجهل حسادت ورزيد و خواست اگر راست است سنگ بر او افتد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وقتى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بيان مى فرمودند، حارث بن عمر والفهرى حسادت كرد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جريان غديرخم لقمان بن حارث نتوانست حق را تحمل نمايد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نضربن حارث فضايل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نتوانست تحمل لكند و در خواست عذاب كرد و معذب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نورالثقلين، تفسير برهان، مجمع البيان، بحارالانوار 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كه از علماء سنت است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علماء السير على ان قصة الغدير كانت بعد رجوع رسول الله من حجة الوداع من الثامن عشر من ذى الحجة من الصحابة و من الاعراف و ممن يسكن حول مكه والمدينه مأئة و عشرون الفاً و هم الذين شهدوا معه حجة الوداع و سمعوا منه هذه المقاله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دانشمندان سيره نويس اتفاق قول دارند كه داستان غدير بعد از بازگشت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حجة الوداع روز هجدهم ذى حجة اتفاق افتاده و با حضرت، از صحابه و اعراف و كسانى كه اطراف مكه و مدينه سكنى داشتند همراه بودند كه تعدادشان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مى شد و همگى خطبه غدير را از حضرت شنيده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الصُادِق عَنْ ابائِهِ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نَصَبَ رَسُولُ الله صلى الله عَلَيهِ وَ آلهِ وَ سَلَّم علياً عليه السّلام يوْمَ غَديرخُم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فَعَلى مَولاه، طارَ ذلِكَ فِى البِلاد، فَقَدِمَ عَلَى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الحارثِ الفهرى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اَمَرْتَنا مِنَ الله اَنْ نَََهدَ ان لا اله الا الله وَ اِنَّكَ رَسُول الله و امَرْتَنا بِالْجِهاد و الحَجَ و الصّومِ و الصَّلوة و الزكوة فَقَبلناها، ثُمَّ لَمْ تَرْضِ حتّى نَصَبْتَ هذا الغُلام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فَعَلى مولاه، فَهذا شَيى مِنكَ اَوْاَمرٌ مِن عِنْدِ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الذى لا اله الا هُوَ هذا مِنَ الله، فَوَلى النّعمان بن الحارث و 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كانَ هذا هُوَ الحَقُّ مِنْ عِنْدكَ فَاَمْطِرْ عَلَينا حِجارة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اللهِ بِحَجَرٍ عَلى رَأْسِهِ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تفسى نورالثقلين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بزرگوارشان نقل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 غديرخم به امامت و خلافت نصب فرمودند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را من مولاى اويم على مولاى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شهرها پيچيد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حارث فهرى محضر حضرت شرفياب شد و عرض كرديد ما را به جهاد و حج و روزه و نماز و زكوة، ما هم همه را قبول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همين جا بسنده نكردى تا اين جوان را نصب كردى و گفتى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را من مولاى اويم عليش مولاست اين از خود شماست يا امر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خدايى كه معبودى جز او نيست اين پيام و امر از جانب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نعمان بن حارث در حاليكه دور مى شد،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اگر اين همان حق است از نزد تو، پس سنگى از آسمان بر من بباران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حال سنگى از بالا بر سر او فرود آمد و جان سپرد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عَنْ ابائِهِ عَنْ اَميرالمؤمنين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انتَ اوَّلُ من يدخِلُ الجَنَة و بِيدكَ لوائى وَ هُوَ لِواُء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بن موسى الرض عليه الاف التحيه و الثناء از قول پدران بزرگوارشان از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تو اول كسى هستى كه داخل بهشت مى شوى و به دست تو پرچم من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اسرا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مردم را به امامشان مى خوانيم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آياتى را كه به رسول فرستاده شده استماع كنند اشك از ديده آنها جارى مى شود زيرا حقانيت آن را شناخته وگويند بارالها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رسول تو و كتاب آسمانيش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 را در زمره گواهان صدق او بنويس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گويند چرا ما به خدا و كتاب حق كه برايمان آمده ايمان نياوريم در حاليكه اميد آن داريم كه پروردگارمان در قيامت ما را داخل در زمره صالحين گرداند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 از شنيدن و گفتن و ديدن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گنگ و كورند زيرا عقل خود را بكار نمى گيرند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نمى دانى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دلان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سختى بشنوانى و يا 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از گفتارت روى مى 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 كنى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گوئيا چون ايمان نمى آورند مى 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بكشى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نمى توانى آنان را كه در قبرها هستند، بشنوانى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ترساننده آنها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توجه به اين نكته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مرده هاى گورستان كارى نداشتند و براى هدايت آنان هم مبعوث نشده بودند، مى فهميم منظور از مردگان، همان مرده دلان روى زمين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وعدۀ عذاب الهى بر آنها حتم و لازم گردد چون امتانى از جن و انس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دنيا بودند و با كفر و 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گذشتند و سخت زبون و زيانكار شدند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زمين خشن ناپاك جز گياهى اندك و كم ثمر ببار نياورد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صِفَة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يروْنَ اَهْلَ الدُّنيا يعَظِّمُونَ مَوْثَ اَجُسادِهِمْ و هُمْ اَشَدُّ اِعظاماً لِمَوتِ قُلُوبِ اَحيائَهُمْ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صفات زهاد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زهاد مى بينند اهل دنيا را كه اجساد مرده هاى خود را بزرگ مى دارند در حاليكه بايد خيلى بيش از اينها قلبهاى مرده زنده هاى خود را بزرگ بدارند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قلبهاى مردۀ اينها كه نفس مى كشند بيشتر بايد مورد توجه قرار گيرد از اينكه به مرده هاى خود و آباد كردن گورستانها همت گمارند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در دهان او انداخت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بگويد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بدانيد كه اهريمنان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بدوستان و پيروان خود وسوسه مى كنند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 كه شياطين بر دل فرزندان آدم نزديك نمى شدند تحقيقاً نظر به ملكوت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به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منسوب است كه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 و تضر و 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سخت احاطه كرده كه فكر و ذكر خدا را بكلى از يادشان برده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آنانكه ظلم و ستم كردند، به زودى خواهند دانست كه به چه كيفرگاه و دوزخ انتقامى، بازگشت مى كنند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وحى خود كلام بسيار سنگين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گرانمايۀ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القاء مى كنيم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تو را جز براى اينكه عموم بشر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دهى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بترسانى نفرستاديم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كه مهلت 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 تو قسم كه تمام خلق را گمراه خواهم كرد، مگر خاصان از بندگانت را كه تو خود آنها را خالص گردانيدى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 گفتار تو مورد تصديق است و چنين مى كنى اما من هم دوزخ را از تو دنبال كنندگان تو پر خواهم كرد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ربا اَعظمُ عِندالله مِن سَبعينَ زنية بذات مَحرمٍ فى بيت الله الحرام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درهم ربا نزد خداى تعالى از هفتاد بار زناى با محارم در خانه خدا بزرگتر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زمين پاك نيكو به اذن خدا، گياهش نيكو برآيد و زمين خشن ناپاك، جز گياه اندك و كم ثمر بر نياورد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اينگونه ما آيات قدرت را مى گردانيم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بيان توضيح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قومى كه شكر خدا به جاى آرند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لِلْعَبدِ مِنْ خالِص النية فى كُلِّ حَرَكَة و سُكونٍ ، لِاَنَّهُ اِذا لَمْ يكنْ بِهذا المَعنى يكُونُ غافِلاً، وَ الغافلون قد ذمهم الله تعالى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هم الا كالانعام بل هم اضل سبيلاً و قال اولئك هم الغافلون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بنده به ناچار بايد در همه حركات و سكناتش نيت خالص داشته باشد چرا كه اگر داراى اين حالت نباشد غافل است، و غافلان را خداى تعالى مورد ملامت قرار داده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چون چهارپايان هستند بلكه راهشان بيشتر در گمراهى 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خود، غافلند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مشقت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آسانست، به تلاوت قرآن پردازيد خدا بر احوال شما آگاه است كه برخى مريض و ناتوانيد و بعضى به سفر براى كسب و تجارت از كرم خدا روزى مى طلبيد و گروهى ديگر در راه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 و جهاد مشغوليد پس در هر حال هر چه ميسر است به تلاوت قرآن بپردازيد 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آنكه پيامبر به حق و مطلقى، 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توانى كه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مرده 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سخنى بشنوانى يا 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گفتارت روى مى گردانند، به حقيقت شنوا كنى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ها با مرده ها برابر نيستند خداوند هر كه را بخواهد شنواى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سازد ولى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نمى توانى كسانى را كه در 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وجهالت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 اند، شنوا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جز آنكه خلق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كيفر اعمال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بترسانى به كارى مأمور نيستى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زنده دلان علم و ايمان هستند كه متنبه مى شوند و مردگان جهل و عصيان كه در گور لجاجت ها مدفونند، هرگز نمى توانند پندپذير 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چنان در انديشه خلقى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 خواهى خويش را براى اينكه آنها ايمان نمى آورند بكشى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علامۀ مجلسى ره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فضل و رحمت خدا شامل شما نبود احدى از شما پاك و پاكيزه نمى شد، ليكن خدا هر كه را بخواهد منزه و پاك 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رداند كه خدا شنوا و داناست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براى آنان منافقين طلب آمرزش بكنى يا نكنى، خداوند آنها را نمى بخشد، تحقيقاً خداوند قوم نابكار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هيچوقت هدايت نخواهد كرد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به تقاضاى تو پاسخ نتوانند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آيه قبل واتمام حجت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بدان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مردم تنها پيرو هواى نفسند و كيست گمراه تر از آنكس كه راه هدايت خدا را رها كرده و از هواى نفس خود پيروى كند؟ البته خداوند وقم ستمكار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معاند را پس از اتمام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هدايت نخواهد كرد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غضب و عذاب بر آنها بدين سبب است كه حيات فانى دنيا را بر حيات ابدى آخرت برگزيدند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 را فداى دنيا كردند و به آخرت كافر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هرگز كافران را هدايت نخواهد كرد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اين سه گروه گنهكار، ستمكار و هوى پرست و كافر خداوند در قرآن سه دسته ديگر را كه هدايت نمى كند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تَحْرِص على هُدَيهم فَاِنَّ الله لا يهْدى مَنْ يضِلُّ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بسيار حريص و مشتاق هدايت خلق هستى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گمراهان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اتمام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سوهر نحل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يهْدى مَنْ هُوَ كاذِبٌ كَفّار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خداى متعال دروغگوى ناسپاس را هدايت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يهْدى مَنْ هُوَ مُسْرِفٌ كَذَابٌ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البته كساين را كه اسراف كننده دروغگو هستند، هدايت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مجموع كسانى كه در اين چند آيه آمده و مورد لطف خداوندى نيستند،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گنهكار، ستمكار و هوى پرست، كافر، گمراه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دروغگوى ناسپاس، و اسراف كننده دروغگو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اى پادشاه ملك هستى، تو هر كه را خواهى ملك و سلطنت بخشى و از هر كه بخواهى بگيرى و به هر كه خواهى عزت و اقتداردهى و هر كه را خواهى خوار گردانى، هر چيزى بدست توست و تنها تو بر هر چيز توانايى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 كس كه كردار زشتش به چشم، زيبا جلوه گر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خودپسندى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بد كه مرتكب شده در نظرش نيكو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مرد متواضع و حقيقت بين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كه را خواهد گمراه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گمراهى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كه را بخواهد هدايت فرمايد، پس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گرامى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شريف خود را بر هدايت اين مردم به غم و حسرت نينداز كه خدا به هر چه اينان كنند كاملاً آگاه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نيك و بدشان پاداش مى دهد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براى شما مثل آورد، مثل شهرى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شهر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امنيت كامل حكمفرما بود و اهلش در آسايش و اطمينان زندگى مى كردند و از هر جانب روزى فراوان به آنها مى رسيد، تا آنكه اهل آن شهر نعمت خدا را كفران كردند، خدا هم به موجب آن كفران و معصيت، طعم گرسنگى و بيمناكى را به آنها چسبانيد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لَيصلِحَ بِصَلاحِ الرَّجُل المُؤمِنِ وَلَدَهُ وَ ولدَ وَلَدِهِ و اهل دويرَية وَ دُوابراتٍ حَوْلَهُ ، فَلا يزالُونَ فى حِفظِ الله لِكَرامَتِهِ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متعال به خاطر خوبى مرد مؤمن فرزند او و نوه هايش را و نيز اهل خانه و همسايگان خانه اش را صالح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پيوسته در كنف حفظ خداوندى هستند چون خداوند آن مؤمن را گرامى مى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بايد بندگان از مكافات عمل خود بترسند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يتيمان مردم نيك رفتار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مى ترسند كودكان ناتوان از آنها باقى ماند و زيردست مردم شوند، پس بايد از خدا بترسند و سخن به اصلاح و درستى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 عدالت پويند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مُوسى اَعْلَمُ مِنَ الخِضْرِ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موسى از حضرت خضر اعلم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اَقامَ العالِمُ الجِدارِ اوْحَى الله تَباركَ و تَعالى اِلَِ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مُجازِى الابناءَ بِسْعِى الاباءِ اِنْ خَير أفَخَيرٌ وَ اِنْ شَراً فَشَرٌّ حضرت امام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ديوار را بنا كرد خداوند تبارك و تعالى به حضرت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 همن فرزندان را به كوشش پدران مزد مى دهم، اگر نيك باشد نيك و اگر شر باشد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بنگرى سختى حال كافران را هنگامى كه فرشتگان جان آنان را مى گيرند و بر روى و پشت آنها مى زنند و مى گويند بچشيد عذاب سوزنده را و آن به خاطر چيزى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زشتى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دست خود از پيش فرستاده ايد و خداوند به هيچ يك از بندگان هرگز ظلم روا نمى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هر كس هر كار نيكويى كه كرده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روى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مى بيند و آنچه بد كرده آرزو مى كند كه ايكاش ميان او عمل بدش مسافتى دور فاصله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عقاب خود مى ترساند كه او در حق بندگان بس مهربانست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كه در پيشگاه خدا حساب شما را حاضر كنند هيچ كار از اسرار مخفى شما پنهان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كه نامۀ عملش را به دست راستش دهند، گويد بيائيد نامۀ مرا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ملاقات اين روز حساب را معتقد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كسى در عيش و زندگانى رضايتبخش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بهشت عالى مرتبه كه ميوه هاى آن هميشه در دسترس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خطاب رسد كه از طعام و شرابهاى لذيذ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بخوريد و بياشاميد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باد بر شما كه اين پاداش اعمال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است كه براى امروز پيش فرستاده ايد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اُسْرِى بى اِلَى السَّماءِ دَخَلْتُ الجَنَّة فَرُأَيتُ فيها قيعاناً، وَ رَأَيتُ فيها مَلائِكَة يبْنُونَ لِبنَة مِنْ ذَهَبِ ولبنَة مِنْ فِضَّة، وَ رَبَّما اَمْسَكُوا، 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قَدْ اَمْسَكتُمْ؟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نَجينَا النَّفَقَه، قُلْتَ وَ ما نَفَقَتَكُم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المُؤْمنِ سُبْحانَ الله و الحَمْدُلِلهِ و لا اِلهَ اِلاَّ الله وَ الله اكْبَرُ فَاِذا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بَنينا وَ اِذا سَكَتَ اَمَسَكْنا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ذكر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مرا به مراجع بردند داخل بهشت شدم پس مكان وسيعى را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فرشتگان را ديدم كه خشتى از طلا و خشتى از نقره روى هم بنا مى نهادند و گاه دست نگهميداشتند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گهگاه از كار درست مى كشيد؟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خرج ما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پرسيدم خرج شما چيست ؟ گفتند گفتار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الحمدلله و لا اله الا الله و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كه او بگويد ما مشغول كار مى شويم و وقتى ساكت شود از كار مى ايستيم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العَياشى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اَهْلَ النّار لَمَا عَلَى الزَّقُومُ و الضَّريعُ فى بُطوُنِهِمْ كَغِلى الحَميم سَأَلُوا الشَّرابَ فَأوُتُوا بِشَرابٍ غَساقِ و صَديدٍ يتَجَرَّعُهُ وَ لا يكادُ يسيغُهُ و يأتيهِ المُوتُ مِنْ كُلِّ مَكانٍ وَ ما هُوَ بِمَيتٍ وَ مِنْ وَرائِهِ عَذابٌ غَليظٌ وَ حميمٌ مُنْذُ خُلِقَت كَالْمُهْلى يشْوى الوُجُوهس بِئسَ الشَّرابِ وَ سائتْ مُرْتَفقاً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تفيسر عياشى آمده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بزرگوارشان 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اهل آتش زقوم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اى است تلخ در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علفى بدبود و طعم در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شكمشان مى جوشد مثل جوشيدن آب جوش، آب طلب مى كنند پس عساق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پليدى است در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صديد برايشان مى آورند تا بنوشند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ديگر هم از 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اند كه اگر قطره اى از زقوم بر كوههاى زمين ريخته شود طاقت تحمل ندارد و به پائين ترين جاى زمين فرو مى رود چه رسد به كسى كه زقوم، ميوه و طعامش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يسْقى مِنْ ماءٍ صَديدٍ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يقْرَبُ اِليه فُِكْرِهَهُ ، فَاِذا اُذنِى مِنهُ شَوى وجْهُهُ ، و وَقَعَ فرُوَة رَأسِهِ ، فَاِذا شَرِبَ قَطَّعَ اَمعائَهُ حَتّى يخْرُجَ مِنْ دُبُرهِ ، 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سُقُوا ماءً حَميماً فَقُطِّعَ اَمعاءَ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يسْتَغيثُوا يغا ثوابِماءٍ كَالْمُهْلِ يشْوى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پيامبراكرم نقل شده كه درباره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يسقى من ماء 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آب دوزخ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او مى آورند پس ناخوش دارد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وقتى نزديكش آورده مى شود از آن آب صورت او بريان و پوست سرش كنده مى شود و وقتى از آن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روده هايش تكه تكه مى شود تا از او دفع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فرمايد؛ و نوشانيده مى شود آبى داغ كه روده هايش را پاره پاره مى كند و مى فرمايد اگر استغاثه و فريادخواهى كند به دادش مى رسند به آبى كه مثل مس گداخته صورتها را بريان مى كند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حج،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لَهُمْ مَقامِعُ مِنْ حَديدٍ</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جعفى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يضْربُ على رَأسِهِ ضَرْبَة فَيهْوى سَبْعينَ اَلْفَ عامٍ حتّى ينْتَهى اِلى عَينٍ لَها آنِسَة ثُمَّ يضْرِبُ عَلى رَأسِهِ ضَرْبَة فَيهوى سَبعين اَلْفَ عامٍ حَتّى يواقِعُ السَّعير ثُمَّ يضْرِبُ عَلى رأسِهِ ضَرْبَة فَهَوى سَبْعينَ اَلْفَ عامٍ حَتِّ ينْتَهى اِلى شَجَرَة الزَّقَومِ در روايتى مفصل، جابر جعفى از حضرت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كند كه فرو رفتن اهل عذاب و انواع عذابشان را حضرت بيان فرموده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ضربه اى به سر او كوبيده مى شود كه هفتاد هزار سال پرتاب مى شود به پائين تا به چشمه آب گرم دوزخ مى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زالزال،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از قبرها پراكنده بيرون مى آيند تا اعمال خود را ببينند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اگر به اندازه ذره اى كار خوب كرده آن را مى بيند و اگر به اندازه ذره اى كار بد كرده مى بيند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شخص اعمال نيك و بدى را كه كرده و از پيش فرستاده برايش آشكار مى شود و همه به سوى معبود و مولاى حقيقى خود باز مى گردند و خدايان باطل كه به دروغ مى بستند همه محو و نابود مى شوند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آدم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روز سخت مرگ غافل بودى تا پرده از جلو چشمت برداشته شد پس امروز چشمانت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 و بيناست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 سُنَّة حَسَنَة عُمِلَ بِها مِنْ بَعْدِهِ كانَ لَهُ اَجْرَهُ و مِثْلَ اُجُورهِمْ مِنْ غَيرِان ينْتُقِصَ مِنْ اُجُورِهِمْ شِْئا وَ مَنْ سَنَّ سُنَّة سَيئَة عُمِلَ بها بَعْدُهُ كانَ عَلَيهِ وِزْرَهُ و مِثْلُ اَوْزارِهِمْ مِنْ غَيرِ ينْتَقَصَ مِنْ اَوْزارِهِم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43079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متن روايت با تفاوتى در الفاظ از 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جِهادُ الْمَرْأة حُسْنُ التَّبَعُلِ بحارالانوار علامۀ مجلسى ره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نقل از 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روايت از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 از خصال صدوق 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را مى خواهيد جز خدا بپرستيد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غير خدا جز زيان نمى بينيد، 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كه زيانكاران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ورشكستگان كه سرمايه خود را باخته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هستند كه خود و اهل بيت خود را در قيامت بخسران جاودان در افكنند اين همان زيان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قيامت بر همه آشكار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تر و خشكى در جهان نيست جز اين كه در كتابى آشكار مسطور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شيى احصيناه فى امام مبين اى فى كتاب مبين و هو 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على بن ابراهيم امام مبين را به كتاب مبين معنا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 ما در عالم يكى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تبديل 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سرعت به مانند چشم بهم زدنى انجام يابد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عظيم را بر تو فرستاديم تا حقيقت هر چيز را روشن كند و براى مسلمين هدايت و رحمت و بشارت 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اِنّى لاَعْلَمُ كِتابَ الله مِنْ اَوَّلِِهِ اِلى اخِرهِ كَاَنَّهُ فى كَفّى فيهِ خَبَر السّماء و خَبَرُ الارضِ و خَبَرُ ما كانَ وَ خَبَرُ ما هُوَ كائنٌ قالَ الله عَزَّوجَلَّ فيهِ تِبْيانُ كُلِّ شِيى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ششم حضرت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از اول تا آخر قرآن را آنچنان مى دانم كه گويى در كف دستم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اوست خبر آسمان و زمين و خبر آنچه بوده و هست 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در قرآن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بيان هر 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 عَن ابائهِ عَن الحُسين بن على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شَيى احْصَيناهُ فِى اِمامٍ مُبينٍ سَئَلَ جَماعَة مِنَ الاَصْحابِ مِنْهُمْ اَبُوبُكْر و عُمَرَ النَّبى صلى الله عليه و آله و سلم هُوَ التَّوراة ؟ فَقالَ لا، فَسئَلوْا اَنّهُ الا نجيل ؟ فَقال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عَلى عَلَيه السَّلام فقال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الاِمامُ الَّذى اَحْصَى الله تباركَ و تعالى فيهِ عِلْمَ كُلِّ شَيى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مرحوم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البرهان، در قسمت مقدمه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الالف، تأليف ابوالحسن الشريف،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البرهان از بحرانى،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پدران بزرگوارشان از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شيى احصيناه فى امام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جماعتى از اصحاب از جمله ابوبكر و عمر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كردند آن تورات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 امام مبين كه همه چيز در اوست آيا تورات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انجيل است ؟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امام مبين اين بزرگوار است امامى كه خداى تعالى علم هر چيز را نزد او شماره كرده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عَلِى بنِ اِبْراهيم، وَ كُلَّ شَيى اَحْصَيناهُ فى اِمام مبينٍ ذَكَرَ ابنِ عَباسٍ عَنْ اَميرَ المؤمِنينَ صَلَواتُ الله عليه،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الله امامٍ مَبينٍ اُبَينُ مِنَ الباطِلِ وَ رِثْتُهُ مِنْ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على بن ابراهيم آمده درباره وكل شيى احصيناه فى امام مبين ابن عباس از حضرت اميرالمؤمنين كه درود خدا برايشان باد، نقل مى 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امام مبين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را از باطل بيان مى كنم و اين را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ارث برده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ياسر گويد كه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يا عمار ما قَرَأتَ فى سُورَة يس وَ كُلَ شَى اَحْصَيناهُ فى اِمامٍ مُبينٍ؟ فَقُلْتُ بَلى يا مَولاى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ذلِكَ الاِمامٍ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نخوانده اى در سوره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شيى احصيناه فى امام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كردم چرا آقاى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مبين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سَهْل قالَ سَمِعْتُ اَبا عَبْدِالله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شَيى اَحْصَيناهُ فى اِمامٍ مُبينٍ قالَ فى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سهل روايت كرده از امام جعفرصادق شنيدم كه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شيى احصيناه فى اماما مبين فرمود در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 شماره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اصول كافى است كه محمدبن سلم گويد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مى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بِمَنْزَلَة رَسُولِ الله صلى الله عليه وآله اِلا اِنَّهُمْ لَيسوا بِاَنْبياءَ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عليهم السلام همگى به منزله پيامبرخدا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مگر اين كه پيامبر نيستند و آن تعداد زنى كه نكاحشان بر حضرت جايز بود برايشان نيست، ولى هر آنچه پيامبر دارا بودند،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مرحوم علامه مجلسى در ذيل همين روايت فرموده اند ظاهر روايت دلالت مى كند كه ائمه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غير اين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و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خصايص پيامبر صلوات الله عليه را دارا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خدايى كه رسولش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هدايت خلق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حق فرستاد تا او را بر همۀ اديان عالم غالب گرداند هر چند 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خوشايند نباشد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بر تو اعتراض كنند كه تو رسول خدا نيستى، بگو تنها گواه بين من و شما خدا است و كسى كه علم الكتاب نزد اوست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آيا هيچ يك از شركاء شما مشركان، كسى را به راه حق هدايت تواند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تنها خداست كه به راه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طريق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آنكه خلق را به راه حق رهبرى مى كند سزاوار به پيروى است يا آنكه نمى كند؟ مگر آنكه خود به هدايت خدا هدايت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چه شده و چگونه قضاوت مى كنيد؟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شبهاى پيشاور مرحوم سلطان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مدارك اين گفتار اختصاص داده شده كه سى نفر از دانشمندان اهل سنت در كتب خود نقل كرده اند و چند نمونه از گفتار عمر 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در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فى مناقب على بن ابيطالب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عَلِى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عمر هلاك مى شد نزد اهل خبر ثابت است و جمع كثيرى از اهل تاريخ و سير آن را نقل نموده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فرماندهى اسامه را پذيرا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انفذوا جيش اسامه مكرر تصريح به تثبيت فرماندهى اش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بعضى بى ايمانهاى متكبر كه حتى به فرامين رسول خدا هم بها نمى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شدت نفاق بودند تا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تبعيت نكردند و به بهانه هاى واهى به مدينه برگشتند حتى از حركت سپاه هم جلوگيرى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بود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مورد لعن قرار داند و فرموند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مَنْ تَخَلَّفَ عَنْ جِيشِ الاُسامَة خداوند لعنت كند هر كه را از سپاه اسامه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منابع اهل سنت كه اين روايت را نقل كرده آند طبقات ابن سعد طبع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 كرج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در جواب آنها گفت كه او از اين رو بدين مقام شايسته تر خواهد بود كه خداوندش برگزيده و در دانش و توانايى و قوت 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اندامى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فزونى بخشيده و خدا ملك خود را به هر كسى خواهد بخشد كه او به حقيقت توانگر و دانا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در روزى زمين سير كنيد تا بنگريد عاقبت كار بدكاران به كجا 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چگونه هلاك شدند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روى زمين گردش كنيد تا بنگريد عاقبت آنانكه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 كردند، به كجا كشيد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مِمَّنْ اَصابَهُ السِّلاحُ لَيسَ بِشَهيدٍ وَ لا حَميدٍ، وَ كُمْ مِمَّنْ قَدْماتَ عَلى فِراشهِ حَتْفَ اَنْفِهِ عَندَالله صِدَيقٌ شَهيدٌ چه بسا كسى كه با اسلحه كشته مى شود و شهيد و پسنديده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و چه بسا كسى كه در رختخواب بميرد ولى نزد خداوند صديق شهيد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خ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آشكار شدن اسرار</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طولانى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اميرالمؤمنين خطبه مى خواندند و مردم را ترغيب به جهاد مى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جوانى، از فضل مجاهدين فى سبيل الله 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در غزوه ذات السلاسل در كنار پيامبر صلوات الله عليه بودم كه همين سؤال شما را از حضرت كردم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مجاهد فى سبيل الله آمادۀ جنگ مى شود خداوند به ملائكه مباهات مى كند تا وقتى كه اسبش به زمين مى افتد هنوز به زمين نرسيده كه خداوند حورالعينى را كه زوجه اوست نزدش مى فرستد كه او را بشارت داده و از آنچه خدا برايش آماده كرده خبر مى دهد بشارت باد بر تو به چيزى كه چشم نديده و گوش نشنيده و به قلب بشرى خطور نكرده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از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كسى كه خداى متعال را ملاقات كند و شهادت به لااله الاالله دهد با اخلاص بدون اين كه چيز ديگرى را با او مخلوط كند به بهشت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برخاستند و عرض كردند با رسول الله پدر و مادرم فدايتان چگونه خالص گويد و چيزى را به او مخلوط نكند، تفسير بفرماييد تا شناخت پيدا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بر دنيا و جمع كردن مال دنيا از راه غيرحلال و راضى بودن به آن و اقوامى كه گفتارشان چون خوبان است و بگونۀ جباران عمل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كسيكه خدا را ملاقات كند و چيزى از اين خصلتها در او نباشد و بگويد لااله الا الله براى اوست بهشت و اگر دنيا را گرفت و آخرت را ترك كرد آتش براى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از ثواب الاعمال صدوق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وَ الغَضَبِ فَاَؤَّلُهُ جُنُونٌ و آخِرُهُ 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ديگر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ضَرْبٌ مِنَ الجُنُون لِاَنَّ صاحِبَها ينْدَمْ فِاَنْ لَمْ ينْدَمْ فَجُنُونٌهُ مُسْتَحْكَمٌ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حكم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هجرتى كه براى مسلمين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بود كه در ماه رجب سال پنجم از مبعث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آن حضرت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از زنان و بچه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رهبرى حضرت جعفرطيار، برادر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حبشه حركت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قريش از هجرت مسلمين مطلع شدند عمروعاص را با هدايايى به سوى پادشاه حبشه فرستادند كه مبادا مسلمين را پناه دهد و تحت تأثير مسلمانان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عمروعاص به دربار حبشه رسيد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مخالفت دين ما مى كند و معبودهاى ما را بد مى گويند و اينك به سوى شما آمده اند، آنهارا برگردانيد، نجاشى هم مى كنند و معبودهاى ما را بد مى گويند و اينك به سوى شما آمده اند، آنها را برگردانيد، نجاشى هم حضرت جعفر را براى پاسخگويى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اينها بپرس آيا ما بندۀ اينها هستيم ؟ عمروعاص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آزاديد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بپرسيد آيا از ما طلبى دارند تا ادا كنيم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خونى بنا حق از آنها ريخته ايم كه بخواهند خون خويش را طلب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ما چه مى خواهيد؟ آزارمان داديد و از وطن بيرونمان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پيامبرى را در بين ما برانگيخت كه ما را امر فرمود بت ها را دور اندازيم و براى بت ها قربانى نكنيم و امر به نماز و زكوة و عدل و احسان و مراعات حق خويشان كرد و از بدى ها و زشتى ها و گناهان ما را بر حذر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خداوند به همين امور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بگوئيد ببينم، آيا از آنچه بر پيامبرتان نازل شده چيزى حفظ هستى ؟ جعفر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سورۀ مريم را تلاوت فرمود تا به اين آيه شريفه رسيد وَ هُزّى اِلَيكِ بِجِذْعِ النَّخْلَة تُساقِطُ عَلَيكِ رُطباً جَنياً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سخت گريست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هوالحق به خدا قسم حق همين است عمروعاص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مخالف ما است او را به ما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ناراحت شد و با دست بسر عمرو كوبيد و گفت ساكت باش اگر بهايشان حرف زشتى بزنى من مى دانم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اطرافيان كرد و گفت هديه اش را برگردانيد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داد از مسلمين پذيرايى و نگهدارى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جعفربن ابيطالب گفت شما ايمن هستيد و عمروعاص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مهاجرين با هفتاد نفر ديگر از حبشه بازگشتند و خدمت پيامبراكرم رسيدند، آن حضرت تمام سوره يس را تلاوت فرمود و از جذبه آن كلام الهى هم گريستند و سپس ايمان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مراجعت به حبشه آنچه ديده بودند براى نجاشى نقل كردند و او هم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آلبيان،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شمر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جَعْفَربنَمحمَّد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اَؤُمُّ قَومى فَاَجْهَرُ بِسم الله الرحمن الرحيم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حَقٌ فَاَجْهِرْ بِهِ قَدْ جَهَر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اَحْسَنِ النّاسِ صَوْتاً بِالقُرآن، فَاِذا قامَ مِنَ اللّيل يصَلّى جاءَ اَبُوجَهلِ وَ المُشرِكُونَ يستَمِعُون قَرائَتَهُ فاِذا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وَضَعُوا اَصابِعَهُمْ فى اذانِهِم و هَرَبُوا فَاِذا فَرَغ مِنْ ذلِكَ جاؤُوا فَاسْتَمِعُوا عمروبن شمر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امام جماعت هستم و بسم الله را بلند 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حق اين است كه بلند بگويى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الله صلوات الله عليه، بسم الله را بلند مى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همۀ مردم بهتر بود وقتى شب هنگام براى نماز بلند مى شدند ابوجهل و مشركين مى آمدند كه قرائت حضرت را گوش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بسم الله الرحمن الرحيم مى گفتند دستها را در گوش مى گذاشتند وقتى بسم الله تمام مى شد باز هم به صوت او گوش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جهل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 نام پروردگارش را مى برد چون او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المنتفى فى مولود المصطفى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بعثت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فَاصْدَعْ بِما تُؤمَرْ و اَعْرِضْ عَنِ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حضرت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مصادف با موسم حج بود، برفراز كوه صفا قرار گرفتند و فرياد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پروردگار عالميانم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 چشمانى خشم آلود به حضرت مى نگريستند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حضرت اين ندا را دادند سپس از كوه پايين آمده بر فراز مروه رفتند و دست در گوش نهاده با فريادى بلند سه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من رسول الله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مردم با چشمانى آتشين به حضرت مى 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جهل سنگى بسوى آن بزرگوار پرتاب كرد كه بين دو چشم حضرت را 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او مشركين حضرت را سنگباران كردند حضرت به كوهى گريختند و مشركين در طلب ايشان به جستجو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خدمت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كه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 كشتند،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مطلع كردند و هر دو به دنبال حضرت راه افتادند، حضرت رسول الله، نفسى لَكَ الفِداءُ فى اَى وادٍ اَنْتَ مُلقى جانم فدايت در كدام محل افتاده اى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عده اى ملائك بر حضرت نازل شده 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امر بفرما ما همه را نابود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اُمرتم بطاعتى ؟ آيا مأمور هستيد اطاعتم كنيد؟ گفتند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الى السّماءِ و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لَمْ اُبْعَثْ عَذاباً، اِنّما بُعِْثِتْ رَحمَة لِلْعالَمينَ ، دَعُونى و قُومى فَاِنَّهُمْ لا يعلمون حضرت سر به سوى آسمان بلند كردند و 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عذاب برانگيخته نشده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برگزيده شده ام كه رحمت براى عالميان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 قومم واگذاريد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جريان حكميت كه خوارج در صفين بر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تحميل كردند و از حضرت جدا شدند، شعارشان اين شده كه لا حُكْمُ اِلاّ لِلّه و تحت اين عنوان چه ظلمها به مسلمين روا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صفين كه نزديك به پيروزى مسلمين در حال خاتمه بود با عقايد واهى و دور از عقل به ضرر مسلمين و پيروزى دشمن اسلام يعنى معاوين به پايان رسانيدند و خود خونهايى بنا حق ريختند تا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نهروان فتنه آنان را برچيدند ولى صد حيف كه چند نفرى از خوارج از ميدان كارزار گريختند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ابن ملجم مرادى است كه اسلام را به شهادت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هميشه داغدار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به معنى از كتاب وقعۀ صفين نصربن مزاحم متوفاى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را به حكمت و موعظۀ نيكو و برهان، به راه خدا دعوت كن و با بهترين طريق مناظره كن كه البته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راه او گمراه شده و آنكه هدايت يافته بهتر مى داند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عسكرى سلام الله عليه روايتى را بيان فرموده اند از صحبت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بحث و مباحثه كه قسمتى از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الجِدالُ بِالَّتى هِى اَحسَنُ لِانَّ فيها قَطعُ الكافرينَ و اِزالهُ شُبَههم وَ امّا الجدالُ بِغَيرِ التّى هىَ اََحسَن بِان تججدَ حقَّاً لا يمكنكَ اَنْ تُفَرِّقُ بَينَهُ و بَينَ باطِلٍ مَنْ تُجادِلُهُ ، وَ اِنِّما تَدْفَعُهُ عَنْ باطِلِه بان تحجَدَ الحَقَّ فَهذا هُوَ المُحرَّمُ لِاَنَّكَ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حَجَدَ هُوَ حَقاً وَ حجدتَ اَنتَ حَقاً 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اين بحث مفصلى حضرت فرموده اند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بالتى هى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پيامبر صلوات الله عليه داشته اند،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جدال خوب است چرا كه عذر كافر را قطع مى كند و رفع شبهه او مينمايد و اما جدالى كه احسن نباشد، يعنى انكار حقى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حقى را اثبات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نمى توانى فرقى بين آن حق و باطلى كه شخص مجادل در نظر دارد بگذارى و فقط اين را بكار بندى تا باطل او را دفع كنى و خود حقى را منكر شوى اين حرام است چون تو هم مثل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 او حقى را انكار كرده و تو هم حقى ديگر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نكته بدست مى آيد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وسيله را توجيه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است ما نمى توانيم براى اثبات حقى انكار حقى ديگر كنيم و براى تصحيح غلطى مرتكب غلطى ديگر شويم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بشرى مثل شمايم الا اينكه به من وحى مى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لما اشته الامر بالحسين بن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من معه من خصائصه تشرق الوانهم و تهدا جوارحهم، و تسكن نفوسهم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ره،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خداست و ياران و همراهانش بر كافران، بسيار دل سخت و با يكديگر بسيا مشفق و مهربانند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رسول الله صلى الله عليه و آله وسلم المنبر يوم فتح مكه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الناس ان الله قد اذهب عنكم نخوة الجاهلية و تفاخرها بآبائها، الا انكم من آدم، و آدم من طين، الا ان خير عبادالله عبد اتقاه انّ العربية ليست بأب والد، ولكنها لسان ناطق، فمن قصر به عمله لم يبلغ حسبه الا ان كل دم كان فى الجاهلية او اِحنة فهى تحت قدمى هذه الى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اهل علم و دانشند با مردم جاهل و نادان يكسانند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منحصراً خردمندان عالم، متذكر اين مطلب هستند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مقام اهل ايمان و دانشمندان عالم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ميگرداند و خدا به هر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نيك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 آگاه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ويزكيهم و يعلمهم الكتاب و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 ترين شما نزد خداوند با تقوى ترين شماست و خدا از حال شما كاملاً آگاهست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وقعة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تأليف نصربن مزاحم المنقرى متوفى سنه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خوارج و روحيات اخلاقى آنها و برخوردهايى كه با مولى الموحدين امام المتقين على بن ابيطلاب صلوات الله عليه داشته اند، بطور مشروح بيان شده و با مطالعه آن مى توان خطرات كج انديشى و تمرد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 متنسك بودن را به خوبى درك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شريفه به چند صورت آمده ولى در معنا با هم يكى هستند فقط الفاظ فرق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ظَهرى رَجُلانِ مِنَ الدُّنيا رَجُلٌ عليمُ اللّسانِ فاسِقٌ وَ رَجُلٌ جاهِلُ القَلْبِ ناسِك حضرت اميرالمؤمنين صلوات الله عليه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مرد كمر مرا قطع كردهاند مرد زبان دان 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 جاهل و نادانى كه متعبد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جاهلانه عمل مى كند خطرناك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اَميرالمُومنينَ قَصَمَ ظَهرى عالمٌ مُتَهَتِكُ و جاهِلٌ مُتَنَسِّك فَالجاهِلُ يغُشُّ النّاسَ بِتَنَسُكِهِ وَ العاليمُ يغُرُّهُمْ بِتَهُتكِهِ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عالم لاابالى كمر مرا شكسته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هتك به معنى اين است كه ابا ندارد از اين كه سر او بر ملا شود و حتى ممكن است بطور علنى مرتكب محرمات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جاهلى كه خود را انجام دهنده دستورات الهى مى نماياند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 مردم را به اعمالش گول مى زند و عالم، به گناه كردنش مردم را به گناه مى كشاند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متنسك، يعنى متعبد و كوشا در عبادت شايد از آنجهت كه بدعتهايى را در دين وارد مى كند و 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روايت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 اندك اختلاف رسيده، كه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ظَهرى اِثْنان عالم مُتَهَتِّكٌ و جاهِلٌ مُتَنَسِّكٌ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لازم است كه هم انسان عالم باشد و هم متعبد اگر اين دو بال با هم نباشند پرواز به سوى قرب الهى ميسر نيست بلكه دارابودن يكى بدون ديگرى انحراف و يك جانبه حركت كردن را به دنبال دارد كه موردنظر ائمه معصومين صلوات الله عليهم اجمعين نبوده و نيست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حال آنان كه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كرده و خلاف آن عمل نمودند مثل حمارى ماند كه بار كتاب بر پشت كشد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هيچ نفهمد و بهره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چه بد است حال قومى كه تكذيب آيات خدا كردند و خدا هرگز ستمگر را هدايت نمى كند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از اين جا شروع مى 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ما براى اين مردم بخوان حكايت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آيات خود را به او عطا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آيات به عصيان سرپيچيد چنان كه شيطان او را تعقيب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معنى اين باشد كه آن قدر پست شد كه شيطان با همه رذالتش مريد و دنباله رو او شد و اين خود حاكى از نهايت گمراهى و ضلالت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گمراهان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مى خواستيم به آن آيات او را رفعت مى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او به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فروماند و پيرو هواى نفس گرديد ودر اين صورت مثل او به سگى ماند كه اگر او را تعقيب كنى يا به حال خود واگذارى به عوعو زبان كشد، اى رسول ما اين است حكايتى مردمى كه آيات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علم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داستانها را براى مردم بگو باشد كه به فكر 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لحن قرآن شريف هميشه بسيار مؤدبانه است و در سراسر قرآن اين مبنا وجود دارد حتى اگر ناچار خواسته باشد معنايى را به كار برد كه داراى الفاظ طبع پسندى نباشد از مجاز و استعارات و كنايات استفاده فرموده، اما ببينيد خطر عالم غيرمهذب چقدر زياد است كه قرآن كريم در اينجا او راتشبيه به سگى فرموده كه پارس مى كند و در سوره جمعه عالم بى عمل را چون الاغى مى داند كه كتاب بار كرده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تبعيت از مردان كنيد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چنين است كه در كل عالم نمى توان كسى را يافت كه در اصل وجود خالق واله عالم ترديدى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اشتباه در اين است كه يكى ستاره و يكى ماه و يكى خورشيد و ديگرى بت و حضرت عيسى 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مصداق اشتباه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هميشه مبارزه با كفر و شرك در سراسر قرآن به چشم مى خورد و توجه مى دهد آن را كه تو بايد بپرستى اين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ذات متعال مبرا از هر نقص و عيبى است كه چنين و چنان اوصافى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فطرت پاك هر انسانى گوياى اين نكته است كه تمام اين عالم، وابسته به قدرتى بى منتها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خود تهذيب نفس اثر ديگرى به همراه دارد كه اين غبارها را زدوده تا انسان به كمال پرستش دست يابد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مردم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هايى را به غير خدا پرستش مى كنند در صورتى كه اين بتان به حال آنها هيچ نفع و ضررى نمى رسانند و مى گويند اين بتها شفيع ما نزد خدا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اينان بگو شما به دعوى شفاعت بتها مى خواهيد به خدا چيزى كه در همه آسمانها و زمين علم به آن ندارد ياد دهيد، خدا از آنچه شريك او قرار دهيد، منزه و برتر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بر رنج و مشقتى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جهل و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زنجير به گردن خود نهاده اند، همه را بر مى دارد، پس آنان كه به او گرويدند و از او حرمت و عزت نگاه داشتند و يارى او كردند و نورى را كه به اونازل شد پيروى نمودند آن گروه به حقيقت رستگاران عالمند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برويد به سوى فرعون كه طغيان كرد و با او با زبان نرم صحبت كنيد شايد به خود آيد يا بترسد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انصافاً اين روايت تكان دهنده اى است كه بايد هميشه به خاطر داشت از آن جهت كه اهميتى ويژه در سازندگى و تنبه انسان دارد لذا عين روايت نقل مى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للعذاب و الخوف و الفقر،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سِدرٍ مَخضودٍ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لا يكُونُ لَهُ وَرَقٌ وَ لا شوْكٌ فيهِ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است كه نه برگ دارد و نه تيغ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اُسْرِى بى اِلَِى السَّماءِ فَصِرْتُ فِى السَّماءِ السَّادِسَة فَاِذاً اَنَا بِشَجَرَة لَمْ اَرَشَجَرَة اَحْسَنَ مِنْها وَ لا اَكْبَرَ مِنْها، فَقُلْتُ 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حَبيبى ما هذِهِ الشَّجَرَة ؟ قالَ هذِهِ طُوبى يا حَبيبى، 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الصَّوتُ العالمى الجَهُوَرى ؟ قال هذا صَوْتُ طُوبى،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شِيى يقُولُ؟ قال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واشْوقاهُ اِلَيكَ يا على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بزرگوارشان از پيامبراكرم نقل فرمودند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معراج رفتم فراتر از آسمان دنيا تا آسمان ششم، ناگهان درختى را ديدم كه زيباتر و بزرگتر از آن هرگز نديده بودم به جبرئيل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من، اين چه درختى است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حبيب من، اين درخت طوبى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اين صداى عالمگير و رسا از چيست ؟ گفت اين صداى طوبى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آه چقدر شوق ديدار تو را دارم يا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بن ابراهيم،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هيچكس نمى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محيط فكرش نمى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پاداش نيكوكاريش چه نعمت ها و لذت هاى بى نهايتى كه روشنى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است، در عالم غيب براى او ذخيره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نشاط و خوشى هاى در بهشت برايش مهيا گرديده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بعضى از آيات قرآن استفاده مى شود كه جهنم هم داراى حيات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يقول لجهنم هل امتلات و تقول هل من مزيد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جهنم را گوئيم آيا امروز مملو از كافران شدى ؟ او گويد آيا دوزخيان بيش از اين هم هستند؟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دوزخ سؤال شد فرمودند جبرئيل به من خبر دارد كه وقتى همه خلايق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صحراى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شدند انى بجهنم تقاد بالف زمام يقودها مأة الف ملك من الغلاظ الشداد لها هدة و غصبٌ و زفيرٌ و شهيق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متعددى در باره تكلم بهشت با حضرت باريتعالى سخن به ميان آمده كه وقتى خلق شد خطاب به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انت الحى القيوم قد سعد من يدخلنى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صحبت كن پس گفت معبودى جز تو نيست كه زنده و قيوم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 هر كه داخل من شد، سعادتمند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روايات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زندگانى چند روزه دنيا فسوس و بازيچه اى بيش نيست و زندگانى به حققت در آخرت است، اگر مردم بدانند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ايمان وقتى كه خدا و رسول شما را به آنچه باعث حيات ابدى شماست دعوت مى كنند اجابت كنيد و بدانيد كه خدا بين شخص و قلب او حائل مى شود و همه به سوى او محشور خواهيد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عشنْ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يخْلُقُ مينَ الاَزْمِنَة، وَ لا يغُثُّ عَلَى الاَلْسِنَة، لِاَنَّة لَمْ يجْعَلْ لِزمانٍ دُونَ زَمانٍ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اثر مرور زمان كهنه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تلاوت كردن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ملال آور و خسته كننده نمى باشد كه متروكه شود، چون مخصوص به زمانى خاص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جاودانگى قرآن اقتضا دارد كه هر چه خوانده شود انسان بيشتر از آن لذت برد و اين خصوصيت فقط براى قرآن است و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جابران للقران بطناً و للبطن بطن و له ظهر و للظهر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على سبعة احرف، منه ما كان و منه مالم يكن بعده و ذلك تعرفه الائمة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قرآن بر هفت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گذشته و آينده است در آن مى باشد و آن را فقط ائمه عليهم السلام، مى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مى شود ولى توصيف نمى شود، يافتنى است نه آموختنى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سوار كشتى مى شوند خدا را با خلوص مى خوانند وليكن وقتى آنها را به خشكى نجات داديم ناگهان مشرك مى شوند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مردانى هستند كه تجارت و كسب و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ياد خدا باز نمى دارد و نماز به پا مى دارند و زكات ادا مى كنند و از روزى كه قلب ها و چشم ها بر مى گردند مى ترسند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خداى تعالى كسى ديگر را مخوان كه هر چيز نابود شدنى است جز ذات پاك الهى، فرمان و سلطنت با او و رجوع همه خلائق به سوى اوست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فى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اِلَيهِ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هَلً رَأَيتَ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 ذِعْلِبْ لَمْ اكُنْ بِالَّذى اَعْبُدُ رَبًّا لَمْ 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رَأَيتُهُ صِفْهُ لَنا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لَمْ تَرَهُ العُيونُ بِمُشاهَدَة الاَبْصار وَ يكُنْ رَأَتْهُ القُلُوبُ بِحَقائِقِ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در حديثى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جا برخاست كه او را ذعلب مى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آيا پروردگارت را ديده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 اى ذعلب، پروردگارى را كه نديده باشم نپرستيده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 چگونه او را ديدى ؟ براى ما بيان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 او را چشم ها با مشاهده ديده نمى بينند ولكن قلبها او را به حقيقت هاى ايمان مى بينند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بزودى آيات و نشانه هاى خودمان را در آفاق و در خودشان به آنها نشان مى دهيم تا حق براى آنها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كافى نيست براى پروردگارت اين كه بر هر چيزى شاهد 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با پيروانت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روى به سوى آئين پاك اسلام آور و پيوسته از طريقۀ دين خدا كه فطرت خلق را برآن آفريده است پيروى كن كه هيچ تغييرى در خلقت خدا نبايد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آئين استوار حق و ليكن بيشتر مردم از حقيقت آن آگاه نيستند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گلستان شيخ مصلح الدين سعدى شيرازى،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الذى خلق الازواج كلها مما تنبت الارض و من انفسهم و مما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 و منزه است خدايى كه همه ممكنات عالم را جفت آفريده، چه از نباتات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از نفوس بشر و ديگر مخلوقات كه شما از آنها آگاه نيستيد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يعرفها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التشريح و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عنين فى معرفة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علم تشريح و هيئت را نداند فكرش در شناخت خدا زايش ندارد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ما آن كس است كه همه موجودات عالم را نعمت وجود بخشيده و سپس به راه كمالش هدايت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بيان را در اشارات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مبحث الهيات،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نموده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در جواب آنها گفتند آيا در هر چه شك كنيد، در خدا هم كه آفريننده آسمان و زمين است، شك توانيد كرد؟ خدا شما را به مغفرت و آمرزش از گناهان مى خواند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تأخير مى اندازد تا اجل معين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نديدى آنكه هواى نفسش را خداى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قرار داده و خدا او را دانسته گمراه ساخته و مهر بر گوش و دل او نهاده و بر چشم وى پرده ظلمت كشيده، پس او را بعد از خدا چه كسى هدايت خواهد كرد؟ آيا متذكر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شويد؟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نوادرراوندى،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ايمان هرگاه شما را گفتند كه در مجالس خود جاى را بر يكديگر فراخ داريد امر خدا را بشنويد و براى نشستن مكان بالاتر و نزديك تر به پيامبر، تنازع و تزاحم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خدا بر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و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بيفزايد و هرگاه گفتند كه از جاى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توسعه مجلس يا كار خير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برخيزد، باز هم حكم خدا را اطاعت كنيد كه مقام اهل ايمان و دانشمندان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مى گرداند و خدا به هر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نيك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كنيد، آگاهست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هِشامَبنَ حَكَمْ لَمّا دَخَلَ عَلَى الصّادِقِ عَلَيهِ السَّلامَ بِمِنى وَ هُوَ غُلامُ اَوَّلُ مَا اختلَطَ عارِضاهُ وَ فى مَجْلِسِهِ شُيوخُ الشَّيعة فَرَفعَهُ عَلى جَماعَتِهِمْ وَ لَيسَ فيهِم اِلاّ مَِنْ هُوَ اكْبَرُ سِناَ فَلَمّا رَاى اَبُو عَبْدِالله عَليه السَّلامُ اِنَّ ذلِكَ الفِعْلِ كَبُرِ عَلَى اصحابِهِ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ناصِرُنا بِقَلْبِهِ وَ لِسانِهِ وَ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محدث قمى، ماده هشتم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از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توحيد و اينكه خدا يكى است چيست ؟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بودن 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بودن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چنانچه خداوند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عالم به جز پروردگار يكتا، خدايانى وجود داشت، همانا خلل و فساد عالم را فرا مى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 يادآر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خورشيد تاريك شود و ستارگان تيره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 ريزند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لوكان فيها الهه الا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تقريرهاى مختلفه اى نموده اند، كه بعضى از آنها بر برهان صد يقين دلالت دارد، بعضى ها بر برهان وحدت دلالت دارد و بعضى تقريرها هم دلالت بر همين جمله اى دارد كه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بعض تفاسير ببينيد كه يك نشانه و يك برهان براى اين كه مرده ها را زنده مى كنيم آن است كه زمين مرده را زنده كرده و از آن دانه اى كه روزى خلق مى شود مى رويانيم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با گفتارى كه عرض شد آيه يعنى نشانه براى وجود خدا و قدرت خدا هيچ تنافى ندارد چرا كه آنان كه شك در معاد و رستاخيز دارند اين شك ناشى از اين است كه خدا را قادر نمى دانند ولى خدايى كه قادر است زمين مرده را زنده كند و حيات دهد و موجودات ذى حيات از خاك برون آرد مى تواند انسان مرده را هم زنده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شك در معاد، ناشى از خدانشناسى است و گرنه اگر خدا را قادر بدانيم شكى باقى نمى ماند، كه مى تواند مرده را هم حياتى ديگر دهد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رويانديد يا ما روياننده آن هستيم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كشته باد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تا اين حد كفر و عناد مى ورزد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آسمان ها و زمين است تسبيح خدا مى گويد ستايش و حكومت مخصوص ذات اوست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هفتگانه و زمين و هر كه در آن است همه تسبيح او گويند چيزى نيست مگر اينكه به سپاس او تسبيح گويد و ليكن شما درك تسبيح آنان نمى كنيد تحقيقاً او بردبار بخشنده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حظ و بهره داود را به فضل و كرم خود، كاملاً افزوديم و امر كرديم كه اى كوهها و اى مرغان، شما نيز با تسبيح و نغمه الهى داود هم آهنگ شويد و آهن سخت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او نرم گردانيديم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خداى تعالى از آنچه توصيف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است كه بر دهان آن كافران مهر خموشى نهيم و دستهايشان با ما سخن گويد و پاهايشان به آنچه كرده اند گواهى دهد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چون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دوزخ رسند آن هنگام گوش ها و چشم ها و پوست بدن ها به جرم و گناه آنها گواهى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به اعضاء بدن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عجب شما كه زبان گويا نداشتيد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بر اعمال ما شهادت داديد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اعضاء در جواب گويند خدايى كه همه موجودات را به نطق آورد ما را نيز گويا گردانيد و او شما را نخستين بار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باز هم به سوى او بر مى گرديد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بادهاى آبستن كن رحم طبيعت را فرستاديم و هم باران را از آسمان فرود آورديم تا به آن آب، شما و نباتات و حيوانات شما را سيراب گردانيديدم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نمى توانستيد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آبهاى موردنياز خود را در هر جاى زمين از كوه و بيابان و دره و صحرا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نموده و جارى سازيد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يكى از نشانه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آن است كه براى شما از جنس خودتان جفتى بيافريد كه در بر او آرامش يافته و با هم انس گيريد و بين شما رأفت و مهربانى برقرار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امر نيز براى مردم با فكرت ادله علم و حكمت حق آشكار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نظم و حركت دقيق الكترون ها را به دور هسته مركزى به هم بزنند و كوچكترين خللى به حركت آن وارد شود، عالم را به آتش مى كشد كه يك نمونه آن در هيروشيما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وجود اين نظم درونى و استحكام آن، خود دليل روشنى است بر وجود خالقى قادر، مدبر و حكيم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بر بندگان لطف و محبت بسيار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 خلقها لكم فيها دفءٌ و منافع و منها تاكلون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فيها جمالٌ حين تريحون و حين تسرحون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 اثقالكم الى بلدٍ لم تكونوا بالغيه الا بشقّ الانفس انّ ربّكم لرؤفٌ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والخيل و البغال و الحمير لتركبوها و زنية و يخلق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چهارپايان را براى انتفاع شما نوع بشر خلقت كرد تا از خود به موى و پشم آنها دفع سردى و گرمى كرده و فوائد بسيار ديگر بريد و از شير و گوشتشان غذاى ماكول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شبانگاه برگردند يا صبحگاه به چرا بيرون روند، زيب و افتخار شما باشند يا از كرك و پشم آنها تجمل و انواع لباسهاى فاخر تهيه كنيد و بارهاى سنگين شما را كه جز به مشقت بسيا نتوانيد برد، از شهرى به شهر ديگر برند كه خدا درباره شما رؤف و مهربان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ها را به امر خود به روى آب دريا جارى ساخت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خداست كه براى شما دريا را مسخر گردانيد تا كشتى به امر خدا آسان در آب جارى شود 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تجارت و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 روزى طلبيد، باشد كه شكر نعمتش بجاى آريد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محققاً بسيارى از جن و انس را براى جهنم واگذارديم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آنها به سوء اختيار، خود جهنم پليدى واخلاق و اعمال زشت و افكار و عقايد فاسد را برگزيدند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آنكه آنها را دل هايى است بى ادراك و معرفت و دلهايى است بى نور بصيرت و گوش هايى ناشنواى حقيقت، آنها مانند چهارپايان بلكه بسى گمراه ترند زيرا قوه ادراك مصلحت و مفسده داشتند و به او عمل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همان مردمى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و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شدند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 و حكايت حال او به سگى ماند كه اگر او را تعقيب كنى يا به حال خود واگذارى به عوعو زبان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اين است حكايت مردمى كه آيات خدا را بعد از علم به آن تكذيب كردند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عام مردم مدينه توسط لشكريان يزيد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امت بگو كه مى خواهم شما را زيانكارترين مردم آگاه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زيانكارترين مردم آنها هستند كه عمرشان را در راه حيات دنياى فانى تباه كردند و به خيال باطل، مى پنداشتند نيكوكارى مى كنند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 همه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برانگيزد و چنانكه براى شما قسم ياد كردند، براى خدا هم به دروغ سوگند مى خورند و مى پندارند كه اثرى براى آنها خواهد داشت، اى اهل ايمان بدانيدكه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مردم منافق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هستند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اند توبه كننده ازگناه، مثل كسى است كه گناه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خ </w:t>
      </w:r>
      <w:r>
        <w:rPr>
          <w:rFonts w:eastAsia="IRNazanin" w:cs="IRNazanin"/>
          <w:b w:val="false"/>
          <w:bCs w:val="false"/>
          <w:i w:val="false"/>
          <w:iCs w:val="false"/>
          <w:color w:val="333333"/>
          <w:sz w:val="20"/>
          <w:szCs w:val="20"/>
        </w:rPr>
        <w:t>10174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از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باشند كسانى كه توبه كنند و عمل صالح انجام دهند داخل بهشت مى شوند و هيچ در حق آنها ظلم نمى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كسانى كه توبه كنند و ايمان آورند و عمل صالح انجام دهند خداوند بدى و گناهانشان را به خوبى ها بدل مى كند و خداوند بخشنده مهربان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ديدى آن را كه هواى نفس او معبودش شد و خدا هم او را بر علمش گمراه كرد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هر ظلم و ستم منحصراً به نفس خويش كنيد در پى متاع فانى دنيا، آنگاه در آخرت كه به سوى ما باز مى گرديد شما را 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نيك و بد كرده ايد آگاه مى سازيم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را به كيفر اعمالش مى رسانيم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الحلبى 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اتقوا ما بين ايديكم من الذنوب و ما خلفكم من 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را بگير و مقدمات را رها كن يعنى مقدمات رحمت اميد و شوق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خداى تعالى نيست ولى محبت و رأفت هست،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اميد است كه مورد مرحمت او واقع شويد ديگر در خداى تعالى اميد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بله رحمت و مهربانى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كه نتيجه اين مقدمات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صبح كند در حالى كه همتش برآوردن حوائج مسلمين نباشد مسلمان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ديدى آن كس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وليدبن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روز جزا را انكار مى كرد، اين همان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يتيم را از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راند و كسى را بر اطعام 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آن نمازگزاران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دل از ياد خدا غافل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طاعتى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ريا و خودنمايى كنند و زكات و احسان را از فقيران منع كنند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ديدى آن كس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وليدبن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روز جزا را انكار مى كردى، اين همان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يتيم را از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راند و كسى را بر اطعام 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آن نمازگزاران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دل از ياد خدا غافل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طاعتى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ريا و خودنمايى كنند و زكات و احسان را از فقيران منع كنند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قمى در كتاب فوائد الرضويه شبيه همين بيان را از مرحوم سيدبحرالعلوم، در ذيل خاطرات ايشان نقل فرموده 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تحقيقاً پروردگار تو در كمين گاه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بايد مردان بى زن و زنان بى شوهر و كنيزان و بندگان خود را به نكاح يكديگر در آوريد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ميان مؤمنين مرد بى زن و زن بى شوهر باقى نماند و از فقر مترسيد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 و زنى فقيرند خدا به لطف خود آنان را بى نياز خواهد فرمود كه خدا به احوال بندگان آگاه و رحمتش وسيع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 و 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فضل و رحمت خداى را تقسيم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خود معاش و روزى آنها در حيات دنيا تقسيم كرده ايم و بعضى را بعضى برترى داده ايم تا بعضى از مردم بعضى ديگر را مسخر خدمت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غافلند كه بهشت داروسراى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خدا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مى كنند بسى بهتر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المُؤمِنَ يعرَفُ فِى السَّماءِ ، كما يعْرِفُ الرَّجُلُ اَهْلَهْ وَ وَلَدهُ ، وَ اِنَّهُ لَاَكْرَمُ عَلى الله عَزوجَلَّ مِنْ مَلَكٍ مُقَّرَبِ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نمى خورم به روز قيامت و قسم نمى خورم بجان ملامت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 واضح است حتماً برانگيخته خواهيد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كسانيكه به آنچه خداوند نازل فرمود حكم نكنند آنان خود كافرند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ظالمند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به عالم آخرت يقين دارند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از فرط ميل با آنكه از يوسف جواب رد و امتناع شنيد باز در وصل او اصرار و اهتمام كرد و اگر لطف خاص خدا و برهان روشن حق، نگهبان يوسف نبود او هم به ميل طبيعى اهتمام مى كرد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عرض كرد پروردگارا زندان را بيشتر مايلم از آنچه اينان مرا با آن دعوت مى كند، اگر مكر آنان را از من دور نسازى به آنها تمايل يافته و از نادانان مى شوم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نيست، قسم به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نفس پر حسرت و ملامت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آدمى پندارد كه ما ديگر ابداً استخوانهاى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باز جمع نمى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ما قادريم كه سر انگشتان او را هم درست 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انسان مى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وعده بهشت و دوزخ كه خدا فرموده همه را تكذيب كند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عمر او در پيش است، همه را به فجور و هواى نفس گذراند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عقب آنها عالم برزخ است تا روزى كه برانگيخته شوند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فى الاسفار الاربعه،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يجب ان يعلم ان المعاد ما هو منقول من الشرع و الا سبيل الى اثباته الا من طريق الشريعه و تصديق خيرالنبوة، كتاب الشفاء، الهيات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مى پنداريد كه ما شما را عبث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كرديم و به سوى ما بر نمى گرديد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 و زمين و آنچه بين اين دو است را باطل خلق نكرديم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پندار كسانى است كه كافر شده اند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به يادآر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ما هر گروهى از مردم را با پيشوايشان دعوت مى كنيم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آيه شريفه روايات متعددى در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مَنْ اَحَبَّ عَلياً جازَ عَلى الصِّراطِكَالْبَرْقِ الخاطِف، اَلا وَ مَنْ اَحَبَّ عَليا كَتَبَ الله لَهُ بَرائَة مِنَ النّارِ وَ جَوازاً عَلى الصِّراطِ وَ اَماناً مِنَ العَذابِ وَ لَمْ ينْشرْلَهُ ديوانٌ وَ لَمْ ينْصِبْ لَهُ ميزانٌ وَ قيل لَهُ ادْخِلُ الجَنَّة بِلاحِسابٍ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مَن اَحَبَّ الَمُحَمَدٍ اَمِنَ مِنَ الحِسابِ وَالميزانِ وَ الصِّراطِ اَلا وَ مَنْ ماتَ عَلى بُغْضِ الِ مُحَمَّدٍ لَمْ يشُمَّ راتِحَة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الشيعه، صدوق ره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پيامبراكرم صلوات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كسى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بدارد مثل برق جهنده از صراط مى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كسى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بدارد نجات از آتش براى او حتمى است و براى اوست گذشتن از روى صراط و در امان است از عذاب و نامه عمل او باز نمى شود و او را در مقابل ميزان قرار نمى دهند و به او گفته مى شود بدون حساب به بهشت وارد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كسى كه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دوست بدارد از حساب و ميزان و صراط در امان است آگاه باشيد كسى كه بميرد با دشمنى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بهشت را استشمام نخواهد كرد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آنگاه كه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بسيار سختى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را هيچ گونه راحتى و آسايش نيست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صور دميده شود تا جز آنكه خدا بقاء او را خواسته هر كه در آسمانها و زمين است، مدهوش مرگ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بار ديگر در صور دميده شود كه ناگاه همه خلايق برخيزند و نظاره كنند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درباره صور ونحوه آن حدود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آورده و ضمناً رد و ايراداتى همراه با نظريات علماء نيز بيان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كافران در جهل و غفلتند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كه مرگ يكى از اينها فرا رسد گويد بارالها مرا به دنيا بازگردان تا شايد به تدارك گذشته عملى صالح بجاى 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او خطاب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بازگردان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حسرت همى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ثمرى نمى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است تا روزى كه برانگيخته شوند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كمى توجه كنيد و مى بيند موقع بيدارى، يكى موقع مرگ و ورود به عالم برزخ است و يكى هم خروج از عالم برزخ و ورود به عالم قيامت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على بن ابراهيم حَدَّثَنى اَبْى عَن ابْنِ اَبى عُمَيرٍ عن عُبَيدبن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عَبْدِالله صَلَواتُ الله عَلَيهِ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اَمات الله اَهْلَ الاَرْضِ لَبثَ كَمِثْلِ ما خَلَقَ الله الخَلْقَ وَ مِثْل ما اَماتَهُمْ وَ اَضْعافُ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اَماتَ اَهْلِ سَماءِ الدُّنْيا ثُمَّ لَبِثَ مِثْلَ ما خَلَقَ الله الخَلْقَ وَ مِثْلَ ذلِكَ كُلِّهِ وَ اَضْعافُ ذلِكَ ثُمَّ يقُولُ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المُلْكُ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فَيرُدُّ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الجَبّارُونَ؟ وَ اَينَ المُتَكَبِّروُنَ؟ وَ اَينَ الَّذينَ ادَّعوُا مَعى اِلهاً آخر و نَحْوِهِم ؟ ثُمَّ يبْعَثُ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على بن ابراهيم از عبيد پسر زراره نقل مى كند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امام صادق صلوات الله عليه مى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خداى تعالى اهل زمين را مى ميراند، به اندازه زمانى كه از خلقت خلق گذشته طول مى كشد و مثل آن اندازه كه آنان مرده اند و چند برابر آن، سپس اهل آسمان دنيا را مى ميرند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مقدارى مى گذرد، به اندازه اى آنچه كه خدا خلق را آفريده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خداى تعالى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ملك وسلطنت از آن كيست ؟ و خود جواب مى دهد كه براى خداى يگانه قاهر منتقم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كجايند؟ تكبركنندگان كجايند؟ و كجا هستند كسانى كه با من خود را پروردگار ديگر مى دانستند و مثل اينها سپس خلق را بر مى انگيزد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جُعْلِتُ فِداكَ مِنْ اَى شيى خَلَقْنَ الحُورَ العينِ؟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 يرى مُخُّ ساقَيها مِنْ وَراءِ سَبْعينَ 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بصير گويد خدمت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 فدايتان شوم حورالعين از چه خلق شده اند؟ فرموده اند از بهشت و دو ساق پاى او از پشت هفتاد حله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ديگر است كه همين بيان را فرموده اند و تشبيه فرموده اند به آب زلالى كه درون آن نيزه و گره اش پيداست و روايتى ديگر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وَ ذَكَرَ حَديثاً طَويلاً يذكَرُ فيهِ حال المؤمن اِذا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فَزَوَّجَتَهُ الحُوراءِ العَيناء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فَتَخْرُجَ عَلَيهِ زَوْجتهُ الحُوراءِ مِنْ خِيمتِها تَمشى مُقْبِلَة عَلَيها سَبْعُونَ حُلَّة مَنْسُوجَة بِالياقُوتِ وَ اللُؤلُوءِ وَ الَّزَبْرجَدِ صُبِغْنَ بِمِشكٍ وَ عَنْبَرٍ وَ عَلى رَاُسِها تاجُ الكَرامَة فَاِذا دَنَتْ مِنْ وَلى اِلله وَ هَمَّ يقُومُ اِلَيها شوقاً 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وَلى الله لَيسَ هذا يوْمُ تَعَبٍ وَ لا نَصَب، اَنَآ لَكَ و اَنْتَ لى، فُيعْتَنِقانِ قَدْرَ خَمْسُ مِأة عامٍ مِنْ اَعْوامِ الدُّنْيا لا يمِلُّها وَ لا تُمِلْهُ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صلوات الله عليه طى گفتارى طولانى حال مؤمن را وقتى داخل بهشت مى شود چنين بيان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آن ولى خدا حورالعين ازدواج مى كند تا اين كه فرمودند همسرش حوريه از خيمه بيرون مى آيد در حاليكه به طرف اين دوست خدا حركت مى كند در حالى كه هفتاد حله بافته شده از ياقوت و لؤلؤ و زبرجد كه به مشك و عنبر رنگ آميزى شده به تن دارد وبر سر او تاج كرامت است وقتى نزديك به ولى خدا شد و او هم نزد حوريه با شوق فراوان ايستاد، حوريه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ولى خدا امروز روز خستگى و ملال نيست تو براى من هستى و من براى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معانقه مى كنند كه به اندازه پانصدسال از سال هاى دنيا طول 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حوريه از او رنجيده مى شود و نه او از حوريه به ملال مى آيد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تأسف بر اين بندگان كه هيچ رسولى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هدايت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 جز آنكه او را به تمسخر و استهزاء گرفتند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تجويد سكته اين است كه صدا قطع مى شود ولى نفس قطع نمى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لازم را كه در قرآن ها با علامت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 دهند به اين معنى است كه حتماً وقف كنيد و الا اگر وصل به بعد شد معناى آيه به هم مى خورد و باعث تغيير معنى آيه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انفال،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دست خود پيش فرستاديد و خداوند هرگز در حق بندگان خود ستم نخواهد كرد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زشتى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خود پيش فرستادهاى و خداوند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به بندگان خود نخواهد كرد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بيرون مى آيند تا اعمال خود را ببينند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كسى كه به اندازه ذره اى عمل خوب انجام داده باشد آن را مى بيند و كسى كه به اندازه ذره اى بدى كرده نيز آن را خواهد 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كيفرش خواهد رسيد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روزى كه در صور بدمند و فوج فوج به محشر در آيند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بهشتيان بعد از ورود به بهشت و يافت آن همه نعم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خداى را كه حزن و اندوه را از ما بزدود، همانا پروردگار ما بسيار بخشنده و پاداش دهنده شكرگزاران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آن خدايى كه از لطف و كرم، ما را به منزل دائمى بهشت وارد كرد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خدا و رسولش را اطاعت كنند با كسانى كه خدا به آنها لطف و عنايت كامل فرموده و انبياء و صديقان و شهداء و نيكوكاران محشور خواهند شد و اينان چه نيكو رفيقانى هستند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نپنداريد كه شهيدان راه خدا مرده اند، بلكه زنده به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و نزد پروردگارشان متنعمند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رخسار طايفه اى از شادى برافروخته و نورانى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چشم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حق را مشاهده مى كنند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شوهردوست و جوان و همسالان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دلنواز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نفس قدسى، مطمئن و دل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حضور پروردگارت باز آى كه تو خشنود و او از تو راضى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احمد انْظُر اِلَيهِمْ كُلَّ يوْمٍ سَبْعينَ مَرَّة وأُكَلِمُُّهُمْ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نَظَرْتُ اِلَيهِم اَزيدُ فى مُلكِهِمْ سَبْعينَ ضعْفاً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احمد، به آنان روزى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نظر مى كنم و با آنها صحبت ميكنم، هر بار كه نظرشان كنم در ملك و سلطنتشان هفتاد برابر مى افزايم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منافقان را در جهنم پست ترين جايگاه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براى آنان ياورى نخواهى يافت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على بن ابراهيم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لَها سَبْعَة اَبوابٍ لِكلِّ بابٍ مِنهُم جُزْءٌ مَقْسومٌ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فَبَلَغَنى و الله اَعْلم اِنَّ الله جَعَلَها سَبْعُ دَرْكاتٍ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الجَحيمُ يقومُ اَهْلَها عَلَى الصّفامِنْها، تُغْلى اَدْمِغَتُهُمْ فيها كَغَلْى القُدُورِ بِما فيها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لَظى نَزّاعَة لِلشَّوى، تَدْعُو مَنْ اَدْبَرَ وَ تَوَلَى، وَ جَمَعَ فَاَوْعى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 لا تُبْقى و لا تَذَرٌ، لَوَاحَة لِلْبَشَرِ، عَلَيها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الحُطَمَة و منها يثور شرر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 مى بشرر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كَالْقَصْر كَاَنَّها جملاتٌ صُفْر وَالخامِسة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الهاوِية فيها مَلأَ يدْعُونَ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اَغْثِنا، فاذا اَغاثَهُم جَعَلَ لَهُمْ آنية مِنْ صُفْرٍ مِنْ نارٍ فيهِ صَديدُ ماءٍ يسيلُ مِنْ جُلُودِهِمْ كَاَنَّهُ مُهْل و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السَّعيرُ فيها ثَلاثُ مِأة سُرادِقٍ مِن نار و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و فيها الفَلَقُ و هُوَ جُبٌّ فى جَهَنَّمَ اِذا فَتحَ اَسْعَرَ النّارِ سُعراً وَ هُوَ اَشَدُّ النّار عَذاباً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در تفسير اين آيه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دوزخ هفت در است كه هر درى براى ورود دسته 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رسيده خدا بهتر مى داند كه خداوند براى دوزخ هفت 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اهلش را بر سنگ سياهى نگهداشته اند كه مغزشان مى جوشد مثل جوشيدن آنچه درديگ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آتش دوزخ شعله ور است كه سر و صورت او را بريان كند و دوزخ مى خواند انسانى را كه از خدا روى گردانده و مخالفت كرده و مال دنيا را جمع كرده و ذخيره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شراره آن از دوزخيان هيچ باقى نگذارد و همه را بسوزاند و محو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آتش بر آدميان روى نمايد بر آن آتش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موكلند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فرياد جرقه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انسان پرتاب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بزرگى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قصرى است گويا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جرقه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زرد موى هستند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گروهى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پناه ده؛ وقتى پناهشان دهد ظرفى زرد از آتش نزد آنان قرار مى دهد كه در آن خوناب و چرك است آبى كه از پوستشان سرازير است گويا مس گداخته است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آن سيصد پرده از آتش است هفتم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جبه اى در دوزخ است كه وقتى باز شود شعلۀ آتش زبان كشد و آن عذاب شديدترين عذاب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دقت متوجه مى شويم، تمام اين درجات را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قرآن كريم بيان فرموده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اهل ايمان را از مرد و زن وعده فرموده كه در بهشت خلد ابدى كه زير درختانش نهرها جارى است در آورد و در عمارات نيكوى بهشت عدن منزل دهد و برتر و بزرگتر از هر نعمت مقام رضا و خشنودى خدا را به آنان كرامت فرمايد و آن به حقيقت رستگارى بزرگى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مضطرب بين طبقات جهنم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تَقُولُوا جَنَّة واحِدَة اِنَّ الله عَزَّوَجَلَّ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بَعْضُها فَوْقَ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نگوييد يك بهشت است، خداى تعالى فرموده، درجاتى هست بعضى از آن برتر از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روى هم درجاتى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الحُسَين عليهما السلام عَلَيكَ بِالْقُرانِ ، فَاِنَّ الله خَلَقَ الجَنَّة وَ جَعَلَ دَرَجاتَها عَلى قَدر آياتِ القرانِ فَمَنْ قَرَأَ القُرْانَ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وَ ارْقَ وَ مَنْ دَخَلَ مِنْهُم الجَنَّة لَم يكُن فِى الجَنَّة اَعلى دَرَجَة مِنْهُ ما خَلاَ انَّبيونَ وَ الصّديقُونَ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باد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تحقيقاً خداى تعالى بهشت را خلق فرمود و درجاتش را به اندازه آيات قرآن قرار داد، پس كسى كه قرآن را خواند به او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و بالا رو و كسانى هستند از آنهايى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مؤمنين قرآن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داخل بهشت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اى بالاتر از آن نيست مگر براى انبياء و صديقان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زنده اى كه نمى ميرد به زنده اى كه نخواهد مرد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بهشت ناگهان نورى چون خورشيد مى بينند كه بهشت را روشن كرد سؤال مى كنند كه خداوندا مگر وعده نفرمودى كه در بهشت ماه و خورشيدى نيست ؟ منادى ندا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وعده پروردگار حق است ماه و خورشيد نخواهيد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نورى كه مى نگريد، در پرتو نور چهرۀ شيعه اى از شيعيان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اين چنين بهشت را روشن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مَنْ اَحَبَّ عَلِياً جاءَ يومَ القيامَة وَ وَجْهُهُ كَالْقَمَرِ لَيلَة البَدْر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الشيعه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آگاه باشيد كسى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بدارد روز قيامت مى آيد در حالى كه صورتش چون ماه شب چهارده مى درخشد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عَياباتٍ وَ لا فَحّاشاتٍ ، وَ مِنْ كُلِّ المَكارِه وَ العُيوبِ بَرِياتٍ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حوريه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عيبى ندارند و بد زبان هم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بدى و عيبى بدور هستند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اَحْمَد اِنَّ فِى الجَنَّة قَصْراً مِنْ لُؤلُؤه فَوْقَ لُؤلُؤة، وَ دُرَّة فَوْقَ دُرَة لَيسَ فيها قَصَمٌ وَ لا وَصْلٌ ، فيهًا الخَواصُّ ، اَنْظُرُ اِلَيهِمْ كُلَّ يوْمٍ سَبْعينَ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اُكَلِمُهُمْ ، كُلَّما نَظَرْتُ اِلَيهِمْ اَزيدُ فى مُلْكِهِمْ سبعين ضِعْفاً وَ اذا تَلَذَّذَ اَهْلُ الجَنَّة بِالطَّعامِ وَ الشَّرابِ تَلَذَّذُوا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بِكَلامى وَ ذِكْرى وَ حَديثى قالَ يا رَبِّ ما عَلامات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اُولئكَ؟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فِى الدُّنْيا مَسْجُونُونَ ، قَدْ سَجِنُوا اَلْسِنَتُهُمْ مِنْ فُضُولِ اَلكَلامِ وبُطُونُهُمْ مِنْ فُضُولِ الطَّعامِ اين مصاحبه اى عاشقانه است بين خداى تعالى و حضرت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شب معراج رخ داده و به روايت معراجيه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جمله حضرت رسول الله صلوات الله عليه و آله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خداوندى قرار گرفته اند و مشتمل بر دستوراتى عالى با مضامين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احمد در بهشت قصرى است از لؤلؤ بلكه برتر از لؤلؤ و از در اما برتر از در، در آن شكستگى و چسبيدگى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خواص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هفتاد با نظر ميكنم و با آنها صحبت ميكنم، و هر بار به آنها نظر ميافكنم بردارايى آنها هفتاد برابر ميافزايم و آنگاه كه اهل بهشت از خوردن و آشاميدن لذت مى برند اينها از گفتگو با من و ياد من و صحبتم لذت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صلوات الله عليه سؤال كردند، پروردگارا نشانه اينها چيست ؟ خدا تعالى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در دنيا زندان شده ها هستند، كسانى كه زبانهاشان از پرگويى بسته و شكمهاشان از پرخورى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عبارتى است از مرحوم 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اراده در آخرت و بهشت كه مى تواند هر چه بخواهد خلق كند باذن الله، دقيقاً با قدرت اراده شخص در اين دنيا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مى تواند چشم را از نامحرم بپوشد و يا از مال حرام 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محرمات را انجام ندهد و قدرت انجام تكاليف واجبه و مستحبه را دارد، به همان اندازه در آن عالم قدرت ايجاد خواهد داشت و رواياتى زياد گوياى اين نكته است كه مى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عبدى اطعنى حتى اجعلك 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ام اطاعتم كن تا تو را مثل خودم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من گويم بشو مى شود، تو هم بگو مى شود و يا در مورد كسى كه مستحبات را انجام دهد چنين بيانى هست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نزديك نمى شود بنده اى از بندگانم به چيزى كه محبوبتر نزد من باشد از آنچه بر او واجب كرده ام و البته به مستحبات به من نزديك مى شود تا او را دوست بدارم وقتى دوستش داشتم من گوش او مى شوم كه با او مى شنود و چشم او كه با آن مى بيند و زبان او كه با آن تكلم مى كند اگر من را بخواند پاسخش مى دهم و اگر سؤالم كند عطايش مى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برآن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كاسه هاى زرين و كوزه هاى بلورين مملو از انواع طعام لذيذ و شراب طهور دور زنند و در آنجا هر چه نفوس بر آن اشتها دارند و چشم ها را شوق و لذت، مهيا باشد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بهشت جاويدان متنعم خواهيد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مى فرمايند وقتى ملائكه با حضرت عزرائيل براى قبض روح مؤمن مى آيند سلام خداوند را به مؤمن مى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وَلِى الله اَبْشِر فَانَ الرَّبَ يقْرَئُك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عَنْكَ راضٍ غَيرَ غَصْنبانٍ ، وَ اَبْشِر بِرَوْحٍ وَ ريحانٍ و جَنّة نعيمٍ سپس مى گويند سلام بر تو اى دوست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باد بر تو كه پروردگارت سلامت مى رساند، آگاه باش كه او از تو راضى است و غضبناك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 بشارت باد بهشت پرنعمت و راحتى از غم و غصه دنيا و براى توست هر بوى خوشى در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است بعد از چند قرن اين جواب داده مى شود يعنى بعد از بى اعتنايى هاى فراوان اين چنين به آنان خطاب مى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از جهنم خارج كن اگر باز به اينجا آمديم ظالميم كه خطاب مى شود اى سگان به دوزخ شويد و با من سخن مگوييد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هر چه پيش فرستاده آشكار مى شود و همه به سوى معبود و مولاى حقيقى خويش باز مى گردند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از گناه جن و انس هيچ پرسيده نشود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بدكاران به سيمايشان شناخته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سيه رويند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موى پيشانى با پاهايشان بگيرند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آتش دوزخ افكنند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مفصلى است كه براءبن عازب گويد در منزل ابى ايوب انصارى معاذبن جبل نزديك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نشسته بود درباره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ينفخ فى الصور فتأتون افواجاً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مَعاذ سَئَلْتَ عَنْ عظيمٍ مِنَ الاَمْرِ ثُمَّ اَرْسَلَ عَينَيهِ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عَشْرَة اَصْنافٍ مِن اُمَّتى اَشْتاتاً قَدْ مَيزَهُمُ الله مِن المُسْلِمينَ وَ بَدَّلَ صُورَ هم بَعْضَهُمْ عَلى صُورَة القِرَدَة وَ بَعْضَهُمْ عَلى صُورَة الخَنازيرِ وَ بَعْضَهُمْ مَنكُوسُونَ اَرْجُلُهُمْ مِنْ فَوْقٍ وَ وُجُوهُهُمْ مِنْ تَحْتٍ ثُمَّ يسْحَبونَ عَلَيها وَ بَعْضُهُمْ عَمى يتَرَدَدَّونَ وَ بَعْضُهُمْ صُمٌّ بُكْمٌ لا يعْقِلُونَ و فَاَمَّا الَّذينَ عَلى صُورَة القِرَدَة فَاْلقَتاتُ مِنَ النّاسِ وَ اَمَّا الَّذينَ عَلى صُورَة الخَنازيرِ فَاَهْلُ السُّحْتِ وَ اَمَّا المَنكُوسُونَ عَلى رؤسُهِمْ فَاَكَلَة الرِبا والعَمى الجائِرونَ فى الحُكْمِ و الصُّمَ البُكْم، المُعْجِبُونَ بِاَعمالِهِمْ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الطبرسى 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 عظيمى سوال نمودى سپس اشك از چشمان مباركشان جارى شد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صنف و گروه از امت من مى آيند كه خداوند از مسلمين جدايشان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بعضى از آنها تبديل به ميمون شده، بعضى از آنها به شكل خوك ها هستند، بعضى از آنها وارونه اند كه پاهايشان بالا و صورت ها پائين و بر صورت به خاك كشيده مى شوند، بعضى كور و حيرانند و بعضى از آنها كر و گنگ بى عقلند اما آن كسانى كه به شكل ميمون هستند از سخن چينانند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كه به شكل خوك ها هستند حرام خوارانند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درآمدهاى حرام ارتزاق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وارونه اند بر صورت، ربا خوارنند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كوران، ستمگران در حكم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قاضى ظالمى كه حق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ديگرى مى دهد و يا ضايع كننده حقوق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 و لال ها كسانى هستند كه با اعمالشان عجب پيدا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عمل صالح انجام مى دهند، اما خود اين عمل در درون آنان يك خودبينى به وجود آورده كه او را به چنين شكلى نشان مى دهد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 قيامت شود محشورشان مى كنيم بر صورتهاشان كور و گنگ و كر و به دوزخ مسكن كنند و هرگاه آتش دوزخ خاموش شود باز شديدتر، سوزان و فروزانش مى كنيم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كسى كه در اين دنيا كور بوده در آخرت هم كور و گمراه تر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بر آنان آيات، تلاوت شود گويند اين سخنان افسانه هاى پيشينيان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نيست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بدكارى هاشان بر دل هاى تيره آنان غلبه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بد و زشتى كه از انسان سر مى زند باعث زنگار قلب و دل مى شود و همين مانع عاقبت به خيرى شخص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روايتى از 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 قلب چون صفحه اى سفيد است وقتى گناه مى كند نقطه سياهى در آن پيدا مى شود و تا توبه نكند پاك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تمام اين صفحه سفيد سياه شد هرگز صاحبش به خير بر 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بل ران على قلوبهم ما كانوا يكسبون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بايد توجه داشت كه در اين زندگى دو روزه دنيا چه مى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براى هميشه چراغ دل را خاموش مى نمائيم يا آن را برافروخته تر و فروزان تر مى نمائيم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علامه مجلسى ره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پرده از كارت برانداختيم و چشم بصيرتت بيناتر گردد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بَصير قالَ حَجَجْتُ مَعَ اَبى عَبْدِالله عَلَيهِ السَّلام فَلَمّا كُنّا فِِى الطَّوافِ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الله لِهذا الخَلْقِ؟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اَكْثَر مَنْ تَرى قِرَده وَ خَنازيرٍ،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ارنيهم،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بِكَلماتٍ ثُمّ اَمَرّيدَهُ عَلى بَصَرى فّرَأَيتُهُمْ قِرَدَة و 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فَهالَنى ذلِكَثُمَّ اَمَريدَهُ عَلى بَصَرى فَرأَيتُهُمْ كَما كانُوا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بصير گويد خدمت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مى كردم تا اين كه در طواف عرض كردم فدايت شوم اى فرزند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خداوند اين خلق را مى آمرزد؟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كسانى را كه مى نگرى ميمون و خوكند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 شود كه من نيز ببينم ؟ پس حضرت كلماتى را فرمودند و دست مباركشان را بر چشمم 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نيز آنها را به شكل ميمون ها و خوك ها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ديدن هول در دلم افتاده و وحشت كردم، پس حضرت دست مباركشان را بر چشمم كشيدند، دو مرتبه مثل اول ديدم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الرحمان بن كثير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اَبى عَبدالله عَلَيهِ السَّلامُ فَلَمّا صِرْنا فى بَعْضِ الطّريقِ صَعَدَ عَلى جَبَلٍ فَاَشْرَفَ فَنظَرَ اِلَى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اَكْثَرُ الضَّجيج و اَقَلُّ الحَجيج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پسر كثير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مشرف شدم تا به بعض راه رسيده بوديم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كوهى بالا رفتند تا مشرف شدند آنگاه به مردم نظر فرمودند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فرياد و سر و صدا زياد است و حاجى 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آنچه علم ندارى دنبال 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تحقيق در پى سخنى مرو و كسى را نيك و بد مخوان و احدى را نكوهش و ستايش مكن و به كسى ظن بد مبر، 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و گوش و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مسئولند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عملت را بخوان كه امروز خود براى حسابرسى خويش كافى هستى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زراة بن اوفى قالَ دَخَلْتُ عَلى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النّاسُ فى زَماننا عَلى سِتُّ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وَ ذِنْبٌ و ثَعْلَبٌ وَ كَلْبٌ و خِنْزيرٌ و شاة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زراره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ما شش طبقه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و گرگ و روباه و سگ و خوك و گوسفند وَ اَمّا الّذِنَبُ فَتُجّارُكُم يذُمُّونَ اِذا اشْتَرُوا وَ يمْدَحُونَ اِذا باعُوا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تجار شما هستند كه وقتى مى خواهند بخرند، بدى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گويند و وقتى مى فروشند خوبى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گويند و سگ، آن كسى است كه با زبانش به مردم پارس مى كند و مردم از شر زبان او در هراسند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برفت و خر برفت آغاز كرد زين حرارت جمله را انباز كرد</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آن بندگان را به لطف و رحمت من بشارت ده آن بندگانى كه چون سخن بشنوند نيكوتر عمل كنند آنان هستند كه خدا آنها را به لطف خاص خود هدايت فرموده و هم آنان به حقيقت، خردمندان عالمند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اَن تَنْصَب رَجُلاً دُونَ الحُجَة فَتَصَدَّقَهُ فى كُلِّ ما قالَ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حذر مى دارم تو را از اين كه بدون دليل شخصى را در مقابل قرار دهى و هر چه گفت تصديقش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مكتب روح بخش اسلام هرگز انسان حق ندارد بدون دليل تقليد از ديگران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فراوانى در قرآن كريم از امم گذشته مذمت مى كند چرا كه به تقليد از پدران بى خردشان بت پرستى را پيشه خود كردند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مباركه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كفار را گويند پيروى از شريعت و كتابى كه خدا فرستاده كنيد پاسخ دهند كه ما پيروى از كيش پدران خود خواهيم كرد و هرگز به حق و راستى راه نيافته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مباركه مائده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آنها گفته شد بيائيد از حكم كتابى كه خدا فرستاده و از دستور رسول او پيروى كنيد گفتند آن دينى كه پدران خود را بر آن يافتيم ما را كفايت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بايد از پدران خود در صورتى كه آنها مردم جاهلى بوده و به حق راه نيافته باشند باز پيروى كنند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بزرگوار 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مرقده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را كه درباره عالم ذر وارد شده در چند جمله جداگانه از بحار به مناسبت هاى مختلفى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حنيف و فطرت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پنجم بحار، كتاب العدل، از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الطينة 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و هفت روايت نقل فرموده و ضمناً اقوال مختلفى از علماء را جمع آورى و مورد بررسى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خلق الارواح قبل الاجساد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حدود بيست و نه روايت نقل فرموده اند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به يادآر و خلق را متذكر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خداى تو از پشت فرزندان آدم ذريه آنها را برگرفت و آنها را بر خود گواه گرفت كه آيا من پروردگار شما نيستم ؟ همه گفتند بلى ما به خدايى تو گواهى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ديگر در روز قيامت نگوئيد، از اين واقعه غافل بوديم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معبودى جز ذات پاك او نيست، هر چيزى هلاك و نابود شدنى است مگر او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آسمانها و زمين است تسبيح خداوند مى كند و اوست يكتا خداى مقتدر حكيم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آسمانها و زمين است تسبيح خداوند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و سپاس فقط براى اوست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ما در عالم يكى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چشم به هم زدنى انجام گيرد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يظْهَرُ مِنَ الاَخْبارِ هُوَ اَنَّ الله تَعالى قَرَّرَ عُقُولَ الخَلْقِ عَلَى التَّوحيدِ و الاِقْرارِ بِالصّانِعِ فى بَدْءِ الخَلْقِ عِنْدَ الميثاقِ ، فَقُلُوبُ جَميعِ الخَلْقِ مُذْعِنَة بِذلِكَ وَ اِنْ جَحَدُوهُ مُعانِدَة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از اخبار به نظر مى رسد اين است كه خداى تعالى عقل بشرى را بر توحيد تقرير فرموده و در بدو خلقت در ميثاق اعتراف به صانع و خالق خود نموده و قلب جميع خلائق اين نكته را پذيرفته گرچه از روى عناد و لجاج الآن انكار كند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به يادآر و خلق را متذكر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خداى تو، از پشت فرزندان آدم ذريه آنان را برگرفت و آنها را بر خود گواه ساخت كه آيا من پروردگار شما نيستم ؟ همه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ترجمه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گفت به عزت و جلال تو قسم كه تمام خلق را گمراه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خاصان از بندگانت را كه دل از غير بريدند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براى تو خالص شدند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دوزخ به همديگر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اگر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 سخن انبياء الهى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شنيديم يا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عمل مى كرديم امروز از دوزخيان نبوديم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كه آورده مى شوند، گوش ها و چشم ها و پوستهاشان شهادت بر عليه آنها مى دهند، كه چه كرده 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بر آنچه علم و اطمينان ندارى دنبال مكن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پيشگاه حكم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و گوش و دلها همه مسئولند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السمع و البصر و الفؤاد كل اولئك كان عنه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السَّمْعُ عَمَا يسْمَع، والبَصَرَ عَمَا يطْرفُ وَ الفُؤاد عَمّا عَقَد عَلَيهِ گوش از آنچه شنيده و چشم از آنچه به آن نگريسته و دل از آنچه بدان وابستگى داشته، سوال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به پوستهايشان گويند چگونه بر اعمال ما شهادت داديد؟ آن اعضا جواب مى دهند خدايى كه همه موجودات را به نطق آورد ما را نيز گويا كرد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نگاه كرده، وقتى به او گفته شود چرا چنين كردى ؟ اگر انكار كند، شاهدى زيادى بر اعمال خود دارد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زمينى كه روى آن گناه و معصيت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تحدث اخبارها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اعضاء بدن، يكى يكى شهادت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تشهد عليهم السنتهم و ايديهم بما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ددو ملك مقرب خداوند، كه در طول شبانه روز همراه ما هستند و اعمالمان را ثبت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كراماً كاتبين، يعلمون ما تفعلون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هميشه در محضر آنجناب هستيم و به علاوه هفته اى دوبار نامۀ عملمان را خدمتشان عرضه مى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شيى احصيناه فى امام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اكرم صلوات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اعلموا فسيرى الله عملكم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و خدا نخواهد كه انسان آن قدر پست شود و كارش به جايى برسد كه همه گواهان را تكذيب كند در حاليكه نامه عمل او به گردنش آويخته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انسان الزمناه طائره فى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قيافه او گوياى وضع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المجرمون بسيماهم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بخواهيد نعمتهاى بى حد و حصر خدا را شماره كنيد هرگز نتوانيد كه خدا بسيار غفور و مهربان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سعدى تقريباً ترجمه اين روايت شريف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كُلِّ نَفْسٍ مِنْ اَنْفاسِكَ شُكْرٌ لازمٌ لَكَ بُلْ اَلْفَ و اَكْثَرَ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نفسى از نفس هايت شكرى بر تو لازم است بلكه هزار شكر و بيشتر از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آل داود شكر خداى را بجا آوريد در حالى كه بندگان شكرگزارم كم 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باز به خاطر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خدا اعلام فرمود كه شما بندگان اگر شكر نعمت بجاى آريد بر نعمت شما مى افزايم و اگر كفران كنيد البته عذابم شديد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مشاهده نمى كنيد كه خداوند آنچه در آسمانها و زمين است را مسخر شما كرد و و نعمت هاى ظاهر و باطن خود را براى شما فراوان فرمود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نعمت هاى ظاهر و باطن در روايات بياناتى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كه فرموده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ظاهر را اسلام و اين كه خداوند تو را با خلقت مناسبى آفريد و رزقى كه بسويت سرازير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نعمت باطنى بديهاى تو را پوشانيد و تو را افتضاح نكرد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ظاهر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معرفة الله و توصيه به همراه آورده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نعمت باطنى، ولايت ما اهل بيت است و اينكه به ما دلبسته هستيد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امام موسى كاظم صلوات الله عليه رسيده كه نعمت ظاهر، امام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نعمت باطن امام 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نوادر راوندى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اينها با هم منافاتى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اكمل نعم الهى پيامبراكرم و امام معصوم عليهم صلوات الله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بقيه نعم كه آن بزرگواران به همراه مى آورند، از هدايت خلق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ساير منافع معنوى مادى كه خداى تعالى به بندگان خويش انعام فرموده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بخواهيد نعمت خدا را شماره كنيد به شماره نيايد، البته انسان بسيار ظلم كننده و ناسپاس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اَوْحَى الله عَزَّوَجَلَّ اِلى مُوسى عَلَيهِ السَّلامُ يا مُوسى اشْكُرنى حَقَّ شُكْرى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فَكَيفَ اَشْكُرُكَ حَقَّ شُكْرِكَ وليسَ مِنْ شُكْرٍ اَشْكُرُكَ بِهِ اِلاّ وَ اَنْتَ اَنعَمْتَ بِهِ عَلَى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الانَ شَكَرْتَنى حينَ عَلِمْتَ اَنَّ ذلِكَ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بحق ناطق جعفربن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به حضرت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 چنانكه سزاوارم شكر مرا بجاى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چگونه آنطور كه سزاوارى، تو را شكر كنم در حالى كه نمى توانم شكرى بجاى آرم مگر اين كه خود آن نعمت را نيز تو به من 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موسى الآن شكرم را بجاى آوردى چرا كه دانستى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 بجا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شكر هم از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وَتَمامُ الشُّكرِ اِعْتِرافٌ لِسانِ السِّر خاضِعاً لِلّهِ تَعاى بِالْعَجْزِ عَنْ بُلُوغ اَدْنى شُكْرهِ لِاَنَّ التَّوفيقَ لِلْشُّكْرِ نِعْمَة حادِثَة يجِبُ الشُّكْرِ عَلَيها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شكر تام وقتى تحقق مى پذيرد كه بنده با زبان نهان، اعتراف به عجز از كوچكترين شكر او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توفيق شكر، خود نعمتى جديد است و شكرش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الشريعه،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عَلَيهِ السَّلامُ لِشيعَتِهِ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كَالنَّحْلِ فِى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زنبور عسل بين پرندگان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خصوصيت زنبور عسل اين است كه هميشه بر بهترين گل هاى مى نشيند و آن را كه خوشبوتر است انتخاب مى كند، در نتيجه غذاى مطبوع و مفيدى نيز تحويل جامعه مى دهد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پيامبراكرم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ناسپاسى است، امنيت و سلامتى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باد انسان، چقدر ناسپاس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بسيار تجاوزكار و ناسپاس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بدترين جانوران نزد خدا كسانى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شنيدن و گفتن حرف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لالند و اصلاً تعقل نمى كنند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يكى ديگر از انواع تغيير حالت طبيعى انسان يعنى همين خردشدن خلقت در حين پيرى و كهولت را بيان فرموده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 يتَبِعُهُمْ الغاوُون، اَلَم تَرَاَنَّهُمْ فى كُلِّ وادٍ يهيمُوَن وَ اَنِّهُمْ يقُولُونَ ما لا يفْعَلُونَ اِلاّ الَّذينَ امَنُوا وَعَمِلُوا الصَّالِحاتِ وَ ذَكَرُوا الله كَثيراً وَ اَنْتَصِرُوا مِن بَعْد ما ظُلِمُوا و شاعران را مردم گمراه پيروى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ننگرى كه آنها خود به هر وادى سرگشته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بسيار سخن مى گويند كه خود عمل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شاعران كه اهل ايمان و نيكوكار بوده و ياد خدا بسيار كردند و براى انتقام از هجو يا ستمى كه به آنها شده از حق، يارى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ابائه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البَيانِ لَسِحْراً وَ مِنَ العِلْمِ جَهْلاً وَ مِنَ الشِّعْرِ حكماً وَ مِنَ القَوْلِ عَدْلاً حضرت امام موسى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فرمودند البته بعضى سخن ها سحر است و بعضى علم ها نادانى است و بعضى از اشعار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بعضى از گفته ها عدالت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ايمان چون خدا و رسول، شما را به آنچه موجب زنده شدن شماست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كنند اجابت كنيد تا به حيات ابد برسيد و بدانيد كه خدا در ميان شخص و قلب او حايل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 محشور خواهيد 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آنكه پيغمبر بحق و هادى مطلقى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نتوانى كه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مرده دلان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سخنى بشنوانى و يا 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گفتارت روى مى گردانند به حقيقت شنوا كنى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در لغت به معناى دست است اما از آنجا كه خدا دست ندارد و جسم نيست و دست ابزار اعمال قدرت در انسان هاست هر كجا دست به خدا نسبت داده شود بايد حقيقت ماديتش را برداشت تا معنى درست شود،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معنى قدرت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كه مال و ثروت من امروز به فريادم نرسيد و همه قدرت و حشمتم نابود گرديد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تو چنان در انديشه هدايت خلقى كه خواهى جان عزيزت را از غم اين كه ايمان نمى آورند هلاك سازى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 خدا و كتاب مى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آنگاه آنان را بگذار به بازيچه خود فرو روند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ما، اين كافران را به خورد و خواب طبيعت و لذت حيوانى واگذار تا آمال و اوهام دنيوى آنان را غافل گرداند كه نتيجه اين كامرانى بيهوده را به زودى بيايند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تحقيقاً ما فرزندان آدم را گرامى داشتيم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قدسى مطمئن و دل آرام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به حضور پروردگارت بازآى كه تو خشنود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نعمتهاى ابدى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راضى از تو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عَلَيهى وَ آلِهِ وَ سَلَّمَ اِنَّ رَبِّكَ يباهِى المَلائِكَة بِثَلاثَة نَفَرٍ رَجُلٌ يصْبِحُ فى اَرْضِ قَفْرٍ فَيؤذِّنُ وَ يقيمُ ثُمَّ يصَلَى فَيقُولُ رَبُّكَ عَزَوَجَلَ لِلْمَلائِكَة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اِلى عَبْدى يصَلّىِ وَ لا يراهُ اَحَدٌ عَيزى وَ رَجُلٌ قامَ مِنَ اللَّيل يصَلِّ وَحْدَهُ فَسَجَدَ وَ نامَ وَ هُوَ ساجِدٌ فَيقُولُ انْظُرُوآ اِلى عَبْدى رُوحَهُ عِندى وَ جَسَدَهُ ساجدٌ لى، وَ رَجُلٌ فى زَحْف فَيفِرُّ اَصْحابَهُ يثْبِتُ هُوَ يقاتِلُ 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ره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پروردگار تو در برابر ملائكه به سه نفر مباهات مى كند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مردى كه در بيابان صبح كند اذان و اقامه بگويد سپس مشغول نماز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اينجاست كه پروردگارت به ملائكه خطاب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بنده ام نگاه كنيد نماز مى خواند در حالى كه غير از من كسى او را نمى بيند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مردى كه قسمتى از شب را به تنهايى از خواب بلند شود و سجده كند و در سجده خوابش ببرد پس خطاب مى رسد نگاه كنيد به بنده ام روحش نزد من است و بدنش براى من در حال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مردى كه در ميدان جنگ است و يارانش فرار كنند، ولى او ثابت قدم بايستد و بجنگد تا كشته 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اَن يعْلَمَ اَنَّ المَعادَ منْهُ ما هُوَ منقول مِنَ الشَّرْعِ وَ لا سَبيلَ اِلى اِثْباتِهِ اِلاّ مِنْ طَريقِ الشَّريعَة وَ تَصْديقِ خَبَرِ النَّبى وَ هُو الَّذى يلْبَدِنَ عِنْدَ البَعْثِ وَ خَيراتُ البَدَنِ وَ شُرُورهِ ، مَعْلُومَة لا يحْتاجُ اِْلى تَعَلُّم وَ قَدْ بَسَطَتِ الشَّريعَة الحَقَّهِ الَّتى اَتانابِها نَبِينا وَ سَيدُنا و مَوْلانا مُحَمَّدٌ رَسُولُ الله صَلِّى الله عَلَيهِ وَ آلِهِ حالَ السَّعادَة وَ الشَّقاوَة الَّتى بِحِسابِ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دانسته شود كه معاد جسمانى از راه شرع به ما رسيده و راهى جز راه دين و تصديق خبر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اثباتش نيست و آن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بدن برانگيخته شد خيرات و شرورى برايش هست كه نياز به تعلم ندارد و شريعت حقه اى كه براى ما آورده پيامبر و آقا و سرپرست ما حضرت محمدرسول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سعادت و شقاوت اين بدن مفصل در اين مورد بحث فرموده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بزن عزير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به دهكده اى گذر كرد كه خراب و ويران شده بود، گفت به حيرتم كه خدا چگونه باز اين مردگان را زنده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او را صد سال ميراند، سپس زندهاش كرد و بدو فرمود كه چند مدت درنگ نمودى ؟ جواب داد يكروز با پاره اى از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چنين است، بلكه صد سال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خواب مرگ افتادى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در طعام و شراب خود بنما كه هنوز تغيير ننموده والاغ خود را نيز بنگر تا احوال بر تو معلوم شود و ما تو را حجت براى خلق قرار دهيم كه امر بعثت را انكار نكنند و بنگر در استخوانهاى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چگونه درهمش پيوسته و گوشت بر آن پوشانيم چون اين كار بر او روشن و آشكار گرديد، گفت همانا اكنون به حقيقت و يقين مى دانم كه خداوند بر همه چيز توانا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گفت ابراهيم، پروردگارا به من بنما كه چگونه مردگان را زنده خواهى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آرى باور دارم ليكن خواهم كه به مشاهده آن دلم آرام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 چهار مرغ بگير و گوشت آنها بهم درآميز نزد خود، آنگاه هر قسمى بر سر كوهى بگذار سپس آن مرغان را بخوان تا سوى تو شتابان پرواز كنند و آنگاه بدان كه خداوند بر همه چيز توانا و حقايق امور عالم دانا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نيست قسم به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نفس پرحسرت و ملامت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آدمى پندارد كه ما ديگر ابداً استخوانهاى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دوباره جمع نمى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ما قادريم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انگشتان او را هم درست گردانيم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كافر به آيات ما هستند بزودى به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دوزخشان مى افكنيم كه هر چه پوست تن آنها بسوزد پوست ديگرى غير آن بر او مى رويانيم تا عذاب را بچشند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 عزيز و حكيم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اگر شما درباره برانگيخته شدن مردگان شك و ترديدى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رفع شك خود به اين دليل توجه كنيد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نخست از خاك آفريديم آنگاه از نطفه، آنگاه از خون بسته و بعد از پارۀ گوشت تمام و ناتمام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انتقال و تحول قدرت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آشكار سازيم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نطفه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مشيت ما تعلق گيرد در رحم ها قرار دهيم تا به وقتى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گوهر از 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طفلى از رحم بيرون آوريم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نمايى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دليل است كه خداى قادر حق است و هم او البته مردگان را زنده خواهد كرد و او محققاً بر هر چيز تواناست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اِذا جاءَ اَحَدَهُم المَوْتُ قالَ رَبِّ ارْجِعُونِ لَعَلّى اَعْمَلُ صالِحاً فيما تَرَكْتُ كَلاّ اِنَّها كَلِمَة هُوَ قائِلُها وَمِنْ وَرائِهِمْ بَرْزَخٌ اِلى يوْمِ يبْعَثُونَ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نُفِخَ فِى الصُّورِ فَلا اَنْسابَ بَينَهُمْ يوْمَئذٍ وَ لا يتَسائَلُونَ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كافران در جهل و غفلت و دنباله رو شيطانند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آنگاه كه وقت مرگ هر يك فرا رسد در آن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و نادم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بارالها مرا به دنيا بازگردان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شايد به تدارك گذشته عمل صالحى بجاى آرم، هرگز نخواهد شد و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ارجعونى، مرا بازگردان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روى حسرت همى گويد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ثمرى نمى بخشد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عقب آنها عالم برزخ است تا روزى كه برانگيخته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عرصه قيامت حضور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آنگاه كه نفخه صور قيامت دميده شد، ديگر نسب و خويشى در بينشان نماند و كسى از ديگرى حال نپرسد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 بوعلى سينا،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 ها پيچيده شده به دست قدرت اوست، آن ذات پاك يكتا منزه از شرك مشركان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زمين تبديل به زمينى ديگر گردد و آسمانها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دگرگون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در پيشگاه خداى يكتاى قادر قاهر حاضر شوند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زالزال،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معبودى جز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چيزى مگر او هلاك شدنى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مرگ را براى همه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اختلاف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ساختيم و هيچكس بر قدرت ما سبق نتواند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بخواهيم هم، شما را فانى كرده و خلقى ديگر مثل شما بيافرينيم و شما را به صورتى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اكنون از آن بى خبريد، بر مى انگيزيم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زندگانى چند روزۀ دنيا افسوس و بازيچه اى بيش نيست و زندگانى اگر مردم بدانند به حقيقت دار آخرت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بر هر چه مى كند بازخواست نشود ولى خلق از كردارشان بازخواست مى شوند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لَعَنَ الله المُعْتَزِلَهَ اَرادَتْ اَنْ تَوَحَّدَتْ فَاَالْحَدَتْ وَ رامت اَنْ تَرْفَعَ التَّشْبيهَ فَاَثْبَتَتْ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معتزله را لعنت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خواستند خدا را يكى دانند و توحيد درست كنند ملحد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بطور كلى انكار قدرت او را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خواستند تشبيه از خداوند رفع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بگويند هيچ كس و چيزى جز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تشبيه را بر او اثبات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ناخودآگاه از آنچه فرار مى كردند در آن واقع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مَجُوسُ اُمَتى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امتم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از اين جهت شباهت به مجوس دارند كه مجوس خير را به يزدان اهورامزدا نسبت مى دهند و شر را به اهرمن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يهود گفتند دست خدا بسته است، دست خودشان بسته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خودشان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واسطه آنچه گفتند ملعون واقع شدند بلكه دو دست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قدرت و رحمت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و گشاده است و هرگونه بخواهد انفاق مى كند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جَبْرَ وَ لا تَفْويض وَ لكِنْ اَمْرٌ بَينَ الاَمْرَينِ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روايت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جبر است و نه تفويض بلكه امرى است بين اين دو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چيزى را به اندازه آفريديم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بر خدا توكل كند خدا او را كفايت خواهد كرد كه خدا امرش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 و روان است و بر هر چيزى قدر و اندازه مقرر داشته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چيز در عالم نيست جز آن كه منبع و خزانۀ آن نزد ما خواهد بود ولى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بر عالم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قدر معين كه مصلحت است نمى فرستيم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كه نصائح آن دو بزرگوار را شنيد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اى موسى خداى شما كيست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پاسخ داد كه خداى ما آن كسى است كه همه موجودات عالم را نعمت وجود بخشيده سپس به راه كمالش هدايت نموده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حقيقت،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انسان نموديم، حال خواهد كه هدايت پذيرد و شكر اين نعمت گويد و خواهد آن نعمت را كفران كند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هدايت كه حضرت موسى فرمود، يعنى راه او را براى حركت در مقابلش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تخلف نداردو جبر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اينجا هدايت تكوينى نيست، تشريعى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راه حق را به انسان نشان داديم خواه شكر كند يا ناسپاسى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مى شود جبر نيست كه هم مى تواند مخالفت از اين هدايت كند و هم مى تواند راه هدايت را بپذيرد و اين خود دليل مختار بودن انسان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از ما اهل 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خندق هنگامى كه مسلمين مشغول كندن خندق بودند و اشعارى حماسى مى خواندند، سلمان ساكت و آرام مشغول كار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او را چنين مشغول ديدند در حقش دعا نمودند كه بارالها زبان سلمان را به شعر باز كن گرچه به دو بيت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بالبداهه اشعارى سرود و اشعارش به قدرى جالب بود، كه هر گروه از مسلمين، او را به خود و قبيله خود منسوب مى ساختند، فقال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فضل بن عيسى الهاشمى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شدم در حالى كه من و ابى عيسى خدمت حضرت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پيامبراكرم صلوات الله عليه فرموده اند سلمان مردى از ما اهل بيت است ؟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منافقين را در جهنم پست ترين درجه است و براى آنان، هرگز ياورى نخواهى يافت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با خداى يكتا كه خدايى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معبودى جز او نيست ديگرى را به خدايى مخوان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چيزى جز ذات پاك الهى هالك الذات و نابود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آيات قدرت و حكمت خود را در آفاق جهان و نفوس بندگان كاملاً هويدا و روشن مى گردانيم تا ظاهر و آشكار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قيامت و رسالتش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اى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همۀ موجودات عالم پيدا و گواه است كفايت از برهان نمى كند؟</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كافرند اعمالشان در مثال به سرابى ماند در بيابان هموار بى آب كه شخص تشنه آن را آب پندارد و به جانب آن شتابد چون بدانجا رسيد هيچ آب نيابد 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نزديك آمد و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نزديكى كه با او به قدر دو كمان، يا نزديك تر از آن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خدا، همان خدايى كه هر چه در آسمان ها و زمين است همه ملك اوست و رجوع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ما به ابراهيم ملكوت و باطن آسمان ها و زمين را ارائه داديم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جهان نيست جز آنكه زنده و پاينده ابدى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پند الهى را 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چيزى كه خدا به تو عطا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قواى ظاهرى و باطنى و مال و ساير نعم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بكوش تا ثواب و سعادت دار آخرت تحصيل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ات را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و نعم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فراموش مكن و تا توانى نيكى كن چنانچه خدا به تو نيكويى كرده و هرگز در روى زمين فتنه و فساد بر ميانگيز كه خدا ابداَ مفسدان را دوست نمى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در صدر مسائل، سعادت اخروى است و بهره ورى از نعمت هاى دنيوى هم بايد در كانال عبوديت الهى باشد و اين وقتى ميسر است كه انسان تمام همت خود را به نيكى به مردم و همنوعان خويش بگمارد نه براى كسب مفاهيمى ناپايدار چون جاه و زراندوزى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اسلام مذموم دانسته شده، اگر هم مضر نباشد مصداق غفلت از خداى تعالى است و اتلاف عمر، كه به دنبالش حسرت هميشگى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مبارزه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مهيا كنيد و تا آن حد كه بتوانيد از آذوقه و تسليحات و قواى جنگى و اسبان سوارى براى تهديد و ترساندن دشمنان خدا و دشمنان خودتان كاملاً فراهم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اين كه بعد از اين قرآن امر به آمادگى با دشمن بالفعل مى كند فوراً امر مى فرمايد كه اى مسلمان براى دشمن بالقوه يعنى دشمنى كه هنوز در عرصه كارزار خودنمايى نكرده ولى در آينده نزديك و حتى دورتر بالاخره با شما درگير مى شود خود را مجهز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آخرين من دو نهم لا تعلمونهم الله يعلهم و ما تنفقوا من شيى فى سبيل الله يوف اليكم و انتم 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قوم ديگرى كه شما بر دشمنى آنان مطلع نيستيد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به ظاهر مسلمان كه كفر درونى دارند و بالاخره روزى بروز مى كند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آنان را مى شناسد، نيز مهيا باشيد و آنچه در راه خدا صرف كنيد خدا تمام و كمال به شما عوض مى دهد و هرگز به شما ستم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بايد دورانديش هم باشد و فقط به نقطه نظرهاى مقطعى نينديشد بلكه براى احياء اسلام بايد به تمام معنى مجهز بود و هر اندازه در اين راه نيرو مصرف شود تماماً به حساب مى آيد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96128</Words>
  <Characters>345338</Characters>
  <CharactersWithSpaces>439665</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2026-08-25T17:58:41Z</dcterms:created>
  <dc:creator>ghaemiyeh.com</dc:creator>
  <dc:description/>
  <dc:language>en-US</dc:language>
  <cp:lastModifiedBy/>
  <dcterms:modified xsi:type="dcterms:W3CDTF">2026-08-25T21:28:51Z</dcterms:modified>
  <cp:revision>1</cp:revision>
  <dc:subject/>
  <dc:title>معارف اسلام در سوره یس</dc:title>
</cp:coreProperties>
</file>

<file path=docProps/custom.xml><?xml version="1.0" encoding="utf-8"?>
<Properties xmlns="http://schemas.openxmlformats.org/officeDocument/2006/custom-properties" xmlns:vt="http://schemas.openxmlformats.org/officeDocument/2006/docPropsVTypes"/>
</file>