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58315_322426499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058317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058319_3224264995">
            <w:r>
              <w:rPr>
                <w:webHidden/>
                <w:rStyle w:val="IndexLink"/>
                <w:rtl w:val="true"/>
              </w:rPr>
              <w:t>ادامه سورۀ نحل</w:t>
            </w:r>
            <w:r>
              <w:rPr>
                <w:rStyle w:val="IndexLink"/>
                <w:rtl w:val="true"/>
              </w:rPr>
              <w:tab/>
            </w:r>
            <w:r>
              <w:rPr>
                <w:rStyle w:val="IndexLink"/>
              </w:rPr>
              <w:t>10</w:t>
            </w:r>
          </w:hyperlink>
        </w:p>
        <w:p>
          <w:pPr>
            <w:pStyle w:val="Contents3"/>
            <w:tabs>
              <w:tab w:val="clear" w:pos="8459"/>
              <w:tab w:val="right" w:pos="9026" w:leader="dot"/>
            </w:tabs>
            <w:rPr/>
          </w:pPr>
          <w:hyperlink w:anchor="__RefHeading___Toc7058321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058323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10</w:t>
            </w:r>
          </w:hyperlink>
        </w:p>
        <w:p>
          <w:pPr>
            <w:pStyle w:val="Contents4"/>
            <w:tabs>
              <w:tab w:val="clear" w:pos="8176"/>
              <w:tab w:val="right" w:pos="9026" w:leader="dot"/>
            </w:tabs>
            <w:rPr/>
          </w:pPr>
          <w:hyperlink w:anchor="__RefHeading___Toc7058325_3224264995">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7058327_3224264995">
            <w:r>
              <w:rPr>
                <w:webHidden/>
                <w:rStyle w:val="IndexLink"/>
                <w:rtl w:val="true"/>
              </w:rPr>
              <w:t>ترجمه</w:t>
            </w:r>
            <w:r>
              <w:rPr>
                <w:rStyle w:val="IndexLink"/>
                <w:rtl w:val="true"/>
              </w:rPr>
              <w:t>:</w:t>
              <w:tab/>
            </w:r>
            <w:r>
              <w:rPr>
                <w:rStyle w:val="IndexLink"/>
              </w:rPr>
              <w:t>11</w:t>
            </w:r>
          </w:hyperlink>
        </w:p>
        <w:p>
          <w:pPr>
            <w:pStyle w:val="Contents4"/>
            <w:tabs>
              <w:tab w:val="clear" w:pos="8176"/>
              <w:tab w:val="right" w:pos="9026" w:leader="dot"/>
            </w:tabs>
            <w:rPr/>
          </w:pPr>
          <w:hyperlink w:anchor="__RefHeading___Toc7058329_3224264995">
            <w:r>
              <w:rPr>
                <w:webHidden/>
                <w:rStyle w:val="IndexLink"/>
                <w:rtl w:val="true"/>
              </w:rPr>
              <w:t>قرائت</w:t>
            </w:r>
            <w:r>
              <w:rPr>
                <w:rStyle w:val="IndexLink"/>
                <w:rtl w:val="true"/>
              </w:rPr>
              <w:t>:</w:t>
              <w:tab/>
            </w:r>
            <w:r>
              <w:rPr>
                <w:rStyle w:val="IndexLink"/>
              </w:rPr>
              <w:t>11</w:t>
            </w:r>
          </w:hyperlink>
        </w:p>
        <w:p>
          <w:pPr>
            <w:pStyle w:val="Contents4"/>
            <w:tabs>
              <w:tab w:val="clear" w:pos="8176"/>
              <w:tab w:val="right" w:pos="9026" w:leader="dot"/>
            </w:tabs>
            <w:rPr/>
          </w:pPr>
          <w:hyperlink w:anchor="__RefHeading___Toc7058331_3224264995">
            <w:r>
              <w:rPr>
                <w:webHidden/>
                <w:rStyle w:val="IndexLink"/>
                <w:rtl w:val="true"/>
              </w:rPr>
              <w:t>لغت</w:t>
            </w:r>
            <w:r>
              <w:rPr>
                <w:rStyle w:val="IndexLink"/>
                <w:rtl w:val="true"/>
              </w:rPr>
              <w:t>:</w:t>
              <w:tab/>
            </w:r>
            <w:r>
              <w:rPr>
                <w:rStyle w:val="IndexLink"/>
              </w:rPr>
              <w:t>12</w:t>
            </w:r>
          </w:hyperlink>
        </w:p>
        <w:p>
          <w:pPr>
            <w:pStyle w:val="Contents4"/>
            <w:tabs>
              <w:tab w:val="clear" w:pos="8176"/>
              <w:tab w:val="right" w:pos="9026" w:leader="dot"/>
            </w:tabs>
            <w:rPr/>
          </w:pPr>
          <w:hyperlink w:anchor="__RefHeading___Toc7058333_3224264995">
            <w:r>
              <w:rPr>
                <w:webHidden/>
                <w:rStyle w:val="IndexLink"/>
                <w:rtl w:val="true"/>
              </w:rPr>
              <w:t>اعراب</w:t>
            </w:r>
            <w:r>
              <w:rPr>
                <w:rStyle w:val="IndexLink"/>
                <w:rtl w:val="true"/>
              </w:rPr>
              <w:t>:</w:t>
              <w:tab/>
            </w:r>
            <w:r>
              <w:rPr>
                <w:rStyle w:val="IndexLink"/>
              </w:rPr>
              <w:t>12</w:t>
            </w:r>
          </w:hyperlink>
        </w:p>
        <w:p>
          <w:pPr>
            <w:pStyle w:val="Contents4"/>
            <w:tabs>
              <w:tab w:val="clear" w:pos="8176"/>
              <w:tab w:val="right" w:pos="9026" w:leader="dot"/>
            </w:tabs>
            <w:rPr/>
          </w:pPr>
          <w:hyperlink w:anchor="__RefHeading___Toc7058335_3224264995">
            <w:r>
              <w:rPr>
                <w:webHidden/>
                <w:rStyle w:val="IndexLink"/>
                <w:rtl w:val="true"/>
              </w:rPr>
              <w:t>مقصود</w:t>
            </w:r>
            <w:r>
              <w:rPr>
                <w:rStyle w:val="IndexLink"/>
                <w:rtl w:val="true"/>
              </w:rPr>
              <w:t>:</w:t>
              <w:tab/>
            </w:r>
            <w:r>
              <w:rPr>
                <w:rStyle w:val="IndexLink"/>
              </w:rPr>
              <w:t>13</w:t>
            </w:r>
          </w:hyperlink>
        </w:p>
        <w:p>
          <w:pPr>
            <w:pStyle w:val="Contents3"/>
            <w:tabs>
              <w:tab w:val="clear" w:pos="8459"/>
              <w:tab w:val="right" w:pos="9026" w:leader="dot"/>
            </w:tabs>
            <w:rPr/>
          </w:pPr>
          <w:hyperlink w:anchor="__RefHeading___Toc7058337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19</w:t>
            </w:r>
          </w:hyperlink>
        </w:p>
        <w:p>
          <w:pPr>
            <w:pStyle w:val="Contents4"/>
            <w:tabs>
              <w:tab w:val="clear" w:pos="8176"/>
              <w:tab w:val="right" w:pos="9026" w:leader="dot"/>
            </w:tabs>
            <w:rPr/>
          </w:pPr>
          <w:hyperlink w:anchor="__RefHeading___Toc7058339_322426499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058341_3224264995">
            <w:r>
              <w:rPr>
                <w:webHidden/>
                <w:rStyle w:val="IndexLink"/>
                <w:rtl w:val="true"/>
              </w:rPr>
              <w:t>ترجمه</w:t>
            </w:r>
            <w:r>
              <w:rPr>
                <w:rStyle w:val="IndexLink"/>
                <w:rtl w:val="true"/>
              </w:rPr>
              <w:t>:</w:t>
              <w:tab/>
            </w:r>
            <w:r>
              <w:rPr>
                <w:rStyle w:val="IndexLink"/>
              </w:rPr>
              <w:t>19</w:t>
            </w:r>
          </w:hyperlink>
        </w:p>
        <w:p>
          <w:pPr>
            <w:pStyle w:val="Contents4"/>
            <w:tabs>
              <w:tab w:val="clear" w:pos="8176"/>
              <w:tab w:val="right" w:pos="9026" w:leader="dot"/>
            </w:tabs>
            <w:rPr/>
          </w:pPr>
          <w:hyperlink w:anchor="__RefHeading___Toc7058343_3224264995">
            <w:r>
              <w:rPr>
                <w:webHidden/>
                <w:rStyle w:val="IndexLink"/>
                <w:rtl w:val="true"/>
              </w:rPr>
              <w:t>قرائت</w:t>
            </w:r>
            <w:r>
              <w:rPr>
                <w:rStyle w:val="IndexLink"/>
                <w:rtl w:val="true"/>
              </w:rPr>
              <w:t>:</w:t>
              <w:tab/>
            </w:r>
            <w:r>
              <w:rPr>
                <w:rStyle w:val="IndexLink"/>
              </w:rPr>
              <w:t>20</w:t>
            </w:r>
          </w:hyperlink>
        </w:p>
        <w:p>
          <w:pPr>
            <w:pStyle w:val="Contents4"/>
            <w:tabs>
              <w:tab w:val="clear" w:pos="8176"/>
              <w:tab w:val="right" w:pos="9026" w:leader="dot"/>
            </w:tabs>
            <w:rPr/>
          </w:pPr>
          <w:hyperlink w:anchor="__RefHeading___Toc7058345_3224264995">
            <w:r>
              <w:rPr>
                <w:webHidden/>
                <w:rStyle w:val="IndexLink"/>
                <w:rtl w:val="true"/>
              </w:rPr>
              <w:t>لغت</w:t>
            </w:r>
            <w:r>
              <w:rPr>
                <w:rStyle w:val="IndexLink"/>
                <w:rtl w:val="true"/>
              </w:rPr>
              <w:t>:</w:t>
              <w:tab/>
            </w:r>
            <w:r>
              <w:rPr>
                <w:rStyle w:val="IndexLink"/>
              </w:rPr>
              <w:t>20</w:t>
            </w:r>
          </w:hyperlink>
        </w:p>
        <w:p>
          <w:pPr>
            <w:pStyle w:val="Contents4"/>
            <w:tabs>
              <w:tab w:val="clear" w:pos="8176"/>
              <w:tab w:val="right" w:pos="9026" w:leader="dot"/>
            </w:tabs>
            <w:rPr/>
          </w:pPr>
          <w:hyperlink w:anchor="__RefHeading___Toc7058347_3224264995">
            <w:r>
              <w:rPr>
                <w:webHidden/>
                <w:rStyle w:val="IndexLink"/>
                <w:rtl w:val="true"/>
              </w:rPr>
              <w:t>اعراب</w:t>
            </w:r>
            <w:r>
              <w:rPr>
                <w:rStyle w:val="IndexLink"/>
                <w:rtl w:val="true"/>
              </w:rPr>
              <w:t>:</w:t>
              <w:tab/>
            </w:r>
            <w:r>
              <w:rPr>
                <w:rStyle w:val="IndexLink"/>
              </w:rPr>
              <w:t>20</w:t>
            </w:r>
          </w:hyperlink>
        </w:p>
        <w:p>
          <w:pPr>
            <w:pStyle w:val="Contents4"/>
            <w:tabs>
              <w:tab w:val="clear" w:pos="8176"/>
              <w:tab w:val="right" w:pos="9026" w:leader="dot"/>
            </w:tabs>
            <w:rPr/>
          </w:pPr>
          <w:hyperlink w:anchor="__RefHeading___Toc7058349_3224264995">
            <w:r>
              <w:rPr>
                <w:webHidden/>
                <w:rStyle w:val="IndexLink"/>
                <w:rtl w:val="true"/>
              </w:rPr>
              <w:t>مقصود</w:t>
            </w:r>
            <w:r>
              <w:rPr>
                <w:rStyle w:val="IndexLink"/>
                <w:rtl w:val="true"/>
              </w:rPr>
              <w:t>:</w:t>
              <w:tab/>
            </w:r>
            <w:r>
              <w:rPr>
                <w:rStyle w:val="IndexLink"/>
              </w:rPr>
              <w:t>20</w:t>
            </w:r>
          </w:hyperlink>
        </w:p>
        <w:p>
          <w:pPr>
            <w:pStyle w:val="Contents3"/>
            <w:tabs>
              <w:tab w:val="clear" w:pos="8459"/>
              <w:tab w:val="right" w:pos="9026" w:leader="dot"/>
            </w:tabs>
            <w:rPr/>
          </w:pPr>
          <w:hyperlink w:anchor="__RefHeading___Toc7058351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23</w:t>
            </w:r>
          </w:hyperlink>
        </w:p>
        <w:p>
          <w:pPr>
            <w:pStyle w:val="Contents4"/>
            <w:tabs>
              <w:tab w:val="clear" w:pos="8176"/>
              <w:tab w:val="right" w:pos="9026" w:leader="dot"/>
            </w:tabs>
            <w:rPr/>
          </w:pPr>
          <w:hyperlink w:anchor="__RefHeading___Toc7058353_322426499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058355_3224264995">
            <w:r>
              <w:rPr>
                <w:webHidden/>
                <w:rStyle w:val="IndexLink"/>
                <w:rtl w:val="true"/>
              </w:rPr>
              <w:t>ترجمه</w:t>
            </w:r>
            <w:r>
              <w:rPr>
                <w:rStyle w:val="IndexLink"/>
                <w:rtl w:val="true"/>
              </w:rPr>
              <w:t>:</w:t>
              <w:tab/>
            </w:r>
            <w:r>
              <w:rPr>
                <w:rStyle w:val="IndexLink"/>
              </w:rPr>
              <w:t>23</w:t>
            </w:r>
          </w:hyperlink>
        </w:p>
        <w:p>
          <w:pPr>
            <w:pStyle w:val="Contents4"/>
            <w:tabs>
              <w:tab w:val="clear" w:pos="8176"/>
              <w:tab w:val="right" w:pos="9026" w:leader="dot"/>
            </w:tabs>
            <w:rPr/>
          </w:pPr>
          <w:hyperlink w:anchor="__RefHeading___Toc7058357_3224264995">
            <w:r>
              <w:rPr>
                <w:webHidden/>
                <w:rStyle w:val="IndexLink"/>
                <w:rtl w:val="true"/>
              </w:rPr>
              <w:t>قرائت</w:t>
            </w:r>
            <w:r>
              <w:rPr>
                <w:rStyle w:val="IndexLink"/>
                <w:rtl w:val="true"/>
              </w:rPr>
              <w:t>:</w:t>
              <w:tab/>
            </w:r>
            <w:r>
              <w:rPr>
                <w:rStyle w:val="IndexLink"/>
              </w:rPr>
              <w:t>24</w:t>
            </w:r>
          </w:hyperlink>
        </w:p>
        <w:p>
          <w:pPr>
            <w:pStyle w:val="Contents4"/>
            <w:tabs>
              <w:tab w:val="clear" w:pos="8176"/>
              <w:tab w:val="right" w:pos="9026" w:leader="dot"/>
            </w:tabs>
            <w:rPr/>
          </w:pPr>
          <w:hyperlink w:anchor="__RefHeading___Toc7058359_3224264995">
            <w:r>
              <w:rPr>
                <w:webHidden/>
                <w:rStyle w:val="IndexLink"/>
                <w:rtl w:val="true"/>
              </w:rPr>
              <w:t>لغت</w:t>
            </w:r>
            <w:r>
              <w:rPr>
                <w:rStyle w:val="IndexLink"/>
                <w:rtl w:val="true"/>
              </w:rPr>
              <w:t>:</w:t>
              <w:tab/>
            </w:r>
            <w:r>
              <w:rPr>
                <w:rStyle w:val="IndexLink"/>
              </w:rPr>
              <w:t>24</w:t>
            </w:r>
          </w:hyperlink>
        </w:p>
        <w:p>
          <w:pPr>
            <w:pStyle w:val="Contents4"/>
            <w:tabs>
              <w:tab w:val="clear" w:pos="8176"/>
              <w:tab w:val="right" w:pos="9026" w:leader="dot"/>
            </w:tabs>
            <w:rPr/>
          </w:pPr>
          <w:hyperlink w:anchor="__RefHeading___Toc7058361_3224264995">
            <w:r>
              <w:rPr>
                <w:webHidden/>
                <w:rStyle w:val="IndexLink"/>
                <w:rtl w:val="true"/>
              </w:rPr>
              <w:t>اعراب</w:t>
            </w:r>
            <w:r>
              <w:rPr>
                <w:rStyle w:val="IndexLink"/>
                <w:rtl w:val="true"/>
              </w:rPr>
              <w:t>:</w:t>
              <w:tab/>
            </w:r>
            <w:r>
              <w:rPr>
                <w:rStyle w:val="IndexLink"/>
              </w:rPr>
              <w:t>24</w:t>
            </w:r>
          </w:hyperlink>
        </w:p>
        <w:p>
          <w:pPr>
            <w:pStyle w:val="Contents4"/>
            <w:tabs>
              <w:tab w:val="clear" w:pos="8176"/>
              <w:tab w:val="right" w:pos="9026" w:leader="dot"/>
            </w:tabs>
            <w:rPr/>
          </w:pPr>
          <w:hyperlink w:anchor="__RefHeading___Toc7058363_3224264995">
            <w:r>
              <w:rPr>
                <w:webHidden/>
                <w:rStyle w:val="IndexLink"/>
                <w:rtl w:val="true"/>
              </w:rPr>
              <w:t>مقصود</w:t>
            </w:r>
            <w:r>
              <w:rPr>
                <w:rStyle w:val="IndexLink"/>
                <w:rtl w:val="true"/>
              </w:rPr>
              <w:t>:</w:t>
              <w:tab/>
            </w:r>
            <w:r>
              <w:rPr>
                <w:rStyle w:val="IndexLink"/>
              </w:rPr>
              <w:t>24</w:t>
            </w:r>
          </w:hyperlink>
        </w:p>
        <w:p>
          <w:pPr>
            <w:pStyle w:val="Contents4"/>
            <w:tabs>
              <w:tab w:val="clear" w:pos="8176"/>
              <w:tab w:val="right" w:pos="9026" w:leader="dot"/>
            </w:tabs>
            <w:rPr/>
          </w:pPr>
          <w:hyperlink w:anchor="__RefHeading___Toc7058365_3224264995">
            <w:r>
              <w:rPr>
                <w:webHidden/>
                <w:rStyle w:val="IndexLink"/>
                <w:rtl w:val="true"/>
              </w:rPr>
              <w:t>نظم آیه</w:t>
            </w:r>
            <w:r>
              <w:rPr>
                <w:rStyle w:val="IndexLink"/>
                <w:rtl w:val="true"/>
              </w:rPr>
              <w:t>:</w:t>
              <w:tab/>
            </w:r>
            <w:r>
              <w:rPr>
                <w:rStyle w:val="IndexLink"/>
              </w:rPr>
              <w:t>27</w:t>
            </w:r>
          </w:hyperlink>
        </w:p>
        <w:p>
          <w:pPr>
            <w:pStyle w:val="Contents3"/>
            <w:tabs>
              <w:tab w:val="clear" w:pos="8459"/>
              <w:tab w:val="right" w:pos="9026" w:leader="dot"/>
            </w:tabs>
            <w:rPr/>
          </w:pPr>
          <w:hyperlink w:anchor="__RefHeading___Toc7058367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28</w:t>
            </w:r>
          </w:hyperlink>
        </w:p>
        <w:p>
          <w:pPr>
            <w:pStyle w:val="Contents4"/>
            <w:tabs>
              <w:tab w:val="clear" w:pos="8176"/>
              <w:tab w:val="right" w:pos="9026" w:leader="dot"/>
            </w:tabs>
            <w:rPr/>
          </w:pPr>
          <w:hyperlink w:anchor="__RefHeading___Toc7058369_322426499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7058371_3224264995">
            <w:r>
              <w:rPr>
                <w:webHidden/>
                <w:rStyle w:val="IndexLink"/>
                <w:rtl w:val="true"/>
              </w:rPr>
              <w:t>ترجمه</w:t>
            </w:r>
            <w:r>
              <w:rPr>
                <w:rStyle w:val="IndexLink"/>
                <w:rtl w:val="true"/>
              </w:rPr>
              <w:t>:</w:t>
              <w:tab/>
            </w:r>
            <w:r>
              <w:rPr>
                <w:rStyle w:val="IndexLink"/>
              </w:rPr>
              <w:t>28</w:t>
            </w:r>
          </w:hyperlink>
        </w:p>
        <w:p>
          <w:pPr>
            <w:pStyle w:val="Contents4"/>
            <w:tabs>
              <w:tab w:val="clear" w:pos="8176"/>
              <w:tab w:val="right" w:pos="9026" w:leader="dot"/>
            </w:tabs>
            <w:rPr/>
          </w:pPr>
          <w:hyperlink w:anchor="__RefHeading___Toc7058373_3224264995">
            <w:r>
              <w:rPr>
                <w:webHidden/>
                <w:rStyle w:val="IndexLink"/>
                <w:rtl w:val="true"/>
              </w:rPr>
              <w:t>قرائت</w:t>
            </w:r>
            <w:r>
              <w:rPr>
                <w:rStyle w:val="IndexLink"/>
                <w:rtl w:val="true"/>
              </w:rPr>
              <w:t>:</w:t>
              <w:tab/>
            </w:r>
            <w:r>
              <w:rPr>
                <w:rStyle w:val="IndexLink"/>
              </w:rPr>
              <w:t>29</w:t>
            </w:r>
          </w:hyperlink>
        </w:p>
        <w:p>
          <w:pPr>
            <w:pStyle w:val="Contents4"/>
            <w:tabs>
              <w:tab w:val="clear" w:pos="8176"/>
              <w:tab w:val="right" w:pos="9026" w:leader="dot"/>
            </w:tabs>
            <w:rPr/>
          </w:pPr>
          <w:hyperlink w:anchor="__RefHeading___Toc7058375_3224264995">
            <w:r>
              <w:rPr>
                <w:webHidden/>
                <w:rStyle w:val="IndexLink"/>
                <w:rtl w:val="true"/>
              </w:rPr>
              <w:t>لغت</w:t>
            </w:r>
            <w:r>
              <w:rPr>
                <w:rStyle w:val="IndexLink"/>
                <w:rtl w:val="true"/>
              </w:rPr>
              <w:t>:</w:t>
              <w:tab/>
            </w:r>
            <w:r>
              <w:rPr>
                <w:rStyle w:val="IndexLink"/>
              </w:rPr>
              <w:t>29</w:t>
            </w:r>
          </w:hyperlink>
        </w:p>
        <w:p>
          <w:pPr>
            <w:pStyle w:val="Contents4"/>
            <w:tabs>
              <w:tab w:val="clear" w:pos="8176"/>
              <w:tab w:val="right" w:pos="9026" w:leader="dot"/>
            </w:tabs>
            <w:rPr/>
          </w:pPr>
          <w:hyperlink w:anchor="__RefHeading___Toc7058377_3224264995">
            <w:r>
              <w:rPr>
                <w:webHidden/>
                <w:rStyle w:val="IndexLink"/>
                <w:rtl w:val="true"/>
              </w:rPr>
              <w:t>اعراب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7058379_3224264995">
            <w:r>
              <w:rPr>
                <w:webHidden/>
                <w:rStyle w:val="IndexLink"/>
                <w:rtl w:val="true"/>
              </w:rPr>
              <w:t>مقصود</w:t>
            </w:r>
            <w:r>
              <w:rPr>
                <w:rStyle w:val="IndexLink"/>
                <w:rtl w:val="true"/>
              </w:rPr>
              <w:t>:</w:t>
              <w:tab/>
            </w:r>
            <w:r>
              <w:rPr>
                <w:rStyle w:val="IndexLink"/>
              </w:rPr>
              <w:t>30</w:t>
            </w:r>
          </w:hyperlink>
        </w:p>
        <w:p>
          <w:pPr>
            <w:pStyle w:val="Contents3"/>
            <w:tabs>
              <w:tab w:val="clear" w:pos="8459"/>
              <w:tab w:val="right" w:pos="9026" w:leader="dot"/>
            </w:tabs>
            <w:rPr/>
          </w:pPr>
          <w:hyperlink w:anchor="__RefHeading___Toc7058381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33</w:t>
            </w:r>
          </w:hyperlink>
        </w:p>
        <w:p>
          <w:pPr>
            <w:pStyle w:val="Contents4"/>
            <w:tabs>
              <w:tab w:val="clear" w:pos="8176"/>
              <w:tab w:val="right" w:pos="9026" w:leader="dot"/>
            </w:tabs>
            <w:rPr/>
          </w:pPr>
          <w:hyperlink w:anchor="__RefHeading___Toc7058383_3224264995">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058385_3224264995">
            <w:r>
              <w:rPr>
                <w:webHidden/>
                <w:rStyle w:val="IndexLink"/>
                <w:rtl w:val="true"/>
              </w:rPr>
              <w:t>ترجمه</w:t>
            </w:r>
            <w:r>
              <w:rPr>
                <w:rStyle w:val="IndexLink"/>
                <w:rtl w:val="true"/>
              </w:rPr>
              <w:t>:</w:t>
              <w:tab/>
            </w:r>
            <w:r>
              <w:rPr>
                <w:rStyle w:val="IndexLink"/>
              </w:rPr>
              <w:t>33</w:t>
            </w:r>
          </w:hyperlink>
        </w:p>
        <w:p>
          <w:pPr>
            <w:pStyle w:val="Contents4"/>
            <w:tabs>
              <w:tab w:val="clear" w:pos="8176"/>
              <w:tab w:val="right" w:pos="9026" w:leader="dot"/>
            </w:tabs>
            <w:rPr/>
          </w:pPr>
          <w:hyperlink w:anchor="__RefHeading___Toc7058387_3224264995">
            <w:r>
              <w:rPr>
                <w:webHidden/>
                <w:rStyle w:val="IndexLink"/>
                <w:rtl w:val="true"/>
              </w:rPr>
              <w:t>لغت</w:t>
            </w:r>
            <w:r>
              <w:rPr>
                <w:rStyle w:val="IndexLink"/>
                <w:rtl w:val="true"/>
              </w:rPr>
              <w:t>:</w:t>
              <w:tab/>
            </w:r>
            <w:r>
              <w:rPr>
                <w:rStyle w:val="IndexLink"/>
              </w:rPr>
              <w:t>34</w:t>
            </w:r>
          </w:hyperlink>
        </w:p>
        <w:p>
          <w:pPr>
            <w:pStyle w:val="Contents4"/>
            <w:tabs>
              <w:tab w:val="clear" w:pos="8176"/>
              <w:tab w:val="right" w:pos="9026" w:leader="dot"/>
            </w:tabs>
            <w:rPr/>
          </w:pPr>
          <w:hyperlink w:anchor="__RefHeading___Toc7058389_3224264995">
            <w:r>
              <w:rPr>
                <w:webHidden/>
                <w:rStyle w:val="IndexLink"/>
                <w:rtl w:val="true"/>
              </w:rPr>
              <w:t>اعراب</w:t>
            </w:r>
            <w:r>
              <w:rPr>
                <w:rStyle w:val="IndexLink"/>
                <w:rtl w:val="true"/>
              </w:rPr>
              <w:t>:</w:t>
              <w:tab/>
            </w:r>
            <w:r>
              <w:rPr>
                <w:rStyle w:val="IndexLink"/>
              </w:rPr>
              <w:t>34</w:t>
            </w:r>
          </w:hyperlink>
        </w:p>
        <w:p>
          <w:pPr>
            <w:pStyle w:val="Contents4"/>
            <w:tabs>
              <w:tab w:val="clear" w:pos="8176"/>
              <w:tab w:val="right" w:pos="9026" w:leader="dot"/>
            </w:tabs>
            <w:rPr/>
          </w:pPr>
          <w:hyperlink w:anchor="__RefHeading___Toc7058391_3224264995">
            <w:r>
              <w:rPr>
                <w:webHidden/>
                <w:rStyle w:val="IndexLink"/>
                <w:rtl w:val="true"/>
              </w:rPr>
              <w:t>مقصود</w:t>
            </w:r>
            <w:r>
              <w:rPr>
                <w:rStyle w:val="IndexLink"/>
                <w:rtl w:val="true"/>
              </w:rPr>
              <w:t>:</w:t>
              <w:tab/>
            </w:r>
            <w:r>
              <w:rPr>
                <w:rStyle w:val="IndexLink"/>
              </w:rPr>
              <w:t>34</w:t>
            </w:r>
          </w:hyperlink>
        </w:p>
        <w:p>
          <w:pPr>
            <w:pStyle w:val="Contents4"/>
            <w:tabs>
              <w:tab w:val="clear" w:pos="8176"/>
              <w:tab w:val="right" w:pos="9026" w:leader="dot"/>
            </w:tabs>
            <w:rPr/>
          </w:pPr>
          <w:hyperlink w:anchor="__RefHeading___Toc7058393_3224264995">
            <w:r>
              <w:rPr>
                <w:webHidden/>
                <w:rStyle w:val="IndexLink"/>
                <w:rtl w:val="true"/>
              </w:rPr>
              <w:t>نظم آیات</w:t>
            </w:r>
            <w:r>
              <w:rPr>
                <w:rStyle w:val="IndexLink"/>
                <w:rtl w:val="true"/>
              </w:rPr>
              <w:t>:</w:t>
              <w:tab/>
            </w:r>
            <w:r>
              <w:rPr>
                <w:rStyle w:val="IndexLink"/>
              </w:rPr>
              <w:t>37</w:t>
            </w:r>
          </w:hyperlink>
        </w:p>
        <w:p>
          <w:pPr>
            <w:pStyle w:val="Contents3"/>
            <w:tabs>
              <w:tab w:val="clear" w:pos="8459"/>
              <w:tab w:val="right" w:pos="9026" w:leader="dot"/>
            </w:tabs>
            <w:rPr/>
          </w:pPr>
          <w:hyperlink w:anchor="__RefHeading___Toc7058395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90</w:t>
            </w:r>
            <w:r>
              <w:rPr>
                <w:rStyle w:val="IndexLink"/>
                <w:rtl w:val="true"/>
              </w:rPr>
              <w:t>]</w:t>
              <w:tab/>
            </w:r>
            <w:r>
              <w:rPr>
                <w:rStyle w:val="IndexLink"/>
              </w:rPr>
              <w:t>38</w:t>
            </w:r>
          </w:hyperlink>
        </w:p>
        <w:p>
          <w:pPr>
            <w:pStyle w:val="Contents4"/>
            <w:tabs>
              <w:tab w:val="clear" w:pos="8176"/>
              <w:tab w:val="right" w:pos="9026" w:leader="dot"/>
            </w:tabs>
            <w:rPr/>
          </w:pPr>
          <w:hyperlink w:anchor="__RefHeading___Toc7058397_322426499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7058399_3224264995">
            <w:r>
              <w:rPr>
                <w:webHidden/>
                <w:rStyle w:val="IndexLink"/>
                <w:rtl w:val="true"/>
              </w:rPr>
              <w:t>ترجمه</w:t>
            </w:r>
            <w:r>
              <w:rPr>
                <w:rStyle w:val="IndexLink"/>
                <w:rtl w:val="true"/>
              </w:rPr>
              <w:t>:</w:t>
              <w:tab/>
            </w:r>
            <w:r>
              <w:rPr>
                <w:rStyle w:val="IndexLink"/>
              </w:rPr>
              <w:t>39</w:t>
            </w:r>
          </w:hyperlink>
        </w:p>
        <w:p>
          <w:pPr>
            <w:pStyle w:val="Contents4"/>
            <w:tabs>
              <w:tab w:val="clear" w:pos="8176"/>
              <w:tab w:val="right" w:pos="9026" w:leader="dot"/>
            </w:tabs>
            <w:rPr/>
          </w:pPr>
          <w:hyperlink w:anchor="__RefHeading___Toc7058401_3224264995">
            <w:r>
              <w:rPr>
                <w:webHidden/>
                <w:rStyle w:val="IndexLink"/>
                <w:rtl w:val="true"/>
              </w:rPr>
              <w:t>لغت</w:t>
            </w:r>
            <w:r>
              <w:rPr>
                <w:rStyle w:val="IndexLink"/>
                <w:rtl w:val="true"/>
              </w:rPr>
              <w:t>:</w:t>
              <w:tab/>
            </w:r>
            <w:r>
              <w:rPr>
                <w:rStyle w:val="IndexLink"/>
              </w:rPr>
              <w:t>39</w:t>
            </w:r>
          </w:hyperlink>
        </w:p>
        <w:p>
          <w:pPr>
            <w:pStyle w:val="Contents4"/>
            <w:tabs>
              <w:tab w:val="clear" w:pos="8176"/>
              <w:tab w:val="right" w:pos="9026" w:leader="dot"/>
            </w:tabs>
            <w:rPr/>
          </w:pPr>
          <w:hyperlink w:anchor="__RefHeading___Toc7058403_3224264995">
            <w:r>
              <w:rPr>
                <w:webHidden/>
                <w:rStyle w:val="IndexLink"/>
                <w:rtl w:val="true"/>
              </w:rPr>
              <w:t>مقصود</w:t>
            </w:r>
            <w:r>
              <w:rPr>
                <w:rStyle w:val="IndexLink"/>
                <w:rtl w:val="true"/>
              </w:rPr>
              <w:t>:</w:t>
              <w:tab/>
            </w:r>
            <w:r>
              <w:rPr>
                <w:rStyle w:val="IndexLink"/>
              </w:rPr>
              <w:t>39</w:t>
            </w:r>
          </w:hyperlink>
        </w:p>
        <w:p>
          <w:pPr>
            <w:pStyle w:val="Contents4"/>
            <w:tabs>
              <w:tab w:val="clear" w:pos="8176"/>
              <w:tab w:val="right" w:pos="9026" w:leader="dot"/>
            </w:tabs>
            <w:rPr/>
          </w:pPr>
          <w:hyperlink w:anchor="__RefHeading___Toc7058405_3224264995">
            <w:r>
              <w:rPr>
                <w:webHidden/>
                <w:rStyle w:val="IndexLink"/>
                <w:rtl w:val="true"/>
              </w:rPr>
              <w:t>نظم آیات</w:t>
            </w:r>
            <w:r>
              <w:rPr>
                <w:rStyle w:val="IndexLink"/>
                <w:rtl w:val="true"/>
              </w:rPr>
              <w:t>:</w:t>
              <w:tab/>
            </w:r>
            <w:r>
              <w:rPr>
                <w:rStyle w:val="IndexLink"/>
              </w:rPr>
              <w:t>43</w:t>
            </w:r>
          </w:hyperlink>
        </w:p>
        <w:p>
          <w:pPr>
            <w:pStyle w:val="Contents3"/>
            <w:tabs>
              <w:tab w:val="clear" w:pos="8459"/>
              <w:tab w:val="right" w:pos="9026" w:leader="dot"/>
            </w:tabs>
            <w:rPr/>
          </w:pPr>
          <w:hyperlink w:anchor="__RefHeading___Toc7058407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94</w:t>
            </w:r>
            <w:r>
              <w:rPr>
                <w:rStyle w:val="IndexLink"/>
                <w:rtl w:val="true"/>
              </w:rPr>
              <w:t>]</w:t>
              <w:tab/>
            </w:r>
            <w:r>
              <w:rPr>
                <w:rStyle w:val="IndexLink"/>
              </w:rPr>
              <w:t>45</w:t>
            </w:r>
          </w:hyperlink>
        </w:p>
        <w:p>
          <w:pPr>
            <w:pStyle w:val="Contents4"/>
            <w:tabs>
              <w:tab w:val="clear" w:pos="8176"/>
              <w:tab w:val="right" w:pos="9026" w:leader="dot"/>
            </w:tabs>
            <w:rPr/>
          </w:pPr>
          <w:hyperlink w:anchor="__RefHeading___Toc7058409_322426499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058411_3224264995">
            <w:r>
              <w:rPr>
                <w:webHidden/>
                <w:rStyle w:val="IndexLink"/>
                <w:rtl w:val="true"/>
              </w:rPr>
              <w:t>ترجمه</w:t>
            </w:r>
            <w:r>
              <w:rPr>
                <w:rStyle w:val="IndexLink"/>
                <w:rtl w:val="true"/>
              </w:rPr>
              <w:t>:</w:t>
              <w:tab/>
            </w:r>
            <w:r>
              <w:rPr>
                <w:rStyle w:val="IndexLink"/>
              </w:rPr>
              <w:t>45</w:t>
            </w:r>
          </w:hyperlink>
        </w:p>
        <w:p>
          <w:pPr>
            <w:pStyle w:val="Contents4"/>
            <w:tabs>
              <w:tab w:val="clear" w:pos="8176"/>
              <w:tab w:val="right" w:pos="9026" w:leader="dot"/>
            </w:tabs>
            <w:rPr/>
          </w:pPr>
          <w:hyperlink w:anchor="__RefHeading___Toc7058413_3224264995">
            <w:r>
              <w:rPr>
                <w:webHidden/>
                <w:rStyle w:val="IndexLink"/>
                <w:rtl w:val="true"/>
              </w:rPr>
              <w:t>لغت</w:t>
            </w:r>
            <w:r>
              <w:rPr>
                <w:rStyle w:val="IndexLink"/>
                <w:rtl w:val="true"/>
              </w:rPr>
              <w:t>:</w:t>
              <w:tab/>
            </w:r>
            <w:r>
              <w:rPr>
                <w:rStyle w:val="IndexLink"/>
              </w:rPr>
              <w:t>46</w:t>
            </w:r>
          </w:hyperlink>
        </w:p>
        <w:p>
          <w:pPr>
            <w:pStyle w:val="Contents4"/>
            <w:tabs>
              <w:tab w:val="clear" w:pos="8176"/>
              <w:tab w:val="right" w:pos="9026" w:leader="dot"/>
            </w:tabs>
            <w:rPr/>
          </w:pPr>
          <w:hyperlink w:anchor="__RefHeading___Toc7058415_3224264995">
            <w:r>
              <w:rPr>
                <w:webHidden/>
                <w:rStyle w:val="IndexLink"/>
                <w:rtl w:val="true"/>
              </w:rPr>
              <w:t>اعراب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7058417_3224264995">
            <w:r>
              <w:rPr>
                <w:webHidden/>
                <w:rStyle w:val="IndexLink"/>
                <w:rtl w:val="true"/>
              </w:rPr>
              <w:t>مقصود</w:t>
            </w:r>
            <w:r>
              <w:rPr>
                <w:rStyle w:val="IndexLink"/>
                <w:rtl w:val="true"/>
              </w:rPr>
              <w:t>:</w:t>
              <w:tab/>
            </w:r>
            <w:r>
              <w:rPr>
                <w:rStyle w:val="IndexLink"/>
              </w:rPr>
              <w:t>47</w:t>
            </w:r>
          </w:hyperlink>
        </w:p>
        <w:p>
          <w:pPr>
            <w:pStyle w:val="Contents4"/>
            <w:tabs>
              <w:tab w:val="clear" w:pos="8176"/>
              <w:tab w:val="right" w:pos="9026" w:leader="dot"/>
            </w:tabs>
            <w:rPr/>
          </w:pPr>
          <w:hyperlink w:anchor="__RefHeading___Toc7058419_3224264995">
            <w:r>
              <w:rPr>
                <w:webHidden/>
                <w:rStyle w:val="IndexLink"/>
                <w:rtl w:val="true"/>
              </w:rPr>
              <w:t>نظم آیات</w:t>
            </w:r>
            <w:r>
              <w:rPr>
                <w:rStyle w:val="IndexLink"/>
                <w:rtl w:val="true"/>
              </w:rPr>
              <w:t>:</w:t>
              <w:tab/>
            </w:r>
            <w:r>
              <w:rPr>
                <w:rStyle w:val="IndexLink"/>
              </w:rPr>
              <w:t>50</w:t>
            </w:r>
          </w:hyperlink>
        </w:p>
        <w:p>
          <w:pPr>
            <w:pStyle w:val="Contents3"/>
            <w:tabs>
              <w:tab w:val="clear" w:pos="8459"/>
              <w:tab w:val="right" w:pos="9026" w:leader="dot"/>
            </w:tabs>
            <w:rPr/>
          </w:pPr>
          <w:hyperlink w:anchor="__RefHeading___Toc7058421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51</w:t>
            </w:r>
          </w:hyperlink>
        </w:p>
        <w:p>
          <w:pPr>
            <w:pStyle w:val="Contents4"/>
            <w:tabs>
              <w:tab w:val="clear" w:pos="8176"/>
              <w:tab w:val="right" w:pos="9026" w:leader="dot"/>
            </w:tabs>
            <w:rPr/>
          </w:pPr>
          <w:hyperlink w:anchor="__RefHeading___Toc7058423_3224264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058425_3224264995">
            <w:r>
              <w:rPr>
                <w:webHidden/>
                <w:rStyle w:val="IndexLink"/>
                <w:rtl w:val="true"/>
              </w:rPr>
              <w:t>ترجمه</w:t>
            </w:r>
            <w:r>
              <w:rPr>
                <w:rStyle w:val="IndexLink"/>
                <w:rtl w:val="true"/>
              </w:rPr>
              <w:t>:</w:t>
              <w:tab/>
            </w:r>
            <w:r>
              <w:rPr>
                <w:rStyle w:val="IndexLink"/>
              </w:rPr>
              <w:t>51</w:t>
            </w:r>
          </w:hyperlink>
        </w:p>
        <w:p>
          <w:pPr>
            <w:pStyle w:val="Contents4"/>
            <w:tabs>
              <w:tab w:val="clear" w:pos="8176"/>
              <w:tab w:val="right" w:pos="9026" w:leader="dot"/>
            </w:tabs>
            <w:rPr/>
          </w:pPr>
          <w:hyperlink w:anchor="__RefHeading___Toc7058427_3224264995">
            <w:r>
              <w:rPr>
                <w:webHidden/>
                <w:rStyle w:val="IndexLink"/>
                <w:rtl w:val="true"/>
              </w:rPr>
              <w:t>قرائت</w:t>
            </w:r>
            <w:r>
              <w:rPr>
                <w:rStyle w:val="IndexLink"/>
                <w:rtl w:val="true"/>
              </w:rPr>
              <w:t>:</w:t>
              <w:tab/>
            </w:r>
            <w:r>
              <w:rPr>
                <w:rStyle w:val="IndexLink"/>
              </w:rPr>
              <w:t>52</w:t>
            </w:r>
          </w:hyperlink>
        </w:p>
        <w:p>
          <w:pPr>
            <w:pStyle w:val="Contents4"/>
            <w:tabs>
              <w:tab w:val="clear" w:pos="8176"/>
              <w:tab w:val="right" w:pos="9026" w:leader="dot"/>
            </w:tabs>
            <w:rPr/>
          </w:pPr>
          <w:hyperlink w:anchor="__RefHeading___Toc7058429_3224264995">
            <w:r>
              <w:rPr>
                <w:webHidden/>
                <w:rStyle w:val="IndexLink"/>
                <w:rtl w:val="true"/>
              </w:rPr>
              <w:t>لغت</w:t>
            </w:r>
            <w:r>
              <w:rPr>
                <w:rStyle w:val="IndexLink"/>
                <w:rtl w:val="true"/>
              </w:rPr>
              <w:t>:</w:t>
              <w:tab/>
            </w:r>
            <w:r>
              <w:rPr>
                <w:rStyle w:val="IndexLink"/>
              </w:rPr>
              <w:t>52</w:t>
            </w:r>
          </w:hyperlink>
        </w:p>
        <w:p>
          <w:pPr>
            <w:pStyle w:val="Contents4"/>
            <w:tabs>
              <w:tab w:val="clear" w:pos="8176"/>
              <w:tab w:val="right" w:pos="9026" w:leader="dot"/>
            </w:tabs>
            <w:rPr/>
          </w:pPr>
          <w:hyperlink w:anchor="__RefHeading___Toc7058431_3224264995">
            <w:r>
              <w:rPr>
                <w:webHidden/>
                <w:rStyle w:val="IndexLink"/>
                <w:rtl w:val="true"/>
              </w:rPr>
              <w:t>شأن نزول</w:t>
            </w:r>
            <w:r>
              <w:rPr>
                <w:rStyle w:val="IndexLink"/>
                <w:rtl w:val="true"/>
              </w:rPr>
              <w:t>:</w:t>
              <w:tab/>
            </w:r>
            <w:r>
              <w:rPr>
                <w:rStyle w:val="IndexLink"/>
              </w:rPr>
              <w:t>53</w:t>
            </w:r>
          </w:hyperlink>
        </w:p>
        <w:p>
          <w:pPr>
            <w:pStyle w:val="Contents4"/>
            <w:tabs>
              <w:tab w:val="clear" w:pos="8176"/>
              <w:tab w:val="right" w:pos="9026" w:leader="dot"/>
            </w:tabs>
            <w:rPr/>
          </w:pPr>
          <w:hyperlink w:anchor="__RefHeading___Toc7058433_3224264995">
            <w:r>
              <w:rPr>
                <w:webHidden/>
                <w:rStyle w:val="IndexLink"/>
                <w:rtl w:val="true"/>
              </w:rPr>
              <w:t>مقصود</w:t>
            </w:r>
            <w:r>
              <w:rPr>
                <w:rStyle w:val="IndexLink"/>
                <w:rtl w:val="true"/>
              </w:rPr>
              <w:t>:</w:t>
              <w:tab/>
            </w:r>
            <w:r>
              <w:rPr>
                <w:rStyle w:val="IndexLink"/>
              </w:rPr>
              <w:t>54</w:t>
            </w:r>
          </w:hyperlink>
        </w:p>
        <w:p>
          <w:pPr>
            <w:pStyle w:val="Contents4"/>
            <w:tabs>
              <w:tab w:val="clear" w:pos="8176"/>
              <w:tab w:val="right" w:pos="9026" w:leader="dot"/>
            </w:tabs>
            <w:rPr/>
          </w:pPr>
          <w:hyperlink w:anchor="__RefHeading___Toc7058435_3224264995">
            <w:r>
              <w:rPr>
                <w:webHidden/>
                <w:rStyle w:val="IndexLink"/>
                <w:rtl w:val="true"/>
              </w:rPr>
              <w:t>نظم آیات</w:t>
            </w:r>
            <w:r>
              <w:rPr>
                <w:rStyle w:val="IndexLink"/>
                <w:rtl w:val="true"/>
              </w:rPr>
              <w:t>:</w:t>
              <w:tab/>
            </w:r>
            <w:r>
              <w:rPr>
                <w:rStyle w:val="IndexLink"/>
              </w:rPr>
              <w:t>56</w:t>
            </w:r>
          </w:hyperlink>
        </w:p>
        <w:p>
          <w:pPr>
            <w:pStyle w:val="Contents3"/>
            <w:tabs>
              <w:tab w:val="clear" w:pos="8459"/>
              <w:tab w:val="right" w:pos="9026" w:leader="dot"/>
            </w:tabs>
            <w:rPr/>
          </w:pPr>
          <w:hyperlink w:anchor="__RefHeading___Toc7058437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57</w:t>
            </w:r>
          </w:hyperlink>
        </w:p>
        <w:p>
          <w:pPr>
            <w:pStyle w:val="Contents4"/>
            <w:tabs>
              <w:tab w:val="clear" w:pos="8176"/>
              <w:tab w:val="right" w:pos="9026" w:leader="dot"/>
            </w:tabs>
            <w:rPr/>
          </w:pPr>
          <w:hyperlink w:anchor="__RefHeading___Toc7058439_322426499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7058441_3224264995">
            <w:r>
              <w:rPr>
                <w:webHidden/>
                <w:rStyle w:val="IndexLink"/>
                <w:rtl w:val="true"/>
              </w:rPr>
              <w:t>ترجمه</w:t>
            </w:r>
            <w:r>
              <w:rPr>
                <w:rStyle w:val="IndexLink"/>
                <w:rtl w:val="true"/>
              </w:rPr>
              <w:t>:</w:t>
              <w:tab/>
            </w:r>
            <w:r>
              <w:rPr>
                <w:rStyle w:val="IndexLink"/>
              </w:rPr>
              <w:t>57</w:t>
            </w:r>
          </w:hyperlink>
        </w:p>
        <w:p>
          <w:pPr>
            <w:pStyle w:val="Contents4"/>
            <w:tabs>
              <w:tab w:val="clear" w:pos="8176"/>
              <w:tab w:val="right" w:pos="9026" w:leader="dot"/>
            </w:tabs>
            <w:rPr/>
          </w:pPr>
          <w:hyperlink w:anchor="__RefHeading___Toc7058443_3224264995">
            <w:r>
              <w:rPr>
                <w:webHidden/>
                <w:rStyle w:val="IndexLink"/>
                <w:rtl w:val="true"/>
              </w:rPr>
              <w:t>قرائت</w:t>
            </w:r>
            <w:r>
              <w:rPr>
                <w:rStyle w:val="IndexLink"/>
                <w:rtl w:val="true"/>
              </w:rPr>
              <w:t>:</w:t>
              <w:tab/>
            </w:r>
            <w:r>
              <w:rPr>
                <w:rStyle w:val="IndexLink"/>
              </w:rPr>
              <w:t>58</w:t>
            </w:r>
          </w:hyperlink>
        </w:p>
        <w:p>
          <w:pPr>
            <w:pStyle w:val="Contents4"/>
            <w:tabs>
              <w:tab w:val="clear" w:pos="8176"/>
              <w:tab w:val="right" w:pos="9026" w:leader="dot"/>
            </w:tabs>
            <w:rPr/>
          </w:pPr>
          <w:hyperlink w:anchor="__RefHeading___Toc7058445_3224264995">
            <w:r>
              <w:rPr>
                <w:webHidden/>
                <w:rStyle w:val="IndexLink"/>
                <w:rtl w:val="true"/>
              </w:rPr>
              <w:t>لغت</w:t>
            </w:r>
            <w:r>
              <w:rPr>
                <w:rStyle w:val="IndexLink"/>
                <w:rtl w:val="true"/>
              </w:rPr>
              <w:t>:</w:t>
              <w:tab/>
            </w:r>
            <w:r>
              <w:rPr>
                <w:rStyle w:val="IndexLink"/>
              </w:rPr>
              <w:t>58</w:t>
            </w:r>
          </w:hyperlink>
        </w:p>
        <w:p>
          <w:pPr>
            <w:pStyle w:val="Contents4"/>
            <w:tabs>
              <w:tab w:val="clear" w:pos="8176"/>
              <w:tab w:val="right" w:pos="9026" w:leader="dot"/>
            </w:tabs>
            <w:rPr/>
          </w:pPr>
          <w:hyperlink w:anchor="__RefHeading___Toc7058447_3224264995">
            <w:r>
              <w:rPr>
                <w:webHidden/>
                <w:rStyle w:val="IndexLink"/>
                <w:rtl w:val="true"/>
              </w:rPr>
              <w:t>مقصود</w:t>
            </w:r>
            <w:r>
              <w:rPr>
                <w:rStyle w:val="IndexLink"/>
                <w:rtl w:val="true"/>
              </w:rPr>
              <w:t>:</w:t>
              <w:tab/>
            </w:r>
            <w:r>
              <w:rPr>
                <w:rStyle w:val="IndexLink"/>
              </w:rPr>
              <w:t>58</w:t>
            </w:r>
          </w:hyperlink>
        </w:p>
        <w:p>
          <w:pPr>
            <w:pStyle w:val="Contents4"/>
            <w:tabs>
              <w:tab w:val="clear" w:pos="8176"/>
              <w:tab w:val="right" w:pos="9026" w:leader="dot"/>
            </w:tabs>
            <w:rPr/>
          </w:pPr>
          <w:hyperlink w:anchor="__RefHeading___Toc7058449_3224264995">
            <w:r>
              <w:rPr>
                <w:webHidden/>
                <w:rStyle w:val="IndexLink"/>
                <w:rtl w:val="true"/>
              </w:rPr>
              <w:t>نظم آیات</w:t>
            </w:r>
            <w:r>
              <w:rPr>
                <w:rStyle w:val="IndexLink"/>
                <w:rtl w:val="true"/>
              </w:rPr>
              <w:t>:</w:t>
              <w:tab/>
            </w:r>
            <w:r>
              <w:rPr>
                <w:rStyle w:val="IndexLink"/>
              </w:rPr>
              <w:t>61</w:t>
            </w:r>
          </w:hyperlink>
        </w:p>
        <w:p>
          <w:pPr>
            <w:pStyle w:val="Contents3"/>
            <w:tabs>
              <w:tab w:val="clear" w:pos="8459"/>
              <w:tab w:val="right" w:pos="9026" w:leader="dot"/>
            </w:tabs>
            <w:rPr/>
          </w:pPr>
          <w:hyperlink w:anchor="__RefHeading___Toc7058451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62</w:t>
            </w:r>
          </w:hyperlink>
        </w:p>
        <w:p>
          <w:pPr>
            <w:pStyle w:val="Contents4"/>
            <w:tabs>
              <w:tab w:val="clear" w:pos="8176"/>
              <w:tab w:val="right" w:pos="9026" w:leader="dot"/>
            </w:tabs>
            <w:rPr/>
          </w:pPr>
          <w:hyperlink w:anchor="__RefHeading___Toc7058453_322426499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7058455_3224264995">
            <w:r>
              <w:rPr>
                <w:webHidden/>
                <w:rStyle w:val="IndexLink"/>
                <w:rtl w:val="true"/>
              </w:rPr>
              <w:t>ترجمه</w:t>
            </w:r>
            <w:r>
              <w:rPr>
                <w:rStyle w:val="IndexLink"/>
                <w:rtl w:val="true"/>
              </w:rPr>
              <w:t>:</w:t>
              <w:tab/>
            </w:r>
            <w:r>
              <w:rPr>
                <w:rStyle w:val="IndexLink"/>
              </w:rPr>
              <w:t>62</w:t>
            </w:r>
          </w:hyperlink>
        </w:p>
        <w:p>
          <w:pPr>
            <w:pStyle w:val="Contents4"/>
            <w:tabs>
              <w:tab w:val="clear" w:pos="8176"/>
              <w:tab w:val="right" w:pos="9026" w:leader="dot"/>
            </w:tabs>
            <w:rPr/>
          </w:pPr>
          <w:hyperlink w:anchor="__RefHeading___Toc7058457_3224264995">
            <w:r>
              <w:rPr>
                <w:webHidden/>
                <w:rStyle w:val="IndexLink"/>
                <w:rtl w:val="true"/>
              </w:rPr>
              <w:t>قرائت</w:t>
            </w:r>
            <w:r>
              <w:rPr>
                <w:rStyle w:val="IndexLink"/>
                <w:rtl w:val="true"/>
              </w:rPr>
              <w:t>:</w:t>
              <w:tab/>
            </w:r>
            <w:r>
              <w:rPr>
                <w:rStyle w:val="IndexLink"/>
              </w:rPr>
              <w:t>63</w:t>
            </w:r>
          </w:hyperlink>
        </w:p>
        <w:p>
          <w:pPr>
            <w:pStyle w:val="Contents4"/>
            <w:tabs>
              <w:tab w:val="clear" w:pos="8176"/>
              <w:tab w:val="right" w:pos="9026" w:leader="dot"/>
            </w:tabs>
            <w:rPr/>
          </w:pPr>
          <w:hyperlink w:anchor="__RefHeading___Toc7058459_3224264995">
            <w:r>
              <w:rPr>
                <w:webHidden/>
                <w:rStyle w:val="IndexLink"/>
                <w:rtl w:val="true"/>
              </w:rPr>
              <w:t>اعراب</w:t>
            </w:r>
            <w:r>
              <w:rPr>
                <w:rStyle w:val="IndexLink"/>
                <w:rtl w:val="true"/>
              </w:rPr>
              <w:t>:</w:t>
              <w:tab/>
            </w:r>
            <w:r>
              <w:rPr>
                <w:rStyle w:val="IndexLink"/>
              </w:rPr>
              <w:t>63</w:t>
            </w:r>
          </w:hyperlink>
        </w:p>
        <w:p>
          <w:pPr>
            <w:pStyle w:val="Contents4"/>
            <w:tabs>
              <w:tab w:val="clear" w:pos="8176"/>
              <w:tab w:val="right" w:pos="9026" w:leader="dot"/>
            </w:tabs>
            <w:rPr/>
          </w:pPr>
          <w:hyperlink w:anchor="__RefHeading___Toc7058461_3224264995">
            <w:r>
              <w:rPr>
                <w:webHidden/>
                <w:rStyle w:val="IndexLink"/>
                <w:rtl w:val="true"/>
              </w:rPr>
              <w:t>شأن نزول</w:t>
            </w:r>
            <w:r>
              <w:rPr>
                <w:rStyle w:val="IndexLink"/>
                <w:rtl w:val="true"/>
              </w:rPr>
              <w:t>:</w:t>
              <w:tab/>
            </w:r>
            <w:r>
              <w:rPr>
                <w:rStyle w:val="IndexLink"/>
              </w:rPr>
              <w:t>64</w:t>
            </w:r>
          </w:hyperlink>
        </w:p>
        <w:p>
          <w:pPr>
            <w:pStyle w:val="Contents4"/>
            <w:tabs>
              <w:tab w:val="clear" w:pos="8176"/>
              <w:tab w:val="right" w:pos="9026" w:leader="dot"/>
            </w:tabs>
            <w:rPr/>
          </w:pPr>
          <w:hyperlink w:anchor="__RefHeading___Toc7058463_3224264995">
            <w:r>
              <w:rPr>
                <w:webHidden/>
                <w:rStyle w:val="IndexLink"/>
                <w:rtl w:val="true"/>
              </w:rPr>
              <w:t>مقصود</w:t>
            </w:r>
            <w:r>
              <w:rPr>
                <w:rStyle w:val="IndexLink"/>
                <w:rtl w:val="true"/>
              </w:rPr>
              <w:t>:</w:t>
              <w:tab/>
            </w:r>
            <w:r>
              <w:rPr>
                <w:rStyle w:val="IndexLink"/>
              </w:rPr>
              <w:t>65</w:t>
            </w:r>
          </w:hyperlink>
        </w:p>
        <w:p>
          <w:pPr>
            <w:pStyle w:val="Contents4"/>
            <w:tabs>
              <w:tab w:val="clear" w:pos="8176"/>
              <w:tab w:val="right" w:pos="9026" w:leader="dot"/>
            </w:tabs>
            <w:rPr/>
          </w:pPr>
          <w:hyperlink w:anchor="__RefHeading___Toc7058465_3224264995">
            <w:r>
              <w:rPr>
                <w:webHidden/>
                <w:rStyle w:val="IndexLink"/>
                <w:rtl w:val="true"/>
              </w:rPr>
              <w:t>نظم آیات</w:t>
            </w:r>
            <w:r>
              <w:rPr>
                <w:rStyle w:val="IndexLink"/>
                <w:rtl w:val="true"/>
              </w:rPr>
              <w:t>:</w:t>
              <w:tab/>
            </w:r>
            <w:r>
              <w:rPr>
                <w:rStyle w:val="IndexLink"/>
              </w:rPr>
              <w:t>66</w:t>
            </w:r>
          </w:hyperlink>
        </w:p>
        <w:p>
          <w:pPr>
            <w:pStyle w:val="Contents3"/>
            <w:tabs>
              <w:tab w:val="clear" w:pos="8459"/>
              <w:tab w:val="right" w:pos="9026" w:leader="dot"/>
            </w:tabs>
            <w:rPr/>
          </w:pPr>
          <w:hyperlink w:anchor="__RefHeading___Toc7058467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67</w:t>
            </w:r>
          </w:hyperlink>
        </w:p>
        <w:p>
          <w:pPr>
            <w:pStyle w:val="Contents4"/>
            <w:tabs>
              <w:tab w:val="clear" w:pos="8176"/>
              <w:tab w:val="right" w:pos="9026" w:leader="dot"/>
            </w:tabs>
            <w:rPr/>
          </w:pPr>
          <w:hyperlink w:anchor="__RefHeading___Toc7058469_3224264995">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058471_3224264995">
            <w:r>
              <w:rPr>
                <w:webHidden/>
                <w:rStyle w:val="IndexLink"/>
                <w:rtl w:val="true"/>
              </w:rPr>
              <w:t>ترجمه</w:t>
            </w:r>
            <w:r>
              <w:rPr>
                <w:rStyle w:val="IndexLink"/>
                <w:rtl w:val="true"/>
              </w:rPr>
              <w:t>:</w:t>
              <w:tab/>
            </w:r>
            <w:r>
              <w:rPr>
                <w:rStyle w:val="IndexLink"/>
              </w:rPr>
              <w:t>67</w:t>
            </w:r>
          </w:hyperlink>
        </w:p>
        <w:p>
          <w:pPr>
            <w:pStyle w:val="Contents4"/>
            <w:tabs>
              <w:tab w:val="clear" w:pos="8176"/>
              <w:tab w:val="right" w:pos="9026" w:leader="dot"/>
            </w:tabs>
            <w:rPr/>
          </w:pPr>
          <w:hyperlink w:anchor="__RefHeading___Toc7058473_3224264995">
            <w:r>
              <w:rPr>
                <w:webHidden/>
                <w:rStyle w:val="IndexLink"/>
                <w:rtl w:val="true"/>
              </w:rPr>
              <w:t>قرائت</w:t>
            </w:r>
            <w:r>
              <w:rPr>
                <w:rStyle w:val="IndexLink"/>
                <w:rtl w:val="true"/>
              </w:rPr>
              <w:t>:</w:t>
              <w:tab/>
            </w:r>
            <w:r>
              <w:rPr>
                <w:rStyle w:val="IndexLink"/>
              </w:rPr>
              <w:t>68</w:t>
            </w:r>
          </w:hyperlink>
        </w:p>
        <w:p>
          <w:pPr>
            <w:pStyle w:val="Contents4"/>
            <w:tabs>
              <w:tab w:val="clear" w:pos="8176"/>
              <w:tab w:val="right" w:pos="9026" w:leader="dot"/>
            </w:tabs>
            <w:rPr/>
          </w:pPr>
          <w:hyperlink w:anchor="__RefHeading___Toc7058475_3224264995">
            <w:r>
              <w:rPr>
                <w:webHidden/>
                <w:rStyle w:val="IndexLink"/>
                <w:rtl w:val="true"/>
              </w:rPr>
              <w:t>لغت</w:t>
            </w:r>
            <w:r>
              <w:rPr>
                <w:rStyle w:val="IndexLink"/>
                <w:rtl w:val="true"/>
              </w:rPr>
              <w:t>:</w:t>
              <w:tab/>
            </w:r>
            <w:r>
              <w:rPr>
                <w:rStyle w:val="IndexLink"/>
              </w:rPr>
              <w:t>68</w:t>
            </w:r>
          </w:hyperlink>
        </w:p>
        <w:p>
          <w:pPr>
            <w:pStyle w:val="Contents4"/>
            <w:tabs>
              <w:tab w:val="clear" w:pos="8176"/>
              <w:tab w:val="right" w:pos="9026" w:leader="dot"/>
            </w:tabs>
            <w:rPr/>
          </w:pPr>
          <w:hyperlink w:anchor="__RefHeading___Toc7058477_3224264995">
            <w:r>
              <w:rPr>
                <w:webHidden/>
                <w:rStyle w:val="IndexLink"/>
                <w:rtl w:val="true"/>
              </w:rPr>
              <w:t>اعراب</w:t>
            </w:r>
            <w:r>
              <w:rPr>
                <w:rStyle w:val="IndexLink"/>
                <w:rtl w:val="true"/>
              </w:rPr>
              <w:t>:</w:t>
              <w:tab/>
            </w:r>
            <w:r>
              <w:rPr>
                <w:rStyle w:val="IndexLink"/>
              </w:rPr>
              <w:t>69</w:t>
            </w:r>
          </w:hyperlink>
        </w:p>
        <w:p>
          <w:pPr>
            <w:pStyle w:val="Contents4"/>
            <w:tabs>
              <w:tab w:val="clear" w:pos="8176"/>
              <w:tab w:val="right" w:pos="9026" w:leader="dot"/>
            </w:tabs>
            <w:rPr/>
          </w:pPr>
          <w:hyperlink w:anchor="__RefHeading___Toc7058479_3224264995">
            <w:r>
              <w:rPr>
                <w:webHidden/>
                <w:rStyle w:val="IndexLink"/>
                <w:rtl w:val="true"/>
              </w:rPr>
              <w:t>مقصود</w:t>
            </w:r>
            <w:r>
              <w:rPr>
                <w:rStyle w:val="IndexLink"/>
                <w:rtl w:val="true"/>
              </w:rPr>
              <w:t>:</w:t>
              <w:tab/>
            </w:r>
            <w:r>
              <w:rPr>
                <w:rStyle w:val="IndexLink"/>
              </w:rPr>
              <w:t>69</w:t>
            </w:r>
          </w:hyperlink>
        </w:p>
        <w:p>
          <w:pPr>
            <w:pStyle w:val="Contents3"/>
            <w:tabs>
              <w:tab w:val="clear" w:pos="8459"/>
              <w:tab w:val="right" w:pos="9026" w:leader="dot"/>
            </w:tabs>
            <w:rPr/>
          </w:pPr>
          <w:hyperlink w:anchor="__RefHeading___Toc7058481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119</w:t>
            </w:r>
            <w:r>
              <w:rPr>
                <w:rStyle w:val="IndexLink"/>
                <w:rtl w:val="true"/>
              </w:rPr>
              <w:t>]</w:t>
              <w:tab/>
            </w:r>
            <w:r>
              <w:rPr>
                <w:rStyle w:val="IndexLink"/>
              </w:rPr>
              <w:t>71</w:t>
            </w:r>
          </w:hyperlink>
        </w:p>
        <w:p>
          <w:pPr>
            <w:pStyle w:val="Contents4"/>
            <w:tabs>
              <w:tab w:val="clear" w:pos="8176"/>
              <w:tab w:val="right" w:pos="9026" w:leader="dot"/>
            </w:tabs>
            <w:rPr/>
          </w:pPr>
          <w:hyperlink w:anchor="__RefHeading___Toc7058483_322426499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7058485_3224264995">
            <w:r>
              <w:rPr>
                <w:webHidden/>
                <w:rStyle w:val="IndexLink"/>
                <w:rtl w:val="true"/>
              </w:rPr>
              <w:t>ترجمه</w:t>
            </w:r>
            <w:r>
              <w:rPr>
                <w:rStyle w:val="IndexLink"/>
                <w:rtl w:val="true"/>
              </w:rPr>
              <w:t>:</w:t>
              <w:tab/>
            </w:r>
            <w:r>
              <w:rPr>
                <w:rStyle w:val="IndexLink"/>
              </w:rPr>
              <w:t>71</w:t>
            </w:r>
          </w:hyperlink>
        </w:p>
        <w:p>
          <w:pPr>
            <w:pStyle w:val="Contents4"/>
            <w:tabs>
              <w:tab w:val="clear" w:pos="8176"/>
              <w:tab w:val="right" w:pos="9026" w:leader="dot"/>
            </w:tabs>
            <w:rPr/>
          </w:pPr>
          <w:hyperlink w:anchor="__RefHeading___Toc7058487_3224264995">
            <w:r>
              <w:rPr>
                <w:webHidden/>
                <w:rStyle w:val="IndexLink"/>
                <w:rtl w:val="true"/>
              </w:rPr>
              <w:t>اعراب</w:t>
            </w:r>
            <w:r>
              <w:rPr>
                <w:rStyle w:val="IndexLink"/>
                <w:rtl w:val="true"/>
              </w:rPr>
              <w:t>:</w:t>
              <w:tab/>
            </w:r>
            <w:r>
              <w:rPr>
                <w:rStyle w:val="IndexLink"/>
              </w:rPr>
              <w:t>72</w:t>
            </w:r>
          </w:hyperlink>
        </w:p>
        <w:p>
          <w:pPr>
            <w:pStyle w:val="Contents4"/>
            <w:tabs>
              <w:tab w:val="clear" w:pos="8176"/>
              <w:tab w:val="right" w:pos="9026" w:leader="dot"/>
            </w:tabs>
            <w:rPr/>
          </w:pPr>
          <w:hyperlink w:anchor="__RefHeading___Toc7058489_3224264995">
            <w:r>
              <w:rPr>
                <w:webHidden/>
                <w:rStyle w:val="IndexLink"/>
                <w:rtl w:val="true"/>
              </w:rPr>
              <w:t>مقصود</w:t>
            </w:r>
            <w:r>
              <w:rPr>
                <w:rStyle w:val="IndexLink"/>
                <w:rtl w:val="true"/>
              </w:rPr>
              <w:t>:</w:t>
              <w:tab/>
            </w:r>
            <w:r>
              <w:rPr>
                <w:rStyle w:val="IndexLink"/>
              </w:rPr>
              <w:t>72</w:t>
            </w:r>
          </w:hyperlink>
        </w:p>
        <w:p>
          <w:pPr>
            <w:pStyle w:val="Contents4"/>
            <w:tabs>
              <w:tab w:val="clear" w:pos="8176"/>
              <w:tab w:val="right" w:pos="9026" w:leader="dot"/>
            </w:tabs>
            <w:rPr/>
          </w:pPr>
          <w:hyperlink w:anchor="__RefHeading___Toc7058491_3224264995">
            <w:r>
              <w:rPr>
                <w:webHidden/>
                <w:rStyle w:val="IndexLink"/>
                <w:rtl w:val="true"/>
              </w:rPr>
              <w:t>نظم آیات</w:t>
            </w:r>
            <w:r>
              <w:rPr>
                <w:rStyle w:val="IndexLink"/>
                <w:rtl w:val="true"/>
              </w:rPr>
              <w:t>:</w:t>
              <w:tab/>
            </w:r>
            <w:r>
              <w:rPr>
                <w:rStyle w:val="IndexLink"/>
              </w:rPr>
              <w:t>73</w:t>
            </w:r>
          </w:hyperlink>
        </w:p>
        <w:p>
          <w:pPr>
            <w:pStyle w:val="Contents3"/>
            <w:tabs>
              <w:tab w:val="clear" w:pos="8459"/>
              <w:tab w:val="right" w:pos="9026" w:leader="dot"/>
            </w:tabs>
            <w:rPr/>
          </w:pPr>
          <w:hyperlink w:anchor="__RefHeading___Toc7058493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120</w:t>
            </w:r>
            <w:r>
              <w:rPr>
                <w:rStyle w:val="IndexLink"/>
                <w:rtl w:val="true"/>
              </w:rPr>
              <w:t xml:space="preserve"> </w:t>
            </w:r>
            <w:r>
              <w:rPr>
                <w:rStyle w:val="IndexLink"/>
                <w:rtl w:val="true"/>
              </w:rPr>
              <w:t xml:space="preserve">تا </w:t>
            </w:r>
            <w:r>
              <w:rPr>
                <w:rStyle w:val="IndexLink"/>
              </w:rPr>
              <w:t>124</w:t>
            </w:r>
            <w:r>
              <w:rPr>
                <w:rStyle w:val="IndexLink"/>
                <w:rtl w:val="true"/>
              </w:rPr>
              <w:t>]</w:t>
              <w:tab/>
            </w:r>
            <w:r>
              <w:rPr>
                <w:rStyle w:val="IndexLink"/>
              </w:rPr>
              <w:t>74</w:t>
            </w:r>
          </w:hyperlink>
        </w:p>
        <w:p>
          <w:pPr>
            <w:pStyle w:val="Contents4"/>
            <w:tabs>
              <w:tab w:val="clear" w:pos="8176"/>
              <w:tab w:val="right" w:pos="9026" w:leader="dot"/>
            </w:tabs>
            <w:rPr/>
          </w:pPr>
          <w:hyperlink w:anchor="__RefHeading___Toc7058495_322426499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058497_3224264995">
            <w:r>
              <w:rPr>
                <w:webHidden/>
                <w:rStyle w:val="IndexLink"/>
                <w:rtl w:val="true"/>
              </w:rPr>
              <w:t>ترجمه</w:t>
            </w:r>
            <w:r>
              <w:rPr>
                <w:rStyle w:val="IndexLink"/>
                <w:rtl w:val="true"/>
              </w:rPr>
              <w:t>:</w:t>
              <w:tab/>
            </w:r>
            <w:r>
              <w:rPr>
                <w:rStyle w:val="IndexLink"/>
              </w:rPr>
              <w:t>74</w:t>
            </w:r>
          </w:hyperlink>
        </w:p>
        <w:p>
          <w:pPr>
            <w:pStyle w:val="Contents4"/>
            <w:tabs>
              <w:tab w:val="clear" w:pos="8176"/>
              <w:tab w:val="right" w:pos="9026" w:leader="dot"/>
            </w:tabs>
            <w:rPr/>
          </w:pPr>
          <w:hyperlink w:anchor="__RefHeading___Toc7058499_3224264995">
            <w:r>
              <w:rPr>
                <w:webHidden/>
                <w:rStyle w:val="IndexLink"/>
                <w:rtl w:val="true"/>
              </w:rPr>
              <w:t>مقصود</w:t>
            </w:r>
            <w:r>
              <w:rPr>
                <w:rStyle w:val="IndexLink"/>
                <w:rtl w:val="true"/>
              </w:rPr>
              <w:t>:</w:t>
              <w:tab/>
            </w:r>
            <w:r>
              <w:rPr>
                <w:rStyle w:val="IndexLink"/>
              </w:rPr>
              <w:t>75</w:t>
            </w:r>
          </w:hyperlink>
        </w:p>
        <w:p>
          <w:pPr>
            <w:pStyle w:val="Contents4"/>
            <w:tabs>
              <w:tab w:val="clear" w:pos="8176"/>
              <w:tab w:val="right" w:pos="9026" w:leader="dot"/>
            </w:tabs>
            <w:rPr/>
          </w:pPr>
          <w:hyperlink w:anchor="__RefHeading___Toc7058501_3224264995">
            <w:r>
              <w:rPr>
                <w:webHidden/>
                <w:rStyle w:val="IndexLink"/>
                <w:rtl w:val="true"/>
              </w:rPr>
              <w:t>نظم آیات</w:t>
            </w:r>
            <w:r>
              <w:rPr>
                <w:rStyle w:val="IndexLink"/>
                <w:rtl w:val="true"/>
              </w:rPr>
              <w:t>:</w:t>
              <w:tab/>
            </w:r>
            <w:r>
              <w:rPr>
                <w:rStyle w:val="IndexLink"/>
              </w:rPr>
              <w:t>77</w:t>
            </w:r>
          </w:hyperlink>
        </w:p>
        <w:p>
          <w:pPr>
            <w:pStyle w:val="Contents3"/>
            <w:tabs>
              <w:tab w:val="clear" w:pos="8459"/>
              <w:tab w:val="right" w:pos="9026" w:leader="dot"/>
            </w:tabs>
            <w:rPr/>
          </w:pPr>
          <w:hyperlink w:anchor="__RefHeading___Toc7058503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125</w:t>
            </w:r>
            <w:r>
              <w:rPr>
                <w:rStyle w:val="IndexLink"/>
                <w:rtl w:val="true"/>
              </w:rPr>
              <w:t xml:space="preserve"> </w:t>
            </w:r>
            <w:r>
              <w:rPr>
                <w:rStyle w:val="IndexLink"/>
                <w:rtl w:val="true"/>
              </w:rPr>
              <w:t xml:space="preserve">تا </w:t>
            </w:r>
            <w:r>
              <w:rPr>
                <w:rStyle w:val="IndexLink"/>
              </w:rPr>
              <w:t>128</w:t>
            </w:r>
            <w:r>
              <w:rPr>
                <w:rStyle w:val="IndexLink"/>
                <w:rtl w:val="true"/>
              </w:rPr>
              <w:t>]</w:t>
              <w:tab/>
            </w:r>
            <w:r>
              <w:rPr>
                <w:rStyle w:val="IndexLink"/>
              </w:rPr>
              <w:t>78</w:t>
            </w:r>
          </w:hyperlink>
        </w:p>
        <w:p>
          <w:pPr>
            <w:pStyle w:val="Contents4"/>
            <w:tabs>
              <w:tab w:val="clear" w:pos="8176"/>
              <w:tab w:val="right" w:pos="9026" w:leader="dot"/>
            </w:tabs>
            <w:rPr/>
          </w:pPr>
          <w:hyperlink w:anchor="__RefHeading___Toc7058505_3224264995">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058507_3224264995">
            <w:r>
              <w:rPr>
                <w:webHidden/>
                <w:rStyle w:val="IndexLink"/>
                <w:rtl w:val="true"/>
              </w:rPr>
              <w:t>ترجمه</w:t>
            </w:r>
            <w:r>
              <w:rPr>
                <w:rStyle w:val="IndexLink"/>
                <w:rtl w:val="true"/>
              </w:rPr>
              <w:t>:</w:t>
              <w:tab/>
            </w:r>
            <w:r>
              <w:rPr>
                <w:rStyle w:val="IndexLink"/>
              </w:rPr>
              <w:t>78</w:t>
            </w:r>
          </w:hyperlink>
        </w:p>
        <w:p>
          <w:pPr>
            <w:pStyle w:val="Contents4"/>
            <w:tabs>
              <w:tab w:val="clear" w:pos="8176"/>
              <w:tab w:val="right" w:pos="9026" w:leader="dot"/>
            </w:tabs>
            <w:rPr/>
          </w:pPr>
          <w:hyperlink w:anchor="__RefHeading___Toc7058509_3224264995">
            <w:r>
              <w:rPr>
                <w:webHidden/>
                <w:rStyle w:val="IndexLink"/>
                <w:rtl w:val="true"/>
              </w:rPr>
              <w:t>قرائت</w:t>
            </w:r>
            <w:r>
              <w:rPr>
                <w:rStyle w:val="IndexLink"/>
                <w:rtl w:val="true"/>
              </w:rPr>
              <w:t>:</w:t>
              <w:tab/>
            </w:r>
            <w:r>
              <w:rPr>
                <w:rStyle w:val="IndexLink"/>
              </w:rPr>
              <w:t>79</w:t>
            </w:r>
          </w:hyperlink>
        </w:p>
        <w:p>
          <w:pPr>
            <w:pStyle w:val="Contents4"/>
            <w:tabs>
              <w:tab w:val="clear" w:pos="8176"/>
              <w:tab w:val="right" w:pos="9026" w:leader="dot"/>
            </w:tabs>
            <w:rPr/>
          </w:pPr>
          <w:hyperlink w:anchor="__RefHeading___Toc7058511_3224264995">
            <w:r>
              <w:rPr>
                <w:webHidden/>
                <w:rStyle w:val="IndexLink"/>
                <w:rtl w:val="true"/>
              </w:rPr>
              <w:t>مقصود</w:t>
            </w:r>
            <w:r>
              <w:rPr>
                <w:rStyle w:val="IndexLink"/>
                <w:rtl w:val="true"/>
              </w:rPr>
              <w:t>:</w:t>
              <w:tab/>
            </w:r>
            <w:r>
              <w:rPr>
                <w:rStyle w:val="IndexLink"/>
              </w:rPr>
              <w:t>79</w:t>
            </w:r>
          </w:hyperlink>
        </w:p>
        <w:p>
          <w:pPr>
            <w:pStyle w:val="Contents2"/>
            <w:tabs>
              <w:tab w:val="clear" w:pos="8743"/>
              <w:tab w:val="right" w:pos="9026" w:leader="dot"/>
            </w:tabs>
            <w:rPr/>
          </w:pPr>
          <w:hyperlink w:anchor="__RefHeading___Toc7058513_3224264995">
            <w:r>
              <w:rPr>
                <w:webHidden/>
                <w:rStyle w:val="IndexLink"/>
                <w:rtl w:val="true"/>
              </w:rPr>
              <w:t>سورۀ بنی اسرائیل</w:t>
            </w:r>
            <w:r>
              <w:rPr>
                <w:rStyle w:val="IndexLink"/>
                <w:rtl w:val="true"/>
              </w:rPr>
              <w:tab/>
            </w:r>
            <w:r>
              <w:rPr>
                <w:rStyle w:val="IndexLink"/>
              </w:rPr>
              <w:t>82</w:t>
            </w:r>
          </w:hyperlink>
        </w:p>
        <w:p>
          <w:pPr>
            <w:pStyle w:val="Contents3"/>
            <w:tabs>
              <w:tab w:val="clear" w:pos="8459"/>
              <w:tab w:val="right" w:pos="9026" w:leader="dot"/>
            </w:tabs>
            <w:rPr/>
          </w:pPr>
          <w:hyperlink w:anchor="__RefHeading___Toc7058515_3224264995">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7058517_3224264995">
            <w:r>
              <w:rPr>
                <w:webHidden/>
                <w:rStyle w:val="IndexLink"/>
                <w:rtl w:val="true"/>
              </w:rPr>
              <w:t>شمارۀ آیات</w:t>
            </w:r>
            <w:r>
              <w:rPr>
                <w:rStyle w:val="IndexLink"/>
                <w:rtl w:val="true"/>
              </w:rPr>
              <w:t>:</w:t>
              <w:tab/>
            </w:r>
            <w:r>
              <w:rPr>
                <w:rStyle w:val="IndexLink"/>
              </w:rPr>
              <w:t>82</w:t>
            </w:r>
          </w:hyperlink>
        </w:p>
        <w:p>
          <w:pPr>
            <w:pStyle w:val="Contents3"/>
            <w:tabs>
              <w:tab w:val="clear" w:pos="8459"/>
              <w:tab w:val="right" w:pos="9026" w:leader="dot"/>
            </w:tabs>
            <w:rPr/>
          </w:pPr>
          <w:hyperlink w:anchor="__RefHeading___Toc7058519_3224264995">
            <w:r>
              <w:rPr>
                <w:webHidden/>
                <w:rStyle w:val="IndexLink"/>
                <w:rtl w:val="true"/>
              </w:rPr>
              <w:t>فضیلت سوره</w:t>
            </w:r>
            <w:r>
              <w:rPr>
                <w:rStyle w:val="IndexLink"/>
                <w:rtl w:val="true"/>
              </w:rPr>
              <w:t>:</w:t>
              <w:tab/>
            </w:r>
            <w:r>
              <w:rPr>
                <w:rStyle w:val="IndexLink"/>
              </w:rPr>
              <w:t>82</w:t>
            </w:r>
          </w:hyperlink>
        </w:p>
        <w:p>
          <w:pPr>
            <w:pStyle w:val="Contents3"/>
            <w:tabs>
              <w:tab w:val="clear" w:pos="8459"/>
              <w:tab w:val="right" w:pos="9026" w:leader="dot"/>
            </w:tabs>
            <w:rPr/>
          </w:pPr>
          <w:hyperlink w:anchor="__RefHeading___Toc7058521_3224264995">
            <w:r>
              <w:rPr>
                <w:webHidden/>
                <w:rStyle w:val="IndexLink"/>
                <w:rtl w:val="true"/>
              </w:rPr>
              <w:t>تفسیر</w:t>
            </w:r>
            <w:r>
              <w:rPr>
                <w:rStyle w:val="IndexLink"/>
                <w:rtl w:val="true"/>
              </w:rPr>
              <w:t>:</w:t>
              <w:tab/>
            </w:r>
            <w:r>
              <w:rPr>
                <w:rStyle w:val="IndexLink"/>
              </w:rPr>
              <w:t>83</w:t>
            </w:r>
          </w:hyperlink>
        </w:p>
        <w:p>
          <w:pPr>
            <w:pStyle w:val="Contents3"/>
            <w:tabs>
              <w:tab w:val="clear" w:pos="8459"/>
              <w:tab w:val="right" w:pos="9026" w:leader="dot"/>
            </w:tabs>
            <w:rPr/>
          </w:pPr>
          <w:hyperlink w:anchor="__RefHeading___Toc7058523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84</w:t>
            </w:r>
          </w:hyperlink>
        </w:p>
        <w:p>
          <w:pPr>
            <w:pStyle w:val="Contents4"/>
            <w:tabs>
              <w:tab w:val="clear" w:pos="8176"/>
              <w:tab w:val="right" w:pos="9026" w:leader="dot"/>
            </w:tabs>
            <w:rPr/>
          </w:pPr>
          <w:hyperlink w:anchor="__RefHeading___Toc7058525_322426499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7058527_3224264995">
            <w:r>
              <w:rPr>
                <w:webHidden/>
                <w:rStyle w:val="IndexLink"/>
                <w:rtl w:val="true"/>
              </w:rPr>
              <w:t>ترجمه</w:t>
            </w:r>
            <w:r>
              <w:rPr>
                <w:rStyle w:val="IndexLink"/>
                <w:rtl w:val="true"/>
              </w:rPr>
              <w:t>:</w:t>
              <w:tab/>
            </w:r>
            <w:r>
              <w:rPr>
                <w:rStyle w:val="IndexLink"/>
              </w:rPr>
              <w:t>84</w:t>
            </w:r>
          </w:hyperlink>
        </w:p>
        <w:p>
          <w:pPr>
            <w:pStyle w:val="Contents4"/>
            <w:tabs>
              <w:tab w:val="clear" w:pos="8176"/>
              <w:tab w:val="right" w:pos="9026" w:leader="dot"/>
            </w:tabs>
            <w:rPr/>
          </w:pPr>
          <w:hyperlink w:anchor="__RefHeading___Toc7058529_3224264995">
            <w:r>
              <w:rPr>
                <w:webHidden/>
                <w:rStyle w:val="IndexLink"/>
                <w:rtl w:val="true"/>
              </w:rPr>
              <w:t>قرائت</w:t>
            </w:r>
            <w:r>
              <w:rPr>
                <w:rStyle w:val="IndexLink"/>
                <w:rtl w:val="true"/>
              </w:rPr>
              <w:t>:</w:t>
              <w:tab/>
            </w:r>
            <w:r>
              <w:rPr>
                <w:rStyle w:val="IndexLink"/>
              </w:rPr>
              <w:t>84</w:t>
            </w:r>
          </w:hyperlink>
        </w:p>
        <w:p>
          <w:pPr>
            <w:pStyle w:val="Contents4"/>
            <w:tabs>
              <w:tab w:val="clear" w:pos="8176"/>
              <w:tab w:val="right" w:pos="9026" w:leader="dot"/>
            </w:tabs>
            <w:rPr/>
          </w:pPr>
          <w:hyperlink w:anchor="__RefHeading___Toc7058531_3224264995">
            <w:r>
              <w:rPr>
                <w:webHidden/>
                <w:rStyle w:val="IndexLink"/>
                <w:rtl w:val="true"/>
              </w:rPr>
              <w:t>اعراب</w:t>
            </w:r>
            <w:r>
              <w:rPr>
                <w:rStyle w:val="IndexLink"/>
                <w:rtl w:val="true"/>
              </w:rPr>
              <w:t>:</w:t>
              <w:tab/>
            </w:r>
            <w:r>
              <w:rPr>
                <w:rStyle w:val="IndexLink"/>
              </w:rPr>
              <w:t>85</w:t>
            </w:r>
          </w:hyperlink>
        </w:p>
        <w:p>
          <w:pPr>
            <w:pStyle w:val="Contents4"/>
            <w:tabs>
              <w:tab w:val="clear" w:pos="8176"/>
              <w:tab w:val="right" w:pos="9026" w:leader="dot"/>
            </w:tabs>
            <w:rPr/>
          </w:pPr>
          <w:hyperlink w:anchor="__RefHeading___Toc7058533_3224264995">
            <w:r>
              <w:rPr>
                <w:webHidden/>
                <w:rStyle w:val="IndexLink"/>
                <w:rtl w:val="true"/>
              </w:rPr>
              <w:t>شأن نزول</w:t>
            </w:r>
            <w:r>
              <w:rPr>
                <w:rStyle w:val="IndexLink"/>
                <w:rtl w:val="true"/>
              </w:rPr>
              <w:t>:</w:t>
              <w:tab/>
            </w:r>
            <w:r>
              <w:rPr>
                <w:rStyle w:val="IndexLink"/>
              </w:rPr>
              <w:t>85</w:t>
            </w:r>
          </w:hyperlink>
        </w:p>
        <w:p>
          <w:pPr>
            <w:pStyle w:val="Contents4"/>
            <w:tabs>
              <w:tab w:val="clear" w:pos="8176"/>
              <w:tab w:val="right" w:pos="9026" w:leader="dot"/>
            </w:tabs>
            <w:rPr/>
          </w:pPr>
          <w:hyperlink w:anchor="__RefHeading___Toc7058535_3224264995">
            <w:r>
              <w:rPr>
                <w:webHidden/>
                <w:rStyle w:val="IndexLink"/>
                <w:rtl w:val="true"/>
              </w:rPr>
              <w:t>مقصود</w:t>
            </w:r>
            <w:r>
              <w:rPr>
                <w:rStyle w:val="IndexLink"/>
                <w:rtl w:val="true"/>
              </w:rPr>
              <w:t>:</w:t>
              <w:tab/>
            </w:r>
            <w:r>
              <w:rPr>
                <w:rStyle w:val="IndexLink"/>
              </w:rPr>
              <w:t>90</w:t>
            </w:r>
          </w:hyperlink>
        </w:p>
        <w:p>
          <w:pPr>
            <w:pStyle w:val="Contents4"/>
            <w:tabs>
              <w:tab w:val="clear" w:pos="8176"/>
              <w:tab w:val="right" w:pos="9026" w:leader="dot"/>
            </w:tabs>
            <w:rPr/>
          </w:pPr>
          <w:hyperlink w:anchor="__RefHeading___Toc7058537_3224264995">
            <w:r>
              <w:rPr>
                <w:webHidden/>
                <w:rStyle w:val="IndexLink"/>
                <w:rtl w:val="true"/>
              </w:rPr>
              <w:t>نظم آیات</w:t>
            </w:r>
            <w:r>
              <w:rPr>
                <w:rStyle w:val="IndexLink"/>
                <w:rtl w:val="true"/>
              </w:rPr>
              <w:t>:</w:t>
              <w:tab/>
            </w:r>
            <w:r>
              <w:rPr>
                <w:rStyle w:val="IndexLink"/>
              </w:rPr>
              <w:t>92</w:t>
            </w:r>
          </w:hyperlink>
        </w:p>
        <w:p>
          <w:pPr>
            <w:pStyle w:val="Contents3"/>
            <w:tabs>
              <w:tab w:val="clear" w:pos="8459"/>
              <w:tab w:val="right" w:pos="9026" w:leader="dot"/>
            </w:tabs>
            <w:rPr/>
          </w:pPr>
          <w:hyperlink w:anchor="__RefHeading___Toc7058539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93</w:t>
            </w:r>
          </w:hyperlink>
        </w:p>
        <w:p>
          <w:pPr>
            <w:pStyle w:val="Contents4"/>
            <w:tabs>
              <w:tab w:val="clear" w:pos="8176"/>
              <w:tab w:val="right" w:pos="9026" w:leader="dot"/>
            </w:tabs>
            <w:rPr/>
          </w:pPr>
          <w:hyperlink w:anchor="__RefHeading___Toc7058541_322426499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058543_3224264995">
            <w:r>
              <w:rPr>
                <w:webHidden/>
                <w:rStyle w:val="IndexLink"/>
                <w:rtl w:val="true"/>
              </w:rPr>
              <w:t>ترجمه</w:t>
            </w:r>
            <w:r>
              <w:rPr>
                <w:rStyle w:val="IndexLink"/>
                <w:rtl w:val="true"/>
              </w:rPr>
              <w:t>:</w:t>
              <w:tab/>
            </w:r>
            <w:r>
              <w:rPr>
                <w:rStyle w:val="IndexLink"/>
              </w:rPr>
              <w:t>94</w:t>
            </w:r>
          </w:hyperlink>
        </w:p>
        <w:p>
          <w:pPr>
            <w:pStyle w:val="Contents4"/>
            <w:tabs>
              <w:tab w:val="clear" w:pos="8176"/>
              <w:tab w:val="right" w:pos="9026" w:leader="dot"/>
            </w:tabs>
            <w:rPr/>
          </w:pPr>
          <w:hyperlink w:anchor="__RefHeading___Toc7058545_3224264995">
            <w:r>
              <w:rPr>
                <w:webHidden/>
                <w:rStyle w:val="IndexLink"/>
                <w:rtl w:val="true"/>
              </w:rPr>
              <w:t>قرائت</w:t>
            </w:r>
            <w:r>
              <w:rPr>
                <w:rStyle w:val="IndexLink"/>
                <w:rtl w:val="true"/>
              </w:rPr>
              <w:t>:</w:t>
              <w:tab/>
            </w:r>
            <w:r>
              <w:rPr>
                <w:rStyle w:val="IndexLink"/>
              </w:rPr>
              <w:t>94</w:t>
            </w:r>
          </w:hyperlink>
        </w:p>
        <w:p>
          <w:pPr>
            <w:pStyle w:val="Contents4"/>
            <w:tabs>
              <w:tab w:val="clear" w:pos="8176"/>
              <w:tab w:val="right" w:pos="9026" w:leader="dot"/>
            </w:tabs>
            <w:rPr/>
          </w:pPr>
          <w:hyperlink w:anchor="__RefHeading___Toc7058547_3224264995">
            <w:r>
              <w:rPr>
                <w:webHidden/>
                <w:rStyle w:val="IndexLink"/>
                <w:rtl w:val="true"/>
              </w:rPr>
              <w:t>لغت</w:t>
            </w:r>
            <w:r>
              <w:rPr>
                <w:rStyle w:val="IndexLink"/>
                <w:rtl w:val="true"/>
              </w:rPr>
              <w:t>:</w:t>
              <w:tab/>
            </w:r>
            <w:r>
              <w:rPr>
                <w:rStyle w:val="IndexLink"/>
              </w:rPr>
              <w:t>95</w:t>
            </w:r>
          </w:hyperlink>
        </w:p>
        <w:p>
          <w:pPr>
            <w:pStyle w:val="Contents4"/>
            <w:tabs>
              <w:tab w:val="clear" w:pos="8176"/>
              <w:tab w:val="right" w:pos="9026" w:leader="dot"/>
            </w:tabs>
            <w:rPr/>
          </w:pPr>
          <w:hyperlink w:anchor="__RefHeading___Toc7058549_3224264995">
            <w:r>
              <w:rPr>
                <w:webHidden/>
                <w:rStyle w:val="IndexLink"/>
                <w:rtl w:val="true"/>
              </w:rPr>
              <w:t>مقصود</w:t>
            </w:r>
            <w:r>
              <w:rPr>
                <w:rStyle w:val="IndexLink"/>
                <w:rtl w:val="true"/>
              </w:rPr>
              <w:t>:</w:t>
              <w:tab/>
            </w:r>
            <w:r>
              <w:rPr>
                <w:rStyle w:val="IndexLink"/>
              </w:rPr>
              <w:t>96</w:t>
            </w:r>
          </w:hyperlink>
        </w:p>
        <w:p>
          <w:pPr>
            <w:pStyle w:val="Contents5"/>
            <w:tabs>
              <w:tab w:val="clear" w:pos="7892"/>
              <w:tab w:val="right" w:pos="9026" w:leader="dot"/>
            </w:tabs>
            <w:rPr/>
          </w:pPr>
          <w:hyperlink w:anchor="__RefHeading___Toc7058551_3224264995">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7058553_3224264995">
            <w:r>
              <w:rPr>
                <w:webHidden/>
                <w:rStyle w:val="IndexLink"/>
                <w:rtl w:val="true"/>
              </w:rPr>
              <w:t>داستان</w:t>
            </w:r>
            <w:r>
              <w:rPr>
                <w:rStyle w:val="IndexLink"/>
                <w:rtl w:val="true"/>
              </w:rPr>
              <w:t>:</w:t>
              <w:tab/>
            </w:r>
            <w:r>
              <w:rPr>
                <w:rStyle w:val="IndexLink"/>
              </w:rPr>
              <w:t>99</w:t>
            </w:r>
          </w:hyperlink>
        </w:p>
        <w:p>
          <w:pPr>
            <w:pStyle w:val="Contents3"/>
            <w:tabs>
              <w:tab w:val="clear" w:pos="8459"/>
              <w:tab w:val="right" w:pos="9026" w:leader="dot"/>
            </w:tabs>
            <w:rPr/>
          </w:pPr>
          <w:hyperlink w:anchor="__RefHeading___Toc7058555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102</w:t>
            </w:r>
          </w:hyperlink>
        </w:p>
        <w:p>
          <w:pPr>
            <w:pStyle w:val="Contents4"/>
            <w:tabs>
              <w:tab w:val="clear" w:pos="8176"/>
              <w:tab w:val="right" w:pos="9026" w:leader="dot"/>
            </w:tabs>
            <w:rPr/>
          </w:pPr>
          <w:hyperlink w:anchor="__RefHeading___Toc7058557_3224264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7058559_3224264995">
            <w:r>
              <w:rPr>
                <w:webHidden/>
                <w:rStyle w:val="IndexLink"/>
                <w:rtl w:val="true"/>
              </w:rPr>
              <w:t>ترجمه</w:t>
            </w:r>
            <w:r>
              <w:rPr>
                <w:rStyle w:val="IndexLink"/>
                <w:rtl w:val="true"/>
              </w:rPr>
              <w:t>:</w:t>
              <w:tab/>
            </w:r>
            <w:r>
              <w:rPr>
                <w:rStyle w:val="IndexLink"/>
              </w:rPr>
              <w:t>102</w:t>
            </w:r>
          </w:hyperlink>
        </w:p>
        <w:p>
          <w:pPr>
            <w:pStyle w:val="Contents4"/>
            <w:tabs>
              <w:tab w:val="clear" w:pos="8176"/>
              <w:tab w:val="right" w:pos="9026" w:leader="dot"/>
            </w:tabs>
            <w:rPr/>
          </w:pPr>
          <w:hyperlink w:anchor="__RefHeading___Toc7058561_3224264995">
            <w:r>
              <w:rPr>
                <w:webHidden/>
                <w:rStyle w:val="IndexLink"/>
                <w:rtl w:val="true"/>
              </w:rPr>
              <w:t>لغت</w:t>
            </w:r>
            <w:r>
              <w:rPr>
                <w:rStyle w:val="IndexLink"/>
                <w:rtl w:val="true"/>
              </w:rPr>
              <w:t>:</w:t>
              <w:tab/>
            </w:r>
            <w:r>
              <w:rPr>
                <w:rStyle w:val="IndexLink"/>
              </w:rPr>
              <w:t>103</w:t>
            </w:r>
          </w:hyperlink>
        </w:p>
        <w:p>
          <w:pPr>
            <w:pStyle w:val="Contents4"/>
            <w:tabs>
              <w:tab w:val="clear" w:pos="8176"/>
              <w:tab w:val="right" w:pos="9026" w:leader="dot"/>
            </w:tabs>
            <w:rPr/>
          </w:pPr>
          <w:hyperlink w:anchor="__RefHeading___Toc7058563_3224264995">
            <w:r>
              <w:rPr>
                <w:webHidden/>
                <w:rStyle w:val="IndexLink"/>
                <w:rtl w:val="true"/>
              </w:rPr>
              <w:t>اعراب</w:t>
            </w:r>
            <w:r>
              <w:rPr>
                <w:rStyle w:val="IndexLink"/>
                <w:rtl w:val="true"/>
              </w:rPr>
              <w:t>:</w:t>
              <w:tab/>
            </w:r>
            <w:r>
              <w:rPr>
                <w:rStyle w:val="IndexLink"/>
              </w:rPr>
              <w:t>103</w:t>
            </w:r>
          </w:hyperlink>
        </w:p>
        <w:p>
          <w:pPr>
            <w:pStyle w:val="Contents4"/>
            <w:tabs>
              <w:tab w:val="clear" w:pos="8176"/>
              <w:tab w:val="right" w:pos="9026" w:leader="dot"/>
            </w:tabs>
            <w:rPr/>
          </w:pPr>
          <w:hyperlink w:anchor="__RefHeading___Toc7058565_3224264995">
            <w:r>
              <w:rPr>
                <w:webHidden/>
                <w:rStyle w:val="IndexLink"/>
                <w:rtl w:val="true"/>
              </w:rPr>
              <w:t>مقصود</w:t>
            </w:r>
            <w:r>
              <w:rPr>
                <w:rStyle w:val="IndexLink"/>
                <w:rtl w:val="true"/>
              </w:rPr>
              <w:t>:</w:t>
              <w:tab/>
            </w:r>
            <w:r>
              <w:rPr>
                <w:rStyle w:val="IndexLink"/>
              </w:rPr>
              <w:t>103</w:t>
            </w:r>
          </w:hyperlink>
        </w:p>
        <w:p>
          <w:pPr>
            <w:pStyle w:val="Contents4"/>
            <w:tabs>
              <w:tab w:val="clear" w:pos="8176"/>
              <w:tab w:val="right" w:pos="9026" w:leader="dot"/>
            </w:tabs>
            <w:rPr/>
          </w:pPr>
          <w:hyperlink w:anchor="__RefHeading___Toc7058567_3224264995">
            <w:r>
              <w:rPr>
                <w:webHidden/>
                <w:rStyle w:val="IndexLink"/>
                <w:rtl w:val="true"/>
              </w:rPr>
              <w:t>نظم آیات</w:t>
            </w:r>
            <w:r>
              <w:rPr>
                <w:rStyle w:val="IndexLink"/>
                <w:rtl w:val="true"/>
              </w:rPr>
              <w:t>:</w:t>
              <w:tab/>
            </w:r>
            <w:r>
              <w:rPr>
                <w:rStyle w:val="IndexLink"/>
              </w:rPr>
              <w:t>106</w:t>
            </w:r>
          </w:hyperlink>
        </w:p>
        <w:p>
          <w:pPr>
            <w:pStyle w:val="Contents3"/>
            <w:tabs>
              <w:tab w:val="clear" w:pos="8459"/>
              <w:tab w:val="right" w:pos="9026" w:leader="dot"/>
            </w:tabs>
            <w:rPr/>
          </w:pPr>
          <w:hyperlink w:anchor="__RefHeading___Toc7058569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107</w:t>
            </w:r>
          </w:hyperlink>
        </w:p>
        <w:p>
          <w:pPr>
            <w:pStyle w:val="Contents4"/>
            <w:tabs>
              <w:tab w:val="clear" w:pos="8176"/>
              <w:tab w:val="right" w:pos="9026" w:leader="dot"/>
            </w:tabs>
            <w:rPr/>
          </w:pPr>
          <w:hyperlink w:anchor="__RefHeading___Toc7058571_322426499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058573_3224264995">
            <w:r>
              <w:rPr>
                <w:webHidden/>
                <w:rStyle w:val="IndexLink"/>
                <w:rtl w:val="true"/>
              </w:rPr>
              <w:t>ترجمه</w:t>
            </w:r>
            <w:r>
              <w:rPr>
                <w:rStyle w:val="IndexLink"/>
                <w:rtl w:val="true"/>
              </w:rPr>
              <w:t>:</w:t>
              <w:tab/>
            </w:r>
            <w:r>
              <w:rPr>
                <w:rStyle w:val="IndexLink"/>
              </w:rPr>
              <w:t>107</w:t>
            </w:r>
          </w:hyperlink>
        </w:p>
        <w:p>
          <w:pPr>
            <w:pStyle w:val="Contents4"/>
            <w:tabs>
              <w:tab w:val="clear" w:pos="8176"/>
              <w:tab w:val="right" w:pos="9026" w:leader="dot"/>
            </w:tabs>
            <w:rPr/>
          </w:pPr>
          <w:hyperlink w:anchor="__RefHeading___Toc7058575_3224264995">
            <w:r>
              <w:rPr>
                <w:webHidden/>
                <w:rStyle w:val="IndexLink"/>
                <w:rtl w:val="true"/>
              </w:rPr>
              <w:t>قرائت</w:t>
            </w:r>
            <w:r>
              <w:rPr>
                <w:rStyle w:val="IndexLink"/>
                <w:rtl w:val="true"/>
              </w:rPr>
              <w:t>:</w:t>
              <w:tab/>
            </w:r>
            <w:r>
              <w:rPr>
                <w:rStyle w:val="IndexLink"/>
              </w:rPr>
              <w:t>107</w:t>
            </w:r>
          </w:hyperlink>
        </w:p>
        <w:p>
          <w:pPr>
            <w:pStyle w:val="Contents4"/>
            <w:tabs>
              <w:tab w:val="clear" w:pos="8176"/>
              <w:tab w:val="right" w:pos="9026" w:leader="dot"/>
            </w:tabs>
            <w:rPr/>
          </w:pPr>
          <w:hyperlink w:anchor="__RefHeading___Toc7058577_3224264995">
            <w:r>
              <w:rPr>
                <w:webHidden/>
                <w:rStyle w:val="IndexLink"/>
                <w:rtl w:val="true"/>
              </w:rPr>
              <w:t>لغت</w:t>
            </w:r>
            <w:r>
              <w:rPr>
                <w:rStyle w:val="IndexLink"/>
                <w:rtl w:val="true"/>
              </w:rPr>
              <w:t>:</w:t>
              <w:tab/>
            </w:r>
            <w:r>
              <w:rPr>
                <w:rStyle w:val="IndexLink"/>
              </w:rPr>
              <w:t>108</w:t>
            </w:r>
          </w:hyperlink>
        </w:p>
        <w:p>
          <w:pPr>
            <w:pStyle w:val="Contents4"/>
            <w:tabs>
              <w:tab w:val="clear" w:pos="8176"/>
              <w:tab w:val="right" w:pos="9026" w:leader="dot"/>
            </w:tabs>
            <w:rPr/>
          </w:pPr>
          <w:hyperlink w:anchor="__RefHeading___Toc7058579_3224264995">
            <w:r>
              <w:rPr>
                <w:webHidden/>
                <w:rStyle w:val="IndexLink"/>
                <w:rtl w:val="true"/>
              </w:rPr>
              <w:t>اعراب</w:t>
            </w:r>
            <w:r>
              <w:rPr>
                <w:rStyle w:val="IndexLink"/>
                <w:rtl w:val="true"/>
              </w:rPr>
              <w:t>:</w:t>
              <w:tab/>
            </w:r>
            <w:r>
              <w:rPr>
                <w:rStyle w:val="IndexLink"/>
              </w:rPr>
              <w:t>109</w:t>
            </w:r>
          </w:hyperlink>
        </w:p>
        <w:p>
          <w:pPr>
            <w:pStyle w:val="Contents4"/>
            <w:tabs>
              <w:tab w:val="clear" w:pos="8176"/>
              <w:tab w:val="right" w:pos="9026" w:leader="dot"/>
            </w:tabs>
            <w:rPr/>
          </w:pPr>
          <w:hyperlink w:anchor="__RefHeading___Toc7058581_3224264995">
            <w:r>
              <w:rPr>
                <w:webHidden/>
                <w:rStyle w:val="IndexLink"/>
                <w:rtl w:val="true"/>
              </w:rPr>
              <w:t>مقصود</w:t>
            </w:r>
            <w:r>
              <w:rPr>
                <w:rStyle w:val="IndexLink"/>
                <w:rtl w:val="true"/>
              </w:rPr>
              <w:t>:</w:t>
              <w:tab/>
            </w:r>
            <w:r>
              <w:rPr>
                <w:rStyle w:val="IndexLink"/>
              </w:rPr>
              <w:t>109</w:t>
            </w:r>
          </w:hyperlink>
        </w:p>
        <w:p>
          <w:pPr>
            <w:pStyle w:val="Contents3"/>
            <w:tabs>
              <w:tab w:val="clear" w:pos="8459"/>
              <w:tab w:val="right" w:pos="9026" w:leader="dot"/>
            </w:tabs>
            <w:rPr/>
          </w:pPr>
          <w:hyperlink w:anchor="__RefHeading___Toc7058583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113</w:t>
            </w:r>
          </w:hyperlink>
        </w:p>
        <w:p>
          <w:pPr>
            <w:pStyle w:val="Contents4"/>
            <w:tabs>
              <w:tab w:val="clear" w:pos="8176"/>
              <w:tab w:val="right" w:pos="9026" w:leader="dot"/>
            </w:tabs>
            <w:rPr/>
          </w:pPr>
          <w:hyperlink w:anchor="__RefHeading___Toc7058585_322426499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7058587_3224264995">
            <w:r>
              <w:rPr>
                <w:webHidden/>
                <w:rStyle w:val="IndexLink"/>
                <w:rtl w:val="true"/>
              </w:rPr>
              <w:t>ترجمه</w:t>
            </w:r>
            <w:r>
              <w:rPr>
                <w:rStyle w:val="IndexLink"/>
                <w:rtl w:val="true"/>
              </w:rPr>
              <w:t>:</w:t>
              <w:tab/>
            </w:r>
            <w:r>
              <w:rPr>
                <w:rStyle w:val="IndexLink"/>
              </w:rPr>
              <w:t>114</w:t>
            </w:r>
          </w:hyperlink>
        </w:p>
        <w:p>
          <w:pPr>
            <w:pStyle w:val="Contents4"/>
            <w:tabs>
              <w:tab w:val="clear" w:pos="8176"/>
              <w:tab w:val="right" w:pos="9026" w:leader="dot"/>
            </w:tabs>
            <w:rPr/>
          </w:pPr>
          <w:hyperlink w:anchor="__RefHeading___Toc7058589_3224264995">
            <w:r>
              <w:rPr>
                <w:webHidden/>
                <w:rStyle w:val="IndexLink"/>
                <w:rtl w:val="true"/>
              </w:rPr>
              <w:t>قرائت</w:t>
            </w:r>
            <w:r>
              <w:rPr>
                <w:rStyle w:val="IndexLink"/>
                <w:rtl w:val="true"/>
              </w:rPr>
              <w:t>:</w:t>
              <w:tab/>
            </w:r>
            <w:r>
              <w:rPr>
                <w:rStyle w:val="IndexLink"/>
              </w:rPr>
              <w:t>114</w:t>
            </w:r>
          </w:hyperlink>
        </w:p>
        <w:p>
          <w:pPr>
            <w:pStyle w:val="Contents4"/>
            <w:tabs>
              <w:tab w:val="clear" w:pos="8176"/>
              <w:tab w:val="right" w:pos="9026" w:leader="dot"/>
            </w:tabs>
            <w:rPr/>
          </w:pPr>
          <w:hyperlink w:anchor="__RefHeading___Toc7058591_3224264995">
            <w:r>
              <w:rPr>
                <w:webHidden/>
                <w:rStyle w:val="IndexLink"/>
                <w:rtl w:val="true"/>
              </w:rPr>
              <w:t>لغت</w:t>
            </w:r>
            <w:r>
              <w:rPr>
                <w:rStyle w:val="IndexLink"/>
                <w:rtl w:val="true"/>
              </w:rPr>
              <w:t>:</w:t>
              <w:tab/>
            </w:r>
            <w:r>
              <w:rPr>
                <w:rStyle w:val="IndexLink"/>
              </w:rPr>
              <w:t>116</w:t>
            </w:r>
          </w:hyperlink>
        </w:p>
        <w:p>
          <w:pPr>
            <w:pStyle w:val="Contents4"/>
            <w:tabs>
              <w:tab w:val="clear" w:pos="8176"/>
              <w:tab w:val="right" w:pos="9026" w:leader="dot"/>
            </w:tabs>
            <w:rPr/>
          </w:pPr>
          <w:hyperlink w:anchor="__RefHeading___Toc7058593_3224264995">
            <w:r>
              <w:rPr>
                <w:webHidden/>
                <w:rStyle w:val="IndexLink"/>
                <w:rtl w:val="true"/>
              </w:rPr>
              <w:t>اعراب</w:t>
            </w:r>
            <w:r>
              <w:rPr>
                <w:rStyle w:val="IndexLink"/>
                <w:rtl w:val="true"/>
              </w:rPr>
              <w:t>:</w:t>
              <w:tab/>
            </w:r>
            <w:r>
              <w:rPr>
                <w:rStyle w:val="IndexLink"/>
              </w:rPr>
              <w:t>116</w:t>
            </w:r>
          </w:hyperlink>
        </w:p>
        <w:p>
          <w:pPr>
            <w:pStyle w:val="Contents4"/>
            <w:tabs>
              <w:tab w:val="clear" w:pos="8176"/>
              <w:tab w:val="right" w:pos="9026" w:leader="dot"/>
            </w:tabs>
            <w:rPr/>
          </w:pPr>
          <w:hyperlink w:anchor="__RefHeading___Toc7058595_3224264995">
            <w:r>
              <w:rPr>
                <w:webHidden/>
                <w:rStyle w:val="IndexLink"/>
                <w:rtl w:val="true"/>
              </w:rPr>
              <w:t>مقصود</w:t>
            </w:r>
            <w:r>
              <w:rPr>
                <w:rStyle w:val="IndexLink"/>
                <w:rtl w:val="true"/>
              </w:rPr>
              <w:t>:</w:t>
              <w:tab/>
            </w:r>
            <w:r>
              <w:rPr>
                <w:rStyle w:val="IndexLink"/>
              </w:rPr>
              <w:t>116</w:t>
            </w:r>
          </w:hyperlink>
        </w:p>
        <w:p>
          <w:pPr>
            <w:pStyle w:val="Contents4"/>
            <w:tabs>
              <w:tab w:val="clear" w:pos="8176"/>
              <w:tab w:val="right" w:pos="9026" w:leader="dot"/>
            </w:tabs>
            <w:rPr/>
          </w:pPr>
          <w:hyperlink w:anchor="__RefHeading___Toc7058597_3224264995">
            <w:r>
              <w:rPr>
                <w:webHidden/>
                <w:rStyle w:val="IndexLink"/>
                <w:rtl w:val="true"/>
              </w:rPr>
              <w:t>دلالت آیه</w:t>
            </w:r>
            <w:r>
              <w:rPr>
                <w:rStyle w:val="IndexLink"/>
                <w:rtl w:val="true"/>
              </w:rPr>
              <w:t>:</w:t>
              <w:tab/>
            </w:r>
            <w:r>
              <w:rPr>
                <w:rStyle w:val="IndexLink"/>
              </w:rPr>
              <w:t>121</w:t>
            </w:r>
          </w:hyperlink>
        </w:p>
        <w:p>
          <w:pPr>
            <w:pStyle w:val="Contents4"/>
            <w:tabs>
              <w:tab w:val="clear" w:pos="8176"/>
              <w:tab w:val="right" w:pos="9026" w:leader="dot"/>
            </w:tabs>
            <w:rPr/>
          </w:pPr>
          <w:hyperlink w:anchor="__RefHeading___Toc7058599_3224264995">
            <w:r>
              <w:rPr>
                <w:webHidden/>
                <w:rStyle w:val="IndexLink"/>
                <w:rtl w:val="true"/>
              </w:rPr>
              <w:t>نظم آیات</w:t>
            </w:r>
            <w:r>
              <w:rPr>
                <w:rStyle w:val="IndexLink"/>
                <w:rtl w:val="true"/>
              </w:rPr>
              <w:t>:</w:t>
              <w:tab/>
            </w:r>
            <w:r>
              <w:rPr>
                <w:rStyle w:val="IndexLink"/>
              </w:rPr>
              <w:t>122</w:t>
            </w:r>
          </w:hyperlink>
        </w:p>
        <w:p>
          <w:pPr>
            <w:pStyle w:val="Contents3"/>
            <w:tabs>
              <w:tab w:val="clear" w:pos="8459"/>
              <w:tab w:val="right" w:pos="9026" w:leader="dot"/>
            </w:tabs>
            <w:rPr/>
          </w:pPr>
          <w:hyperlink w:anchor="__RefHeading___Toc7058601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123</w:t>
            </w:r>
          </w:hyperlink>
        </w:p>
        <w:p>
          <w:pPr>
            <w:pStyle w:val="Contents4"/>
            <w:tabs>
              <w:tab w:val="clear" w:pos="8176"/>
              <w:tab w:val="right" w:pos="9026" w:leader="dot"/>
            </w:tabs>
            <w:rPr/>
          </w:pPr>
          <w:hyperlink w:anchor="__RefHeading___Toc7058603_322426499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7058605_3224264995">
            <w:r>
              <w:rPr>
                <w:webHidden/>
                <w:rStyle w:val="IndexLink"/>
                <w:rtl w:val="true"/>
              </w:rPr>
              <w:t>ترجمه</w:t>
            </w:r>
            <w:r>
              <w:rPr>
                <w:rStyle w:val="IndexLink"/>
                <w:rtl w:val="true"/>
              </w:rPr>
              <w:t>:</w:t>
              <w:tab/>
            </w:r>
            <w:r>
              <w:rPr>
                <w:rStyle w:val="IndexLink"/>
              </w:rPr>
              <w:t>123</w:t>
            </w:r>
          </w:hyperlink>
        </w:p>
        <w:p>
          <w:pPr>
            <w:pStyle w:val="Contents4"/>
            <w:tabs>
              <w:tab w:val="clear" w:pos="8176"/>
              <w:tab w:val="right" w:pos="9026" w:leader="dot"/>
            </w:tabs>
            <w:rPr/>
          </w:pPr>
          <w:hyperlink w:anchor="__RefHeading___Toc7058607_3224264995">
            <w:r>
              <w:rPr>
                <w:webHidden/>
                <w:rStyle w:val="IndexLink"/>
                <w:rtl w:val="true"/>
              </w:rPr>
              <w:t>قرائت</w:t>
            </w:r>
            <w:r>
              <w:rPr>
                <w:rStyle w:val="IndexLink"/>
                <w:rtl w:val="true"/>
              </w:rPr>
              <w:t>:</w:t>
              <w:tab/>
            </w:r>
            <w:r>
              <w:rPr>
                <w:rStyle w:val="IndexLink"/>
              </w:rPr>
              <w:t>123</w:t>
            </w:r>
          </w:hyperlink>
        </w:p>
        <w:p>
          <w:pPr>
            <w:pStyle w:val="Contents4"/>
            <w:tabs>
              <w:tab w:val="clear" w:pos="8176"/>
              <w:tab w:val="right" w:pos="9026" w:leader="dot"/>
            </w:tabs>
            <w:rPr/>
          </w:pPr>
          <w:hyperlink w:anchor="__RefHeading___Toc7058609_3224264995">
            <w:r>
              <w:rPr>
                <w:webHidden/>
                <w:rStyle w:val="IndexLink"/>
                <w:rtl w:val="true"/>
              </w:rPr>
              <w:t>اعراب</w:t>
            </w:r>
            <w:r>
              <w:rPr>
                <w:rStyle w:val="IndexLink"/>
                <w:rtl w:val="true"/>
              </w:rPr>
              <w:t>:</w:t>
              <w:tab/>
            </w:r>
            <w:r>
              <w:rPr>
                <w:rStyle w:val="IndexLink"/>
              </w:rPr>
              <w:t>124</w:t>
            </w:r>
          </w:hyperlink>
        </w:p>
        <w:p>
          <w:pPr>
            <w:pStyle w:val="Contents4"/>
            <w:tabs>
              <w:tab w:val="clear" w:pos="8176"/>
              <w:tab w:val="right" w:pos="9026" w:leader="dot"/>
            </w:tabs>
            <w:rPr/>
          </w:pPr>
          <w:hyperlink w:anchor="__RefHeading___Toc7058611_3224264995">
            <w:r>
              <w:rPr>
                <w:webHidden/>
                <w:rStyle w:val="IndexLink"/>
                <w:rtl w:val="true"/>
              </w:rPr>
              <w:t>مقصود</w:t>
            </w:r>
            <w:r>
              <w:rPr>
                <w:rStyle w:val="IndexLink"/>
                <w:rtl w:val="true"/>
              </w:rPr>
              <w:t>:</w:t>
              <w:tab/>
            </w:r>
            <w:r>
              <w:rPr>
                <w:rStyle w:val="IndexLink"/>
              </w:rPr>
              <w:t>124</w:t>
            </w:r>
          </w:hyperlink>
        </w:p>
        <w:p>
          <w:pPr>
            <w:pStyle w:val="Contents3"/>
            <w:tabs>
              <w:tab w:val="clear" w:pos="8459"/>
              <w:tab w:val="right" w:pos="9026" w:leader="dot"/>
            </w:tabs>
            <w:rPr/>
          </w:pPr>
          <w:hyperlink w:anchor="__RefHeading___Toc7058613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130</w:t>
            </w:r>
          </w:hyperlink>
        </w:p>
        <w:p>
          <w:pPr>
            <w:pStyle w:val="Contents4"/>
            <w:tabs>
              <w:tab w:val="clear" w:pos="8176"/>
              <w:tab w:val="right" w:pos="9026" w:leader="dot"/>
            </w:tabs>
            <w:rPr/>
          </w:pPr>
          <w:hyperlink w:anchor="__RefHeading___Toc7058615_3224264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058617_3224264995">
            <w:r>
              <w:rPr>
                <w:webHidden/>
                <w:rStyle w:val="IndexLink"/>
                <w:rtl w:val="true"/>
              </w:rPr>
              <w:t>ترجمه</w:t>
            </w:r>
            <w:r>
              <w:rPr>
                <w:rStyle w:val="IndexLink"/>
                <w:rtl w:val="true"/>
              </w:rPr>
              <w:t>:</w:t>
              <w:tab/>
            </w:r>
            <w:r>
              <w:rPr>
                <w:rStyle w:val="IndexLink"/>
              </w:rPr>
              <w:t>130</w:t>
            </w:r>
          </w:hyperlink>
        </w:p>
        <w:p>
          <w:pPr>
            <w:pStyle w:val="Contents4"/>
            <w:tabs>
              <w:tab w:val="clear" w:pos="8176"/>
              <w:tab w:val="right" w:pos="9026" w:leader="dot"/>
            </w:tabs>
            <w:rPr/>
          </w:pPr>
          <w:hyperlink w:anchor="__RefHeading___Toc7058619_3224264995">
            <w:r>
              <w:rPr>
                <w:webHidden/>
                <w:rStyle w:val="IndexLink"/>
                <w:rtl w:val="true"/>
              </w:rPr>
              <w:t>لغت</w:t>
            </w:r>
            <w:r>
              <w:rPr>
                <w:rStyle w:val="IndexLink"/>
                <w:rtl w:val="true"/>
              </w:rPr>
              <w:t>:</w:t>
              <w:tab/>
            </w:r>
            <w:r>
              <w:rPr>
                <w:rStyle w:val="IndexLink"/>
              </w:rPr>
              <w:t>130</w:t>
            </w:r>
          </w:hyperlink>
        </w:p>
        <w:p>
          <w:pPr>
            <w:pStyle w:val="Contents4"/>
            <w:tabs>
              <w:tab w:val="clear" w:pos="8176"/>
              <w:tab w:val="right" w:pos="9026" w:leader="dot"/>
            </w:tabs>
            <w:rPr/>
          </w:pPr>
          <w:hyperlink w:anchor="__RefHeading___Toc7058621_3224264995">
            <w:r>
              <w:rPr>
                <w:webHidden/>
                <w:rStyle w:val="IndexLink"/>
                <w:rtl w:val="true"/>
              </w:rPr>
              <w:t>اعراب</w:t>
            </w:r>
            <w:r>
              <w:rPr>
                <w:rStyle w:val="IndexLink"/>
                <w:rtl w:val="true"/>
              </w:rPr>
              <w:t>:</w:t>
              <w:tab/>
            </w:r>
            <w:r>
              <w:rPr>
                <w:rStyle w:val="IndexLink"/>
              </w:rPr>
              <w:t>131</w:t>
            </w:r>
          </w:hyperlink>
        </w:p>
        <w:p>
          <w:pPr>
            <w:pStyle w:val="Contents4"/>
            <w:tabs>
              <w:tab w:val="clear" w:pos="8176"/>
              <w:tab w:val="right" w:pos="9026" w:leader="dot"/>
            </w:tabs>
            <w:rPr/>
          </w:pPr>
          <w:hyperlink w:anchor="__RefHeading___Toc7058623_3224264995">
            <w:r>
              <w:rPr>
                <w:webHidden/>
                <w:rStyle w:val="IndexLink"/>
                <w:rtl w:val="true"/>
              </w:rPr>
              <w:t>مقصود</w:t>
            </w:r>
            <w:r>
              <w:rPr>
                <w:rStyle w:val="IndexLink"/>
                <w:rtl w:val="true"/>
              </w:rPr>
              <w:t>:</w:t>
              <w:tab/>
            </w:r>
            <w:r>
              <w:rPr>
                <w:rStyle w:val="IndexLink"/>
              </w:rPr>
              <w:t>131</w:t>
            </w:r>
          </w:hyperlink>
        </w:p>
        <w:p>
          <w:pPr>
            <w:pStyle w:val="Contents4"/>
            <w:tabs>
              <w:tab w:val="clear" w:pos="8176"/>
              <w:tab w:val="right" w:pos="9026" w:leader="dot"/>
            </w:tabs>
            <w:rPr/>
          </w:pPr>
          <w:hyperlink w:anchor="__RefHeading___Toc7058625_3224264995">
            <w:r>
              <w:rPr>
                <w:webHidden/>
                <w:rStyle w:val="IndexLink"/>
                <w:rtl w:val="true"/>
              </w:rPr>
              <w:t>نظم آیات</w:t>
            </w:r>
            <w:r>
              <w:rPr>
                <w:rStyle w:val="IndexLink"/>
                <w:rtl w:val="true"/>
              </w:rPr>
              <w:t>:</w:t>
              <w:tab/>
            </w:r>
            <w:r>
              <w:rPr>
                <w:rStyle w:val="IndexLink"/>
              </w:rPr>
              <w:t>134</w:t>
            </w:r>
          </w:hyperlink>
        </w:p>
        <w:p>
          <w:pPr>
            <w:pStyle w:val="Contents3"/>
            <w:tabs>
              <w:tab w:val="clear" w:pos="8459"/>
              <w:tab w:val="right" w:pos="9026" w:leader="dot"/>
            </w:tabs>
            <w:rPr/>
          </w:pPr>
          <w:hyperlink w:anchor="__RefHeading___Toc7058627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135</w:t>
            </w:r>
          </w:hyperlink>
        </w:p>
        <w:p>
          <w:pPr>
            <w:pStyle w:val="Contents4"/>
            <w:tabs>
              <w:tab w:val="clear" w:pos="8176"/>
              <w:tab w:val="right" w:pos="9026" w:leader="dot"/>
            </w:tabs>
            <w:rPr/>
          </w:pPr>
          <w:hyperlink w:anchor="__RefHeading___Toc7058629_3224264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7058631_3224264995">
            <w:r>
              <w:rPr>
                <w:webHidden/>
                <w:rStyle w:val="IndexLink"/>
                <w:rtl w:val="true"/>
              </w:rPr>
              <w:t>ترجمه</w:t>
            </w:r>
            <w:r>
              <w:rPr>
                <w:rStyle w:val="IndexLink"/>
                <w:rtl w:val="true"/>
              </w:rPr>
              <w:t>:</w:t>
              <w:tab/>
            </w:r>
            <w:r>
              <w:rPr>
                <w:rStyle w:val="IndexLink"/>
              </w:rPr>
              <w:t>135</w:t>
            </w:r>
          </w:hyperlink>
        </w:p>
        <w:p>
          <w:pPr>
            <w:pStyle w:val="Contents4"/>
            <w:tabs>
              <w:tab w:val="clear" w:pos="8176"/>
              <w:tab w:val="right" w:pos="9026" w:leader="dot"/>
            </w:tabs>
            <w:rPr/>
          </w:pPr>
          <w:hyperlink w:anchor="__RefHeading___Toc7058633_3224264995">
            <w:r>
              <w:rPr>
                <w:webHidden/>
                <w:rStyle w:val="IndexLink"/>
                <w:rtl w:val="true"/>
              </w:rPr>
              <w:t>قرائت</w:t>
            </w:r>
            <w:r>
              <w:rPr>
                <w:rStyle w:val="IndexLink"/>
                <w:rtl w:val="true"/>
              </w:rPr>
              <w:t>:</w:t>
              <w:tab/>
            </w:r>
            <w:r>
              <w:rPr>
                <w:rStyle w:val="IndexLink"/>
              </w:rPr>
              <w:t>136</w:t>
            </w:r>
          </w:hyperlink>
        </w:p>
        <w:p>
          <w:pPr>
            <w:pStyle w:val="Contents4"/>
            <w:tabs>
              <w:tab w:val="clear" w:pos="8176"/>
              <w:tab w:val="right" w:pos="9026" w:leader="dot"/>
            </w:tabs>
            <w:rPr/>
          </w:pPr>
          <w:hyperlink w:anchor="__RefHeading___Toc7058635_3224264995">
            <w:r>
              <w:rPr>
                <w:webHidden/>
                <w:rStyle w:val="IndexLink"/>
                <w:rtl w:val="true"/>
              </w:rPr>
              <w:t>مقصود</w:t>
            </w:r>
            <w:r>
              <w:rPr>
                <w:rStyle w:val="IndexLink"/>
                <w:rtl w:val="true"/>
              </w:rPr>
              <w:t>:</w:t>
              <w:tab/>
            </w:r>
            <w:r>
              <w:rPr>
                <w:rStyle w:val="IndexLink"/>
              </w:rPr>
              <w:t>137</w:t>
            </w:r>
          </w:hyperlink>
        </w:p>
        <w:p>
          <w:pPr>
            <w:pStyle w:val="Contents3"/>
            <w:tabs>
              <w:tab w:val="clear" w:pos="8459"/>
              <w:tab w:val="right" w:pos="9026" w:leader="dot"/>
            </w:tabs>
            <w:rPr/>
          </w:pPr>
          <w:hyperlink w:anchor="__RefHeading___Toc7058637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140</w:t>
            </w:r>
          </w:hyperlink>
        </w:p>
        <w:p>
          <w:pPr>
            <w:pStyle w:val="Contents4"/>
            <w:tabs>
              <w:tab w:val="clear" w:pos="8176"/>
              <w:tab w:val="right" w:pos="9026" w:leader="dot"/>
            </w:tabs>
            <w:rPr/>
          </w:pPr>
          <w:hyperlink w:anchor="__RefHeading___Toc7058639_3224264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7058641_3224264995">
            <w:r>
              <w:rPr>
                <w:webHidden/>
                <w:rStyle w:val="IndexLink"/>
                <w:rtl w:val="true"/>
              </w:rPr>
              <w:t>ترجمه</w:t>
            </w:r>
            <w:r>
              <w:rPr>
                <w:rStyle w:val="IndexLink"/>
                <w:rtl w:val="true"/>
              </w:rPr>
              <w:t>:</w:t>
              <w:tab/>
            </w:r>
            <w:r>
              <w:rPr>
                <w:rStyle w:val="IndexLink"/>
              </w:rPr>
              <w:t>140</w:t>
            </w:r>
          </w:hyperlink>
        </w:p>
        <w:p>
          <w:pPr>
            <w:pStyle w:val="Contents4"/>
            <w:tabs>
              <w:tab w:val="clear" w:pos="8176"/>
              <w:tab w:val="right" w:pos="9026" w:leader="dot"/>
            </w:tabs>
            <w:rPr/>
          </w:pPr>
          <w:hyperlink w:anchor="__RefHeading___Toc7058643_3224264995">
            <w:r>
              <w:rPr>
                <w:webHidden/>
                <w:rStyle w:val="IndexLink"/>
                <w:rtl w:val="true"/>
              </w:rPr>
              <w:t>قرائت</w:t>
            </w:r>
            <w:r>
              <w:rPr>
                <w:rStyle w:val="IndexLink"/>
                <w:rtl w:val="true"/>
              </w:rPr>
              <w:t>:</w:t>
              <w:tab/>
            </w:r>
            <w:r>
              <w:rPr>
                <w:rStyle w:val="IndexLink"/>
              </w:rPr>
              <w:t>141</w:t>
            </w:r>
          </w:hyperlink>
        </w:p>
        <w:p>
          <w:pPr>
            <w:pStyle w:val="Contents4"/>
            <w:tabs>
              <w:tab w:val="clear" w:pos="8176"/>
              <w:tab w:val="right" w:pos="9026" w:leader="dot"/>
            </w:tabs>
            <w:rPr/>
          </w:pPr>
          <w:hyperlink w:anchor="__RefHeading___Toc7058645_3224264995">
            <w:r>
              <w:rPr>
                <w:webHidden/>
                <w:rStyle w:val="IndexLink"/>
                <w:rtl w:val="true"/>
              </w:rPr>
              <w:t>لغت</w:t>
            </w:r>
            <w:r>
              <w:rPr>
                <w:rStyle w:val="IndexLink"/>
                <w:rtl w:val="true"/>
              </w:rPr>
              <w:t>:</w:t>
              <w:tab/>
            </w:r>
            <w:r>
              <w:rPr>
                <w:rStyle w:val="IndexLink"/>
              </w:rPr>
              <w:t>141</w:t>
            </w:r>
          </w:hyperlink>
        </w:p>
        <w:p>
          <w:pPr>
            <w:pStyle w:val="Contents4"/>
            <w:tabs>
              <w:tab w:val="clear" w:pos="8176"/>
              <w:tab w:val="right" w:pos="9026" w:leader="dot"/>
            </w:tabs>
            <w:rPr/>
          </w:pPr>
          <w:hyperlink w:anchor="__RefHeading___Toc7058647_3224264995">
            <w:r>
              <w:rPr>
                <w:webHidden/>
                <w:rStyle w:val="IndexLink"/>
                <w:rtl w:val="true"/>
              </w:rPr>
              <w:t>اعراب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7058649_3224264995">
            <w:r>
              <w:rPr>
                <w:webHidden/>
                <w:rStyle w:val="IndexLink"/>
                <w:rtl w:val="true"/>
              </w:rPr>
              <w:t>مقصود</w:t>
            </w:r>
            <w:r>
              <w:rPr>
                <w:rStyle w:val="IndexLink"/>
                <w:rtl w:val="true"/>
              </w:rPr>
              <w:t>:</w:t>
              <w:tab/>
            </w:r>
            <w:r>
              <w:rPr>
                <w:rStyle w:val="IndexLink"/>
              </w:rPr>
              <w:t>142</w:t>
            </w:r>
          </w:hyperlink>
        </w:p>
        <w:p>
          <w:pPr>
            <w:pStyle w:val="Contents3"/>
            <w:tabs>
              <w:tab w:val="clear" w:pos="8459"/>
              <w:tab w:val="right" w:pos="9026" w:leader="dot"/>
            </w:tabs>
            <w:rPr/>
          </w:pPr>
          <w:hyperlink w:anchor="__RefHeading___Toc7058651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146</w:t>
            </w:r>
          </w:hyperlink>
        </w:p>
        <w:p>
          <w:pPr>
            <w:pStyle w:val="Contents4"/>
            <w:tabs>
              <w:tab w:val="clear" w:pos="8176"/>
              <w:tab w:val="right" w:pos="9026" w:leader="dot"/>
            </w:tabs>
            <w:rPr/>
          </w:pPr>
          <w:hyperlink w:anchor="__RefHeading___Toc7058653_3224264995">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7058655_3224264995">
            <w:r>
              <w:rPr>
                <w:webHidden/>
                <w:rStyle w:val="IndexLink"/>
                <w:rtl w:val="true"/>
              </w:rPr>
              <w:t>ترجمه</w:t>
            </w:r>
            <w:r>
              <w:rPr>
                <w:rStyle w:val="IndexLink"/>
                <w:rtl w:val="true"/>
              </w:rPr>
              <w:t>:</w:t>
              <w:tab/>
            </w:r>
            <w:r>
              <w:rPr>
                <w:rStyle w:val="IndexLink"/>
              </w:rPr>
              <w:t>146</w:t>
            </w:r>
          </w:hyperlink>
        </w:p>
        <w:p>
          <w:pPr>
            <w:pStyle w:val="Contents4"/>
            <w:tabs>
              <w:tab w:val="clear" w:pos="8176"/>
              <w:tab w:val="right" w:pos="9026" w:leader="dot"/>
            </w:tabs>
            <w:rPr/>
          </w:pPr>
          <w:hyperlink w:anchor="__RefHeading___Toc7058657_3224264995">
            <w:r>
              <w:rPr>
                <w:webHidden/>
                <w:rStyle w:val="IndexLink"/>
                <w:rtl w:val="true"/>
              </w:rPr>
              <w:t>قرائت</w:t>
            </w:r>
            <w:r>
              <w:rPr>
                <w:rStyle w:val="IndexLink"/>
                <w:rtl w:val="true"/>
              </w:rPr>
              <w:t>:</w:t>
              <w:tab/>
            </w:r>
            <w:r>
              <w:rPr>
                <w:rStyle w:val="IndexLink"/>
              </w:rPr>
              <w:t>146</w:t>
            </w:r>
          </w:hyperlink>
        </w:p>
        <w:p>
          <w:pPr>
            <w:pStyle w:val="Contents4"/>
            <w:tabs>
              <w:tab w:val="clear" w:pos="8176"/>
              <w:tab w:val="right" w:pos="9026" w:leader="dot"/>
            </w:tabs>
            <w:rPr/>
          </w:pPr>
          <w:hyperlink w:anchor="__RefHeading___Toc7058659_3224264995">
            <w:r>
              <w:rPr>
                <w:webHidden/>
                <w:rStyle w:val="IndexLink"/>
                <w:rtl w:val="true"/>
              </w:rPr>
              <w:t>مقصود</w:t>
            </w:r>
            <w:r>
              <w:rPr>
                <w:rStyle w:val="IndexLink"/>
                <w:rtl w:val="true"/>
              </w:rPr>
              <w:t>:</w:t>
              <w:tab/>
            </w:r>
            <w:r>
              <w:rPr>
                <w:rStyle w:val="IndexLink"/>
              </w:rPr>
              <w:t>147</w:t>
            </w:r>
          </w:hyperlink>
        </w:p>
        <w:p>
          <w:pPr>
            <w:pStyle w:val="Contents3"/>
            <w:tabs>
              <w:tab w:val="clear" w:pos="8459"/>
              <w:tab w:val="right" w:pos="9026" w:leader="dot"/>
            </w:tabs>
            <w:rPr/>
          </w:pPr>
          <w:hyperlink w:anchor="__RefHeading___Toc7058661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151</w:t>
            </w:r>
          </w:hyperlink>
        </w:p>
        <w:p>
          <w:pPr>
            <w:pStyle w:val="Contents4"/>
            <w:tabs>
              <w:tab w:val="clear" w:pos="8176"/>
              <w:tab w:val="right" w:pos="9026" w:leader="dot"/>
            </w:tabs>
            <w:rPr/>
          </w:pPr>
          <w:hyperlink w:anchor="__RefHeading___Toc7058663_3224264995">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7058665_3224264995">
            <w:r>
              <w:rPr>
                <w:webHidden/>
                <w:rStyle w:val="IndexLink"/>
                <w:rtl w:val="true"/>
              </w:rPr>
              <w:t>ترجمه</w:t>
            </w:r>
            <w:r>
              <w:rPr>
                <w:rStyle w:val="IndexLink"/>
                <w:rtl w:val="true"/>
              </w:rPr>
              <w:t>:</w:t>
              <w:tab/>
            </w:r>
            <w:r>
              <w:rPr>
                <w:rStyle w:val="IndexLink"/>
              </w:rPr>
              <w:t>151</w:t>
            </w:r>
          </w:hyperlink>
        </w:p>
        <w:p>
          <w:pPr>
            <w:pStyle w:val="Contents4"/>
            <w:tabs>
              <w:tab w:val="clear" w:pos="8176"/>
              <w:tab w:val="right" w:pos="9026" w:leader="dot"/>
            </w:tabs>
            <w:rPr/>
          </w:pPr>
          <w:hyperlink w:anchor="__RefHeading___Toc7058667_3224264995">
            <w:r>
              <w:rPr>
                <w:webHidden/>
                <w:rStyle w:val="IndexLink"/>
                <w:rtl w:val="true"/>
              </w:rPr>
              <w:t>لغت</w:t>
            </w:r>
            <w:r>
              <w:rPr>
                <w:rStyle w:val="IndexLink"/>
                <w:rtl w:val="true"/>
              </w:rPr>
              <w:t>:</w:t>
              <w:tab/>
            </w:r>
            <w:r>
              <w:rPr>
                <w:rStyle w:val="IndexLink"/>
              </w:rPr>
              <w:t>152</w:t>
            </w:r>
          </w:hyperlink>
        </w:p>
        <w:p>
          <w:pPr>
            <w:pStyle w:val="Contents4"/>
            <w:tabs>
              <w:tab w:val="clear" w:pos="8176"/>
              <w:tab w:val="right" w:pos="9026" w:leader="dot"/>
            </w:tabs>
            <w:rPr/>
          </w:pPr>
          <w:hyperlink w:anchor="__RefHeading___Toc7058669_3224264995">
            <w:r>
              <w:rPr>
                <w:webHidden/>
                <w:rStyle w:val="IndexLink"/>
                <w:rtl w:val="true"/>
              </w:rPr>
              <w:t>اعراب</w:t>
            </w:r>
            <w:r>
              <w:rPr>
                <w:rStyle w:val="IndexLink"/>
                <w:rtl w:val="true"/>
              </w:rPr>
              <w:t>:</w:t>
              <w:tab/>
            </w:r>
            <w:r>
              <w:rPr>
                <w:rStyle w:val="IndexLink"/>
              </w:rPr>
              <w:t>152</w:t>
            </w:r>
          </w:hyperlink>
        </w:p>
        <w:p>
          <w:pPr>
            <w:pStyle w:val="Contents4"/>
            <w:tabs>
              <w:tab w:val="clear" w:pos="8176"/>
              <w:tab w:val="right" w:pos="9026" w:leader="dot"/>
            </w:tabs>
            <w:rPr/>
          </w:pPr>
          <w:hyperlink w:anchor="__RefHeading___Toc7058671_3224264995">
            <w:r>
              <w:rPr>
                <w:webHidden/>
                <w:rStyle w:val="IndexLink"/>
                <w:rtl w:val="true"/>
              </w:rPr>
              <w:t>شأن نزول</w:t>
            </w:r>
            <w:r>
              <w:rPr>
                <w:rStyle w:val="IndexLink"/>
                <w:rtl w:val="true"/>
              </w:rPr>
              <w:t>:</w:t>
              <w:tab/>
            </w:r>
            <w:r>
              <w:rPr>
                <w:rStyle w:val="IndexLink"/>
              </w:rPr>
              <w:t>152</w:t>
            </w:r>
          </w:hyperlink>
        </w:p>
        <w:p>
          <w:pPr>
            <w:pStyle w:val="Contents4"/>
            <w:tabs>
              <w:tab w:val="clear" w:pos="8176"/>
              <w:tab w:val="right" w:pos="9026" w:leader="dot"/>
            </w:tabs>
            <w:rPr/>
          </w:pPr>
          <w:hyperlink w:anchor="__RefHeading___Toc7058673_3224264995">
            <w:r>
              <w:rPr>
                <w:webHidden/>
                <w:rStyle w:val="IndexLink"/>
                <w:rtl w:val="true"/>
              </w:rPr>
              <w:t>مقصود</w:t>
            </w:r>
            <w:r>
              <w:rPr>
                <w:rStyle w:val="IndexLink"/>
                <w:rtl w:val="true"/>
              </w:rPr>
              <w:t>:</w:t>
              <w:tab/>
            </w:r>
            <w:r>
              <w:rPr>
                <w:rStyle w:val="IndexLink"/>
              </w:rPr>
              <w:t>152</w:t>
            </w:r>
          </w:hyperlink>
        </w:p>
        <w:p>
          <w:pPr>
            <w:pStyle w:val="Contents3"/>
            <w:tabs>
              <w:tab w:val="clear" w:pos="8459"/>
              <w:tab w:val="right" w:pos="9026" w:leader="dot"/>
            </w:tabs>
            <w:rPr/>
          </w:pPr>
          <w:hyperlink w:anchor="__RefHeading___Toc7058675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156</w:t>
            </w:r>
          </w:hyperlink>
        </w:p>
        <w:p>
          <w:pPr>
            <w:pStyle w:val="Contents4"/>
            <w:tabs>
              <w:tab w:val="clear" w:pos="8176"/>
              <w:tab w:val="right" w:pos="9026" w:leader="dot"/>
            </w:tabs>
            <w:rPr/>
          </w:pPr>
          <w:hyperlink w:anchor="__RefHeading___Toc7058677_3224264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7058679_3224264995">
            <w:r>
              <w:rPr>
                <w:webHidden/>
                <w:rStyle w:val="IndexLink"/>
                <w:rtl w:val="true"/>
              </w:rPr>
              <w:t>ترجمه</w:t>
            </w:r>
            <w:r>
              <w:rPr>
                <w:rStyle w:val="IndexLink"/>
                <w:rtl w:val="true"/>
              </w:rPr>
              <w:t>:</w:t>
              <w:tab/>
            </w:r>
            <w:r>
              <w:rPr>
                <w:rStyle w:val="IndexLink"/>
              </w:rPr>
              <w:t>156</w:t>
            </w:r>
          </w:hyperlink>
        </w:p>
        <w:p>
          <w:pPr>
            <w:pStyle w:val="Contents4"/>
            <w:tabs>
              <w:tab w:val="clear" w:pos="8176"/>
              <w:tab w:val="right" w:pos="9026" w:leader="dot"/>
            </w:tabs>
            <w:rPr/>
          </w:pPr>
          <w:hyperlink w:anchor="__RefHeading___Toc7058681_3224264995">
            <w:r>
              <w:rPr>
                <w:webHidden/>
                <w:rStyle w:val="IndexLink"/>
                <w:rtl w:val="true"/>
              </w:rPr>
              <w:t>قرائت</w:t>
            </w:r>
            <w:r>
              <w:rPr>
                <w:rStyle w:val="IndexLink"/>
                <w:rtl w:val="true"/>
              </w:rPr>
              <w:t>:</w:t>
              <w:tab/>
            </w:r>
            <w:r>
              <w:rPr>
                <w:rStyle w:val="IndexLink"/>
              </w:rPr>
              <w:t>156</w:t>
            </w:r>
          </w:hyperlink>
        </w:p>
        <w:p>
          <w:pPr>
            <w:pStyle w:val="Contents4"/>
            <w:tabs>
              <w:tab w:val="clear" w:pos="8176"/>
              <w:tab w:val="right" w:pos="9026" w:leader="dot"/>
            </w:tabs>
            <w:rPr/>
          </w:pPr>
          <w:hyperlink w:anchor="__RefHeading___Toc7058683_3224264995">
            <w:r>
              <w:rPr>
                <w:webHidden/>
                <w:rStyle w:val="IndexLink"/>
                <w:rtl w:val="true"/>
              </w:rPr>
              <w:t>لغت</w:t>
            </w:r>
            <w:r>
              <w:rPr>
                <w:rStyle w:val="IndexLink"/>
                <w:rtl w:val="true"/>
              </w:rPr>
              <w:t>:</w:t>
              <w:tab/>
            </w:r>
            <w:r>
              <w:rPr>
                <w:rStyle w:val="IndexLink"/>
              </w:rPr>
              <w:t>157</w:t>
            </w:r>
          </w:hyperlink>
        </w:p>
        <w:p>
          <w:pPr>
            <w:pStyle w:val="Contents4"/>
            <w:tabs>
              <w:tab w:val="clear" w:pos="8176"/>
              <w:tab w:val="right" w:pos="9026" w:leader="dot"/>
            </w:tabs>
            <w:rPr/>
          </w:pPr>
          <w:hyperlink w:anchor="__RefHeading___Toc7058685_3224264995">
            <w:r>
              <w:rPr>
                <w:webHidden/>
                <w:rStyle w:val="IndexLink"/>
                <w:rtl w:val="true"/>
              </w:rPr>
              <w:t>اعراب</w:t>
            </w:r>
            <w:r>
              <w:rPr>
                <w:rStyle w:val="IndexLink"/>
                <w:rtl w:val="true"/>
              </w:rPr>
              <w:t>:</w:t>
              <w:tab/>
            </w:r>
            <w:r>
              <w:rPr>
                <w:rStyle w:val="IndexLink"/>
              </w:rPr>
              <w:t>157</w:t>
            </w:r>
          </w:hyperlink>
        </w:p>
        <w:p>
          <w:pPr>
            <w:pStyle w:val="Contents4"/>
            <w:tabs>
              <w:tab w:val="clear" w:pos="8176"/>
              <w:tab w:val="right" w:pos="9026" w:leader="dot"/>
            </w:tabs>
            <w:rPr/>
          </w:pPr>
          <w:hyperlink w:anchor="__RefHeading___Toc7058687_3224264995">
            <w:r>
              <w:rPr>
                <w:webHidden/>
                <w:rStyle w:val="IndexLink"/>
                <w:rtl w:val="true"/>
              </w:rPr>
              <w:t>مقصود</w:t>
            </w:r>
            <w:r>
              <w:rPr>
                <w:rStyle w:val="IndexLink"/>
                <w:rtl w:val="true"/>
              </w:rPr>
              <w:t>:</w:t>
              <w:tab/>
            </w:r>
            <w:r>
              <w:rPr>
                <w:rStyle w:val="IndexLink"/>
              </w:rPr>
              <w:t>157</w:t>
            </w:r>
          </w:hyperlink>
        </w:p>
        <w:p>
          <w:pPr>
            <w:pStyle w:val="Contents3"/>
            <w:tabs>
              <w:tab w:val="clear" w:pos="8459"/>
              <w:tab w:val="right" w:pos="9026" w:leader="dot"/>
            </w:tabs>
            <w:rPr/>
          </w:pPr>
          <w:hyperlink w:anchor="__RefHeading___Toc7058689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160</w:t>
            </w:r>
          </w:hyperlink>
        </w:p>
        <w:p>
          <w:pPr>
            <w:pStyle w:val="Contents4"/>
            <w:tabs>
              <w:tab w:val="clear" w:pos="8176"/>
              <w:tab w:val="right" w:pos="9026" w:leader="dot"/>
            </w:tabs>
            <w:rPr/>
          </w:pPr>
          <w:hyperlink w:anchor="__RefHeading___Toc7058691_3224264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058693_3224264995">
            <w:r>
              <w:rPr>
                <w:webHidden/>
                <w:rStyle w:val="IndexLink"/>
                <w:rtl w:val="true"/>
              </w:rPr>
              <w:t>ترجمه</w:t>
            </w:r>
            <w:r>
              <w:rPr>
                <w:rStyle w:val="IndexLink"/>
                <w:rtl w:val="true"/>
              </w:rPr>
              <w:t>:</w:t>
              <w:tab/>
            </w:r>
            <w:r>
              <w:rPr>
                <w:rStyle w:val="IndexLink"/>
              </w:rPr>
              <w:t>161</w:t>
            </w:r>
          </w:hyperlink>
        </w:p>
        <w:p>
          <w:pPr>
            <w:pStyle w:val="Contents4"/>
            <w:tabs>
              <w:tab w:val="clear" w:pos="8176"/>
              <w:tab w:val="right" w:pos="9026" w:leader="dot"/>
            </w:tabs>
            <w:rPr/>
          </w:pPr>
          <w:hyperlink w:anchor="__RefHeading___Toc7058695_3224264995">
            <w:r>
              <w:rPr>
                <w:webHidden/>
                <w:rStyle w:val="IndexLink"/>
                <w:rtl w:val="true"/>
              </w:rPr>
              <w:t>لغت</w:t>
            </w:r>
            <w:r>
              <w:rPr>
                <w:rStyle w:val="IndexLink"/>
                <w:rtl w:val="true"/>
              </w:rPr>
              <w:t>:</w:t>
              <w:tab/>
            </w:r>
            <w:r>
              <w:rPr>
                <w:rStyle w:val="IndexLink"/>
              </w:rPr>
              <w:t>161</w:t>
            </w:r>
          </w:hyperlink>
        </w:p>
        <w:p>
          <w:pPr>
            <w:pStyle w:val="Contents4"/>
            <w:tabs>
              <w:tab w:val="clear" w:pos="8176"/>
              <w:tab w:val="right" w:pos="9026" w:leader="dot"/>
            </w:tabs>
            <w:rPr/>
          </w:pPr>
          <w:hyperlink w:anchor="__RefHeading___Toc7058697_3224264995">
            <w:r>
              <w:rPr>
                <w:webHidden/>
                <w:rStyle w:val="IndexLink"/>
                <w:rtl w:val="true"/>
              </w:rPr>
              <w:t>اعراب</w:t>
            </w:r>
            <w:r>
              <w:rPr>
                <w:rStyle w:val="IndexLink"/>
                <w:rtl w:val="true"/>
              </w:rPr>
              <w:t>:</w:t>
              <w:tab/>
            </w:r>
            <w:r>
              <w:rPr>
                <w:rStyle w:val="IndexLink"/>
              </w:rPr>
              <w:t>161</w:t>
            </w:r>
          </w:hyperlink>
        </w:p>
        <w:p>
          <w:pPr>
            <w:pStyle w:val="Contents4"/>
            <w:tabs>
              <w:tab w:val="clear" w:pos="8176"/>
              <w:tab w:val="right" w:pos="9026" w:leader="dot"/>
            </w:tabs>
            <w:rPr/>
          </w:pPr>
          <w:hyperlink w:anchor="__RefHeading___Toc7058699_3224264995">
            <w:r>
              <w:rPr>
                <w:webHidden/>
                <w:rStyle w:val="IndexLink"/>
                <w:rtl w:val="true"/>
              </w:rPr>
              <w:t>شأن نزول</w:t>
            </w:r>
            <w:r>
              <w:rPr>
                <w:rStyle w:val="IndexLink"/>
                <w:rtl w:val="true"/>
              </w:rPr>
              <w:t>:</w:t>
              <w:tab/>
            </w:r>
            <w:r>
              <w:rPr>
                <w:rStyle w:val="IndexLink"/>
              </w:rPr>
              <w:t>161</w:t>
            </w:r>
          </w:hyperlink>
        </w:p>
        <w:p>
          <w:pPr>
            <w:pStyle w:val="Contents4"/>
            <w:tabs>
              <w:tab w:val="clear" w:pos="8176"/>
              <w:tab w:val="right" w:pos="9026" w:leader="dot"/>
            </w:tabs>
            <w:rPr/>
          </w:pPr>
          <w:hyperlink w:anchor="__RefHeading___Toc7058701_3224264995">
            <w:r>
              <w:rPr>
                <w:webHidden/>
                <w:rStyle w:val="IndexLink"/>
                <w:rtl w:val="true"/>
              </w:rPr>
              <w:t>مقصود</w:t>
            </w:r>
            <w:r>
              <w:rPr>
                <w:rStyle w:val="IndexLink"/>
                <w:rtl w:val="true"/>
              </w:rPr>
              <w:t>:</w:t>
              <w:tab/>
            </w:r>
            <w:r>
              <w:rPr>
                <w:rStyle w:val="IndexLink"/>
              </w:rPr>
              <w:t>162</w:t>
            </w:r>
          </w:hyperlink>
        </w:p>
        <w:p>
          <w:pPr>
            <w:pStyle w:val="Contents3"/>
            <w:tabs>
              <w:tab w:val="clear" w:pos="8459"/>
              <w:tab w:val="right" w:pos="9026" w:leader="dot"/>
            </w:tabs>
            <w:rPr/>
          </w:pPr>
          <w:hyperlink w:anchor="__RefHeading___Toc7058703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166</w:t>
            </w:r>
          </w:hyperlink>
        </w:p>
        <w:p>
          <w:pPr>
            <w:pStyle w:val="Contents4"/>
            <w:tabs>
              <w:tab w:val="clear" w:pos="8176"/>
              <w:tab w:val="right" w:pos="9026" w:leader="dot"/>
            </w:tabs>
            <w:rPr/>
          </w:pPr>
          <w:hyperlink w:anchor="__RefHeading___Toc7058705_3224264995">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7058707_3224264995">
            <w:r>
              <w:rPr>
                <w:webHidden/>
                <w:rStyle w:val="IndexLink"/>
                <w:rtl w:val="true"/>
              </w:rPr>
              <w:t>ترجمه</w:t>
            </w:r>
            <w:r>
              <w:rPr>
                <w:rStyle w:val="IndexLink"/>
                <w:rtl w:val="true"/>
              </w:rPr>
              <w:t>:</w:t>
              <w:tab/>
            </w:r>
            <w:r>
              <w:rPr>
                <w:rStyle w:val="IndexLink"/>
              </w:rPr>
              <w:t>166</w:t>
            </w:r>
          </w:hyperlink>
        </w:p>
        <w:p>
          <w:pPr>
            <w:pStyle w:val="Contents4"/>
            <w:tabs>
              <w:tab w:val="clear" w:pos="8176"/>
              <w:tab w:val="right" w:pos="9026" w:leader="dot"/>
            </w:tabs>
            <w:rPr/>
          </w:pPr>
          <w:hyperlink w:anchor="__RefHeading___Toc7058709_3224264995">
            <w:r>
              <w:rPr>
                <w:webHidden/>
                <w:rStyle w:val="IndexLink"/>
                <w:rtl w:val="true"/>
              </w:rPr>
              <w:t>لغت</w:t>
            </w:r>
            <w:r>
              <w:rPr>
                <w:rStyle w:val="IndexLink"/>
                <w:rtl w:val="true"/>
              </w:rPr>
              <w:t>:</w:t>
              <w:tab/>
            </w:r>
            <w:r>
              <w:rPr>
                <w:rStyle w:val="IndexLink"/>
              </w:rPr>
              <w:t>167</w:t>
            </w:r>
          </w:hyperlink>
        </w:p>
        <w:p>
          <w:pPr>
            <w:pStyle w:val="Contents4"/>
            <w:tabs>
              <w:tab w:val="clear" w:pos="8176"/>
              <w:tab w:val="right" w:pos="9026" w:leader="dot"/>
            </w:tabs>
            <w:rPr/>
          </w:pPr>
          <w:hyperlink w:anchor="__RefHeading___Toc7058711_3224264995">
            <w:r>
              <w:rPr>
                <w:webHidden/>
                <w:rStyle w:val="IndexLink"/>
                <w:rtl w:val="true"/>
              </w:rPr>
              <w:t>اعراب</w:t>
            </w:r>
            <w:r>
              <w:rPr>
                <w:rStyle w:val="IndexLink"/>
                <w:rtl w:val="true"/>
              </w:rPr>
              <w:t>:</w:t>
              <w:tab/>
            </w:r>
            <w:r>
              <w:rPr>
                <w:rStyle w:val="IndexLink"/>
              </w:rPr>
              <w:t>167</w:t>
            </w:r>
          </w:hyperlink>
        </w:p>
        <w:p>
          <w:pPr>
            <w:pStyle w:val="Contents4"/>
            <w:tabs>
              <w:tab w:val="clear" w:pos="8176"/>
              <w:tab w:val="right" w:pos="9026" w:leader="dot"/>
            </w:tabs>
            <w:rPr/>
          </w:pPr>
          <w:hyperlink w:anchor="__RefHeading___Toc7058713_3224264995">
            <w:r>
              <w:rPr>
                <w:webHidden/>
                <w:rStyle w:val="IndexLink"/>
                <w:rtl w:val="true"/>
              </w:rPr>
              <w:t>مقصود</w:t>
            </w:r>
            <w:r>
              <w:rPr>
                <w:rStyle w:val="IndexLink"/>
                <w:rtl w:val="true"/>
              </w:rPr>
              <w:t>:</w:t>
              <w:tab/>
            </w:r>
            <w:r>
              <w:rPr>
                <w:rStyle w:val="IndexLink"/>
              </w:rPr>
              <w:t>167</w:t>
            </w:r>
          </w:hyperlink>
        </w:p>
        <w:p>
          <w:pPr>
            <w:pStyle w:val="Contents3"/>
            <w:tabs>
              <w:tab w:val="clear" w:pos="8459"/>
              <w:tab w:val="right" w:pos="9026" w:leader="dot"/>
            </w:tabs>
            <w:rPr/>
          </w:pPr>
          <w:hyperlink w:anchor="__RefHeading___Toc7058715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173</w:t>
            </w:r>
          </w:hyperlink>
        </w:p>
        <w:p>
          <w:pPr>
            <w:pStyle w:val="Contents4"/>
            <w:tabs>
              <w:tab w:val="clear" w:pos="8176"/>
              <w:tab w:val="right" w:pos="9026" w:leader="dot"/>
            </w:tabs>
            <w:rPr/>
          </w:pPr>
          <w:hyperlink w:anchor="__RefHeading___Toc7058717_3224264995">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7058719_3224264995">
            <w:r>
              <w:rPr>
                <w:webHidden/>
                <w:rStyle w:val="IndexLink"/>
                <w:rtl w:val="true"/>
              </w:rPr>
              <w:t>ترجمه</w:t>
            </w:r>
            <w:r>
              <w:rPr>
                <w:rStyle w:val="IndexLink"/>
                <w:rtl w:val="true"/>
              </w:rPr>
              <w:t>:</w:t>
              <w:tab/>
            </w:r>
            <w:r>
              <w:rPr>
                <w:rStyle w:val="IndexLink"/>
              </w:rPr>
              <w:t>173</w:t>
            </w:r>
          </w:hyperlink>
        </w:p>
        <w:p>
          <w:pPr>
            <w:pStyle w:val="Contents4"/>
            <w:tabs>
              <w:tab w:val="clear" w:pos="8176"/>
              <w:tab w:val="right" w:pos="9026" w:leader="dot"/>
            </w:tabs>
            <w:rPr/>
          </w:pPr>
          <w:hyperlink w:anchor="__RefHeading___Toc7058721_3224264995">
            <w:r>
              <w:rPr>
                <w:webHidden/>
                <w:rStyle w:val="IndexLink"/>
                <w:rtl w:val="true"/>
              </w:rPr>
              <w:t>قرائت</w:t>
            </w:r>
            <w:r>
              <w:rPr>
                <w:rStyle w:val="IndexLink"/>
                <w:rtl w:val="true"/>
              </w:rPr>
              <w:t>:</w:t>
              <w:tab/>
            </w:r>
            <w:r>
              <w:rPr>
                <w:rStyle w:val="IndexLink"/>
              </w:rPr>
              <w:t>174</w:t>
            </w:r>
          </w:hyperlink>
        </w:p>
        <w:p>
          <w:pPr>
            <w:pStyle w:val="Contents4"/>
            <w:tabs>
              <w:tab w:val="clear" w:pos="8176"/>
              <w:tab w:val="right" w:pos="9026" w:leader="dot"/>
            </w:tabs>
            <w:rPr/>
          </w:pPr>
          <w:hyperlink w:anchor="__RefHeading___Toc7058723_3224264995">
            <w:r>
              <w:rPr>
                <w:webHidden/>
                <w:rStyle w:val="IndexLink"/>
                <w:rtl w:val="true"/>
              </w:rPr>
              <w:t>لغت</w:t>
            </w:r>
            <w:r>
              <w:rPr>
                <w:rStyle w:val="IndexLink"/>
                <w:rtl w:val="true"/>
              </w:rPr>
              <w:t>:</w:t>
              <w:tab/>
            </w:r>
            <w:r>
              <w:rPr>
                <w:rStyle w:val="IndexLink"/>
              </w:rPr>
              <w:t>174</w:t>
            </w:r>
          </w:hyperlink>
        </w:p>
        <w:p>
          <w:pPr>
            <w:pStyle w:val="Contents4"/>
            <w:tabs>
              <w:tab w:val="clear" w:pos="8176"/>
              <w:tab w:val="right" w:pos="9026" w:leader="dot"/>
            </w:tabs>
            <w:rPr/>
          </w:pPr>
          <w:hyperlink w:anchor="__RefHeading___Toc7058725_3224264995">
            <w:r>
              <w:rPr>
                <w:webHidden/>
                <w:rStyle w:val="IndexLink"/>
                <w:rtl w:val="true"/>
              </w:rPr>
              <w:t>اعراب</w:t>
            </w:r>
            <w:r>
              <w:rPr>
                <w:rStyle w:val="IndexLink"/>
                <w:rtl w:val="true"/>
              </w:rPr>
              <w:t>:</w:t>
              <w:tab/>
            </w:r>
            <w:r>
              <w:rPr>
                <w:rStyle w:val="IndexLink"/>
              </w:rPr>
              <w:t>175</w:t>
            </w:r>
          </w:hyperlink>
        </w:p>
        <w:p>
          <w:pPr>
            <w:pStyle w:val="Contents4"/>
            <w:tabs>
              <w:tab w:val="clear" w:pos="8176"/>
              <w:tab w:val="right" w:pos="9026" w:leader="dot"/>
            </w:tabs>
            <w:rPr/>
          </w:pPr>
          <w:hyperlink w:anchor="__RefHeading___Toc7058727_3224264995">
            <w:r>
              <w:rPr>
                <w:webHidden/>
                <w:rStyle w:val="IndexLink"/>
                <w:rtl w:val="true"/>
              </w:rPr>
              <w:t>مقصود</w:t>
            </w:r>
            <w:r>
              <w:rPr>
                <w:rStyle w:val="IndexLink"/>
                <w:rtl w:val="true"/>
              </w:rPr>
              <w:t>:</w:t>
              <w:tab/>
            </w:r>
            <w:r>
              <w:rPr>
                <w:rStyle w:val="IndexLink"/>
              </w:rPr>
              <w:t>175</w:t>
            </w:r>
          </w:hyperlink>
        </w:p>
        <w:p>
          <w:pPr>
            <w:pStyle w:val="Contents4"/>
            <w:tabs>
              <w:tab w:val="clear" w:pos="8176"/>
              <w:tab w:val="right" w:pos="9026" w:leader="dot"/>
            </w:tabs>
            <w:rPr/>
          </w:pPr>
          <w:hyperlink w:anchor="__RefHeading___Toc7058729_3224264995">
            <w:r>
              <w:rPr>
                <w:webHidden/>
                <w:rStyle w:val="IndexLink"/>
                <w:rtl w:val="true"/>
              </w:rPr>
              <w:t>نظم آیات</w:t>
            </w:r>
            <w:r>
              <w:rPr>
                <w:rStyle w:val="IndexLink"/>
                <w:rtl w:val="true"/>
              </w:rPr>
              <w:t>:</w:t>
              <w:tab/>
            </w:r>
            <w:r>
              <w:rPr>
                <w:rStyle w:val="IndexLink"/>
              </w:rPr>
              <w:t>178</w:t>
            </w:r>
          </w:hyperlink>
        </w:p>
        <w:p>
          <w:pPr>
            <w:pStyle w:val="Contents3"/>
            <w:tabs>
              <w:tab w:val="clear" w:pos="8459"/>
              <w:tab w:val="right" w:pos="9026" w:leader="dot"/>
            </w:tabs>
            <w:rPr/>
          </w:pPr>
          <w:hyperlink w:anchor="__RefHeading___Toc7058731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179</w:t>
            </w:r>
          </w:hyperlink>
        </w:p>
        <w:p>
          <w:pPr>
            <w:pStyle w:val="Contents4"/>
            <w:tabs>
              <w:tab w:val="clear" w:pos="8176"/>
              <w:tab w:val="right" w:pos="9026" w:leader="dot"/>
            </w:tabs>
            <w:rPr/>
          </w:pPr>
          <w:hyperlink w:anchor="__RefHeading___Toc7058733_3224264995">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7058735_3224264995">
            <w:r>
              <w:rPr>
                <w:webHidden/>
                <w:rStyle w:val="IndexLink"/>
                <w:rtl w:val="true"/>
              </w:rPr>
              <w:t>ترجمه</w:t>
            </w:r>
            <w:r>
              <w:rPr>
                <w:rStyle w:val="IndexLink"/>
                <w:rtl w:val="true"/>
              </w:rPr>
              <w:t>:</w:t>
              <w:tab/>
            </w:r>
            <w:r>
              <w:rPr>
                <w:rStyle w:val="IndexLink"/>
              </w:rPr>
              <w:t>179</w:t>
            </w:r>
          </w:hyperlink>
        </w:p>
        <w:p>
          <w:pPr>
            <w:pStyle w:val="Contents4"/>
            <w:tabs>
              <w:tab w:val="clear" w:pos="8176"/>
              <w:tab w:val="right" w:pos="9026" w:leader="dot"/>
            </w:tabs>
            <w:rPr/>
          </w:pPr>
          <w:hyperlink w:anchor="__RefHeading___Toc7058737_3224264995">
            <w:r>
              <w:rPr>
                <w:webHidden/>
                <w:rStyle w:val="IndexLink"/>
                <w:rtl w:val="true"/>
              </w:rPr>
              <w:t>قرائت</w:t>
            </w:r>
            <w:r>
              <w:rPr>
                <w:rStyle w:val="IndexLink"/>
                <w:rtl w:val="true"/>
              </w:rPr>
              <w:t>:</w:t>
              <w:tab/>
            </w:r>
            <w:r>
              <w:rPr>
                <w:rStyle w:val="IndexLink"/>
              </w:rPr>
              <w:t>180</w:t>
            </w:r>
          </w:hyperlink>
        </w:p>
        <w:p>
          <w:pPr>
            <w:pStyle w:val="Contents4"/>
            <w:tabs>
              <w:tab w:val="clear" w:pos="8176"/>
              <w:tab w:val="right" w:pos="9026" w:leader="dot"/>
            </w:tabs>
            <w:rPr/>
          </w:pPr>
          <w:hyperlink w:anchor="__RefHeading___Toc7058739_3224264995">
            <w:r>
              <w:rPr>
                <w:webHidden/>
                <w:rStyle w:val="IndexLink"/>
                <w:rtl w:val="true"/>
              </w:rPr>
              <w:t>لغت</w:t>
            </w:r>
            <w:r>
              <w:rPr>
                <w:rStyle w:val="IndexLink"/>
                <w:rtl w:val="true"/>
              </w:rPr>
              <w:t>:</w:t>
              <w:tab/>
            </w:r>
            <w:r>
              <w:rPr>
                <w:rStyle w:val="IndexLink"/>
              </w:rPr>
              <w:t>180</w:t>
            </w:r>
          </w:hyperlink>
        </w:p>
        <w:p>
          <w:pPr>
            <w:pStyle w:val="Contents4"/>
            <w:tabs>
              <w:tab w:val="clear" w:pos="8176"/>
              <w:tab w:val="right" w:pos="9026" w:leader="dot"/>
            </w:tabs>
            <w:rPr/>
          </w:pPr>
          <w:hyperlink w:anchor="__RefHeading___Toc7058741_3224264995">
            <w:r>
              <w:rPr>
                <w:webHidden/>
                <w:rStyle w:val="IndexLink"/>
                <w:rtl w:val="true"/>
              </w:rPr>
              <w:t>مقصود</w:t>
            </w:r>
            <w:r>
              <w:rPr>
                <w:rStyle w:val="IndexLink"/>
                <w:rtl w:val="true"/>
              </w:rPr>
              <w:t>:</w:t>
              <w:tab/>
            </w:r>
            <w:r>
              <w:rPr>
                <w:rStyle w:val="IndexLink"/>
              </w:rPr>
              <w:t>180</w:t>
            </w:r>
          </w:hyperlink>
        </w:p>
        <w:p>
          <w:pPr>
            <w:pStyle w:val="Contents3"/>
            <w:tabs>
              <w:tab w:val="clear" w:pos="8459"/>
              <w:tab w:val="right" w:pos="9026" w:leader="dot"/>
            </w:tabs>
            <w:rPr/>
          </w:pPr>
          <w:hyperlink w:anchor="__RefHeading___Toc7058743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183</w:t>
            </w:r>
          </w:hyperlink>
        </w:p>
        <w:p>
          <w:pPr>
            <w:pStyle w:val="Contents4"/>
            <w:tabs>
              <w:tab w:val="clear" w:pos="8176"/>
              <w:tab w:val="right" w:pos="9026" w:leader="dot"/>
            </w:tabs>
            <w:rPr/>
          </w:pPr>
          <w:hyperlink w:anchor="__RefHeading___Toc7058745_322426499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058747_3224264995">
            <w:r>
              <w:rPr>
                <w:webHidden/>
                <w:rStyle w:val="IndexLink"/>
                <w:rtl w:val="true"/>
              </w:rPr>
              <w:t>ترجمه</w:t>
            </w:r>
            <w:r>
              <w:rPr>
                <w:rStyle w:val="IndexLink"/>
                <w:rtl w:val="true"/>
              </w:rPr>
              <w:t>:</w:t>
              <w:tab/>
            </w:r>
            <w:r>
              <w:rPr>
                <w:rStyle w:val="IndexLink"/>
              </w:rPr>
              <w:t>183</w:t>
            </w:r>
          </w:hyperlink>
        </w:p>
        <w:p>
          <w:pPr>
            <w:pStyle w:val="Contents4"/>
            <w:tabs>
              <w:tab w:val="clear" w:pos="8176"/>
              <w:tab w:val="right" w:pos="9026" w:leader="dot"/>
            </w:tabs>
            <w:rPr/>
          </w:pPr>
          <w:hyperlink w:anchor="__RefHeading___Toc7058749_3224264995">
            <w:r>
              <w:rPr>
                <w:webHidden/>
                <w:rStyle w:val="IndexLink"/>
                <w:rtl w:val="true"/>
              </w:rPr>
              <w:t>قرائت</w:t>
            </w:r>
            <w:r>
              <w:rPr>
                <w:rStyle w:val="IndexLink"/>
                <w:rtl w:val="true"/>
              </w:rPr>
              <w:t>:</w:t>
              <w:tab/>
            </w:r>
            <w:r>
              <w:rPr>
                <w:rStyle w:val="IndexLink"/>
              </w:rPr>
              <w:t>183</w:t>
            </w:r>
          </w:hyperlink>
        </w:p>
        <w:p>
          <w:pPr>
            <w:pStyle w:val="Contents4"/>
            <w:tabs>
              <w:tab w:val="clear" w:pos="8176"/>
              <w:tab w:val="right" w:pos="9026" w:leader="dot"/>
            </w:tabs>
            <w:rPr/>
          </w:pPr>
          <w:hyperlink w:anchor="__RefHeading___Toc7058751_3224264995">
            <w:r>
              <w:rPr>
                <w:webHidden/>
                <w:rStyle w:val="IndexLink"/>
                <w:rtl w:val="true"/>
              </w:rPr>
              <w:t>مقصود</w:t>
            </w:r>
            <w:r>
              <w:rPr>
                <w:rStyle w:val="IndexLink"/>
                <w:rtl w:val="true"/>
              </w:rPr>
              <w:t>:</w:t>
              <w:tab/>
            </w:r>
            <w:r>
              <w:rPr>
                <w:rStyle w:val="IndexLink"/>
              </w:rPr>
              <w:t>184</w:t>
            </w:r>
          </w:hyperlink>
        </w:p>
        <w:p>
          <w:pPr>
            <w:pStyle w:val="Contents4"/>
            <w:tabs>
              <w:tab w:val="clear" w:pos="8176"/>
              <w:tab w:val="right" w:pos="9026" w:leader="dot"/>
            </w:tabs>
            <w:rPr/>
          </w:pPr>
          <w:hyperlink w:anchor="__RefHeading___Toc7058753_3224264995">
            <w:r>
              <w:rPr>
                <w:webHidden/>
                <w:rStyle w:val="IndexLink"/>
                <w:rtl w:val="true"/>
              </w:rPr>
              <w:t>نظم آیات</w:t>
            </w:r>
            <w:r>
              <w:rPr>
                <w:rStyle w:val="IndexLink"/>
                <w:rtl w:val="true"/>
              </w:rPr>
              <w:t>:</w:t>
              <w:tab/>
            </w:r>
            <w:r>
              <w:rPr>
                <w:rStyle w:val="IndexLink"/>
              </w:rPr>
              <w:t>189</w:t>
            </w:r>
          </w:hyperlink>
        </w:p>
        <w:p>
          <w:pPr>
            <w:pStyle w:val="Contents3"/>
            <w:tabs>
              <w:tab w:val="clear" w:pos="8459"/>
              <w:tab w:val="right" w:pos="9026" w:leader="dot"/>
            </w:tabs>
            <w:rPr/>
          </w:pPr>
          <w:hyperlink w:anchor="__RefHeading___Toc7058755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190</w:t>
            </w:r>
          </w:hyperlink>
        </w:p>
        <w:p>
          <w:pPr>
            <w:pStyle w:val="Contents4"/>
            <w:tabs>
              <w:tab w:val="clear" w:pos="8176"/>
              <w:tab w:val="right" w:pos="9026" w:leader="dot"/>
            </w:tabs>
            <w:rPr/>
          </w:pPr>
          <w:hyperlink w:anchor="__RefHeading___Toc7058757_322426499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7058759_3224264995">
            <w:r>
              <w:rPr>
                <w:webHidden/>
                <w:rStyle w:val="IndexLink"/>
                <w:rtl w:val="true"/>
              </w:rPr>
              <w:t>ترجمه</w:t>
            </w:r>
            <w:r>
              <w:rPr>
                <w:rStyle w:val="IndexLink"/>
                <w:rtl w:val="true"/>
              </w:rPr>
              <w:t>:</w:t>
              <w:tab/>
            </w:r>
            <w:r>
              <w:rPr>
                <w:rStyle w:val="IndexLink"/>
              </w:rPr>
              <w:t>190</w:t>
            </w:r>
          </w:hyperlink>
        </w:p>
        <w:p>
          <w:pPr>
            <w:pStyle w:val="Contents4"/>
            <w:tabs>
              <w:tab w:val="clear" w:pos="8176"/>
              <w:tab w:val="right" w:pos="9026" w:leader="dot"/>
            </w:tabs>
            <w:rPr/>
          </w:pPr>
          <w:hyperlink w:anchor="__RefHeading___Toc7058761_3224264995">
            <w:r>
              <w:rPr>
                <w:webHidden/>
                <w:rStyle w:val="IndexLink"/>
                <w:rtl w:val="true"/>
              </w:rPr>
              <w:t>اعراب</w:t>
            </w:r>
            <w:r>
              <w:rPr>
                <w:rStyle w:val="IndexLink"/>
                <w:rtl w:val="true"/>
              </w:rPr>
              <w:t>:</w:t>
              <w:tab/>
            </w:r>
            <w:r>
              <w:rPr>
                <w:rStyle w:val="IndexLink"/>
              </w:rPr>
              <w:t>190</w:t>
            </w:r>
          </w:hyperlink>
        </w:p>
        <w:p>
          <w:pPr>
            <w:pStyle w:val="Contents4"/>
            <w:tabs>
              <w:tab w:val="clear" w:pos="8176"/>
              <w:tab w:val="right" w:pos="9026" w:leader="dot"/>
            </w:tabs>
            <w:rPr/>
          </w:pPr>
          <w:hyperlink w:anchor="__RefHeading___Toc7058763_3224264995">
            <w:r>
              <w:rPr>
                <w:webHidden/>
                <w:rStyle w:val="IndexLink"/>
                <w:rtl w:val="true"/>
              </w:rPr>
              <w:t>شأن نزول</w:t>
            </w:r>
            <w:r>
              <w:rPr>
                <w:rStyle w:val="IndexLink"/>
                <w:rtl w:val="true"/>
              </w:rPr>
              <w:t>:</w:t>
              <w:tab/>
            </w:r>
            <w:r>
              <w:rPr>
                <w:rStyle w:val="IndexLink"/>
              </w:rPr>
              <w:t>190</w:t>
            </w:r>
          </w:hyperlink>
        </w:p>
        <w:p>
          <w:pPr>
            <w:pStyle w:val="Contents4"/>
            <w:tabs>
              <w:tab w:val="clear" w:pos="8176"/>
              <w:tab w:val="right" w:pos="9026" w:leader="dot"/>
            </w:tabs>
            <w:rPr/>
          </w:pPr>
          <w:hyperlink w:anchor="__RefHeading___Toc7058765_3224264995">
            <w:r>
              <w:rPr>
                <w:webHidden/>
                <w:rStyle w:val="IndexLink"/>
                <w:rtl w:val="true"/>
              </w:rPr>
              <w:t>مقصود</w:t>
            </w:r>
            <w:r>
              <w:rPr>
                <w:rStyle w:val="IndexLink"/>
                <w:rtl w:val="true"/>
              </w:rPr>
              <w:t>:</w:t>
              <w:tab/>
            </w:r>
            <w:r>
              <w:rPr>
                <w:rStyle w:val="IndexLink"/>
              </w:rPr>
              <w:t>191</w:t>
            </w:r>
          </w:hyperlink>
        </w:p>
        <w:p>
          <w:pPr>
            <w:pStyle w:val="Contents3"/>
            <w:tabs>
              <w:tab w:val="clear" w:pos="8459"/>
              <w:tab w:val="right" w:pos="9026" w:leader="dot"/>
            </w:tabs>
            <w:rPr/>
          </w:pPr>
          <w:hyperlink w:anchor="__RefHeading___Toc7058767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194</w:t>
            </w:r>
          </w:hyperlink>
        </w:p>
        <w:p>
          <w:pPr>
            <w:pStyle w:val="Contents4"/>
            <w:tabs>
              <w:tab w:val="clear" w:pos="8176"/>
              <w:tab w:val="right" w:pos="9026" w:leader="dot"/>
            </w:tabs>
            <w:rPr/>
          </w:pPr>
          <w:hyperlink w:anchor="__RefHeading___Toc7058769_3224264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058771_3224264995">
            <w:r>
              <w:rPr>
                <w:webHidden/>
                <w:rStyle w:val="IndexLink"/>
                <w:rtl w:val="true"/>
              </w:rPr>
              <w:t>ترجمه</w:t>
            </w:r>
            <w:r>
              <w:rPr>
                <w:rStyle w:val="IndexLink"/>
                <w:rtl w:val="true"/>
              </w:rPr>
              <w:t>:</w:t>
              <w:tab/>
            </w:r>
            <w:r>
              <w:rPr>
                <w:rStyle w:val="IndexLink"/>
              </w:rPr>
              <w:t>194</w:t>
            </w:r>
          </w:hyperlink>
        </w:p>
        <w:p>
          <w:pPr>
            <w:pStyle w:val="Contents4"/>
            <w:tabs>
              <w:tab w:val="clear" w:pos="8176"/>
              <w:tab w:val="right" w:pos="9026" w:leader="dot"/>
            </w:tabs>
            <w:rPr/>
          </w:pPr>
          <w:hyperlink w:anchor="__RefHeading___Toc7058773_3224264995">
            <w:r>
              <w:rPr>
                <w:webHidden/>
                <w:rStyle w:val="IndexLink"/>
                <w:rtl w:val="true"/>
              </w:rPr>
              <w:t>قرائت</w:t>
            </w:r>
            <w:r>
              <w:rPr>
                <w:rStyle w:val="IndexLink"/>
                <w:rtl w:val="true"/>
              </w:rPr>
              <w:t>:</w:t>
              <w:tab/>
            </w:r>
            <w:r>
              <w:rPr>
                <w:rStyle w:val="IndexLink"/>
              </w:rPr>
              <w:t>194</w:t>
            </w:r>
          </w:hyperlink>
        </w:p>
        <w:p>
          <w:pPr>
            <w:pStyle w:val="Contents4"/>
            <w:tabs>
              <w:tab w:val="clear" w:pos="8176"/>
              <w:tab w:val="right" w:pos="9026" w:leader="dot"/>
            </w:tabs>
            <w:rPr/>
          </w:pPr>
          <w:hyperlink w:anchor="__RefHeading___Toc7058775_3224264995">
            <w:r>
              <w:rPr>
                <w:webHidden/>
                <w:rStyle w:val="IndexLink"/>
                <w:rtl w:val="true"/>
              </w:rPr>
              <w:t>اعراب</w:t>
            </w:r>
            <w:r>
              <w:rPr>
                <w:rStyle w:val="IndexLink"/>
                <w:rtl w:val="true"/>
              </w:rPr>
              <w:t>:</w:t>
              <w:tab/>
            </w:r>
            <w:r>
              <w:rPr>
                <w:rStyle w:val="IndexLink"/>
              </w:rPr>
              <w:t>195</w:t>
            </w:r>
          </w:hyperlink>
        </w:p>
        <w:p>
          <w:pPr>
            <w:pStyle w:val="Contents4"/>
            <w:tabs>
              <w:tab w:val="clear" w:pos="8176"/>
              <w:tab w:val="right" w:pos="9026" w:leader="dot"/>
            </w:tabs>
            <w:rPr/>
          </w:pPr>
          <w:hyperlink w:anchor="__RefHeading___Toc7058777_3224264995">
            <w:r>
              <w:rPr>
                <w:webHidden/>
                <w:rStyle w:val="IndexLink"/>
                <w:rtl w:val="true"/>
              </w:rPr>
              <w:t>شأن نزول</w:t>
            </w:r>
            <w:r>
              <w:rPr>
                <w:rStyle w:val="IndexLink"/>
                <w:rtl w:val="true"/>
              </w:rPr>
              <w:t>:</w:t>
              <w:tab/>
            </w:r>
            <w:r>
              <w:rPr>
                <w:rStyle w:val="IndexLink"/>
              </w:rPr>
              <w:t>195</w:t>
            </w:r>
          </w:hyperlink>
        </w:p>
        <w:p>
          <w:pPr>
            <w:pStyle w:val="Contents4"/>
            <w:tabs>
              <w:tab w:val="clear" w:pos="8176"/>
              <w:tab w:val="right" w:pos="9026" w:leader="dot"/>
            </w:tabs>
            <w:rPr/>
          </w:pPr>
          <w:hyperlink w:anchor="__RefHeading___Toc7058779_3224264995">
            <w:r>
              <w:rPr>
                <w:webHidden/>
                <w:rStyle w:val="IndexLink"/>
                <w:rtl w:val="true"/>
              </w:rPr>
              <w:t>مقصود</w:t>
            </w:r>
            <w:r>
              <w:rPr>
                <w:rStyle w:val="IndexLink"/>
                <w:rtl w:val="true"/>
              </w:rPr>
              <w:t>:</w:t>
              <w:tab/>
            </w:r>
            <w:r>
              <w:rPr>
                <w:rStyle w:val="IndexLink"/>
              </w:rPr>
              <w:t>195</w:t>
            </w:r>
          </w:hyperlink>
        </w:p>
        <w:p>
          <w:pPr>
            <w:pStyle w:val="Contents3"/>
            <w:tabs>
              <w:tab w:val="clear" w:pos="8459"/>
              <w:tab w:val="right" w:pos="9026" w:leader="dot"/>
            </w:tabs>
            <w:rPr/>
          </w:pPr>
          <w:hyperlink w:anchor="__RefHeading___Toc7058781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197</w:t>
            </w:r>
          </w:hyperlink>
        </w:p>
        <w:p>
          <w:pPr>
            <w:pStyle w:val="Contents4"/>
            <w:tabs>
              <w:tab w:val="clear" w:pos="8176"/>
              <w:tab w:val="right" w:pos="9026" w:leader="dot"/>
            </w:tabs>
            <w:rPr/>
          </w:pPr>
          <w:hyperlink w:anchor="__RefHeading___Toc7058783_322426499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7058785_3224264995">
            <w:r>
              <w:rPr>
                <w:webHidden/>
                <w:rStyle w:val="IndexLink"/>
                <w:rtl w:val="true"/>
              </w:rPr>
              <w:t>ترجمه</w:t>
            </w:r>
            <w:r>
              <w:rPr>
                <w:rStyle w:val="IndexLink"/>
                <w:rtl w:val="true"/>
              </w:rPr>
              <w:t>:</w:t>
              <w:tab/>
            </w:r>
            <w:r>
              <w:rPr>
                <w:rStyle w:val="IndexLink"/>
              </w:rPr>
              <w:t>197</w:t>
            </w:r>
          </w:hyperlink>
        </w:p>
        <w:p>
          <w:pPr>
            <w:pStyle w:val="Contents4"/>
            <w:tabs>
              <w:tab w:val="clear" w:pos="8176"/>
              <w:tab w:val="right" w:pos="9026" w:leader="dot"/>
            </w:tabs>
            <w:rPr/>
          </w:pPr>
          <w:hyperlink w:anchor="__RefHeading___Toc7058787_3224264995">
            <w:r>
              <w:rPr>
                <w:webHidden/>
                <w:rStyle w:val="IndexLink"/>
                <w:rtl w:val="true"/>
              </w:rPr>
              <w:t>لغت</w:t>
            </w:r>
            <w:r>
              <w:rPr>
                <w:rStyle w:val="IndexLink"/>
                <w:rtl w:val="true"/>
              </w:rPr>
              <w:t>:</w:t>
              <w:tab/>
            </w:r>
            <w:r>
              <w:rPr>
                <w:rStyle w:val="IndexLink"/>
              </w:rPr>
              <w:t>197</w:t>
            </w:r>
          </w:hyperlink>
        </w:p>
        <w:p>
          <w:pPr>
            <w:pStyle w:val="Contents4"/>
            <w:tabs>
              <w:tab w:val="clear" w:pos="8176"/>
              <w:tab w:val="right" w:pos="9026" w:leader="dot"/>
            </w:tabs>
            <w:rPr/>
          </w:pPr>
          <w:hyperlink w:anchor="__RefHeading___Toc7058789_3224264995">
            <w:r>
              <w:rPr>
                <w:webHidden/>
                <w:rStyle w:val="IndexLink"/>
                <w:rtl w:val="true"/>
              </w:rPr>
              <w:t>اعراب</w:t>
            </w:r>
            <w:r>
              <w:rPr>
                <w:rStyle w:val="IndexLink"/>
                <w:rtl w:val="true"/>
              </w:rPr>
              <w:t>:</w:t>
              <w:tab/>
            </w:r>
            <w:r>
              <w:rPr>
                <w:rStyle w:val="IndexLink"/>
              </w:rPr>
              <w:t>198</w:t>
            </w:r>
          </w:hyperlink>
        </w:p>
        <w:p>
          <w:pPr>
            <w:pStyle w:val="Contents4"/>
            <w:tabs>
              <w:tab w:val="clear" w:pos="8176"/>
              <w:tab w:val="right" w:pos="9026" w:leader="dot"/>
            </w:tabs>
            <w:rPr/>
          </w:pPr>
          <w:hyperlink w:anchor="__RefHeading___Toc7058791_3224264995">
            <w:r>
              <w:rPr>
                <w:webHidden/>
                <w:rStyle w:val="IndexLink"/>
                <w:rtl w:val="true"/>
              </w:rPr>
              <w:t>مقصود</w:t>
            </w:r>
            <w:r>
              <w:rPr>
                <w:rStyle w:val="IndexLink"/>
                <w:rtl w:val="true"/>
              </w:rPr>
              <w:t>:</w:t>
              <w:tab/>
            </w:r>
            <w:r>
              <w:rPr>
                <w:rStyle w:val="IndexLink"/>
              </w:rPr>
              <w:t>198</w:t>
            </w:r>
          </w:hyperlink>
        </w:p>
        <w:p>
          <w:pPr>
            <w:pStyle w:val="Contents3"/>
            <w:tabs>
              <w:tab w:val="clear" w:pos="8459"/>
              <w:tab w:val="right" w:pos="9026" w:leader="dot"/>
            </w:tabs>
            <w:rPr/>
          </w:pPr>
          <w:hyperlink w:anchor="__RefHeading___Toc7058793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203</w:t>
            </w:r>
          </w:hyperlink>
        </w:p>
        <w:p>
          <w:pPr>
            <w:pStyle w:val="Contents4"/>
            <w:tabs>
              <w:tab w:val="clear" w:pos="8176"/>
              <w:tab w:val="right" w:pos="9026" w:leader="dot"/>
            </w:tabs>
            <w:rPr/>
          </w:pPr>
          <w:hyperlink w:anchor="__RefHeading___Toc7058795_322426499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7058797_3224264995">
            <w:r>
              <w:rPr>
                <w:webHidden/>
                <w:rStyle w:val="IndexLink"/>
                <w:rtl w:val="true"/>
              </w:rPr>
              <w:t>ترجمه</w:t>
            </w:r>
            <w:r>
              <w:rPr>
                <w:rStyle w:val="IndexLink"/>
                <w:rtl w:val="true"/>
              </w:rPr>
              <w:t>:</w:t>
              <w:tab/>
            </w:r>
            <w:r>
              <w:rPr>
                <w:rStyle w:val="IndexLink"/>
              </w:rPr>
              <w:t>203</w:t>
            </w:r>
          </w:hyperlink>
        </w:p>
        <w:p>
          <w:pPr>
            <w:pStyle w:val="Contents4"/>
            <w:tabs>
              <w:tab w:val="clear" w:pos="8176"/>
              <w:tab w:val="right" w:pos="9026" w:leader="dot"/>
            </w:tabs>
            <w:rPr/>
          </w:pPr>
          <w:hyperlink w:anchor="__RefHeading___Toc7058799_3224264995">
            <w:r>
              <w:rPr>
                <w:webHidden/>
                <w:rStyle w:val="IndexLink"/>
                <w:rtl w:val="true"/>
              </w:rPr>
              <w:t>قرائت</w:t>
            </w:r>
            <w:r>
              <w:rPr>
                <w:rStyle w:val="IndexLink"/>
                <w:rtl w:val="true"/>
              </w:rPr>
              <w:t>:</w:t>
              <w:tab/>
            </w:r>
            <w:r>
              <w:rPr>
                <w:rStyle w:val="IndexLink"/>
              </w:rPr>
              <w:t>203</w:t>
            </w:r>
          </w:hyperlink>
        </w:p>
        <w:p>
          <w:pPr>
            <w:pStyle w:val="Contents4"/>
            <w:tabs>
              <w:tab w:val="clear" w:pos="8176"/>
              <w:tab w:val="right" w:pos="9026" w:leader="dot"/>
            </w:tabs>
            <w:rPr/>
          </w:pPr>
          <w:hyperlink w:anchor="__RefHeading___Toc7058801_3224264995">
            <w:r>
              <w:rPr>
                <w:webHidden/>
                <w:rStyle w:val="IndexLink"/>
                <w:rtl w:val="true"/>
              </w:rPr>
              <w:t>لغت</w:t>
            </w:r>
            <w:r>
              <w:rPr>
                <w:rStyle w:val="IndexLink"/>
                <w:rtl w:val="true"/>
              </w:rPr>
              <w:t>:</w:t>
              <w:tab/>
            </w:r>
            <w:r>
              <w:rPr>
                <w:rStyle w:val="IndexLink"/>
              </w:rPr>
              <w:t>204</w:t>
            </w:r>
          </w:hyperlink>
        </w:p>
        <w:p>
          <w:pPr>
            <w:pStyle w:val="Contents4"/>
            <w:tabs>
              <w:tab w:val="clear" w:pos="8176"/>
              <w:tab w:val="right" w:pos="9026" w:leader="dot"/>
            </w:tabs>
            <w:rPr/>
          </w:pPr>
          <w:hyperlink w:anchor="__RefHeading___Toc7058803_3224264995">
            <w:r>
              <w:rPr>
                <w:webHidden/>
                <w:rStyle w:val="IndexLink"/>
                <w:rtl w:val="true"/>
              </w:rPr>
              <w:t>مقصود</w:t>
            </w:r>
            <w:r>
              <w:rPr>
                <w:rStyle w:val="IndexLink"/>
                <w:rtl w:val="true"/>
              </w:rPr>
              <w:t>:</w:t>
              <w:tab/>
            </w:r>
            <w:r>
              <w:rPr>
                <w:rStyle w:val="IndexLink"/>
              </w:rPr>
              <w:t>204</w:t>
            </w:r>
          </w:hyperlink>
        </w:p>
        <w:p>
          <w:pPr>
            <w:pStyle w:val="Contents3"/>
            <w:tabs>
              <w:tab w:val="clear" w:pos="8459"/>
              <w:tab w:val="right" w:pos="9026" w:leader="dot"/>
            </w:tabs>
            <w:rPr/>
          </w:pPr>
          <w:hyperlink w:anchor="__RefHeading___Toc7058805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206</w:t>
            </w:r>
          </w:hyperlink>
        </w:p>
        <w:p>
          <w:pPr>
            <w:pStyle w:val="Contents4"/>
            <w:tabs>
              <w:tab w:val="clear" w:pos="8176"/>
              <w:tab w:val="right" w:pos="9026" w:leader="dot"/>
            </w:tabs>
            <w:rPr/>
          </w:pPr>
          <w:hyperlink w:anchor="__RefHeading___Toc7058807_322426499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7058809_3224264995">
            <w:r>
              <w:rPr>
                <w:webHidden/>
                <w:rStyle w:val="IndexLink"/>
                <w:rtl w:val="true"/>
              </w:rPr>
              <w:t>ترجمه</w:t>
            </w:r>
            <w:r>
              <w:rPr>
                <w:rStyle w:val="IndexLink"/>
                <w:rtl w:val="true"/>
              </w:rPr>
              <w:t>:</w:t>
              <w:tab/>
            </w:r>
            <w:r>
              <w:rPr>
                <w:rStyle w:val="IndexLink"/>
              </w:rPr>
              <w:t>206</w:t>
            </w:r>
          </w:hyperlink>
        </w:p>
        <w:p>
          <w:pPr>
            <w:pStyle w:val="Contents4"/>
            <w:tabs>
              <w:tab w:val="clear" w:pos="8176"/>
              <w:tab w:val="right" w:pos="9026" w:leader="dot"/>
            </w:tabs>
            <w:rPr/>
          </w:pPr>
          <w:hyperlink w:anchor="__RefHeading___Toc7058811_3224264995">
            <w:r>
              <w:rPr>
                <w:webHidden/>
                <w:rStyle w:val="IndexLink"/>
                <w:rtl w:val="true"/>
              </w:rPr>
              <w:t>لغت</w:t>
            </w:r>
            <w:r>
              <w:rPr>
                <w:rStyle w:val="IndexLink"/>
                <w:rtl w:val="true"/>
              </w:rPr>
              <w:t>:</w:t>
              <w:tab/>
            </w:r>
            <w:r>
              <w:rPr>
                <w:rStyle w:val="IndexLink"/>
              </w:rPr>
              <w:t>207</w:t>
            </w:r>
          </w:hyperlink>
        </w:p>
        <w:p>
          <w:pPr>
            <w:pStyle w:val="Contents4"/>
            <w:tabs>
              <w:tab w:val="clear" w:pos="8176"/>
              <w:tab w:val="right" w:pos="9026" w:leader="dot"/>
            </w:tabs>
            <w:rPr/>
          </w:pPr>
          <w:hyperlink w:anchor="__RefHeading___Toc7058813_3224264995">
            <w:r>
              <w:rPr>
                <w:webHidden/>
                <w:rStyle w:val="IndexLink"/>
                <w:rtl w:val="true"/>
              </w:rPr>
              <w:t>اعراب</w:t>
            </w:r>
            <w:r>
              <w:rPr>
                <w:rStyle w:val="IndexLink"/>
                <w:rtl w:val="true"/>
              </w:rPr>
              <w:t>:</w:t>
              <w:tab/>
            </w:r>
            <w:r>
              <w:rPr>
                <w:rStyle w:val="IndexLink"/>
              </w:rPr>
              <w:t>207</w:t>
            </w:r>
          </w:hyperlink>
        </w:p>
        <w:p>
          <w:pPr>
            <w:pStyle w:val="Contents4"/>
            <w:tabs>
              <w:tab w:val="clear" w:pos="8176"/>
              <w:tab w:val="right" w:pos="9026" w:leader="dot"/>
            </w:tabs>
            <w:rPr/>
          </w:pPr>
          <w:hyperlink w:anchor="__RefHeading___Toc7058815_3224264995">
            <w:r>
              <w:rPr>
                <w:webHidden/>
                <w:rStyle w:val="IndexLink"/>
                <w:rtl w:val="true"/>
              </w:rPr>
              <w:t>مقصود</w:t>
            </w:r>
            <w:r>
              <w:rPr>
                <w:rStyle w:val="IndexLink"/>
                <w:rtl w:val="true"/>
              </w:rPr>
              <w:t>:</w:t>
              <w:tab/>
            </w:r>
            <w:r>
              <w:rPr>
                <w:rStyle w:val="IndexLink"/>
              </w:rPr>
              <w:t>207</w:t>
            </w:r>
          </w:hyperlink>
        </w:p>
        <w:p>
          <w:pPr>
            <w:pStyle w:val="Contents3"/>
            <w:tabs>
              <w:tab w:val="clear" w:pos="8459"/>
              <w:tab w:val="right" w:pos="9026" w:leader="dot"/>
            </w:tabs>
            <w:rPr/>
          </w:pPr>
          <w:hyperlink w:anchor="__RefHeading___Toc7058817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95</w:t>
            </w:r>
            <w:r>
              <w:rPr>
                <w:rStyle w:val="IndexLink"/>
                <w:rtl w:val="true"/>
              </w:rPr>
              <w:t>]</w:t>
              <w:tab/>
            </w:r>
            <w:r>
              <w:rPr>
                <w:rStyle w:val="IndexLink"/>
              </w:rPr>
              <w:t>212</w:t>
            </w:r>
          </w:hyperlink>
        </w:p>
        <w:p>
          <w:pPr>
            <w:pStyle w:val="Contents4"/>
            <w:tabs>
              <w:tab w:val="clear" w:pos="8176"/>
              <w:tab w:val="right" w:pos="9026" w:leader="dot"/>
            </w:tabs>
            <w:rPr/>
          </w:pPr>
          <w:hyperlink w:anchor="__RefHeading___Toc7058819_3224264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7058821_3224264995">
            <w:r>
              <w:rPr>
                <w:webHidden/>
                <w:rStyle w:val="IndexLink"/>
                <w:rtl w:val="true"/>
              </w:rPr>
              <w:t>ترجمه</w:t>
            </w:r>
            <w:r>
              <w:rPr>
                <w:rStyle w:val="IndexLink"/>
                <w:rtl w:val="true"/>
              </w:rPr>
              <w:t>:</w:t>
              <w:tab/>
            </w:r>
            <w:r>
              <w:rPr>
                <w:rStyle w:val="IndexLink"/>
              </w:rPr>
              <w:t>212</w:t>
            </w:r>
          </w:hyperlink>
        </w:p>
        <w:p>
          <w:pPr>
            <w:pStyle w:val="Contents4"/>
            <w:tabs>
              <w:tab w:val="clear" w:pos="8176"/>
              <w:tab w:val="right" w:pos="9026" w:leader="dot"/>
            </w:tabs>
            <w:rPr/>
          </w:pPr>
          <w:hyperlink w:anchor="__RefHeading___Toc7058823_3224264995">
            <w:r>
              <w:rPr>
                <w:webHidden/>
                <w:rStyle w:val="IndexLink"/>
                <w:rtl w:val="true"/>
              </w:rPr>
              <w:t>قرائت</w:t>
            </w:r>
            <w:r>
              <w:rPr>
                <w:rStyle w:val="IndexLink"/>
                <w:rtl w:val="true"/>
              </w:rPr>
              <w:t>:</w:t>
              <w:tab/>
            </w:r>
            <w:r>
              <w:rPr>
                <w:rStyle w:val="IndexLink"/>
              </w:rPr>
              <w:t>213</w:t>
            </w:r>
          </w:hyperlink>
        </w:p>
        <w:p>
          <w:pPr>
            <w:pStyle w:val="Contents4"/>
            <w:tabs>
              <w:tab w:val="clear" w:pos="8176"/>
              <w:tab w:val="right" w:pos="9026" w:leader="dot"/>
            </w:tabs>
            <w:rPr/>
          </w:pPr>
          <w:hyperlink w:anchor="__RefHeading___Toc7058825_3224264995">
            <w:r>
              <w:rPr>
                <w:webHidden/>
                <w:rStyle w:val="IndexLink"/>
                <w:rtl w:val="true"/>
              </w:rPr>
              <w:t>لغت</w:t>
            </w:r>
            <w:r>
              <w:rPr>
                <w:rStyle w:val="IndexLink"/>
                <w:rtl w:val="true"/>
              </w:rPr>
              <w:t>:</w:t>
              <w:tab/>
            </w:r>
            <w:r>
              <w:rPr>
                <w:rStyle w:val="IndexLink"/>
              </w:rPr>
              <w:t>214</w:t>
            </w:r>
          </w:hyperlink>
        </w:p>
        <w:p>
          <w:pPr>
            <w:pStyle w:val="Contents4"/>
            <w:tabs>
              <w:tab w:val="clear" w:pos="8176"/>
              <w:tab w:val="right" w:pos="9026" w:leader="dot"/>
            </w:tabs>
            <w:rPr/>
          </w:pPr>
          <w:hyperlink w:anchor="__RefHeading___Toc7058827_3224264995">
            <w:r>
              <w:rPr>
                <w:webHidden/>
                <w:rStyle w:val="IndexLink"/>
                <w:rtl w:val="true"/>
              </w:rPr>
              <w:t>شأن نزول</w:t>
            </w:r>
            <w:r>
              <w:rPr>
                <w:rStyle w:val="IndexLink"/>
                <w:rtl w:val="true"/>
              </w:rPr>
              <w:t>:</w:t>
              <w:tab/>
            </w:r>
            <w:r>
              <w:rPr>
                <w:rStyle w:val="IndexLink"/>
              </w:rPr>
              <w:t>214</w:t>
            </w:r>
          </w:hyperlink>
        </w:p>
        <w:p>
          <w:pPr>
            <w:pStyle w:val="Contents4"/>
            <w:tabs>
              <w:tab w:val="clear" w:pos="8176"/>
              <w:tab w:val="right" w:pos="9026" w:leader="dot"/>
            </w:tabs>
            <w:rPr/>
          </w:pPr>
          <w:hyperlink w:anchor="__RefHeading___Toc7058829_3224264995">
            <w:r>
              <w:rPr>
                <w:webHidden/>
                <w:rStyle w:val="IndexLink"/>
                <w:rtl w:val="true"/>
              </w:rPr>
              <w:t>مقصود</w:t>
            </w:r>
            <w:r>
              <w:rPr>
                <w:rStyle w:val="IndexLink"/>
                <w:rtl w:val="true"/>
              </w:rPr>
              <w:t>:</w:t>
              <w:tab/>
            </w:r>
            <w:r>
              <w:rPr>
                <w:rStyle w:val="IndexLink"/>
              </w:rPr>
              <w:t>216</w:t>
            </w:r>
          </w:hyperlink>
        </w:p>
        <w:p>
          <w:pPr>
            <w:pStyle w:val="Contents3"/>
            <w:tabs>
              <w:tab w:val="clear" w:pos="8459"/>
              <w:tab w:val="right" w:pos="9026" w:leader="dot"/>
            </w:tabs>
            <w:rPr/>
          </w:pPr>
          <w:hyperlink w:anchor="__RefHeading___Toc7058831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220</w:t>
            </w:r>
          </w:hyperlink>
        </w:p>
        <w:p>
          <w:pPr>
            <w:pStyle w:val="Contents4"/>
            <w:tabs>
              <w:tab w:val="clear" w:pos="8176"/>
              <w:tab w:val="right" w:pos="9026" w:leader="dot"/>
            </w:tabs>
            <w:rPr/>
          </w:pPr>
          <w:hyperlink w:anchor="__RefHeading___Toc7058833_3224264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7058835_3224264995">
            <w:r>
              <w:rPr>
                <w:webHidden/>
                <w:rStyle w:val="IndexLink"/>
                <w:rtl w:val="true"/>
              </w:rPr>
              <w:t>ترجمه</w:t>
            </w:r>
            <w:r>
              <w:rPr>
                <w:rStyle w:val="IndexLink"/>
                <w:rtl w:val="true"/>
              </w:rPr>
              <w:t>:</w:t>
              <w:tab/>
            </w:r>
            <w:r>
              <w:rPr>
                <w:rStyle w:val="IndexLink"/>
              </w:rPr>
              <w:t>221</w:t>
            </w:r>
          </w:hyperlink>
        </w:p>
        <w:p>
          <w:pPr>
            <w:pStyle w:val="Contents4"/>
            <w:tabs>
              <w:tab w:val="clear" w:pos="8176"/>
              <w:tab w:val="right" w:pos="9026" w:leader="dot"/>
            </w:tabs>
            <w:rPr/>
          </w:pPr>
          <w:hyperlink w:anchor="__RefHeading___Toc7058837_3224264995">
            <w:r>
              <w:rPr>
                <w:webHidden/>
                <w:rStyle w:val="IndexLink"/>
                <w:rtl w:val="true"/>
              </w:rPr>
              <w:t>لغت</w:t>
            </w:r>
            <w:r>
              <w:rPr>
                <w:rStyle w:val="IndexLink"/>
                <w:rtl w:val="true"/>
              </w:rPr>
              <w:t>:</w:t>
              <w:tab/>
            </w:r>
            <w:r>
              <w:rPr>
                <w:rStyle w:val="IndexLink"/>
              </w:rPr>
              <w:t>221</w:t>
            </w:r>
          </w:hyperlink>
        </w:p>
        <w:p>
          <w:pPr>
            <w:pStyle w:val="Contents4"/>
            <w:tabs>
              <w:tab w:val="clear" w:pos="8176"/>
              <w:tab w:val="right" w:pos="9026" w:leader="dot"/>
            </w:tabs>
            <w:rPr/>
          </w:pPr>
          <w:hyperlink w:anchor="__RefHeading___Toc7058839_3224264995">
            <w:r>
              <w:rPr>
                <w:webHidden/>
                <w:rStyle w:val="IndexLink"/>
                <w:rtl w:val="true"/>
              </w:rPr>
              <w:t>اعراب</w:t>
            </w:r>
            <w:r>
              <w:rPr>
                <w:rStyle w:val="IndexLink"/>
                <w:rtl w:val="true"/>
              </w:rPr>
              <w:t>:</w:t>
              <w:tab/>
            </w:r>
            <w:r>
              <w:rPr>
                <w:rStyle w:val="IndexLink"/>
              </w:rPr>
              <w:t>221</w:t>
            </w:r>
          </w:hyperlink>
        </w:p>
        <w:p>
          <w:pPr>
            <w:pStyle w:val="Contents4"/>
            <w:tabs>
              <w:tab w:val="clear" w:pos="8176"/>
              <w:tab w:val="right" w:pos="9026" w:leader="dot"/>
            </w:tabs>
            <w:rPr/>
          </w:pPr>
          <w:hyperlink w:anchor="__RefHeading___Toc7058841_3224264995">
            <w:r>
              <w:rPr>
                <w:webHidden/>
                <w:rStyle w:val="IndexLink"/>
                <w:rtl w:val="true"/>
              </w:rPr>
              <w:t>مقصود</w:t>
            </w:r>
            <w:r>
              <w:rPr>
                <w:rStyle w:val="IndexLink"/>
                <w:rtl w:val="true"/>
              </w:rPr>
              <w:t>:</w:t>
              <w:tab/>
            </w:r>
            <w:r>
              <w:rPr>
                <w:rStyle w:val="IndexLink"/>
              </w:rPr>
              <w:t>222</w:t>
            </w:r>
          </w:hyperlink>
        </w:p>
        <w:p>
          <w:pPr>
            <w:pStyle w:val="Contents4"/>
            <w:tabs>
              <w:tab w:val="clear" w:pos="8176"/>
              <w:tab w:val="right" w:pos="9026" w:leader="dot"/>
            </w:tabs>
            <w:rPr/>
          </w:pPr>
          <w:hyperlink w:anchor="__RefHeading___Toc7058843_3224264995">
            <w:r>
              <w:rPr>
                <w:webHidden/>
                <w:rStyle w:val="IndexLink"/>
                <w:rtl w:val="true"/>
              </w:rPr>
              <w:t>دلالت آیه</w:t>
            </w:r>
            <w:r>
              <w:rPr>
                <w:rStyle w:val="IndexLink"/>
                <w:rtl w:val="true"/>
              </w:rPr>
              <w:t>:</w:t>
              <w:tab/>
            </w:r>
            <w:r>
              <w:rPr>
                <w:rStyle w:val="IndexLink"/>
              </w:rPr>
              <w:t>224</w:t>
            </w:r>
          </w:hyperlink>
        </w:p>
        <w:p>
          <w:pPr>
            <w:pStyle w:val="Contents3"/>
            <w:tabs>
              <w:tab w:val="clear" w:pos="8459"/>
              <w:tab w:val="right" w:pos="9026" w:leader="dot"/>
            </w:tabs>
            <w:rPr/>
          </w:pPr>
          <w:hyperlink w:anchor="__RefHeading___Toc7058845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226</w:t>
            </w:r>
          </w:hyperlink>
        </w:p>
        <w:p>
          <w:pPr>
            <w:pStyle w:val="Contents4"/>
            <w:tabs>
              <w:tab w:val="clear" w:pos="8176"/>
              <w:tab w:val="right" w:pos="9026" w:leader="dot"/>
            </w:tabs>
            <w:rPr/>
          </w:pPr>
          <w:hyperlink w:anchor="__RefHeading___Toc7058847_3224264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058849_3224264995">
            <w:r>
              <w:rPr>
                <w:webHidden/>
                <w:rStyle w:val="IndexLink"/>
                <w:rtl w:val="true"/>
              </w:rPr>
              <w:t>ترجمه</w:t>
            </w:r>
            <w:r>
              <w:rPr>
                <w:rStyle w:val="IndexLink"/>
                <w:rtl w:val="true"/>
              </w:rPr>
              <w:t>:</w:t>
              <w:tab/>
            </w:r>
            <w:r>
              <w:rPr>
                <w:rStyle w:val="IndexLink"/>
              </w:rPr>
              <w:t>226</w:t>
            </w:r>
          </w:hyperlink>
        </w:p>
        <w:p>
          <w:pPr>
            <w:pStyle w:val="Contents4"/>
            <w:tabs>
              <w:tab w:val="clear" w:pos="8176"/>
              <w:tab w:val="right" w:pos="9026" w:leader="dot"/>
            </w:tabs>
            <w:rPr/>
          </w:pPr>
          <w:hyperlink w:anchor="__RefHeading___Toc7058851_3224264995">
            <w:r>
              <w:rPr>
                <w:webHidden/>
                <w:rStyle w:val="IndexLink"/>
                <w:rtl w:val="true"/>
              </w:rPr>
              <w:t>قرائت</w:t>
            </w:r>
            <w:r>
              <w:rPr>
                <w:rStyle w:val="IndexLink"/>
                <w:rtl w:val="true"/>
              </w:rPr>
              <w:t>:</w:t>
              <w:tab/>
            </w:r>
            <w:r>
              <w:rPr>
                <w:rStyle w:val="IndexLink"/>
              </w:rPr>
              <w:t>227</w:t>
            </w:r>
          </w:hyperlink>
        </w:p>
        <w:p>
          <w:pPr>
            <w:pStyle w:val="Contents4"/>
            <w:tabs>
              <w:tab w:val="clear" w:pos="8176"/>
              <w:tab w:val="right" w:pos="9026" w:leader="dot"/>
            </w:tabs>
            <w:rPr/>
          </w:pPr>
          <w:hyperlink w:anchor="__RefHeading___Toc7058853_3224264995">
            <w:r>
              <w:rPr>
                <w:webHidden/>
                <w:rStyle w:val="IndexLink"/>
                <w:rtl w:val="true"/>
              </w:rPr>
              <w:t>لغت</w:t>
            </w:r>
            <w:r>
              <w:rPr>
                <w:rStyle w:val="IndexLink"/>
                <w:rtl w:val="true"/>
              </w:rPr>
              <w:t>:</w:t>
              <w:tab/>
            </w:r>
            <w:r>
              <w:rPr>
                <w:rStyle w:val="IndexLink"/>
              </w:rPr>
              <w:t>227</w:t>
            </w:r>
          </w:hyperlink>
        </w:p>
        <w:p>
          <w:pPr>
            <w:pStyle w:val="Contents4"/>
            <w:tabs>
              <w:tab w:val="clear" w:pos="8176"/>
              <w:tab w:val="right" w:pos="9026" w:leader="dot"/>
            </w:tabs>
            <w:rPr/>
          </w:pPr>
          <w:hyperlink w:anchor="__RefHeading___Toc7058855_3224264995">
            <w:r>
              <w:rPr>
                <w:webHidden/>
                <w:rStyle w:val="IndexLink"/>
                <w:rtl w:val="true"/>
              </w:rPr>
              <w:t>مقصود</w:t>
            </w:r>
            <w:r>
              <w:rPr>
                <w:rStyle w:val="IndexLink"/>
                <w:rtl w:val="true"/>
              </w:rPr>
              <w:t>:</w:t>
              <w:tab/>
            </w:r>
            <w:r>
              <w:rPr>
                <w:rStyle w:val="IndexLink"/>
              </w:rPr>
              <w:t>228</w:t>
            </w:r>
          </w:hyperlink>
        </w:p>
        <w:p>
          <w:pPr>
            <w:pStyle w:val="Contents3"/>
            <w:tabs>
              <w:tab w:val="clear" w:pos="8459"/>
              <w:tab w:val="right" w:pos="9026" w:leader="dot"/>
            </w:tabs>
            <w:rPr/>
          </w:pPr>
          <w:hyperlink w:anchor="__RefHeading___Toc7058857_3224264995">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232</w:t>
            </w:r>
          </w:hyperlink>
        </w:p>
        <w:p>
          <w:pPr>
            <w:pStyle w:val="Contents4"/>
            <w:tabs>
              <w:tab w:val="clear" w:pos="8176"/>
              <w:tab w:val="right" w:pos="9026" w:leader="dot"/>
            </w:tabs>
            <w:rPr/>
          </w:pPr>
          <w:hyperlink w:anchor="__RefHeading___Toc7058859_3224264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7058861_3224264995">
            <w:r>
              <w:rPr>
                <w:webHidden/>
                <w:rStyle w:val="IndexLink"/>
                <w:rtl w:val="true"/>
              </w:rPr>
              <w:t>ترجمه</w:t>
            </w:r>
            <w:r>
              <w:rPr>
                <w:rStyle w:val="IndexLink"/>
                <w:rtl w:val="true"/>
              </w:rPr>
              <w:t>:</w:t>
              <w:tab/>
            </w:r>
            <w:r>
              <w:rPr>
                <w:rStyle w:val="IndexLink"/>
              </w:rPr>
              <w:t>233</w:t>
            </w:r>
          </w:hyperlink>
        </w:p>
        <w:p>
          <w:pPr>
            <w:pStyle w:val="Contents4"/>
            <w:tabs>
              <w:tab w:val="clear" w:pos="8176"/>
              <w:tab w:val="right" w:pos="9026" w:leader="dot"/>
            </w:tabs>
            <w:rPr/>
          </w:pPr>
          <w:hyperlink w:anchor="__RefHeading___Toc7058863_3224264995">
            <w:r>
              <w:rPr>
                <w:webHidden/>
                <w:rStyle w:val="IndexLink"/>
                <w:rtl w:val="true"/>
              </w:rPr>
              <w:t>قرائت</w:t>
            </w:r>
            <w:r>
              <w:rPr>
                <w:rStyle w:val="IndexLink"/>
                <w:rtl w:val="true"/>
              </w:rPr>
              <w:t>:</w:t>
              <w:tab/>
            </w:r>
            <w:r>
              <w:rPr>
                <w:rStyle w:val="IndexLink"/>
              </w:rPr>
              <w:t>233</w:t>
            </w:r>
          </w:hyperlink>
        </w:p>
        <w:p>
          <w:pPr>
            <w:pStyle w:val="Contents4"/>
            <w:tabs>
              <w:tab w:val="clear" w:pos="8176"/>
              <w:tab w:val="right" w:pos="9026" w:leader="dot"/>
            </w:tabs>
            <w:rPr/>
          </w:pPr>
          <w:hyperlink w:anchor="__RefHeading___Toc7058865_3224264995">
            <w:r>
              <w:rPr>
                <w:webHidden/>
                <w:rStyle w:val="IndexLink"/>
                <w:rtl w:val="true"/>
              </w:rPr>
              <w:t>اعراب</w:t>
            </w:r>
            <w:r>
              <w:rPr>
                <w:rStyle w:val="IndexLink"/>
                <w:rtl w:val="true"/>
              </w:rPr>
              <w:t>:</w:t>
              <w:tab/>
            </w:r>
            <w:r>
              <w:rPr>
                <w:rStyle w:val="IndexLink"/>
              </w:rPr>
              <w:t>233</w:t>
            </w:r>
          </w:hyperlink>
        </w:p>
        <w:p>
          <w:pPr>
            <w:pStyle w:val="Contents4"/>
            <w:tabs>
              <w:tab w:val="clear" w:pos="8176"/>
              <w:tab w:val="right" w:pos="9026" w:leader="dot"/>
            </w:tabs>
            <w:rPr/>
          </w:pPr>
          <w:hyperlink w:anchor="__RefHeading___Toc7058867_3224264995">
            <w:r>
              <w:rPr>
                <w:webHidden/>
                <w:rStyle w:val="IndexLink"/>
                <w:rtl w:val="true"/>
              </w:rPr>
              <w:t>مقصود</w:t>
            </w:r>
            <w:r>
              <w:rPr>
                <w:rStyle w:val="IndexLink"/>
                <w:rtl w:val="true"/>
              </w:rPr>
              <w:t>:</w:t>
              <w:tab/>
            </w:r>
            <w:r>
              <w:rPr>
                <w:rStyle w:val="IndexLink"/>
              </w:rPr>
              <w:t>234</w:t>
            </w:r>
          </w:hyperlink>
        </w:p>
        <w:p>
          <w:pPr>
            <w:pStyle w:val="Contents4"/>
            <w:tabs>
              <w:tab w:val="clear" w:pos="8176"/>
              <w:tab w:val="right" w:pos="9026" w:leader="dot"/>
            </w:tabs>
            <w:rPr/>
          </w:pPr>
          <w:hyperlink w:anchor="__RefHeading___Toc7058869_3224264995">
            <w:r>
              <w:rPr>
                <w:webHidden/>
                <w:rStyle w:val="IndexLink"/>
                <w:rtl w:val="true"/>
              </w:rPr>
              <w:t>دلالت آیه</w:t>
            </w:r>
            <w:r>
              <w:rPr>
                <w:rStyle w:val="IndexLink"/>
                <w:rtl w:val="true"/>
              </w:rPr>
              <w:t>:</w:t>
              <w:tab/>
            </w:r>
            <w:r>
              <w:rPr>
                <w:rStyle w:val="IndexLink"/>
              </w:rPr>
              <w:t>236</w:t>
            </w:r>
          </w:hyperlink>
        </w:p>
        <w:p>
          <w:pPr>
            <w:pStyle w:val="Contents3"/>
            <w:tabs>
              <w:tab w:val="clear" w:pos="8459"/>
              <w:tab w:val="right" w:pos="9026" w:leader="dot"/>
            </w:tabs>
            <w:rPr/>
          </w:pPr>
          <w:hyperlink w:anchor="__RefHeading___Toc7058871_3224264995">
            <w:r>
              <w:rPr>
                <w:webHidden/>
                <w:rStyle w:val="IndexLink"/>
                <w:rtl w:val="true"/>
              </w:rPr>
              <w:t>فهرست جلد چهاردهم ترجمۀ تفسیر</w:t>
            </w:r>
            <w:r>
              <w:rPr>
                <w:rStyle w:val="IndexLink"/>
                <w:rtl w:val="true"/>
              </w:rPr>
              <w:t>«</w:t>
            </w:r>
            <w:r>
              <w:rPr>
                <w:rStyle w:val="IndexLink"/>
                <w:rtl w:val="true"/>
              </w:rPr>
              <w:t>مجمع البیان</w:t>
            </w:r>
            <w:r>
              <w:rPr>
                <w:rStyle w:val="IndexLink"/>
                <w:rtl w:val="true"/>
              </w:rPr>
              <w:t>»</w:t>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73_117743"/>
      <w:bookmarkStart w:id="1" w:name="pg13073_117743"/>
      <w:bookmarkEnd w:id="1"/>
    </w:p>
    <w:p>
      <w:pPr>
        <w:pStyle w:val="Heading2"/>
        <w:numPr>
          <w:ilvl w:val="1"/>
          <w:numId w:val="1"/>
        </w:numPr>
        <w:rPr/>
      </w:pPr>
      <w:bookmarkStart w:id="2" w:name="pg13073_117743"/>
      <w:bookmarkStart w:id="3" w:name="__RefHeading___Toc7058315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58317_3224264995"/>
      <w:bookmarkStart w:id="6" w:name="_Toc2"/>
      <w:bookmarkEnd w:id="5"/>
      <w:r>
        <w:rPr>
          <w:rtl w:val="true"/>
        </w:rPr>
        <w:t>اشاره</w:t>
      </w:r>
      <w:bookmarkStart w:id="7" w:name="pg13073_117745"/>
      <w:bookmarkEnd w:id="6"/>
    </w:p>
    <w:p>
      <w:pPr>
        <w:pStyle w:val="Heading2"/>
        <w:numPr>
          <w:ilvl w:val="1"/>
          <w:numId w:val="1"/>
        </w:numPr>
        <w:rPr/>
      </w:pPr>
      <w:bookmarkStart w:id="8" w:name="__RefHeading___Toc7058319_3224264995"/>
      <w:bookmarkStart w:id="9" w:name="_Toc3"/>
      <w:bookmarkEnd w:id="7"/>
      <w:bookmarkEnd w:id="8"/>
      <w:r>
        <w:rPr>
          <w:rtl w:val="true"/>
        </w:rPr>
        <w:t>ادامه سورۀ نحل</w:t>
      </w:r>
      <w:bookmarkEnd w:id="9"/>
    </w:p>
    <w:p>
      <w:pPr>
        <w:pStyle w:val="Heading3"/>
        <w:numPr>
          <w:ilvl w:val="2"/>
          <w:numId w:val="1"/>
        </w:numPr>
        <w:rPr/>
      </w:pPr>
      <w:bookmarkStart w:id="10" w:name="__RefHeading___Toc7058321_3224264995"/>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چهاردهم</w:t>
      </w:r>
    </w:p>
    <w:p>
      <w:pPr>
        <w:pStyle w:val="Heading3"/>
        <w:numPr>
          <w:ilvl w:val="2"/>
          <w:numId w:val="1"/>
        </w:numPr>
        <w:rPr/>
      </w:pPr>
      <w:bookmarkStart w:id="12" w:name="__RefHeading___Toc7058323_3224264995"/>
      <w:bookmarkStart w:id="13" w:name="_Toc5"/>
      <w:bookmarkEnd w:id="12"/>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66</w:t>
      </w:r>
      <w:r>
        <w:rPr>
          <w:rtl w:val="true"/>
        </w:rPr>
        <w:t xml:space="preserve"> </w:t>
      </w:r>
      <w:r>
        <w:rPr>
          <w:rtl w:val="true"/>
        </w:rPr>
        <w:t xml:space="preserve">تا </w:t>
      </w:r>
      <w:r>
        <w:rPr/>
        <w:t>70</w:t>
      </w:r>
      <w:r>
        <w:rPr>
          <w:rtl w:val="true"/>
        </w:rPr>
        <w:t>]</w:t>
      </w:r>
      <w:bookmarkEnd w:id="13"/>
    </w:p>
    <w:p>
      <w:pPr>
        <w:pStyle w:val="Heading4"/>
        <w:numPr>
          <w:ilvl w:val="3"/>
          <w:numId w:val="1"/>
        </w:numPr>
        <w:rPr/>
      </w:pPr>
      <w:bookmarkStart w:id="14" w:name="__RefHeading___Toc7058325_3224264995"/>
      <w:bookmarkStart w:id="15" w:name="_Toc6"/>
      <w:bookmarkEnd w:id="14"/>
      <w:r>
        <w:rPr>
          <w:rtl w:val="true"/>
        </w:rPr>
        <w:t>اشاره</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إِنَّ فِی ذٰلِکَ لَآیَةً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ثُمَّ یَتَوَفّٰاکُمْ وَ مِنْکُمْ مَنْ یُرَدُّ إِلیٰ أَرْذَلِ اَلْعُمُرِ لِکَیْ لاٰ یَعْلَمَ بَعْدَ عِلْمٍ شَیْئاً إِنَّ اَللّٰهَ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16" w:name="pg13073_117746"/>
    </w:p>
    <w:p>
      <w:pPr>
        <w:pStyle w:val="Heading4"/>
        <w:numPr>
          <w:ilvl w:val="3"/>
          <w:numId w:val="1"/>
        </w:numPr>
        <w:rPr/>
      </w:pPr>
      <w:bookmarkStart w:id="17" w:name="__RefHeading___Toc7058327_3224264995"/>
      <w:bookmarkStart w:id="18" w:name="_Toc7"/>
      <w:bookmarkEnd w:id="16"/>
      <w:bookmarkEnd w:id="17"/>
      <w:r>
        <w:rPr>
          <w:rtl w:val="true"/>
        </w:rPr>
        <w:t>ترجمه</w:t>
      </w:r>
      <w:r>
        <w:rPr>
          <w:rtl w:val="true"/>
        </w:rPr>
        <w:t>:</w:t>
      </w:r>
      <w:bookmarkEnd w:id="18"/>
    </w:p>
    <w:p>
      <w:pPr>
        <w:pStyle w:val="BookText"/>
        <w:rPr/>
      </w:pPr>
      <w:r>
        <w:rPr>
          <w:rFonts w:ascii="IRNazanin" w:hAnsi="IRNazanin" w:eastAsia="IRNazanin"/>
          <w:color w:val="111111"/>
          <w:sz w:val="28"/>
          <w:sz w:val="28"/>
          <w:szCs w:val="28"/>
          <w:rtl w:val="true"/>
          <w:lang w:bidi="fa-IR"/>
        </w:rPr>
        <w:t>و شما را در چارپایان،پندی و اندرزی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شکم آنهاست،از میان سرگین و خون،شیر خالص که برای خورندگان،گواراست،شما را می‌نوشانیم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ثمر درخت نخل و انگور،شراب و رزق نیکو بدست می‌آورید،در این کار،دلیلی است برای مردم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بزنبور عسل الهام کرد که از کوه‌ها و درختان و خانه‌هایی که از شاخ و برگ انگور می‌سازند خانه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همۀ ثمرها بخورد و راههای هموار خدا را بپیماید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زنبور نوشابه‌ای به رنگهای مختلف،خارج میشود که در آن برای مردم شفاست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کار،برای مردمی که بیندیشند،دلیلی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آفرید،سپس شما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 به پست‌ترین دوره‌های عمر می‌رسید،تا پس از علم چیزی 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 و قادر است</w:t>
      </w:r>
      <w:r>
        <w:rPr>
          <w:rFonts w:eastAsia="IRNazanin" w:cs="IRNazanin"/>
          <w:color w:val="111111"/>
          <w:sz w:val="28"/>
          <w:szCs w:val="28"/>
          <w:rtl w:val="true"/>
          <w:lang w:bidi="fa-IR"/>
        </w:rPr>
        <w:t>.</w:t>
      </w:r>
    </w:p>
    <w:p>
      <w:pPr>
        <w:pStyle w:val="Heading4"/>
        <w:numPr>
          <w:ilvl w:val="3"/>
          <w:numId w:val="1"/>
        </w:numPr>
        <w:rPr/>
      </w:pPr>
      <w:bookmarkStart w:id="19" w:name="__RefHeading___Toc7058329_3224264995"/>
      <w:bookmarkStart w:id="20" w:name="_Toc8"/>
      <w:bookmarkEnd w:id="19"/>
      <w:r>
        <w:rPr>
          <w:rtl w:val="true"/>
        </w:rPr>
        <w:t>قرائت</w:t>
      </w:r>
      <w:r>
        <w:rPr>
          <w:rtl w:val="true"/>
        </w:rPr>
        <w:t>:</w:t>
      </w:r>
      <w:bookmarkEnd w:id="20"/>
    </w:p>
    <w:p>
      <w:pPr>
        <w:pStyle w:val="BookText"/>
        <w:rPr/>
      </w:pPr>
      <w:r>
        <w:rPr>
          <w:rFonts w:ascii="IRNazanin" w:hAnsi="IRNazanin" w:eastAsia="IRNazanin"/>
          <w:color w:val="111111"/>
          <w:sz w:val="28"/>
          <w:sz w:val="28"/>
          <w:szCs w:val="28"/>
          <w:rtl w:val="true"/>
          <w:lang w:bidi="fa-IR"/>
        </w:rPr>
        <w:t>نسقیکم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ابن عامر و ابو بکر از عاصم و یعقوب و سهل،در اینجا و در سورۀ مؤمنین،بفتح نون و دیگران بضم نون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در سورۀ مؤمنین به تاء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 و اسقیت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به او خورانیدم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را در دسترس او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سقیته ماء و اسقیته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سؤال کردم که او را آب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زیر بر اساس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اسقیه حتی کاد مما ابثه</w:t>
      </w:r>
    </w:p>
    <w:p>
      <w:pPr>
        <w:pStyle w:val="BookText"/>
        <w:rPr/>
      </w:pPr>
      <w:r>
        <w:rPr>
          <w:rFonts w:ascii="IRNazanin" w:hAnsi="IRNazanin" w:eastAsia="IRNazanin"/>
          <w:color w:val="111111"/>
          <w:sz w:val="28"/>
          <w:sz w:val="28"/>
          <w:szCs w:val="28"/>
          <w:rtl w:val="true"/>
          <w:lang w:bidi="fa-IR"/>
        </w:rPr>
        <w:t>تکلمنی احجاره و ملاعبه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از خداوند طلب آب می‌کنم،تا آنجا که از اندوه من نزدیک است سنگها و بازیگاهایش با من تکلم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 بار آبش دهد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همواره آبش دهد،گوید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بیک معنی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شعر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قومی بنی مجد و اسقی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نمیراً و القبائل من هلال</w:t>
      </w:r>
      <w:bookmarkStart w:id="21" w:name="pg13073_117747"/>
    </w:p>
    <w:p>
      <w:pPr>
        <w:pStyle w:val="BookText"/>
        <w:rPr/>
      </w:pPr>
      <w:bookmarkEnd w:id="21"/>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بنی مجد را آب داد و من نمیر و قبائل بنی هلال را آب می‌دهم</w:t>
      </w:r>
      <w:r>
        <w:rPr>
          <w:rFonts w:eastAsia="IRNazanin" w:cs="IRNazanin"/>
          <w:color w:val="111111"/>
          <w:sz w:val="28"/>
          <w:szCs w:val="28"/>
          <w:rtl w:val="true"/>
          <w:lang w:bidi="fa-IR"/>
        </w:rPr>
        <w:t>.</w:t>
      </w:r>
    </w:p>
    <w:p>
      <w:pPr>
        <w:pStyle w:val="Heading4"/>
        <w:numPr>
          <w:ilvl w:val="3"/>
          <w:numId w:val="1"/>
        </w:numPr>
        <w:rPr/>
      </w:pPr>
      <w:bookmarkStart w:id="22" w:name="__RefHeading___Toc7058331_3224264995"/>
      <w:bookmarkStart w:id="23" w:name="_Toc9"/>
      <w:bookmarkEnd w:id="22"/>
      <w:r>
        <w:rPr>
          <w:rtl w:val="true"/>
        </w:rPr>
        <w:t>لغت</w:t>
      </w:r>
      <w:r>
        <w:rPr>
          <w:rtl w:val="true"/>
        </w:rPr>
        <w:t>:</w:t>
      </w:r>
      <w:bookmarkEnd w:id="23"/>
    </w:p>
    <w:p>
      <w:pPr>
        <w:pStyle w:val="BookText"/>
        <w:rPr/>
      </w:pP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بقایای غذا که پس از هضم و فعل و انفعالات دیگر،از معده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چهار معنی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شرابی که مست 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عیب الاکرمین 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 بزرگان را خوراک خویش ساخته‌ای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بطلق و لا ساکره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آزاد است و نه 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ساکن شد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حیران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سُکِّرَتْ أَبْصٰارُنٰا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ما حیران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ذلول،رام ارذل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w:t>
      </w:r>
      <w:r>
        <w:rPr>
          <w:rFonts w:eastAsia="IRNazanin" w:cs="IRNazanin"/>
          <w:color w:val="111111"/>
          <w:sz w:val="28"/>
          <w:szCs w:val="28"/>
          <w:rtl w:val="true"/>
          <w:lang w:bidi="fa-IR"/>
        </w:rPr>
        <w:t>.</w:t>
      </w:r>
    </w:p>
    <w:p>
      <w:pPr>
        <w:pStyle w:val="Heading4"/>
        <w:numPr>
          <w:ilvl w:val="3"/>
          <w:numId w:val="1"/>
        </w:numPr>
        <w:rPr/>
      </w:pPr>
      <w:bookmarkStart w:id="24" w:name="__RefHeading___Toc7058333_3224264995"/>
      <w:bookmarkStart w:id="25" w:name="_Toc10"/>
      <w:bookmarkEnd w:id="24"/>
      <w:r>
        <w:rPr>
          <w:rtl w:val="true"/>
        </w:rPr>
        <w:t>اعراب</w:t>
      </w:r>
      <w:r>
        <w:rPr>
          <w:rtl w:val="true"/>
        </w:rPr>
        <w:t>:</w:t>
      </w:r>
      <w:bookmarkEnd w:id="25"/>
    </w:p>
    <w:p>
      <w:pPr>
        <w:pStyle w:val="BookText"/>
        <w:rPr/>
      </w:pPr>
      <w:r>
        <w:rPr>
          <w:rFonts w:ascii="IRNazanin" w:hAnsi="IRNazanin" w:eastAsia="IRNazanin"/>
          <w:color w:val="111111"/>
          <w:sz w:val="28"/>
          <w:sz w:val="28"/>
          <w:szCs w:val="28"/>
          <w:rtl w:val="true"/>
          <w:lang w:bidi="fa-IR"/>
        </w:rPr>
        <w:t>بطونه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برخی از لغات جایز است که با جمع،معاملۀ مذکر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مؤمنین،معاملۀ مؤنث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نُسْقِیکُمْ مِمّٰا فِی بُطُونِهٰا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طاب البان اللقاح فبرد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یکی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تعهدینی و لی لمة</w:t>
      </w:r>
    </w:p>
    <w:p>
      <w:pPr>
        <w:pStyle w:val="BookText"/>
        <w:rPr/>
      </w:pPr>
      <w:r>
        <w:rPr>
          <w:rFonts w:ascii="IRNazanin" w:hAnsi="IRNazanin" w:eastAsia="IRNazanin"/>
          <w:color w:val="111111"/>
          <w:sz w:val="28"/>
          <w:sz w:val="28"/>
          <w:szCs w:val="28"/>
          <w:rtl w:val="true"/>
          <w:lang w:bidi="fa-IR"/>
        </w:rPr>
        <w:t>فان الحوادث اودی بها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بیاد موهای مجعد من هستی،حوادث روزگار،آنها را تباه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نسقیکم مما فی بطون بعض الانعام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تَتَّخِذُونَ مِنْهُ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مرجع این ضمیر نیز دو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می‌گردد به مذکور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به معنای ثمرات</w:t>
      </w:r>
      <w:r>
        <w:rPr>
          <w:rFonts w:eastAsia="IRNazanin" w:cs="IRNazanin"/>
          <w:color w:val="111111"/>
          <w:sz w:val="28"/>
          <w:szCs w:val="28"/>
          <w:rtl w:val="true"/>
          <w:lang w:bidi="fa-IR"/>
        </w:rPr>
        <w:t>.</w:t>
      </w:r>
      <w:bookmarkStart w:id="26" w:name="pg13073_117748"/>
    </w:p>
    <w:p>
      <w:pPr>
        <w:pStyle w:val="BookText"/>
        <w:rPr/>
      </w:pPr>
      <w:bookmarkEnd w:id="26"/>
      <w:r>
        <w:rPr>
          <w:rFonts w:ascii="Amiri" w:hAnsi="Amiri" w:eastAsia="Amiri" w:cs="Amiri"/>
          <w:color w:val="111111"/>
          <w:sz w:val="28"/>
          <w:sz w:val="28"/>
          <w:szCs w:val="28"/>
          <w:rtl w:val="true"/>
          <w:lang w:bidi="ar-SA"/>
        </w:rPr>
        <w:t>فِیهِ شِفٰاءٌ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ضمیر بقولی به عسل و بقولی بقرآن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 لاٰ یَعْلَمَ بَعْدَ عِلْمٍ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منصوب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کدام منصوب باشد،دیگری مفعول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مذهب سیبویه و دومی مذهب فراء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بمذهب سیبویه فقط یک مجاز لازم می‌آید</w:t>
      </w:r>
      <w:r>
        <w:rPr>
          <w:rFonts w:eastAsia="IRNazanin" w:cs="IRNazanin"/>
          <w:color w:val="111111"/>
          <w:sz w:val="28"/>
          <w:szCs w:val="28"/>
          <w:rtl w:val="true"/>
          <w:lang w:bidi="fa-IR"/>
        </w:rPr>
        <w:t>.</w:t>
      </w:r>
    </w:p>
    <w:p>
      <w:pPr>
        <w:pStyle w:val="Heading4"/>
        <w:numPr>
          <w:ilvl w:val="3"/>
          <w:numId w:val="1"/>
        </w:numPr>
        <w:rPr/>
      </w:pPr>
      <w:bookmarkStart w:id="27" w:name="__RefHeading___Toc7058335_3224264995"/>
      <w:bookmarkStart w:id="28" w:name="_Toc11"/>
      <w:bookmarkEnd w:id="27"/>
      <w:r>
        <w:rPr>
          <w:rtl w:val="true"/>
        </w:rPr>
        <w:t>مقصود</w:t>
      </w:r>
      <w:r>
        <w:rPr>
          <w:rtl w:val="true"/>
        </w:rPr>
        <w:t>:</w:t>
      </w:r>
      <w:bookmarkEnd w:id="28"/>
    </w:p>
    <w:p>
      <w:pPr>
        <w:pStyle w:val="BookText"/>
        <w:rPr/>
      </w:pPr>
      <w:r>
        <w:rPr>
          <w:rFonts w:ascii="IRNazanin" w:hAnsi="IRNazanin" w:eastAsia="IRNazanin"/>
          <w:color w:val="111111"/>
          <w:sz w:val="28"/>
          <w:sz w:val="28"/>
          <w:szCs w:val="28"/>
          <w:rtl w:val="true"/>
          <w:lang w:bidi="fa-IR"/>
        </w:rPr>
        <w:t>اکنون خداوند بدنبال دلایل توحید و صنعتهای عجیب و حکمتهای بدیع،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لَکُمْ فِی الْأَنْعٰامِ لَعِبْرَةً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شتر و گاو و گوسفند،پندی و عبرتی و راهنمایی است بر قدرت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نُسْقِیکُمْ مِمّٰا فِی بُطُونِهِ مِنْ بَیْنِ فَرْثٍ وَ دَمٍ لَبَناً خٰالِصاً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شکم آنهاست از میان سرگین و خون،به شما شیر خالص می‌خورانیم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از ابن عباس 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علف در معده قرار می‌گیرد،قسمت زیرین آن سرگین و قسمت میان آن شیر و قسمت فوقانی آن خون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در عروق و رگها،و شیر در پستان جاری میشود و سرگین در معده،می‌ماند،بنا بر این شیر بطور خالص به پستان می‌آید و با هیچ ماده‌ای مخلوط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سٰائِغاً لِلشّٰارِبِینَ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خالص در گلوی خورندگان جریان پیدا میکند و برای آنها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کبد،مواد را بنحوی که مقتضی تدبیر الهی است،تقسیم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خداوند بیان می‌کند،تا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زنده شدن مردگان هستند،توجه پیدا کنند که خدایی که قادر است شیر سفید را از خون و سرگین جدا کند،می‌تواند مردگان را نیز از زمین خارج سازد،بدون اینکه بدنهای آنها بیکدیگر مخلوط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ثَمَرٰاتِ النَّخِیلِ وَ الْأَعْنٰابِ تَتَّخِذُونَ مِنْهُ سَکَراً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میوۀ نخل و تاک نیز برای تو وسیلۀ عبرت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حذف شده،به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تتخذون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نخلها و تاکها چیزهایی هستند که شما از آنها</w:t>
      </w:r>
    </w:p>
    <w:p>
      <w:pPr>
        <w:pStyle w:val="BookText"/>
        <w:rPr/>
      </w:pPr>
      <w:r>
        <w:rPr>
          <w:rFonts w:ascii="IRNazanin" w:hAnsi="IRNazanin" w:eastAsia="IRNazanin"/>
          <w:color w:val="111111"/>
          <w:sz w:val="28"/>
          <w:sz w:val="28"/>
          <w:szCs w:val="28"/>
          <w:rtl w:val="true"/>
          <w:lang w:bidi="fa-IR"/>
        </w:rPr>
        <w:t>مسکرات بدست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ماء موصوله،فراوان است،مثل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ثَمَّ رَأَیْتَ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 ما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میوۀ درخت خورما و انگور،برای تهیۀ شراب و فواید دیگر مورد استفاده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شراب،ماده‌ای مسکر و از نظر شرع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استفاده‌های دیگر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سرکه،مویز،رب،رطب و خورما حلال است و قرآن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مسعود و ابن عباس و سعید بن جبیر و حسن و قتاده و مجاهد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صحیح خود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در بارۀ این آیه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حرامی است که از خورما و انگور برده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فایده‌های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آیه،پیش از تحریم شراب،نازل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تحریم شراب، بعد از این آیه،در سورۀ مائده،نازل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این مطلب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آیه،فواید خورما و انگور را ذکر می‌کند،خواه شراب حلال باشد یا حرام،زیرا خداوند مردم مشرک را مخاطب ساخته،نعمتهای خود را برای آنها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شراب را می‌نوشیدند و یکی از نعمتهای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نوشابه‌های حلال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خوردنیهای حلال و لذیذ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این است که شما انواع نوشابه‌ها و خوردنیها را از خورما و انگور تهیه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خواسته‌اند از این آیه،استفاده کنند که شراب انگور و خورما حلال است،بخطا رفته‌اند،زیرا خداوند متعال،فقط کارهای مردم را بیان می‌کند و استفاده هایی که آنها از خورما و انگور می‌گیرند،می‌شمارد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از این بیان، استفاده نمیشود که شراب حلال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حقیقت،خداوند متعال،خبر می‌دهد که این میوه را آفریده است،تا مردم</w:t>
      </w:r>
    </w:p>
    <w:p>
      <w:pPr>
        <w:pStyle w:val="BookText"/>
        <w:rPr/>
      </w:pPr>
      <w:r>
        <w:rPr>
          <w:rFonts w:ascii="IRNazanin" w:hAnsi="IRNazanin" w:eastAsia="IRNazanin"/>
          <w:color w:val="111111"/>
          <w:sz w:val="28"/>
          <w:sz w:val="28"/>
          <w:szCs w:val="28"/>
          <w:rtl w:val="true"/>
          <w:lang w:bidi="fa-IR"/>
        </w:rPr>
        <w:t>از آنها استفاده کنند،حالا استفاده‌هایی که مردم میگیرند،ممکن است حلال و ممکن است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مِنْهُ سَکَراً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تَتَّخِذُونَ أَیْمٰانَکُمْ دَخَلاً بَیْنَکُمْ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خود را بصورت نیرنگ بکار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لِقَوْمٍ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عاقل باشند،از دلالت درخت خورما و انگور بر قدرت خداوند،استفاده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همانطوری که شیرۀ خورما و انگور،بصورتهای مختلف، جدا میشود مورد استفاده قرار می‌گیرد،انسان نیز پس از مرگ و اختلاط با خاک، بار دیگر بقدرت کاملۀ الهی،از خاک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اوحی ربک الی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زنبور عسل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وحی،این است که بر حسب غریزه، در نهاد زنبور عسل نیرویی قرار داده است که در نهاد دیگر موجودات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در کلام عرب،به چند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نبوت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وحی نبوت،مثل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یُرْسِلَ رَسُولاً فَیُوحِیَ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رسولی بفرستد و به او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 که بمعنای الهام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 أَوْحیٰ رَبُّکَ إِلَی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بمادر موسی الهام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بمعنای اشاره،مثل فَأَوْحیٰ إِلَیْهِمْ أَنْ سَبِّحُوا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اشاره کرد که تسبیح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نوشت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بمعنای راز گفتن،مثل یُوحِی بَعْضُهُمْ إِلیٰ بَعْضٍ زُخْرُفَ الْقَوْلِ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سخن غرور آمیز را در نهان با یکدیگر راز و نیاز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عرب،اصل وحی این است که انسان مطلبی را پوشیده،به دیگری</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قرآن وحیی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وحی خاصی است که جبرئیل بر پیامبر گرامی اسلام نازل کرده است،نه انکار معانی مختلف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له و اوحی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لها القرار فاستقرت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وحی کرد که قرار گیرد و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آیۀ شریفه این است که خداوند متعال،به زنبور عسل الهام کرد که در کوه‌ها و میان درختان برای خود خانه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اتَّخِذِی مِنَ الْجِبٰالِ بُیُوتاً وَ مِنَ الشَّجَرِ وَ مِمّٰا یَعْرِشُونَ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کوه‌ها و درختان و سر سایه‌هایی که از شاخ و برگ مو می‌سازند،برای خود خانه‌هایی بسازند و در آن، عسل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راء و کسر آن و بهر دو لغت هم قرائت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می‌کنند و عرش بمعنای سقف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کندوهایی است که مردم برای زنبور عسل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به این حیوان الهام نکرده بود،در آنها لانه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در مورد زنبور عسل،امر بکار برده است،با اینکه زنبور عسل عقل ندارد و غیر عاقل را نمیتوان امر کرد،این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مورد آن،وحی بکار رفته، بعد هم امر بکار می‌برد و این یک نوع توسعۀ در استعمال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کُلِی مِنْ کُلِّ الثَّمَرٰاتِ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بزنبور عسل دستور دادیم که از هر درختی که میخواهد،بخورد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فَاسْلُکِی سُبُلَ رَبِّکِ ذُلُلاً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براه‌هایی که خداوند برایش قرار داده است و برای راه‌پیمایی هموار و مهیا هستند،داخل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زنبور عسل باید در حرکت خود مطیع و فرمانبردار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مِنْ بُطُونِهٰا شَرٰابٌ مُخْتَلِفٌ أَلْوٰانُهُ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این زنبورها عسل،به</w:t>
      </w:r>
    </w:p>
    <w:p>
      <w:pPr>
        <w:pStyle w:val="BookText"/>
        <w:rPr/>
      </w:pPr>
      <w:r>
        <w:rPr>
          <w:rFonts w:ascii="IRNazanin" w:hAnsi="IRNazanin" w:eastAsia="IRNazanin"/>
          <w:color w:val="111111"/>
          <w:sz w:val="28"/>
          <w:sz w:val="28"/>
          <w:szCs w:val="28"/>
          <w:rtl w:val="true"/>
          <w:lang w:bidi="fa-IR"/>
        </w:rPr>
        <w:t>رنگهای مختلف،خارج میشود،زیرا عسل گاهی کاملا سفید و گاهی زرد و گاهی سرخ است،علت این است که زنبور عسل از گلها و گیاه‌های رنگارنگ،استفاده می‌کند، از اینرو عسلی که تولید میکند،برنگهای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عسل از دهان زنبور خارج میشود و شبیه آب دهان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عسل از شکم زنبور خارج میشود،این است که تصور نشود،فقط از دهان اوست و بشکم او ارتباطی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شِفٰاءٌ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عسل داروی دردهای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شفای دردهاست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عسل،آنها را ترک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عسل شفای دردهایی است که بتوان برای معالجۀ آنها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قرآن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قرآن احکام حلال و حرام بیان شده است،مردم می‌توانند از آن شفا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 از بیشتر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همان،اقوی است،زیرا نامی از قرآن بمیان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زنبور عسل و خود عسل،دلایل عبرت آموز بسیاری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عسل از این زنبور تولید میشود،دیگر اینکه شفا از محلی است که زنبور نیش می‌زند، یعنی از دهانش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زنبور بدایع و عجایب بسیاری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عجیبتر از همه اینکه برای هر گروهی پادشاهی است که باید آنها را رهبری و زمامداری کند و هر گاه پادشاه از میان برود،نظام زندگی آنها متلاشی و پراکنده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یعسوب المؤمنین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پادشاه و نظم دهندۀ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لِقَوْمٍ یَتَفَکَّرُونَ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ذکر کردیم برای مردمی که فکر کنند،دلالت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بارۀ آفرینش و از نیستی بهستی آوردن ما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آفرید و انواع نعمتهای دینی و دنیوی را در</w:t>
      </w:r>
    </w:p>
    <w:p>
      <w:pPr>
        <w:pStyle w:val="BookText"/>
        <w:rPr/>
      </w:pPr>
      <w:r>
        <w:rPr>
          <w:rFonts w:ascii="IRNazanin" w:hAnsi="IRNazanin" w:eastAsia="IRNazanin"/>
          <w:color w:val="111111"/>
          <w:sz w:val="28"/>
          <w:sz w:val="28"/>
          <w:szCs w:val="28"/>
          <w:rtl w:val="true"/>
          <w:lang w:bidi="fa-IR"/>
        </w:rPr>
        <w:t>دسترستان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یَتَوَفّٰاکُمْ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می‌میراند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یُرَدُّ إِلیٰ أَرْذَلِ الْعُمُرِ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 طول عمر پیدا می‌کنید و بمرحله‌ای می‌رسید که اندام و حواس شما ضعف پیدا میکنند و این دوران،مرحلۀ پستی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هفتاد و پنج سالگی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روایت از پیامبر گرامی 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نود سالگی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 لاٰ یَعْلَمَ بَعْدَ عِلْمٍ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مرحله،انسان به حال بچگی برمی‌گردد و بواسطۀ پیری تمام معلومات خود را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گویی هیچ نمیدانسته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او رو بکاهش و نقصان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عَلِیمٌ قَدِیرٌ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بمصالح بندگان خویش دانا و بر تدبیر و اصلاح حالشان تواناست</w:t>
      </w:r>
      <w:r>
        <w:rPr>
          <w:rFonts w:eastAsia="IRNazanin" w:cs="IRNazanin"/>
          <w:color w:val="111111"/>
          <w:sz w:val="28"/>
          <w:szCs w:val="28"/>
          <w:rtl w:val="true"/>
          <w:lang w:bidi="fa-IR"/>
        </w:rPr>
        <w:t>.</w:t>
      </w:r>
      <w:bookmarkStart w:id="29" w:name="pg13073_117754"/>
    </w:p>
    <w:p>
      <w:pPr>
        <w:pStyle w:val="Heading3"/>
        <w:numPr>
          <w:ilvl w:val="2"/>
          <w:numId w:val="1"/>
        </w:numPr>
        <w:rPr/>
      </w:pPr>
      <w:bookmarkStart w:id="30" w:name="__RefHeading___Toc7058337_3224264995"/>
      <w:bookmarkStart w:id="31" w:name="_Toc12"/>
      <w:bookmarkEnd w:id="29"/>
      <w:bookmarkEnd w:id="30"/>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71</w:t>
      </w:r>
      <w:r>
        <w:rPr>
          <w:rtl w:val="true"/>
        </w:rPr>
        <w:t xml:space="preserve"> </w:t>
      </w:r>
      <w:r>
        <w:rPr>
          <w:rtl w:val="true"/>
        </w:rPr>
        <w:t xml:space="preserve">تا </w:t>
      </w:r>
      <w:r>
        <w:rPr/>
        <w:t>74</w:t>
      </w:r>
      <w:r>
        <w:rPr>
          <w:rtl w:val="true"/>
        </w:rPr>
        <w:t>]</w:t>
      </w:r>
      <w:bookmarkEnd w:id="31"/>
    </w:p>
    <w:p>
      <w:pPr>
        <w:pStyle w:val="Heading4"/>
        <w:numPr>
          <w:ilvl w:val="3"/>
          <w:numId w:val="1"/>
        </w:numPr>
        <w:rPr/>
      </w:pPr>
      <w:bookmarkStart w:id="32" w:name="__RefHeading___Toc7058339_3224264995"/>
      <w:bookmarkStart w:id="33" w:name="_Toc13"/>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وَ اَللّٰهُ فَضَّلَ بَعْضَکُمْ عَلیٰ بَعْضٍ فِی اَلرِّزْقِ فَمَا اَلَّذِینَ فُضِّلُوا بِرَادِّی رِزْقِهِمْ عَلیٰ مٰا مَلَکَتْ أَیْمٰانُهُمْ فَهُمْ فِیهِ سَوٰاءٌ أَ فَبِنِعْمَةِ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وَ رَزَقَکُمْ مِنَ اَلطَّیِّبٰاتِ أَ فَبِالْبٰاطِلِ یُؤْمِنُونَ وَ بِنِعْمَتِ اَللّٰهِ هُمْ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یَمْلِکُ لَهُمْ رِزْقاً مِنَ اَلسَّمٰاوٰاتِ وَ اَلْأَرْضِ شَیْئاً وَ 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7058341_3224264995"/>
      <w:bookmarkStart w:id="35" w:name="_Toc14"/>
      <w:bookmarkEnd w:id="34"/>
      <w:r>
        <w:rPr>
          <w:rtl w:val="true"/>
        </w:rPr>
        <w:t>ترجمه</w:t>
      </w:r>
      <w:r>
        <w:rPr>
          <w:rtl w:val="true"/>
        </w:rPr>
        <w:t>:</w:t>
      </w:r>
      <w:bookmarkEnd w:id="3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برخی از شما را بر برخی در روزی،برتری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روزی برتری داده شده‌اند،روزی خود را به بردگان و زیردستان خود رد نمی‌کنند تا همگی مساوی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نعمت خدا را انکار می‌کنید؟خداوند برای شما از جنس خودتان همسرانی قرار داد و از همسران برای شما پسران و یارانی قرار داد و از چیزهای پاکیزه،شما را رزق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باطل ایمان می‌آورند و به نعمت خدا کفر می‌ورزند؟ و جز خداوند یکتا کسانی را پرستش می‌کنند که مالک روزی آنها در زمین و</w:t>
      </w:r>
      <w:bookmarkStart w:id="36" w:name="pg13073_117755"/>
    </w:p>
    <w:p>
      <w:pPr>
        <w:pStyle w:val="BookText"/>
        <w:rPr/>
      </w:pPr>
      <w:bookmarkEnd w:id="36"/>
      <w:r>
        <w:rPr>
          <w:rFonts w:ascii="IRNazanin" w:hAnsi="IRNazanin" w:eastAsia="IRNazanin"/>
          <w:color w:val="111111"/>
          <w:sz w:val="28"/>
          <w:sz w:val="28"/>
          <w:szCs w:val="28"/>
          <w:rtl w:val="true"/>
          <w:lang w:bidi="fa-IR"/>
        </w:rPr>
        <w:t>آسمان نیستند و قدرتی ندارند،پس برای خداوند شبیه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و شما نمی‌دانید</w:t>
      </w:r>
      <w:r>
        <w:rPr>
          <w:rFonts w:eastAsia="IRNazanin" w:cs="IRNazanin"/>
          <w:color w:val="111111"/>
          <w:sz w:val="28"/>
          <w:szCs w:val="28"/>
          <w:rtl w:val="true"/>
          <w:lang w:bidi="fa-IR"/>
        </w:rPr>
        <w:t>.</w:t>
      </w:r>
    </w:p>
    <w:p>
      <w:pPr>
        <w:pStyle w:val="Heading4"/>
        <w:numPr>
          <w:ilvl w:val="3"/>
          <w:numId w:val="1"/>
        </w:numPr>
        <w:rPr/>
      </w:pPr>
      <w:bookmarkStart w:id="37" w:name="__RefHeading___Toc7058343_3224264995"/>
      <w:bookmarkStart w:id="38" w:name="_Toc15"/>
      <w:bookmarkEnd w:id="37"/>
      <w:r>
        <w:rPr>
          <w:rtl w:val="true"/>
        </w:rPr>
        <w:t>قرائت</w:t>
      </w:r>
      <w:r>
        <w:rPr>
          <w:rtl w:val="true"/>
        </w:rPr>
        <w:t>:</w:t>
      </w:r>
      <w:bookmarkEnd w:id="38"/>
    </w:p>
    <w:p>
      <w:pPr>
        <w:pStyle w:val="BookText"/>
        <w:rPr/>
      </w:pPr>
      <w:r>
        <w:rPr>
          <w:rFonts w:ascii="IRNazanin" w:hAnsi="IRNazanin" w:eastAsia="IRNazanin"/>
          <w:color w:val="111111"/>
          <w:sz w:val="28"/>
          <w:sz w:val="28"/>
          <w:szCs w:val="28"/>
          <w:rtl w:val="true"/>
          <w:lang w:bidi="fa-IR"/>
        </w:rPr>
        <w:t>یجحدون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عاصم به تاء و دیگران 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یاء برای این است که منظور غیر مسلمین است،زیرا مسلمانان منکر نعمتهای خدا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قرائت تاء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أ فبنعمة اللّٰه تجحدون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بنعمة اللّٰه هم یکفرون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قرائت یاء است</w:t>
      </w:r>
      <w:r>
        <w:rPr>
          <w:rFonts w:eastAsia="IRNazanin" w:cs="IRNazanin"/>
          <w:color w:val="111111"/>
          <w:sz w:val="28"/>
          <w:szCs w:val="28"/>
          <w:rtl w:val="true"/>
          <w:lang w:bidi="fa-IR"/>
        </w:rPr>
        <w:t>.</w:t>
      </w:r>
    </w:p>
    <w:p>
      <w:pPr>
        <w:pStyle w:val="Heading4"/>
        <w:numPr>
          <w:ilvl w:val="3"/>
          <w:numId w:val="1"/>
        </w:numPr>
        <w:rPr/>
      </w:pPr>
      <w:bookmarkStart w:id="39" w:name="__RefHeading___Toc7058345_3224264995"/>
      <w:bookmarkStart w:id="40" w:name="_Toc16"/>
      <w:bookmarkEnd w:id="39"/>
      <w:r>
        <w:rPr>
          <w:rtl w:val="true"/>
        </w:rPr>
        <w:t>لغت</w:t>
      </w:r>
      <w:r>
        <w:rPr>
          <w:rtl w:val="true"/>
        </w:rPr>
        <w:t>:</w:t>
      </w:r>
      <w:bookmarkEnd w:id="40"/>
    </w:p>
    <w:p>
      <w:pPr>
        <w:pStyle w:val="BookText"/>
        <w:rPr/>
      </w:pP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به معنای سرعت در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به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میشود،این است که آنها در طاعت انسان،کوشا هستند و سرعت عمل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حفد الولائد حولها و استسلمت</w:t>
      </w:r>
    </w:p>
    <w:p>
      <w:pPr>
        <w:pStyle w:val="BookText"/>
        <w:rPr/>
      </w:pPr>
      <w:r>
        <w:rPr>
          <w:rFonts w:ascii="IRNazanin" w:hAnsi="IRNazanin" w:eastAsia="IRNazanin"/>
          <w:color w:val="111111"/>
          <w:sz w:val="28"/>
          <w:sz w:val="28"/>
          <w:szCs w:val="28"/>
          <w:rtl w:val="true"/>
          <w:lang w:bidi="fa-IR"/>
        </w:rPr>
        <w:t>بأکفهن ازمة الاجمال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کنیزکان،اطراف او به سرعت می‌چرخند و فرمانبری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مهار شتران را بدست ایشان سپرده است</w:t>
      </w:r>
      <w:r>
        <w:rPr>
          <w:rFonts w:eastAsia="IRNazanin" w:cs="IRNazanin"/>
          <w:color w:val="111111"/>
          <w:sz w:val="28"/>
          <w:szCs w:val="28"/>
          <w:rtl w:val="true"/>
          <w:lang w:bidi="fa-IR"/>
        </w:rPr>
        <w:t>.</w:t>
      </w:r>
    </w:p>
    <w:p>
      <w:pPr>
        <w:pStyle w:val="Heading4"/>
        <w:numPr>
          <w:ilvl w:val="3"/>
          <w:numId w:val="1"/>
        </w:numPr>
        <w:rPr/>
      </w:pPr>
      <w:bookmarkStart w:id="41" w:name="__RefHeading___Toc7058347_3224264995"/>
      <w:bookmarkStart w:id="42" w:name="_Toc17"/>
      <w:bookmarkEnd w:id="41"/>
      <w:r>
        <w:rPr>
          <w:rtl w:val="true"/>
        </w:rPr>
        <w:t>اعراب</w:t>
      </w:r>
      <w:r>
        <w:rPr>
          <w:rtl w:val="true"/>
        </w:rPr>
        <w:t>:</w:t>
      </w:r>
      <w:bookmarkEnd w:id="42"/>
    </w:p>
    <w:p>
      <w:pPr>
        <w:pStyle w:val="BookText"/>
        <w:rPr/>
      </w:pPr>
      <w:r>
        <w:rPr>
          <w:rFonts w:ascii="Amiri" w:hAnsi="Amiri" w:eastAsia="Amiri" w:cs="Amiri"/>
          <w:color w:val="111111"/>
          <w:sz w:val="28"/>
          <w:sz w:val="28"/>
          <w:szCs w:val="28"/>
          <w:rtl w:val="true"/>
          <w:lang w:bidi="ar-SA"/>
        </w:rPr>
        <w:t>فَهُمْ فِیهِ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جمله،اسمیه است که بجای جملۀ فعلیه قرار گرفته و در محل نصب است،زیرا جواب 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فیستووا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مفعول است برای آن</w:t>
      </w:r>
      <w:r>
        <w:rPr>
          <w:rFonts w:eastAsia="IRNazanin" w:cs="IRNazanin"/>
          <w:color w:val="111111"/>
          <w:sz w:val="28"/>
          <w:szCs w:val="28"/>
          <w:rtl w:val="true"/>
          <w:lang w:bidi="fa-IR"/>
        </w:rPr>
        <w:t>.</w:t>
      </w:r>
    </w:p>
    <w:p>
      <w:pPr>
        <w:pStyle w:val="Heading4"/>
        <w:numPr>
          <w:ilvl w:val="3"/>
          <w:numId w:val="1"/>
        </w:numPr>
        <w:rPr/>
      </w:pPr>
      <w:bookmarkStart w:id="43" w:name="__RefHeading___Toc7058349_3224264995"/>
      <w:bookmarkStart w:id="44" w:name="_Toc18"/>
      <w:bookmarkEnd w:id="43"/>
      <w:r>
        <w:rPr>
          <w:rtl w:val="true"/>
        </w:rPr>
        <w:t>مقصود</w:t>
      </w:r>
      <w:r>
        <w:rPr>
          <w:rtl w:val="true"/>
        </w:rPr>
        <w:t>:</w:t>
      </w:r>
      <w:bookmarkEnd w:id="44"/>
    </w:p>
    <w:p>
      <w:pPr>
        <w:pStyle w:val="BookText"/>
        <w:rPr/>
      </w:pPr>
      <w:r>
        <w:rPr>
          <w:rFonts w:ascii="IRNazanin" w:hAnsi="IRNazanin" w:eastAsia="IRNazanin"/>
          <w:color w:val="111111"/>
          <w:sz w:val="28"/>
          <w:sz w:val="28"/>
          <w:szCs w:val="28"/>
          <w:rtl w:val="true"/>
          <w:lang w:bidi="fa-IR"/>
        </w:rPr>
        <w:t>اکنون به بیان یکی دیگر از نعمتهای خود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فَضَّلَ بَعْضَکُمْ عَلیٰ بَعْضٍ فِی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بمقتضای حکمت خود، روزی بعضی را توسعه داده و روزی بعضی را تنگ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الَّذِینَ فُضِّلُوا بِرَادِّی رِزْقِهِمْ عَلیٰ مٰا مَلَکَتْ أَیْمٰانُهُمْ فَهُمْ فِیهِ سَوٰاءٌ</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آن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بندگان خود را در اموال و همسران شریک خود قرار نمیدهند،تا با یکدیگر مساوی شوند،زیرا اینکار را نقص خود می‌دانند و نمیتوانند خود را برای آن راضی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بندگان مرا در خدایی و فرمانروایی شریک من می‌سازند و همانطوری که مرا عبادت می‌کنند تا بمن تقرب پیدا می‌کنند،آنها را نیز برای تقرب، عبادت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مجاهد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نصارای نجران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راضی نمیشوید که بندگانتان با شما شریک باشند،چگونه راضی می‌شوید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بندۀ من است، شریک من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خداوند،به آنها رزق فراوان بخشیده است،رازق بندگان خود نیستند،بلکه خداوند هر دو گروه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می‌دهد،زیرا آنچه مولی به بندۀ خود می‌دهد،از همان مالی است که خداوند به او داده است،بنا بر این خداوند رازق همۀ آنهاست و اربابان و بردگان از این لحاظ برابر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فَبِنِعْمَةِ اللّٰهِ یَجْحَدُونَ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کافران،نعمتهایی را که شمردم،منکر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بیان نعمتی دیگر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أَنْفُسِکُمْ أَزْوٰاجاً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جنس شما و کسانی که بدنیا می‌آورید،زنانی آفرید تا با آنها انس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مِنْ أَزْوٰاجِکُمْ بَنِینَ وَ حَفَدَةً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همسران برای شما فرزندانی قرار داد،تا زینت و وسیلۀ شادی شما باشند و خدمتگزاران و یارانی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عکرمة گویند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خدمتگزاران و یاران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والبی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کسانی است که بوسیلۀ دختر،با انسان نسبت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و قول ابن مسعود و ابراهیم و سعید بن جبیر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ابن عباس نقل شده است که منظور پسران و پسر زادگانند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ضحاک از وی مقصود پسران همسر از شوهر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پسران کوچک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پسران بزرگ که برای پدر 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رَزَقَکُمْ مِنَ الطَّیِّبٰاتِ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که می‌پسندید برای شما مباح کرد و در دسترس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 الطَّیِّبٰاتِ گوید،زیرا هر چیز طیبی رزق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چیزی است که بتوان در آن تصرف کرد و کسی را نرسد که از تصرف مانع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فَبِالْبٰاطِلِ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بتها و هر چه حرام شمرده شده و شیطان در نظرشان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شتران گوش شکافته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می‌آورند و تصدیق می‌کنند؟ وَ بِنِعْمَتِ اللّٰهِ هُمْ یَکْفُرُونَ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به نعمتهایی که برشمردیم،کفر می‌ورزند و منکر میشوند؟ابن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منظور،توحید،قرآن و پیامبر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لاٰ یَمْلِکُ لَهُمْ رِزْقاً مِنَ السَّمٰاوٰاتِ وَ الْأَرْضِ شَیْئاً وَ لاٰ یَسْتَطِیعُونَ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بتهایی می‌پرستند که مالک هیچگونه رزقی از آسمان و زمین نیستند و قدرتی 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رزقی که از آسمان است،باران و رزقی که از زمین است،گیاه و میوه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تَضْرِبُوا لِلّٰهِ الْأَمْثٰالَ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عبادت،برای خداوند مثل و مانند قرار ندهید، زیرا او را شبیه و مانندی نیست که سزاوار عبادت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جمله را در بارۀ بت پرستی آنها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یَعْلَمُ وَ أَنْتُمْ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هر که خداست،از داشتن شریک، منزه است و شما نمیدانید،بلکه جاهلید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فکر می‌کردید،متوجه می‌شدید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میداند که شما از بت پرستی چه زیانها می‌برید و شما نمیدانید و اگر می‌دانستید،از عبادت آنها خودداری میکردید</w:t>
      </w:r>
      <w:r>
        <w:rPr>
          <w:rFonts w:eastAsia="IRNazanin" w:cs="IRNazanin"/>
          <w:color w:val="111111"/>
          <w:sz w:val="28"/>
          <w:szCs w:val="28"/>
          <w:rtl w:val="true"/>
          <w:lang w:bidi="fa-IR"/>
        </w:rPr>
        <w:t>.</w:t>
      </w:r>
      <w:bookmarkStart w:id="45" w:name="pg13073_117758"/>
    </w:p>
    <w:p>
      <w:pPr>
        <w:pStyle w:val="Heading3"/>
        <w:numPr>
          <w:ilvl w:val="2"/>
          <w:numId w:val="1"/>
        </w:numPr>
        <w:rPr/>
      </w:pPr>
      <w:bookmarkStart w:id="46" w:name="__RefHeading___Toc7058351_3224264995"/>
      <w:bookmarkStart w:id="47" w:name="_Toc19"/>
      <w:bookmarkEnd w:id="45"/>
      <w:bookmarkEnd w:id="46"/>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75</w:t>
      </w:r>
      <w:r>
        <w:rPr>
          <w:rtl w:val="true"/>
        </w:rPr>
        <w:t xml:space="preserve"> </w:t>
      </w:r>
      <w:r>
        <w:rPr>
          <w:rtl w:val="true"/>
        </w:rPr>
        <w:t xml:space="preserve">تا </w:t>
      </w:r>
      <w:r>
        <w:rPr/>
        <w:t>77</w:t>
      </w:r>
      <w:r>
        <w:rPr>
          <w:rtl w:val="true"/>
        </w:rPr>
        <w:t>]</w:t>
      </w:r>
      <w:bookmarkEnd w:id="47"/>
    </w:p>
    <w:p>
      <w:pPr>
        <w:pStyle w:val="Heading4"/>
        <w:numPr>
          <w:ilvl w:val="3"/>
          <w:numId w:val="1"/>
        </w:numPr>
        <w:rPr/>
      </w:pPr>
      <w:bookmarkStart w:id="48" w:name="__RefHeading___Toc7058353_3224264995"/>
      <w:bookmarkStart w:id="49" w:name="_Toc20"/>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ضَرَبَ اَللّٰهُ مَثَلاً عَبْداً مَمْلُوکاً لاٰ یَقْدِرُ عَلیٰ شَیْءٍ وَ مَنْ رَزَقْنٰاهُ مِنّٰا رِزْقاً حَسَناً فَهُوَ یُنْفِقُ مِنْهُ سِرًّا وَ جَهْراً هَلْ یَسْتَوُونَ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رَجُلَیْنِ أَحَدُهُمٰا أَبْکَمُ لاٰ یَقْدِرُ عَلیٰ شَیْءٍ وَ هُوَ کَلٌّ عَلیٰ مَوْلاٰهُ أَیْنَمٰا یُوَجِّهْهُ لاٰ یَأْتِ بِخَیْرٍ هَلْ یَسْتَوِی هُوَ وَ مَنْ یَأْمُرُ بِالْعَدْلِ وَ هُوَ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مٰا أَمْرُ اَلسّٰاعَةِ إِلاّٰ کَلَمْحِ اَلْبَصَرِ أَوْ هُوَ أَقْرَبُ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7058355_3224264995"/>
      <w:bookmarkStart w:id="51" w:name="_Toc21"/>
      <w:bookmarkEnd w:id="50"/>
      <w:r>
        <w:rPr>
          <w:rtl w:val="true"/>
        </w:rPr>
        <w:t>ترجمه</w:t>
      </w:r>
      <w:r>
        <w:rPr>
          <w:rtl w:val="true"/>
        </w:rPr>
        <w:t>:</w:t>
      </w:r>
      <w:bookmarkEnd w:id="5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بارۀ بندۀ مملوکی مثل می‌زند که قادر بر چیزی نیست و کسی که او را روزی نیکو داده‌ایم و او در آشکار و نهان،انفاق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برابرند؟ستایش مخصوص خداست،ولی بیشتر آنها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بارۀ دو مرد مثل می‌زند که یکی از آنها گنگ مادرزاد است و قادر بر کاری نیست و سربار سرپرست خویش است و</w:t>
      </w:r>
      <w:bookmarkStart w:id="52" w:name="pg13073_117759"/>
    </w:p>
    <w:p>
      <w:pPr>
        <w:pStyle w:val="BookText"/>
        <w:rPr/>
      </w:pPr>
      <w:bookmarkEnd w:id="52"/>
      <w:r>
        <w:rPr>
          <w:rFonts w:ascii="IRNazanin" w:hAnsi="IRNazanin" w:eastAsia="IRNazanin"/>
          <w:color w:val="111111"/>
          <w:sz w:val="28"/>
          <w:sz w:val="28"/>
          <w:szCs w:val="28"/>
          <w:rtl w:val="true"/>
          <w:lang w:bidi="fa-IR"/>
        </w:rPr>
        <w:t>بهر طرف او را بفرستد،خیری بدست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و کسی که مردم را بعدالت امر می‌کند و بر راه راست است،مساوی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غیب آسمانها و زمین برای خداوند است و امر قیامت جز مانند یک چشم بهم زدن یا نزدیکتر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هر چیزی قادر است</w:t>
      </w:r>
      <w:r>
        <w:rPr>
          <w:rFonts w:eastAsia="IRNazanin" w:cs="IRNazanin"/>
          <w:color w:val="111111"/>
          <w:sz w:val="28"/>
          <w:szCs w:val="28"/>
          <w:rtl w:val="true"/>
          <w:lang w:bidi="fa-IR"/>
        </w:rPr>
        <w:t>.</w:t>
      </w:r>
    </w:p>
    <w:p>
      <w:pPr>
        <w:pStyle w:val="Heading4"/>
        <w:numPr>
          <w:ilvl w:val="3"/>
          <w:numId w:val="1"/>
        </w:numPr>
        <w:rPr/>
      </w:pPr>
      <w:bookmarkStart w:id="53" w:name="__RefHeading___Toc7058357_3224264995"/>
      <w:bookmarkStart w:id="54" w:name="_Toc22"/>
      <w:bookmarkEnd w:id="53"/>
      <w:r>
        <w:rPr>
          <w:rtl w:val="true"/>
        </w:rPr>
        <w:t>قرائت</w:t>
      </w:r>
      <w:r>
        <w:rPr>
          <w:rtl w:val="true"/>
        </w:rPr>
        <w:t>:</w:t>
      </w:r>
      <w:bookmarkEnd w:id="54"/>
    </w:p>
    <w:p>
      <w:pPr>
        <w:pStyle w:val="BookText"/>
        <w:rPr/>
      </w:pPr>
      <w:r>
        <w:rPr>
          <w:rFonts w:ascii="IRNazanin" w:hAnsi="IRNazanin" w:eastAsia="IRNazanin"/>
          <w:color w:val="111111"/>
          <w:sz w:val="28"/>
          <w:sz w:val="28"/>
          <w:szCs w:val="28"/>
          <w:rtl w:val="true"/>
          <w:lang w:bidi="fa-IR"/>
        </w:rPr>
        <w:t>در قرائت غیر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بنا بر حذف مفعول و دومی بنا بر این است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55" w:name="__RefHeading___Toc7058359_3224264995"/>
      <w:bookmarkStart w:id="56" w:name="_Toc23"/>
      <w:bookmarkEnd w:id="55"/>
      <w:r>
        <w:rPr>
          <w:rtl w:val="true"/>
        </w:rPr>
        <w:t>لغت</w:t>
      </w:r>
      <w:r>
        <w:rPr>
          <w:rtl w:val="true"/>
        </w:rPr>
        <w:t>:</w:t>
      </w:r>
      <w:bookmarkEnd w:id="56"/>
    </w:p>
    <w:p>
      <w:pPr>
        <w:pStyle w:val="BookText"/>
        <w:rPr/>
      </w:pPr>
      <w:r>
        <w:rPr>
          <w:rFonts w:ascii="IRNazanin" w:hAnsi="IRNazanin" w:eastAsia="IRNazanin"/>
          <w:color w:val="111111"/>
          <w:sz w:val="28"/>
          <w:sz w:val="28"/>
          <w:szCs w:val="28"/>
          <w:rtl w:val="true"/>
          <w:lang w:bidi="fa-IR"/>
        </w:rPr>
        <w:t>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 مادرزاد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نتواند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 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کارد،کند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زبانش کند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فرستادن</w:t>
      </w:r>
      <w:r>
        <w:rPr>
          <w:rFonts w:eastAsia="IRNazanin" w:cs="IRNazanin"/>
          <w:color w:val="111111"/>
          <w:sz w:val="28"/>
          <w:szCs w:val="28"/>
          <w:rtl w:val="true"/>
          <w:lang w:bidi="fa-IR"/>
        </w:rPr>
        <w:t>.</w:t>
      </w:r>
    </w:p>
    <w:p>
      <w:pPr>
        <w:pStyle w:val="Heading4"/>
        <w:numPr>
          <w:ilvl w:val="3"/>
          <w:numId w:val="1"/>
        </w:numPr>
        <w:rPr/>
      </w:pPr>
      <w:bookmarkStart w:id="57" w:name="__RefHeading___Toc7058361_3224264995"/>
      <w:bookmarkStart w:id="58" w:name="_Toc24"/>
      <w:bookmarkEnd w:id="57"/>
      <w:r>
        <w:rPr>
          <w:rtl w:val="true"/>
        </w:rPr>
        <w:t>اعراب</w:t>
      </w:r>
      <w:r>
        <w:rPr>
          <w:rtl w:val="true"/>
        </w:rPr>
        <w:t>:</w:t>
      </w:r>
      <w:bookmarkEnd w:id="58"/>
    </w:p>
    <w:p>
      <w:pPr>
        <w:pStyle w:val="BookText"/>
        <w:rPr/>
      </w:pP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این فعل دو مفعول می‌گیرد، زیرا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باشد،جایز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یُنْفِقُ مِنْهُ سِرًّا وَ جَهْراً زیرا انفاق از مال است نه از معنای مصدری</w:t>
      </w:r>
      <w:r>
        <w:rPr>
          <w:rFonts w:eastAsia="IRNazanin" w:cs="IRNazanin"/>
          <w:color w:val="111111"/>
          <w:sz w:val="28"/>
          <w:szCs w:val="28"/>
          <w:rtl w:val="true"/>
          <w:lang w:bidi="fa-IR"/>
        </w:rPr>
        <w:t>.</w:t>
      </w:r>
    </w:p>
    <w:p>
      <w:pPr>
        <w:pStyle w:val="Heading4"/>
        <w:numPr>
          <w:ilvl w:val="3"/>
          <w:numId w:val="1"/>
        </w:numPr>
        <w:rPr/>
      </w:pPr>
      <w:bookmarkStart w:id="59" w:name="__RefHeading___Toc7058363_3224264995"/>
      <w:bookmarkStart w:id="60" w:name="_Toc25"/>
      <w:bookmarkEnd w:id="59"/>
      <w:r>
        <w:rPr>
          <w:rtl w:val="true"/>
        </w:rPr>
        <w:t>مقصود</w:t>
      </w:r>
      <w:r>
        <w:rPr>
          <w:rtl w:val="true"/>
        </w:rPr>
        <w:t>:</w:t>
      </w:r>
      <w:bookmarkEnd w:id="60"/>
    </w:p>
    <w:p>
      <w:pPr>
        <w:pStyle w:val="BookText"/>
        <w:rPr/>
      </w:pPr>
      <w:r>
        <w:rPr>
          <w:rFonts w:ascii="IRNazanin" w:hAnsi="IRNazanin" w:eastAsia="IRNazanin"/>
          <w:color w:val="111111"/>
          <w:sz w:val="28"/>
          <w:sz w:val="28"/>
          <w:szCs w:val="28"/>
          <w:rtl w:val="true"/>
          <w:lang w:bidi="fa-IR"/>
        </w:rPr>
        <w:t>اکنون خداوند متعال،به بیان گمراهی مشرکین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عَبْداً مَمْلُوکاً لاٰ یَقْدِرُ عَلیٰ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مثلی می‌زند که مقصود خود را بوسیلۀ آن بیان کند و مطلب را بفهم شنوندگان نزدیک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که مملوک است و بر هیچ کاری قادر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اختیارش بدست دیگری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رَزَقْنٰاهُ مِنّٰا رِزْقاً حَسَناً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آزادی که او را روزی داده‌ایم و صاحب مال و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یُنْفِقُ مِنْهُ سِرًّا وَ جَهْراً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آشکار و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ترس و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مال انفاق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با هم برابرند؟در اینجا فعل را بصورت جمع آورده، نه مثنی،زیرا مقصود،همۀ اربابان و بردگان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لحاظ آفرینش با هم تفاوتی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با هم تفاوت دارند که یکی قادر بر انفاق است و دیگری عاجز،چگونه شما میان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و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هر چیزی قادر است و روزی خلق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تفاوتی نمی‌گذارید؟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قول مجاهد 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در بارۀ مؤمن و کافر است،زیرا پیش کافر خیری نیست، در حالی که مؤمن کسب خیر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خداوند،اختلاف میان مؤمن و کافر را بیان و مردم را براه و رسم مؤمنین دعوت و از راه و رسم کافران منع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نعمتهایش باید سپاسگزاری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اشاره به این است که تمام نعمتها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ما را بر توحید و خداشناسی و شکر گزاری راهنمایی کرد و راه بهشت را به ما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 که ستایش ویژۀ خداست و همۀ نعمتها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مثلی دیگر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رَجُلَیْنِ أَحَدُهُمٰا أَبْکَمُ لاٰ یَقْدِرُ عَلیٰ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دو مرد را مثال می‌زند که یکی از آنها گنگ است و قادر بر تکلم نیست،زیرا نه می‌فهمد و نه می‌تواند مقصد خود را به کسی بفهماند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نمی‌تواند خود را اداره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کَلٌّ عَلیٰ مَوْلاٰهُ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مرد،کل و سربار سرپرست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أَیْنَمٰا یُوَجِّهْهُ لاٰ یَأْتِ بِخَیْرٍ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وی را از او نفعی نیست،زیرا او را بدنبال هر کاری بفرستد،نفعی بدست نمی‌آورد و کاری انجام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هُوَ وَ مَنْ یَأْمُرُ بِالْعَدْلِ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مردی با کسی که زبانی گویا دارد و مردم را بعدالت و حق امر می‌کند و آنها را به ثواب و نیکی می‌خواند،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بر راه راست و واضح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انجام دهد یا ترک کند،صحیح و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این دو،با یکدیگر برابر نیستند،زیرا در پاسخ این سؤال،جز نفی چیزی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نظیر أَ فَمَنْ کٰانَ مُؤْمِناً کَمَنْ کٰانَ فٰاسِقاً لاٰ یَسْتَوُونَ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و فاسق برابرند؟نه،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معنای این مثل نیز دو قول،نقل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در بارۀ کسی است که امید خیر از جهت او باشد و کسی که امید خیر از جهت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اصل خیر از جانب خداوند است،بنا بر این چگونه میان خدا و غیر خدا از لحاظ عبادت می‌توان مساوات برقرار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در بارۀ مؤمن و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آدم گنگ،کافر و از کسی که امر به عدالت می‌کند،مؤمن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گنگ،ابیّ بن خلف و مقصود از کسی که امر بعدالت می‌کند، حمزه و عثمان بن مظعون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گنگ،هاشم بن عمر بن حارث قرشی است که کم خیر بود و با پیامبر گرامی دشمنی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وصف خویش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اوصاف کمالی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غَیْبُ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آسمانها و زمین،مختص خداوند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غیب،آن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خلائق پوشیده و برای خدا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bookmarkStart w:id="61" w:name="pg13073_117762"/>
    </w:p>
    <w:p>
      <w:pPr>
        <w:pStyle w:val="BookText"/>
        <w:rPr/>
      </w:pPr>
      <w:bookmarkEnd w:id="61"/>
      <w:r>
        <w:rPr>
          <w:rFonts w:ascii="IRNazanin" w:hAnsi="IRNazanin" w:eastAsia="IRNazanin"/>
          <w:color w:val="111111"/>
          <w:sz w:val="28"/>
          <w:sz w:val="28"/>
          <w:szCs w:val="28"/>
          <w:rtl w:val="true"/>
          <w:lang w:bidi="fa-IR"/>
        </w:rPr>
        <w:t>ممکن است معنای آیه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هر چه که در آسمانها و زمین است و از نظر شما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 السّٰاعَةِ إِلاّٰ کَلَمْحِ الْبَصَرِ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قیامت،در قدرت خداوند،مانند بهم زدن چشم و بقولی مانند گرداندن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هیچ چیز برای خداوند مشکل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با همۀ عظمتش مانند چشم بر هم زدن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هُوَ أَقْرَبُ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چشم بهم زدن هم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ترتیب،خداوند متعال برای نشان دادن سرعت وقوع قیامت،مبالغه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یکی از دو امر یا برای بیان شک مخاطب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قیامت،از چشم بهم زدن هم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چیزی قادر است و می‌تواند قیامت یا چیزهای دیگر را بوجود آورد،زیرا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است</w:t>
      </w:r>
      <w:r>
        <w:rPr>
          <w:rFonts w:eastAsia="IRNazanin" w:cs="IRNazanin"/>
          <w:color w:val="111111"/>
          <w:sz w:val="28"/>
          <w:szCs w:val="28"/>
          <w:rtl w:val="true"/>
          <w:lang w:bidi="fa-IR"/>
        </w:rPr>
        <w:t>.</w:t>
      </w:r>
    </w:p>
    <w:p>
      <w:pPr>
        <w:pStyle w:val="Heading4"/>
        <w:numPr>
          <w:ilvl w:val="3"/>
          <w:numId w:val="1"/>
        </w:numPr>
        <w:rPr/>
      </w:pPr>
      <w:bookmarkStart w:id="62" w:name="__RefHeading___Toc7058365_3224264995"/>
      <w:bookmarkStart w:id="63" w:name="_Toc26"/>
      <w:bookmarkEnd w:id="62"/>
      <w:r>
        <w:rPr>
          <w:rtl w:val="true"/>
        </w:rPr>
        <w:t>نظم آیه</w:t>
      </w:r>
      <w:r>
        <w:rPr>
          <w:rtl w:val="true"/>
        </w:rPr>
        <w:t>:</w:t>
      </w:r>
      <w:bookmarkEnd w:id="6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اتصال این جمله به سابق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قیامت،از امور غیبی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بزرگتر و مهمتر از آنهاست،زیرا ثواب و عقاب و انتقامها در آن روز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زمان مردن خلق و زنده شدنشان</w:t>
      </w:r>
      <w:r>
        <w:rPr>
          <w:rFonts w:eastAsia="IRNazanin" w:cs="IRNazanin"/>
          <w:color w:val="111111"/>
          <w:sz w:val="28"/>
          <w:szCs w:val="28"/>
          <w:rtl w:val="true"/>
          <w:lang w:bidi="fa-IR"/>
        </w:rPr>
        <w:t>.</w:t>
      </w:r>
      <w:bookmarkStart w:id="64" w:name="pg13073_117763"/>
    </w:p>
    <w:p>
      <w:pPr>
        <w:pStyle w:val="Heading3"/>
        <w:numPr>
          <w:ilvl w:val="2"/>
          <w:numId w:val="1"/>
        </w:numPr>
        <w:rPr/>
      </w:pPr>
      <w:bookmarkStart w:id="65" w:name="__RefHeading___Toc7058367_3224264995"/>
      <w:bookmarkStart w:id="66" w:name="_Toc27"/>
      <w:bookmarkEnd w:id="64"/>
      <w:bookmarkEnd w:id="65"/>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78</w:t>
      </w:r>
      <w:r>
        <w:rPr>
          <w:rtl w:val="true"/>
        </w:rPr>
        <w:t xml:space="preserve"> </w:t>
      </w:r>
      <w:r>
        <w:rPr>
          <w:rtl w:val="true"/>
        </w:rPr>
        <w:t xml:space="preserve">تا </w:t>
      </w:r>
      <w:r>
        <w:rPr/>
        <w:t>80</w:t>
      </w:r>
      <w:r>
        <w:rPr>
          <w:rtl w:val="true"/>
        </w:rPr>
        <w:t>]</w:t>
      </w:r>
      <w:bookmarkEnd w:id="66"/>
    </w:p>
    <w:p>
      <w:pPr>
        <w:pStyle w:val="Heading4"/>
        <w:numPr>
          <w:ilvl w:val="3"/>
          <w:numId w:val="1"/>
        </w:numPr>
        <w:rPr/>
      </w:pPr>
      <w:bookmarkStart w:id="67" w:name="__RefHeading___Toc7058369_3224264995"/>
      <w:bookmarkStart w:id="68" w:name="_Toc28"/>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إِلَی اَلطَّیْرِ مُسَخَّرٰاتٍ فِی جَوِّ اَلسَّمٰاءِ مٰا یُمْسِکُهُنَّ إِلاَّ اَللّٰهُ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7058371_3224264995"/>
      <w:bookmarkStart w:id="70" w:name="_Toc29"/>
      <w:bookmarkEnd w:id="69"/>
      <w:r>
        <w:rPr>
          <w:rtl w:val="true"/>
        </w:rPr>
        <w:t>ترجمه</w:t>
      </w:r>
      <w:r>
        <w:rPr>
          <w:rtl w:val="true"/>
        </w:rPr>
        <w:t>:</w:t>
      </w:r>
      <w:bookmarkEnd w:id="7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شما را از شکم‌های مادرانتان بیرون آورد،در حالی که چیزی نمیدانستید و برای شما گوش‌ها و دیدگان و دلها قرار داد،شاید شکر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مرغها نمی‌نگرند که در هوا مسخرند و جز خداوند کسی آنها را حفظ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کار،برای مردم مؤمن،آیاتی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برای شما از خانه‌هایتان مسکن قرار داد و از پوست 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خانه‌هایی قرار داد که در روز کوچ کردن و در روز اقامت،برای شما سبک باشند و از پشم و کرک و موی آنها برای شما تا روز قیامت،اثاث و متاع زندگی قرار داد</w:t>
      </w:r>
      <w:r>
        <w:rPr>
          <w:rFonts w:eastAsia="IRNazanin" w:cs="IRNazanin"/>
          <w:color w:val="111111"/>
          <w:sz w:val="28"/>
          <w:szCs w:val="28"/>
          <w:rtl w:val="true"/>
          <w:lang w:bidi="fa-IR"/>
        </w:rPr>
        <w:t>.</w:t>
      </w:r>
      <w:bookmarkStart w:id="71" w:name="pg13073_117764"/>
    </w:p>
    <w:p>
      <w:pPr>
        <w:pStyle w:val="Heading4"/>
        <w:numPr>
          <w:ilvl w:val="3"/>
          <w:numId w:val="1"/>
        </w:numPr>
        <w:rPr/>
      </w:pPr>
      <w:bookmarkStart w:id="72" w:name="__RefHeading___Toc7058373_3224264995"/>
      <w:bookmarkStart w:id="73" w:name="_Toc30"/>
      <w:bookmarkEnd w:id="71"/>
      <w:bookmarkEnd w:id="72"/>
      <w:r>
        <w:rPr>
          <w:rtl w:val="true"/>
        </w:rPr>
        <w:t>قرائت</w:t>
      </w:r>
      <w:r>
        <w:rPr>
          <w:rtl w:val="true"/>
        </w:rPr>
        <w:t>:</w:t>
      </w:r>
      <w:bookmarkEnd w:id="73"/>
    </w:p>
    <w:p>
      <w:pPr>
        <w:pStyle w:val="BookText"/>
        <w:rPr/>
      </w:pPr>
      <w:r>
        <w:rPr>
          <w:rFonts w:ascii="IRNazanin" w:hAnsi="IRNazanin" w:eastAsia="IRNazanin"/>
          <w:color w:val="111111"/>
          <w:sz w:val="28"/>
          <w:sz w:val="28"/>
          <w:szCs w:val="28"/>
          <w:rtl w:val="true"/>
          <w:lang w:bidi="fa-IR"/>
        </w:rPr>
        <w:t>امهاتکم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قرائت آن در سورۀ نساء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حمزه و یعقوب و سهل و خلف به تاء و دیگران 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تاء،برای این است که مثل آیۀ پیش بصورت خطاب باشد و قرائت یاء،بمعنای تنبیه کفاری است که قبلا در بارۀ آنها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و ابن عامر به سکون عین و دیگران بفتح عین خوانده‌اند  و هر دو بیک معنی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اشرب الراح قد تعلمین</w:t>
      </w:r>
    </w:p>
    <w:p>
      <w:pPr>
        <w:pStyle w:val="BookText"/>
        <w:rPr/>
      </w:pPr>
      <w:r>
        <w:rPr>
          <w:rFonts w:ascii="IRNazanin" w:hAnsi="IRNazanin" w:eastAsia="IRNazanin"/>
          <w:color w:val="111111"/>
          <w:sz w:val="28"/>
          <w:sz w:val="28"/>
          <w:szCs w:val="28"/>
          <w:rtl w:val="true"/>
          <w:lang w:bidi="fa-IR"/>
        </w:rPr>
        <w:t>یوم المقام و یوم الظعن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من در روز توقف و روز حرکت،شراب می‌نوشم</w:t>
      </w:r>
      <w:r>
        <w:rPr>
          <w:rFonts w:eastAsia="IRNazanin" w:cs="IRNazanin"/>
          <w:color w:val="111111"/>
          <w:sz w:val="28"/>
          <w:szCs w:val="28"/>
          <w:rtl w:val="true"/>
          <w:lang w:bidi="fa-IR"/>
        </w:rPr>
        <w:t>.</w:t>
      </w:r>
    </w:p>
    <w:p>
      <w:pPr>
        <w:pStyle w:val="Heading4"/>
        <w:numPr>
          <w:ilvl w:val="3"/>
          <w:numId w:val="1"/>
        </w:numPr>
        <w:rPr/>
      </w:pPr>
      <w:bookmarkStart w:id="74" w:name="__RefHeading___Toc7058375_3224264995"/>
      <w:bookmarkStart w:id="75" w:name="_Toc31"/>
      <w:bookmarkEnd w:id="74"/>
      <w:r>
        <w:rPr>
          <w:rtl w:val="true"/>
        </w:rPr>
        <w:t>لغت</w:t>
      </w:r>
      <w:r>
        <w:rPr>
          <w:rtl w:val="true"/>
        </w:rPr>
        <w:t>:</w:t>
      </w:r>
      <w:bookmarkEnd w:id="75"/>
    </w:p>
    <w:p>
      <w:pPr>
        <w:pStyle w:val="BookText"/>
        <w:rPr/>
      </w:pP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تأکید،زیاد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ارقت و اهرقت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دور 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به آن پناه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کاف،خانه و به سکون کاف،اهل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 سکون ضد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بکارد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حیوان را از حرکت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کلمه،اسم جمع و معنای آن اسباب خانه است و از جنس خود مفرد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هاجتک الظعائن یوم بانوا</w:t>
      </w:r>
    </w:p>
    <w:p>
      <w:pPr>
        <w:pStyle w:val="BookText"/>
        <w:rPr/>
      </w:pPr>
      <w:r>
        <w:rPr>
          <w:rFonts w:ascii="IRNazanin" w:hAnsi="IRNazanin" w:eastAsia="IRNazanin"/>
          <w:color w:val="111111"/>
          <w:sz w:val="28"/>
          <w:sz w:val="28"/>
          <w:szCs w:val="28"/>
          <w:rtl w:val="true"/>
          <w:lang w:bidi="fa-IR"/>
        </w:rPr>
        <w:t>بذی الرأی الجمیل من الاثاث</w:t>
      </w:r>
    </w:p>
    <w:p>
      <w:pPr>
        <w:pStyle w:val="BookText"/>
        <w:rPr/>
      </w:pPr>
      <w:r>
        <w:rPr>
          <w:rFonts w:ascii="IRNazanin" w:hAnsi="IRNazanin" w:eastAsia="IRNazanin"/>
          <w:color w:val="111111"/>
          <w:sz w:val="28"/>
          <w:sz w:val="28"/>
          <w:szCs w:val="28"/>
          <w:rtl w:val="true"/>
          <w:lang w:bidi="fa-IR"/>
        </w:rPr>
        <w:t>آیا هودج‌ها با اثاثیه‌های خوش منظر و زیبا،در روز حرکت آنها ترا به هیجان آوردند؟</w:t>
      </w:r>
    </w:p>
    <w:p>
      <w:pPr>
        <w:pStyle w:val="Heading4"/>
        <w:numPr>
          <w:ilvl w:val="3"/>
          <w:numId w:val="1"/>
        </w:numPr>
        <w:rPr/>
      </w:pPr>
      <w:bookmarkStart w:id="76" w:name="__RefHeading___Toc7058377_3224264995"/>
      <w:bookmarkStart w:id="77" w:name="_Toc32"/>
      <w:bookmarkEnd w:id="76"/>
      <w:r>
        <w:rPr>
          <w:rtl w:val="true"/>
        </w:rPr>
        <w:t>اعراب</w:t>
      </w:r>
      <w:r>
        <w:rPr>
          <w:rtl w:val="true"/>
        </w:rPr>
        <w:t>:</w:t>
      </w:r>
      <w:bookmarkEnd w:id="77"/>
    </w:p>
    <w:p>
      <w:pPr>
        <w:pStyle w:val="BookText"/>
        <w:rPr/>
      </w:pPr>
      <w:r>
        <w:rPr>
          <w:rFonts w:ascii="Amiri" w:hAnsi="Amiri" w:eastAsia="Amiri" w:cs="Amiri"/>
          <w:color w:val="111111"/>
          <w:sz w:val="28"/>
          <w:sz w:val="28"/>
          <w:szCs w:val="28"/>
          <w:rtl w:val="true"/>
          <w:lang w:bidi="ar-SA"/>
        </w:rPr>
        <w:t>لاٰ تَعْلَمُونَ شَیْئاً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حالیه و ذو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منصوب و</w:t>
      </w:r>
      <w:bookmarkStart w:id="78" w:name="pg13073_117765"/>
    </w:p>
    <w:p>
      <w:pPr>
        <w:pStyle w:val="BookText"/>
        <w:rPr/>
      </w:pPr>
      <w:bookmarkEnd w:id="78"/>
      <w:r>
        <w:rPr>
          <w:rFonts w:ascii="IRNazanin" w:hAnsi="IRNazanin" w:eastAsia="IRNazanin"/>
          <w:color w:val="111111"/>
          <w:sz w:val="28"/>
          <w:sz w:val="28"/>
          <w:szCs w:val="28"/>
          <w:rtl w:val="true"/>
          <w:lang w:bidi="fa-IR"/>
        </w:rPr>
        <w:t>جانشین مصدر شده باشد و ممکن است مفعول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است،زیرا بیک مفعول اکتفاء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أَثٰاثاً وَ مَتٰاعاً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p>
    <w:p>
      <w:pPr>
        <w:pStyle w:val="Heading4"/>
        <w:numPr>
          <w:ilvl w:val="3"/>
          <w:numId w:val="1"/>
        </w:numPr>
        <w:rPr/>
      </w:pPr>
      <w:bookmarkStart w:id="79" w:name="__RefHeading___Toc7058379_3224264995"/>
      <w:bookmarkStart w:id="80" w:name="_Toc33"/>
      <w:bookmarkEnd w:id="79"/>
      <w:r>
        <w:rPr>
          <w:rtl w:val="true"/>
        </w:rPr>
        <w:t>مقصود</w:t>
      </w:r>
      <w:r>
        <w:rPr>
          <w:rtl w:val="true"/>
        </w:rPr>
        <w:t>:</w:t>
      </w:r>
      <w:bookmarkEnd w:id="80"/>
    </w:p>
    <w:p>
      <w:pPr>
        <w:pStyle w:val="BookText"/>
        <w:rPr/>
      </w:pPr>
      <w:r>
        <w:rPr>
          <w:rFonts w:ascii="IRNazanin" w:hAnsi="IRNazanin" w:eastAsia="IRNazanin"/>
          <w:color w:val="111111"/>
          <w:sz w:val="28"/>
          <w:sz w:val="28"/>
          <w:szCs w:val="28"/>
          <w:rtl w:val="true"/>
          <w:lang w:bidi="fa-IR"/>
        </w:rPr>
        <w:t>اکنون خداوند به بیان نعمتهایی دیگر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أَخْرَجَکُمْ مِنْ بُطُونِ أُمَّهٰاتِکُمْ لاٰ تَعْلَمُونَ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شکم مادرانتان به فضل و نعمت خویش بیرون آورد،حال آنکه در آن حالت،به سود و زیان خویش آگاه نبودید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السَّمْعَ وَ الْأَبْصٰارَ وَ الْأَفْئِدَةَ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تفضل کرد و به شما حواس کامل و قوۀ ادراک بخشید،تا بوسیلۀ آنها مدرکات عالم وجود را بشناسید و بشما دلی بخشید که کانون معارف است و بوسیلۀ آن به تفکر و تأمل می‌پردازید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بر این نعمتها سپاسگزاری و ستایش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دلیلی دیگر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إِلَی الطَّیْرِ مُسَخَّرٰاتٍ فِی جَوِّ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بارۀ مرغان نمی‌اندیشید که خداوند آنها را طوری آفریده است که می‌توانند در جو،تصرف و بالا و پائین و آمد و شد کنند؟آری آنها بدون تکیه‌گاهی با بالهای خود در هوا پرواز می‌کنند و سقوط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یُمْسِکُهُنَّ إِلاَّ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است که آنها را از سقوط بر زمین،حفظ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همانطوری که شناگران در آب به شنا می‌پردازند و آب وسیلۀ حفظ آنهاست،مرغان نیز در هوا شناورند و خود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مخلوق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نگه‌داری می‌کند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حقیقت،خداوند هوا را در زیر بدن آنها نگه می‌دارد،نه خود آنها را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نگه داشتن هوا را،نگه داشتن مرغان نامیده است و این استعمال، مجازی است،چه سکون آنها در هوا،فعل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بمرغان نگاه کنید تا بدانید که آنها را تسخیر کننده و مدبری است که از هیچ کاری عاجز و ناتوان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موجوداتی را آفریده است،تا مردم عبرت بیاموزند و بر اثر طاعت امر حق،بپاداش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خلقت پرندگان تنها بخاطر نعمت بخشی به انسان‌ها بود،نیز کافی و نیکو بود،لکن این فایده را هم خداوند به آن اضافه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اینکار،برای مردم مؤمن،دلایلی است نسبت به یگانگی و توانایی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تنها مؤمنان از این دلیل استفاده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نعمتهایی دیگر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بُیُوتِکُمْ سَکَناً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خانه‌ها برای شما جایی قرار داده است که در آن بیاسایید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خواه،خانه‌ها از سنگ باشند یا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خداوند سنگ و چوب و خاک و دیگر آلات ساختمانی را خلق کرده،تا مردم از آنها خانه بسازند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مِنْ جُلُودِ الْأَنْعٰامِ بُیُوتاً تَسْتَخِفُّونَهٰا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پوست چارپایان برای شما خیمه‌هایی آفرید که حمل و نقل آنها در سفر برای شما آسان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ظَعْنِکُمْ وَ یَوْمَ إِقٰامَتِکُمْ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پوستها در هر حال برای شما سنگینی ندارند، خواه هنگامی که برای بدست آوردن آب و چراگاه در حرکت هستید و خواه وقتی که در یک نقطه،اقامت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أَصْوٰافِهٰا وَ أَوْبٰارِهٰا وَ أَشْعٰارِهٰا أَثٰاثاً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پشم میش و کرک شتر و موی بز،برای شما اثاث و وسائل زندگی درست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فرش و گلیم و دیگر وسائل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لباس و رختخواب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معانی،یکی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مَتٰاعاً إِلیٰ حِینٍ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متاعهای مورد لزوم و تجارتی در دسترس شما قرار داد و این نعمت‌های خداوند تا روز قیامت،ادامه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 مرگ ادامه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مرگ،یا مرگ مالک است یا مرگ حیوان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کهنه نشده‌اند،بدینترتیب،می‌خواهد بفهماند که اینها فناپذیرند و عاقل نباید دل به آنها ببندد و نعمتهای آخرت را فراموش کند</w:t>
      </w:r>
      <w:r>
        <w:rPr>
          <w:rFonts w:eastAsia="IRNazanin" w:cs="IRNazanin"/>
          <w:color w:val="111111"/>
          <w:sz w:val="28"/>
          <w:szCs w:val="28"/>
          <w:rtl w:val="true"/>
          <w:lang w:bidi="fa-IR"/>
        </w:rPr>
        <w:t>.</w:t>
      </w:r>
      <w:bookmarkStart w:id="81" w:name="pg13073_117768"/>
    </w:p>
    <w:p>
      <w:pPr>
        <w:pStyle w:val="Heading3"/>
        <w:numPr>
          <w:ilvl w:val="2"/>
          <w:numId w:val="1"/>
        </w:numPr>
        <w:rPr/>
      </w:pPr>
      <w:bookmarkStart w:id="82" w:name="__RefHeading___Toc7058381_3224264995"/>
      <w:bookmarkStart w:id="83" w:name="_Toc34"/>
      <w:bookmarkEnd w:id="81"/>
      <w:bookmarkEnd w:id="82"/>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81</w:t>
      </w:r>
      <w:r>
        <w:rPr>
          <w:rtl w:val="true"/>
        </w:rPr>
        <w:t xml:space="preserve"> </w:t>
      </w:r>
      <w:r>
        <w:rPr>
          <w:rtl w:val="true"/>
        </w:rPr>
        <w:t xml:space="preserve">تا </w:t>
      </w:r>
      <w:r>
        <w:rPr/>
        <w:t>85</w:t>
      </w:r>
      <w:r>
        <w:rPr>
          <w:rtl w:val="true"/>
        </w:rPr>
        <w:t>]</w:t>
      </w:r>
      <w:bookmarkEnd w:id="83"/>
    </w:p>
    <w:p>
      <w:pPr>
        <w:pStyle w:val="Heading4"/>
        <w:numPr>
          <w:ilvl w:val="3"/>
          <w:numId w:val="1"/>
        </w:numPr>
        <w:rPr/>
      </w:pPr>
      <w:bookmarkStart w:id="84" w:name="__RefHeading___Toc7058383_3224264995"/>
      <w:bookmarkStart w:id="85" w:name="_Toc35"/>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کَذٰلِکَ یُتِمُّ نِعْمَتَهُ عَلَیْکُمْ لَعَلَّکُمْ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نِعْمَتَ اَللّٰهِ ثُمَّ یُنْکِرُونَهٰا وَ أَکْثَرُهُمُ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مِنْ کُلِّ أُمَّةٍ شَهِیداً ثُمَّ لاٰ یُؤْذَنُ لِلَّذِینَ کَفَرُوا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ظَلَمُوا اَلْعَذٰابَ فَلاٰ یُخَفَّفُ عَنْهُمْ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7058385_3224264995"/>
      <w:bookmarkStart w:id="87" w:name="_Toc36"/>
      <w:bookmarkEnd w:id="86"/>
      <w:r>
        <w:rPr>
          <w:rtl w:val="true"/>
        </w:rPr>
        <w:t>ترجمه</w:t>
      </w:r>
      <w:r>
        <w:rPr>
          <w:rtl w:val="true"/>
        </w:rPr>
        <w:t>:</w:t>
      </w:r>
      <w:bookmarkEnd w:id="87"/>
    </w:p>
    <w:p>
      <w:pPr>
        <w:pStyle w:val="BookText"/>
        <w:rPr/>
      </w:pPr>
      <w:r>
        <w:rPr>
          <w:rFonts w:ascii="IRNazanin" w:hAnsi="IRNazanin" w:eastAsia="IRNazanin"/>
          <w:color w:val="111111"/>
          <w:sz w:val="28"/>
          <w:sz w:val="28"/>
          <w:szCs w:val="28"/>
          <w:rtl w:val="true"/>
          <w:lang w:bidi="fa-IR"/>
        </w:rPr>
        <w:t>و خداوند از آنچه آفرید،برای شما سایه‌هایی قرار داد و از کوه‌ها برای شما پناهگاهی بساخت و برای شما پیراهنهایی فراهم کرد که از گرما و سرما شما را حفظ کنند و جامه‌ها و زره‌هایی که شما را از خطر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خداوند نعمت خود را بر شما تمام می‌کند،شاید سر تسلیم فرود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اعراض کنند،وظیفۀ تو تنها ابلاغ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می‌شناسند،سپس منکر میشوند و بیشتر آنها کافر هستند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از هر امتی گواهی بر انگیزیم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بمردم کافر اجازۀ عذر خواهی داده نخواهد شد و بمنظور اصلاح و راهنمایی مورد عتاب قرار نخواهند گرفت و هنگامی</w:t>
      </w:r>
      <w:bookmarkStart w:id="88" w:name="pg13073_117769"/>
    </w:p>
    <w:p>
      <w:pPr>
        <w:pStyle w:val="BookText"/>
        <w:rPr/>
      </w:pPr>
      <w:bookmarkEnd w:id="88"/>
      <w:r>
        <w:rPr>
          <w:rFonts w:ascii="IRNazanin" w:hAnsi="IRNazanin" w:eastAsia="IRNazanin"/>
          <w:color w:val="111111"/>
          <w:sz w:val="28"/>
          <w:sz w:val="28"/>
          <w:szCs w:val="28"/>
          <w:rtl w:val="true"/>
          <w:lang w:bidi="fa-IR"/>
        </w:rPr>
        <w:t>که مردم ستمکار عذاب را بنگرند،از آنها تخفیف داده نشود و آنها را مهلت ندهند</w:t>
      </w:r>
      <w:r>
        <w:rPr>
          <w:rFonts w:eastAsia="IRNazanin" w:cs="IRNazanin"/>
          <w:color w:val="111111"/>
          <w:sz w:val="28"/>
          <w:szCs w:val="28"/>
          <w:rtl w:val="true"/>
          <w:lang w:bidi="fa-IR"/>
        </w:rPr>
        <w:t>.</w:t>
      </w:r>
    </w:p>
    <w:p>
      <w:pPr>
        <w:pStyle w:val="Heading4"/>
        <w:numPr>
          <w:ilvl w:val="3"/>
          <w:numId w:val="1"/>
        </w:numPr>
        <w:rPr/>
      </w:pPr>
      <w:bookmarkStart w:id="89" w:name="__RefHeading___Toc7058387_3224264995"/>
      <w:bookmarkStart w:id="90" w:name="_Toc37"/>
      <w:bookmarkEnd w:id="89"/>
      <w:r>
        <w:rPr>
          <w:rtl w:val="true"/>
        </w:rPr>
        <w:t>لغت</w:t>
      </w:r>
      <w:r>
        <w:rPr>
          <w:rtl w:val="true"/>
        </w:rPr>
        <w:t>:</w:t>
      </w:r>
      <w:bookmarkEnd w:id="90"/>
    </w:p>
    <w:p>
      <w:pPr>
        <w:pStyle w:val="BookText"/>
        <w:rPr/>
      </w:pPr>
      <w:r>
        <w:rPr>
          <w:rFonts w:ascii="IRNazanin" w:hAnsi="IRNazanin" w:eastAsia="IRNazanin"/>
          <w:color w:val="111111"/>
          <w:sz w:val="28"/>
          <w:sz w:val="28"/>
          <w:szCs w:val="28"/>
          <w:rtl w:val="true"/>
          <w:lang w:bidi="fa-IR"/>
        </w:rPr>
        <w:t>اکنان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پیراهن و زره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او را مورد انکار قرار دادم و در صدد اصلاحش بر آمدم</w:t>
      </w:r>
      <w:r>
        <w:rPr>
          <w:rFonts w:eastAsia="IRNazanin" w:cs="IRNazanin"/>
          <w:color w:val="111111"/>
          <w:sz w:val="28"/>
          <w:szCs w:val="28"/>
          <w:rtl w:val="true"/>
          <w:lang w:bidi="fa-IR"/>
        </w:rPr>
        <w:t>.</w:t>
      </w:r>
    </w:p>
    <w:p>
      <w:pPr>
        <w:pStyle w:val="Heading4"/>
        <w:numPr>
          <w:ilvl w:val="3"/>
          <w:numId w:val="1"/>
        </w:numPr>
        <w:rPr/>
      </w:pPr>
      <w:bookmarkStart w:id="91" w:name="__RefHeading___Toc7058389_3224264995"/>
      <w:bookmarkStart w:id="92" w:name="_Toc38"/>
      <w:bookmarkEnd w:id="91"/>
      <w:r>
        <w:rPr>
          <w:rtl w:val="true"/>
        </w:rPr>
        <w:t>اعراب</w:t>
      </w:r>
      <w:r>
        <w:rPr>
          <w:rtl w:val="true"/>
        </w:rPr>
        <w:t>:</w:t>
      </w:r>
      <w:bookmarkEnd w:id="92"/>
    </w:p>
    <w:p>
      <w:pPr>
        <w:pStyle w:val="BookText"/>
        <w:rPr/>
      </w:pPr>
      <w:r>
        <w:rPr>
          <w:rFonts w:ascii="Amiri" w:hAnsi="Amiri" w:eastAsia="Amiri" w:cs="Amiri"/>
          <w:color w:val="111111"/>
          <w:sz w:val="28"/>
          <w:sz w:val="28"/>
          <w:szCs w:val="28"/>
          <w:rtl w:val="true"/>
          <w:lang w:bidi="ar-SA"/>
        </w:rPr>
        <w:t>فَإِنْ تَوَلَّوْا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شرط،به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تولوا لم یلزمک تقصیر من اجل تولیهم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جزای شرط حذف شده،زیرا کلام دلالت بر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کَفَرُوا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محل رفع و نایب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یُؤْذَنُ</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7058391_3224264995"/>
      <w:bookmarkStart w:id="94" w:name="_Toc39"/>
      <w:bookmarkEnd w:id="93"/>
      <w:r>
        <w:rPr>
          <w:rtl w:val="true"/>
        </w:rPr>
        <w:t>مقصود</w:t>
      </w:r>
      <w:r>
        <w:rPr>
          <w:rtl w:val="true"/>
        </w:rPr>
        <w:t>:</w:t>
      </w:r>
      <w:bookmarkEnd w:id="94"/>
    </w:p>
    <w:p>
      <w:pPr>
        <w:pStyle w:val="BookText"/>
        <w:rPr/>
      </w:pPr>
      <w:r>
        <w:rPr>
          <w:rFonts w:ascii="IRNazanin" w:hAnsi="IRNazanin" w:eastAsia="IRNazanin"/>
          <w:color w:val="111111"/>
          <w:sz w:val="28"/>
          <w:sz w:val="28"/>
          <w:szCs w:val="28"/>
          <w:rtl w:val="true"/>
          <w:lang w:bidi="fa-IR"/>
        </w:rPr>
        <w:t>اکنون خداوند به بیان نعمتهای دیگر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مِمّٰا خَلَقَ ظِلاٰلاً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درختها و بناها برای شما سایه‌ها، بوجود آورد،تا در پناه آنها از سرما و گرما محفوظ بمانید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مِنَ الْجِبٰالِ أَکْنٰاناً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کوه‌ها غارها و پناهگاه‌هایی قرار داد که در آنجا منزل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سَرٰابِیلَ تَقِیکُمُ الْحَرَّ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شما پیرانهایی از پنبه و کتان و پشم قرار داد  تا شما را از گرما و سرما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فقط حفظ از گرما را یاد کرد با اینکه از لباسها بیشتر برای حفظ از سرما استفاده میشود،نه گرما،زیرا هر چه از گرما مردم را حفظ کند،از سرما نیز حفظ می‌کند،وانگهی مردم عرب بیشتر با گرما مواجه بودند نه سرما،بنا بر این به چیزی احتیاج داشتند که جلو گرما را بگیرد،نه جلو سرما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عطاست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این،عرب،با ذکر یکی از دو چیز،از دومی چشم پوشی می‌کند،زیرا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ادری اذا یممت ارضاً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ارید الخیر ایهما یلینی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هر گاه زمینی را قصد کنم که خیری بدست آورم و از شری رها گردم،کدامیک از خیر و شر بمن می‌رسند؟در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سَرٰابِیلَ تَقِیکُمْ بَأْسَکُمْ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جامه‌هایی آهنین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تا شما را از ضرب تیر و تیغ و نیزۀ دشمن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یُتِمُّ نِعْمَتَهُ عَلَیْکُمْ لَعَلَّکُمْ تُسْلِمُونَ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خداوند نعمتهای دنیا را بر شما تمام می‌کند،شاید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 کسی بر اینکارها قادر نیست و او را بیکتایی بپرستید و پیامبرش را تصدیق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فَإِنَّمٰا عَلَیْکَ الْبَلاٰغُ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بمنظور آسایش خاطر پیامبر گرامی اسلام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اعراض کنند و ایمان نیاورند و در بارۀ نعمتهای ما نیندیشند و عبرت نگیرند،بر تو ملامتی نیست،زیرا تو وظیفه‌ای جز ابلاغ نداری و این وظیفه را بخوبی انجام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بارۀ کفار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 نِعْمَتَ اللّٰهِ ثُمَّ یُنْکِرُونَهٰا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نعمتهای خدا را می‌شناسند،زیرا می‌دانند که آنها را خدا آفریده و عقلشان را خدا کامل کرده و انواع منافع را در دسترس آنها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الوصف،نعمتها را به بتها نسبت می‌دهند و از نسبت دادن آنها به خداوند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شکر بتها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شفاعت بتهاست که این نعمتها نصیب و روزی ما شده است و بتها را شریک خدا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می‌شناسند و او را تکذیب و انکار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أَکْثَرُهُمُ الْکٰافِرُونَ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آنها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همۀ آنها را کافر نمیداند، این است که گروهی از آنان،هنوز بحد تکلیف نرسیده‌اند یا کم خرد هستند یا دعوت پیامبر بگوششان نرسیده است،بنا بر این چنین افرادی را نمیتوان کافر خواند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بیشتر آنها را کافر خوانده،این است که در میان آنها کسانی هستند که خداوند علم دارد که ایمان خواهند آورد،از اینرو آنان را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خاص و مراد از آن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نیز قریب بهمین</w:t>
      </w:r>
    </w:p>
    <w:p>
      <w:pPr>
        <w:pStyle w:val="BookText"/>
        <w:rPr/>
      </w:pPr>
      <w:r>
        <w:rPr>
          <w:rFonts w:ascii="IRNazanin" w:hAnsi="IRNazanin" w:eastAsia="IRNazanin"/>
          <w:color w:val="111111"/>
          <w:sz w:val="28"/>
          <w:sz w:val="28"/>
          <w:szCs w:val="28"/>
          <w:rtl w:val="true"/>
          <w:lang w:bidi="fa-IR"/>
        </w:rPr>
        <w:t>مضمون،گفته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همۀ آنها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در کلام نیاورده،این است که میخواهد آنان را تحقیر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جبریان باطل است،آنها معتقدند که خداوند بکافران نعمتی نبخشیده،هر چه هست عذاب و بدبختی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از این آیه استفاده میشود که آنها نیز مثل سایر مردم از خوان بی‌دریغ نعمت الهی استفاده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مِنْ کُلِّ أُمَّةٍ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هر امتی گواهی عادل مبعوث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گواهان پیامبران و افراد عادل هر دوره‌ای هستند که به اعمال مردم شهادت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زمانی و امتی،پیشوایی است و هر امتی در روز قیامت با پیشوای خود مبعوث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خداوند بکارهای مردم عالم است،لکن فایدۀ مبعوث شدن گواهان این است که گنهکاران بیشتر می‌ترسند و بهتر رسوا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گواهان مردمی بزرگ و عالیمقامند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وقتی انسان بداند که گواهان در روز قیامت،در حضور مردم،به بدکرداری آنها گواهی می‌دهند، از ارتکاب معصیت،خودداری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یوم نبعث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یُؤْذَنُ لِلَّذِینَ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حاضر شدن گواهان بمردم کافر اجازه داده نمیشود که سخن گویند و عذر خواهی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یُؤْذَنُ لَهُمْ فَیَعْتَذِرُونَ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اذن داده نمیشود که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اذن داده نمیشود که بدنیا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عذر آنها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زید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سماع یأذن الشیخ له</w:t>
      </w:r>
    </w:p>
    <w:p>
      <w:pPr>
        <w:pStyle w:val="BookText"/>
        <w:rPr/>
      </w:pPr>
      <w:r>
        <w:rPr>
          <w:rFonts w:ascii="IRNazanin" w:hAnsi="IRNazanin" w:eastAsia="IRNazanin"/>
          <w:color w:val="111111"/>
          <w:sz w:val="28"/>
          <w:sz w:val="28"/>
          <w:szCs w:val="28"/>
          <w:rtl w:val="true"/>
          <w:lang w:bidi="fa-IR"/>
        </w:rPr>
        <w:t>و حدیث مثل ما ذی مشار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نغمه‌ای که شیخ استماع می‌کند و حدیثی که بگوارایی و شیرینی عسل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یُسْتَعْتَبُونَ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مثل دنیا نیست که کسی را ملامت کنند،برای اینکه رفتارش را اصلاح کند و دست از رفتار زشت خود بردارد،زیرا آخرت،جای تکلیف و</w:t>
      </w:r>
      <w:bookmarkStart w:id="95" w:name="pg13073_117772"/>
    </w:p>
    <w:p>
      <w:pPr>
        <w:pStyle w:val="BookText"/>
        <w:rPr/>
      </w:pPr>
      <w:bookmarkEnd w:id="95"/>
      <w:r>
        <w:rPr>
          <w:rFonts w:ascii="IRNazanin" w:hAnsi="IRNazanin" w:eastAsia="IRNazanin"/>
          <w:color w:val="111111"/>
          <w:sz w:val="28"/>
          <w:sz w:val="28"/>
          <w:szCs w:val="28"/>
          <w:rtl w:val="true"/>
          <w:lang w:bidi="fa-IR"/>
        </w:rPr>
        <w:t>عمل نیست،بلکه جای پاداش و کیفر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 از آنها نمیخواهند که با خودداری از معصیت،خدا را از خویش خشنود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 الَّذِینَ ظَلَمُوا الْعَذٰابَ فَلاٰ یُخَفَّفُ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مردم مشرک، آتش دوزخ را دیدند و بعذاب الهی کشانده شدند،دیگر تخفیفی نسبت بعذاب آنها قائل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مهلتی هم به آنها داده نمیشود،بلکه عذاب آنها دائمی است،زیرا وقت ندامت و توبه،سپری شده است</w:t>
      </w:r>
      <w:r>
        <w:rPr>
          <w:rFonts w:eastAsia="IRNazanin" w:cs="IRNazanin"/>
          <w:color w:val="111111"/>
          <w:sz w:val="28"/>
          <w:szCs w:val="28"/>
          <w:rtl w:val="true"/>
          <w:lang w:bidi="fa-IR"/>
        </w:rPr>
        <w:t>.</w:t>
      </w:r>
    </w:p>
    <w:p>
      <w:pPr>
        <w:pStyle w:val="Heading4"/>
        <w:numPr>
          <w:ilvl w:val="3"/>
          <w:numId w:val="1"/>
        </w:numPr>
        <w:rPr/>
      </w:pPr>
      <w:bookmarkStart w:id="96" w:name="__RefHeading___Toc7058393_3224264995"/>
      <w:bookmarkStart w:id="97" w:name="_Toc40"/>
      <w:bookmarkEnd w:id="96"/>
      <w:r>
        <w:rPr>
          <w:rtl w:val="true"/>
        </w:rPr>
        <w:t>نظم آیات</w:t>
      </w:r>
      <w:r>
        <w:rPr>
          <w:rtl w:val="true"/>
        </w:rPr>
        <w:t>:</w:t>
      </w:r>
      <w:bookmarkEnd w:id="97"/>
    </w:p>
    <w:p>
      <w:pPr>
        <w:pStyle w:val="BookText"/>
        <w:rPr/>
      </w:pPr>
      <w:r>
        <w:rPr>
          <w:rFonts w:ascii="IRNazanin" w:hAnsi="IRNazanin" w:eastAsia="IRNazanin"/>
          <w:color w:val="111111"/>
          <w:sz w:val="28"/>
          <w:sz w:val="28"/>
          <w:szCs w:val="28"/>
          <w:rtl w:val="true"/>
          <w:lang w:bidi="fa-IR"/>
        </w:rPr>
        <w:t>وجه اتصال آیۀ فَإِنْ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خود دستور داد که آنها را بیاد نعمتهای الهی افکند و برای آنها استدلال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آوردند، چه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اسلام نیاوردند،چیزی بر پیامبر نیست،زیرا وظیفۀ او تنها ابلاغ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یَوْمَ نَبْعَثُ مِنْ 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فَإِنَّمٰا عَلَیْکَ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زیرا مقصود این است که ما آنها را در برابر اعمالشان کیفر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آنها روزی است که از هر امتی گواهی مبعوث کنیم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آیه،مربوط است به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خَلَقَکُمْ ثُمَّ یَتَوَفّٰاکُمْ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یبعثکم یوم یبعث من کل امة</w:t>
      </w:r>
      <w:r>
        <w:rPr>
          <w:rFonts w:eastAsia="IRNazanin" w:cs="IRNazanin"/>
          <w:color w:val="111111"/>
          <w:sz w:val="28"/>
          <w:szCs w:val="28"/>
          <w:rtl w:val="true"/>
          <w:lang w:bidi="fa-IR"/>
        </w:rPr>
        <w:t>...</w:t>
      </w:r>
      <w:bookmarkStart w:id="98" w:name="pg13073_117773"/>
    </w:p>
    <w:p>
      <w:pPr>
        <w:pStyle w:val="Heading3"/>
        <w:numPr>
          <w:ilvl w:val="2"/>
          <w:numId w:val="1"/>
        </w:numPr>
        <w:rPr/>
      </w:pPr>
      <w:bookmarkStart w:id="99" w:name="__RefHeading___Toc7058395_3224264995"/>
      <w:bookmarkStart w:id="100" w:name="_Toc41"/>
      <w:bookmarkEnd w:id="98"/>
      <w:bookmarkEnd w:id="99"/>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86</w:t>
      </w:r>
      <w:r>
        <w:rPr>
          <w:rtl w:val="true"/>
        </w:rPr>
        <w:t xml:space="preserve"> </w:t>
      </w:r>
      <w:r>
        <w:rPr>
          <w:rtl w:val="true"/>
        </w:rPr>
        <w:t xml:space="preserve">تا </w:t>
      </w:r>
      <w:r>
        <w:rPr/>
        <w:t>90</w:t>
      </w:r>
      <w:r>
        <w:rPr>
          <w:rtl w:val="true"/>
        </w:rPr>
        <w:t>]</w:t>
      </w:r>
      <w:bookmarkEnd w:id="100"/>
    </w:p>
    <w:p>
      <w:pPr>
        <w:pStyle w:val="Heading4"/>
        <w:numPr>
          <w:ilvl w:val="3"/>
          <w:numId w:val="1"/>
        </w:numPr>
        <w:rPr/>
      </w:pPr>
      <w:bookmarkStart w:id="101" w:name="__RefHeading___Toc7058397_3224264995"/>
      <w:bookmarkStart w:id="102" w:name="_Toc42"/>
      <w:bookmarkEnd w:id="101"/>
      <w:r>
        <w:rPr>
          <w:rtl w:val="true"/>
        </w:rPr>
        <w:t>اشاره</w:t>
      </w:r>
      <w:bookmarkEnd w:id="10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رَأَی اَلَّذِینَ أَشْرَکُوا شُرَکٰاءَهُمْ قٰالُوا رَبَّنٰا هٰؤُلاٰءِ شُرَکٰاؤُنَا اَلَّذِینَ کُنّٰا نَدْعُوا مِنْ دُونِکَ فَأَلْقَوْا إِلَیْهِمُ اَلْقَوْلَ إِنَّکُمْ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إِلَی اَللّٰهِ یَوْمَئِذٍ اَلسَّلَمَ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زِدْنٰاهُمْ عَذٰاباً فَوْقَ اَلْعَذٰابِ بِمٰا کٰانُوا یُفْسِدُونَ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103" w:name="pg13073_117774"/>
    </w:p>
    <w:p>
      <w:pPr>
        <w:pStyle w:val="Heading4"/>
        <w:numPr>
          <w:ilvl w:val="3"/>
          <w:numId w:val="1"/>
        </w:numPr>
        <w:rPr/>
      </w:pPr>
      <w:bookmarkStart w:id="104" w:name="__RefHeading___Toc7058399_3224264995"/>
      <w:bookmarkStart w:id="105" w:name="_Toc43"/>
      <w:bookmarkEnd w:id="103"/>
      <w:bookmarkEnd w:id="104"/>
      <w:r>
        <w:rPr>
          <w:rtl w:val="true"/>
        </w:rPr>
        <w:t>ترجمه</w:t>
      </w:r>
      <w:r>
        <w:rPr>
          <w:rtl w:val="true"/>
        </w:rPr>
        <w:t>:</w:t>
      </w:r>
      <w:bookmarkEnd w:id="105"/>
    </w:p>
    <w:p>
      <w:pPr>
        <w:pStyle w:val="BookText"/>
        <w:rPr/>
      </w:pPr>
      <w:r>
        <w:rPr>
          <w:rFonts w:ascii="IRNazanin" w:hAnsi="IRNazanin" w:eastAsia="IRNazanin"/>
          <w:color w:val="111111"/>
          <w:sz w:val="28"/>
          <w:sz w:val="28"/>
          <w:szCs w:val="28"/>
          <w:rtl w:val="true"/>
          <w:lang w:bidi="fa-IR"/>
        </w:rPr>
        <w:t>و هنگامی که مشرکین شرکای خود را می‌بینند،گویند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این‌ها هستند شرکای ما که آنها را می‌خواندیم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شرکا به آنها پاسخ می‌دهند که شما دروغگو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در برابر خداوند سر تسلیم فرو می‌آورند و نسبت‌های دروغی که می‌دادند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 و از راه خدا منع کردند،بر اثر فسادشان،بر عذاب آنها می‌افزاییم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در هر امتی گواهی بر ایشان برانگیزیم از خودشان و ترا بر این امت،گواه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کردیم که در آن بیان هر چیزی و هدایت و رحمت و بشارت است برای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می‌دهد شما را به عدالت و نیکی و احسان خویشاوندان و شما را نهی می‌کند از زشتی و منکر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موعظه می‌کند،شاید متذکر شوید</w:t>
      </w:r>
      <w:r>
        <w:rPr>
          <w:rFonts w:eastAsia="IRNazanin" w:cs="IRNazanin"/>
          <w:color w:val="111111"/>
          <w:sz w:val="28"/>
          <w:szCs w:val="28"/>
          <w:rtl w:val="true"/>
          <w:lang w:bidi="fa-IR"/>
        </w:rPr>
        <w:t>.</w:t>
      </w:r>
    </w:p>
    <w:p>
      <w:pPr>
        <w:pStyle w:val="Heading4"/>
        <w:numPr>
          <w:ilvl w:val="3"/>
          <w:numId w:val="1"/>
        </w:numPr>
        <w:rPr/>
      </w:pPr>
      <w:bookmarkStart w:id="106" w:name="__RefHeading___Toc7058401_3224264995"/>
      <w:bookmarkStart w:id="107" w:name="_Toc44"/>
      <w:bookmarkEnd w:id="106"/>
      <w:r>
        <w:rPr>
          <w:rtl w:val="true"/>
        </w:rPr>
        <w:t>لغت</w:t>
      </w:r>
      <w:r>
        <w:rPr>
          <w:rtl w:val="true"/>
        </w:rPr>
        <w:t>:</w:t>
      </w:r>
      <w:bookmarkEnd w:id="107"/>
    </w:p>
    <w:p>
      <w:pPr>
        <w:pStyle w:val="BookText"/>
        <w:rPr/>
      </w:pP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افکنده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القیت الیه 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برای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 الشیء تبییناً و تبیانا</w:t>
      </w:r>
      <w:r>
        <w:rPr>
          <w:rFonts w:eastAsia="IRNazanin" w:cs="IRNazanin"/>
          <w:color w:val="111111"/>
          <w:sz w:val="28"/>
          <w:szCs w:val="28"/>
          <w:rtl w:val="true"/>
          <w:lang w:bidi="fa-IR"/>
        </w:rPr>
        <w:t>».</w:t>
      </w:r>
    </w:p>
    <w:p>
      <w:pPr>
        <w:pStyle w:val="Heading4"/>
        <w:numPr>
          <w:ilvl w:val="3"/>
          <w:numId w:val="1"/>
        </w:numPr>
        <w:rPr/>
      </w:pPr>
      <w:bookmarkStart w:id="108" w:name="__RefHeading___Toc7058403_3224264995"/>
      <w:bookmarkStart w:id="109" w:name="_Toc45"/>
      <w:bookmarkEnd w:id="108"/>
      <w:r>
        <w:rPr>
          <w:rtl w:val="true"/>
        </w:rPr>
        <w:t>مقصود</w:t>
      </w:r>
      <w:r>
        <w:rPr>
          <w:rtl w:val="true"/>
        </w:rPr>
        <w:t>:</w:t>
      </w:r>
      <w:bookmarkEnd w:id="109"/>
    </w:p>
    <w:p>
      <w:pPr>
        <w:pStyle w:val="BookText"/>
        <w:rPr/>
      </w:pPr>
      <w:r>
        <w:rPr>
          <w:rFonts w:ascii="IRNazanin" w:hAnsi="IRNazanin" w:eastAsia="IRNazanin"/>
          <w:color w:val="111111"/>
          <w:sz w:val="28"/>
          <w:sz w:val="28"/>
          <w:szCs w:val="28"/>
          <w:rtl w:val="true"/>
          <w:lang w:bidi="fa-IR"/>
        </w:rPr>
        <w:t>اکنون خداوند حال مردم مشرک را در روز قیامت وصف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 الَّذِینَ أَشْرَکُوا شُرَکٰاءَهُمْ قٰالُوا رَبَّنٰا هٰؤُلاٰءِ شُرَکٰاؤُنَا الَّذِینَ کُنّٰا نَدْعُوا مِنْ دُونِکَ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در روز قیامت،مردم مشرک،بتها و شیطانهایی که شریک خدا قرار داده‌اند،می‌بینند،گویند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پروردگارا،اینها هستند شرکای ما که آنها را در خدایی و پرستش شریک تو قرار دادیم و ما را از دین تو گمراه کردند،بنا بر این قسمتی از عذاب ما را به آنها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شرکای مشرکین دانسته،این است که آنها را در زراعت و چارپایان،شریک خود قرار می‌دادند، بنا بر این بخیال خودشان بتها با آنها شریک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فَأَلْقَوْا إِلَیْهِمُ الْقَوْلَ إِنَّکُمْ لَکٰاذِبُونَ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خداوند بتها و دیگر شرکا را به سخن می‌آورد و در پاسخ مشرکین می‌گویند،شما دروغ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پرستش خویش دعوت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شما به اختیار خویش گمراه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دروغ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القای سخن،اظهار آن است،تا واضح شود و با سخنان دیگر نیامیزد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أَلْقَوْا إِلَی اللّٰهِ یَوْمَئِذٍ السَّلَمَ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مشرکین و بتهایشان همگی در روز قیامت،در برابر امر خداوند تسلیم می‌شوند و حکمش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مشرکین نخوت جاهلیت را از دست می‌دهند و بدون اختیار، در برابر خداوند تسلیم می‌شوند و توحید خدا را که منکر بودند می‌پذیرند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کٰانُوا یَفْتَرُونَ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آرزوهای دروغ و پوچ دربارۀ شفاعت بتها، باطل می‌شود  و می‌فهمند که بتها را خیری و فایده‌ای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وَ صَدُّوا عَنْ سَبِیلِ اللّٰهِ زِدْنٰاهُمْ عَذٰاباً فَوْقَ الْعَذٰابِ بِمٰا کٰانُوا یُفْسِدُونَ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دین خدا اعراض کردند،یا دیگری را از پیمودن راه حق باز داشتند، یا مسلمین را از داخل شدن مسجد الحرام جلوگیری کردند،علاوه بر عذاب کفر،آنها را عذابی دیگر می‌کنیم،تا بکیفر فساد خود و کارشکنی‌ها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افعی‌ها و عقربهایی بجان آنها می‌افکنیم که نیش‌های مخوف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نهرهایی زرد و مذاب،شکنجه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فِی کُلِّ أُمَّةٍ شَهِیداً عَلَیْهِمْ مِنْ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قیامت،در هر امتی گواهی بر می‌انگیزیم از جنس خود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گواه،پیامبر آن امت باشد یا مؤمن عارف،تا بکردار زشت آنها شهادت دهند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برمی‌آید که هیچ عصری نباید خالی از فردی عادل باشد که سخنش بر مردم آن عصر حجت و از جانب خداوند مأمور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جبایی و بیشتر عدلی مذهبان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اصحاب امامیه،نیز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امامیه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حجت عادل،تنها از طرف خدا می‌تواند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جِئْنٰا بِکَ شَهِیداً عَلیٰ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ای محمد،بر قومت و امتت،گواه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پیامبر را جداگانه ذکر می‌کند،بخاطر تعظیم و تجلیل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عَلَیْکَ الْکِتٰابَ تِبْیٰاناً لِکُلِّ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کردیم،تا بیان هر امر مشکلی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اینکه هر امر مشکلی را که از لحاظ شرعی مورد احتیاج مردم باشد،بیان کند،زیرا هیچ چیزی نیست که از لحاظ دینی مورد احتیاج مردم باشد و در قرآن کریم تصریح به آن نشده باشد یا رجوع به بیان پیامبر و جانشینانش نداده باشد،یا به اجماع امت واگذار نشده باشد،بنا بر این حکم همۀ اینها از قرآن کریم استفاده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 وَ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کتابی است که مردم را برشد فکری و روحی فرا می‌خواند و برای مردم نعمتی است،زیرا همۀ احکام در آن آمده است و منجر به نعمتهای آخرت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بُشْریٰ لِلْمُسْلِمِینَ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اینها قرآن کریم مردم را بپاداش همیشگی و نعمت پایدار،بشارت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بعدالت و انصاف میان مردم و معاملۀ به اعتدال که از افراط و تفریط و کجی و انحراف،دور باشد،امر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مردم را امر می‌کند که بیکدیگر نیکی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هر خیری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اغلب،بمعنای بخشش مال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عدل،توحید و احسان انجام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کارها و احسان در سخنهاست،بنا بر این باید جز بعدالت کار نکرد و جز بنیکی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این است که انصاف کند و پاداش بخواهد و احسان این است که انصاف کند و پاداش نخواهد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إِیتٰاءِ ذِی الْقُرْبیٰ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شما را امر می‌کند که دربارۀ خویشاوندان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خویشاوندان پیامبر است که در آیۀ خمس دربارۀ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لِلّٰهِ خُمُسَهُ وَ لِلرَّسُولِ وَ لِذِی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مال برای خدا و پیامبر و خویشاوندان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مضمون از امام باقر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یَنْهیٰ عَنِ الْفَحْشٰاءِ وَ الْمُنْکَرِ وَ الْبَغْیِ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زشتی و کار ناشناخته و ستم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 و منکر و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جداگانه ذکر می‌کند،با اینکه همۀ اینها زشت و ناپسند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کارهای ناپسند را جداگانه تفصیل و شرح دهد،زیرا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 زشتی است خواه آشکار باشد،خواه پنهان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 زشتی است که در میان مردم انجام گیرد و بر مردم انکار آن لازم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بمردم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است که مورد انکار شرع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عدالت،مساوی بودن آشکار و نهان و احسان،بهتر بودن پنهان از آشکار و فحشا و منکر،بهتر بودن آشکار از پنهان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یَعِظُکُمْ 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موعظه می‌کند که اخلاق پسندیده‌ای که در این آیه است،بکار ببندید تا متذکر شوید و بیندیشید و بحق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جامعترین آیات قرآن که تمام نیکی‌ها و بدیها را در بردارد، همین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این آیه،مردم را امر کرد که مکارم اخلاق را بکار بندند و از اخلاق زشت دوری کنند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بخاطر اینکه پیامبر اسلام مرا همواره باسلام دعوت میکرد،حیا کردم و مسلمان شدم،اما نور اسلام در دلم نتابیده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حضور پیامبر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چشمش را به آسمان دوخت،مثل اینکه می‌خواست سؤالی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توجهش از آسمان سلب شد،علت را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10" w:name="pg13073_117778"/>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تو سخن می‌گفتم،جبرئیل را در هوا دیدم که این آیه را بر من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وقت،نور اسلام در دل من تابیدن گرفت و نزد عمویش ابو طالب رفتم و او را از این جریان با خبر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قریش،از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کنید،تا رستگار شوید،زیرا او شما را به اخلاق پسندیده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ولید بن مغیره رفتم و آیه را برای او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سخن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است،سخن خوبی است و اگر خدای او هم گفته است،سخن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خداوند،این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الَّذِی تَوَلّٰی وَ أَعْطیٰ قَلِیلاً وَ أَکْدیٰ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اعراض کرد و کم بخشید و بر خلاف گفتار خود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آیه را بر ولید بن مغیره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لحلاوة و ان علیه لطلاوة و ان اعلاه لمثمر و ان أسفله لمغدق و ما هو قول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شیرین و زیباست،درختی تنومند است که تنۀ آن نیرومند و شاخ و برگ آن پر ثمر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سخن بشر است</w:t>
      </w:r>
      <w:r>
        <w:rPr>
          <w:rFonts w:eastAsia="IRNazanin" w:cs="IRNazanin"/>
          <w:color w:val="111111"/>
          <w:sz w:val="28"/>
          <w:szCs w:val="28"/>
          <w:rtl w:val="true"/>
          <w:lang w:bidi="fa-IR"/>
        </w:rPr>
        <w:t>!</w:t>
      </w:r>
    </w:p>
    <w:p>
      <w:pPr>
        <w:pStyle w:val="Heading4"/>
        <w:numPr>
          <w:ilvl w:val="3"/>
          <w:numId w:val="1"/>
        </w:numPr>
        <w:rPr/>
      </w:pPr>
      <w:bookmarkStart w:id="111" w:name="__RefHeading___Toc7058405_3224264995"/>
      <w:bookmarkStart w:id="112" w:name="_Toc46"/>
      <w:bookmarkEnd w:id="111"/>
      <w:r>
        <w:rPr>
          <w:rtl w:val="true"/>
        </w:rPr>
        <w:t>نظم آیات</w:t>
      </w:r>
      <w:r>
        <w:rPr>
          <w:rtl w:val="true"/>
        </w:rPr>
        <w:t>:</w:t>
      </w:r>
      <w:bookmarkEnd w:id="11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اتصال وَ نَزَّلْنٰا عَلَیْکَ الْکِتٰابَ تِبْیٰاناً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بیان کرد که پیامبران در روز قیامت گواه امت خویشند،بدنبال آن بیان کرد که خداوند همه را مکلف ساخته و عذر آنها را با فرستادن قرآن و مطالب عالی آن برانداخته است و هر کس کیفر ببیند،بواسطۀ کردار خودش هست،همۀ اینها در شهادت،داخل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اتصال إِنَّ اللّٰهَ یَأْمُرُ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سابق این است که چون قرآن را تعریف کرد،بدنبال آن در پیرامون آنچه بآن امر یا نهی کرد،سخن گفت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به وَ یَوْمَ نَبْعَثُ گویی بعد از ذکر قیامت و گواهان،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به عدالت و نهی از ظلم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خدا کسی را ظلم نمیکند،بلکه عادل است و احسان می‌کند،از اینرو گواهان را می‌آورد تا مردم بدانند که عذاب آنها از  جانب خودشان است</w:t>
      </w:r>
      <w:r>
        <w:rPr>
          <w:rFonts w:eastAsia="IRNazanin" w:cs="IRNazanin"/>
          <w:color w:val="111111"/>
          <w:sz w:val="28"/>
          <w:szCs w:val="28"/>
          <w:rtl w:val="true"/>
          <w:lang w:bidi="fa-IR"/>
        </w:rPr>
        <w:t>.</w:t>
      </w:r>
      <w:bookmarkStart w:id="113" w:name="pg13073_117780"/>
    </w:p>
    <w:p>
      <w:pPr>
        <w:pStyle w:val="Heading3"/>
        <w:numPr>
          <w:ilvl w:val="2"/>
          <w:numId w:val="1"/>
        </w:numPr>
        <w:rPr/>
      </w:pPr>
      <w:bookmarkStart w:id="114" w:name="__RefHeading___Toc7058407_3224264995"/>
      <w:bookmarkStart w:id="115" w:name="_Toc47"/>
      <w:bookmarkEnd w:id="113"/>
      <w:bookmarkEnd w:id="114"/>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91</w:t>
      </w:r>
      <w:r>
        <w:rPr>
          <w:rtl w:val="true"/>
        </w:rPr>
        <w:t xml:space="preserve"> </w:t>
      </w:r>
      <w:r>
        <w:rPr>
          <w:rtl w:val="true"/>
        </w:rPr>
        <w:t xml:space="preserve">تا </w:t>
      </w:r>
      <w:r>
        <w:rPr/>
        <w:t>94</w:t>
      </w:r>
      <w:r>
        <w:rPr>
          <w:rtl w:val="true"/>
        </w:rPr>
        <w:t>]</w:t>
      </w:r>
      <w:bookmarkEnd w:id="115"/>
    </w:p>
    <w:p>
      <w:pPr>
        <w:pStyle w:val="Heading4"/>
        <w:numPr>
          <w:ilvl w:val="3"/>
          <w:numId w:val="1"/>
        </w:numPr>
        <w:rPr/>
      </w:pPr>
      <w:bookmarkStart w:id="116" w:name="__RefHeading___Toc7058409_3224264995"/>
      <w:bookmarkStart w:id="117" w:name="_Toc48"/>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لَجَعَلَکُمْ أُمَّةً وٰاحِدَةً وَ لٰکِنْ یُضِلُّ مَنْ یَشٰاءُ وَ یَهْدِی مَنْ یَشٰاءُ وَ لَتُسْئَلُنَّ عَمّٰا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أَیْمٰانَکُمْ دَخَلاً بَیْنَکُمْ فَتَزِلَّ قَدَمٌ بَعْدَ ثُبُوتِهٰا وَ تَذُوقُوا اَلسُّوءَ بِمٰا صَدَدْتُمْ عَنْ سَبِیلِ اَللّٰهِ وَ لَکُمْ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7058411_3224264995"/>
      <w:bookmarkStart w:id="119" w:name="_Toc49"/>
      <w:bookmarkEnd w:id="118"/>
      <w:r>
        <w:rPr>
          <w:rtl w:val="true"/>
        </w:rPr>
        <w:t>ترجمه</w:t>
      </w:r>
      <w:r>
        <w:rPr>
          <w:rtl w:val="true"/>
        </w:rPr>
        <w:t>:</w:t>
      </w:r>
      <w:bookmarkEnd w:id="11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عهدی بستیدی به عهد خدا وفا کنید و سوگندها را بعد از محکم کردن آنها نشکنید که خدا را بر خویشتن کفیل ساخته‌اید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بکردار شما داناست</w:t>
      </w:r>
      <w:r>
        <w:rPr>
          <w:rFonts w:eastAsia="IRNazanin" w:cs="IRNazanin"/>
          <w:color w:val="111111"/>
          <w:sz w:val="28"/>
          <w:szCs w:val="28"/>
          <w:rtl w:val="true"/>
          <w:lang w:bidi="fa-IR"/>
        </w:rPr>
        <w:t>.</w:t>
      </w:r>
      <w:bookmarkStart w:id="120" w:name="pg13073_117781"/>
    </w:p>
    <w:p>
      <w:pPr>
        <w:pStyle w:val="BookText"/>
        <w:rPr/>
      </w:pPr>
      <w:bookmarkEnd w:id="120"/>
      <w:r>
        <w:rPr>
          <w:rFonts w:ascii="IRNazanin" w:hAnsi="IRNazanin" w:eastAsia="IRNazanin"/>
          <w:color w:val="111111"/>
          <w:sz w:val="28"/>
          <w:sz w:val="28"/>
          <w:szCs w:val="28"/>
          <w:rtl w:val="true"/>
          <w:lang w:bidi="fa-IR"/>
        </w:rPr>
        <w:t>و مانند زنی نباشید که رشتۀ خود را پس از تابیدن،پنبه و قطعه قطعه میکرد،که قسمهایتان را ما بین خودتان برای آنکه گروهی از گروهی دیگر بیشتر است،دستاویز فریب و نیرنگ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این دستور می‌آزماید و روز قیامت مطالبی را که دربارۀ آن اختلاف داشته‌اید،برای شما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شما را یک امت میکرد،لکن هر که را خواهد گمراه و هر که را خواهد هدایت کند و از آنچه میکرده‌اید،بازخواست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قسمهایتان را میان خودتان دستاویز فریب قرار ندهید که قدمی بعد از استوار شدنش بلغزد و بکیفر منع مردم از راه خدا برسید و برای شما عذابی بزرگ باشد</w:t>
      </w:r>
      <w:r>
        <w:rPr>
          <w:rFonts w:eastAsia="IRNazanin" w:cs="IRNazanin"/>
          <w:color w:val="111111"/>
          <w:sz w:val="28"/>
          <w:szCs w:val="28"/>
          <w:rtl w:val="true"/>
          <w:lang w:bidi="fa-IR"/>
        </w:rPr>
        <w:t>.</w:t>
      </w:r>
    </w:p>
    <w:p>
      <w:pPr>
        <w:pStyle w:val="Heading4"/>
        <w:numPr>
          <w:ilvl w:val="3"/>
          <w:numId w:val="1"/>
        </w:numPr>
        <w:rPr/>
      </w:pPr>
      <w:bookmarkStart w:id="121" w:name="__RefHeading___Toc7058413_3224264995"/>
      <w:bookmarkStart w:id="122" w:name="_Toc50"/>
      <w:bookmarkEnd w:id="121"/>
      <w:r>
        <w:rPr>
          <w:rtl w:val="true"/>
        </w:rPr>
        <w:t>لغت</w:t>
      </w:r>
      <w:r>
        <w:rPr>
          <w:rtl w:val="true"/>
        </w:rPr>
        <w:t>:</w:t>
      </w:r>
      <w:bookmarkEnd w:id="122"/>
    </w:p>
    <w:p>
      <w:pPr>
        <w:pStyle w:val="BookText"/>
        <w:rPr/>
      </w:pPr>
      <w:r>
        <w:rPr>
          <w:rFonts w:ascii="IRNazanin" w:hAnsi="IRNazanin" w:eastAsia="IRNazanin"/>
          <w:color w:val="111111"/>
          <w:sz w:val="28"/>
          <w:sz w:val="28"/>
          <w:szCs w:val="28"/>
          <w:rtl w:val="true"/>
          <w:lang w:bidi="fa-IR"/>
        </w:rPr>
        <w:t>توکید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و سخت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تلفظ بلغت اهل حجاز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نجد،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نقض قسم و مخالفت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متابعت امام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می‌شود،زیرا بیعت و عهد خود را شکسته است،مانند زنی که از صبح تا شب به رشتن پنبه مشغول باشد و شبانگاهان،رشته‌ها را پنبه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فسادی که در چیزی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و 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قلب،بر مخالفت قسم و بیرون آن بر موافقت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نادرستی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چه عیبی داخل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مال هم از 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اسمر خطی کأن کعوبه</w:t>
      </w:r>
    </w:p>
    <w:p>
      <w:pPr>
        <w:pStyle w:val="BookText"/>
        <w:rPr/>
      </w:pPr>
      <w:r>
        <w:rPr>
          <w:rFonts w:ascii="IRNazanin" w:hAnsi="IRNazanin" w:eastAsia="IRNazanin"/>
          <w:color w:val="111111"/>
          <w:sz w:val="28"/>
          <w:sz w:val="28"/>
          <w:szCs w:val="28"/>
          <w:rtl w:val="true"/>
          <w:lang w:bidi="fa-IR"/>
        </w:rPr>
        <w:t>نوی القسب قد اربی ذراعاً علی العشر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کعبهای آن نیزۀ خطی،هستۀ سخت خورمای قسب است و به اندازۀ یک ذراع،از حد معمول،زیادتر است</w:t>
      </w:r>
      <w:r>
        <w:rPr>
          <w:rFonts w:eastAsia="IRNazanin" w:cs="IRNazanin"/>
          <w:color w:val="111111"/>
          <w:sz w:val="28"/>
          <w:szCs w:val="28"/>
          <w:rtl w:val="true"/>
          <w:lang w:bidi="fa-IR"/>
        </w:rPr>
        <w:t xml:space="preserve">. </w:t>
      </w:r>
      <w:r>
        <w:rPr>
          <w:rStyle w:val="FootnoteAnchor"/>
          <w:rtl w:val="true"/>
        </w:rPr>
        <w:footnoteReference w:id="2"/>
      </w:r>
      <w:bookmarkStart w:id="123" w:name="pg13073_117782"/>
    </w:p>
    <w:p>
      <w:pPr>
        <w:pStyle w:val="Heading4"/>
        <w:numPr>
          <w:ilvl w:val="3"/>
          <w:numId w:val="1"/>
        </w:numPr>
        <w:rPr/>
      </w:pPr>
      <w:bookmarkStart w:id="124" w:name="__RefHeading___Toc7058415_3224264995"/>
      <w:bookmarkStart w:id="125" w:name="_Toc51"/>
      <w:bookmarkEnd w:id="123"/>
      <w:bookmarkEnd w:id="124"/>
      <w:r>
        <w:rPr>
          <w:rtl w:val="true"/>
        </w:rPr>
        <w:t>اعراب</w:t>
      </w:r>
      <w:r>
        <w:rPr>
          <w:rtl w:val="true"/>
        </w:rPr>
        <w:t>:</w:t>
      </w:r>
      <w:bookmarkEnd w:id="125"/>
    </w:p>
    <w:p>
      <w:pPr>
        <w:pStyle w:val="BookText"/>
        <w:rPr/>
      </w:pPr>
      <w:r>
        <w:rPr>
          <w:rFonts w:ascii="IRNazanin" w:hAnsi="IRNazanin" w:eastAsia="IRNazanin"/>
          <w:color w:val="111111"/>
          <w:sz w:val="28"/>
          <w:sz w:val="28"/>
          <w:szCs w:val="28"/>
          <w:rtl w:val="true"/>
          <w:lang w:bidi="fa-IR"/>
        </w:rPr>
        <w:t>انکاثا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است،زیرا معنای مصدر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تَکُونَ أُمَّةٌ هِیَ أَرْبیٰ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أَرْبیٰ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و خبر و محلا منصوب،و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تام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این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است</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7058417_3224264995"/>
      <w:bookmarkStart w:id="127" w:name="_Toc52"/>
      <w:bookmarkEnd w:id="126"/>
      <w:r>
        <w:rPr>
          <w:rtl w:val="true"/>
        </w:rPr>
        <w:t>مقصود</w:t>
      </w:r>
      <w:r>
        <w:rPr>
          <w:rtl w:val="true"/>
        </w:rPr>
        <w:t>:</w:t>
      </w:r>
      <w:bookmarkEnd w:id="127"/>
    </w:p>
    <w:p>
      <w:pPr>
        <w:pStyle w:val="BookText"/>
        <w:rPr/>
      </w:pPr>
      <w:r>
        <w:rPr>
          <w:rFonts w:ascii="IRNazanin" w:hAnsi="IRNazanin" w:eastAsia="IRNazanin"/>
          <w:color w:val="111111"/>
          <w:sz w:val="28"/>
          <w:sz w:val="28"/>
          <w:szCs w:val="28"/>
          <w:rtl w:val="true"/>
          <w:lang w:bidi="fa-IR"/>
        </w:rPr>
        <w:t>قبلا دربارۀ امر به عدل و احسان و نهی از منکر و دشمنی،سخن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دربارۀ وفای بعهد و نهی از پیمان شکنی،بحث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بِعَهْدِ اللّٰهِ إِذٰا عٰاهَدْتُمْ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وعده،از عهد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آن است که وفای به آن واجب باشد و وعده آن است که وفای به آن بهتر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با خداوند متعال عهدی ببندد،باید به آن وفا کند،زیرا وفای بعهد واجب است،چنان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عهدی با خداوند ببندید،بآن عهد وفا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تَنْقُضُوا الْأَیْمٰانَ بَعْدَ تَوْکِیدِهٰا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از پیمان شکنی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پیمان شکنی آن است که انسان کاری کند که خلاف مقتضای عهد و پیمانش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توکیدها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بستن پیمان و محکم کردن آن به نام خدا 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محکم کردن آن بوسیلۀ سوگند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جَعَلْتُمُ اللّٰهَ عَلَیْکُمْ کَفِیلاً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خداوند را بواسطۀ پیمانی که بسته‌اید کفیل و مراقب خود ساخته‌اید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را کفیل ساخته‌اید تا به پیمان خود وفا کنید،زیرا کسی که به خداوند سوگند یاد می‌کند،گویی خداوند را کفیل خود می‌سازد که بر طبق سوگند خود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شخص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خداوند،کفیل یا وکیل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شخص با یاد کردن نام خدا،موضوع را تأکید می‌کند،تا خداوند حافظ آن باشد و کفیل به معنای حافظ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یَعْلَمُ مٰا تَفْعَلُونَ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پیمان شکنی‌های شما داناست،بنا بر این باید از پیمان شکنی اجتناب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آیه،دربارۀ کسانی نازل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حمایت اسلام،با پیامبر گرامی بیعت کردند خداوند به مسلمانانی که با پیامبر بیعت کرده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جمعیت مسلمانان و بسیاری جمعیت کفر و شرک،شما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شکنی وادار نکند،زیرا خداوند حافظ شماست،بنا بر این به پیمان محکمی که با پیامبر خدا بسته‌اید،وفادار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آیه،دربارۀ قومی نازل شد که با قومی هم پیمان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دیگر نزد آنان رفته،گفتند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آنها قویتریم،پیمان آنها را لغو کنید و با ما هم پیمان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کَالَّتِی نَقَضَتْ غَزْلَهٰا مِنْ بَعْدِ قُوَّةٍ أَنْکٰاثاً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زنی نباشید که پنبۀ خود را می‌رشت،سپس رشته‌ها را پنبه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زن،از قریش و احمق بود با کنیزان خود از صبح تا ظهر می‌رشتند،آن گاه مشغول پنبه کردن رشته‌ها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برنامه،همیشه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عمرو بن کعب بن سعد بن تمیم بن مره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کلبی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نکث،یعنی باز کردن و پنبه کردن رشته‌ها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ریطه این کار را همواره تکرار میکرد،این کلمه،بصورت جمع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تَتَّخِذُونَ أَیْمٰانَکُمْ دَخَلاً بَیْنَکُمْ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مثل آن زن رشته‌ها را پنبه نکنید و سوگندهایی که یاد می‌کنید،زیر پا نگذارید و سوگندهای نیرنگ آمیز و خائنانه یاد نکنید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پیمانهای خود سوگند یاد می‌کردند و در باطن، تصمیم مخالفت داشتند،بدین ترتیب مردم را بگفتار خود مطمئن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براه مکر و خیانت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أُمَّةٌ هِیَ أَرْبیٰ مِنْ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نیرنگ آمیز را بدین جهت یاد می‌کردند که می‌دیدند جمعیت گروه مخالف،بیشتر و قویتر است،بنا بر این منظور این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نیرنگ و دغل،بمنظور مدارا کردن با جمعیت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تعدادشان بیشتر و قوی‌تر از هم پیمانهای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پیمانها را نشکنید،بلکه در هر حال وظیفۀ شما این است که به پیمانهای خود وفادار بمانید و عهد خود را حفظ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یَبْلُوکُمُ اللّٰهُ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آزمایش برای تحصیل علم نیست، زیرا خداوند به همه چیز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با شما معاملۀ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می‌کند،تا اگر از عهدۀ آزمایش بر آمدید،شما را پاداش دهد و الا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لَیُبَیِّنَنَّ لَکُمْ یَوْمَ الْقِیٰامَةِ مٰا کُنْتُمْ فِیهِ تَخْتَلِفُونَ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فرا رسید، خداوند چیزهایی را که دربارۀ صحت آنها اختلاف داشتید،برای شما بیان و حکم آن را برای شما آشکار می‌کند،تا حق را از باطل بشناسید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لَجَعَلَکُمْ أُمَّةً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می‌خواست،این قدرت را داشت که همۀ شما را یک امت قرار دهد و شما را در راه هدایت وادارد،چنان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شٰاءَ اللّٰهُ لَجَمَعَهُمْ عَلَی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می‌خواست،آنها را بر هدایت جمع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یُضِلُّ مَنْ یَشٰاءُ وَ یَهْدِی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هر که را بخواهد، بخود وا می‌گذارد تا گمراه شود یا بر اثر گمراهیش،او را محکوم بگمراهی می‌کند و هر که را بخواهد توفیق می‌دهد تا براه هدایت رود،یا اینکه بر اثر نیکی،او را محکوم بهدایت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معانی ضلالت و هدایت،در سورۀ بقره،گفتگو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لَتُسْئَلُنَّ عَمّٰا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 برابر کردار نیک و بد خود،مورد پرسش قرار می‌گیرید و بر طبق کردارتان پاداش یا کیفر می‌بینید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تَتَّخِذُوا أَیْمٰانَکُمْ دَخَلاً بَیْنَکُمْ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نهی می‌کند از سوگندی که ظاهر آن با باطن آن مخالف باشد یعنی یاد کنندۀ سوگند،بر خلاف نیت باطنی خود سخن می‌گوید و تصمیم دارد که سوگند را زیر پا گذارد</w:t>
      </w:r>
      <w:r>
        <w:rPr>
          <w:rFonts w:eastAsia="IRNazanin" w:cs="IRNazanin"/>
          <w:color w:val="111111"/>
          <w:sz w:val="28"/>
          <w:szCs w:val="28"/>
          <w:rtl w:val="true"/>
          <w:lang w:bidi="fa-IR"/>
        </w:rPr>
        <w:t xml:space="preserve">. </w:t>
      </w:r>
      <w:r>
        <w:rPr>
          <w:rStyle w:val="FootnoteAnchor"/>
          <w:rtl w:val="true"/>
        </w:rPr>
        <w:footnoteReference w:id="3"/>
      </w:r>
      <w:bookmarkStart w:id="128" w:name="pg13073_117785"/>
    </w:p>
    <w:p>
      <w:pPr>
        <w:pStyle w:val="BookText"/>
        <w:rPr/>
      </w:pPr>
      <w:bookmarkEnd w:id="128"/>
      <w:r>
        <w:rPr>
          <w:rFonts w:ascii="Amiri" w:hAnsi="Amiri" w:eastAsia="Amiri" w:cs="Amiri"/>
          <w:color w:val="111111"/>
          <w:sz w:val="28"/>
          <w:sz w:val="28"/>
          <w:szCs w:val="28"/>
          <w:rtl w:val="true"/>
          <w:lang w:bidi="ar-SA"/>
        </w:rPr>
        <w:t>فَتَزِلَّ قَدَمٌ بَعْدَ ثُبُوتِهٰا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قدمی بعد از ثابت بودن و استوار بودن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جمله،ضرب المثل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چنان سوگندی یاد کنید،از راه راست و هدایت، بگمراهی کشانده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نکس لغزش پیدا کرد،یعنی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راست،منحرف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سوگندهای نیرنگ آمیز یاد نکنید که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از شما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بخویش به خشم می‌آورید،زیرا ثابتقدم بودن برضای خدا و لغزش قدم به غضب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کسانی نازل شده است که با پیامبر بیعت کرده بودند که اسلام و مسلمین را یاری کنند،از اینرو خداوند آنان را از نقض آن بیعت،نهی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تَذُوقُوا السُّوءَ بِمٰا صَدَدْتُمْ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 نکنید که گمراه می‌شوید و بر اثر منع مردم،از پیروی دین خدا گرفتار عذاب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عَذٰابٌ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عذاب آخرت نیز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امت،بواسطۀ نقض پیمانها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این آیات دربارۀ ولایت علی ع و گفتار پیامبر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به عنوان امارت مؤمنان سلام کنید</w:t>
      </w:r>
      <w:r>
        <w:rPr>
          <w:rFonts w:eastAsia="IRNazanin" w:cs="IRNazanin"/>
          <w:color w:val="111111"/>
          <w:sz w:val="28"/>
          <w:szCs w:val="28"/>
          <w:rtl w:val="true"/>
          <w:lang w:bidi="fa-IR"/>
        </w:rPr>
        <w:t>.</w:t>
      </w:r>
    </w:p>
    <w:p>
      <w:pPr>
        <w:pStyle w:val="Heading4"/>
        <w:numPr>
          <w:ilvl w:val="3"/>
          <w:numId w:val="1"/>
        </w:numPr>
        <w:rPr/>
      </w:pPr>
      <w:bookmarkStart w:id="129" w:name="__RefHeading___Toc7058419_3224264995"/>
      <w:bookmarkStart w:id="130" w:name="_Toc53"/>
      <w:bookmarkEnd w:id="129"/>
      <w:r>
        <w:rPr>
          <w:rtl w:val="true"/>
        </w:rPr>
        <w:t>نظم آیات</w:t>
      </w:r>
      <w:r>
        <w:rPr>
          <w:rtl w:val="true"/>
        </w:rPr>
        <w:t>:</w:t>
      </w:r>
      <w:bookmarkEnd w:id="130"/>
    </w:p>
    <w:p>
      <w:pPr>
        <w:pStyle w:val="BookText"/>
        <w:rPr/>
      </w:pPr>
      <w:r>
        <w:rPr>
          <w:rFonts w:ascii="IRNazanin" w:hAnsi="IRNazanin" w:eastAsia="IRNazanin"/>
          <w:color w:val="111111"/>
          <w:sz w:val="28"/>
          <w:sz w:val="28"/>
          <w:szCs w:val="28"/>
          <w:rtl w:val="true"/>
          <w:lang w:bidi="fa-IR"/>
        </w:rPr>
        <w:t>آیۀ وَ لَوْ شٰاءَ اللّٰهُ لَجَعَلَکُمْ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سابق دارد،زیرا در آیۀ پیش بیان کرد که حق را از باطل و صاحب حق را از اهل باطل جدا و مشخص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بیان می‌کند که در همین دنیا هم قادر بچنین کاری هست،لکن در دنیا چنین کاری نمی‌کند تا نیک و بد از هم جدا شوند و مردم پاداش اعمال نیک خود را استحقاق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می‌شود،حتی سوگند دروغ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موردی بحکم ضرورت و اجبار،از حکم آیه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اگر انسان توریه کند،یعنی الفاظ را طوری بکار برد که طرف را قانع کند و خودش نیت خلاف واقع نکرده باشد،بهتر است</w:t>
      </w:r>
      <w:r>
        <w:rPr>
          <w:rFonts w:eastAsia="IRNazanin" w:cs="IRNazanin"/>
          <w:color w:val="111111"/>
          <w:sz w:val="28"/>
          <w:szCs w:val="28"/>
          <w:rtl w:val="true"/>
          <w:lang w:bidi="fa-IR"/>
        </w:rPr>
        <w:t>.</w:t>
      </w:r>
      <w:bookmarkStart w:id="131" w:name="pg13073_117786"/>
    </w:p>
    <w:p>
      <w:pPr>
        <w:pStyle w:val="Heading3"/>
        <w:numPr>
          <w:ilvl w:val="2"/>
          <w:numId w:val="1"/>
        </w:numPr>
        <w:rPr/>
      </w:pPr>
      <w:bookmarkStart w:id="132" w:name="__RefHeading___Toc7058421_3224264995"/>
      <w:bookmarkStart w:id="133" w:name="_Toc54"/>
      <w:bookmarkEnd w:id="131"/>
      <w:bookmarkEnd w:id="132"/>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95</w:t>
      </w:r>
      <w:r>
        <w:rPr>
          <w:rtl w:val="true"/>
        </w:rPr>
        <w:t xml:space="preserve"> </w:t>
      </w:r>
      <w:r>
        <w:rPr>
          <w:rtl w:val="true"/>
        </w:rPr>
        <w:t xml:space="preserve">تا </w:t>
      </w:r>
      <w:r>
        <w:rPr/>
        <w:t>100</w:t>
      </w:r>
      <w:r>
        <w:rPr>
          <w:rtl w:val="true"/>
        </w:rPr>
        <w:t>]</w:t>
      </w:r>
      <w:bookmarkEnd w:id="133"/>
    </w:p>
    <w:p>
      <w:pPr>
        <w:pStyle w:val="Heading4"/>
        <w:numPr>
          <w:ilvl w:val="3"/>
          <w:numId w:val="1"/>
        </w:numPr>
        <w:rPr/>
      </w:pPr>
      <w:bookmarkStart w:id="134" w:name="__RefHeading___Toc7058423_3224264995"/>
      <w:bookmarkStart w:id="135" w:name="_Toc55"/>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 xml:space="preserve">وَ لاٰ تَشْتَرُوا بِعَهْدِ اَللّٰهِ ثَمَناً قَلِیلاً إِنَّمٰا عِنْدَ اَللّٰهِ هُوَ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 مٰا عِنْدَ اَللّٰهِ بٰاقٍ وَ لَنَجْزِیَنَّ اَلَّذِینَ صَبَرُوا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7058425_3224264995"/>
      <w:bookmarkStart w:id="137" w:name="_Toc56"/>
      <w:bookmarkEnd w:id="136"/>
      <w:r>
        <w:rPr>
          <w:rtl w:val="true"/>
        </w:rPr>
        <w:t>ترجمه</w:t>
      </w:r>
      <w:r>
        <w:rPr>
          <w:rtl w:val="true"/>
        </w:rPr>
        <w:t>:</w:t>
      </w:r>
      <w:bookmarkEnd w:id="13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خدا را به بهای اندک نفروشید،آنچه پیش خداست،اگر بدانید،برای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شماست فانی می‌شود و آنچه پیش خداست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صبر کردند،در برابر کارهای نیکوترشان،پاداششان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 و مرد با ایمانی که عمل شایسته کند،به او زندگی نیکو می‌بخشیم و در برابر کارهای نیکوترشان،</w:t>
      </w:r>
      <w:bookmarkStart w:id="138" w:name="pg13073_117787"/>
    </w:p>
    <w:p>
      <w:pPr>
        <w:pStyle w:val="BookText"/>
        <w:rPr/>
      </w:pPr>
      <w:bookmarkEnd w:id="138"/>
      <w:r>
        <w:rPr>
          <w:rFonts w:ascii="IRNazanin" w:hAnsi="IRNazanin" w:eastAsia="IRNazanin"/>
          <w:color w:val="111111"/>
          <w:sz w:val="28"/>
          <w:sz w:val="28"/>
          <w:szCs w:val="28"/>
          <w:rtl w:val="true"/>
          <w:lang w:bidi="fa-IR"/>
        </w:rPr>
        <w:t>پاداششان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بخوانی،از شیطان رجیم،به خدا پناه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مردمی که ایمان آورد،بر خدا توکل می‌کنند،تسلطی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کسانی تسلط دارد که او را دوست دارند و کسانی که برای خدا شریک قرار می‌دهند</w:t>
      </w:r>
      <w:r>
        <w:rPr>
          <w:rFonts w:eastAsia="IRNazanin" w:cs="IRNazanin"/>
          <w:color w:val="111111"/>
          <w:sz w:val="28"/>
          <w:szCs w:val="28"/>
          <w:rtl w:val="true"/>
          <w:lang w:bidi="fa-IR"/>
        </w:rPr>
        <w:t>.</w:t>
      </w:r>
    </w:p>
    <w:p>
      <w:pPr>
        <w:pStyle w:val="Heading4"/>
        <w:numPr>
          <w:ilvl w:val="3"/>
          <w:numId w:val="1"/>
        </w:numPr>
        <w:rPr/>
      </w:pPr>
      <w:bookmarkStart w:id="139" w:name="__RefHeading___Toc7058427_3224264995"/>
      <w:bookmarkStart w:id="140" w:name="_Toc57"/>
      <w:bookmarkEnd w:id="139"/>
      <w:r>
        <w:rPr>
          <w:rtl w:val="true"/>
        </w:rPr>
        <w:t>قرائت</w:t>
      </w:r>
      <w:r>
        <w:rPr>
          <w:rtl w:val="true"/>
        </w:rPr>
        <w:t>:</w:t>
      </w:r>
      <w:bookmarkEnd w:id="140"/>
    </w:p>
    <w:p>
      <w:pPr>
        <w:pStyle w:val="BookText"/>
        <w:rPr/>
      </w:pPr>
      <w:r>
        <w:rPr>
          <w:rFonts w:ascii="IRNazanin" w:hAnsi="IRNazanin" w:eastAsia="IRNazanin"/>
          <w:color w:val="111111"/>
          <w:sz w:val="28"/>
          <w:sz w:val="28"/>
          <w:szCs w:val="28"/>
          <w:rtl w:val="true"/>
          <w:lang w:bidi="fa-IR"/>
        </w:rPr>
        <w:t>و لنجزینهم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کثیر و عاصم به نون و دیگران به یاء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یاء بمناسبت جملۀ و ما عند اللّٰه باق است</w:t>
      </w:r>
      <w:r>
        <w:rPr>
          <w:rFonts w:eastAsia="IRNazanin" w:cs="IRNazanin"/>
          <w:color w:val="111111"/>
          <w:sz w:val="28"/>
          <w:szCs w:val="28"/>
          <w:rtl w:val="true"/>
          <w:lang w:bidi="fa-IR"/>
        </w:rPr>
        <w:t>.</w:t>
      </w:r>
    </w:p>
    <w:p>
      <w:pPr>
        <w:pStyle w:val="Heading4"/>
        <w:numPr>
          <w:ilvl w:val="3"/>
          <w:numId w:val="1"/>
        </w:numPr>
        <w:rPr/>
      </w:pPr>
      <w:bookmarkStart w:id="141" w:name="__RefHeading___Toc7058429_3224264995"/>
      <w:bookmarkStart w:id="142" w:name="_Toc58"/>
      <w:bookmarkEnd w:id="141"/>
      <w:r>
        <w:rPr>
          <w:rtl w:val="true"/>
        </w:rPr>
        <w:t>لغت</w:t>
      </w:r>
      <w:r>
        <w:rPr>
          <w:rtl w:val="true"/>
        </w:rPr>
        <w:t>:</w:t>
      </w:r>
      <w:bookmarkEnd w:id="142"/>
    </w:p>
    <w:p>
      <w:pPr>
        <w:pStyle w:val="BookText"/>
        <w:rPr/>
      </w:pPr>
      <w:r>
        <w:rPr>
          <w:rFonts w:ascii="IRNazanin" w:hAnsi="IRNazanin" w:eastAsia="IRNazanin"/>
          <w:color w:val="111111"/>
          <w:sz w:val="28"/>
          <w:sz w:val="28"/>
          <w:szCs w:val="28"/>
          <w:rtl w:val="true"/>
          <w:lang w:bidi="fa-IR"/>
        </w:rPr>
        <w:t>نفاد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نافدتهم نافدوک یعنی اگر بخواهی دلیل آنها را باطل کنی و بشکنی،آنها نیز همین معامله را با تو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دوام و استمرار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باقی چگونه بقا پیدا می‌کند؟ میان متکلمان،اختلاف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بقاء،باقی می‌ماند،بنا بر این احتیاج به یک معنای زاید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عقیدۀ اکثر متکلمان این است که احتیاج به معنای زاید ندارد،بقا یعنی استمرار وجود و باقی چیزی است که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خداوند،پناه‌گاه کسانی است که به او پناه برند و استعاذه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پناهگاه،پناه بردی،به اهلت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قهر و غلبه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بوسیلۀ دلیل مغلوب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روغن زیتون،گرفته شده است،بنا بر این 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روغن زیتون،روشنی بخش تاریکیهای مشکلات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حدیث،از ابن عباس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 علیاً و کان عینیه سراجاً سلیط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علی را دیدی که گویا چشمانش دو چراغی بود که با روغن زیتون شعله می‌زد؟</w:t>
      </w:r>
      <w:r>
        <w:rPr>
          <w:rFonts w:eastAsia="IRNazanin" w:cs="IRNazanin"/>
          <w:color w:val="111111"/>
          <w:sz w:val="28"/>
          <w:szCs w:val="28"/>
          <w:rtl w:val="true"/>
          <w:lang w:bidi="fa-IR"/>
        </w:rPr>
        <w:t>!</w:t>
      </w:r>
      <w:bookmarkStart w:id="143" w:name="pg13073_117788"/>
    </w:p>
    <w:p>
      <w:pPr>
        <w:pStyle w:val="BookText"/>
        <w:rPr/>
      </w:pPr>
      <w:bookmarkEnd w:id="143"/>
      <w:r>
        <w:rPr>
          <w:rFonts w:ascii="IRNazanin" w:hAnsi="IRNazanin" w:eastAsia="IRNazanin"/>
          <w:color w:val="111111"/>
          <w:sz w:val="28"/>
          <w:sz w:val="28"/>
          <w:szCs w:val="28"/>
          <w:rtl w:val="true"/>
          <w:lang w:bidi="fa-IR"/>
        </w:rPr>
        <w:t>انما عند اللّٰه هو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فصل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عندکم ینفد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ما عند اللّٰه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لنجزینهم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و مقصود از آن افراد صالح و مؤمن است</w:t>
      </w:r>
      <w:r>
        <w:rPr>
          <w:rFonts w:eastAsia="IRNazanin" w:cs="IRNazanin"/>
          <w:color w:val="111111"/>
          <w:sz w:val="28"/>
          <w:szCs w:val="28"/>
          <w:rtl w:val="true"/>
          <w:lang w:bidi="fa-IR"/>
        </w:rPr>
        <w:t>.</w:t>
      </w:r>
    </w:p>
    <w:p>
      <w:pPr>
        <w:pStyle w:val="Heading4"/>
        <w:numPr>
          <w:ilvl w:val="3"/>
          <w:numId w:val="1"/>
        </w:numPr>
        <w:rPr/>
      </w:pPr>
      <w:bookmarkStart w:id="144" w:name="__RefHeading___Toc7058431_3224264995"/>
      <w:bookmarkStart w:id="145" w:name="_Toc59"/>
      <w:bookmarkEnd w:id="144"/>
      <w:r>
        <w:rPr>
          <w:rtl w:val="true"/>
        </w:rPr>
        <w:t>شأن نزول</w:t>
      </w:r>
      <w:r>
        <w:rPr>
          <w:rtl w:val="true"/>
        </w:rPr>
        <w:t>:</w:t>
      </w:r>
      <w:bookmarkEnd w:id="145"/>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 موت،بنام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عبدان الاشرع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اللّٰه،امرء القیس کندی در مجاورت ملک من زمینی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بمن تجاوز کرده و قسمتی از زمین مرا ضمیمۀ ملک خود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می‌دانند که من راست می‌گویم،ولی نظر بموقعیتی که او دارد،کسی بحرف من گوش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اسلام،در این باره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وی را به قسم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بی‌بند و بار است و از قسم خوردن باک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گواه نداری،باید به قسمش احترام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امرء القیس برخاست که قسم یاد کند،این آیه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تَشْتَرُوا بِعَهْدِ اللّٰهِ ثَمَناً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 مٰا عِنْدَ اللّٰهِ بٰاقٍ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امرء القیس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آنچه در دست من است،فانی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زمینش را ضمیمۀ ملک خود ساخته‌ام،لکن مقدار آن را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چه می‌خواهد از زمین من تصرف کند و در مقابل منافعی که از زمین برده‌ام،هر چه بخواهد به او می‌دهم،</w:t>
      </w:r>
      <w:bookmarkStart w:id="146" w:name="pg13073_117789"/>
    </w:p>
    <w:p>
      <w:pPr>
        <w:pStyle w:val="BookText"/>
        <w:rPr/>
      </w:pPr>
      <w:bookmarkEnd w:id="146"/>
      <w:r>
        <w:rPr>
          <w:rFonts w:ascii="IRNazanin" w:hAnsi="IRNazanin" w:eastAsia="IRNazanin"/>
          <w:color w:val="111111"/>
          <w:sz w:val="28"/>
          <w:sz w:val="28"/>
          <w:szCs w:val="28"/>
          <w:rtl w:val="true"/>
          <w:lang w:bidi="fa-IR"/>
        </w:rPr>
        <w:t>بدنبال این وظیفه شناسی،این آیه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عَمِلَ صٰالِحاً</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7058433_3224264995"/>
      <w:bookmarkStart w:id="148" w:name="_Toc60"/>
      <w:bookmarkEnd w:id="147"/>
      <w:r>
        <w:rPr>
          <w:rtl w:val="true"/>
        </w:rPr>
        <w:t>مقصود</w:t>
      </w:r>
      <w:r>
        <w:rPr>
          <w:rtl w:val="true"/>
        </w:rPr>
        <w:t>:</w:t>
      </w:r>
      <w:bookmarkEnd w:id="148"/>
    </w:p>
    <w:p>
      <w:pPr>
        <w:pStyle w:val="BookText"/>
        <w:rPr/>
      </w:pPr>
      <w:r>
        <w:rPr>
          <w:rFonts w:ascii="IRNazanin" w:hAnsi="IRNazanin" w:eastAsia="IRNazanin"/>
          <w:color w:val="111111"/>
          <w:sz w:val="28"/>
          <w:sz w:val="28"/>
          <w:szCs w:val="28"/>
          <w:rtl w:val="true"/>
          <w:lang w:bidi="fa-IR"/>
        </w:rPr>
        <w:t>قبلا از پیمان شکنی نهی کرد،اکنون همان مطلب را تأکید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تَشْتَرُوا بِعَهْدِ اللّٰهِ ثَمَناً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خداوند را به مال بی‌ارزش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 دنیا نفروشید،زیرا این معامله،به زیان شماست،زیرا شما نعمتی بزرگ را به پشیزی فروخته‌اید و این کار عاقلانه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عِنْدَ اللّٰهِ هُوَ خَیْرٌ لَکُمْ إِنْ کُنْتُمْ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که در برابر وفای بعهد و پیمان،پیش خداست،برای شما بهتر و پر ارزشتر از متاع بی‌بهای دنیاست که در برابر پیمان شکنی بکف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نفع اندکی که باقی بماند،بهتر است از نفع بسیاری که فانی شود،تا چه رسد به نفع بسیاری که همواره باقی است،در مقابل نفع اندکی که فنا 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 مٰا عِنْدَ اللّٰهِ بٰاقٍ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به این دلیل از مال دنیا بهتر است،که ثواب از جانب خداست و باقی می‌ماند و مال دنیا در دست شماست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بارۀ پاداش صابران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لَنَجْزِیَنَّ الَّذِینَ صَبَرُوا أَجْرَهُمْ بِأَحْسَنِ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صبر بر طاعت کنند و نسبت بوفای بعهد شکیبا باشند،پاداش آنها را در مقابل کارهای بهتری که کرده‌اند،می‌دهیم، البته منظور از این کارها،اعمال واجب و مستحبّ است،زیرا عمل مباح،اجری ندارد و واجب و مستحبّ،بهتر از مباحند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بکارهای نیکوتر آنها پاداش می‌دهیم،نه هر کاری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از نیک،وجود ندارد،لکن از این آیه،بر می‌آید که بعضی از کارها نیکو و بعضی از آنها نیکوترند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مُؤْمِنٌ فَلَنُحْیِیَنَّهُ حَیٰاةً طَیِّبَةً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p>
    <w:p>
      <w:pPr>
        <w:pStyle w:val="BookText"/>
        <w:rPr/>
      </w:pPr>
      <w:r>
        <w:rPr>
          <w:rFonts w:ascii="IRNazanin" w:hAnsi="IRNazanin" w:eastAsia="IRNazanin"/>
          <w:color w:val="111111"/>
          <w:sz w:val="28"/>
          <w:sz w:val="28"/>
          <w:szCs w:val="28"/>
          <w:rtl w:val="true"/>
          <w:lang w:bidi="fa-IR"/>
        </w:rPr>
        <w:t>یکی از وعده‌های الهی است،در بارۀ زنان و مردان مؤمنی که با توجه بداشتن ایمان بخدا و انبیاء،عمل نیکو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وعده،آنان از یک زندگی نیکو و پاکیزه،برخوردار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منظور،از این زندگی نیکو و پاکیزه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 و عطا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وهب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و خشنودی از قسمت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نیز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مجاهد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 و پاکیزه،تنها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خداوند از زبان کسانی که در آخرتند،می‌فرماید؟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قَدَّمْتُ لِحَیٰاتِی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برای این زندگی توشه‌ای فرستاده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رزق روزانه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پاکیزه در عالم قبر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لَنَجْزِیَنَّهُمْ أَجْرَهُمْ بِأَحْسَنِ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جمله گذشت و تکرار از آن بمنظور تأکید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قَرَأْتَ الْقُرْآنَ فَاسْتَعِذْ بِاللّٰهِ مِنَ الشَّیْطٰانِ الرَّجِیمِ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محمد،هر گاه می‌خواهی قرآن بخوانی از شر شیطان که مطرود درگاه خداوند است،به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إِلَی الصَّلاٰةِ فَاغْسِلُوا وُجُوهَکُمْ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بخواهید به نماز برخیزید صورتها را بشویید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این است که مقام پایین‌تر از مقام بالاتر بخواهد که در برابر دشمن او را پناه دهد و از او دفاع کند،در ضمن،استعاذه با اظهار خضوع و مذلت،همراه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وقت قرائت قرآن باید از وسوسه‌های شیطان بخدا پناه برد،تا از لغزش و اشتباه مصون بماند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استعاذه،در وقت قرائت قرآن،مستحبّ است،چه در وقت نماز و چه در غیر</w:t>
      </w:r>
      <w:bookmarkStart w:id="149" w:name="pg13073_117791"/>
    </w:p>
    <w:p>
      <w:pPr>
        <w:pStyle w:val="BookText"/>
        <w:rPr/>
      </w:pPr>
      <w:bookmarkEnd w:id="149"/>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اختلاف قراء،در خصوص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کسانی که بخدا ایمان دارند و بر پروردگارشان توکل می‌کنند،تسلطی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نمی‌تواند آنها را بر کفر و معصیت،مجبور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معصیتهایی که مردم را به آنها دعوت می‌کند،دلیلی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عَلَی الَّذِینَ یَتَوَلَّوْنَهُ وَ الَّذِینَ هُمْ بِهِ مُشْرِکُونَ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کسانی تسلط دارد،که او را اطاعت کرده،دعوت او را بپذیرند و از اغوای او پیروی کنند و به سبب اطاعت از او،برای خداوند شریک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در عبادت،بخدا شرک آورده‌اند</w:t>
      </w:r>
      <w:r>
        <w:rPr>
          <w:rFonts w:eastAsia="IRNazanin" w:cs="IRNazanin"/>
          <w:color w:val="111111"/>
          <w:sz w:val="28"/>
          <w:szCs w:val="28"/>
          <w:rtl w:val="true"/>
          <w:lang w:bidi="fa-IR"/>
        </w:rPr>
        <w:t>.</w:t>
      </w:r>
    </w:p>
    <w:p>
      <w:pPr>
        <w:pStyle w:val="Heading4"/>
        <w:numPr>
          <w:ilvl w:val="3"/>
          <w:numId w:val="1"/>
        </w:numPr>
        <w:rPr/>
      </w:pPr>
      <w:bookmarkStart w:id="150" w:name="__RefHeading___Toc7058435_3224264995"/>
      <w:bookmarkStart w:id="151" w:name="_Toc61"/>
      <w:bookmarkEnd w:id="150"/>
      <w:r>
        <w:rPr>
          <w:rtl w:val="true"/>
        </w:rPr>
        <w:t>نظم آیات</w:t>
      </w:r>
      <w:r>
        <w:rPr>
          <w:rtl w:val="true"/>
        </w:rPr>
        <w:t>:</w:t>
      </w:r>
      <w:bookmarkEnd w:id="151"/>
    </w:p>
    <w:p>
      <w:pPr>
        <w:pStyle w:val="BookText"/>
        <w:rPr/>
      </w:pPr>
      <w:r>
        <w:rPr>
          <w:rFonts w:ascii="Amiri" w:hAnsi="Amiri" w:eastAsia="Amiri" w:cs="Amiri"/>
          <w:color w:val="111111"/>
          <w:sz w:val="28"/>
          <w:sz w:val="28"/>
          <w:szCs w:val="28"/>
          <w:rtl w:val="true"/>
          <w:lang w:bidi="ar-SA"/>
        </w:rPr>
        <w:t>فَإِذٰا قَرَأْتَ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متصل است به آیاتی که مردم را امر باطاعت خداوند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 آیات دستور می‌دهد که از شیطان که مردم را به معصیت امر می‌کند،به خداوند پناه برند و از او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فقط پناه بردن بخدا را بهنگام قرائت قرآن اختصاص داده،این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اساس دین و از همۀ امور دیگر مهمتر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به وَ نَزَّلْنٰا عَلَیْکَ الْکِتٰابَ تِبْیٰاناً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قسمت،یک سلسله امرها و نهی‌ها بصورت جملۀ معترضه،قرار داد،سپس برگشت باصل مطلب و دستور داد که در موقع قرائت قرآن بخداوند پناه برند</w:t>
      </w:r>
      <w:r>
        <w:rPr>
          <w:rFonts w:eastAsia="IRNazanin" w:cs="IRNazanin"/>
          <w:color w:val="111111"/>
          <w:sz w:val="28"/>
          <w:szCs w:val="28"/>
          <w:rtl w:val="true"/>
          <w:lang w:bidi="fa-IR"/>
        </w:rPr>
        <w:t>.</w:t>
      </w:r>
      <w:bookmarkStart w:id="152" w:name="pg13073_117792"/>
    </w:p>
    <w:p>
      <w:pPr>
        <w:pStyle w:val="Heading3"/>
        <w:numPr>
          <w:ilvl w:val="2"/>
          <w:numId w:val="1"/>
        </w:numPr>
        <w:rPr/>
      </w:pPr>
      <w:bookmarkStart w:id="153" w:name="__RefHeading___Toc7058437_3224264995"/>
      <w:bookmarkStart w:id="154" w:name="_Toc62"/>
      <w:bookmarkEnd w:id="152"/>
      <w:bookmarkEnd w:id="15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101</w:t>
      </w:r>
      <w:r>
        <w:rPr>
          <w:rtl w:val="true"/>
        </w:rPr>
        <w:t xml:space="preserve"> </w:t>
      </w:r>
      <w:r>
        <w:rPr>
          <w:rtl w:val="true"/>
        </w:rPr>
        <w:t xml:space="preserve">تا </w:t>
      </w:r>
      <w:r>
        <w:rPr/>
        <w:t>105</w:t>
      </w:r>
      <w:r>
        <w:rPr>
          <w:rtl w:val="true"/>
        </w:rPr>
        <w:t>]</w:t>
      </w:r>
      <w:bookmarkEnd w:id="154"/>
    </w:p>
    <w:p>
      <w:pPr>
        <w:pStyle w:val="Heading4"/>
        <w:numPr>
          <w:ilvl w:val="3"/>
          <w:numId w:val="1"/>
        </w:numPr>
        <w:rPr/>
      </w:pPr>
      <w:bookmarkStart w:id="155" w:name="__RefHeading___Toc7058439_3224264995"/>
      <w:bookmarkStart w:id="156" w:name="_Toc63"/>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بِالْحَقِّ لِیُثَبِّتَ اَلَّذِینَ آمَنُوا وَ هُدیً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بِآیٰاتِ اَللّٰهِ لاٰ یَهْدِیهِمُ اَللّٰهُ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7058441_3224264995"/>
      <w:bookmarkStart w:id="158" w:name="_Toc64"/>
      <w:bookmarkEnd w:id="157"/>
      <w:r>
        <w:rPr>
          <w:rtl w:val="true"/>
        </w:rPr>
        <w:t>ترجمه</w:t>
      </w:r>
      <w:r>
        <w:rPr>
          <w:rtl w:val="true"/>
        </w:rPr>
        <w:t>:</w:t>
      </w:r>
      <w:bookmarkEnd w:id="158"/>
    </w:p>
    <w:p>
      <w:pPr>
        <w:pStyle w:val="BookText"/>
        <w:rPr/>
      </w:pPr>
      <w:r>
        <w:rPr>
          <w:rFonts w:ascii="IRNazanin" w:hAnsi="IRNazanin" w:eastAsia="IRNazanin"/>
          <w:color w:val="111111"/>
          <w:sz w:val="28"/>
          <w:sz w:val="28"/>
          <w:szCs w:val="28"/>
          <w:rtl w:val="true"/>
          <w:lang w:bidi="fa-IR"/>
        </w:rPr>
        <w:t>و هر گاه آیه‌ای را بجای آیه‌ای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خداوند به آنچه نازل می‌کند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دروغ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اکثر آنها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از جانب پروردگارت،بحق نازل کرده است،تا مردم مؤمن را ثابت قدم سازد و هدایت و بشارتی برای مسلمانان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او را تعلیم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کسی که چنین نسبتی به او می‌دهد،غیر فصیح و این قرآن زبان عربی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آیات خدا ایمان نمی‌آورند،خداوند هدایتشان نمی‌کند و برای آنها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نسبت دروغ می‌دهند که به آیات خدا ایمان</w:t>
      </w:r>
      <w:bookmarkStart w:id="159" w:name="pg13073_117793"/>
    </w:p>
    <w:p>
      <w:pPr>
        <w:pStyle w:val="BookText"/>
        <w:rPr/>
      </w:pPr>
      <w:bookmarkEnd w:id="159"/>
      <w:r>
        <w:rPr>
          <w:rFonts w:ascii="IRNazanin" w:hAnsi="IRNazanin" w:eastAsia="IRNazanin"/>
          <w:color w:val="111111"/>
          <w:sz w:val="28"/>
          <w:sz w:val="28"/>
          <w:szCs w:val="28"/>
          <w:rtl w:val="true"/>
          <w:lang w:bidi="fa-IR"/>
        </w:rPr>
        <w:t>ندارند و اینان،خودشان دروغگو هستند</w:t>
      </w:r>
      <w:r>
        <w:rPr>
          <w:rFonts w:eastAsia="IRNazanin" w:cs="IRNazanin"/>
          <w:color w:val="111111"/>
          <w:sz w:val="28"/>
          <w:szCs w:val="28"/>
          <w:rtl w:val="true"/>
          <w:lang w:bidi="fa-IR"/>
        </w:rPr>
        <w:t>.</w:t>
      </w:r>
    </w:p>
    <w:p>
      <w:pPr>
        <w:pStyle w:val="Heading4"/>
        <w:numPr>
          <w:ilvl w:val="3"/>
          <w:numId w:val="1"/>
        </w:numPr>
        <w:rPr/>
      </w:pPr>
      <w:bookmarkStart w:id="160" w:name="__RefHeading___Toc7058443_3224264995"/>
      <w:bookmarkStart w:id="161" w:name="_Toc65"/>
      <w:bookmarkEnd w:id="160"/>
      <w:r>
        <w:rPr>
          <w:rtl w:val="true"/>
        </w:rPr>
        <w:t>قرائت</w:t>
      </w:r>
      <w:r>
        <w:rPr>
          <w:rtl w:val="true"/>
        </w:rPr>
        <w:t>:</w:t>
      </w:r>
      <w:bookmarkEnd w:id="161"/>
    </w:p>
    <w:p>
      <w:pPr>
        <w:pStyle w:val="BookText"/>
        <w:rPr/>
      </w:pPr>
      <w:r>
        <w:rPr>
          <w:rFonts w:ascii="IRNazanin" w:hAnsi="IRNazanin" w:eastAsia="IRNazanin"/>
          <w:color w:val="111111"/>
          <w:sz w:val="28"/>
          <w:sz w:val="28"/>
          <w:szCs w:val="28"/>
          <w:rtl w:val="true"/>
          <w:lang w:bidi="fa-IR"/>
        </w:rPr>
        <w:t>یلحدون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یاء و حاء و دیگران بضم یاء و کسر حاء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قرائت به یک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قرآن مصدر باب افعال بکار رفته و بنا بر این قرائت دوم،مناسبتر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فِیهِ بِإِلْحٰادٍ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غیر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162" w:name="__RefHeading___Toc7058445_3224264995"/>
      <w:bookmarkStart w:id="163" w:name="_Toc66"/>
      <w:bookmarkEnd w:id="162"/>
      <w:r>
        <w:rPr>
          <w:rtl w:val="true"/>
        </w:rPr>
        <w:t>لغت</w:t>
      </w:r>
      <w:r>
        <w:rPr>
          <w:rtl w:val="true"/>
        </w:rPr>
        <w:t>:</w:t>
      </w:r>
      <w:bookmarkEnd w:id="163"/>
    </w:p>
    <w:p>
      <w:pPr>
        <w:pStyle w:val="BookText"/>
        <w:rPr/>
      </w:pP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چیزی و گذاشتن چیزی دیگر 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و استبدال و ابدال به یک معنی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قصیده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 فلان 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السوء تهدیها الینا</w:t>
      </w:r>
    </w:p>
    <w:p>
      <w:pPr>
        <w:pStyle w:val="BookText"/>
        <w:rPr/>
      </w:pPr>
      <w:r>
        <w:rPr>
          <w:rFonts w:ascii="IRNazanin" w:hAnsi="IRNazanin" w:eastAsia="IRNazanin"/>
          <w:color w:val="111111"/>
          <w:sz w:val="28"/>
          <w:sz w:val="28"/>
          <w:szCs w:val="28"/>
          <w:rtl w:val="true"/>
          <w:lang w:bidi="fa-IR"/>
        </w:rPr>
        <w:t>و حنت و ما حسبتک ان تحینا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قصیدۀ بدی بما اهدا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شدی و گمان نمی‌کردم که گمراه شوی</w:t>
      </w:r>
      <w:r>
        <w:rPr>
          <w:rFonts w:eastAsia="IRNazanin" w:cs="IRNazanin"/>
          <w:color w:val="111111"/>
          <w:sz w:val="28"/>
          <w:szCs w:val="28"/>
          <w:rtl w:val="true"/>
          <w:lang w:bidi="fa-IR"/>
        </w:rPr>
        <w:t>.</w:t>
      </w:r>
    </w:p>
    <w:p>
      <w:pPr>
        <w:pStyle w:val="Heading4"/>
        <w:numPr>
          <w:ilvl w:val="3"/>
          <w:numId w:val="1"/>
        </w:numPr>
        <w:rPr/>
      </w:pPr>
      <w:bookmarkStart w:id="164" w:name="__RefHeading___Toc7058447_3224264995"/>
      <w:bookmarkStart w:id="165" w:name="_Toc67"/>
      <w:bookmarkEnd w:id="164"/>
      <w:r>
        <w:rPr>
          <w:rtl w:val="true"/>
        </w:rPr>
        <w:t>مقصود</w:t>
      </w:r>
      <w:r>
        <w:rPr>
          <w:rtl w:val="true"/>
        </w:rPr>
        <w:t>:</w:t>
      </w:r>
      <w:bookmarkEnd w:id="165"/>
    </w:p>
    <w:p>
      <w:pPr>
        <w:pStyle w:val="BookText"/>
        <w:rPr/>
      </w:pPr>
      <w:r>
        <w:rPr>
          <w:rFonts w:ascii="IRNazanin" w:hAnsi="IRNazanin" w:eastAsia="IRNazanin"/>
          <w:color w:val="111111"/>
          <w:sz w:val="28"/>
          <w:sz w:val="28"/>
          <w:szCs w:val="28"/>
          <w:rtl w:val="true"/>
          <w:lang w:bidi="fa-IR"/>
        </w:rPr>
        <w:t>اکنون از حالات کافران خبر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بَدَّلْنٰا آیَةً مَکٰانَ آیَةٍ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آیه‌ای را نسخ کنیم و بجای آن آیه‌ای دیگر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هم آیه را و هم حکم آن را برداریم یا اینکه تنها حکم آن را برداریم و خود آیه را باقی 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یُنَزِّلُ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مصالح احکامی که می‌فرستد داناتر است، بنا بر این در هر زمانی آنچه مصلحت است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مصالح با اختلاف زمانها تغییر می‌کنند،چنان که با اختلاف اجناس و صفات نیز تغییر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أَنْتَ مُفْتَرٍ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نسبت دروغ به خداوند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 اصحاب خود را مسخره می‌کند، امروز آنها را دستوری می‌دهد و فردا دستوری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دروغگوست و تمام این حرفها از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 آنها نمی‌دانند که نسخ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نمی‌دانند که نسخ جایز است و چرا حکم تغییر می‌کند؟ قُلْ نَزَّلَهُ رُوحُ الْقُدُسِ مِنْ رَبِّکَ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آنها بگو که تغییر حکم را جبرئیل از جانب پروردگارت آورده و حق و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لِیُثَبِّتَ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حجت‌ها و دلایل روشن خود،مردم مؤمن را ثابتقدم سازد و بر تصدیق و یقین آنها افزوده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ثابتقدم کردن آنها این است که آنها را با الطاف و حمایت خویش دعوت می‌کند که بر ایمان و طاعت استوار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 وَ بُشْریٰ لِلْمُسْلِمِینَ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هدایت و بشارت دهندۀ مسلمانان است به بهشت و پاداش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 أَنَّهُمْ یَقُولُونَ إِنَّمٰا یُعَلِّمُهُ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کفار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جانب خداوند نیست،بلکه بشری او را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آهنگری رومی و مسیحی در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سلمان فارسی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پیامبر،داستانها را از سلمان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گویند،مقصود غلامی رومی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اسلام آورد و نیکو مسلمانی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جاهلیت،دو غلام مسیحی بودند از اهالی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شغلشان تیز کردن شمشیرها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کتابی بزبان خویش داشتند که قرائت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 گاه از کنار آنها می‌گذشت،توقف می‌کرد و به خواندن آنها گوش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آنها</w:t>
      </w:r>
    </w:p>
    <w:p>
      <w:pPr>
        <w:pStyle w:val="BookText"/>
        <w:rPr/>
      </w:pPr>
      <w:r>
        <w:rPr>
          <w:rFonts w:ascii="IRNazanin" w:hAnsi="IRNazanin" w:eastAsia="IRNazanin"/>
          <w:color w:val="111111"/>
          <w:sz w:val="28"/>
          <w:sz w:val="28"/>
          <w:szCs w:val="28"/>
          <w:rtl w:val="true"/>
          <w:lang w:bidi="fa-IR"/>
        </w:rPr>
        <w:t>یاد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باطل کردن و تکذیب سخن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الَّذِی یُلْحِدُونَ إِلَیْهِ أَعْجَمِیٌّ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کسی که می‌گویند پیامبر از او چیز می‌آموزد،عربی فصیح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کلمه منسوب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عجم یعنی 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زبان فصیح ندارد،خواه عربی باشد،خواه 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سیبویه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زبانش،لغت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یرمون الیه و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 کسی که گمان می‌کنند که بتو قرآن می‌آموزد،غیر فصیح است و به عربی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پیامبر،قرآن را که عالیترین و شیواترین سخن است،از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لِسٰانٌ عَرَبِیٌّ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زبان عربی آشکار است و هیچ تردیدی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عرب از آوردن مثل قرآن عاجز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قرآن بزبان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که زبان فصیح ندارد،می‌تواند نظیر آن را بیاورد و به پیامبر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بعربی بودن توصیف کرده و منظور این است که صاحب آن،زبانش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آیه،در برابر گفتار تهمت آمیز کافران،به تهدید آنها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لاٰ یُؤْمِنُونَ بِآیٰاتِ اللّٰهِ لاٰ یَهْدِیهِمُ اللّٰهُ وَ لَهُمْ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آنان که به معجزات و دلایل روشن ایمان نمی‌آورند،خداوند آنها را بر ایمان استوار نمی‌دارد  و براه بهشت هدایت نمی‌کند و آنها را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هدایت را از مردم بی‌ایمان سلب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از این هدایت پاداش ایمان باشد،نه هدایتی که به معنای راهنمایی است و برای عموم مردم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ثَمُودُ فَهَدَیْنٰاهُمْ فَاسْتَحَبُّوا الْعَمیٰ عَلَی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bookmarkStart w:id="166" w:name="pg13073_117796"/>
    </w:p>
    <w:p>
      <w:pPr>
        <w:pStyle w:val="BookText"/>
        <w:rPr/>
      </w:pPr>
      <w:bookmarkEnd w:id="166"/>
      <w:r>
        <w:rPr>
          <w:rFonts w:ascii="IRNazanin" w:hAnsi="IRNazanin" w:eastAsia="IRNazanin"/>
          <w:color w:val="111111"/>
          <w:sz w:val="28"/>
          <w:sz w:val="28"/>
          <w:szCs w:val="28"/>
          <w:rtl w:val="true"/>
          <w:lang w:bidi="fa-IR"/>
        </w:rPr>
        <w:t>را راهنمایی کردیم و آنها کوری را بر هدایت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معنی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تهمت و افترا می‌بندند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یُؤْمِنُونَ بِآیٰاتِ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تهمت می‌بندند و چنین دروغهایی را اختراع می‌کنند که دلائل خدا را قبول ندارند و تصدیق نمی‌کنند، نه کسانی که اهل ایمان هستند،زیرا ایمان از چنین کارهایی مانع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محمد،تو دروغگو نیستی،بلکه آنها دروغگو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جمله،دروغ را بکافران اختصاص و نشان می‌دهد که دروغگویی یکی از عادات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این،در این آیه،نهی و منع از دروغ نیز کرده است،زیرا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دروغ،کار کسانی است که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از پیامبر گرامی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زنا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دزدی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همین آیه را قرائت کرد</w:t>
      </w:r>
      <w:r>
        <w:rPr>
          <w:rFonts w:eastAsia="IRNazanin" w:cs="IRNazanin"/>
          <w:color w:val="111111"/>
          <w:sz w:val="28"/>
          <w:szCs w:val="28"/>
          <w:rtl w:val="true"/>
          <w:lang w:bidi="fa-IR"/>
        </w:rPr>
        <w:t>.</w:t>
      </w:r>
    </w:p>
    <w:p>
      <w:pPr>
        <w:pStyle w:val="Heading4"/>
        <w:numPr>
          <w:ilvl w:val="3"/>
          <w:numId w:val="1"/>
        </w:numPr>
        <w:rPr/>
      </w:pPr>
      <w:bookmarkStart w:id="167" w:name="__RefHeading___Toc7058449_3224264995"/>
      <w:bookmarkStart w:id="168" w:name="_Toc68"/>
      <w:bookmarkEnd w:id="167"/>
      <w:r>
        <w:rPr>
          <w:rtl w:val="true"/>
        </w:rPr>
        <w:t>نظم آیات</w:t>
      </w:r>
      <w:r>
        <w:rPr>
          <w:rtl w:val="true"/>
        </w:rPr>
        <w:t>:</w:t>
      </w:r>
      <w:bookmarkEnd w:id="1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اتصال وَ إِذٰا بَدَّلْنٰا آیَةً مَکٰانَ آیَةٍ به سابق،دو وجه گفته‌اند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دنبالۀ وصف کسانی است که اولیای شیطان هستند و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الَّذِینَ یَتَوَلَّوْنَهُ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دوست شیطانند و در بارۀ آیه‌ای که بجای آیه‌ای دیگر قرار می‌گیرد،می‌گویند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افترا می‌بندی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آیه،از سابق جداست و دنبالۀ آیاتی است که در بارۀ کارهای کافران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بهتر است</w:t>
      </w:r>
      <w:r>
        <w:rPr>
          <w:rFonts w:eastAsia="IRNazanin" w:cs="IRNazanin"/>
          <w:color w:val="111111"/>
          <w:sz w:val="28"/>
          <w:szCs w:val="28"/>
          <w:rtl w:val="true"/>
          <w:lang w:bidi="fa-IR"/>
        </w:rPr>
        <w:t>.</w:t>
      </w:r>
      <w:bookmarkStart w:id="169" w:name="pg13073_117797"/>
    </w:p>
    <w:p>
      <w:pPr>
        <w:pStyle w:val="Heading3"/>
        <w:numPr>
          <w:ilvl w:val="2"/>
          <w:numId w:val="1"/>
        </w:numPr>
        <w:rPr/>
      </w:pPr>
      <w:bookmarkStart w:id="170" w:name="__RefHeading___Toc7058451_3224264995"/>
      <w:bookmarkStart w:id="171" w:name="_Toc69"/>
      <w:bookmarkEnd w:id="169"/>
      <w:bookmarkEnd w:id="170"/>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106</w:t>
      </w:r>
      <w:r>
        <w:rPr>
          <w:rtl w:val="true"/>
        </w:rPr>
        <w:t xml:space="preserve"> </w:t>
      </w:r>
      <w:r>
        <w:rPr>
          <w:rtl w:val="true"/>
        </w:rPr>
        <w:t xml:space="preserve">تا </w:t>
      </w:r>
      <w:r>
        <w:rPr/>
        <w:t>110</w:t>
      </w:r>
      <w:r>
        <w:rPr>
          <w:rtl w:val="true"/>
        </w:rPr>
        <w:t>]</w:t>
      </w:r>
      <w:bookmarkEnd w:id="171"/>
    </w:p>
    <w:p>
      <w:pPr>
        <w:pStyle w:val="Heading4"/>
        <w:numPr>
          <w:ilvl w:val="3"/>
          <w:numId w:val="1"/>
        </w:numPr>
        <w:rPr/>
      </w:pPr>
      <w:bookmarkStart w:id="172" w:name="__RefHeading___Toc7058453_3224264995"/>
      <w:bookmarkStart w:id="173" w:name="_Toc70"/>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اِسْتَحَبُّوا اَلْحَیٰاةَ اَلدُّنْیٰا عَلَی اَلْآخِرَةِ وَ أَنَّ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 سَمْعِهِمْ وَ أَبْصٰارِهِمْ وَ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7058455_3224264995"/>
      <w:bookmarkStart w:id="175" w:name="_Toc71"/>
      <w:bookmarkEnd w:id="174"/>
      <w:r>
        <w:rPr>
          <w:rtl w:val="true"/>
        </w:rPr>
        <w:t>ترجمه</w:t>
      </w:r>
      <w:r>
        <w:rPr>
          <w:rtl w:val="true"/>
        </w:rPr>
        <w:t>:</w:t>
      </w:r>
      <w:bookmarkEnd w:id="17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پس از ایمان،بخدا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مجبورشان کردند و دلشان به ایمان مطمئن است،ولی کسانی که دلشان برای کفر باز است،غضب خدا بر آنهاست و برای آنها عذابی بزرگ است،زیرا آنها زندگی دنیا را بر آخرت ترجیح</w:t>
      </w:r>
      <w:bookmarkStart w:id="176" w:name="pg13073_117798"/>
    </w:p>
    <w:p>
      <w:pPr>
        <w:pStyle w:val="BookText"/>
        <w:rPr/>
      </w:pPr>
      <w:bookmarkEnd w:id="176"/>
      <w:r>
        <w:rPr>
          <w:rFonts w:ascii="IRNazanin" w:hAnsi="IRNazanin" w:eastAsia="IRNazanin"/>
          <w:color w:val="111111"/>
          <w:sz w:val="28"/>
          <w:sz w:val="28"/>
          <w:szCs w:val="28"/>
          <w:rtl w:val="true"/>
          <w:lang w:bidi="fa-IR"/>
        </w:rPr>
        <w:t>دادند و خداوند مردم کافر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 و گوشها و چشمهای ایشان مهر زده است و آنان در غفلت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بناچار،در آخرت آنها زیانکار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برای کسانی که پس از گرفتاری،مهاجرت و جهاد و صبر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آمرزگار و رحیم است</w:t>
      </w:r>
      <w:r>
        <w:rPr>
          <w:rFonts w:eastAsia="IRNazanin" w:cs="IRNazanin"/>
          <w:color w:val="111111"/>
          <w:sz w:val="28"/>
          <w:szCs w:val="28"/>
          <w:rtl w:val="true"/>
          <w:lang w:bidi="fa-IR"/>
        </w:rPr>
        <w:t>.</w:t>
      </w:r>
    </w:p>
    <w:p>
      <w:pPr>
        <w:pStyle w:val="Heading4"/>
        <w:numPr>
          <w:ilvl w:val="3"/>
          <w:numId w:val="1"/>
        </w:numPr>
        <w:rPr/>
      </w:pPr>
      <w:bookmarkStart w:id="177" w:name="__RefHeading___Toc7058457_3224264995"/>
      <w:bookmarkStart w:id="178" w:name="_Toc72"/>
      <w:bookmarkEnd w:id="177"/>
      <w:r>
        <w:rPr>
          <w:rtl w:val="true"/>
        </w:rPr>
        <w:t>قرائت</w:t>
      </w:r>
      <w:r>
        <w:rPr>
          <w:rtl w:val="true"/>
        </w:rPr>
        <w:t>:</w:t>
      </w:r>
      <w:bookmarkEnd w:id="178"/>
    </w:p>
    <w:p>
      <w:pPr>
        <w:pStyle w:val="BookText"/>
        <w:rPr/>
      </w:pPr>
      <w:r>
        <w:rPr>
          <w:rFonts w:ascii="IRNazanin" w:hAnsi="IRNazanin" w:eastAsia="IRNazanin"/>
          <w:color w:val="111111"/>
          <w:sz w:val="28"/>
          <w:sz w:val="28"/>
          <w:szCs w:val="28"/>
          <w:rtl w:val="true"/>
          <w:lang w:bidi="fa-IR"/>
        </w:rPr>
        <w:t>فتنوا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بفتح فاء و تاء و دیگران بضم فاء و کسر تاء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دوم به 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بارۀ افراد ضعیفی مثل صهیب،عمار و بلال است که در مکه گرفتار شدند و آنها را مجبور کردند که مرتد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عمار که بعداً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اول به 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اثر اظهار تقیه،خویشتن را بفتنه افکندند،زیرا هنوز چنین رخصتی از جانب خداوند به آنها داده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رخصت هنگامی به آنها داده شد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تَوَفّٰاهُمُ الْمَلاٰئِکَةُ ظٰالِمِی أَنْفُسِهِمْ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الْمُسْتَضْعَفِینَ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آیۀ مَنْ کَفَرَ بِاللّٰهِ مِنْ بَعْدِ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7058459_3224264995"/>
      <w:bookmarkStart w:id="180" w:name="_Toc73"/>
      <w:bookmarkEnd w:id="179"/>
      <w:r>
        <w:rPr>
          <w:rtl w:val="true"/>
        </w:rPr>
        <w:t>اعراب</w:t>
      </w:r>
      <w:r>
        <w:rPr>
          <w:rtl w:val="true"/>
        </w:rPr>
        <w:t>:</w:t>
      </w:r>
      <w:bookmarkEnd w:id="180"/>
    </w:p>
    <w:p>
      <w:pPr>
        <w:pStyle w:val="BookText"/>
        <w:rPr/>
      </w:pPr>
      <w:r>
        <w:rPr>
          <w:rFonts w:ascii="Amiri" w:hAnsi="Amiri" w:eastAsia="Amiri" w:cs="Amiri"/>
          <w:color w:val="111111"/>
          <w:sz w:val="28"/>
          <w:sz w:val="28"/>
          <w:szCs w:val="28"/>
          <w:rtl w:val="true"/>
          <w:lang w:bidi="ar-SA"/>
        </w:rPr>
        <w:t>مَنْ کَفَرَ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بدل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مبتداء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و جواب آن حذف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شَرَحَ بِالْکُفْرِ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مبتداء و خبر آن فَعَلَیْهِمْ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فِی الْآخِرَةِ هُمُ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محل رفع 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صورت،این فعل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رد کلام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انهم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حرف جر حذف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تکرار شده و نمونۀ آن در قرآن بسیار 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رَبَّکَ لِلَّذِینَ عَمِلُوا السُّوءَ نیز چنین است</w:t>
      </w:r>
      <w:r>
        <w:rPr>
          <w:rFonts w:eastAsia="IRNazanin" w:cs="IRNazanin"/>
          <w:color w:val="111111"/>
          <w:sz w:val="28"/>
          <w:szCs w:val="28"/>
          <w:rtl w:val="true"/>
          <w:lang w:bidi="fa-IR"/>
        </w:rPr>
        <w:t>.</w:t>
      </w:r>
      <w:bookmarkStart w:id="181" w:name="pg13073_117799"/>
    </w:p>
    <w:p>
      <w:pPr>
        <w:pStyle w:val="Heading4"/>
        <w:numPr>
          <w:ilvl w:val="3"/>
          <w:numId w:val="1"/>
        </w:numPr>
        <w:rPr/>
      </w:pPr>
      <w:bookmarkStart w:id="182" w:name="__RefHeading___Toc7058461_3224264995"/>
      <w:bookmarkStart w:id="183" w:name="_Toc74"/>
      <w:bookmarkEnd w:id="181"/>
      <w:bookmarkEnd w:id="182"/>
      <w:r>
        <w:rPr>
          <w:rtl w:val="true"/>
        </w:rPr>
        <w:t>شأن نزول</w:t>
      </w:r>
      <w:r>
        <w:rPr>
          <w:rtl w:val="true"/>
        </w:rPr>
        <w:t>:</w:t>
      </w:r>
      <w:bookmarkEnd w:id="183"/>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إِلاّٰ مَنْ أُکْرِهَ وَ قَلْبُهُ مُطْمَئِنٌّ بِالْإِیمٰانِ در بارۀ عمار و پدرش یاسر و مادرش سمیه و صهیب و بلال و خباب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مورد شکنجۀ کفار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عمار بقتل رسیدند و عمار،هر چه می‌خواستند بزبان آورد و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خداوند پیامبر را از ماجرا خبر داد،برخی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از سر تا پایش پر از ایمان است و ایمان با خون و گوشت او در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چشم گریان،شرفیاب حضور پیامبر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پشت سر داری؟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اللّٰه،بدی و 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خدایان آنها را به نیکی یاد کردم و خودم را به شما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حالی که چشمانش را مسح می‌کرد،فرمود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هم در چنگ آنها گرفتار شدی،سخن گذشته را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ابن عباس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مردمی از اهل مکه،نازل شده است که ایمان آورده، بعزم مدینه از مکه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 آنها رسیدند و گرفتارشان کردند و آنها از روی کراهت،سخن کفر بر 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عمار،نخستین شهیدان اسلام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مَنْ کَفَرَ بِاللّٰهِ و مَنْ شَرَحَ بِالْکُفْرِ صَدْراً عبد اللّٰه بن سعد بن ابی سرح از قبیلۀ بنی عامر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ثُمَّ إِنَّ رَبَّکَ لِلَّذِینَ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عیاش ابی ربیعه،برادر رضاعی ابو جهل و ابی جندل بن سهیل بن عمرو و ولید بن مغیره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دیگری</w:t>
      </w:r>
      <w:bookmarkStart w:id="184" w:name="pg13073_117800"/>
    </w:p>
    <w:p>
      <w:pPr>
        <w:pStyle w:val="BookText"/>
        <w:rPr/>
      </w:pPr>
      <w:bookmarkEnd w:id="184"/>
      <w:r>
        <w:rPr>
          <w:rFonts w:ascii="IRNazanin" w:hAnsi="IRNazanin" w:eastAsia="IRNazanin"/>
          <w:color w:val="111111"/>
          <w:sz w:val="28"/>
          <w:sz w:val="28"/>
          <w:szCs w:val="28"/>
          <w:rtl w:val="true"/>
          <w:lang w:bidi="fa-IR"/>
        </w:rPr>
        <w:t>از اهل مکه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چنگ مشرکین گرفتار شدند و به میل آنها سخن گفته،رهایی یافتند،سپس مهاجرت کردند</w:t>
      </w:r>
      <w:r>
        <w:rPr>
          <w:rFonts w:eastAsia="IRNazanin" w:cs="IRNazanin"/>
          <w:color w:val="111111"/>
          <w:sz w:val="28"/>
          <w:szCs w:val="28"/>
          <w:rtl w:val="true"/>
          <w:lang w:bidi="fa-IR"/>
        </w:rPr>
        <w:t>.</w:t>
      </w:r>
    </w:p>
    <w:p>
      <w:pPr>
        <w:pStyle w:val="Heading4"/>
        <w:numPr>
          <w:ilvl w:val="3"/>
          <w:numId w:val="1"/>
        </w:numPr>
        <w:rPr/>
      </w:pPr>
      <w:bookmarkStart w:id="185" w:name="__RefHeading___Toc7058463_3224264995"/>
      <w:bookmarkStart w:id="186" w:name="_Toc75"/>
      <w:bookmarkEnd w:id="185"/>
      <w:r>
        <w:rPr>
          <w:rtl w:val="true"/>
        </w:rPr>
        <w:t>مقصود</w:t>
      </w:r>
      <w:r>
        <w:rPr>
          <w:rtl w:val="true"/>
        </w:rPr>
        <w:t>:</w:t>
      </w:r>
      <w:bookmarkEnd w:id="186"/>
    </w:p>
    <w:p>
      <w:pPr>
        <w:pStyle w:val="BookText"/>
        <w:rPr/>
      </w:pPr>
      <w:r>
        <w:rPr>
          <w:rFonts w:ascii="Amiri" w:hAnsi="Amiri" w:eastAsia="Amiri" w:cs="Amiri"/>
          <w:color w:val="111111"/>
          <w:sz w:val="28"/>
          <w:sz w:val="28"/>
          <w:szCs w:val="28"/>
          <w:rtl w:val="true"/>
          <w:lang w:bidi="ar-SA"/>
        </w:rPr>
        <w:t>مَنْ کَفَرَ بِاللّٰهِ مِنْ بَعْدِ إِیمٰانِهِ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تقدیر این جملۀ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بخدا کافر شود و از اسلام باز گردد و سینه را برای کفر بگشاید،گرفتار خشم خدا می‌شود و برای اوست عذابی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أُکْرِهَ وَ قَلْبُهُ مُطْمَئِنٌّ بِالْإِیمٰانِ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کسی را اجبار کنند و بزبان اظهار کفر کند و دلش به ایمان،اطمینان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صورت،وی را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آیه،متصل است به آیۀ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نسبت دروغ می‌دهد که پس از ایمان،بخدا کافر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کسی که مجبورش کرده باشند و دلش از نور ایمان روشن باشد،استثنا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مَنْ شَرَحَ بِالْکُفْرِ صَدْراً فَعَلَیْهِمْ غَضَبٌ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کسانی که قلبشان آمادگی پذیرش کفر دارد،بر آنهاست خشم خداوند و در آخرت،گرفتار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به عذابی بزرگ،برای آنها اشاره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اسْتَحَبُّوا الْحَیٰاةَ الدُّنْیٰا عَلَی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زندگی زودگذر دنیا و لذائذ آن را بر زندگی جاودانی آخرت،ترجیح دادند و هر چه کردند،برای دنیا کردند،نه برای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لاٰ یَهْدِی الْقَوْمَ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مردم کافر را هدایت نمی‌کند و براه بهشت راهنمایی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طَبَعَ اللّٰهُ عَلیٰ قُلُوبِهِمْ وَ سَمْعِهِمْ وَ أَبْصٰارِهِمْ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 و گوشها و دیده‌های آنان مهر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زدن بر دل و گوش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بقرۀ،سخن گفته‌ایم</w:t>
      </w:r>
      <w:r>
        <w:rPr>
          <w:rFonts w:eastAsia="IRNazanin" w:cs="IRNazanin"/>
          <w:color w:val="111111"/>
          <w:sz w:val="28"/>
          <w:szCs w:val="28"/>
          <w:rtl w:val="true"/>
          <w:lang w:bidi="fa-IR"/>
        </w:rPr>
        <w:t>.</w:t>
      </w:r>
      <w:bookmarkStart w:id="187" w:name="pg13073_117801"/>
    </w:p>
    <w:p>
      <w:pPr>
        <w:pStyle w:val="BookText"/>
        <w:rPr/>
      </w:pPr>
      <w:bookmarkEnd w:id="187"/>
      <w:r>
        <w:rPr>
          <w:rFonts w:ascii="Amiri" w:hAnsi="Amiri" w:eastAsia="Amiri" w:cs="Amiri"/>
          <w:color w:val="111111"/>
          <w:sz w:val="28"/>
          <w:sz w:val="28"/>
          <w:szCs w:val="28"/>
          <w:rtl w:val="true"/>
          <w:lang w:bidi="ar-SA"/>
        </w:rPr>
        <w:t>وَ أُولٰئِکَ هُمُ الْغٰافِلُونَ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در غفلت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آنها بطور کامل در غفلت نیستند و به خاطرات خود توجه دارند،آنها را غافل معرفی می‌کند، علت این است که به سر انجام کار خود در آخرت،توجه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بمنزلۀ افراد غافل هستند و این خود مذمت و نکوهشی است برای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أَنَّهُمْ فِی الْآخِرَةِ هُمُ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جمله،زیانکاری آنها را با تأکید بیان می‌دارد،زیرا آنها بواسطۀ محرومیت از بهشت و نعمتهای آن و بواسطۀ گرفتاری در عذاب جهنم،براستی زیانی بزرگ تحمل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راه خدا عذاب دیدند و برای رهایی از شر مشرکین سخن کفر بر زبان آوردند،سپس مهاجرت کردند و با شکیبایی در خدمت پیامبر،به جهاد پرداختند،خداوند نسبت به آنها آمرزگار و رحیم است</w:t>
      </w:r>
      <w:r>
        <w:rPr>
          <w:rFonts w:eastAsia="IRNazanin" w:cs="IRNazanin"/>
          <w:color w:val="111111"/>
          <w:sz w:val="28"/>
          <w:szCs w:val="28"/>
          <w:rtl w:val="true"/>
          <w:lang w:bidi="fa-IR"/>
        </w:rPr>
        <w:t>.</w:t>
      </w:r>
    </w:p>
    <w:p>
      <w:pPr>
        <w:pStyle w:val="Heading4"/>
        <w:numPr>
          <w:ilvl w:val="3"/>
          <w:numId w:val="1"/>
        </w:numPr>
        <w:rPr/>
      </w:pPr>
      <w:bookmarkStart w:id="188" w:name="__RefHeading___Toc7058465_3224264995"/>
      <w:bookmarkStart w:id="189" w:name="_Toc76"/>
      <w:bookmarkEnd w:id="188"/>
      <w:r>
        <w:rPr>
          <w:rtl w:val="true"/>
        </w:rPr>
        <w:t>نظم آیات</w:t>
      </w:r>
      <w:r>
        <w:rPr>
          <w:rtl w:val="true"/>
        </w:rPr>
        <w:t>:</w:t>
      </w:r>
      <w:bookmarkEnd w:id="189"/>
    </w:p>
    <w:p>
      <w:pPr>
        <w:pStyle w:val="BookText"/>
        <w:rPr/>
      </w:pPr>
      <w:r>
        <w:rPr>
          <w:rFonts w:ascii="IRNazanin" w:hAnsi="IRNazanin" w:eastAsia="IRNazanin"/>
          <w:color w:val="111111"/>
          <w:sz w:val="28"/>
          <w:sz w:val="28"/>
          <w:szCs w:val="28"/>
          <w:rtl w:val="true"/>
          <w:lang w:bidi="fa-IR"/>
        </w:rPr>
        <w:t>آیۀ اخیر مربوط است به إِلاّٰ مَنْ أُکْرِهَ وَ قَلْبُهُ مُطْمَئِنٌّ بِالْإِیمٰانِ خداوند بیان می‌کند که پس از اظهار کفر و رهایی از دست کفار و مهاجرت و جهاد،آنها را از آمرزش و رحمت خود برخوردار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از ابو مسلم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در آیۀ پیش دربارۀ زیانکاران سخن گفته بود، اکنون دربارۀ مهاجرین مجاهد که تجارتشان سودمند است،سخن می‌گوید</w:t>
      </w:r>
      <w:r>
        <w:rPr>
          <w:rFonts w:eastAsia="IRNazanin" w:cs="IRNazanin"/>
          <w:color w:val="111111"/>
          <w:sz w:val="28"/>
          <w:szCs w:val="28"/>
          <w:rtl w:val="true"/>
          <w:lang w:bidi="fa-IR"/>
        </w:rPr>
        <w:t>.</w:t>
      </w:r>
      <w:bookmarkStart w:id="190" w:name="pg13073_117802"/>
    </w:p>
    <w:p>
      <w:pPr>
        <w:pStyle w:val="Heading3"/>
        <w:numPr>
          <w:ilvl w:val="2"/>
          <w:numId w:val="1"/>
        </w:numPr>
        <w:rPr/>
      </w:pPr>
      <w:bookmarkStart w:id="191" w:name="__RefHeading___Toc7058467_3224264995"/>
      <w:bookmarkStart w:id="192" w:name="_Toc77"/>
      <w:bookmarkEnd w:id="190"/>
      <w:bookmarkEnd w:id="19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111</w:t>
      </w:r>
      <w:r>
        <w:rPr>
          <w:rtl w:val="true"/>
        </w:rPr>
        <w:t xml:space="preserve"> </w:t>
      </w:r>
      <w:r>
        <w:rPr>
          <w:rtl w:val="true"/>
        </w:rPr>
        <w:t xml:space="preserve">تا </w:t>
      </w:r>
      <w:r>
        <w:rPr/>
        <w:t>115</w:t>
      </w:r>
      <w:r>
        <w:rPr>
          <w:rtl w:val="true"/>
        </w:rPr>
        <w:t>]</w:t>
      </w:r>
      <w:bookmarkEnd w:id="192"/>
    </w:p>
    <w:p>
      <w:pPr>
        <w:pStyle w:val="Heading4"/>
        <w:numPr>
          <w:ilvl w:val="3"/>
          <w:numId w:val="1"/>
        </w:numPr>
        <w:rPr/>
      </w:pPr>
      <w:bookmarkStart w:id="193" w:name="__RefHeading___Toc7058469_3224264995"/>
      <w:bookmarkStart w:id="194" w:name="_Toc78"/>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 xml:space="preserve">یَوْمَ تَأْتِی کُلُّ نَفْسٍ تُجٰادِلُ عَنْ نَفْسِهٰا وَ تُوَفّٰی کُلُّ نَفْسٍ مٰا عَمِلَتْ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رَسُولٌ مِنْهُمْ فَکَذَّبُوهُ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رَزَقَکُمُ اَللّٰهُ حَلاٰلاً طَیِّباً وَ اُشْکُرُوا نِعْمَتَ اَللّٰهِ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لِغَیْرِ اَللّٰهِ بِهِ فَمَنِ اُضْطُرَّ غَیْرَ بٰاغٍ وَ لاٰ عٰادٍ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7058471_3224264995"/>
      <w:bookmarkStart w:id="196" w:name="_Toc79"/>
      <w:bookmarkEnd w:id="195"/>
      <w:r>
        <w:rPr>
          <w:rtl w:val="true"/>
        </w:rPr>
        <w:t>ترجمه</w:t>
      </w:r>
      <w:r>
        <w:rPr>
          <w:rtl w:val="true"/>
        </w:rPr>
        <w:t>:</w:t>
      </w:r>
      <w:bookmarkEnd w:id="1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بیاید که هر کسی از خویشتن دفاع کند و هر کس سزای عمل خود را می‌برد و آنها ستم نمی‌بینند و خداوند دربارۀ قریه‌ای مثل می‌زند که مردم آن در</w:t>
      </w:r>
      <w:bookmarkStart w:id="197" w:name="pg13073_117803"/>
    </w:p>
    <w:p>
      <w:pPr>
        <w:pStyle w:val="BookText"/>
        <w:rPr/>
      </w:pPr>
      <w:bookmarkEnd w:id="197"/>
      <w:r>
        <w:rPr>
          <w:rFonts w:ascii="IRNazanin" w:hAnsi="IRNazanin" w:eastAsia="IRNazanin"/>
          <w:color w:val="111111"/>
          <w:sz w:val="28"/>
          <w:sz w:val="28"/>
          <w:szCs w:val="28"/>
          <w:rtl w:val="true"/>
          <w:lang w:bidi="fa-IR"/>
        </w:rPr>
        <w:t>امن و آرامش بودند و روزی فراوان،از هر جا برای آنها می‌آمد و کفران نعمتهای خدا کردند و خداوند بواسطۀ کردارشان،بر آنها لباس گرسنگی و ترس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خودشان نزد آنها آمد و آنها وی را تکذیب کردند و در حالی که ستمکار بودند،عذاب،گریبانگیرشان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روزی شما کرده است،بخورید که حلال و پاکیزه است و شکر نعمت خدا را بجا آورید،اگر او را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مردار و خون و گوشت خوک و آنچه نام غیر خدا بر آن یاد شده بر شما حرام کرده است و هر که ناچار شود،در حالی که زیاده‌روی و تجاوز نکند،خداوند آمرزگار و رحیم است</w:t>
      </w:r>
      <w:r>
        <w:rPr>
          <w:rFonts w:eastAsia="IRNazanin" w:cs="IRNazanin"/>
          <w:color w:val="111111"/>
          <w:sz w:val="28"/>
          <w:szCs w:val="28"/>
          <w:rtl w:val="true"/>
          <w:lang w:bidi="fa-IR"/>
        </w:rPr>
        <w:t>.</w:t>
      </w:r>
    </w:p>
    <w:p>
      <w:pPr>
        <w:pStyle w:val="Heading4"/>
        <w:numPr>
          <w:ilvl w:val="3"/>
          <w:numId w:val="1"/>
        </w:numPr>
        <w:rPr/>
      </w:pPr>
      <w:bookmarkStart w:id="198" w:name="__RefHeading___Toc7058473_3224264995"/>
      <w:bookmarkStart w:id="199" w:name="_Toc80"/>
      <w:bookmarkEnd w:id="198"/>
      <w:r>
        <w:rPr>
          <w:rtl w:val="true"/>
        </w:rPr>
        <w:t>قرائت</w:t>
      </w:r>
      <w:r>
        <w:rPr>
          <w:rtl w:val="true"/>
        </w:rPr>
        <w:t>:</w:t>
      </w:r>
      <w:bookmarkEnd w:id="199"/>
    </w:p>
    <w:p>
      <w:pPr>
        <w:pStyle w:val="BookText"/>
        <w:rPr/>
      </w:pPr>
      <w:r>
        <w:rPr>
          <w:rFonts w:ascii="IRNazanin" w:hAnsi="IRNazanin" w:eastAsia="IRNazanin"/>
          <w:color w:val="111111"/>
          <w:sz w:val="28"/>
          <w:sz w:val="28"/>
          <w:szCs w:val="28"/>
          <w:rtl w:val="true"/>
          <w:lang w:bidi="fa-IR"/>
        </w:rPr>
        <w:t>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فضل بنقل از ابی عمرو این کلمه را به نصب و دیگران به جر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بنا بر این است که عطف بر لباس الجوع و جر آن بنا بر این است که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همین اولی است</w:t>
      </w:r>
      <w:r>
        <w:rPr>
          <w:rFonts w:eastAsia="IRNazanin" w:cs="IRNazanin"/>
          <w:color w:val="111111"/>
          <w:sz w:val="28"/>
          <w:szCs w:val="28"/>
          <w:rtl w:val="true"/>
          <w:lang w:bidi="fa-IR"/>
        </w:rPr>
        <w:t>.</w:t>
      </w:r>
    </w:p>
    <w:p>
      <w:pPr>
        <w:pStyle w:val="Heading4"/>
        <w:numPr>
          <w:ilvl w:val="3"/>
          <w:numId w:val="1"/>
        </w:numPr>
        <w:rPr/>
      </w:pPr>
      <w:bookmarkStart w:id="200" w:name="__RefHeading___Toc7058475_3224264995"/>
      <w:bookmarkStart w:id="201" w:name="_Toc81"/>
      <w:bookmarkEnd w:id="200"/>
      <w:r>
        <w:rPr>
          <w:rtl w:val="true"/>
        </w:rPr>
        <w:t>لغت</w:t>
      </w:r>
      <w:r>
        <w:rPr>
          <w:rtl w:val="true"/>
        </w:rPr>
        <w:t>:</w:t>
      </w:r>
      <w:bookmarkEnd w:id="201"/>
    </w:p>
    <w:p>
      <w:pPr>
        <w:pStyle w:val="BookText"/>
        <w:rPr/>
      </w:pPr>
      <w:r>
        <w:rPr>
          <w:rFonts w:ascii="IRNazanin" w:hAnsi="IRNazanin" w:eastAsia="IRNazanin"/>
          <w:color w:val="111111"/>
          <w:sz w:val="28"/>
          <w:sz w:val="28"/>
          <w:szCs w:val="28"/>
          <w:rtl w:val="true"/>
          <w:lang w:bidi="fa-IR"/>
        </w:rPr>
        <w:t>انعم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عفن و اغصن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 و ابؤس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اذاقها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حقیقی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قریه را 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اینجا معنای استعاری آن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پوشانید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هذا الفرس و ذقه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 را سوار شو و او را بیازمای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فذاق فاعطته من اللین جانباً</w:t>
      </w:r>
    </w:p>
    <w:p>
      <w:pPr>
        <w:pStyle w:val="BookText"/>
        <w:rPr/>
      </w:pPr>
      <w:r>
        <w:rPr>
          <w:rFonts w:ascii="IRNazanin" w:hAnsi="IRNazanin" w:eastAsia="IRNazanin"/>
          <w:color w:val="111111"/>
          <w:sz w:val="28"/>
          <w:sz w:val="28"/>
          <w:szCs w:val="28"/>
          <w:rtl w:val="true"/>
          <w:lang w:bidi="fa-IR"/>
        </w:rPr>
        <w:t>کفی و لها ان یغرق السهم حاجز</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 را آزمود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کمان به اندازۀ کافی در اختیار بود و تیر را به شدت رها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اللّٰه ذاق حلوم قیس</w:t>
      </w:r>
    </w:p>
    <w:p>
      <w:pPr>
        <w:pStyle w:val="BookText"/>
        <w:rPr/>
      </w:pPr>
      <w:r>
        <w:rPr>
          <w:rFonts w:ascii="IRNazanin" w:hAnsi="IRNazanin" w:eastAsia="IRNazanin"/>
          <w:color w:val="111111"/>
          <w:sz w:val="28"/>
          <w:sz w:val="28"/>
          <w:szCs w:val="28"/>
          <w:rtl w:val="true"/>
          <w:lang w:bidi="fa-IR"/>
        </w:rPr>
        <w:t>فلما رأی خفتها قلاها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بردباریهای طایفۀ قیس را آزمود و چون بی‌حلمی آنها را مشاهده کرد،آنها را طرد کرد</w:t>
      </w:r>
      <w:r>
        <w:rPr>
          <w:rFonts w:eastAsia="IRNazanin" w:cs="IRNazanin"/>
          <w:color w:val="111111"/>
          <w:sz w:val="28"/>
          <w:szCs w:val="28"/>
          <w:rtl w:val="true"/>
          <w:lang w:bidi="fa-IR"/>
        </w:rPr>
        <w:t>.</w:t>
      </w:r>
      <w:bookmarkStart w:id="202" w:name="pg13073_117804"/>
    </w:p>
    <w:p>
      <w:pPr>
        <w:pStyle w:val="Heading4"/>
        <w:numPr>
          <w:ilvl w:val="3"/>
          <w:numId w:val="1"/>
        </w:numPr>
        <w:rPr/>
      </w:pPr>
      <w:bookmarkStart w:id="203" w:name="__RefHeading___Toc7058477_3224264995"/>
      <w:bookmarkStart w:id="204" w:name="_Toc82"/>
      <w:bookmarkEnd w:id="202"/>
      <w:bookmarkEnd w:id="203"/>
      <w:r>
        <w:rPr>
          <w:rtl w:val="true"/>
        </w:rPr>
        <w:t>اعراب</w:t>
      </w:r>
      <w:r>
        <w:rPr>
          <w:rtl w:val="true"/>
        </w:rPr>
        <w:t>:</w:t>
      </w:r>
      <w:bookmarkEnd w:id="204"/>
    </w:p>
    <w:p>
      <w:pPr>
        <w:pStyle w:val="BookText"/>
        <w:rPr/>
      </w:pPr>
      <w:r>
        <w:rPr>
          <w:rFonts w:ascii="Amiri" w:hAnsi="Amiri" w:eastAsia="Amiri" w:cs="Amiri"/>
          <w:color w:val="111111"/>
          <w:sz w:val="28"/>
          <w:sz w:val="28"/>
          <w:szCs w:val="28"/>
          <w:rtl w:val="true"/>
          <w:lang w:bidi="ar-SA"/>
        </w:rPr>
        <w:t>یَوْمَ تَأْتِی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بخاطر این است که لَغَفُورٌ رَحِیمٌ در آن عمل کرده یا 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7058479_3224264995"/>
      <w:bookmarkStart w:id="206" w:name="_Toc83"/>
      <w:bookmarkEnd w:id="205"/>
      <w:r>
        <w:rPr>
          <w:rtl w:val="true"/>
        </w:rPr>
        <w:t>مقصود</w:t>
      </w:r>
      <w:r>
        <w:rPr>
          <w:rtl w:val="true"/>
        </w:rPr>
        <w:t>:</w:t>
      </w:r>
      <w:bookmarkEnd w:id="206"/>
    </w:p>
    <w:p>
      <w:pPr>
        <w:pStyle w:val="BookText"/>
        <w:rPr/>
      </w:pPr>
      <w:r>
        <w:rPr>
          <w:rFonts w:ascii="Amiri" w:hAnsi="Amiri" w:eastAsia="Amiri" w:cs="Amiri"/>
          <w:color w:val="111111"/>
          <w:sz w:val="28"/>
          <w:sz w:val="28"/>
          <w:szCs w:val="28"/>
          <w:rtl w:val="true"/>
          <w:lang w:bidi="ar-SA"/>
        </w:rPr>
        <w:t>یَوْمَ تَأْتِی کُلُّ نَفْسٍ تُجٰادِلُ عَنْ نَفْسِهٰا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فرا رسد،همۀ افراد برای دفاع از خویش با فرشتگان به جدال و بحث پرداخته،دلائلی می‌آورند که 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سوگند،ما مشرک نبوده‌ایم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آنها 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پروردگارا،اینان ما را گمراه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 آنها را زیاد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تُوَفّٰی کُلُّ نَفْسٍ مٰا عَمِلَتْ وَ هُمْ لاٰ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جزای نیک و بد خود را می‌گیرد و ستمی بکسی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مثلی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قَرْیَةً کٰانَتْ آمِنَةً مُطْمَئِنَّةً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قریه‌ای که مردم آن در امنیت کامل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 و با اطمینان خاطر زندگی می‌کردند و نیازی به تغییر مکان و نقل و انتقال نداشتند،زیرا ترسی نداشتند و از لحاظ زندگی در تنگی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یَأْتِیهٰا رِزْقُهٰا رَغَداً مِنْ کُلِّ مَکٰانٍ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فراوان،از جاها و بلاد دیگر، برای آنها آورده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یُجْبیٰ إِلَیْهِ ثَمَرٰاتُ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میوه‌ای در آنجا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فَکَفَرَتْ بِأَنْعُمِ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قریه،به نعمت‌های خداوند کفر ورزیدند و شکر آنها را بجای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فَأَذٰاقَهَا اللّٰهُ لِبٰاسَ الْجُوعِ وَ الْخَوْفِ بِمٰا کٰانُوا یَصْنَعُونَ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گرفتار گرسنگی ترس و بیم کرد و این بر اثر کردار زشتشان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اثر ترس و گرسنگی را لباس نامیده است،زیرا اثر گرسنگی و لاغری مانند لباس،بر بدن انسان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لباس بدن را فرا می‌گیرد،آنها را گرسنگی و ترس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قریه،مکه است که خداوند هفت سال مردم آن را گرفتار گرسنگی و بدبختی کرد،تا آنجا که ظرفهای پوستین و پشمهای آغشته بخون و حشرات بدن حیوانات را می‌خوردند و در عین حال از پیامبر و یارانش بیمناک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هنگامی بود که پیامبر دربارۀ آنها نفرین کرد و از خداوند مسألت داشت که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همچون قوم یوسف،هفت سال دچار قحطی و بدبختی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قریه‌ای است که پیش از پیامبر اسلام،خداوند پیامبری بسوی آنها فرستاد  و آنها کافر شدند و او را کشتند و خداوند آنها را گرفتار عذاب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جٰاءَهُمْ رَسُولٌ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بسوی مردم آن قریه،یعنی مکه، پیامبری از خودشان فرستاد،تا از او پیروی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وی را تکذیب و نبوتش را منکر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 الْعَذٰابُ وَ هُمْ 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حالی که ستمکار بودند،بعذاب ترس و 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آیۀ پیش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شکستهای بدر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قریه را جای دیگری غیر از مکه دانسته‌اند،می‌گویند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هم شرح حال مردم همان قریه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مؤمنین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رَزَقَکُمُ اللّٰهُ حَلاٰلاً طَیِّباً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صیغۀ امر بکار برده،ولی منظور، اباحه است یعنی شما می‌توانید از غنیمتها و دیگر روزیهای حلال استفاده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اشْکُرُوا نِعْمَتَ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نعمتهایی که برای شما آفریده و بر شما حلال کرده است،بجای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إِیّٰاهُ تَعْبُدُونَ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یکتا را پرستش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حَرَّمَ عَلَیْکُمُ الْمَیْتَةَ وَ الدَّمَ وَ لَحْمَ الْخِنْزِیرِ وَ مٰا أُهِلَّ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دو آیۀ فوق در سورۀ بقره،آمده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آیه‌های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w:t>
      </w:r>
      <w:bookmarkStart w:id="207" w:name="pg13073_117806"/>
    </w:p>
    <w:p>
      <w:pPr>
        <w:pStyle w:val="Heading3"/>
        <w:numPr>
          <w:ilvl w:val="2"/>
          <w:numId w:val="1"/>
        </w:numPr>
        <w:rPr/>
      </w:pPr>
      <w:bookmarkStart w:id="208" w:name="__RefHeading___Toc7058481_3224264995"/>
      <w:bookmarkStart w:id="209" w:name="_Toc84"/>
      <w:bookmarkEnd w:id="207"/>
      <w:bookmarkEnd w:id="20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116</w:t>
      </w:r>
      <w:r>
        <w:rPr>
          <w:rtl w:val="true"/>
        </w:rPr>
        <w:t xml:space="preserve"> </w:t>
      </w:r>
      <w:r>
        <w:rPr>
          <w:rtl w:val="true"/>
        </w:rPr>
        <w:t xml:space="preserve">تا </w:t>
      </w:r>
      <w:r>
        <w:rPr/>
        <w:t>119</w:t>
      </w:r>
      <w:r>
        <w:rPr>
          <w:rtl w:val="true"/>
        </w:rPr>
        <w:t>]</w:t>
      </w:r>
      <w:bookmarkEnd w:id="209"/>
    </w:p>
    <w:p>
      <w:pPr>
        <w:pStyle w:val="Heading4"/>
        <w:numPr>
          <w:ilvl w:val="3"/>
          <w:numId w:val="1"/>
        </w:numPr>
        <w:rPr/>
      </w:pPr>
      <w:bookmarkStart w:id="210" w:name="__RefHeading___Toc7058483_3224264995"/>
      <w:bookmarkStart w:id="211" w:name="_Toc85"/>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مٰا قَصَصْنٰا عَلَیْکَ مِنْ قَبْلُ وَ مٰا ظَلَمْنٰاهُمْ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7058485_3224264995"/>
      <w:bookmarkStart w:id="213" w:name="_Toc86"/>
      <w:bookmarkEnd w:id="212"/>
      <w:r>
        <w:rPr>
          <w:rtl w:val="true"/>
        </w:rPr>
        <w:t>ترجمه</w:t>
      </w:r>
      <w:r>
        <w:rPr>
          <w:rtl w:val="true"/>
        </w:rPr>
        <w:t>:</w:t>
      </w:r>
      <w:bookmarkEnd w:id="213"/>
    </w:p>
    <w:p>
      <w:pPr>
        <w:pStyle w:val="BookText"/>
        <w:rPr/>
      </w:pPr>
      <w:r>
        <w:rPr>
          <w:rFonts w:ascii="IRNazanin" w:hAnsi="IRNazanin" w:eastAsia="IRNazanin"/>
          <w:color w:val="111111"/>
          <w:sz w:val="28"/>
          <w:sz w:val="28"/>
          <w:szCs w:val="28"/>
          <w:rtl w:val="true"/>
          <w:lang w:bidi="fa-IR"/>
        </w:rPr>
        <w:t>برای آن توصیف‌های دروغی که زبانهایتان می‌کند،نگویید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حلال و این حرام است،که دروغ بخدا ببندید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دروغ به خدا بندند،رستگار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بهره‌ای ناچیز است و برای آنهاست عذابی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یهودیان آنچه را از پیش برای تو نقل کرده‌ایم،حرام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ستمشان نکرده‌ایم،بلکه خودشان در حق خود ستم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پروردگارت نسبت به کسانی که از روی نادانی بدی کرده و از پی آن توبه</w:t>
      </w:r>
      <w:bookmarkStart w:id="214" w:name="pg13073_117807"/>
    </w:p>
    <w:p>
      <w:pPr>
        <w:pStyle w:val="BookText"/>
        <w:rPr/>
      </w:pPr>
      <w:bookmarkEnd w:id="214"/>
      <w:r>
        <w:rPr>
          <w:rFonts w:ascii="IRNazanin" w:hAnsi="IRNazanin" w:eastAsia="IRNazanin"/>
          <w:color w:val="111111"/>
          <w:sz w:val="28"/>
          <w:sz w:val="28"/>
          <w:szCs w:val="28"/>
          <w:rtl w:val="true"/>
          <w:lang w:bidi="fa-IR"/>
        </w:rPr>
        <w:t>آورده و بصلاح آمده‌اند،پروردگارت از پی آن،آمرزگار و رحیم است</w:t>
      </w:r>
      <w:r>
        <w:rPr>
          <w:rFonts w:eastAsia="IRNazanin" w:cs="IRNazanin"/>
          <w:color w:val="111111"/>
          <w:sz w:val="28"/>
          <w:szCs w:val="28"/>
          <w:rtl w:val="true"/>
          <w:lang w:bidi="fa-IR"/>
        </w:rPr>
        <w:t>.</w:t>
      </w:r>
    </w:p>
    <w:p>
      <w:pPr>
        <w:pStyle w:val="Heading4"/>
        <w:numPr>
          <w:ilvl w:val="3"/>
          <w:numId w:val="1"/>
        </w:numPr>
        <w:rPr/>
      </w:pPr>
      <w:bookmarkStart w:id="215" w:name="__RefHeading___Toc7058487_3224264995"/>
      <w:bookmarkStart w:id="216" w:name="_Toc87"/>
      <w:bookmarkEnd w:id="215"/>
      <w:r>
        <w:rPr>
          <w:rtl w:val="true"/>
        </w:rPr>
        <w:t>اعراب</w:t>
      </w:r>
      <w:r>
        <w:rPr>
          <w:rtl w:val="true"/>
        </w:rPr>
        <w:t>:</w:t>
      </w:r>
      <w:bookmarkEnd w:id="216"/>
    </w:p>
    <w:p>
      <w:pPr>
        <w:pStyle w:val="BookText"/>
        <w:rPr/>
      </w:pPr>
      <w:r>
        <w:rPr>
          <w:rFonts w:ascii="Amiri" w:hAnsi="Amiri" w:eastAsia="Amiri" w:cs="Amiri"/>
          <w:color w:val="111111"/>
          <w:sz w:val="28"/>
          <w:sz w:val="28"/>
          <w:szCs w:val="28"/>
          <w:rtl w:val="true"/>
          <w:lang w:bidi="ar-SA"/>
        </w:rPr>
        <w:t>مَتٰاعٌ قَلِیلٌ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برای مبتدای محذوف،یعنی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متاعهم بهذا الذی فعلوه متاع قلیل</w:t>
      </w:r>
      <w:r>
        <w:rPr>
          <w:rFonts w:eastAsia="IRNazanin" w:cs="IRNazanin"/>
          <w:color w:val="111111"/>
          <w:sz w:val="28"/>
          <w:szCs w:val="28"/>
          <w:rtl w:val="true"/>
          <w:lang w:bidi="fa-IR"/>
        </w:rPr>
        <w:t>».</w:t>
      </w:r>
    </w:p>
    <w:p>
      <w:pPr>
        <w:pStyle w:val="Heading4"/>
        <w:numPr>
          <w:ilvl w:val="3"/>
          <w:numId w:val="1"/>
        </w:numPr>
        <w:rPr/>
      </w:pPr>
      <w:bookmarkStart w:id="217" w:name="__RefHeading___Toc7058489_3224264995"/>
      <w:bookmarkStart w:id="218" w:name="_Toc88"/>
      <w:bookmarkEnd w:id="217"/>
      <w:r>
        <w:rPr>
          <w:rtl w:val="true"/>
        </w:rPr>
        <w:t>مقصود</w:t>
      </w:r>
      <w:r>
        <w:rPr>
          <w:rtl w:val="true"/>
        </w:rPr>
        <w:t>:</w:t>
      </w:r>
      <w:bookmarkEnd w:id="218"/>
    </w:p>
    <w:p>
      <w:pPr>
        <w:pStyle w:val="BookText"/>
        <w:rPr/>
      </w:pPr>
      <w:r>
        <w:rPr>
          <w:rFonts w:ascii="IRNazanin" w:hAnsi="IRNazanin" w:eastAsia="IRNazanin"/>
          <w:color w:val="111111"/>
          <w:sz w:val="28"/>
          <w:sz w:val="28"/>
          <w:szCs w:val="28"/>
          <w:rtl w:val="true"/>
          <w:lang w:bidi="fa-IR"/>
        </w:rPr>
        <w:t>سابقاً دربارۀ چیزهای حلال و چیزهای حرام،سخن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دستور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که از مخالفت دستورهای او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لِمٰا تَصِفُ أَلْسِنَتُکُمُ الْکَذِبَ هٰذٰا حَلاٰلٌ وَ هٰذٰا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که زبانهای شما بدروغ آنها را حلال یا حرام شمرده‌اند،حلال یا حرام نشمارید و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حلال است و شتری که ده شکم زاییده،حرام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لِتَفْتَرُوا عَلَی اللّٰهِ الْکَذِبَ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سخن،نسبت دروغ به خدا ندهید و احکامی که زاییدۀ فکر شماست بخداوند متعال نبندید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یَفْتَرُونَ عَلَی اللّٰهِ الْکَذِبَ لاٰ یُفْلِحُونَ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کسانی که به خداوند نسبت دروغ می‌دهند،از عذاب خدا نجات نمی‌یابند و خیری نمی‌بینند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قَلِیلٌ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چند روزی بیشتر،از متاع اندک آن بهره‌مند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آخرت،گرفتار عذابی دردناک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 مٰا قَصَصْنٰا عَلَیْکَ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یهودیان حرام کردیم،چیزهایی که قبلا برای تو شرح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مطالبی است که در سورۀ انعام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الَّذِینَ هٰادُوا حَرَّمْنٰا کُلَّ ذِی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یهودیان حرام کردیم هر ناخن داری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قتاده و عکرمه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سورۀ انعام پیش از این سوره،نازل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راه،بر آنها ظلمی روا نداشتیم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کٰانُوا أَنْفُسَهُمْ یَظْلِمُونَ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از راه معصیت و کفران نعمتها و انکار انبیاء بخود ظلم کردند و سزاوار شدند که چیزهای حلال بر آنها حرام گردد،</w:t>
      </w:r>
      <w:bookmarkStart w:id="219" w:name="pg13073_117808"/>
    </w:p>
    <w:p>
      <w:pPr>
        <w:pStyle w:val="BookText"/>
        <w:rPr/>
      </w:pPr>
      <w:bookmarkEnd w:id="219"/>
      <w:r>
        <w:rPr>
          <w:rFonts w:ascii="IRNazanin" w:hAnsi="IRNazanin" w:eastAsia="IRNazanin"/>
          <w:color w:val="111111"/>
          <w:sz w:val="28"/>
          <w:sz w:val="28"/>
          <w:szCs w:val="28"/>
          <w:rtl w:val="true"/>
          <w:lang w:bidi="fa-IR"/>
        </w:rPr>
        <w:t>زیرا بر اثر رفتارهای زشت،مصلحتها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دربارۀ آنهایی که بر اثر وعد و وعید الهی توبه کنند،می‌فرماید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رَبَّکَ لِلَّذِینَ عَمِلُوا السُّوءَ بِجَهٰالَةٍ ثُمَّ تٰابُوا مِنْ بَعْدِ ذٰلِکَ وَ أَصْلَحُوا إِنَّ رَبَّکَ مِنْ بَعْدِهٰا لَغَفُورٌ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محمد،پروردگار تو نسبت به کسانی که از روی نادانی کار زشتی می‌کنند،سپس توبه کرده،در صدد اصلاح نیت و رفتار خود برمی‌آیند، آمرزگار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جهالت انسان را بکار زشت دعوت می‌کند،همانطوری که دانایی انسان را به نیکی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آنها از خود زشتیها یا از کیفر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این است که انسان بکار زشتی اقدام کند و بخود وعده دهد که از آن توبه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تأکید،و نیز بازگشت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عملی که از شخص سر زده،تکرار شده است</w:t>
      </w:r>
      <w:r>
        <w:rPr>
          <w:rFonts w:eastAsia="IRNazanin" w:cs="IRNazanin"/>
          <w:color w:val="111111"/>
          <w:sz w:val="28"/>
          <w:szCs w:val="28"/>
          <w:rtl w:val="true"/>
          <w:lang w:bidi="fa-IR"/>
        </w:rPr>
        <w:t>.</w:t>
      </w:r>
    </w:p>
    <w:p>
      <w:pPr>
        <w:pStyle w:val="Heading4"/>
        <w:numPr>
          <w:ilvl w:val="3"/>
          <w:numId w:val="1"/>
        </w:numPr>
        <w:rPr/>
      </w:pPr>
      <w:bookmarkStart w:id="220" w:name="__RefHeading___Toc7058491_3224264995"/>
      <w:bookmarkStart w:id="221" w:name="_Toc89"/>
      <w:bookmarkEnd w:id="220"/>
      <w:r>
        <w:rPr>
          <w:rtl w:val="true"/>
        </w:rPr>
        <w:t>نظم آیات</w:t>
      </w:r>
      <w:r>
        <w:rPr>
          <w:rtl w:val="true"/>
        </w:rPr>
        <w:t>:</w:t>
      </w:r>
      <w:bookmarkEnd w:id="221"/>
    </w:p>
    <w:p>
      <w:pPr>
        <w:pStyle w:val="BookText"/>
        <w:rPr/>
      </w:pPr>
      <w:r>
        <w:rPr>
          <w:rFonts w:ascii="IRNazanin" w:hAnsi="IRNazanin" w:eastAsia="IRNazanin"/>
          <w:color w:val="111111"/>
          <w:sz w:val="28"/>
          <w:sz w:val="28"/>
          <w:szCs w:val="28"/>
          <w:rtl w:val="true"/>
          <w:lang w:bidi="fa-IR"/>
        </w:rPr>
        <w:t>آیۀ وَ عَلَی الَّذِینَ هٰادُوا حَرَّمْنٰا مٰا قَصَصْنٰا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به آنچه که قبلا حرام یا حلال شمرده شده است،تا بیان کند که چیزهایی که یهودیان حلال یا حرام می‌شمردند، در تورات نبوده،چنان که در قرآن هم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بیان این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 یهودیان،بواسطۀ معصیتشان همه چیز حرام نشده است،چگونه بر مسلمانان حرام میشود؟</w:t>
      </w:r>
      <w:bookmarkStart w:id="222" w:name="pg13073_117809"/>
    </w:p>
    <w:p>
      <w:pPr>
        <w:pStyle w:val="Heading3"/>
        <w:numPr>
          <w:ilvl w:val="2"/>
          <w:numId w:val="1"/>
        </w:numPr>
        <w:rPr/>
      </w:pPr>
      <w:bookmarkStart w:id="223" w:name="__RefHeading___Toc7058493_3224264995"/>
      <w:bookmarkStart w:id="224" w:name="_Toc90"/>
      <w:bookmarkEnd w:id="222"/>
      <w:bookmarkEnd w:id="22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120</w:t>
      </w:r>
      <w:r>
        <w:rPr>
          <w:rtl w:val="true"/>
        </w:rPr>
        <w:t xml:space="preserve"> </w:t>
      </w:r>
      <w:r>
        <w:rPr>
          <w:rtl w:val="true"/>
        </w:rPr>
        <w:t xml:space="preserve">تا </w:t>
      </w:r>
      <w:r>
        <w:rPr/>
        <w:t>124</w:t>
      </w:r>
      <w:r>
        <w:rPr>
          <w:rtl w:val="true"/>
        </w:rPr>
        <w:t>]</w:t>
      </w:r>
      <w:bookmarkEnd w:id="224"/>
    </w:p>
    <w:p>
      <w:pPr>
        <w:pStyle w:val="Heading4"/>
        <w:numPr>
          <w:ilvl w:val="3"/>
          <w:numId w:val="1"/>
        </w:numPr>
        <w:rPr/>
      </w:pPr>
      <w:bookmarkStart w:id="225" w:name="__RefHeading___Toc7058495_3224264995"/>
      <w:bookmarkStart w:id="226" w:name="_Toc91"/>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اِجْتَبٰاهُ وَ هَدٰاهُ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فِی اَلدُّنْیٰا حَسَنَةً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عَلَی اَلَّذِینَ اِخْتَلَفُوا فِیهِ وَ إِنَّ رَبَّکَ لَیَحْکُمُ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7058497_3224264995"/>
      <w:bookmarkStart w:id="228" w:name="_Toc92"/>
      <w:bookmarkEnd w:id="227"/>
      <w:r>
        <w:rPr>
          <w:rtl w:val="true"/>
        </w:rPr>
        <w:t>ترجمه</w:t>
      </w:r>
      <w:r>
        <w:rPr>
          <w:rtl w:val="true"/>
        </w:rPr>
        <w:t>:</w:t>
      </w:r>
      <w:bookmarkEnd w:id="228"/>
    </w:p>
    <w:p>
      <w:pPr>
        <w:pStyle w:val="BookText"/>
        <w:rPr/>
      </w:pPr>
      <w:r>
        <w:rPr>
          <w:rFonts w:ascii="IRNazanin" w:hAnsi="IRNazanin" w:eastAsia="IRNazanin"/>
          <w:color w:val="111111"/>
          <w:sz w:val="28"/>
          <w:sz w:val="28"/>
          <w:szCs w:val="28"/>
          <w:rtl w:val="true"/>
          <w:lang w:bidi="fa-IR"/>
        </w:rPr>
        <w:t>ابراهیم،پیشوایی بود،برای خداوند نیایشگر و براه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نعمتهای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برگزید و براه راست هدایت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جهان باو نیکی دادیم و در آخرت از صالحان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بتو وحی کردیم که از کیش ابراهیم که براه راست بود و مشرک نبود،پیروی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لازم شمرده شد که در بارۀ آن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تو،در روز قیامت در میان آنها، در بارۀ آنچه در آن اختلاف می‌کرده‌اند،حکم خواهد کرد</w:t>
      </w:r>
      <w:r>
        <w:rPr>
          <w:rFonts w:eastAsia="IRNazanin" w:cs="IRNazanin"/>
          <w:color w:val="111111"/>
          <w:sz w:val="28"/>
          <w:szCs w:val="28"/>
          <w:rtl w:val="true"/>
          <w:lang w:bidi="fa-IR"/>
        </w:rPr>
        <w:t>.</w:t>
      </w:r>
      <w:bookmarkStart w:id="229" w:name="pg13073_117810"/>
    </w:p>
    <w:p>
      <w:pPr>
        <w:pStyle w:val="Heading4"/>
        <w:numPr>
          <w:ilvl w:val="3"/>
          <w:numId w:val="1"/>
        </w:numPr>
        <w:rPr/>
      </w:pPr>
      <w:bookmarkStart w:id="230" w:name="__RefHeading___Toc7058499_3224264995"/>
      <w:bookmarkStart w:id="231" w:name="_Toc93"/>
      <w:bookmarkEnd w:id="229"/>
      <w:bookmarkEnd w:id="230"/>
      <w:r>
        <w:rPr>
          <w:rtl w:val="true"/>
        </w:rPr>
        <w:t>مقصود</w:t>
      </w:r>
      <w:r>
        <w:rPr>
          <w:rtl w:val="true"/>
        </w:rPr>
        <w:t>:</w:t>
      </w:r>
      <w:bookmarkEnd w:id="231"/>
    </w:p>
    <w:p>
      <w:pPr>
        <w:pStyle w:val="BookText"/>
        <w:rPr/>
      </w:pPr>
      <w:r>
        <w:rPr>
          <w:rFonts w:ascii="Amiri" w:hAnsi="Amiri" w:eastAsia="Amiri" w:cs="Amiri"/>
          <w:color w:val="111111"/>
          <w:sz w:val="28"/>
          <w:sz w:val="28"/>
          <w:szCs w:val="28"/>
          <w:rtl w:val="true"/>
          <w:lang w:bidi="ar-SA"/>
        </w:rPr>
        <w:t>إِنَّ إِبْرٰاهِیمَ کٰانَ أُمَّةً قٰانِتاً لِلّٰهِ 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مقتدا و معلم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اعرابی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قرآن نیز همین نظر را تأیید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یعنی،پیشوای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ابراهیم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نامیده‌اند،این است که قوام و پایداری امت بوجود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وی به اصلاح عمل امت،قیام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او در عصر خود تنها فرد یگانه پرست بوده 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در وجود مبارک او بوده است،دیگران همگی کافر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مطیع خداست و همواره بعبادت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حنیف،یعنی در راه طاعت و اسلام،مستقیم بود و به بیراهه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بود قهرمان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خیر،عالم،مطیع خدا و براه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 مِنَ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شرک نبود،بلکه یکتا پرست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شٰاکِراً لِأَنْعُمِهِ اجْتَبٰاهُ وَ هَدٰاهُ إِلیٰ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نعمتهای خدا معترف بود و شکر گزاری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میان مردم اختیار کرد و برسالت و رهبری انسانها برگزید و او را براه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و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فِی الدُّنْیٰا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جهان باو نعمتی نیکو بخشیدیم تا خودش و اولادش خوشدل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نعمت،همان است که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آلش درود فرست،هم چنان که بر ابراهیم و آلش درود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نعمت،رسالت و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این است که پیروان هر دینی ابراهیم را دوست می‌دارند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همه جا ستایشگر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می‌ستاید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همواره خدا را اطاعت کرد و در راه تحصیل خشنودیش کوشید تا امام و</w:t>
      </w:r>
    </w:p>
    <w:p>
      <w:pPr>
        <w:pStyle w:val="BookText"/>
        <w:rPr/>
      </w:pPr>
      <w:r>
        <w:rPr>
          <w:rFonts w:ascii="IRNazanin" w:hAnsi="IRNazanin" w:eastAsia="IRNazanin"/>
          <w:color w:val="111111"/>
          <w:sz w:val="28"/>
          <w:sz w:val="28"/>
          <w:szCs w:val="28"/>
          <w:rtl w:val="true"/>
          <w:lang w:bidi="fa-IR"/>
        </w:rPr>
        <w:t>مقتدای خلق شد و مردم بنور او هدایت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نعمت،همان است که خداوند دعای وی را اجابت کرد و نبوت را در فرزندانش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فِی الْآخِرَةِ لَمِنَ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آخرت از مردم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بود،ابراهیم را در عالیترین درجۀ صلاحیت و شایستگی قرار دهد،زیرا موقعیت او چنین اقتضایی را داشت،لکن چنین نکرد،تا مردم را به شایستگی ترغیب کند و نشان دهد که مردم صالح،با پیامبران در یک ردیفند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برای مردم صالح افتخاری بزرگ است که ابراهیم خلیل با همۀ عظمت مقامی که دارد،از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این،خداوند،پیامبر اسلام را نیز دعوت می‌کند که از کیش ابراهیم پیروی کند و خود را در همان صفی قرار دهد که ابراهیم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أَوْحَیْنٰا إِلَیْکَ أَنِ اتَّبِعْ مِلَّةَ إِبْرٰاهِیمَ 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گاه،ای محمد،بتو وحی کردیم که از کیش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دعوت بتوحید و مبارزۀ با بتها براه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مِنَ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اهل شرک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افضل از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اینجا خداوند امر کرده است که از ابراهیم که مقامش پایینتر است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ابراهیم،پیش از پیامبر اسلام،راه توحید و حقجویی را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اسلام،اگر چه افضل از ابراهیم است،لیکن دنباله رو اوست و این مانعی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جُعِلَ السَّبْتُ عَلَی الَّذِینَ اخْتَلَفُوا فِیهِ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لعن و مسخ کسانی شد که در بارۀ آن اختلاف کرده،نخست حرام،سپس حلال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آنها را لعن و مسخ کرد</w:t>
      </w:r>
      <w:r>
        <w:rPr>
          <w:rFonts w:eastAsia="IRNazanin" w:cs="IRNazanin"/>
          <w:color w:val="111111"/>
          <w:sz w:val="28"/>
          <w:szCs w:val="28"/>
          <w:rtl w:val="true"/>
          <w:lang w:bidi="fa-IR"/>
        </w:rPr>
        <w:t>.</w:t>
      </w:r>
      <w:bookmarkStart w:id="232" w:name="pg13073_117812"/>
    </w:p>
    <w:p>
      <w:pPr>
        <w:pStyle w:val="BookText"/>
        <w:rPr/>
      </w:pPr>
      <w:bookmarkEnd w:id="232"/>
      <w:r>
        <w:rPr>
          <w:rFonts w:ascii="IRNazanin" w:hAnsi="IRNazanin" w:eastAsia="IRNazanin"/>
          <w:color w:val="111111"/>
          <w:sz w:val="28"/>
          <w:sz w:val="28"/>
          <w:szCs w:val="28"/>
          <w:rtl w:val="true"/>
          <w:lang w:bidi="fa-IR"/>
        </w:rPr>
        <w:t>ممکن است منظور این باشد که چون در روز شنبه از شکار ماهی ممنوع شده بودند،روز جمعه،تورهای ماهیگیری را به آب می‌انداختند تا ماهی‌ها در آن جمع شوند،سپس روز یکشنبه،تور را با ماهی‌ها از آب بیرون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آنها در بارۀ همین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یهودیان مأمور شدند که احترام روز شنبه را حفظ کنند،زیرا به آنها دستور داده شده بود که جمعه را احترام کنند و آنها در این باره اختلاف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روزها شنبه است که خداوند در آن روز از خلقت اشیا فارغ شد و گروهی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روزهای هفته،یکشنبه است که روز شروع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لَیَحْکُمُ بَیْنَهُمْ یَوْمَ الْقِیٰامَةِ فِیمٰا کٰانُوا فِیهِ یَخْتَلِفُونَ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فرا رسید،خداوند در مورد مسائل دینی که در بارۀ آنها اختلاف می‌کردند، حکم خواهد کرد و حق و باطل را تمیز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معلوم خواهد شد که کدام دسته بر حق و کدام دسته،بر باطل بوده‌اند</w:t>
      </w:r>
      <w:r>
        <w:rPr>
          <w:rFonts w:eastAsia="IRNazanin" w:cs="IRNazanin"/>
          <w:color w:val="111111"/>
          <w:sz w:val="28"/>
          <w:szCs w:val="28"/>
          <w:rtl w:val="true"/>
          <w:lang w:bidi="fa-IR"/>
        </w:rPr>
        <w:t>.</w:t>
      </w:r>
    </w:p>
    <w:p>
      <w:pPr>
        <w:pStyle w:val="Heading4"/>
        <w:numPr>
          <w:ilvl w:val="3"/>
          <w:numId w:val="1"/>
        </w:numPr>
        <w:rPr/>
      </w:pPr>
      <w:bookmarkStart w:id="233" w:name="__RefHeading___Toc7058501_3224264995"/>
      <w:bookmarkStart w:id="234" w:name="_Toc94"/>
      <w:bookmarkEnd w:id="233"/>
      <w:r>
        <w:rPr>
          <w:rtl w:val="true"/>
        </w:rPr>
        <w:t>نظم آیات</w:t>
      </w:r>
      <w:r>
        <w:rPr>
          <w:rtl w:val="true"/>
        </w:rPr>
        <w:t>:</w:t>
      </w:r>
      <w:bookmarkEnd w:id="234"/>
    </w:p>
    <w:p>
      <w:pPr>
        <w:pStyle w:val="BookText"/>
        <w:rPr/>
      </w:pPr>
      <w:r>
        <w:rPr>
          <w:rFonts w:ascii="IRNazanin" w:hAnsi="IRNazanin" w:eastAsia="IRNazanin"/>
          <w:color w:val="111111"/>
          <w:sz w:val="28"/>
          <w:sz w:val="28"/>
          <w:szCs w:val="28"/>
          <w:rtl w:val="true"/>
          <w:lang w:bidi="fa-IR"/>
        </w:rPr>
        <w:t>وجه اتصال آیۀ اخیر،به آیات سابق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آیۀ سابق امر کرد که مردم از حق پیروی کنند و در بارۀ آن اختلاف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نشان می‌دهد که چگونه بر مردمی که از پیروی حق خودداری کردند و دربارۀ آن باختلاف افتادند، سختگیری کرد و آنها را در تنگی و سختی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مسیحیان،ابراهیم را از خود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ادعا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آیۀ بعد،برد مطلبی دیگر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خود لازم می‌شمردند و فکر می‌کردند،نسخ این حکم،ممکن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خداوند به آنها خاطر نشان می‌کند که این عقیده هم مانند عقیدۀ سابق،غلط و بی‌اساس است</w:t>
      </w:r>
      <w:r>
        <w:rPr>
          <w:rFonts w:eastAsia="IRNazanin" w:cs="IRNazanin"/>
          <w:color w:val="111111"/>
          <w:sz w:val="28"/>
          <w:szCs w:val="28"/>
          <w:rtl w:val="true"/>
          <w:lang w:bidi="fa-IR"/>
        </w:rPr>
        <w:t>.</w:t>
      </w:r>
      <w:bookmarkStart w:id="235" w:name="pg13073_117813"/>
    </w:p>
    <w:p>
      <w:pPr>
        <w:pStyle w:val="Heading3"/>
        <w:numPr>
          <w:ilvl w:val="2"/>
          <w:numId w:val="1"/>
        </w:numPr>
        <w:rPr/>
      </w:pPr>
      <w:bookmarkStart w:id="236" w:name="__RefHeading___Toc7058503_3224264995"/>
      <w:bookmarkStart w:id="237" w:name="_Toc95"/>
      <w:bookmarkEnd w:id="235"/>
      <w:bookmarkEnd w:id="236"/>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125</w:t>
      </w:r>
      <w:r>
        <w:rPr>
          <w:rtl w:val="true"/>
        </w:rPr>
        <w:t xml:space="preserve"> </w:t>
      </w:r>
      <w:r>
        <w:rPr>
          <w:rtl w:val="true"/>
        </w:rPr>
        <w:t xml:space="preserve">تا </w:t>
      </w:r>
      <w:r>
        <w:rPr/>
        <w:t>128</w:t>
      </w:r>
      <w:r>
        <w:rPr>
          <w:rtl w:val="true"/>
        </w:rPr>
        <w:t>]</w:t>
      </w:r>
      <w:bookmarkEnd w:id="237"/>
    </w:p>
    <w:p>
      <w:pPr>
        <w:pStyle w:val="Heading4"/>
        <w:numPr>
          <w:ilvl w:val="3"/>
          <w:numId w:val="1"/>
        </w:numPr>
        <w:rPr/>
      </w:pPr>
      <w:bookmarkStart w:id="238" w:name="__RefHeading___Toc7058505_3224264995"/>
      <w:bookmarkStart w:id="239" w:name="_Toc96"/>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7058507_3224264995"/>
      <w:bookmarkStart w:id="241" w:name="_Toc97"/>
      <w:bookmarkEnd w:id="240"/>
      <w:r>
        <w:rPr>
          <w:rtl w:val="true"/>
        </w:rPr>
        <w:t>ترجمه</w:t>
      </w:r>
      <w:r>
        <w:rPr>
          <w:rtl w:val="true"/>
        </w:rPr>
        <w:t>:</w:t>
      </w:r>
      <w:bookmarkEnd w:id="2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حکمت و موعظۀ نیکو براه پروردگارت دعوت کن و با آنچه بهتر است با آنها بگفتگو 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از راهش منحرف شده‌اند و به کسانی که هدایت شده‌اند،داناتر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کیفر دهید،برابر کردارشان آنها را مجازات کنید و اگر صبر کنید،صبر برای صابران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کن که صبر تو جز بتوفیق خداوند نیست و بر آنها غمگین نباش و از نیرنگ آنها دلتنگ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پرهیزکاران و با کسانی است که نیکوکارند</w:t>
      </w:r>
      <w:r>
        <w:rPr>
          <w:rFonts w:eastAsia="IRNazanin" w:cs="IRNazanin"/>
          <w:color w:val="111111"/>
          <w:sz w:val="28"/>
          <w:szCs w:val="28"/>
          <w:rtl w:val="true"/>
          <w:lang w:bidi="fa-IR"/>
        </w:rPr>
        <w:t>.</w:t>
      </w:r>
      <w:bookmarkStart w:id="242" w:name="pg13073_117814"/>
    </w:p>
    <w:p>
      <w:pPr>
        <w:pStyle w:val="Heading4"/>
        <w:numPr>
          <w:ilvl w:val="3"/>
          <w:numId w:val="1"/>
        </w:numPr>
        <w:rPr/>
      </w:pPr>
      <w:bookmarkStart w:id="243" w:name="__RefHeading___Toc7058509_3224264995"/>
      <w:bookmarkStart w:id="244" w:name="_Toc98"/>
      <w:bookmarkEnd w:id="242"/>
      <w:bookmarkEnd w:id="243"/>
      <w:r>
        <w:rPr>
          <w:rtl w:val="true"/>
        </w:rPr>
        <w:t>قرائت</w:t>
      </w:r>
      <w:r>
        <w:rPr>
          <w:rtl w:val="true"/>
        </w:rPr>
        <w:t>:</w:t>
      </w:r>
      <w:bookmarkEnd w:id="244"/>
    </w:p>
    <w:p>
      <w:pPr>
        <w:pStyle w:val="BookText"/>
        <w:rPr/>
      </w:pP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این کلمه را در اینجا و در سورۀ نمل به کسر ضاد و دیگران بفتح ضاد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ضاد به این مناسب است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سپس مخفف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معنای مصدر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بیک معنی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بفتح ضاد هم بخوانیم،بهتر است مصدر باشد،نه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کسر،تنگی معاش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بفتح،تنگی دل است</w:t>
      </w:r>
      <w:r>
        <w:rPr>
          <w:rFonts w:eastAsia="IRNazanin" w:cs="IRNazanin"/>
          <w:color w:val="111111"/>
          <w:sz w:val="28"/>
          <w:szCs w:val="28"/>
          <w:rtl w:val="true"/>
          <w:lang w:bidi="fa-IR"/>
        </w:rPr>
        <w:t>.</w:t>
      </w:r>
    </w:p>
    <w:p>
      <w:pPr>
        <w:pStyle w:val="Heading4"/>
        <w:numPr>
          <w:ilvl w:val="3"/>
          <w:numId w:val="1"/>
        </w:numPr>
        <w:rPr/>
      </w:pPr>
      <w:bookmarkStart w:id="245" w:name="__RefHeading___Toc7058511_3224264995"/>
      <w:bookmarkStart w:id="246" w:name="_Toc99"/>
      <w:bookmarkEnd w:id="245"/>
      <w:r>
        <w:rPr>
          <w:rtl w:val="true"/>
        </w:rPr>
        <w:t>مقصود</w:t>
      </w:r>
      <w:r>
        <w:rPr>
          <w:rtl w:val="true"/>
        </w:rPr>
        <w:t>:</w:t>
      </w:r>
      <w:bookmarkEnd w:id="246"/>
    </w:p>
    <w:p>
      <w:pPr>
        <w:pStyle w:val="BookText"/>
        <w:rPr/>
      </w:pPr>
      <w:r>
        <w:rPr>
          <w:rFonts w:ascii="IRNazanin" w:hAnsi="IRNazanin" w:eastAsia="IRNazanin"/>
          <w:color w:val="111111"/>
          <w:sz w:val="28"/>
          <w:sz w:val="28"/>
          <w:szCs w:val="28"/>
          <w:rtl w:val="true"/>
          <w:lang w:bidi="fa-IR"/>
        </w:rPr>
        <w:t>اکنون خداوند پیامبر خود را امر می‌کند که مردم را دعوت به 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بوسیلۀ قرآن،بدین خداوند دعوت کن،زیرا دین،یگانه راه رسیدن بخشنودی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را حکمت نامیده است،زیرا بمنزلۀ سدی است در برابر فساد و امور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حکمت،یعنی شناسایی نیک و بد و صلاح و فساد کارها،زیرا از برکت شناسایی است که از فساد جلوگیری می‌شود و مردم براه صواب و راستی و کارها و گفتارهای نیکو و پسندیده،راه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الْمَوْعِظَةِ الْحَسَنَةِ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مردم را از راه موعظۀ نیکو براه خدا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موعظۀ نیکو یعنی ترغیب و تشویق مردم به ترک زشتیها و به انجام کارهای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زشتی‌ها در نظر آنها تنفر آور و نیکی‌ها در نظر آنها لذتبخش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نیکو سخن،دلهای مردم را نرم می‌کند و بذر خشوع و خضوع را در دلهای مردم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یعنی نبوت و موعظۀ حسنه،موعظه‌های قرآنی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جٰادِلْهُمْ بِالَّتِی هِیَ أَحْسَنُ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بوسیلۀ قرآن که بهترین دلیلهاست،با آنها</w:t>
      </w:r>
    </w:p>
    <w:p>
      <w:pPr>
        <w:pStyle w:val="BookText"/>
        <w:rPr/>
      </w:pPr>
      <w:r>
        <w:rPr>
          <w:rFonts w:ascii="IRNazanin" w:hAnsi="IRNazanin" w:eastAsia="IRNazanin"/>
          <w:color w:val="111111"/>
          <w:sz w:val="28"/>
          <w:sz w:val="28"/>
          <w:szCs w:val="28"/>
          <w:rtl w:val="true"/>
          <w:lang w:bidi="fa-IR"/>
        </w:rPr>
        <w:t>به بحث و گفتگو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عفریت شرک را در نهاد مشرکین بکام هلاک افکن و با مدارایی و ملایمت،آنها را نصیحت کن تا ترا اجابت کنند و براه خدا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راه استدلال،نیروی خصومت و مخالفت مخالف را در هم شکستن و او را براه راست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باندازۀ قدرت فهم و تحملشان با آنها بحث و گفتگو کند،نه بیشتر،چنان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مأموریم که با مردم بقدر عقلشان سخن گوییم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إِنَّ رَبَّکَ هُوَ أَعْلَمُ بِمَنْ ضَلَّ عَنْ سَبِیلِهِ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کسی که از راه دین،منحرف و گمراه شده است،داناتر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أَعْلَمُ بِالْمُهْتَدِینَ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بحال کسانی که برای هدایت پذیری،استعداد و آمادگی دارند،آگاه‌تر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خدایی صلاح حال مردم را بهتر می‌داند و آنچه در بارۀ آنها امر می‌کند،صلاح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عٰاقَبْتُمْ فَعٰاقِبُوا بِمِثْلِ مٰا عُوقِبْتُمْ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کسی را مجازات کنید،به اندازۀ خطایش او را مجازات کنید،نه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و قتاده و عطا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مشرکین در جنگ احد،کشتگان احد را مثله کردند و شکم حمزه را شکافتند و هند،جگر او را بیرون آورد و دیگران گوش و بینی او را بریدند،مسلمانان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آنها دست یافتیم،زندگان آنها را هم مثله خواهیم کرد،تا چه رسد به مردگان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ابراهیم و ابن سیرین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عام است و شامل هر ظلمی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غضب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آیه،پیش از آنکه پیامبر مأمور جنگ با همۀ مشرکان گردد،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آیه،فقط مأمور می‌شود با کسانی بجنگد که با او جنگیده‌اند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فَإِنْ قٰاتَلُوکُمْ فَاقْتُلُوهُمْ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شما جنگیدند،آنها را بکشید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صَبَرْتُمْ لَهُوَ خَیْرٌ لِلصّٰابِرِینَ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مجازات آنها بردارید و شکیبایی کنید  و تلخی صبر را بچشید،بهتر است،زیرا پاداش آن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وَ مٰا صَبْرُکَ إِلاّٰ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محمد،در ابلاغ رسالت،صبر کن و آزار و اذیتها را تحمل کن و مطمئن باش که خداوند ترا بر صبوری و بردباری توفیق می‌دهد و کارها را برای تو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چیزهایی که صبر لازم دارند،بر آنها صبر کن که خدا ترا توفیق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تَحْزَنْ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اعراض مشرکین،غمگین مباش،زیرا سرانجام بر آنها پیروز می‌شوی و اگر آنها اعراض می‌کنند،بر تو ملامتی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وظیفۀ خود عمل کردی و امر خدا را بمردم رسانیدی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کشتگان احد غمگین مباش،زیرا خداوند مقام آنها را بالا برده و در بهشت جای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 فِی ضَیْقٍ مِمّٰا یَمْکُرُونَ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آنها با تو و یارانت،نیرنگ می‌کنند،دلتنگ نباش،زیرا خداوند نیرنگشان را بخودشان باز می‌گرداند و شما را از شر ایشان حفظ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الَّذِینَ اتَّقَوْا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کسانی است که از شرک و زشتی‌ها و گناهان کبیره بپرهیزند و آنها را یاری و حفظ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مُحْسِنُونَ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کسانی است که نیکوکار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آنچه بر آنها حرام است می‌پرهیزند و در آنچه بر آنها واجب است،نیکوکارند</w:t>
      </w:r>
      <w:r>
        <w:rPr>
          <w:rFonts w:eastAsia="IRNazanin" w:cs="IRNazanin"/>
          <w:color w:val="111111"/>
          <w:sz w:val="28"/>
          <w:szCs w:val="28"/>
          <w:rtl w:val="true"/>
          <w:lang w:bidi="fa-IR"/>
        </w:rPr>
        <w:t>.</w:t>
      </w:r>
      <w:bookmarkStart w:id="247" w:name="pg13073_117817"/>
    </w:p>
    <w:p>
      <w:pPr>
        <w:pStyle w:val="Heading2"/>
        <w:numPr>
          <w:ilvl w:val="1"/>
          <w:numId w:val="1"/>
        </w:numPr>
        <w:rPr/>
      </w:pPr>
      <w:bookmarkStart w:id="248" w:name="__RefHeading___Toc7058513_3224264995"/>
      <w:bookmarkStart w:id="249" w:name="_Toc100"/>
      <w:bookmarkEnd w:id="247"/>
      <w:bookmarkEnd w:id="248"/>
      <w:r>
        <w:rPr>
          <w:rtl w:val="true"/>
        </w:rPr>
        <w:t>سورۀ بنی اسرائیل</w:t>
      </w:r>
      <w:bookmarkEnd w:id="249"/>
    </w:p>
    <w:p>
      <w:pPr>
        <w:pStyle w:val="Heading3"/>
        <w:numPr>
          <w:ilvl w:val="2"/>
          <w:numId w:val="1"/>
        </w:numPr>
        <w:rPr/>
      </w:pPr>
      <w:bookmarkStart w:id="250" w:name="__RefHeading___Toc7058515_3224264995"/>
      <w:bookmarkStart w:id="251" w:name="_Toc101"/>
      <w:bookmarkEnd w:id="250"/>
      <w:r>
        <w:rPr>
          <w:rtl w:val="true"/>
        </w:rPr>
        <w:t>اشاره</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جزء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سوره مکی است،بجز،پنج آیۀ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الزِّنیٰ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قول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مدنی سوره از وَ إِنْ کٰادُوا لَیَفْتِنُونَکَ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 قُلْ رَبِّ أَدْخِلْنِی مُدْخَلَ صِدْقٍ</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هشت آیه است</w:t>
      </w:r>
      <w:r>
        <w:rPr>
          <w:rFonts w:eastAsia="IRNazanin" w:cs="IRNazanin"/>
          <w:color w:val="111111"/>
          <w:sz w:val="28"/>
          <w:szCs w:val="28"/>
          <w:rtl w:val="true"/>
          <w:lang w:bidi="fa-IR"/>
        </w:rPr>
        <w:t>.</w:t>
      </w:r>
    </w:p>
    <w:p>
      <w:pPr>
        <w:pStyle w:val="Heading3"/>
        <w:numPr>
          <w:ilvl w:val="2"/>
          <w:numId w:val="1"/>
        </w:numPr>
        <w:rPr/>
      </w:pPr>
      <w:bookmarkStart w:id="252" w:name="__RefHeading___Toc7058517_3224264995"/>
      <w:bookmarkStart w:id="253" w:name="_Toc102"/>
      <w:bookmarkEnd w:id="252"/>
      <w:r>
        <w:rPr>
          <w:rtl w:val="true"/>
        </w:rPr>
        <w:t>شمارۀ آیات</w:t>
      </w:r>
      <w:r>
        <w:rPr>
          <w:rtl w:val="true"/>
        </w:rPr>
        <w:t>:</w:t>
      </w:r>
      <w:bookmarkEnd w:id="253"/>
    </w:p>
    <w:p>
      <w:pPr>
        <w:pStyle w:val="BookText"/>
        <w:rPr/>
      </w:pPr>
      <w:r>
        <w:rPr>
          <w:rFonts w:ascii="IRNazanin" w:hAnsi="IRNazanin" w:eastAsia="IRNazanin"/>
          <w:color w:val="111111"/>
          <w:sz w:val="28"/>
          <w:sz w:val="28"/>
          <w:szCs w:val="28"/>
          <w:rtl w:val="true"/>
          <w:lang w:bidi="fa-IR"/>
        </w:rPr>
        <w:t>بنا بر شمارۀ کوفیان،</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بنا بر شمارۀ دیگران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شمارش کوفیان لِلْأَذْقٰانِ سُجَّداً</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آیه است</w:t>
      </w:r>
      <w:r>
        <w:rPr>
          <w:rFonts w:eastAsia="IRNazanin" w:cs="IRNazanin"/>
          <w:color w:val="111111"/>
          <w:sz w:val="28"/>
          <w:szCs w:val="28"/>
          <w:rtl w:val="true"/>
          <w:lang w:bidi="fa-IR"/>
        </w:rPr>
        <w:t>.</w:t>
      </w:r>
    </w:p>
    <w:p>
      <w:pPr>
        <w:pStyle w:val="Heading3"/>
        <w:numPr>
          <w:ilvl w:val="2"/>
          <w:numId w:val="1"/>
        </w:numPr>
        <w:rPr/>
      </w:pPr>
      <w:bookmarkStart w:id="254" w:name="__RefHeading___Toc7058519_3224264995"/>
      <w:bookmarkStart w:id="255" w:name="_Toc103"/>
      <w:bookmarkEnd w:id="254"/>
      <w:r>
        <w:rPr>
          <w:rtl w:val="true"/>
        </w:rPr>
        <w:t>فضیلت سوره</w:t>
      </w:r>
      <w:r>
        <w:rPr>
          <w:rtl w:val="true"/>
        </w:rPr>
        <w:t>:</w:t>
      </w:r>
      <w:bookmarkEnd w:id="255"/>
    </w:p>
    <w:p>
      <w:pPr>
        <w:pStyle w:val="BookText"/>
        <w:rPr/>
      </w:pPr>
      <w:r>
        <w:rPr>
          <w:rFonts w:ascii="IRNazanin" w:hAnsi="IRNazanin" w:eastAsia="IRNazanin"/>
          <w:color w:val="111111"/>
          <w:sz w:val="28"/>
          <w:sz w:val="28"/>
          <w:szCs w:val="28"/>
          <w:rtl w:val="true"/>
          <w:lang w:bidi="fa-IR"/>
        </w:rPr>
        <w:t>ابی بن کعب،از پیامبر گرامی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بنی اسرائیل را قرائت کند و هنگام خواندن آیه‌ای که دربارۀ پدر و مادر است،دچار رقت قلب شود،در بهشت اجری به او داده می‌شود که برابر دو هزار و چهار صد پیمانه و هر پیمانه‌ای از تمام نعمتهای دنیا بهتر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ابی العلا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bookmarkStart w:id="256" w:name="pg13073_117818"/>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بنی اسرائیل را در هر شب جمعه بخواند،نمی‌میرد تا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از اصحاب و یارانش باشد</w:t>
      </w:r>
      <w:r>
        <w:rPr>
          <w:rFonts w:eastAsia="IRNazanin" w:cs="IRNazanin"/>
          <w:color w:val="111111"/>
          <w:sz w:val="28"/>
          <w:szCs w:val="28"/>
          <w:rtl w:val="true"/>
          <w:lang w:bidi="fa-IR"/>
        </w:rPr>
        <w:t>.</w:t>
      </w:r>
    </w:p>
    <w:p>
      <w:pPr>
        <w:pStyle w:val="Heading3"/>
        <w:numPr>
          <w:ilvl w:val="2"/>
          <w:numId w:val="1"/>
        </w:numPr>
        <w:rPr/>
      </w:pPr>
      <w:bookmarkStart w:id="257" w:name="__RefHeading___Toc7058521_3224264995"/>
      <w:bookmarkStart w:id="258" w:name="_Toc104"/>
      <w:bookmarkEnd w:id="257"/>
      <w:r>
        <w:rPr>
          <w:rtl w:val="true"/>
        </w:rPr>
        <w:t>تفسیر</w:t>
      </w:r>
      <w:r>
        <w:rPr>
          <w:rtl w:val="true"/>
        </w:rPr>
        <w:t>:</w:t>
      </w:r>
      <w:bookmarkEnd w:id="25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سورۀ نحل را بیادی از پیامبر گرامی اسلام،خاتمه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سورۀ بنی اسرائیل را بیاد او و شرح سفر ملکوتی 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کرده،می‌فرماید</w:t>
      </w:r>
      <w:r>
        <w:rPr>
          <w:rFonts w:eastAsia="IRNazanin" w:cs="IRNazanin"/>
          <w:color w:val="111111"/>
          <w:sz w:val="28"/>
          <w:szCs w:val="28"/>
          <w:rtl w:val="true"/>
          <w:lang w:bidi="fa-IR"/>
        </w:rPr>
        <w:t>:</w:t>
      </w:r>
      <w:bookmarkStart w:id="259" w:name="pg13073_117819"/>
    </w:p>
    <w:p>
      <w:pPr>
        <w:pStyle w:val="Heading3"/>
        <w:numPr>
          <w:ilvl w:val="2"/>
          <w:numId w:val="1"/>
        </w:numPr>
        <w:rPr/>
      </w:pPr>
      <w:bookmarkStart w:id="260" w:name="__RefHeading___Toc7058523_3224264995"/>
      <w:bookmarkStart w:id="261" w:name="_Toc105"/>
      <w:bookmarkEnd w:id="259"/>
      <w:bookmarkEnd w:id="260"/>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261"/>
    </w:p>
    <w:p>
      <w:pPr>
        <w:pStyle w:val="Heading4"/>
        <w:numPr>
          <w:ilvl w:val="3"/>
          <w:numId w:val="1"/>
        </w:numPr>
        <w:rPr/>
      </w:pPr>
      <w:bookmarkStart w:id="262" w:name="__RefHeading___Toc7058525_3224264995"/>
      <w:bookmarkStart w:id="263" w:name="_Toc106"/>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مُوسَی اَلْکِتٰابَ وَ جَعَلْنٰاهُ هُدیً لِبَنِی إِسْرٰائِیلَ أَلاّٰ تَتَّخِذُوا مِنْ دُونِی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7058527_3224264995"/>
      <w:bookmarkStart w:id="265" w:name="_Toc107"/>
      <w:bookmarkEnd w:id="264"/>
      <w:r>
        <w:rPr>
          <w:rtl w:val="true"/>
        </w:rPr>
        <w:t>ترجمه</w:t>
      </w:r>
      <w:r>
        <w:rPr>
          <w:rtl w:val="true"/>
        </w:rPr>
        <w:t>:</w:t>
      </w:r>
      <w:bookmarkEnd w:id="265"/>
    </w:p>
    <w:p>
      <w:pPr>
        <w:pStyle w:val="BookText"/>
        <w:rPr/>
      </w:pPr>
      <w:r>
        <w:rPr>
          <w:rFonts w:ascii="IRNazanin" w:hAnsi="IRNazanin" w:eastAsia="IRNazanin"/>
          <w:color w:val="111111"/>
          <w:sz w:val="28"/>
          <w:sz w:val="28"/>
          <w:szCs w:val="28"/>
          <w:rtl w:val="true"/>
          <w:lang w:bidi="fa-IR"/>
        </w:rPr>
        <w:t>منزه است کسی که شبی بندۀ خود را از مسجد الحرام به مسجد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اطرافش را مبارک ساخته‌ایم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برد،تا آیات خود را نشانش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کتاب دادیم و کتابش را وسیلۀ هدایت بنی اسرائیل قرار دادیم که غیر از من ذریۀ کسانی را که با نوح سوار کردیم،مورد اعتماد قرار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بنده‌ای سپاسگزار بود</w:t>
      </w:r>
      <w:r>
        <w:rPr>
          <w:rFonts w:eastAsia="IRNazanin" w:cs="IRNazanin"/>
          <w:color w:val="111111"/>
          <w:sz w:val="28"/>
          <w:szCs w:val="28"/>
          <w:rtl w:val="true"/>
          <w:lang w:bidi="fa-IR"/>
        </w:rPr>
        <w:t>.</w:t>
      </w:r>
    </w:p>
    <w:p>
      <w:pPr>
        <w:pStyle w:val="Heading4"/>
        <w:numPr>
          <w:ilvl w:val="3"/>
          <w:numId w:val="1"/>
        </w:numPr>
        <w:rPr/>
      </w:pPr>
      <w:bookmarkStart w:id="266" w:name="__RefHeading___Toc7058529_3224264995"/>
      <w:bookmarkStart w:id="267" w:name="_Toc108"/>
      <w:bookmarkEnd w:id="266"/>
      <w:r>
        <w:rPr>
          <w:rtl w:val="true"/>
        </w:rPr>
        <w:t>قرائت</w:t>
      </w:r>
      <w:r>
        <w:rPr>
          <w:rtl w:val="true"/>
        </w:rPr>
        <w:t>:</w:t>
      </w:r>
      <w:bookmarkEnd w:id="26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تتخذوا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این کلمه را به یاء و دیگران بتاء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مقام خطاب نیست و ضمیر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دوم،از باب انصراف از غیبت به خطاب است و از لحاظ معنی،با قرائت</w:t>
      </w:r>
      <w:bookmarkStart w:id="268" w:name="pg13073_117820"/>
    </w:p>
    <w:p>
      <w:pPr>
        <w:pStyle w:val="BookText"/>
        <w:rPr/>
      </w:pPr>
      <w:bookmarkEnd w:id="268"/>
      <w:r>
        <w:rPr>
          <w:rFonts w:ascii="IRNazanin" w:hAnsi="IRNazanin" w:eastAsia="IRNazanin"/>
          <w:color w:val="111111"/>
          <w:sz w:val="28"/>
          <w:sz w:val="28"/>
          <w:szCs w:val="28"/>
          <w:rtl w:val="true"/>
          <w:lang w:bidi="fa-IR"/>
        </w:rPr>
        <w:t>نخست تفاوتی ندارد</w:t>
      </w:r>
      <w:r>
        <w:rPr>
          <w:rFonts w:eastAsia="IRNazanin" w:cs="IRNazanin"/>
          <w:color w:val="111111"/>
          <w:sz w:val="28"/>
          <w:szCs w:val="28"/>
          <w:rtl w:val="true"/>
          <w:lang w:bidi="fa-IR"/>
        </w:rPr>
        <w:t>.</w:t>
      </w:r>
    </w:p>
    <w:p>
      <w:pPr>
        <w:pStyle w:val="Heading4"/>
        <w:numPr>
          <w:ilvl w:val="3"/>
          <w:numId w:val="1"/>
        </w:numPr>
        <w:rPr/>
      </w:pPr>
      <w:bookmarkStart w:id="269" w:name="__RefHeading___Toc7058531_3224264995"/>
      <w:bookmarkStart w:id="270" w:name="_Toc109"/>
      <w:bookmarkEnd w:id="269"/>
      <w:r>
        <w:rPr>
          <w:rtl w:val="true"/>
        </w:rPr>
        <w:t>اعراب</w:t>
      </w:r>
      <w:r>
        <w:rPr>
          <w:rtl w:val="true"/>
        </w:rPr>
        <w:t>:</w:t>
      </w:r>
      <w:bookmarkEnd w:id="270"/>
    </w:p>
    <w:p>
      <w:pPr>
        <w:pStyle w:val="BookText"/>
        <w:rPr/>
      </w:pP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برای فعل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تَتَّخِذُوا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باره،سه وجه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ناصبه و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 یتخذوا من دونی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بعد از کلام تام آمده و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تتخذوا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لا تتخذوا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ذُرِّیَّةَ مَنْ حَمَلْنٰا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باشد،زیرا این فعل، دو مفعول می‌گیرد،بنا بر این،کلمۀ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احتمال دیگر این است که منادی باشد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ذریة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کلمه را مرفوع بخوانیم تا بدل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مجرور بخوانیم تا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271" w:name="__RefHeading___Toc7058533_3224264995"/>
      <w:bookmarkStart w:id="272" w:name="_Toc110"/>
      <w:bookmarkEnd w:id="271"/>
      <w:r>
        <w:rPr>
          <w:rtl w:val="true"/>
        </w:rPr>
        <w:t>شأن نزول</w:t>
      </w:r>
      <w:r>
        <w:rPr>
          <w:rtl w:val="true"/>
        </w:rPr>
        <w:t>:</w:t>
      </w:r>
      <w:bookmarkEnd w:id="272"/>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رفتن پیامبر،از مکه بمسجد الاقصی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پیامبر اسلام نماز مغرب و عشا را در مسجد الحرام خواند،معراجش آغاز گردید و همانشب مراجعت کرد و نماز صبح را نیز در مسجد الحرام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آیه،پیامبر اسلام،شبانگاه از مسجد الحرام تا مسجد الاقصی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مورد اتفاق همۀ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احتمال داده‌اند که سفر پیامبر،روحانی بوده و در خواب صورت گرفته است،لکن این احتمال باطل است،زیرا خواب دیدن،معجزه نیست و نمی‌تواند برهانی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وارد شده است که داستان معراج آسمانی پیامبر را به تفصیل</w:t>
      </w:r>
    </w:p>
    <w:p>
      <w:pPr>
        <w:pStyle w:val="BookText"/>
        <w:rPr/>
      </w:pPr>
      <w:r>
        <w:rPr>
          <w:rFonts w:ascii="IRNazanin" w:hAnsi="IRNazanin" w:eastAsia="IRNazanin"/>
          <w:color w:val="111111"/>
          <w:sz w:val="28"/>
          <w:sz w:val="28"/>
          <w:szCs w:val="28"/>
          <w:rtl w:val="true"/>
          <w:lang w:bidi="fa-IR"/>
        </w:rPr>
        <w:t>شرح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صحابه،مثل ابن عباس،ابن مسعود،جابر بن عبد اللّٰه،حذیفه، عایشه،ام هانی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را از پیشوای بزرگ اسلام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راویان،مطالب بیشتری نقل کرده‌اند و برخی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را می‌توان به چهار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مطالب،بخاطر تواتر اخبار،قطعی و یقینی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دیگر،مطالبی است که مورد قبول عقل است و با اصول ناسازگار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مطالب را تجویز می‌کنیم و قطع داریم که در بیداری بوده است نه در 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مطالب با اصول دین سازگار نیست،لکن ممکن است آنها را طوری تأویل کنیم که مخالفتی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این مطالب را بنحوی که با اصول سازگار باشد،تأویل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دیگر،بر حسب ظاهر نادرست بوده،به هیچ وجه قابل تأویل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بهتر است قبول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 که قطعی و یقینی است،این است که فی الجمله،پیامبر گرامی اسلام مسافرتی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دوم این است که پیامبر،در آسمانها گردش کرد و پیامبران و عرش و سدرة المنتهی و بهشت و جهنم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سوم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گروهی را دید که از نعمتهای بهشت،برخوردارند و گروهی را مشاهده کرد که گرفتار عذاب آتش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را اینطور توجیه می‌کنیم که پیامبر صفت یا نام آنها را مشاهده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چهارم این است که او آشکارا با خداوند سخن گفت و خدا را بچشم دید و بر تخت خداوندی در کنارش نشست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این مطالب،موجب تشبیه خداوند بموجودات جسمانی است و خداوند منزه از تشبیه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پیامبر را شکافتند و او را شستشو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او از هر بدی و عیبی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چگونه ممکن است قلب انسان را بوسیلۀ آب،از آلودگیهای معنوی و اخلاقی و اعتقادی پاک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روایاتی که دربارۀ معراج پیامبر نقل شده،این است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مکه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بسوی در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جبرئیل و میکائیل و اسرافیل،دم 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بزرگتر از الاغ و کوچکتر از قاطر و صورت او مانند صورت انسان و دمش مانند دم گاو و گردنش مانند گردن اسب  و پاهایش مانند پاهای شتر و بر او زینی از بهشت و از قسمت ران دارای دو بال بود،نزد من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سوار شدم و رفتم تا به بیت المقدس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فرشتگانی دیدم که برای نوید و احترام من از جانب خداوند بزرگ،از آسمان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بیت المقدس نماز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از روایات آمده است که پیامبران نیز آمده بودند و ابراهیم و موسی و عیسی در میان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دستم را گرفت و مرا بر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نشانید و از همانجا معراج آسمانی من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اول،شگفتیها و ملکوت آن را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فرشتگان بر من سلام کردند من هرگز جایی به نیکی و زیبایی آسمان اول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جبرئیل مرا به آسمان دوم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عیسی بن مریم و یحیی بن زکریا را ملاقات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به آسمان سوم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یوسف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به آسمان چهارم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ادریس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به آسمان پنجم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هارون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مرا به آسمان ششم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ارواحی دیدم که در یکدیگر موج می‌زدند و کروبیان در میان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هفتم مخلوقات و فرشتگان دیگری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ابو هریره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ششم موسی و در آسمان هفتم ابراهیم را دیدم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 چنان به سیر صعودی خود ادامه دادیم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 با خدای خویش به گفتگو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 را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مکه مراجعت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بامدادان،دربارۀ این سفر آسمانی برای مردم 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و مشرکین مرا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در یک ساعت،راه دو ماهه را پیموده‌ای؟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دروغ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دیده‌های خود برای ما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بیت المقدس به کاروان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شتری را گم کرده و در جستجوی آن بودند و دربار آنها قدح بزرگ و ضخیمی پر از آب،بود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 را نوشیدم و کاسه را در جای خود پنهان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تحقیق کردند و دانستند که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به شتران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شتر ماده‌ای از آنها فرار کرده و دستش شکسته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تحقیق کردند و دانستند که درست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نشانی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کاروان خودمان،خبر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شما را در تنعیم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نشانیها و خصوصیات کاروان را شرح داد و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پیشاپیش کاروان،شتری خاکستری رنگ حرکت می‌کرد که بر پشت آن دو خم گرد بود و هنگام طلوع خورشید،کاروان بمکه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رو به بیابان گذاشته،می‌گفتند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محمد،در میان ما حکم آشکاری کرد و راستی و دروغی گفتارش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چنان در بیابان در انتظار طلوع خورشید،نشسته بودند،تا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بخیال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او را ثابت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خدا،اینک شتران آمدند و در پیشاپیش آنها شتری خاکستری رنگ،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این جریان حیران شدند 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پیامبر را به آسمان اول بردند،بهر فرشته‌ای رسید،خوشحال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بفرشته‌ای برخورد که محزون و افسرده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فرشته‌ای رسیدم،شاد شد،جز این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فرشته،مالک،خازن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اینطور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جبرئیل،از او تقاضا کن که جهنم را بمن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مالک،این است محمد،رسول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 بهر فرشته‌ای برخورده، شادی کرده است مگر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اینطور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او این است که جهنم را به او نشان دهی</w:t>
      </w:r>
      <w:r>
        <w:rPr>
          <w:rFonts w:eastAsia="IRNazanin" w:cs="IRNazanin"/>
          <w:color w:val="111111"/>
          <w:sz w:val="28"/>
          <w:szCs w:val="28"/>
          <w:rtl w:val="true"/>
          <w:lang w:bidi="fa-IR"/>
        </w:rPr>
        <w:t>.</w:t>
      </w:r>
      <w:bookmarkStart w:id="273" w:name="pg13073_117825"/>
    </w:p>
    <w:p>
      <w:pPr>
        <w:pStyle w:val="BookText"/>
        <w:rPr/>
      </w:pPr>
      <w:bookmarkEnd w:id="273"/>
      <w:r>
        <w:rPr>
          <w:rFonts w:ascii="IRNazanin" w:hAnsi="IRNazanin" w:eastAsia="IRNazanin"/>
          <w:color w:val="111111"/>
          <w:sz w:val="28"/>
          <w:sz w:val="28"/>
          <w:szCs w:val="28"/>
          <w:rtl w:val="true"/>
          <w:lang w:bidi="fa-IR"/>
        </w:rPr>
        <w:t>مالک،طبقی از طبقات جهنم را به پیامبر نشان داد و دیگر تا وقت مرگ، خنده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نقل شده است که امام صادق 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پیامبر را به جایی از آسمان برد و او را رها کرده،گفت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تا کنون به جای تو نیامده بود</w:t>
      </w:r>
      <w:r>
        <w:rPr>
          <w:rFonts w:eastAsia="IRNazanin" w:cs="IRNazanin"/>
          <w:color w:val="111111"/>
          <w:sz w:val="28"/>
          <w:szCs w:val="28"/>
          <w:rtl w:val="true"/>
          <w:lang w:bidi="fa-IR"/>
        </w:rPr>
        <w:t>.</w:t>
      </w:r>
    </w:p>
    <w:p>
      <w:pPr>
        <w:pStyle w:val="Heading4"/>
        <w:numPr>
          <w:ilvl w:val="3"/>
          <w:numId w:val="1"/>
        </w:numPr>
        <w:rPr/>
      </w:pPr>
      <w:bookmarkStart w:id="274" w:name="__RefHeading___Toc7058535_3224264995"/>
      <w:bookmarkStart w:id="275" w:name="_Toc111"/>
      <w:bookmarkEnd w:id="274"/>
      <w:r>
        <w:rPr>
          <w:rtl w:val="true"/>
        </w:rPr>
        <w:t>مقصود</w:t>
      </w:r>
      <w:r>
        <w:rPr>
          <w:rtl w:val="true"/>
        </w:rPr>
        <w:t>:</w:t>
      </w:r>
      <w:bookmarkEnd w:id="275"/>
    </w:p>
    <w:p>
      <w:pPr>
        <w:pStyle w:val="BookText"/>
        <w:rPr/>
      </w:pPr>
      <w:r>
        <w:rPr>
          <w:rFonts w:ascii="Amiri" w:hAnsi="Amiri" w:eastAsia="Amiri" w:cs="Amiri"/>
          <w:color w:val="111111"/>
          <w:sz w:val="28"/>
          <w:sz w:val="28"/>
          <w:szCs w:val="28"/>
          <w:rtl w:val="true"/>
          <w:lang w:bidi="ar-SA"/>
        </w:rPr>
        <w:t>سُبْحٰانَ الَّذِی أَسْریٰ بِعَبْدِهِ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تنزیه و پاک ساختن خداوند از عیبهاست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این کلمه،برای تعجب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خداوندی که بندۀ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حادثه،یکی از شگفتیهای قدرت خداوند است و آنان که قدر عظمت او را درک نکرده و برای او شریک،قائل شده‌اند،باید تعجب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تعجب،سبب تسبیح است و مسبب به جای سبب،نشسته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معراج پیامبر به وقت شب،یک سال پیش از هجرت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الْمَسْجِدِ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آن شب،در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هبیرة بن ابی وهب مخزومی،خوابیده بود و معراجش از همانجا آغاز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مقصود از مسجد الحرام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مکه و حرم،سراسر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پیامبر از خود مسجد الحرام آغاز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الْمَسْجِدِ الْأَقْصَی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سیر پیامبر مسجد الحرام و پایان آن مسجد الاقصی یعنی بیت المقدس،شمرده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مسجد مذکور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گفته‌اند،دوری مسافت آن تا مسجد الحرام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بٰارَکْنٰا حَوْلَهُ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 جایی است که اطراف آن را با برکت ساخته‌ایم و دارای درختان و میوه‌ها و گیاهان و امنیت و فراوانی نعمت است و احتیاجی نیست که نیازمندیهای مردم آن از جاهای دیگر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اطراف آن را مبارک ساختیم،زیرا آنجا را مقر پیامبران و محل نزول فرشتگان گردانیده‌ایم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ترتیب،از آلودگی شرک،پاک است و پیامبران در آنجا به پرستش خداوند یکتا پرداخته‌اند 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بازار خود را کساد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رخت بربسته‌اند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اطراف مسجد الاقصی هم از برکات دینی و هم از برکات دنیوی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لِنُرِیَهُ مِنْ 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بردن پیامبر این بود که شگفتی‌های دلائل ما را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دلائل شگفت انگیز این است که ظرف یک شب از مکه بمسجد الاقصی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دیدن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معراج آسمانی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 الْبَصِیرُ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مردمی که پیامبر را تصدیق یا تکذیب کنند،می‌شنود و به سیر و معراج پیامبر،بصیر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مُوسَی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موسی تورات نازل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 هُدیً لِبَنِی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تورات را وسیلۀ ارشاد بنی اسرائیل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تَتَّخِذُوا مِنْ دُونِی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امر کردیم که در موقع سختی‌ها و گرفتاریها به کسی اعتماد نکنند و تنها بخداوند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پروردگار خود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ذُرِّیَّةَ مَنْ حَمَلْنٰا مَعَ نُوحٍ</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جمله،بر حسب وجوه مختلف اعراب، تفاوت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وجه اول،یعنی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اسرائیل دستور دادیم که ذریۀ کسانی را که با نوح بر کشتی سوار کردیم،مورد اعتماد قرار ندهند</w:t>
      </w:r>
      <w:r>
        <w:rPr>
          <w:rFonts w:eastAsia="IRNazanin" w:cs="IRNazanin"/>
          <w:color w:val="111111"/>
          <w:sz w:val="28"/>
          <w:szCs w:val="28"/>
          <w:rtl w:val="true"/>
          <w:lang w:bidi="fa-IR"/>
        </w:rPr>
        <w:t>.</w:t>
      </w:r>
      <w:bookmarkStart w:id="276" w:name="pg13073_117827"/>
    </w:p>
    <w:p>
      <w:pPr>
        <w:pStyle w:val="BookText"/>
        <w:rPr/>
      </w:pPr>
      <w:bookmarkEnd w:id="276"/>
      <w:r>
        <w:rPr>
          <w:rFonts w:ascii="Amiri" w:hAnsi="Amiri" w:eastAsia="Amiri" w:cs="Amiri"/>
          <w:color w:val="111111"/>
          <w:sz w:val="28"/>
          <w:sz w:val="28"/>
          <w:szCs w:val="28"/>
          <w:rtl w:val="true"/>
          <w:lang w:bidi="ar-SA"/>
        </w:rPr>
        <w:t>إِنَّهُ کٰانَ عَبْداً شَکُوراً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یکی از بندگان خدا بود که همواره وی را سپاسگزاری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آغاز خوردن و آشامیدن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در پایان آن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نوح،بامدادان و شامگاه،می‌گفت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شاهد می‌گیرم که نعمتهای دینی و دنیوی من همه از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شریکی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است که ترا سپاسگزاری کنم،تا از من خشنود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از من خشنود شدی،باز هم وظیفۀ من سپاسگزاری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سپاسگزاری نوح</w:t>
      </w:r>
      <w:r>
        <w:rPr>
          <w:rFonts w:eastAsia="IRNazanin" w:cs="IRNazanin"/>
          <w:color w:val="111111"/>
          <w:sz w:val="28"/>
          <w:szCs w:val="28"/>
          <w:rtl w:val="true"/>
          <w:lang w:bidi="fa-IR"/>
        </w:rPr>
        <w:t>.</w:t>
      </w:r>
    </w:p>
    <w:p>
      <w:pPr>
        <w:pStyle w:val="Heading4"/>
        <w:numPr>
          <w:ilvl w:val="3"/>
          <w:numId w:val="1"/>
        </w:numPr>
        <w:rPr/>
      </w:pPr>
      <w:bookmarkStart w:id="277" w:name="__RefHeading___Toc7058537_3224264995"/>
      <w:bookmarkStart w:id="278" w:name="_Toc112"/>
      <w:bookmarkEnd w:id="277"/>
      <w:r>
        <w:rPr>
          <w:rtl w:val="true"/>
        </w:rPr>
        <w:t>نظم آیات</w:t>
      </w:r>
      <w:r>
        <w:rPr>
          <w:rtl w:val="true"/>
        </w:rPr>
        <w:t>:</w:t>
      </w:r>
      <w:bookmarkEnd w:id="278"/>
    </w:p>
    <w:p>
      <w:pPr>
        <w:pStyle w:val="BookText"/>
        <w:rPr/>
      </w:pPr>
      <w:r>
        <w:rPr>
          <w:rFonts w:ascii="Amiri" w:hAnsi="Amiri" w:eastAsia="Amiri" w:cs="Amiri"/>
          <w:color w:val="111111"/>
          <w:sz w:val="28"/>
          <w:sz w:val="28"/>
          <w:szCs w:val="28"/>
          <w:rtl w:val="true"/>
          <w:lang w:bidi="ar-SA"/>
        </w:rPr>
        <w:t>وجه اتصال آیۀ وَ آتَیْنٰا مُوسَی الْکِتٰابَ به سابق این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محمد را ببرد و همۀ آیات را به او نشان داد، هم چنان که آیات و معجزات آشکار را به موسی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تو چیز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کتاب آسمانی و دلائل محکم فرستاده‌ایم،همانطوری که تورات را بر موسی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اینان موسی را قبول دارند و ترا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میان تو و او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اینان همانطوری که مسافرت آسمانی و معراج ترا منکر می‌شوند، موسی را هم مورد انکار قرار دادند</w:t>
      </w:r>
      <w:r>
        <w:rPr>
          <w:rFonts w:eastAsia="IRNazanin" w:cs="IRNazanin"/>
          <w:color w:val="111111"/>
          <w:sz w:val="28"/>
          <w:szCs w:val="28"/>
          <w:rtl w:val="true"/>
          <w:lang w:bidi="fa-IR"/>
        </w:rPr>
        <w:t>.</w:t>
      </w:r>
      <w:bookmarkStart w:id="279" w:name="pg13073_117828"/>
    </w:p>
    <w:p>
      <w:pPr>
        <w:pStyle w:val="Heading3"/>
        <w:numPr>
          <w:ilvl w:val="2"/>
          <w:numId w:val="1"/>
        </w:numPr>
        <w:rPr/>
      </w:pPr>
      <w:bookmarkStart w:id="280" w:name="__RefHeading___Toc7058539_3224264995"/>
      <w:bookmarkStart w:id="281" w:name="_Toc113"/>
      <w:bookmarkEnd w:id="279"/>
      <w:bookmarkEnd w:id="280"/>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4</w:t>
      </w:r>
      <w:r>
        <w:rPr>
          <w:rtl w:val="true"/>
        </w:rPr>
        <w:t xml:space="preserve"> </w:t>
      </w:r>
      <w:r>
        <w:rPr>
          <w:rtl w:val="true"/>
        </w:rPr>
        <w:t xml:space="preserve">تا </w:t>
      </w:r>
      <w:r>
        <w:rPr/>
        <w:t>8</w:t>
      </w:r>
      <w:r>
        <w:rPr>
          <w:rtl w:val="true"/>
        </w:rPr>
        <w:t>]</w:t>
      </w:r>
      <w:bookmarkEnd w:id="281"/>
    </w:p>
    <w:p>
      <w:pPr>
        <w:pStyle w:val="Heading4"/>
        <w:numPr>
          <w:ilvl w:val="3"/>
          <w:numId w:val="1"/>
        </w:numPr>
        <w:rPr/>
      </w:pPr>
      <w:bookmarkStart w:id="282" w:name="__RefHeading___Toc7058541_3224264995"/>
      <w:bookmarkStart w:id="283" w:name="_Toc114"/>
      <w:bookmarkEnd w:id="282"/>
      <w:r>
        <w:rPr>
          <w:rtl w:val="true"/>
        </w:rPr>
        <w:t>اشاره</w:t>
      </w:r>
      <w:bookmarkEnd w:id="2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فَإِذٰا جٰاءَ وَعْدُ اَلْآخِرَةِ لِیَسُوؤُا وُجُوهَکُمْ وَ لِیَدْخُلُوا اَلْمَسْجِدَ کَمٰا دَخَلُوهُ أَوَّلَ مَرَّةٍ وَ لِیُتَبِّرُوا مٰا عَلَوْا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84" w:name="pg13073_117829"/>
    </w:p>
    <w:p>
      <w:pPr>
        <w:pStyle w:val="Heading4"/>
        <w:numPr>
          <w:ilvl w:val="3"/>
          <w:numId w:val="1"/>
        </w:numPr>
        <w:rPr/>
      </w:pPr>
      <w:bookmarkStart w:id="285" w:name="__RefHeading___Toc7058543_3224264995"/>
      <w:bookmarkStart w:id="286" w:name="_Toc115"/>
      <w:bookmarkEnd w:id="284"/>
      <w:bookmarkEnd w:id="285"/>
      <w:r>
        <w:rPr>
          <w:rtl w:val="true"/>
        </w:rPr>
        <w:t>ترجمه</w:t>
      </w:r>
      <w:r>
        <w:rPr>
          <w:rtl w:val="true"/>
        </w:rPr>
        <w:t>:</w:t>
      </w:r>
      <w:bookmarkEnd w:id="286"/>
    </w:p>
    <w:p>
      <w:pPr>
        <w:pStyle w:val="BookText"/>
        <w:rPr/>
      </w:pPr>
      <w:r>
        <w:rPr>
          <w:rFonts w:ascii="IRNazanin" w:hAnsi="IRNazanin" w:eastAsia="IRNazanin"/>
          <w:color w:val="111111"/>
          <w:sz w:val="28"/>
          <w:sz w:val="28"/>
          <w:szCs w:val="28"/>
          <w:rtl w:val="true"/>
          <w:lang w:bidi="fa-IR"/>
        </w:rPr>
        <w:t>به بنی اسرائیل،در تورات اعلام کردیم که دو بار در روی زمین فساد می‌کنید و راه طغیان و برتری جویی پیش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وعدۀ نخستین فساد،فرا رسید، بندگانی از خویش،صاحب شوکت و نیرویی سخت،بر شما مسلط می‌گردانیم،تا دیار شما را زیر پا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ضد آنها دولت به شما دادیم و شما را بمالها و فرزندان مدد کردیم و جمعیت شما را بیشتر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کنید،برای خود نیکی کرده‌اید و اگر بدی کنید،برای خود بدی کرده‌اید و چون وعدۀ دیگر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 بر شما مسلط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دچار غم و اندوه سازند و مثل دفعۀ اول،داخل مسجد گردند و بهر چه تسلط یافتند، نابود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پروردگارتان،شما را رحم کند و اگر باز گردید،باز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جهنم را زندان کافران قرار داده‌ایم</w:t>
      </w:r>
      <w:r>
        <w:rPr>
          <w:rFonts w:eastAsia="IRNazanin" w:cs="IRNazanin"/>
          <w:color w:val="111111"/>
          <w:sz w:val="28"/>
          <w:szCs w:val="28"/>
          <w:rtl w:val="true"/>
          <w:lang w:bidi="fa-IR"/>
        </w:rPr>
        <w:t>.</w:t>
      </w:r>
    </w:p>
    <w:p>
      <w:pPr>
        <w:pStyle w:val="Heading4"/>
        <w:numPr>
          <w:ilvl w:val="3"/>
          <w:numId w:val="1"/>
        </w:numPr>
        <w:rPr/>
      </w:pPr>
      <w:bookmarkStart w:id="287" w:name="__RefHeading___Toc7058545_3224264995"/>
      <w:bookmarkStart w:id="288" w:name="_Toc116"/>
      <w:bookmarkEnd w:id="287"/>
      <w:r>
        <w:rPr>
          <w:rtl w:val="true"/>
        </w:rPr>
        <w:t>قرائت</w:t>
      </w:r>
      <w:r>
        <w:rPr>
          <w:rtl w:val="true"/>
        </w:rPr>
        <w:t>:</w:t>
      </w:r>
      <w:bookmarkEnd w:id="288"/>
    </w:p>
    <w:p>
      <w:pPr>
        <w:pStyle w:val="BookText"/>
        <w:rPr/>
      </w:pPr>
      <w:r>
        <w:rPr>
          <w:rFonts w:ascii="IRNazanin" w:hAnsi="IRNazanin" w:eastAsia="IRNazanin"/>
          <w:color w:val="111111"/>
          <w:sz w:val="28"/>
          <w:sz w:val="28"/>
          <w:szCs w:val="28"/>
          <w:rtl w:val="true"/>
          <w:lang w:bidi="fa-IR"/>
        </w:rPr>
        <w:t>شامیان و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اول این است که ضمیر فعل به خداوند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استفادۀ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دوم این است که مشابه افعال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رددنا،امددنا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حقیقت،بد آوری منسوب است به کسانی که در خانه‌ها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نسبت داده شده،این است که کار آنها با قوت و نیروی خداوندی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سوم،به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بعثناهم لیسوؤوا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بقرینۀ سابق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قرائت با مطالب سابق و مطالب بعد،سازگارتر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لیسوؤوا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وجوه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کُلُّ شَیْءٍ هٰالِکٌ إِلاّٰ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هلاک شونده است</w:t>
      </w:r>
      <w:bookmarkStart w:id="289" w:name="pg13073_117830"/>
    </w:p>
    <w:p>
      <w:pPr>
        <w:pStyle w:val="BookText"/>
        <w:rPr/>
      </w:pPr>
      <w:bookmarkEnd w:id="289"/>
      <w:r>
        <w:rPr>
          <w:rFonts w:ascii="IRNazanin" w:hAnsi="IRNazanin" w:eastAsia="IRNazanin"/>
          <w:color w:val="111111"/>
          <w:sz w:val="28"/>
          <w:sz w:val="28"/>
          <w:szCs w:val="28"/>
          <w:rtl w:val="true"/>
          <w:lang w:bidi="fa-IR"/>
        </w:rPr>
        <w:t>جز ذات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یؤمئذ ناضرة و وجوه یؤمئذ مسفرة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ضاحکة مستبشره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آن روز شاداب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چهره‌ها آن روز روشن، خندان و شادان است</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290" w:name="__RefHeading___Toc7058547_3224264995"/>
      <w:bookmarkStart w:id="291" w:name="_Toc117"/>
      <w:bookmarkEnd w:id="290"/>
      <w:r>
        <w:rPr>
          <w:rtl w:val="true"/>
        </w:rPr>
        <w:t>لغت</w:t>
      </w:r>
      <w:r>
        <w:rPr>
          <w:rtl w:val="true"/>
        </w:rPr>
        <w:t>:</w:t>
      </w:r>
      <w:bookmarkEnd w:id="291"/>
    </w:p>
    <w:p>
      <w:pPr>
        <w:pStyle w:val="BookText"/>
        <w:rPr/>
      </w:pP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معنای خلقت و ایجاد نیز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هفت آسمان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واجب کردن نیز بکار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رَبُّکَ أَلاّٰ تَعْبُدُوا إِلاّٰ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واجب کرده است که جز او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معنای اعلام و اخبار،بکار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همین معنی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در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الذی لاقی بسیف محمد</w:t>
      </w:r>
    </w:p>
    <w:p>
      <w:pPr>
        <w:pStyle w:val="BookText"/>
        <w:rPr/>
      </w:pPr>
      <w:r>
        <w:rPr>
          <w:rFonts w:ascii="IRNazanin" w:hAnsi="IRNazanin" w:eastAsia="IRNazanin"/>
          <w:color w:val="111111"/>
          <w:sz w:val="28"/>
          <w:sz w:val="28"/>
          <w:szCs w:val="28"/>
          <w:rtl w:val="true"/>
          <w:lang w:bidi="fa-IR"/>
        </w:rPr>
        <w:t>فجاس به الاعداء عرض العساکر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ماست کسی که با شمشیر محمد،لشکر انبوه دشمنان را شکست داد و خانه‌های آنها را زیر پا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معنای جستجو کردن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جمع نفر باشد مثل عبید و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قماقم غلب الرجال کأنهم</w:t>
      </w:r>
    </w:p>
    <w:p>
      <w:pPr>
        <w:pStyle w:val="BookText"/>
        <w:rPr/>
      </w:pPr>
      <w:r>
        <w:rPr>
          <w:rFonts w:ascii="IRNazanin" w:hAnsi="IRNazanin" w:eastAsia="IRNazanin"/>
          <w:color w:val="111111"/>
          <w:sz w:val="28"/>
          <w:sz w:val="28"/>
          <w:szCs w:val="28"/>
          <w:rtl w:val="true"/>
          <w:lang w:bidi="fa-IR"/>
        </w:rPr>
        <w:t>جن لدی باب الحصیر قیام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بزرگانی هستند دارای گردن‌های سطبر که گویی بر در زندان ایستاده‌اند</w:t>
      </w:r>
      <w:r>
        <w:rPr>
          <w:rFonts w:eastAsia="IRNazanin" w:cs="IRNazanin"/>
          <w:color w:val="111111"/>
          <w:sz w:val="28"/>
          <w:szCs w:val="28"/>
          <w:rtl w:val="true"/>
          <w:lang w:bidi="fa-IR"/>
        </w:rPr>
        <w:t>!</w:t>
      </w:r>
      <w:bookmarkStart w:id="292" w:name="pg13073_117831"/>
    </w:p>
    <w:p>
      <w:pPr>
        <w:pStyle w:val="Heading4"/>
        <w:numPr>
          <w:ilvl w:val="3"/>
          <w:numId w:val="1"/>
        </w:numPr>
        <w:rPr/>
      </w:pPr>
      <w:bookmarkStart w:id="293" w:name="__RefHeading___Toc7058549_3224264995"/>
      <w:bookmarkStart w:id="294" w:name="_Toc118"/>
      <w:bookmarkEnd w:id="292"/>
      <w:bookmarkEnd w:id="293"/>
      <w:r>
        <w:rPr>
          <w:rtl w:val="true"/>
        </w:rPr>
        <w:t>مقصود</w:t>
      </w:r>
      <w:r>
        <w:rPr>
          <w:rtl w:val="true"/>
        </w:rPr>
        <w:t>:</w:t>
      </w:r>
      <w:bookmarkEnd w:id="294"/>
    </w:p>
    <w:p>
      <w:pPr>
        <w:pStyle w:val="Heading5"/>
        <w:numPr>
          <w:ilvl w:val="4"/>
          <w:numId w:val="1"/>
        </w:numPr>
        <w:rPr/>
      </w:pPr>
      <w:bookmarkStart w:id="295" w:name="__RefHeading___Toc7058551_3224264995"/>
      <w:bookmarkStart w:id="296" w:name="_Toc119"/>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از آنجا که در آیۀ پیش در پیرامون فرمان خود به بنی اسرائیل سخن گفت، اکنون به بیان سرگذشت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قَضَیْنٰا إِلیٰ بَنِی إِسْرٰائِیلَ فِی الْکِتٰابِ لَتُفْسِدُنَّ فِی الْأَرْضِ مَرَّتَیْنِ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تورات به بنی اسرائیل اعلام کردیم که بطور قطع،نسلهای شما در بلاد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فساد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فساد،ستم و گرفتن مال مردم و کشتن انبیا و خونریزی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نخستین آنها کشتن زکریا و فساد دوم آنها کشتن یحیی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ابن عباس و ابن مسعود و ابن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اضافه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زکریا،خداوند شاپور ذو الاکتاف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سلاطین ایرانی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مسلط کرد و پس از قتل یحیی،بخت نصر را که مردی بابلی بود بر آنها مسلط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اول ایشان قتل شعیا و فساد دوم ایشان،کشتن یحیی بود،ولی زکریا بمرگ طبیعی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فساد اول گرفتار حملۀ بخت نصر و بر اثر فساد دوم گرفتار حملۀ مردی بابلی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اول،حملۀ جالوت بود که بدست داود کشته شد و فساد دوم، حملۀ بخت نصر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بیان فرموده است که آنها در روی زمین فساد می‌کنند،اما چه فسادی می‌کنند؟معلوم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لَتَعْلُنَّ عُلُوًّا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سرکشی و گستاخی پیش می‌گیرید و فرمان خدا را زیر پا می‌گذارید و بمردم ستم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سزاوار خشم خداوند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أُولاٰهُمٰا بَعَثْنٰا عَلَیْکُمْ عِبٰاداً لَنٰا أُولِی بَأْسٍ شَدِیدٍ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بجای مفعول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نخستین فساد شما صورت گرفت،بندگانی از خویش که صاحب شوکت و نیرو هستند،بر شما مسلط می‌گردانیم تا شما را سر کوفت دهند و بکیفر کفر و سرکشی خود گرفتار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أَرْسَلْنَا الشَّیٰاطِینَ عَلَی الْکٰافِرِینَ تَؤُزُّهُمْ أَزًّا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شیطان‌ها را بسوی کافرها فرستاده‌ایم و بر آنها مسلطشان ساخته‌ایم تا آنها را تحریم 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معنی از حسن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مردمی مؤمن را فرمان دادیم که با شما بجنگ و جهاد پردازند،زیرا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 و بعثنا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آنها مردمی مؤمن بوده‌اند که خداوند ایشان را مأمور جهاد با بنی اسرائیل کرده و ممکن است مردمی کافر بوده‌اند که یکی از پیامبران خدا آنها را تشویق بجنگ با بنی اسرائیل کرده،تا یکدیگر را تباه کنند،زیرا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طرف که شود کشته سود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فَجٰاسُوا خِلاٰلَ الدِّیٰارِ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دیار بنی اسرائیل را زیر پا گذاشتند و همه جا گردش کردند،تا اگر کسی باقی مانده است،او را بقتل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وَعْداً مَفْعُولاً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وعده شده بود،قطعی و حتمی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رَدَدْنٰا لَکُمُ الْکَرَّةَ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دولت را به شما برگردانیدیم و شما را در برابر آنها مورد حمایت قرار دادیم و زندگی شما را بوضع سابق برگردانیدیم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أَمْدَدْنٰاکُمْ بِأَمْوٰالٍ وَ بَنِینَ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و اولاد شما را زیاد کردیم و شما را صاحب نیرو و استعداد گردانیدیم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جَعَلْنٰاکُمْ أَکْثَرَ نَفِیراً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جمعیت شما را بیشتر از جمعیت دشمنانتان گردانیدیم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گفتار و کردارتان،نیکی پیشه کنید، فایده و پاداش آن بخود شما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بر دشمنان غالب می‌شوید و در آخرت، پاداش نیکی خود را از خداوند می‌گیرید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أَسَأْتُمْ فَلَهٰا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بدی پیشه کنید،زیان آن بخود شما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جمله،در مقابل جملۀ پیش است،از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اساء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اللعنة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بدی کنید،جزا و کیفر برای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بتوان کلام را حمل بر معنای ظاهر کرد،بهتر آن است که از آن عدول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صورت،این خطاب،متوجه بنی اسرائیل است،زیرا مقتضای نظم کلام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خطاب بامت پیامبر ما باشد،بنا بر این،جملۀ معترضه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خطیب و واعظ در ضمن نقل داستان،مردم را موعظه می‌کند،سپس بر سر نقل داستان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متعال،نخست داستان سرکشی بنی اسرائیل را گفت، سپس اشاره کرد که بر اثر سرکشی آنها گرفتار حملات کوبندۀ دشمنان شدند،آن گاه بیان کرد که آنها توبه کردند و توبۀ آنها را پذیرفت و آنها را بر دشمن مسلط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مطالب،مسلمانان را مخاطب ساخته،فرمود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نیکی کند،فایدۀ نیکی بخودش باز می‌گردد و هر که بدی کند،زیان آن دامنگیر خودش می‌شود،تا آنها را به نیکی تشویق و از بدی ترسانیده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زمان  دومین فساد و سرکشی شما فرا رسید، دشمنان شما به شما حمله‌ور شدند و بر شما غالب گشتند و دیار شما را بتصرف درآوردند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لِیَسُوؤُا وُجُوهَکُمْ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بوسیلۀ کشتار و اسیری،دچار رنج و مشقت و حزن و اندوه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سران و بزرگان شما دچار حزن و اندوه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حزن و اندوه آنان موجب حزن و اندوه دیگران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لِیَدْخُلُوا الْمَسْجِدَ کَمٰا دَخَلُوهُ أَوَّلَ 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بیت المقدس و نواحی آن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اقصی و کنایه از سرزمین بنی اسرائیل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کنایه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 مکه بکار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بر سرزمین بنی اسرائیل تسلط پیدا می‌کنند،زیرا داخل شدن</w:t>
      </w:r>
      <w:bookmarkStart w:id="297" w:name="pg13073_117834"/>
    </w:p>
    <w:p>
      <w:pPr>
        <w:pStyle w:val="BookText"/>
        <w:rPr/>
      </w:pPr>
      <w:bookmarkEnd w:id="297"/>
      <w:r>
        <w:rPr>
          <w:rFonts w:ascii="IRNazanin" w:hAnsi="IRNazanin" w:eastAsia="IRNazanin"/>
          <w:color w:val="111111"/>
          <w:sz w:val="28"/>
          <w:sz w:val="28"/>
          <w:szCs w:val="28"/>
          <w:rtl w:val="true"/>
          <w:lang w:bidi="fa-IR"/>
        </w:rPr>
        <w:t>آنان در آن سرزمین،بدون تسلط،امکان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تنها در بار دوم،وارد مسجد نشدند،بلکه در بار اول نیز وارد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قبلا بیان نکرده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لِیُتَبِّرُوا مٰا عَلَوْا تَتْبِیراً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سرزمین مغلوب شما را درهم بکوبند و تباه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 و با فعل بعدی تأویل مصدر و مضاف حذف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لیتبروا مدة علوهم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تسلط خود شما را سرکوفت دهند و هلاک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رَبُّکُمْ أَنْ یَرْحَمَکُمْ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اسرائیل،اگر باز هم توبه کنید و خدا را فرمان برید،ممکن است بعد از انتقام و کیفر،به شما رحم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عُدْتُمْ عُدْنٰا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هم راه فساد پیش گیرید،شما را کیفر می‌دهیم و دشمن را بر شما مسلط می‌سازیم،چنان که پیش از این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کیفر اول و دوم،بار دیگر،بسوی فساد بازگشتند و خداوند مؤمنان را بر آنها مسلط گردانید تا آنها را بکشند و تا روز قیامت از آنها جزیه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جَهَنَّمَ لِلْکٰافِرِینَ حَصِیراً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جهنم را زندان مردم کافر قرار داده‌ایم</w:t>
      </w:r>
      <w:r>
        <w:rPr>
          <w:rFonts w:eastAsia="IRNazanin" w:cs="IRNazanin"/>
          <w:color w:val="111111"/>
          <w:sz w:val="28"/>
          <w:szCs w:val="28"/>
          <w:rtl w:val="true"/>
          <w:lang w:bidi="fa-IR"/>
        </w:rPr>
        <w:t>.</w:t>
      </w:r>
    </w:p>
    <w:p>
      <w:pPr>
        <w:pStyle w:val="Heading5"/>
        <w:numPr>
          <w:ilvl w:val="4"/>
          <w:numId w:val="1"/>
        </w:numPr>
        <w:rPr/>
      </w:pPr>
      <w:bookmarkStart w:id="298" w:name="__RefHeading___Toc7058553_3224264995"/>
      <w:bookmarkStart w:id="299" w:name="_Toc120"/>
      <w:bookmarkEnd w:id="298"/>
      <w:r>
        <w:rPr>
          <w:rtl w:val="true"/>
        </w:rPr>
        <w:t>داستان</w:t>
      </w:r>
      <w:r>
        <w:rPr>
          <w:rtl w:val="true"/>
        </w:rPr>
        <w:t>:</w:t>
      </w:r>
      <w:bookmarkEnd w:id="299"/>
    </w:p>
    <w:p>
      <w:pPr>
        <w:pStyle w:val="BookText"/>
        <w:rPr/>
      </w:pPr>
      <w:r>
        <w:rPr>
          <w:rFonts w:ascii="IRNazanin" w:hAnsi="IRNazanin" w:eastAsia="IRNazanin"/>
          <w:color w:val="111111"/>
          <w:sz w:val="28"/>
          <w:sz w:val="28"/>
          <w:szCs w:val="28"/>
          <w:rtl w:val="true"/>
          <w:lang w:bidi="fa-IR"/>
        </w:rPr>
        <w:t>مفسران قرآن کریم،در بارۀ این ماجرا اختلافات سختی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مهمترین و بهترین مطالب آنها را در اینجا بطور اختصار،بیاوریم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برای بار اول،بنی اسرائیل سرکشی کردند،خداوند پادشاه ایران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بخت نصر و بقولی پادشاه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مسلط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آنها را محاصره کرد و بیت المقدس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بابل و از دست نشانده‌های نمرود و از زنی بدکاره تولد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بیت المقدس غالب شد و مسجد را ویران کرد و تورات را سوزانید و لاشه‌های مردار را در مسجد افکند</w:t>
      </w:r>
    </w:p>
    <w:p>
      <w:pPr>
        <w:pStyle w:val="BookText"/>
        <w:rPr/>
      </w:pPr>
      <w:r>
        <w:rPr>
          <w:rFonts w:ascii="IRNazanin" w:hAnsi="IRNazanin" w:eastAsia="IRNazanin"/>
          <w:color w:val="111111"/>
          <w:sz w:val="28"/>
          <w:sz w:val="28"/>
          <w:szCs w:val="28"/>
          <w:rtl w:val="true"/>
          <w:lang w:bidi="fa-IR"/>
        </w:rPr>
        <w:t>و در مقابل خون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نفر بکشت و فرزندان آنها را اسیر کرد و خانه های آنها را غارت کرد و اموال ایشان را برد و هفتاد هزار نفر به اسیری گرفت و آنها را به بابل برد و مدت یکصد سال در بردگی مجوسیان به سر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آنها را مشمول فضل و رحمت خود قرار داد و پادشاهی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خداشناس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ساخت تا آنها را به بیت المقدس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مدت یکصد سال،در بیت المقدس اقامت کردند و در این مدت،براه راست می‌رفتند و وظایف خود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بسوی فساد و طغیان رفتند و یکی از پادشاهان روم،بنام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انطیاخوس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آنها شتافت و بیت المقدس را ویران کرد و مردم آن را به اسیری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رومیه با آنها جنگید و آنها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خدا را معصیت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جوانانی بودند و خداوند از آنها درمی‌گذشت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بلائی که بر اثر گناهکاری بر آنها نازل شد،این بود که خداوند پیش از حضرت زکریا،شعیا را بسوی آنها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بود که بشارت ظهور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پادشاهی بود که شعیا او را ارشاد و راهنمایی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بیمار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ششصد هزار پرچم بسوی بیت المقدس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 برای شاه،بدرگاه خدا دعا کرد و بهبود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سخاریب،همگی مردند،جز پنج نفر ایشان که خود سخاریب هم از این عده بود و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 تعقیب آنها پرداختند و سخاریب را اسیر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دستور داد،او را آزاد کنند،تا برود و قوم خود را از واقعه با خبر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وی را رها کردند و هفت سال بعد،از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پسر زادۀ خود بخت نصر را جانشین خود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هفده سال،پادشاه بنی اسرائیل مرد و اوضاع زندگی آنها دیگرگون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دعویداران سلطنت،به جان یکدیگر افتادند و بکشتار یکدیگر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 در میان آنها سخنرانی کرد و در ضمن پندها و اندرزها آنها را از عواقب این کارها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وی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 و در تنۀ درختی مخفی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درخت را</w:t>
      </w:r>
    </w:p>
    <w:p>
      <w:pPr>
        <w:pStyle w:val="BookText"/>
        <w:rPr/>
      </w:pPr>
      <w:r>
        <w:rPr>
          <w:rFonts w:ascii="IRNazanin" w:hAnsi="IRNazanin" w:eastAsia="IRNazanin"/>
          <w:color w:val="111111"/>
          <w:sz w:val="28"/>
          <w:sz w:val="28"/>
          <w:szCs w:val="28"/>
          <w:rtl w:val="true"/>
          <w:lang w:bidi="fa-IR"/>
        </w:rPr>
        <w:t>بریدند و شعیا را دو نیم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خداوند،سبط هارون،ارمیا را بسوی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همین که ناپسند آنها را مشاهده کرد،از میان ایشان برفت و ایشان را بحال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و لشکریانش داخل بیت المقدس شدند و کردند آنچه کردند و همراه اسیران بنی اسرائیل به بابل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این،نخستین 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کشتن یحیی بن زکریا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پادشاه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 بنی اسرائیل می‌خواست با دختر زنی زناشویی کند و یحیی او را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مادر دختر رسید و کینۀ یحیی را در دل گرفت و شاه را وادار بقتل 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پاک یحیی هم چنان می‌جوشید،تا وقتی که بخت نصر هفتاد هزار نفر از ایشان بقتل رسانید،یا هفتاد و دو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خون یحیی از جوشش بیفتاد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زکریا در فساد دوم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میان فساد اول و فساد دوم دویست و 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دفعۀ اول بخت نصر و دفعۀ دوم پادشاهان ایران و روم،با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جنگیدند و این هنگامی بود که یحیی را شهید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یکصد و هشتاد هزار نفر کشته شدند و بیت المقدس ویران گردید و هم چنان ویران بود تا عمر بن الخطاب آن را بنا کرد و دیگر هیچ رومی بدون ترس وارد آن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دفعۀ اول جالوت و دفعۀ دوم بخت نصر با آنها جنگید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اعلم</w:t>
      </w:r>
      <w:bookmarkStart w:id="300" w:name="pg13073_117837"/>
    </w:p>
    <w:p>
      <w:pPr>
        <w:pStyle w:val="Heading3"/>
        <w:numPr>
          <w:ilvl w:val="2"/>
          <w:numId w:val="1"/>
        </w:numPr>
        <w:rPr/>
      </w:pPr>
      <w:bookmarkStart w:id="301" w:name="__RefHeading___Toc7058555_3224264995"/>
      <w:bookmarkStart w:id="302" w:name="_Toc121"/>
      <w:bookmarkEnd w:id="300"/>
      <w:bookmarkEnd w:id="301"/>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9</w:t>
      </w:r>
      <w:r>
        <w:rPr>
          <w:rtl w:val="true"/>
        </w:rPr>
        <w:t xml:space="preserve"> </w:t>
      </w:r>
      <w:r>
        <w:rPr>
          <w:rtl w:val="true"/>
        </w:rPr>
        <w:t xml:space="preserve">تا </w:t>
      </w:r>
      <w:r>
        <w:rPr/>
        <w:t>12</w:t>
      </w:r>
      <w:r>
        <w:rPr>
          <w:rtl w:val="true"/>
        </w:rPr>
        <w:t>]</w:t>
      </w:r>
      <w:bookmarkEnd w:id="302"/>
    </w:p>
    <w:p>
      <w:pPr>
        <w:pStyle w:val="Heading4"/>
        <w:numPr>
          <w:ilvl w:val="3"/>
          <w:numId w:val="1"/>
        </w:numPr>
        <w:rPr/>
      </w:pPr>
      <w:bookmarkStart w:id="303" w:name="__RefHeading___Toc7058557_3224264995"/>
      <w:bookmarkStart w:id="304" w:name="_Toc122"/>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7058559_3224264995"/>
      <w:bookmarkStart w:id="306" w:name="_Toc123"/>
      <w:bookmarkEnd w:id="305"/>
      <w:r>
        <w:rPr>
          <w:rtl w:val="true"/>
        </w:rPr>
        <w:t>ترجمه</w:t>
      </w:r>
      <w:r>
        <w:rPr>
          <w:rtl w:val="true"/>
        </w:rPr>
        <w:t>:</w:t>
      </w:r>
      <w:bookmarkEnd w:id="3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قرآن،بسوی راست‌ترین راه‌ها هدایت می‌کند و مؤمنان را نوید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نیکوکار برایشان اجری بزرگ است و آنان که بجهان دیگر ایمان ندارند، برای آنها عذابی دردناک،مهیا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همانطوری که دعای خیر می‌کند،دعای شر،می‌کند و موجودی شتابزده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دو آیت قرار دادیم و آیت شب را محو کردیم و آیت روز را وسیلۀ دیدن قرار دادیم تا از فضل پروردگارتان طلب روزی کنید</w:t>
      </w:r>
      <w:bookmarkStart w:id="307" w:name="pg13073_117838"/>
    </w:p>
    <w:p>
      <w:pPr>
        <w:pStyle w:val="BookText"/>
        <w:rPr/>
      </w:pPr>
      <w:bookmarkEnd w:id="307"/>
      <w:r>
        <w:rPr>
          <w:rFonts w:ascii="IRNazanin" w:hAnsi="IRNazanin" w:eastAsia="IRNazanin"/>
          <w:color w:val="111111"/>
          <w:sz w:val="28"/>
          <w:sz w:val="28"/>
          <w:szCs w:val="28"/>
          <w:rtl w:val="true"/>
          <w:lang w:bidi="fa-IR"/>
        </w:rPr>
        <w:t>و شمارۀ سالها و حساب را بدانید و هر چیزی را بطور کامل تفصیل داده‌ایم</w:t>
      </w:r>
      <w:r>
        <w:rPr>
          <w:rFonts w:eastAsia="IRNazanin" w:cs="IRNazanin"/>
          <w:color w:val="111111"/>
          <w:sz w:val="28"/>
          <w:szCs w:val="28"/>
          <w:rtl w:val="true"/>
          <w:lang w:bidi="fa-IR"/>
        </w:rPr>
        <w:t>.</w:t>
      </w:r>
    </w:p>
    <w:p>
      <w:pPr>
        <w:pStyle w:val="Heading4"/>
        <w:numPr>
          <w:ilvl w:val="3"/>
          <w:numId w:val="1"/>
        </w:numPr>
        <w:rPr/>
      </w:pPr>
      <w:bookmarkStart w:id="308" w:name="__RefHeading___Toc7058561_3224264995"/>
      <w:bookmarkStart w:id="309" w:name="_Toc124"/>
      <w:bookmarkEnd w:id="308"/>
      <w:r>
        <w:rPr>
          <w:rtl w:val="true"/>
        </w:rPr>
        <w:t>لغت</w:t>
      </w:r>
      <w:r>
        <w:rPr>
          <w:rtl w:val="true"/>
        </w:rPr>
        <w:t>:</w:t>
      </w:r>
      <w:bookmarkEnd w:id="309"/>
    </w:p>
    <w:p>
      <w:pPr>
        <w:pStyle w:val="BookText"/>
        <w:rPr/>
      </w:pPr>
      <w:r>
        <w:rPr>
          <w:rFonts w:ascii="IRNazanin" w:hAnsi="IRNazanin" w:eastAsia="IRNazanin"/>
          <w:color w:val="111111"/>
          <w:sz w:val="28"/>
          <w:sz w:val="28"/>
          <w:szCs w:val="28"/>
          <w:rtl w:val="true"/>
          <w:lang w:bidi="fa-IR"/>
        </w:rPr>
        <w:t>مبصرة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 و روشنی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نور روز وسیلۀ دیدن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شبی که وسیلۀ خواب مردم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رازی که مردم آن را کتمان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وقت آن مردم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اهلش خبیث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اهل 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معنی دارای واو است،لکن واو آن را نمی‌نویسند</w:t>
      </w:r>
      <w:r>
        <w:rPr>
          <w:rFonts w:eastAsia="IRNazanin" w:cs="IRNazanin"/>
          <w:color w:val="111111"/>
          <w:sz w:val="28"/>
          <w:szCs w:val="28"/>
          <w:rtl w:val="true"/>
          <w:lang w:bidi="fa-IR"/>
        </w:rPr>
        <w:t>.</w:t>
      </w:r>
    </w:p>
    <w:p>
      <w:pPr>
        <w:pStyle w:val="Heading4"/>
        <w:numPr>
          <w:ilvl w:val="3"/>
          <w:numId w:val="1"/>
        </w:numPr>
        <w:rPr/>
      </w:pPr>
      <w:bookmarkStart w:id="310" w:name="__RefHeading___Toc7058563_3224264995"/>
      <w:bookmarkStart w:id="311" w:name="_Toc125"/>
      <w:bookmarkEnd w:id="310"/>
      <w:r>
        <w:rPr>
          <w:rtl w:val="true"/>
        </w:rPr>
        <w:t>اعراب</w:t>
      </w:r>
      <w:r>
        <w:rPr>
          <w:rtl w:val="true"/>
        </w:rPr>
        <w:t>:</w:t>
      </w:r>
      <w:bookmarkEnd w:id="311"/>
    </w:p>
    <w:p>
      <w:pPr>
        <w:pStyle w:val="BookText"/>
        <w:rPr/>
      </w:pPr>
      <w:r>
        <w:rPr>
          <w:rFonts w:ascii="Amiri" w:hAnsi="Amiri" w:eastAsia="Amiri" w:cs="Amiri"/>
          <w:color w:val="111111"/>
          <w:sz w:val="28"/>
          <w:sz w:val="28"/>
          <w:szCs w:val="28"/>
          <w:rtl w:val="true"/>
          <w:lang w:bidi="ar-SA"/>
        </w:rPr>
        <w:t>أَنَّ لَهُمْ أَجْراً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لهم اجراً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الَّذِینَ لاٰ یُؤْمِنُونَ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أَنَّ لَهُمْ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بنا بر استیناف به کسر بخوانیم جایز است،لکن قرائت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دال تبدیل به تاء شده تا تضعیف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فعل مقدر که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Heading4"/>
        <w:numPr>
          <w:ilvl w:val="3"/>
          <w:numId w:val="1"/>
        </w:numPr>
        <w:rPr/>
      </w:pPr>
      <w:bookmarkStart w:id="312" w:name="__RefHeading___Toc7058565_3224264995"/>
      <w:bookmarkStart w:id="313" w:name="_Toc126"/>
      <w:bookmarkEnd w:id="312"/>
      <w:r>
        <w:rPr>
          <w:rtl w:val="true"/>
        </w:rPr>
        <w:t>مقصود</w:t>
      </w:r>
      <w:r>
        <w:rPr>
          <w:rtl w:val="true"/>
        </w:rPr>
        <w:t>:</w:t>
      </w:r>
      <w:bookmarkEnd w:id="313"/>
    </w:p>
    <w:p>
      <w:pPr>
        <w:pStyle w:val="BookText"/>
        <w:rPr/>
      </w:pPr>
      <w:r>
        <w:rPr>
          <w:rFonts w:ascii="Amiri" w:hAnsi="Amiri" w:eastAsia="Amiri" w:cs="Amiri"/>
          <w:color w:val="111111"/>
          <w:sz w:val="28"/>
          <w:sz w:val="28"/>
          <w:szCs w:val="28"/>
          <w:rtl w:val="true"/>
          <w:lang w:bidi="ar-SA"/>
        </w:rPr>
        <w:t>إِنَّ هٰذَا الْقُرْآنَ یَهْدِی لِلَّتِی هِیَ أَقْوَمُ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مردم را بدیانت و طریقتی هدایت می‌کند که راستترین راه‌ها و دیانت‌هاست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استعمال،گفته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 الطریق و للطریق و الی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کلمه‌ای هدایت می‌کند که معتدلترین و صحیحترین کلمات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بسوی حالتی هدایت می‌کند که معتدلترین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ایمان به خدا و پیامبران و عمل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کَبِیراً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w:t>
      </w:r>
    </w:p>
    <w:p>
      <w:pPr>
        <w:pStyle w:val="BookText"/>
        <w:rPr/>
      </w:pPr>
      <w:r>
        <w:rPr>
          <w:rFonts w:ascii="IRNazanin" w:hAnsi="IRNazanin" w:eastAsia="IRNazanin"/>
          <w:color w:val="111111"/>
          <w:sz w:val="28"/>
          <w:sz w:val="28"/>
          <w:szCs w:val="28"/>
          <w:rtl w:val="true"/>
          <w:lang w:bidi="fa-IR"/>
        </w:rPr>
        <w:t>مؤمن و نیکوکار را نوید می‌دهد که در برابر طاعات ایشان را پاداشی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الَّذِینَ لاٰ یُؤْمِنُونَ بِالْآخِرَةِ أَعْتَدْنٰا لَهُمْ عَذٰاباً أَلِیماً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ایشان را نوید می‌دهد که برای مردمی که به عالم آخرت،ایمان ندارند،عذاب دردناک جهنم،مهیا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عذاب را اجر می‌نامند،این است که همچون اجرت،در برابر عمل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پاداش بنفع مردم مؤمن و بر خداوند واجب است،زیرا از راه فضل و کرم، بر خویشتن واجب کرده است که پاداش نیکان را عطا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 الْإِنْسٰانُ بِالشَّرِّ دُعٰاءَهُ بِالْخَیْرِ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این جمله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که انسان دچار خشم شده است،در بارۀ خود و بستگان و مال خود دعایی می‌کند که نباید مستجاب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حال عادی بسود خود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چنین دعایی مستجاب شود،موجب بیچارگی و هلاک دعا کننده، خواهد شد،لکن خداوند چنین دعایی را بفضل و رحمت خود مستجاب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حسن و قتاده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گاهی برای اینکه زودتر منفعت بدست آورد، طلب شر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انسان امور مباح را بوسیلۀ دعا مسألت می‌کند،چیزهای حرام را هم درخواست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الْإِنْسٰانُ عَجُولاً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شتابزدگی می‌کند و همانطوری که در بارۀ خود دعای خیر می‌کند،دعای شر،می‌کند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بر هیچ یک از غم و شادی صبر نمی‌کند و بی‌تاب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وی روایت شده است که منظور آدم است که چون نفخۀ الهی بنافش رسید، عجله کرد و خواست برخیزد،ولی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فرزندان آدم را در شتابزدگی تشبیه به آدم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شتابزدگی،خواستن چیزی است که وقت آن نرسیده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اللَّیْلَ وَ النَّهٰارَ آیَتَیْنِ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دو دلیل قرار دادیم که بر یگانگی</w:t>
      </w:r>
    </w:p>
    <w:p>
      <w:pPr>
        <w:pStyle w:val="BookText"/>
        <w:rPr/>
      </w:pPr>
      <w:r>
        <w:rPr>
          <w:rFonts w:ascii="IRNazanin" w:hAnsi="IRNazanin" w:eastAsia="IRNazanin"/>
          <w:color w:val="111111"/>
          <w:sz w:val="28"/>
          <w:sz w:val="28"/>
          <w:szCs w:val="28"/>
          <w:rtl w:val="true"/>
          <w:lang w:bidi="fa-IR"/>
        </w:rPr>
        <w:t>آفریدگار خود،دلالت دارند،زیرا هر یک از آنها دارای فایده‌هایی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برای کسب و کار و شب برای آسایش و کم و زیاد شدن مدت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هر کدام سپری شود،دیگری فرا می‌رسد،و این خود دلیل است بر حادث بودن آنها،زیرا قدیم نباید به سر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چیزی حادث باشد،نیازمند خالق و احداث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دلالت دارند که آفریدگار آنها توانا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یقین داریم که بشری آفرینندۀ شب و روز نیست،زیرا بشر از چنین کاری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آفرینندۀ شب و روز،قدیم و قادر و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او از ذات اوست و او را مثل و مانندی نیست و هر کاری برای او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فَمَحَوْنٰا آیَةَ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شب را با پردۀ سیاهی می‌پوشانیم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آیَةَ النَّهٰارِ مُبْصِرَةً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آیت روز،یعنی خورشید را روشنی بخش عالم هستی قرار داده‌ایم تا مردم اطراف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را ظلمانی ساخته‌ایم تا چشم‌ها اطراف خود را نبینند، همانطوری که نوشتۀ محو شده،قابل دیدن نیست و روز را روشن ساخته‌ایم تا چشم‌ها اطراف خود را بنگرند و چیزها ادراک شوند،بنا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شگفتیهای بلاغت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شب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شب را بنور روز محو می‌کنیم و نور روز را با ظلمت شب،جز اینکه یکی از آنها بقرینۀ دیگری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اینکه مقصود از ظلمت شب و روشنایی روز چیست،پرداخته،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لِتَبْتَغُوا فَضْلاً مِنْ رَبِّکُمْ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شب استراحت کنید و روزها از راه‌های مختلف،طلب روزی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بخاطر اینکه در جاهای دیگر،بیان شده،حذف کرده است</w:t>
      </w:r>
      <w:r>
        <w:rPr>
          <w:rFonts w:eastAsia="IRNazanin" w:cs="IRNazanin"/>
          <w:color w:val="111111"/>
          <w:sz w:val="28"/>
          <w:szCs w:val="28"/>
          <w:rtl w:val="true"/>
          <w:lang w:bidi="fa-IR"/>
        </w:rPr>
        <w:t>.</w:t>
      </w:r>
      <w:bookmarkStart w:id="314" w:name="pg13073_117841"/>
    </w:p>
    <w:p>
      <w:pPr>
        <w:pStyle w:val="BookText"/>
        <w:rPr/>
      </w:pPr>
      <w:bookmarkEnd w:id="314"/>
      <w:r>
        <w:rPr>
          <w:rFonts w:ascii="Amiri" w:hAnsi="Amiri" w:eastAsia="Amiri" w:cs="Amiri"/>
          <w:color w:val="111111"/>
          <w:sz w:val="28"/>
          <w:sz w:val="28"/>
          <w:szCs w:val="28"/>
          <w:rtl w:val="true"/>
          <w:lang w:bidi="ar-SA"/>
        </w:rPr>
        <w:t>وَ لِتَعْلَمُوا عَدَدَ السِّنِینَ وَ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حساب شب و روز، شمارۀ سالها و ماهها و سرآمد بدهیها و قراردادها را ضبط کنید و خوبیهای ایام عمر را بدانید و به پایان زندگی خود 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وجود شب و روز نبود،هیچ یک از این حسابها برای شما روشن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فَصَّلْنٰاهُ تَفْصِیلاً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چیزی را بطور واضح و روشن تفصیل و تمیز می‌دهیم و با بیان رسا،بیان می‌کنیم،تا اشتباه نشود و مخفی نماند</w:t>
      </w:r>
      <w:r>
        <w:rPr>
          <w:rFonts w:eastAsia="IRNazanin" w:cs="IRNazanin"/>
          <w:color w:val="111111"/>
          <w:sz w:val="28"/>
          <w:szCs w:val="28"/>
          <w:rtl w:val="true"/>
          <w:lang w:bidi="fa-IR"/>
        </w:rPr>
        <w:t>.</w:t>
      </w:r>
    </w:p>
    <w:p>
      <w:pPr>
        <w:pStyle w:val="Heading4"/>
        <w:numPr>
          <w:ilvl w:val="3"/>
          <w:numId w:val="1"/>
        </w:numPr>
        <w:rPr/>
      </w:pPr>
      <w:bookmarkStart w:id="315" w:name="__RefHeading___Toc7058567_3224264995"/>
      <w:bookmarkStart w:id="316" w:name="_Toc127"/>
      <w:bookmarkEnd w:id="315"/>
      <w:r>
        <w:rPr>
          <w:rtl w:val="true"/>
        </w:rPr>
        <w:t>نظم آیات</w:t>
      </w:r>
      <w:r>
        <w:rPr>
          <w:rtl w:val="true"/>
        </w:rPr>
        <w:t>:</w:t>
      </w:r>
      <w:bookmarkEnd w:id="316"/>
    </w:p>
    <w:p>
      <w:pPr>
        <w:pStyle w:val="BookText"/>
        <w:rPr/>
      </w:pPr>
      <w:r>
        <w:rPr>
          <w:rFonts w:ascii="IRNazanin" w:hAnsi="IRNazanin" w:eastAsia="IRNazanin"/>
          <w:color w:val="111111"/>
          <w:sz w:val="28"/>
          <w:sz w:val="28"/>
          <w:szCs w:val="28"/>
          <w:rtl w:val="true"/>
          <w:lang w:bidi="fa-IR"/>
        </w:rPr>
        <w:t>آیۀ نخست،متصل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رَبُّکُمْ أَنْ یَرْحَمَکُمْ ،زیرا چون بنی اسرائیل را امر کرد که براه راست باز گردند و توبه کنند و اسلام را بپذیرند،بیان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راست،همانا قرآن است که مردم را به بهترین دین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 مُوسَی الْکِتٰابَ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تورات را بر موسی نازل کردیم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هادی مردم به بهترین و راست‌ترین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أَسْریٰ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بندۀ خود را بمعراج برد و کتاب خود قرآن را بر او نازل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وَ یَدْعُ الْإِنْسٰانُ بِالشَّرِّ به آیۀ سابق که در پیرامون بشارت کفار است به عذاب،متصل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 آیه،می‌گوید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کفر،از روی جهل و عناد،در فرا رسیدن عذاب،شتاب می‌کنند،لکن خداوند به خواستۀ شتاب آمیز آنان توجهی نمی‌کند و آنچه بصلاح انسان است،به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نعمتهای گوناگونی از قبیل شب و روز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آفریده است،گو اینکه سپاس این نعمتها را بجا نمی‌آورد</w:t>
      </w:r>
      <w:r>
        <w:rPr>
          <w:rFonts w:eastAsia="IRNazanin" w:cs="IRNazanin"/>
          <w:color w:val="111111"/>
          <w:sz w:val="28"/>
          <w:szCs w:val="28"/>
          <w:rtl w:val="true"/>
          <w:lang w:bidi="fa-IR"/>
        </w:rPr>
        <w:t>.</w:t>
      </w:r>
      <w:bookmarkStart w:id="317" w:name="pg13073_117842"/>
    </w:p>
    <w:p>
      <w:pPr>
        <w:pStyle w:val="Heading3"/>
        <w:numPr>
          <w:ilvl w:val="2"/>
          <w:numId w:val="1"/>
        </w:numPr>
        <w:rPr/>
      </w:pPr>
      <w:bookmarkStart w:id="318" w:name="__RefHeading___Toc7058569_3224264995"/>
      <w:bookmarkStart w:id="319" w:name="_Toc128"/>
      <w:bookmarkEnd w:id="317"/>
      <w:bookmarkEnd w:id="318"/>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13</w:t>
      </w:r>
      <w:r>
        <w:rPr>
          <w:rtl w:val="true"/>
        </w:rPr>
        <w:t xml:space="preserve"> </w:t>
      </w:r>
      <w:r>
        <w:rPr>
          <w:rtl w:val="true"/>
        </w:rPr>
        <w:t xml:space="preserve">تا </w:t>
      </w:r>
      <w:r>
        <w:rPr/>
        <w:t>15</w:t>
      </w:r>
      <w:r>
        <w:rPr>
          <w:rtl w:val="true"/>
        </w:rPr>
        <w:t>]</w:t>
      </w:r>
      <w:bookmarkEnd w:id="319"/>
    </w:p>
    <w:p>
      <w:pPr>
        <w:pStyle w:val="Heading4"/>
        <w:numPr>
          <w:ilvl w:val="3"/>
          <w:numId w:val="1"/>
        </w:numPr>
        <w:rPr/>
      </w:pPr>
      <w:bookmarkStart w:id="320" w:name="__RefHeading___Toc7058571_3224264995"/>
      <w:bookmarkStart w:id="321" w:name="_Toc129"/>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فَإِنَّمٰا یَهْتَدِی لِنَفْسِهِ وَ مَنْ ضَلَّ فَإِنَّمٰا یَضِلُّ عَلَیْهٰا وَ لاٰ تَزِرُ وٰازِرَةٌ وِزْرَ أُخْریٰ وَ مٰا کُنّٰا مُعَذِّبِینَ حَتّٰی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7058573_3224264995"/>
      <w:bookmarkStart w:id="323" w:name="_Toc130"/>
      <w:bookmarkEnd w:id="322"/>
      <w:r>
        <w:rPr>
          <w:rtl w:val="true"/>
        </w:rPr>
        <w:t>ترجمه</w:t>
      </w:r>
      <w:r>
        <w:rPr>
          <w:rtl w:val="true"/>
        </w:rPr>
        <w:t>:</w:t>
      </w:r>
      <w:bookmarkEnd w:id="323"/>
    </w:p>
    <w:p>
      <w:pPr>
        <w:pStyle w:val="BookText"/>
        <w:rPr/>
      </w:pPr>
      <w:r>
        <w:rPr>
          <w:rFonts w:ascii="IRNazanin" w:hAnsi="IRNazanin" w:eastAsia="IRNazanin"/>
          <w:color w:val="111111"/>
          <w:sz w:val="28"/>
          <w:sz w:val="28"/>
          <w:szCs w:val="28"/>
          <w:rtl w:val="true"/>
          <w:lang w:bidi="fa-IR"/>
        </w:rPr>
        <w:t>هر انسانی عملش را بگردنش افکنده‌ایم و روز قیامت برایش کتابی بیرون می‌آوریم که آن را در برابر خود گشوده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خودت برای حسابگری اعمالت کافی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هدایت شود،فایدۀ هدایت برای خود او و هر که گمراه شود،زیان گمراهی متوجه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دیگری را بدوش نمی‌کشد و عذاب نمی‌کنیم،جز اینکه پیامبری مبعوث کنیم</w:t>
      </w:r>
      <w:r>
        <w:rPr>
          <w:rFonts w:eastAsia="IRNazanin" w:cs="IRNazanin"/>
          <w:color w:val="111111"/>
          <w:sz w:val="28"/>
          <w:szCs w:val="28"/>
          <w:rtl w:val="true"/>
          <w:lang w:bidi="fa-IR"/>
        </w:rPr>
        <w:t>.</w:t>
      </w:r>
    </w:p>
    <w:p>
      <w:pPr>
        <w:pStyle w:val="Heading4"/>
        <w:numPr>
          <w:ilvl w:val="3"/>
          <w:numId w:val="1"/>
        </w:numPr>
        <w:rPr/>
      </w:pPr>
      <w:bookmarkStart w:id="324" w:name="__RefHeading___Toc7058575_3224264995"/>
      <w:bookmarkStart w:id="325" w:name="_Toc131"/>
      <w:bookmarkEnd w:id="324"/>
      <w:r>
        <w:rPr>
          <w:rtl w:val="true"/>
        </w:rPr>
        <w:t>قرائت</w:t>
      </w:r>
      <w:r>
        <w:rPr>
          <w:rtl w:val="true"/>
        </w:rPr>
        <w:t>:</w:t>
      </w:r>
      <w:bookmarkEnd w:id="325"/>
    </w:p>
    <w:p>
      <w:pPr>
        <w:pStyle w:val="BookText"/>
        <w:rPr/>
      </w:pPr>
      <w:r>
        <w:rPr>
          <w:rFonts w:ascii="IRNazanin" w:hAnsi="IRNazanin" w:eastAsia="IRNazanin"/>
          <w:color w:val="111111"/>
          <w:sz w:val="28"/>
          <w:sz w:val="28"/>
          <w:szCs w:val="28"/>
          <w:rtl w:val="true"/>
          <w:lang w:bidi="fa-IR"/>
        </w:rPr>
        <w:t>نخرج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یاء و فتح راء و یعقوب بفتح یاء و ضم راء و دیگران بضم نون و کسر راء خوانده‌اند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نخست،یعنی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 بیرون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دوم،یعنی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قرائت،نیز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bookmarkStart w:id="326" w:name="pg13073_117843"/>
    </w:p>
    <w:p>
      <w:pPr>
        <w:pStyle w:val="BookText"/>
        <w:rPr/>
      </w:pPr>
      <w:bookmarkEnd w:id="326"/>
      <w:r>
        <w:rPr>
          <w:rFonts w:ascii="IRNazanin" w:hAnsi="IRNazanin" w:eastAsia="IRNazanin"/>
          <w:color w:val="111111"/>
          <w:sz w:val="28"/>
          <w:sz w:val="28"/>
          <w:szCs w:val="28"/>
          <w:rtl w:val="true"/>
          <w:lang w:bidi="fa-IR"/>
        </w:rPr>
        <w:t>طبق قرائت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تمیز یا 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هر سه قرائت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تاء و فتح لام و تشدید قاف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قرائت متن،آیۀ وَ إِذَا الصُّحُفُ نُشِرَتْ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نامه‌ها گشوده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یُلَقَّوْنَ فِیهٰا تَحِیَّةً وَ سَلاٰماً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به تحیت و سلام برمی‌خورند</w:t>
      </w:r>
      <w:r>
        <w:rPr>
          <w:rFonts w:eastAsia="IRNazanin" w:cs="IRNazanin"/>
          <w:color w:val="111111"/>
          <w:sz w:val="28"/>
          <w:szCs w:val="28"/>
          <w:rtl w:val="true"/>
          <w:lang w:bidi="fa-IR"/>
        </w:rPr>
        <w:t>.)</w:t>
      </w:r>
    </w:p>
    <w:p>
      <w:pPr>
        <w:pStyle w:val="Heading4"/>
        <w:numPr>
          <w:ilvl w:val="3"/>
          <w:numId w:val="1"/>
        </w:numPr>
        <w:rPr/>
      </w:pPr>
      <w:bookmarkStart w:id="327" w:name="__RefHeading___Toc7058577_3224264995"/>
      <w:bookmarkStart w:id="328" w:name="_Toc132"/>
      <w:bookmarkEnd w:id="327"/>
      <w:r>
        <w:rPr>
          <w:rtl w:val="true"/>
        </w:rPr>
        <w:t>لغت</w:t>
      </w:r>
      <w:r>
        <w:rPr>
          <w:rtl w:val="true"/>
        </w:rPr>
        <w:t>:</w:t>
      </w:r>
      <w:bookmarkEnd w:id="328"/>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هم بمردم گفته می‌شود،هم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بخواهند زن و مرد را مشخص 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این کلمه،بنظر بصریان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این کلمه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می‌دانند 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یاء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مدعی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در تصغیر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پرنده و در اینجا مقصود عمل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مردم پرندگان را بفال نیک یا بد می‌گیرند،عمل نیز بفال بد و نیک،گرفته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 برای عمل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عرب این بود که در وقت سفر،اگر پرنده از راست به چپ می‌رفت،بفال بد می‌گرفتند و اگر از سمت چپ براست می‌رفت،بفال نیک می‌گرفتند،زیرا هر گاه بطرف راست می‌رفت،برای تیر انداز ممکن بود که او را صید کند و هر گاه بطرف چپ می‌رفت،ممکن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طائر را تنها در مورد پرندگان بکار نمی‌بردند،بلکه به آهو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طائر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طائره فی عنقه یعنی عملش در گردنش هست و نمی‌گوید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دستش،این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بفهماند که عمل همچون طوقی بر گردن انسان است و هرگز از انسان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ذات شخص بکار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bookmarkStart w:id="329" w:name="pg13073_117844"/>
    </w:p>
    <w:p>
      <w:pPr>
        <w:pStyle w:val="BookText"/>
        <w:rPr/>
      </w:pPr>
      <w:bookmarkEnd w:id="329"/>
      <w:r>
        <w:rPr>
          <w:rFonts w:ascii="IRNazanin" w:hAnsi="IRNazanin" w:eastAsia="IRNazanin"/>
          <w:color w:val="111111"/>
          <w:sz w:val="28"/>
          <w:sz w:val="28"/>
          <w:szCs w:val="28"/>
          <w:rtl w:val="true"/>
          <w:lang w:bidi="fa-IR"/>
        </w:rPr>
        <w:t>هر گاه به برده‌ای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عنقک او رقبتک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گردن تو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 حنیفه گفته است،زیرا گردن،بجای همۀ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 او شعرک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یا موی تو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 نمی‌شود، زیرا دست یا مو به جای همۀ بدن بکار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فرقی ندارند و در هر دو صورت،برده آزاد می‌شود</w:t>
      </w:r>
      <w:r>
        <w:rPr>
          <w:rFonts w:eastAsia="IRNazanin" w:cs="IRNazanin"/>
          <w:color w:val="111111"/>
          <w:sz w:val="28"/>
          <w:szCs w:val="28"/>
          <w:rtl w:val="true"/>
          <w:lang w:bidi="fa-IR"/>
        </w:rPr>
        <w:t>.</w:t>
      </w:r>
    </w:p>
    <w:p>
      <w:pPr>
        <w:pStyle w:val="Heading4"/>
        <w:numPr>
          <w:ilvl w:val="3"/>
          <w:numId w:val="1"/>
        </w:numPr>
        <w:rPr/>
      </w:pPr>
      <w:bookmarkStart w:id="330" w:name="__RefHeading___Toc7058579_3224264995"/>
      <w:bookmarkStart w:id="331" w:name="_Toc133"/>
      <w:bookmarkEnd w:id="330"/>
      <w:r>
        <w:rPr>
          <w:rtl w:val="true"/>
        </w:rPr>
        <w:t>اعراب</w:t>
      </w:r>
      <w:r>
        <w:rPr>
          <w:rtl w:val="true"/>
        </w:rPr>
        <w:t>:</w:t>
      </w:r>
      <w:bookmarkEnd w:id="331"/>
    </w:p>
    <w:p>
      <w:pPr>
        <w:pStyle w:val="BookText"/>
        <w:rPr/>
      </w:pPr>
      <w:r>
        <w:rPr>
          <w:rFonts w:ascii="IRNazanin" w:hAnsi="IRNazanin" w:eastAsia="IRNazanin"/>
          <w:color w:val="111111"/>
          <w:sz w:val="28"/>
          <w:sz w:val="28"/>
          <w:szCs w:val="28"/>
          <w:rtl w:val="true"/>
          <w:lang w:bidi="fa-IR"/>
        </w:rPr>
        <w:t>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فاعل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سراج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الاکتفاء 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فاعل محذوف و جار و مجرور در محل نصب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Heading4"/>
        <w:numPr>
          <w:ilvl w:val="3"/>
          <w:numId w:val="1"/>
        </w:numPr>
        <w:rPr/>
      </w:pPr>
      <w:bookmarkStart w:id="332" w:name="__RefHeading___Toc7058581_3224264995"/>
      <w:bookmarkStart w:id="333" w:name="_Toc134"/>
      <w:bookmarkEnd w:id="332"/>
      <w:r>
        <w:rPr>
          <w:rtl w:val="true"/>
        </w:rPr>
        <w:t>مقصود</w:t>
      </w:r>
      <w:r>
        <w:rPr>
          <w:rtl w:val="true"/>
        </w:rPr>
        <w:t>:</w:t>
      </w:r>
      <w:bookmarkEnd w:id="333"/>
    </w:p>
    <w:p>
      <w:pPr>
        <w:pStyle w:val="BookText"/>
        <w:rPr/>
      </w:pPr>
      <w:r>
        <w:rPr>
          <w:rFonts w:ascii="IRNazanin" w:hAnsi="IRNazanin" w:eastAsia="IRNazanin"/>
          <w:color w:val="111111"/>
          <w:sz w:val="28"/>
          <w:sz w:val="28"/>
          <w:szCs w:val="28"/>
          <w:rtl w:val="true"/>
          <w:lang w:bidi="fa-IR"/>
        </w:rPr>
        <w:t>از آنجا که قبلا مردم بدکار را تهدید کرده بود،در اینجا در صدد بیان کیفیت آن بر آمده،می‌فرماید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إِنسٰانٍ أَلْزَمْنٰاهُ طٰائِرَهُ فِی عُنُقِهِ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انسانی عمل نیک و بدش را بگردنش افکنده‌ایم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طوقی در گردن اوست و هرگز از او جدا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طائر گفته،این است که عرب چنین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طائره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عملش اینطور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در قرآن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طٰائِرُکُمْ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عملتان با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طٰائِرُهُمْ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عملشان پیش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چیزهای با میمنت و شوم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هر چیزی است که انسان بفال بد یا نیک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و قتیبی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انسان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او از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 را ذکر کرده،این است که این عضو،محل طوق طلایی است که بگردن نیکوکاران افکنده می‌شود و محل زنجیری است که بگردن بدکاران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طائر،نامۀ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 انسانی از وجود خودش دلیلی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نیکوکار است،طائرش نیکو و اگر بدکار است،طائرش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نُخْرِجُ لَهُ یَوْمَ الْقِیٰامَةِ کِتٰاباً یَلْقٰاهُ مَنْشُوراً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فرا رسید، کتابی را برایش بیرون می‌آوریم که فرشتگان نگهبان،عمل او را در آن ثبت و ضبط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کتاب،بطور سرگشاده،به او عرضه می‌شود،تا بخواند و بمضمون آن آگاه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بانسان یا به عمل باز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کِتٰابَکَ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دنیا خواندن بلد نبودند در آنجا می‌توانند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خالد بن نجیح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خواندن آن کتاب،تمام اعمال خود را بخاطر می‌آورد،گویی همه را در همان ساعت،انجام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وَیْلَتَنٰا مٰا لِهٰذَا الْکِتٰابِ لاٰ یُغٰادِرُ صَغِیرَةً وَ لاٰ کَبِیرَةً إِلاّٰ أَحْصٰاهٰا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کتابی است که هیچ کار کوچک و بزرگی را فرو گذار نکرده و همه را بحساب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بِنَفْسِکَ الْیَوْمَ عَلَیْکَ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خودت برای حسابگری اعمالت، کافی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برای حسابگری اعمال خود کافی دانسته،این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در روز قیامت،اعمال خود را بنگرد که ثبت شده  و توجه کند که سزای کردار خود را بطور عادلانه،بدون کم و زیاد،می‌بیند،اعتقاد پیدا می‌کند و از روی خضوع و تضرع،بدرگاه خدا اعتراف می‌کند و هیچ راهی برای انکار او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برای اهل محشر ثابت می‌شود که کسی ظلم نمی‌بیند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آدم،چقدر خداوند نسبت بتو منصف و عادل است که ترا حسابگر اعمال خودت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اهْتَدیٰ فَإِنَّمٰا یَهْتَدِی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دنیا براه دین هدایت شود،نتیجۀ آن بخودش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ضَلَّ فَإِنَّمٰا یَضِلُّ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راه دین گمراه گردد،زیان و کیفر گمراهی دامنگیر خودش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دیگری را بدوش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مسئول گناهان خودش هست و هیچ کس بکیفر گناهان دیگری عذاب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تو بدرد دست چپ تو نمی‌نالد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تحن یمینک علی شمالک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پیامبر مثلی است عالی و دلنشین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کفار،همراه پدرانشان در آتش جهنم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آیه،بر بطلان این سخن،دلالت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مُعَذِّبِینَ حَتّٰی نَبْعَثَ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کس را دچار عذاب نخواهیم کرد، مگر اینکه پیامبری بفرستیم و اتمام حجت کنیم و راه عذر و بهانه را ببندیم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دلیل عدالت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امور،باید بوسیلۀ پیامبران بمردم گفته شود و جنبۀ دینی دارند، لکن پاره‌ای از امور،جنبۀ عقلی دارند و مردم بوسیلۀ عقل خود می‌توانند تشخیص دهند و به نیکی و بدی آنها پی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مردم در برابر این دسته از امور آنهم در دنیا خلاف عدالت خدا نیست،لکن لحن آیه،عمومیت دارد و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فرستادن پیامبران،خداوند مردم را نه در برابر امور شرعی کیفر می‌دهد و نه در برابر امور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دنیا و نه در آخرت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مفسران قرآن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خداوند،پیش از بعثت پیامبران نه در دنیا کسی را عذاب می‌کند و 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بعثت پیامبران برای بیان اموری است که عقل مردم از ادراک آنها قاصر است،بنا بر این،آیه،اختصاص دارد به اموری که جنبۀ شرعی دارد،نه امور عقلی،زیرا امور عقلی از قبیل ایمان به خدا،اگر ترک شوند،در برابر آنها کیفر،جایز است،هر چند پیامبری از جانب خداوند،مبعوث</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مطلب،در صورتی صحیح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بگفتۀ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عقلی و شرعی را بتوانیم از یکدیگر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گروهی از محققان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کیفر،در برابر این امور،جایز است، لیکن خداوند پیش از ارسال پیامبران،از راه فضل و کرم و احسان،کسی را در برابر ترک امور عقلی کیفر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 از فرستادن پیامبران کسی را کیفر نمی‌دهد، بلکه باید پیامبران بیایند و حقایق را برای مردم روشن کنند و آنچه را مردم با عقل خود تشخیص می‌دهند،به سمع آنها برسانند،تا اعتقاد آنها کامل شود و شک و تردید از میان برود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آیه،همین مطلب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برنمی‌آید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پیامبری نفرستاد،نیکو نیست که مردم بدکار را کیفر دهد،مگر اینکه فرض کنیم که در بعثت پیامبر،لطفی است،زیرا در این صورت،سزاوار نیست که خداوند کسی را عقاب کند، مگر اینکه لطف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 او گرداند و عذر او را بدینوسیله،قطع کند</w:t>
      </w:r>
      <w:r>
        <w:rPr>
          <w:rFonts w:eastAsia="IRNazanin" w:cs="IRNazanin"/>
          <w:color w:val="111111"/>
          <w:sz w:val="28"/>
          <w:szCs w:val="28"/>
          <w:rtl w:val="true"/>
          <w:lang w:bidi="fa-IR"/>
        </w:rPr>
        <w:t>.</w:t>
      </w:r>
      <w:bookmarkStart w:id="334" w:name="pg13073_117848"/>
    </w:p>
    <w:p>
      <w:pPr>
        <w:pStyle w:val="Heading3"/>
        <w:numPr>
          <w:ilvl w:val="2"/>
          <w:numId w:val="1"/>
        </w:numPr>
        <w:rPr/>
      </w:pPr>
      <w:bookmarkStart w:id="335" w:name="__RefHeading___Toc7058583_3224264995"/>
      <w:bookmarkStart w:id="336" w:name="_Toc135"/>
      <w:bookmarkEnd w:id="334"/>
      <w:bookmarkEnd w:id="335"/>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16</w:t>
      </w:r>
      <w:r>
        <w:rPr>
          <w:rtl w:val="true"/>
        </w:rPr>
        <w:t xml:space="preserve"> </w:t>
      </w:r>
      <w:r>
        <w:rPr>
          <w:rtl w:val="true"/>
        </w:rPr>
        <w:t xml:space="preserve">تا </w:t>
      </w:r>
      <w:r>
        <w:rPr/>
        <w:t>22</w:t>
      </w:r>
      <w:r>
        <w:rPr>
          <w:rtl w:val="true"/>
        </w:rPr>
        <w:t>]</w:t>
      </w:r>
      <w:bookmarkEnd w:id="336"/>
    </w:p>
    <w:p>
      <w:pPr>
        <w:pStyle w:val="Heading4"/>
        <w:numPr>
          <w:ilvl w:val="3"/>
          <w:numId w:val="1"/>
        </w:numPr>
        <w:rPr/>
      </w:pPr>
      <w:bookmarkStart w:id="337" w:name="__RefHeading___Toc7058585_3224264995"/>
      <w:bookmarkStart w:id="338" w:name="_Toc136"/>
      <w:bookmarkEnd w:id="337"/>
      <w:r>
        <w:rPr>
          <w:rtl w:val="true"/>
        </w:rPr>
        <w:t>اشاره</w:t>
      </w:r>
      <w:bookmarkEnd w:id="33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اَلْقُرُونِ مِنْ بَعْدِ نُوحٍ وَ کَفیٰ بِرَبِّکَ بِذُنُوبِ 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339" w:name="pg13073_117849"/>
    </w:p>
    <w:p>
      <w:pPr>
        <w:pStyle w:val="Heading4"/>
        <w:numPr>
          <w:ilvl w:val="3"/>
          <w:numId w:val="1"/>
        </w:numPr>
        <w:rPr/>
      </w:pPr>
      <w:bookmarkStart w:id="340" w:name="__RefHeading___Toc7058587_3224264995"/>
      <w:bookmarkStart w:id="341" w:name="_Toc137"/>
      <w:bookmarkEnd w:id="339"/>
      <w:bookmarkEnd w:id="340"/>
      <w:r>
        <w:rPr>
          <w:rtl w:val="true"/>
        </w:rPr>
        <w:t>ترجمه</w:t>
      </w:r>
      <w:r>
        <w:rPr>
          <w:rtl w:val="true"/>
        </w:rPr>
        <w:t>:</w:t>
      </w:r>
      <w:bookmarkEnd w:id="341"/>
    </w:p>
    <w:p>
      <w:pPr>
        <w:pStyle w:val="BookText"/>
        <w:rPr/>
      </w:pPr>
      <w:r>
        <w:rPr>
          <w:rFonts w:ascii="IRNazanin" w:hAnsi="IRNazanin" w:eastAsia="IRNazanin"/>
          <w:color w:val="111111"/>
          <w:sz w:val="28"/>
          <w:sz w:val="28"/>
          <w:szCs w:val="28"/>
          <w:rtl w:val="true"/>
          <w:lang w:bidi="fa-IR"/>
        </w:rPr>
        <w:t>و چون بخواهیم قریه‌ای را هلاک کنیم عیاشانش را بسیار کنیم تا در آن سرکشی کنند و گفتار خداوند بر آنها راست گردد و ویرانش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نوح مردم بسیاری را هلاک کرده‌ایم و همین بس که پروردگارت بگناهان بندگان آگاه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جهان گذران را خواهد،در این جهان هر چه خواهیم بهر که اراده کنیم،زود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جهنم را نصیبش کنیم که با سرزنش و دوری از رحمت حق،وارد آن شود و هر کس آخرت را بخواهد و برای آن کوشش کند و اهل ایمان باشد،کوشش آنان مورد سپاسگزاری است و پاداش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را،آن گروه و این گروه را،از بخشش پروردگارت کمک دهیم و بخشش پروردگارت،منع 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برخی را بر برخی برتری داده‌ایم و درجات آخرت بزرگتر و برتری آن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یکتا،خدایی دیگر قرار نده که نکوهیده و سرشکسته خواهی شد</w:t>
      </w:r>
      <w:r>
        <w:rPr>
          <w:rFonts w:eastAsia="IRNazanin" w:cs="IRNazanin"/>
          <w:color w:val="111111"/>
          <w:sz w:val="28"/>
          <w:szCs w:val="28"/>
          <w:rtl w:val="true"/>
          <w:lang w:bidi="fa-IR"/>
        </w:rPr>
        <w:t>.</w:t>
      </w:r>
    </w:p>
    <w:p>
      <w:pPr>
        <w:pStyle w:val="Heading4"/>
        <w:numPr>
          <w:ilvl w:val="3"/>
          <w:numId w:val="1"/>
        </w:numPr>
        <w:rPr/>
      </w:pPr>
      <w:bookmarkStart w:id="342" w:name="__RefHeading___Toc7058589_3224264995"/>
      <w:bookmarkStart w:id="343" w:name="_Toc138"/>
      <w:bookmarkEnd w:id="342"/>
      <w:r>
        <w:rPr>
          <w:rtl w:val="true"/>
        </w:rPr>
        <w:t>قرائت</w:t>
      </w:r>
      <w:r>
        <w:rPr>
          <w:rtl w:val="true"/>
        </w:rPr>
        <w:t>:</w:t>
      </w:r>
      <w:bookmarkEnd w:id="343"/>
    </w:p>
    <w:p>
      <w:pPr>
        <w:pStyle w:val="BookText"/>
        <w:rPr/>
      </w:pP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این کلمه را بفتح همزه و میم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علی ع و حسن و ابو العالیه و قتاده و جماعتی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ابو عثمان 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یحیی بن یعمر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 و کسر میم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یغبطوا یهبطوا و ان امروا</w:t>
      </w:r>
    </w:p>
    <w:p>
      <w:pPr>
        <w:pStyle w:val="BookText"/>
        <w:rPr/>
      </w:pPr>
      <w:r>
        <w:rPr>
          <w:rFonts w:ascii="IRNazanin" w:hAnsi="IRNazanin" w:eastAsia="IRNazanin"/>
          <w:color w:val="111111"/>
          <w:sz w:val="28"/>
          <w:sz w:val="28"/>
          <w:szCs w:val="28"/>
          <w:rtl w:val="true"/>
          <w:lang w:bidi="fa-IR"/>
        </w:rPr>
        <w:t>یوماً یصیروا للهلاک و النفد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غبطه خورند،کم می‌شوند و اگر بسیار شوند،سر انجام بهلاکت و نیستی نزدیک می‌شوند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 به معنای امر کردیم و فرمان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مقصود این است که چون بخواهیم مردم قریه‌ای را هلاک کنیم،به افراد ثروتمند آنها فرمان می‌دهیم و آنها نافرمانی می‌کنند و هلاکشان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به معنای دستور بگیریم،لازم می‌آید که تنها افراد متنعم،از جانب خداوند مکلف باشند،در حالی که همۀ مردم مکلف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که این کلمه را به معنای امارت دادن بگیریم،زیرا در هر قریه‌ای یک امیر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قرائت اخیر نیز،گفته‌اند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معنای بسیار کردن را می‌دهد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جاهایی که امر به معنای کثرت آمده،این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الاثم من شر ما یصال به</w:t>
      </w:r>
    </w:p>
    <w:p>
      <w:pPr>
        <w:pStyle w:val="BookText"/>
        <w:rPr/>
      </w:pPr>
      <w:r>
        <w:rPr>
          <w:rFonts w:ascii="IRNazanin" w:hAnsi="IRNazanin" w:eastAsia="IRNazanin"/>
          <w:color w:val="111111"/>
          <w:sz w:val="28"/>
          <w:sz w:val="28"/>
          <w:szCs w:val="28"/>
          <w:rtl w:val="true"/>
          <w:lang w:bidi="fa-IR"/>
        </w:rPr>
        <w:t>و البر کالغیث نبته امر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گناه،بدترین چیزهایی است که انسان را دچار کیفر می‌سازد و نیکی، همچون باران،گیاهش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المال سکة مأبورة و مهرة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مال زراعتی است که اصلاح شده باشد و کره اسب ماده‌ای است که بزاید و</w:t>
      </w:r>
      <w:bookmarkStart w:id="344" w:name="pg13073_117851"/>
    </w:p>
    <w:p>
      <w:pPr>
        <w:pStyle w:val="BookText"/>
        <w:rPr/>
      </w:pPr>
      <w:bookmarkEnd w:id="344"/>
      <w:r>
        <w:rPr>
          <w:rFonts w:ascii="IRNazanin" w:hAnsi="IRNazanin" w:eastAsia="IRNazanin"/>
          <w:color w:val="111111"/>
          <w:sz w:val="28"/>
          <w:sz w:val="28"/>
          <w:szCs w:val="28"/>
          <w:rtl w:val="true"/>
          <w:lang w:bidi="fa-IR"/>
        </w:rPr>
        <w:t>فراوان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فراوانی نمی‌گیرند،می‌گویند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گفته،این است که اجزای کلام با یکدیگر جفت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الغدایا و العشایا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345" w:name="__RefHeading___Toc7058591_3224264995"/>
      <w:bookmarkStart w:id="346" w:name="_Toc139"/>
      <w:bookmarkEnd w:id="345"/>
      <w:r>
        <w:rPr>
          <w:rtl w:val="true"/>
        </w:rPr>
        <w:t>لغت</w:t>
      </w:r>
      <w:r>
        <w:rPr>
          <w:rtl w:val="true"/>
        </w:rPr>
        <w:t>:</w:t>
      </w:r>
      <w:bookmarkEnd w:id="346"/>
    </w:p>
    <w:p>
      <w:pPr>
        <w:pStyle w:val="BookText"/>
        <w:rPr/>
      </w:pP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بحال خود واگذارده شده است،تا هر چه 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مذموم و مذؤوم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مذمت و سرزنش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مطرود و دور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ادحر عنا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شیطان را از ما دور کن</w:t>
      </w:r>
      <w:r>
        <w:rPr>
          <w:rFonts w:eastAsia="IRNazanin" w:cs="IRNazanin"/>
          <w:color w:val="111111"/>
          <w:sz w:val="28"/>
          <w:szCs w:val="28"/>
          <w:rtl w:val="true"/>
          <w:lang w:bidi="fa-IR"/>
        </w:rPr>
        <w:t>.</w:t>
      </w:r>
    </w:p>
    <w:p>
      <w:pPr>
        <w:pStyle w:val="Heading4"/>
        <w:numPr>
          <w:ilvl w:val="3"/>
          <w:numId w:val="1"/>
        </w:numPr>
        <w:rPr/>
      </w:pPr>
      <w:bookmarkStart w:id="347" w:name="__RefHeading___Toc7058593_3224264995"/>
      <w:bookmarkStart w:id="348" w:name="_Toc140"/>
      <w:bookmarkEnd w:id="347"/>
      <w:r>
        <w:rPr>
          <w:rtl w:val="true"/>
        </w:rPr>
        <w:t>اعراب</w:t>
      </w:r>
      <w:r>
        <w:rPr>
          <w:rtl w:val="true"/>
        </w:rPr>
        <w:t>:</w:t>
      </w:r>
      <w:bookmarkEnd w:id="348"/>
    </w:p>
    <w:p>
      <w:pPr>
        <w:pStyle w:val="BookText"/>
        <w:rPr/>
      </w:pPr>
      <w:r>
        <w:rPr>
          <w:rFonts w:ascii="Amiri" w:hAnsi="Amiri" w:eastAsia="Amiri" w:cs="Amiri"/>
          <w:color w:val="111111"/>
          <w:sz w:val="28"/>
          <w:sz w:val="28"/>
          <w:szCs w:val="28"/>
          <w:rtl w:val="true"/>
          <w:lang w:bidi="ar-SA"/>
        </w:rPr>
        <w:t>کَمْ أَهْلَکْنٰا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برای زینت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بثوبک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 آن در محل رفع و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یخبرنی عن غائب المرء هدیه</w:t>
      </w:r>
    </w:p>
    <w:p>
      <w:pPr>
        <w:pStyle w:val="BookText"/>
        <w:rPr/>
      </w:pPr>
      <w:r>
        <w:rPr>
          <w:rFonts w:ascii="IRNazanin" w:hAnsi="IRNazanin" w:eastAsia="IRNazanin"/>
          <w:color w:val="111111"/>
          <w:sz w:val="28"/>
          <w:sz w:val="28"/>
          <w:szCs w:val="28"/>
          <w:rtl w:val="true"/>
          <w:lang w:bidi="fa-IR"/>
        </w:rPr>
        <w:t>کفی الهدی عما غیب المرء مخبرا</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شخص از نهان او خبر می‌دهد و کافی است که سیرۀ اشخاص معرف باطن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حالیه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نُرِیدُ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ضمیر مستتر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نمد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 کل واحد من هؤلاء و هؤلاء</w:t>
      </w:r>
      <w:r>
        <w:rPr>
          <w:rFonts w:eastAsia="IRNazanin" w:cs="IRNazanin"/>
          <w:color w:val="111111"/>
          <w:sz w:val="28"/>
          <w:szCs w:val="28"/>
          <w:rtl w:val="true"/>
          <w:lang w:bidi="fa-IR"/>
        </w:rPr>
        <w:t>».</w:t>
      </w:r>
    </w:p>
    <w:p>
      <w:pPr>
        <w:pStyle w:val="Heading4"/>
        <w:numPr>
          <w:ilvl w:val="3"/>
          <w:numId w:val="1"/>
        </w:numPr>
        <w:rPr/>
      </w:pPr>
      <w:bookmarkStart w:id="349" w:name="__RefHeading___Toc7058595_3224264995"/>
      <w:bookmarkStart w:id="350" w:name="_Toc141"/>
      <w:bookmarkEnd w:id="349"/>
      <w:r>
        <w:rPr>
          <w:rtl w:val="true"/>
        </w:rPr>
        <w:t>مقصود</w:t>
      </w:r>
      <w:r>
        <w:rPr>
          <w:rtl w:val="true"/>
        </w:rPr>
        <w:t>:</w:t>
      </w:r>
      <w:bookmarkEnd w:id="35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أَرَدْنٰا أَنْ نُهْلِکَ قَرْیَةً أَمَرْنٰا مُتْرَفِیهٰا فَفَسَقُوا فِیهٰا فَحَقَّ عَلَیْهَا الْقَوْلُ</w:t>
      </w:r>
    </w:p>
    <w:p>
      <w:pPr>
        <w:pStyle w:val="BookText"/>
        <w:rPr/>
      </w:pPr>
      <w:r>
        <w:rPr>
          <w:rFonts w:ascii="Amiri" w:hAnsi="Amiri" w:eastAsia="Amiri" w:cs="Amiri"/>
          <w:color w:val="111111"/>
          <w:sz w:val="28"/>
          <w:sz w:val="28"/>
          <w:szCs w:val="28"/>
          <w:rtl w:val="true"/>
          <w:lang w:bidi="ar-SA"/>
        </w:rPr>
        <w:t>فَدَمَّرْنٰاهٰا تَدْمِیراً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عقلا جایز نیست که خداوند پیش از ارتکاب معصیت، ارادۀ عذاب کند،زیرا عذاب عقوبت است و عقوبت،نتیجۀ گناه است و هر گاه گناهی انجام نگرفته باشد،دادن کیفر روا نیست و هر گاه دادن کیفر روا نباشد،ارادۀ آن هم روا نیست،از اینرو در تأویل و تقدیر این آیه،اختلاف کرده و وجوهی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پس از اتمام حجت و فرستادن پیامبران،بخواهیم اهل قریه‌ای را هلاک کنیم،رؤسای قریه را به طاعت و پیروی پیامبران امر می‌کنیم و این امر را همواره تکرار می‌کنیم و دلایل بی‌شماری برای آنها آماده می‌سازیم،تا 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 اتمام حجت شود و ترسانیده شوند،ولی آنها هم چنان در معصیت‌ها غوطه‌ور می‌شوند و از فرمانبرداری ما امتناع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وقت،واجب می‌شود که به تهدید خود جامۀ عمل بپوشانیم و آنها را هلاک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طبقۀ متنعم و مرفه را ذکر می‌کند،این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تابع آنها هستند و هر امری که به آن طبقه شود،برای همۀ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این،جملۀ أَمَرْنٰا مُتْرَفِیهٰا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آنچه از ابن عباس و سعید بن جبیر،روایت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این است که آنها را امر بطاعت می‌کنیم و آنها معصیت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امرتک فعصیتنی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امر به طاعت کردم و تو مرا معصیت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درستی این معنی،آیه‌های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اهْتَدیٰ فَإِنَّمٰا یَهْتَدِی لِنَفْسِهِ وَ مَنْ 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مُتْرَفِیهٰا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بخواهیم قریه‌ای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طبقۀ مرفه آن را امر کرده‌ایم و آنها نافرمانی کرده‌اند،هلاک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و نیازی هم به آن نیست،زیرا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جٰاءُوهٰا وَ فُتِحَتْ أَبْوٰابُهٰا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أَجْرُ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آمدند و درهای آن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 صاحبان عمل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سلکوهم فی قتائده</w:t>
      </w:r>
    </w:p>
    <w:p>
      <w:pPr>
        <w:pStyle w:val="BookText"/>
        <w:rPr/>
      </w:pPr>
      <w:r>
        <w:rPr>
          <w:rFonts w:ascii="IRNazanin" w:hAnsi="IRNazanin" w:eastAsia="IRNazanin"/>
          <w:color w:val="111111"/>
          <w:sz w:val="28"/>
          <w:sz w:val="28"/>
          <w:szCs w:val="28"/>
          <w:rtl w:val="true"/>
          <w:lang w:bidi="fa-IR"/>
        </w:rPr>
        <w:t>شلا کما تطرد الجمالة الشردا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را به گردنۀ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رسانیدند،آنها را طرد می‌کردند، همانطوری که شتربان شتران نافرمان را طرد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شعر نیز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آیه،تقدیم و تأخیر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افراد متنعم قریه‌ای را امر به طاعت کنیم و آنها نافرمانی کنند،ارادۀ هلاکشان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شاهد این وجه،این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کُنْتَ فِیهِمْ فَأَقَمْتَ لَهُمُ الصَّلاٰةَ فَلْتَقُمْ طٰائِفَةٌ مِنْهُمْ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تو در میان ایشان باشی و نماز بپا داری،باید گروهی از ایشان با تو به نماز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می‌باشد،زیرا اقامۀ نماز، آوردن نماز بطور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دیگر،این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قُمْتُمْ إِلَی الصَّلاٰةِ فَاغْسِلُوا وُجُوهَکُمْ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بنماز بایستید، صورتتان را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شستن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گرفتن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ایستادن بنماز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اراده،در معنای حقیقی خود بکار نرفته،بلکه منظور معنای مجازی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 هلاک است نه ارادۀ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جمله‌ها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المریض ان یموت خلط فی ما کله و یسرع الی ما تتوق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مرگ بیمار نزدیک شود،غذاهای مضر می‌خورد و زندگیش دشوار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لتاجر ان یفتقر اتاه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دوران فقر تاجر نزدیک شود،زیان می‌بیند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بیمار ارادۀ مرگ و تاجر ارادۀ فقر نمی‌کند،لکن از آنجا که معلوم است بیمار در شرف مرگ و تاجر در شرف فقر است،چنین استعمالی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عرب،مجاز،استعاره،اشاره و کنایه فراوان است و بخاطر همین مزایاست که زبان آنها در عالیترین درجۀ فصاحت و بلاغت،قرار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 وجه اول،از تمام وجوه دیگر،صحیحتر و به صواب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در صورتی صحیح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بنا بر قرائتهای دیگر،این وجه صحیح نیست و باید یکی از سه وجه اخیر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نمونه‌هایی که در قرنهای گذشته،نسبت بمردم قریه‌ها انجام شده است،پرداخته،می‌فرماید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مِنَ الْقُرُونِ مِنْ بَعْدِ نُوحٍ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امتهای بسیاری را پس از نوح تا زمان تو هلاک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مردمی بودند که حقیقت را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تکثیر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تقلیل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اوفی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یکصد و بیست سال و محمد بن قاسم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سال و کلبی می‌گوید هشتاد سال و برخی گفته‌اند چهل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بِرَبِّکَ بِذُنُوبِ عِبٰادِهِ خَبِیراً بَصِیراً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خداوند به گناهان بندگان،برای آنها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گناهکار را کیفر می‌دهد و هیچ یک از گناهان آنها را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نکته را بیان می‌کند که او با بندگان خود بمقتضای مصلحت، رفتار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الْعٰاجِلَةَ عَجَّلْنٰا لَهُ فِیهٰا مٰا نَشٰاءُ لِمَنْ نُرِیدُ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عاجله،نعمتهای دنیاست که فوری و زودگذر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طلب نعمتهای دنیا باشد،در حدودی که خواست ما باشد،آنهم برای هر کس که خودمان اراده کنیم،در همین جهان فراهم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فراهم شدن نعمتهای دنیا تابع خواست انسان نیست،بلکه تابع خواست خداوند است،زیرا ممکن است انسان چیزی بخواهد که در آن مفسده باشد، بنا بر این هر چه انسان بخواهد،ممکن است خداوند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از جملۀ</w:t>
      </w:r>
    </w:p>
    <w:p>
      <w:pPr>
        <w:pStyle w:val="BookText"/>
        <w:rPr/>
      </w:pPr>
      <w:r>
        <w:rPr>
          <w:rFonts w:ascii="Amiri" w:hAnsi="Amiri" w:eastAsia="Amiri" w:cs="Amiri"/>
          <w:color w:val="111111"/>
          <w:sz w:val="28"/>
          <w:sz w:val="28"/>
          <w:szCs w:val="28"/>
          <w:rtl w:val="true"/>
          <w:lang w:bidi="ar-SA"/>
        </w:rPr>
        <w:t>لِمَنْ نُرِیدُ</w:t>
      </w:r>
    </w:p>
    <w:p>
      <w:pPr>
        <w:pStyle w:val="BookText"/>
        <w:rPr/>
      </w:pPr>
      <w:r>
        <w:rPr>
          <w:rFonts w:ascii="IRNazanin" w:hAnsi="IRNazanin" w:eastAsia="IRNazanin"/>
          <w:color w:val="111111"/>
          <w:sz w:val="28"/>
          <w:sz w:val="28"/>
          <w:szCs w:val="28"/>
          <w:rtl w:val="true"/>
          <w:lang w:bidi="fa-IR"/>
        </w:rPr>
        <w:t>استفاده می‌شود که بسا انسان از روی حرص و آز،ارادۀ دنیا می‌کند،لکن خداوند دنیا را باو نمی‌دهد و اگر هم بدهد،کمی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 لَهُ جَهَنَّمَ یَصْلاٰهٰا مَذْمُوماً مَدْحُوراً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برای او جهنم مهیا می‌کنیم که در شعلۀ آن می‌سوزد و گرفتار ملامت و دوری از رحمت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است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بوسیلۀ انجام دستورات دینی بخواهد منافع دنیوی بدست آورد و قصدش تحصیل خشنودی خدا و خانۀ آخرت نباشد،خداوند تا حدودی که بخواهد از نعمتهای دنیا در دسترس او قرار می‌دهد و در عالم آخرت،او را بهره‌ای نیست،زیرا خداوند نعمت دنیا را به افرادی می‌دهد،که بوسیلۀ آن راه طاعت بپیمایند ولی آنها بسوی معصیت می‌روند،بنا بر این خداوند آنها را کیفر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الْآخِرَةَ وَ سَعیٰ لَهٰا سَعْیَهٰا وَ هُوَ مُؤْمِنٌ فَأُولٰئِکَ کٰانَ سَعْیُهُمْ مَشْکُوراً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خیر آخرت و نعمت بهشت بخواهد و در این راه سعی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فرمان برد و از معصیتها دوری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به یگانگی خداوند و رسالت پیامبران معتقد باشد،سعی آنها و عبادات آنها بدرگاه خداوند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مشکور بودن سعی آنان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حسنات آنها را افزایش می‌دهد و از بدیهای آنها در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آنها در خور سپاسگزاری است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 طلب کنید،زیرا ندیدم کسی را که طالب آخرت باشد،و به آن نرسد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آخرت،ممکن است بدنیا هم برسد و ندیدم کسی را که طالب دنیا باشد و به آخرت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چنین افراد بدنیا هم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نُمِدُّ هٰؤُلاٰءِ وَ هَؤُلاٰءِ مِنْ عَطٰاءِ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دو گروه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دنیا را می‌خواهند و آنها که آخرت را می‌خواهند،از بخشش پروردگارت،بهره‌مند خواهیم کرد</w:t>
      </w:r>
      <w:r>
        <w:rPr>
          <w:rFonts w:eastAsia="IRNazanin" w:cs="IRNazanin"/>
          <w:color w:val="111111"/>
          <w:sz w:val="28"/>
          <w:szCs w:val="28"/>
          <w:rtl w:val="true"/>
          <w:lang w:bidi="fa-IR"/>
        </w:rPr>
        <w:t>.</w:t>
      </w:r>
      <w:bookmarkStart w:id="351" w:name="pg13073_117856"/>
    </w:p>
    <w:p>
      <w:pPr>
        <w:pStyle w:val="BookText"/>
        <w:rPr/>
      </w:pPr>
      <w:bookmarkEnd w:id="351"/>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نعمتهای دنیا مردم نیک و بد را برخوردار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نعمتهای خود را در دسترس افراد مؤمن و کافر قرار می‌دهیم،اما در عالم آخرت،فقط مردم متقی از نعمتهای ما بهره‌مند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عَطٰاءُ رَبِّکَ مَحْظُوراً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آری،بخشش پروردگارت از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که انسان از عمل خود،هم دنیا را بخواهد و هم آخرت را؟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بله،جایز است،به شرطی که دنیا را تابع آخرت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سرباز مجاهد،هدفش زنده کردن دین باشد و در ضمن غنیمت‌های جنگی را هم تابع این هدف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فَضَّلْنٰا بَعْضَهُمْ عَلیٰ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محمد،بنگر که چگونه بعضی را بر بعضی برتری بخشیده‌ایم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غنی و گروهی را فقیر ساخته‌ایم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ارباب و گروهی را برده،قرار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تندرست و گروهی را بیمار گردانیده‌ایم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تابع مصلحت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لَلْآخِرَةُ أَکْبَرُ دَرَجٰاتٍ وَ أَکْبَرُ تَفْضِیلاً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و مراتب آخرت،عالیتر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درجات و مراتب آخرت،تابع اعمال انسان است،بنا بر این سزاوار است که رغبت مردم و کوشش آنها برای آخرت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عالیترین درجات بهشت و پایین‌ترین درجات آن،به اندازۀ فاصلۀ میان زمین تا آسمان است</w:t>
      </w:r>
      <w:r>
        <w:rPr>
          <w:rFonts w:eastAsia="IRNazanin" w:cs="IRNazanin"/>
          <w:color w:val="111111"/>
          <w:sz w:val="28"/>
          <w:szCs w:val="28"/>
          <w:rtl w:val="true"/>
          <w:lang w:bidi="fa-IR"/>
        </w:rPr>
        <w:t>.</w:t>
      </w:r>
    </w:p>
    <w:p>
      <w:pPr>
        <w:pStyle w:val="Heading4"/>
        <w:numPr>
          <w:ilvl w:val="3"/>
          <w:numId w:val="1"/>
        </w:numPr>
        <w:rPr/>
      </w:pPr>
      <w:bookmarkStart w:id="352" w:name="__RefHeading___Toc7058597_3224264995"/>
      <w:bookmarkStart w:id="353" w:name="_Toc142"/>
      <w:bookmarkEnd w:id="352"/>
      <w:r>
        <w:rPr>
          <w:rtl w:val="true"/>
        </w:rPr>
        <w:t>دلالت آیه</w:t>
      </w:r>
      <w:r>
        <w:rPr>
          <w:rtl w:val="true"/>
        </w:rPr>
        <w:t>:</w:t>
      </w:r>
      <w:bookmarkEnd w:id="3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خداوند باعث افزایش روزی دنیا نمی‌شود،</w:t>
      </w:r>
      <w:bookmarkStart w:id="354" w:name="pg13073_117857"/>
    </w:p>
    <w:p>
      <w:pPr>
        <w:pStyle w:val="BookText"/>
        <w:rPr/>
      </w:pPr>
      <w:bookmarkEnd w:id="354"/>
      <w:r>
        <w:rPr>
          <w:rFonts w:ascii="IRNazanin" w:hAnsi="IRNazanin" w:eastAsia="IRNazanin"/>
          <w:color w:val="111111"/>
          <w:sz w:val="28"/>
          <w:sz w:val="28"/>
          <w:szCs w:val="28"/>
          <w:rtl w:val="true"/>
          <w:lang w:bidi="fa-IR"/>
        </w:rPr>
        <w:t>بلکه باعث افزایش درجات آخرت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 مَعَ اللّٰهِ إِلٰهاً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متوجه پیامبر عالیقدر اسلام و منظور امت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شنونده یا ای انسان،در اعتقاد و اقرار و رغبت و تمایل خود،با خداوند یکتا خدایی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فَتَقْعُدَ مَذْمُوماً مَخْذُولاً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چنین کنی،در تمام عمر مورد ملامت عقلا هستی و دچار خواری می‌شوی و کسی یاری تو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خداوند هم ترا بحال خود می‌گذارد و کمک خود را از تو باز می‌دارد،تا همان کسی که شریک خدا پنداشته‌ای از تو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نشستن نیست،بلکه به معنای خواری و زیانکاری و ناتوانی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وقتی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به الضعف من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جنگ،عاجز شد</w:t>
      </w:r>
      <w:r>
        <w:rPr>
          <w:rFonts w:eastAsia="IRNazanin" w:cs="IRNazanin"/>
          <w:color w:val="111111"/>
          <w:sz w:val="28"/>
          <w:szCs w:val="28"/>
          <w:rtl w:val="true"/>
          <w:lang w:bidi="fa-IR"/>
        </w:rPr>
        <w:t>.</w:t>
      </w:r>
    </w:p>
    <w:p>
      <w:pPr>
        <w:pStyle w:val="Heading4"/>
        <w:numPr>
          <w:ilvl w:val="3"/>
          <w:numId w:val="1"/>
        </w:numPr>
        <w:rPr/>
      </w:pPr>
      <w:bookmarkStart w:id="355" w:name="__RefHeading___Toc7058599_3224264995"/>
      <w:bookmarkStart w:id="356" w:name="_Toc143"/>
      <w:bookmarkEnd w:id="355"/>
      <w:r>
        <w:rPr>
          <w:rtl w:val="true"/>
        </w:rPr>
        <w:t>نظم آیات</w:t>
      </w:r>
      <w:r>
        <w:rPr>
          <w:rtl w:val="true"/>
        </w:rPr>
        <w:t>:</w:t>
      </w:r>
      <w:bookmarkEnd w:id="356"/>
    </w:p>
    <w:p>
      <w:pPr>
        <w:pStyle w:val="BookText"/>
        <w:rPr/>
      </w:pPr>
      <w:r>
        <w:rPr>
          <w:rFonts w:ascii="IRNazanin" w:hAnsi="IRNazanin" w:eastAsia="IRNazanin"/>
          <w:color w:val="111111"/>
          <w:sz w:val="28"/>
          <w:sz w:val="28"/>
          <w:szCs w:val="28"/>
          <w:rtl w:val="true"/>
          <w:lang w:bidi="fa-IR"/>
        </w:rPr>
        <w:t>آیۀ اول،متصل است به آیۀ حَتّٰی نَبْعَثَ رَسُولاً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خداوند،جز بعد از فرستادن پیامبران،و صادر کردن امر و نهی و تمام کردن نعمت و ظهور سرکشی از مردم کافر و فاجر،عذاب نمی‌کند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بداستان بنی اسرائیل و کیفری که در مرحلۀ اول و مرحلۀ دوم،گریبانگیر آنها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بیان می‌کند که کار خداوند،بر طبق سنت دائمی و همیشگی صورت گرفته است،زیرا او هنگامی مردم قریه‌ها را هلاک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رؤسای متنعم قریه‌ها را امر بطاعت کند و آنها سرکشی کنند،بنا بر این هلاک شدن آنها از راه استحقاق است و بی سبب نیست</w:t>
      </w:r>
      <w:r>
        <w:rPr>
          <w:rFonts w:eastAsia="IRNazanin" w:cs="IRNazanin"/>
          <w:color w:val="111111"/>
          <w:sz w:val="28"/>
          <w:szCs w:val="28"/>
          <w:rtl w:val="true"/>
          <w:lang w:bidi="fa-IR"/>
        </w:rPr>
        <w:t>.</w:t>
      </w:r>
      <w:bookmarkStart w:id="357" w:name="pg13073_117858"/>
    </w:p>
    <w:p>
      <w:pPr>
        <w:pStyle w:val="Heading3"/>
        <w:numPr>
          <w:ilvl w:val="2"/>
          <w:numId w:val="1"/>
        </w:numPr>
        <w:rPr/>
      </w:pPr>
      <w:bookmarkStart w:id="358" w:name="__RefHeading___Toc7058601_3224264995"/>
      <w:bookmarkStart w:id="359" w:name="_Toc144"/>
      <w:bookmarkEnd w:id="357"/>
      <w:bookmarkEnd w:id="358"/>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23</w:t>
      </w:r>
      <w:r>
        <w:rPr>
          <w:rtl w:val="true"/>
        </w:rPr>
        <w:t xml:space="preserve"> </w:t>
      </w:r>
      <w:r>
        <w:rPr>
          <w:rtl w:val="true"/>
        </w:rPr>
        <w:t xml:space="preserve">تا </w:t>
      </w:r>
      <w:r>
        <w:rPr/>
        <w:t>25</w:t>
      </w:r>
      <w:r>
        <w:rPr>
          <w:rtl w:val="true"/>
        </w:rPr>
        <w:t>]</w:t>
      </w:r>
      <w:bookmarkEnd w:id="359"/>
    </w:p>
    <w:p>
      <w:pPr>
        <w:pStyle w:val="Heading4"/>
        <w:numPr>
          <w:ilvl w:val="3"/>
          <w:numId w:val="1"/>
        </w:numPr>
        <w:rPr/>
      </w:pPr>
      <w:bookmarkStart w:id="360" w:name="__RefHeading___Toc7058603_3224264995"/>
      <w:bookmarkStart w:id="361" w:name="_Toc145"/>
      <w:bookmarkEnd w:id="360"/>
      <w:r>
        <w:rPr>
          <w:rtl w:val="true"/>
        </w:rPr>
        <w:t>اشاره</w:t>
      </w:r>
      <w:bookmarkEnd w:id="361"/>
    </w:p>
    <w:p>
      <w:pPr>
        <w:pStyle w:val="BookText"/>
        <w:rPr/>
      </w:pP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فِی نُفُوسِکُمْ إِنْ تَکُونُوا صٰالِحِینَ فَإِنَّهُ کٰانَ لِلْأَوّٰابِینَ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7058605_3224264995"/>
      <w:bookmarkStart w:id="363" w:name="_Toc146"/>
      <w:bookmarkEnd w:id="362"/>
      <w:r>
        <w:rPr>
          <w:rtl w:val="true"/>
        </w:rPr>
        <w:t>ترجمه</w:t>
      </w:r>
      <w:r>
        <w:rPr>
          <w:rtl w:val="true"/>
        </w:rPr>
        <w:t>:</w:t>
      </w:r>
      <w:bookmarkEnd w:id="363"/>
    </w:p>
    <w:p>
      <w:pPr>
        <w:pStyle w:val="BookText"/>
        <w:rPr/>
      </w:pPr>
      <w:r>
        <w:rPr>
          <w:rFonts w:ascii="IRNazanin" w:hAnsi="IRNazanin" w:eastAsia="IRNazanin"/>
          <w:color w:val="111111"/>
          <w:sz w:val="28"/>
          <w:sz w:val="28"/>
          <w:szCs w:val="28"/>
          <w:rtl w:val="true"/>
          <w:lang w:bidi="fa-IR"/>
        </w:rPr>
        <w:t>پروردگارت دستور داده است که جز او را نپرستید و بپدر و مادر،نیکی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آنها یا هر دو نزد تو به پیری رسند،به آنها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و ملول شدم و آنها را مرنجان و با آنها سخنی ملایم و احترام آمیز،بگوی و از روی مهربانی نزد آنها پر و بال فروتنی بگشای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آنها را رحم کن،هم چنان که مرا در کودکی پرورش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به آنچه در دلهای شماست،داناتر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شایسته باشید،خداوند نسبت به توبه کنندگان،آمرزگار است</w:t>
      </w:r>
      <w:r>
        <w:rPr>
          <w:rFonts w:eastAsia="IRNazanin" w:cs="IRNazanin"/>
          <w:color w:val="111111"/>
          <w:sz w:val="28"/>
          <w:szCs w:val="28"/>
          <w:rtl w:val="true"/>
          <w:lang w:bidi="fa-IR"/>
        </w:rPr>
        <w:t>.</w:t>
      </w:r>
    </w:p>
    <w:p>
      <w:pPr>
        <w:pStyle w:val="Heading4"/>
        <w:numPr>
          <w:ilvl w:val="3"/>
          <w:numId w:val="1"/>
        </w:numPr>
        <w:rPr/>
      </w:pPr>
      <w:bookmarkStart w:id="364" w:name="__RefHeading___Toc7058607_3224264995"/>
      <w:bookmarkStart w:id="365" w:name="_Toc147"/>
      <w:bookmarkEnd w:id="364"/>
      <w:r>
        <w:rPr>
          <w:rtl w:val="true"/>
        </w:rPr>
        <w:t>قرائت</w:t>
      </w:r>
      <w:r>
        <w:rPr>
          <w:rtl w:val="true"/>
        </w:rPr>
        <w:t>:</w:t>
      </w:r>
      <w:bookmarkEnd w:id="365"/>
    </w:p>
    <w:p>
      <w:pPr>
        <w:pStyle w:val="BookText"/>
        <w:rPr/>
      </w:pP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اخیر، بهتر است،زیرا فاعل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او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یا بدل است از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اینجا و در سورۀ انبیاء و احقاف،بقرائت مکیان و شامیان و</w:t>
      </w:r>
      <w:bookmarkStart w:id="366" w:name="pg13073_117859"/>
    </w:p>
    <w:p>
      <w:pPr>
        <w:pStyle w:val="BookText"/>
        <w:rPr/>
      </w:pPr>
      <w:bookmarkEnd w:id="366"/>
      <w:r>
        <w:rPr>
          <w:rFonts w:ascii="IRNazanin" w:hAnsi="IRNazanin" w:eastAsia="IRNazanin"/>
          <w:color w:val="111111"/>
          <w:sz w:val="28"/>
          <w:sz w:val="28"/>
          <w:szCs w:val="28"/>
          <w:rtl w:val="true"/>
          <w:lang w:bidi="fa-IR"/>
        </w:rPr>
        <w:t>یعقوب و سهل،بفتح فاء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مدینه،به کسر و تنوین فاء و دیگران بکسر فاء و بدون تنوین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نخست،بنا بر این است که کلمه،مبنی بر فتح و اسم فعل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اتضجّر</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قرائت دوم،بنا بر این است که تنوین تنکیر بر آن اضافه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و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سوم بنا بر این است که معرفه باشد نه 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کلمه،مصدر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هفت وجه در آن جایز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فاء،ضم فاء و کسر فاء و هر یک از آنها با تنوین و بدون 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 به تخفیف فاء مفتوح نیز اضافه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Heading4"/>
        <w:numPr>
          <w:ilvl w:val="3"/>
          <w:numId w:val="1"/>
        </w:numPr>
        <w:rPr/>
      </w:pPr>
      <w:bookmarkStart w:id="367" w:name="__RefHeading___Toc7058609_3224264995"/>
      <w:bookmarkStart w:id="368" w:name="_Toc148"/>
      <w:bookmarkEnd w:id="367"/>
      <w:r>
        <w:rPr>
          <w:rtl w:val="true"/>
        </w:rPr>
        <w:t>اعراب</w:t>
      </w:r>
      <w:r>
        <w:rPr>
          <w:rtl w:val="true"/>
        </w:rPr>
        <w:t>:</w:t>
      </w:r>
      <w:bookmarkEnd w:id="368"/>
    </w:p>
    <w:p>
      <w:pPr>
        <w:pStyle w:val="BookText"/>
        <w:rPr/>
      </w:pPr>
      <w:r>
        <w:rPr>
          <w:rFonts w:ascii="IRNazanin" w:hAnsi="IRNazanin" w:eastAsia="IRNazanin"/>
          <w:color w:val="111111"/>
          <w:sz w:val="28"/>
          <w:sz w:val="28"/>
          <w:szCs w:val="28"/>
          <w:rtl w:val="true"/>
          <w:lang w:bidi="fa-IR"/>
        </w:rPr>
        <w:t>بالوالدین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بالوالدین 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بالوالدین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حذف آن بخاطر دلالت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شعر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من دهماء اذ تشکونا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ابی دهماء اذ یوصینا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بها کأننا خافونا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دارم که دهماء از ما شکایت می‌کند و از ابی دهماء که ما را سفارش می‌کند که در بارۀ او نیکی کنیم،مثل اینکه ما ترسیده‌ایم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رَبَّیٰانِی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کرحمة تربیتهما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محبتی که هنگام تربیت ایشان پدیدار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69" w:name="__RefHeading___Toc7058611_3224264995"/>
      <w:bookmarkStart w:id="370" w:name="_Toc149"/>
      <w:bookmarkEnd w:id="369"/>
      <w:r>
        <w:rPr>
          <w:rtl w:val="true"/>
        </w:rPr>
        <w:t>مقصود</w:t>
      </w:r>
      <w:r>
        <w:rPr>
          <w:rtl w:val="true"/>
        </w:rPr>
        <w:t>:</w:t>
      </w:r>
      <w:bookmarkEnd w:id="370"/>
    </w:p>
    <w:p>
      <w:pPr>
        <w:pStyle w:val="BookText"/>
        <w:rPr/>
      </w:pPr>
      <w:r>
        <w:rPr>
          <w:rFonts w:ascii="IRNazanin" w:hAnsi="IRNazanin" w:eastAsia="IRNazanin"/>
          <w:color w:val="111111"/>
          <w:sz w:val="28"/>
          <w:sz w:val="28"/>
          <w:szCs w:val="28"/>
          <w:rtl w:val="true"/>
          <w:lang w:bidi="fa-IR"/>
        </w:rPr>
        <w:t>قبلا در بارۀ نهی از شرک و گناهان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در بارۀ امر به یکتا پرستی و فرمانبرداری حق،می‌فرماید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رَبُّکَ أَلاّٰ تَعْبُدُوا إِلاّٰ إِیّٰاهُ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عباس،حسن و قتاده،گویند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پروردگارت</w:t>
      </w:r>
    </w:p>
    <w:p>
      <w:pPr>
        <w:pStyle w:val="BookText"/>
        <w:rPr/>
      </w:pPr>
      <w:r>
        <w:rPr>
          <w:rFonts w:ascii="IRNazanin" w:hAnsi="IRNazanin" w:eastAsia="IRNazanin"/>
          <w:color w:val="111111"/>
          <w:sz w:val="28"/>
          <w:sz w:val="28"/>
          <w:szCs w:val="28"/>
          <w:rtl w:val="true"/>
          <w:lang w:bidi="fa-IR"/>
        </w:rPr>
        <w:t>امر حتمی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پروردگارت لازم و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پروردگارت سفارش کرده است که او را پرستش کنید و جز او را پرستش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می‌کنند که چیزی باشد نه چیزی نباشد،زیرا معنای امر،ارادۀ چیزی کردن است و اراده،هنگامی است که چیزی را بخواهند نه اینکه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کرده است که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خداوند اراده کرده است که شما او را از روی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پرستش کنید و کراهت دارد از اینکه جز او را پرستش کنید،این مقصود را بوسیلۀ امر أَلاّٰ تَعْبُدُوا إِلاّٰ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کرده است که جز او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بِالْوٰالِدَیْنِ إِحْسٰاناً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دستور داده است که در بارۀ پدر و مادر نیکی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یَبْلُغَنَّ عِنْدَکَ الْکِبَرَ أَحَدُهُمٰا أَوْ کِلاٰهُمٰا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انسان،اگر پدر و مادرت یا یکی از آنها،نزد تو زنده ماندند،تا بسن پیری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انسان در سن پیری حال کودک پیدا می‌کند و احتیاج دارد که از او حمایت و سرپرستی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فقط بدوران پیری پدر و مادر اشاره کرده است،حال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اطاعت پدر و مادر لازم است،علت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دوران،آنها بخدمت و کمک،بیشتر احتیاج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عیسی 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یُکَلِّمُ النّٰاسَ فِی الْمَهْدِ وَ کَهْلاً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گهواره و در دوران پیری با مردم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 مطلب اختصاص بعیسی ندارد،زیرا همۀ مردم در دوران پیری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همانطوری که در دوران کودکی با مردم سخن می‌گوید،زنده می‌ماند و بعداً هم با مردم تکلم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یَوْمَئِذٍ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روز،فرمان خدای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فرمان همیشه برای خداست، لکن در روز قیامت،فقط این فرمان به خدا اختصاص دارد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تو به سن کبر رسیدی و مکلف شدی و نزد تو پدر و مادر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تَقُلْ لَهُمٰا أُفٍّ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اف مگو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هشتم ع روایت شده است که امام صادق 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منع نافرمانی والدین،لفظی کوتاه‌تر از این کلمه،سراغ داشت، همان را بکار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حد نافرمانی پدر و مادر،گفتن اف است و اگر خداوند،چیزی آسانتر و کوچکتر از آن،در نافرمانی پدر و مادر سراغ داشت،از آن منع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والدین،هر چه می‌خواهد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داخل بهشت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را نباید آزار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مادر بمرحله‌ای از پیری و سستی برسند که در خود بول کنند،نباید از آنها اظهار تنفر کنی،بلکه باید نسبت به آنها همان رفتاری را داشته باشی که آنها در دوران کودکی تو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شخص خشمگین،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بر خشم و تنفر گوینده،دلالت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چرکی است که میان انگشتان فتیله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چیز بد 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 من النسر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 شکاری نیکوتر و فرمانبردارتر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جوجۀ باز وقتی که بزرگ می‌شود و هنوز به پرواز در نیامده،به جوجه‌های کوچکتر از خود غذا می‌دهد،هم چنان که پدر و مادر به او غذا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تَنْهَرْهُمٰا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درشتی و فریاد،مرنجان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تو خواستند،به آنها بده و خودداری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السّٰائِلَ فَلاٰ تَنْهَرْ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را محروم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لَهُمٰا قَوْلاً کَرِیماً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با نرمی و لطف و مهربانی سخن بگو و سخن لغو و زشت،در برابر آنها بر زبان نیاور و از این راه،آنها را گرامی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گفتار پسندیده و گرامی،دلیل گرامی بودن کسی است که انسان با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ایشان مثل بندۀ گنه‌کار،در برابر سروری درشتخو، سخن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 مِنَ الرَّحْمَةِ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 هر چه می‌توانی از لحاظ گفتار و کردار،فروتنی و کوچکی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نیست،بلکه نرمی و 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گشودن پر و بال تواضع و نرمخویی،در برابر پدر و مادر،تشبیهی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را بخاطر می‌آورد که پر و بال خود را می‌گشاید و جوجه‌های خود را در زیر آن پناه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را در زیر پر و بال احسان و محبت خویش،پناه ده،همانطوری که آنها در دوران کودکی تو،پر و بال محبت خود را بر سر تو گشودند و ترا بزرگ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عرب،هر گاه بخواهد کسی را توصیف کند که در برابر پدر و مادر،نرمخو و مهربان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خافض الجناح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مهربانی و دلسوزی به آنها نگاه نکن و صدای خود را بلندتر از صدای آنها نگردان و دستت را بالای دست آنها قرار نده و از جلو آنها راه نرو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ارْحَمْهُمٰا کَمٰا رَبَّیٰانِی صَغِیراً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آنها دعا کن و از خداوند بخواه که در زندگی و بعد از مرگ،آمرزش و رحمت خود را نصیب آنها گرداند،زیرا آنها در کودکی ترا تربیت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این،در صورتی است که آنها  مؤمن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آیه،برمی‌آید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فرزند برای پدر و مادری که از دنیا رفته‌اند، مورد قبول خداوند است و گرنه،چه فایده‌ای دارد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آنها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خداوند،فرزند را امر می‌کند که به پدر و مادر پیر،نیکی کند، زیرا محبت فرزندان جوان،نسبت به مادر پیر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دستور نمی‌دهد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در بارۀ فرزندان نیکی کنند،زیرا محبت پدر و مادر نسبت به فرزندان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فقط دوران پیری را ذکر کرده،این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در این دوران، احتیاج بکمک دارند،زیرا در سن پیری ضعیفند و احتیاج دارند که فرزندان مخارج زندگی آنها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بینیش بخاک مالیده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بینیش بخاک مالیده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بینیش بخاک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پدر و مادرش یا یکی از آنها به سن پیری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نکند که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مسلم در صحیح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اسید انصاری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حضور پیامبر گرامی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سلمه آمد و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اللّٰه،آیا پس از مرگ پدر و مادرم،کار نیکی مانده است که در بارۀ آنها انجام دهم؟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آنها،طلب آمرزش،وفا کردن به عهدشان،احترام دوستشان و صلۀ رحم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دانستید و به این دستور امر شدید،بنا بر این آنچه خداوند بر شما تعلیم کرده،بگیرید و به ادب خداوند،گرایش پیدا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أَعْلَمُ بِمٰا فِی نُفُوسِکُمْ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قصدهای باطنی شما داناتر است و می‌داند که قصد شما نیکی است یا نافرمانی،بنا بر این هر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از او سر زد و قصدش نافرمانی پدر و مادر نیست،خداوند از خطایش چشم پوشی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همۀ اسرار باطنی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خداوند،ثابت‌تر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تَکُونُوا صٰالِحِینَ فَإِنَّهُ کٰانَ لِلْأَوّٰابِینَ غَفُوراً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صالح باشید و راه طاعت خدا را بپیمایید،خداوند آمرزندۀ توبه 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 کسی است که اهل توبه و عبادت باشد و از گناهان خود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اهل طاعت و احسان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کنند،سپس توبه کنند،پس از توبه، باز هم گناه و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در سختی‌ها به خداوند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تسبیح کنندگانند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آن،آیۀ یٰا جِبٰالُ أَوِّبِی 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کوه‌ها،با او تسبیح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کسانی است که میان مغرب و عشا نماز می‌گزارند،روایتی هم بهمین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نماز،که در هر رکعتی پنجاه مرتبه،سورۀ قل هو اللّٰه،خوانده شود،نماز اوابین است</w:t>
      </w:r>
      <w:r>
        <w:rPr>
          <w:rFonts w:eastAsia="IRNazanin" w:cs="IRNazanin"/>
          <w:color w:val="111111"/>
          <w:sz w:val="28"/>
          <w:szCs w:val="28"/>
          <w:rtl w:val="true"/>
          <w:lang w:bidi="fa-IR"/>
        </w:rPr>
        <w:t>.</w:t>
      </w:r>
      <w:bookmarkStart w:id="371" w:name="pg13073_117865"/>
    </w:p>
    <w:p>
      <w:pPr>
        <w:pStyle w:val="Heading3"/>
        <w:numPr>
          <w:ilvl w:val="2"/>
          <w:numId w:val="1"/>
        </w:numPr>
        <w:rPr/>
      </w:pPr>
      <w:bookmarkStart w:id="372" w:name="__RefHeading___Toc7058613_3224264995"/>
      <w:bookmarkStart w:id="373" w:name="_Toc150"/>
      <w:bookmarkEnd w:id="371"/>
      <w:bookmarkEnd w:id="372"/>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373"/>
    </w:p>
    <w:p>
      <w:pPr>
        <w:pStyle w:val="Heading4"/>
        <w:numPr>
          <w:ilvl w:val="3"/>
          <w:numId w:val="1"/>
        </w:numPr>
        <w:rPr/>
      </w:pPr>
      <w:bookmarkStart w:id="374" w:name="__RefHeading___Toc7058615_3224264995"/>
      <w:bookmarkStart w:id="375" w:name="_Toc151"/>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 xml:space="preserve">وَ آتِ ذَا اَلْقُرْبیٰ حَقَّهُ وَ اَلْمِسْکِینَ وَ اِبْنَ اَلسَّبِیلِ وَ لاٰ تُبَذِّرْ تَبْذِیراً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 کٰانَ اَلشَّیْطٰانُ لِرَبِّهِ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رَبِّکَ تَرْجُوهٰا فَقُلْ لَهُمْ قَوْلاً مَیْسُوراً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یَبْسُطُ اَلرِّزْقَ لِمَنْ یَشٰاءُ وَ یَقْدِرُ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7058617_3224264995"/>
      <w:bookmarkStart w:id="377" w:name="_Toc152"/>
      <w:bookmarkEnd w:id="376"/>
      <w:r>
        <w:rPr>
          <w:rtl w:val="true"/>
        </w:rPr>
        <w:t>ترجمه</w:t>
      </w:r>
      <w:r>
        <w:rPr>
          <w:rtl w:val="true"/>
        </w:rPr>
        <w:t>:</w:t>
      </w:r>
      <w:bookmarkEnd w:id="377"/>
    </w:p>
    <w:p>
      <w:pPr>
        <w:pStyle w:val="BookText"/>
        <w:rPr/>
      </w:pPr>
      <w:r>
        <w:rPr>
          <w:rFonts w:ascii="IRNazanin" w:hAnsi="IRNazanin" w:eastAsia="IRNazanin"/>
          <w:color w:val="111111"/>
          <w:sz w:val="28"/>
          <w:sz w:val="28"/>
          <w:szCs w:val="28"/>
          <w:rtl w:val="true"/>
          <w:lang w:bidi="fa-IR"/>
        </w:rPr>
        <w:t>حق خویشاوندان و مستمندان و ماندگان راه را بده و اسراف مکن که اسراف کنندگان،برادران شیطان‌ها هستند و شیطان نسبت به پروردگار خود،کفر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انتظار رحمت پروردگارت،از آنها اعراض کنی،با آنها سخنی نرم بگوی و دستت را بستۀ گردنت مگردان و آن را بتمامی مگشای که در پس زانوی ملامت و حسرت 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پروردگارت،روزی را برای هر که خواهد،گشایش دهد و تنگ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حال بندگان خود آگاه و بیناست</w:t>
      </w:r>
      <w:r>
        <w:rPr>
          <w:rFonts w:eastAsia="IRNazanin" w:cs="IRNazanin"/>
          <w:color w:val="111111"/>
          <w:sz w:val="28"/>
          <w:szCs w:val="28"/>
          <w:rtl w:val="true"/>
          <w:lang w:bidi="fa-IR"/>
        </w:rPr>
        <w:t>.</w:t>
      </w:r>
    </w:p>
    <w:p>
      <w:pPr>
        <w:pStyle w:val="Heading4"/>
        <w:numPr>
          <w:ilvl w:val="3"/>
          <w:numId w:val="1"/>
        </w:numPr>
        <w:rPr/>
      </w:pPr>
      <w:bookmarkStart w:id="378" w:name="__RefHeading___Toc7058619_3224264995"/>
      <w:bookmarkStart w:id="379" w:name="_Toc153"/>
      <w:bookmarkEnd w:id="378"/>
      <w:r>
        <w:rPr>
          <w:rtl w:val="true"/>
        </w:rPr>
        <w:t>لغت</w:t>
      </w:r>
      <w:r>
        <w:rPr>
          <w:rtl w:val="true"/>
        </w:rPr>
        <w:t>:</w:t>
      </w:r>
      <w:bookmarkEnd w:id="3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کردن مال است بوسیلۀ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پاشیدن و پراکندن بذر</w:t>
      </w:r>
      <w:r>
        <w:rPr>
          <w:rFonts w:eastAsia="IRNazanin" w:cs="IRNazanin"/>
          <w:color w:val="111111"/>
          <w:sz w:val="28"/>
          <w:szCs w:val="28"/>
          <w:rtl w:val="true"/>
          <w:lang w:bidi="fa-IR"/>
        </w:rPr>
        <w:t>.</w:t>
      </w:r>
      <w:bookmarkStart w:id="380" w:name="pg13073_117866"/>
    </w:p>
    <w:p>
      <w:pPr>
        <w:pStyle w:val="BookText"/>
        <w:rPr/>
      </w:pPr>
      <w:bookmarkEnd w:id="380"/>
      <w:r>
        <w:rPr>
          <w:rFonts w:ascii="IRNazanin" w:hAnsi="IRNazanin" w:eastAsia="IRNazanin"/>
          <w:color w:val="111111"/>
          <w:sz w:val="28"/>
          <w:sz w:val="28"/>
          <w:szCs w:val="28"/>
          <w:rtl w:val="true"/>
          <w:lang w:bidi="fa-IR"/>
        </w:rPr>
        <w:t>بدیهی است که اگر مال را در راه صحیح پراکنده کنند،تبذیر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ترائب یستضیء الحلی فیها</w:t>
      </w:r>
    </w:p>
    <w:p>
      <w:pPr>
        <w:pStyle w:val="BookText"/>
        <w:rPr/>
      </w:pPr>
      <w:r>
        <w:rPr>
          <w:rFonts w:ascii="IRNazanin" w:hAnsi="IRNazanin" w:eastAsia="IRNazanin"/>
          <w:color w:val="111111"/>
          <w:sz w:val="28"/>
          <w:sz w:val="28"/>
          <w:szCs w:val="28"/>
          <w:rtl w:val="true"/>
          <w:lang w:bidi="fa-IR"/>
        </w:rPr>
        <w:t>کجمر النار بذر بالظلام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سینه‌های بلورینی که زیورها در آن می‌درخشند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دانه‌های آتش می‌مانند که ظلمتها را پراکنده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گردانی،از روی تنفر یا مشغول شدن به چیزی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منظور از روی گردانی از کسی خوار شمردن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 أَعْرِضْ عَنِ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نادان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و اندوهگین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بر اثر تند رفتن،فرومانده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یَنْقَلِبْ إِلَیْکَ الْبَصَرُ خٰاسِئاً وَ هُوَ حَسِیرٌ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نظر،در حالی که از هدف دور مانده،و وامانده شده است،بتو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العسیر بها داء مخامرها</w:t>
      </w:r>
    </w:p>
    <w:p>
      <w:pPr>
        <w:pStyle w:val="BookText"/>
        <w:rPr/>
      </w:pPr>
      <w:r>
        <w:rPr>
          <w:rFonts w:ascii="IRNazanin" w:hAnsi="IRNazanin" w:eastAsia="IRNazanin"/>
          <w:color w:val="111111"/>
          <w:sz w:val="28"/>
          <w:sz w:val="28"/>
          <w:szCs w:val="28"/>
          <w:rtl w:val="true"/>
          <w:lang w:bidi="fa-IR"/>
        </w:rPr>
        <w:t>فشطرها نظر العینین محسور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بار نمی‌برد،مرضی دارد که در جسمش نفوذ کرده و چشم امید از او برداشته شده است</w:t>
      </w:r>
      <w:r>
        <w:rPr>
          <w:rFonts w:eastAsia="IRNazanin" w:cs="IRNazanin"/>
          <w:color w:val="111111"/>
          <w:sz w:val="28"/>
          <w:szCs w:val="28"/>
          <w:rtl w:val="true"/>
          <w:lang w:bidi="fa-IR"/>
        </w:rPr>
        <w:t>.</w:t>
      </w:r>
    </w:p>
    <w:p>
      <w:pPr>
        <w:pStyle w:val="Heading4"/>
        <w:numPr>
          <w:ilvl w:val="3"/>
          <w:numId w:val="1"/>
        </w:numPr>
        <w:rPr/>
      </w:pPr>
      <w:bookmarkStart w:id="381" w:name="__RefHeading___Toc7058621_3224264995"/>
      <w:bookmarkStart w:id="382" w:name="_Toc154"/>
      <w:bookmarkEnd w:id="381"/>
      <w:r>
        <w:rPr>
          <w:rtl w:val="true"/>
        </w:rPr>
        <w:t>اعراب</w:t>
      </w:r>
      <w:r>
        <w:rPr>
          <w:rtl w:val="true"/>
        </w:rPr>
        <w:t>:</w:t>
      </w:r>
      <w:bookmarkEnd w:id="382"/>
    </w:p>
    <w:p>
      <w:pPr>
        <w:pStyle w:val="BookText"/>
        <w:rPr/>
      </w:pPr>
      <w:r>
        <w:rPr>
          <w:rFonts w:ascii="Amiri" w:hAnsi="Amiri" w:eastAsia="Amiri" w:cs="Amiri"/>
          <w:color w:val="111111"/>
          <w:sz w:val="28"/>
          <w:sz w:val="28"/>
          <w:szCs w:val="28"/>
          <w:rtl w:val="true"/>
          <w:lang w:bidi="ar-SA"/>
        </w:rPr>
        <w:t>إِمّٰا تُعْرِضَنَّ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تعرضن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و بقولی حال است 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تَرْجُوهٰا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راجیاً ایاها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محل جرّ و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در محل نصب و حال از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7058623_3224264995"/>
      <w:bookmarkStart w:id="384" w:name="_Toc155"/>
      <w:bookmarkEnd w:id="383"/>
      <w:r>
        <w:rPr>
          <w:rtl w:val="true"/>
        </w:rPr>
        <w:t>مقصود</w:t>
      </w:r>
      <w:r>
        <w:rPr>
          <w:rtl w:val="true"/>
        </w:rPr>
        <w:t>:</w:t>
      </w:r>
      <w:bookmarkEnd w:id="384"/>
    </w:p>
    <w:p>
      <w:pPr>
        <w:pStyle w:val="BookText"/>
        <w:rPr/>
      </w:pPr>
      <w:r>
        <w:rPr>
          <w:rFonts w:ascii="IRNazanin" w:hAnsi="IRNazanin" w:eastAsia="IRNazanin"/>
          <w:color w:val="111111"/>
          <w:sz w:val="28"/>
          <w:sz w:val="28"/>
          <w:szCs w:val="28"/>
          <w:rtl w:val="true"/>
          <w:lang w:bidi="fa-IR"/>
        </w:rPr>
        <w:t>اکنون خداوند،پیامبر خود را تشویق می‌کند که حق اشخاص را بدهد و به آنها انفاق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 ذَا الْقُرْبیٰ حَقَّهُ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خویشاوندان را که خداوند برای ایشان واجب</w:t>
      </w:r>
    </w:p>
    <w:p>
      <w:pPr>
        <w:pStyle w:val="BookText"/>
        <w:rPr/>
      </w:pPr>
      <w:r>
        <w:rPr>
          <w:rFonts w:ascii="IRNazanin" w:hAnsi="IRNazanin" w:eastAsia="IRNazanin"/>
          <w:color w:val="111111"/>
          <w:sz w:val="28"/>
          <w:sz w:val="28"/>
          <w:szCs w:val="28"/>
          <w:rtl w:val="true"/>
          <w:lang w:bidi="fa-IR"/>
        </w:rPr>
        <w:t>کرده است،عطا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دادن حق خویشاوندان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عبید اللّٰه زیاد،امام سجاد را نزد یزید می‌فرستاد،بمردی شامی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آیۀ، وَ آتِ ذَا الْقُرْبیٰ حَقَّهُ را 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همان خویشاوندانی هستید که خداوند دستور داده است که حقش اداء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شد،پیامبر،فدک را بفاطمه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صالح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نامه‌ای به عبد اللّٰه بن موسی نوشت و در بارۀ فدک از وی سؤال کرد،وی حدیث بالا را در پاسخ مأمون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مأمون،فدک را بفرزندان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الْمِسْکِینَ وَ ابْنَ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که حق مستمندان و مسافرانی است که از بلاد خود دور مانده و مخارجشان تمام شده است،به ایشان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تُبَذِّرْ تَبْذِیراً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مسعود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 کسی است که مال را بناحق خرج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اندازۀ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باطل صرف کند،مبذر است و اگر همۀ مال خود را در راه حق خرج کند،مبذر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به عنایت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 زاملة للمؤمنین و ان خیر المطایا امثلها و لا تکن من المبذرین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مؤمن،باربردار باش که بهترین مرکبها آنهایی هستند که رام‌تر باشند و از اسراف کاران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الْمُبَذِّرِینَ کٰانُوا إِخْوٰانَ الشَّیٰاطِینِ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مسرف،پیروان شیطان‌ها هستند و راه آنها را می‌پیمایند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ملازم سفر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سفر و به کسی که تابع شیطان است،گویند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در آتش جهنم،رفیق شیطان‌ها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الشَّیْطٰانُ لِرَبِّهِ کَفُوراً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همواره بخدای خویش،کفر ورزیده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تُعْرِضَنَّ عَنْهُمُ ابْتِغٰاءَ رَحْمَةٍ مِنْ رَبِّکَ تَرْجُوهٰا فَقُلْ لَهُمْ قَوْلاً مَیْسُوراً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نتوانی بخاطر تنگدستی به آنها نیکی کنی و در صدد برآیی که از خداوند طلب گشایش کنی و امیدوار باشی که با کمک خداوند بتوانی از آنها دستگیری کنی،آنها را وعدۀ نیکو ده و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بنرمی سخن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آیه،نازل شد،هر گاه کسی از پیامبر سؤال می‌کرد و چیزی نداشت که بخشش کند،می‌فرمود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از فضل خود روزی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 یَدَکَ مَغْلُولَةً إِلیٰ عُنُقِکَ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بگردنت نبند و از کسانی نباش که بکلی اهل بذل و بخشش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بطور مبالغه آمیزی از بخل و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نهی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تَبْسُطْهٰا کُلَّ الْبَسْطِ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دارایی خود را بذل و بخشش نکن،تا مثل کسی که طوری دست خود را باز می‌کند که هیچ چیز در آن نمی‌ماند،نباشی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کنایه از اسراف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فَتَقْعُدَ مَلُوماً  مَحْسُوراً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چنین کنی،در پس زانوی غم می‌نشینی و خود را ملامت می‌کنی و چیزی نخواهی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سدی و ابن عباس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عاجز و پشیمان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لباس، برهنه می‌مانی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 یعنی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امساک کنی،مورد ملامت و مذمت،واقع می‌شوی و اگر اسراف کنی،حسرت زده و غمگین</w:t>
      </w:r>
      <w:bookmarkStart w:id="385" w:name="pg13073_117869"/>
    </w:p>
    <w:p>
      <w:pPr>
        <w:pStyle w:val="BookText"/>
        <w:rPr/>
      </w:pPr>
      <w:bookmarkEnd w:id="385"/>
      <w:r>
        <w:rPr>
          <w:rFonts w:ascii="IRNazanin" w:hAnsi="IRNazanin" w:eastAsia="IRNazanin"/>
          <w:color w:val="111111"/>
          <w:sz w:val="28"/>
          <w:sz w:val="28"/>
          <w:szCs w:val="28"/>
          <w:rtl w:val="true"/>
          <w:lang w:bidi="fa-IR"/>
        </w:rPr>
        <w:t>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داری بذل و بخشش نکن که چون افراد بعدی بیایند و چیزی نداشته باشی که بآنها دهی،زبان به سرزنش تو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پسرش را نزد پیامبر گرامی فرستاد و گفت به پیامبر عرض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به زرهی احتیاج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تا برسد،بگو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به پیراهنت،احتیاج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نزد پیامبر گرامی آمد و پیام مادر را ابلاغ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جامه را از تن بیرون آورد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این آیه،نازل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 بخشش،در خانه نشست و برای نماز بیرون نیامد،زیرا جامه‌ای نداشت که بپوشد،از اینرو کفار او را ملامت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محمد،خوابش برده و مشغول لهو و لعب است و نماز را ترک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یَبْسُطُ الرِّزْقَ لِمَنْ یَشٰاءُ وَ 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خزانه‌های خداوند،پر و گسترده است لکن بر طبق مصلحت،روزی افراد را گاهی توسعه می‌دهد و گاهی تنگ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بِعِبٰادِهِ خَبِیراً بَصِیراً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احوال بندگان دانا و بمصالح آنها بصیر است،بنا بر این برای یکی روزی را توسعه می‌دهد و برای دیگری تنگ می‌گیرد و تدبیر او بر طبق مصلحت افراد است</w:t>
      </w:r>
      <w:r>
        <w:rPr>
          <w:rFonts w:eastAsia="IRNazanin" w:cs="IRNazanin"/>
          <w:color w:val="111111"/>
          <w:sz w:val="28"/>
          <w:szCs w:val="28"/>
          <w:rtl w:val="true"/>
          <w:lang w:bidi="fa-IR"/>
        </w:rPr>
        <w:t>.</w:t>
      </w:r>
    </w:p>
    <w:p>
      <w:pPr>
        <w:pStyle w:val="Heading4"/>
        <w:numPr>
          <w:ilvl w:val="3"/>
          <w:numId w:val="1"/>
        </w:numPr>
        <w:rPr/>
      </w:pPr>
      <w:bookmarkStart w:id="386" w:name="__RefHeading___Toc7058625_3224264995"/>
      <w:bookmarkStart w:id="387" w:name="_Toc156"/>
      <w:bookmarkEnd w:id="386"/>
      <w:r>
        <w:rPr>
          <w:rtl w:val="true"/>
        </w:rPr>
        <w:t>نظم آیات</w:t>
      </w:r>
      <w:r>
        <w:rPr>
          <w:rtl w:val="true"/>
        </w:rPr>
        <w:t>:</w:t>
      </w:r>
      <w:bookmarkEnd w:id="3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اخیر،متصل است به آیۀ سابق،زیرا ترغیب می‌کند که انسان با اعتماد به خداوند،بذل و بخشش کند و از بخل خودداری نماید و در زندگی مقتصد و میانه‌رو باشد،زیرا خداوند،با کمال قدرتی که دارد،گاهی روزی افراد را توسعه می‌دهد و گاهی تنگ می‌سازد،تا مراعات مصلحت ایشان را کرده باشد،بنا بر این بندگان خدا برعایت مصلحت و پیمودن راه اقتصاد و میانه‌روی سزاوارترند</w:t>
      </w:r>
      <w:r>
        <w:rPr>
          <w:rFonts w:eastAsia="IRNazanin" w:cs="IRNazanin"/>
          <w:color w:val="111111"/>
          <w:sz w:val="28"/>
          <w:szCs w:val="28"/>
          <w:rtl w:val="true"/>
          <w:lang w:bidi="fa-IR"/>
        </w:rPr>
        <w:t>.</w:t>
      </w:r>
      <w:bookmarkStart w:id="388" w:name="pg13073_117870"/>
    </w:p>
    <w:p>
      <w:pPr>
        <w:pStyle w:val="Heading3"/>
        <w:numPr>
          <w:ilvl w:val="2"/>
          <w:numId w:val="1"/>
        </w:numPr>
        <w:rPr/>
      </w:pPr>
      <w:bookmarkStart w:id="389" w:name="__RefHeading___Toc7058627_3224264995"/>
      <w:bookmarkStart w:id="390" w:name="_Toc157"/>
      <w:bookmarkEnd w:id="388"/>
      <w:bookmarkEnd w:id="389"/>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390"/>
    </w:p>
    <w:p>
      <w:pPr>
        <w:pStyle w:val="Heading4"/>
        <w:numPr>
          <w:ilvl w:val="3"/>
          <w:numId w:val="1"/>
        </w:numPr>
        <w:rPr/>
      </w:pPr>
      <w:bookmarkStart w:id="391" w:name="__RefHeading___Toc7058629_3224264995"/>
      <w:bookmarkStart w:id="392" w:name="_Toc158"/>
      <w:bookmarkEnd w:id="391"/>
      <w:r>
        <w:rPr>
          <w:rtl w:val="true"/>
        </w:rPr>
        <w:t>اشاره</w:t>
      </w:r>
      <w:bookmarkEnd w:id="392"/>
    </w:p>
    <w:p>
      <w:pPr>
        <w:pStyle w:val="BookText"/>
        <w:rPr/>
      </w:pPr>
      <w:r>
        <w:rPr>
          <w:rFonts w:ascii="Amiri" w:hAnsi="Amiri" w:eastAsia="Amiri" w:cs="Amiri"/>
          <w:color w:val="111111"/>
          <w:sz w:val="28"/>
          <w:sz w:val="28"/>
          <w:szCs w:val="28"/>
          <w:rtl w:val="true"/>
          <w:lang w:bidi="ar-SA"/>
        </w:rPr>
        <w:t xml:space="preserve">وَ لاٰ تَقْتُلُوا أَوْلاٰدَکُمْ خَشْیَةَ إِمْلاٰقٍ نَحْنُ نَرْزُقُهُمْ وَ إِیّٰاکُمْ إِنَّ قَتْلَهُمْ کٰانَ خِطْأً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اَلَّتِی حَرَّمَ اَللّٰهُ إِلاّٰ بِالْحَقِّ 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بِالْعَهْدِ إِنَّ اَلْعَهْدَ کٰانَ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إِذٰا کِلْتُمْ وَ زِنُوا بِالْقِسْطٰاسِ اَلْمُسْتَقِیمِ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7058631_3224264995"/>
      <w:bookmarkStart w:id="394" w:name="_Toc159"/>
      <w:bookmarkEnd w:id="393"/>
      <w:r>
        <w:rPr>
          <w:rtl w:val="true"/>
        </w:rPr>
        <w:t>ترجمه</w:t>
      </w:r>
      <w:r>
        <w:rPr>
          <w:rtl w:val="true"/>
        </w:rPr>
        <w:t>:</w:t>
      </w:r>
      <w:bookmarkEnd w:id="39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فرزندانتان را از بیم فقر نکشید،ما روزی آنها و شما را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آنها گناهی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زنا نشوید که کاری زشت و بد 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را که خداوند محترم داشته،جز بحق نکشید و هر که به ستم کشته شود،برای ولیّش تسلطی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نباید در قتل اسراف کند،زیرا او نصرت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بمال یتیم نزدیک</w:t>
      </w:r>
      <w:bookmarkStart w:id="395" w:name="pg13073_117871"/>
    </w:p>
    <w:p>
      <w:pPr>
        <w:pStyle w:val="BookText"/>
        <w:rPr/>
      </w:pPr>
      <w:bookmarkEnd w:id="395"/>
      <w:r>
        <w:rPr>
          <w:rFonts w:ascii="IRNazanin" w:hAnsi="IRNazanin" w:eastAsia="IRNazanin"/>
          <w:color w:val="111111"/>
          <w:sz w:val="28"/>
          <w:sz w:val="28"/>
          <w:szCs w:val="28"/>
          <w:rtl w:val="true"/>
          <w:lang w:bidi="fa-IR"/>
        </w:rPr>
        <w:t>نشوید مگر به آنچه که نیکوتر است،تا وقتی که بقوت خویش رسد و بعهد وفا کنید که از پیمان،پرسیده خواهد شد و هنگامی که پیمانه می‌دهید،پیمانه را تمام دهید و با میزان درست وزن کنید که این کار بهتر و سرانجام آن نیکوتر است</w:t>
      </w:r>
      <w:r>
        <w:rPr>
          <w:rFonts w:eastAsia="IRNazanin" w:cs="IRNazanin"/>
          <w:color w:val="111111"/>
          <w:sz w:val="28"/>
          <w:szCs w:val="28"/>
          <w:rtl w:val="true"/>
          <w:lang w:bidi="fa-IR"/>
        </w:rPr>
        <w:t>.</w:t>
      </w:r>
    </w:p>
    <w:p>
      <w:pPr>
        <w:pStyle w:val="Heading4"/>
        <w:numPr>
          <w:ilvl w:val="3"/>
          <w:numId w:val="1"/>
        </w:numPr>
        <w:rPr/>
      </w:pPr>
      <w:bookmarkStart w:id="396" w:name="__RefHeading___Toc7058633_3224264995"/>
      <w:bookmarkStart w:id="397" w:name="_Toc160"/>
      <w:bookmarkEnd w:id="396"/>
      <w:r>
        <w:rPr>
          <w:rtl w:val="true"/>
        </w:rPr>
        <w:t>قرائت</w:t>
      </w:r>
      <w:r>
        <w:rPr>
          <w:rtl w:val="true"/>
        </w:rPr>
        <w:t>:</w:t>
      </w:r>
      <w:bookmarkEnd w:id="397"/>
    </w:p>
    <w:p>
      <w:pPr>
        <w:pStyle w:val="BookText"/>
        <w:rPr/>
      </w:pP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ابن 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خاء و طاء بدون الف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است از روی عمد صورت نگیرد و بنا بر این کیفر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و خَطِیء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یک معنی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عبادک یخطئون و انت رب</w:t>
      </w:r>
    </w:p>
    <w:p>
      <w:pPr>
        <w:pStyle w:val="BookText"/>
        <w:rPr/>
      </w:pPr>
      <w:r>
        <w:rPr>
          <w:rFonts w:ascii="IRNazanin" w:hAnsi="IRNazanin" w:eastAsia="IRNazanin"/>
          <w:color w:val="111111"/>
          <w:sz w:val="28"/>
          <w:sz w:val="28"/>
          <w:szCs w:val="28"/>
          <w:rtl w:val="true"/>
          <w:lang w:bidi="fa-IR"/>
        </w:rPr>
        <w:t>کریم لا یلیق بک الذموم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تو خطا می‌کنند و تو پروردگاری بزرگ هستی که سرزنش آنها لایق مقامت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تُؤٰاخِذْنٰا إِنْ نَسِینٰا أَوْ أَخْطَأْنٰا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فراموش یا خطا کنیم ما را مؤاخذه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مردم،امیر را سرزنش می‌کنند،با اینکه خودشان بخطا رفته‌اند و نباید راهنما را ملامت کرد،بنا بر این قرائت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مَثل و شبه و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مصدر باب مفاعله باشد،اگر چه چنین استعمالی در زبان عرب سراغ نداریم،لکن باب تفاعل آن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تخاطأت النبل أحشاءه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تفاعل بباب مفاعله دلالت دارد،زیرا مطاوعۀ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وجه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است،زیرا این کلمه مصدر و به معنای گناهی است که بطور عمد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یَأْکُلُهُ إِلاَّ الْخٰاطِؤُنَ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گنهکاران از آن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98" w:name="pg13073_117872"/>
    </w:p>
    <w:p>
      <w:pPr>
        <w:pStyle w:val="BookText"/>
        <w:rPr/>
      </w:pPr>
      <w:bookmarkEnd w:id="398"/>
      <w:r>
        <w:rPr>
          <w:rFonts w:ascii="IRNazanin" w:hAnsi="IRNazanin" w:eastAsia="IRNazanin"/>
          <w:color w:val="111111"/>
          <w:sz w:val="28"/>
          <w:sz w:val="28"/>
          <w:szCs w:val="28"/>
          <w:rtl w:val="true"/>
          <w:lang w:bidi="fa-IR"/>
        </w:rPr>
        <w:t>فلا یسرف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به تاء و دیگران به یاء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قرائت دوم،فاعل ممکن است به قاتل و ممکن است به ولیّ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قاتل در کلام ذکر نشده است لکن از کلام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ضمیر به ولی باز گردد،منظور این است که او نباید در قتل اسراف کند و کسانی را بکشد که مرتکب قتل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ضمیر بقاتل باز گردد،منظور این است که او حق نداشته است مرتکب قتل شود و بنا بر این قتل ناحق او اسراف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بارۀ خوردن اموال یتیمان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تَأْکُلُوهٰا إِسْرٰافاً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آنها را از روی اسراف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قرائت اول نیز مخاطب یا قاتل است یا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قاتل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کسی را به ستم بکشی،زیرا از تو قصاص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به ولی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قتل اسراف کنی و غیر از قاتل،دیگری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بکسر قاف و دیگران بضم قاف خوانده‌اند و هر دو بیک معنی هستند</w:t>
      </w:r>
      <w:r>
        <w:rPr>
          <w:rFonts w:eastAsia="IRNazanin" w:cs="IRNazanin"/>
          <w:color w:val="111111"/>
          <w:sz w:val="28"/>
          <w:szCs w:val="28"/>
          <w:rtl w:val="true"/>
          <w:lang w:bidi="fa-IR"/>
        </w:rPr>
        <w:t>.</w:t>
      </w:r>
    </w:p>
    <w:p>
      <w:pPr>
        <w:pStyle w:val="Heading4"/>
        <w:numPr>
          <w:ilvl w:val="3"/>
          <w:numId w:val="1"/>
        </w:numPr>
        <w:rPr/>
      </w:pPr>
      <w:bookmarkStart w:id="399" w:name="__RefHeading___Toc7058635_3224264995"/>
      <w:bookmarkStart w:id="400" w:name="_Toc161"/>
      <w:bookmarkEnd w:id="399"/>
      <w:r>
        <w:rPr>
          <w:rtl w:val="true"/>
        </w:rPr>
        <w:t>مقصود</w:t>
      </w:r>
      <w:r>
        <w:rPr>
          <w:rtl w:val="true"/>
        </w:rPr>
        <w:t>:</w:t>
      </w:r>
      <w:bookmarkEnd w:id="400"/>
    </w:p>
    <w:p>
      <w:pPr>
        <w:pStyle w:val="BookText"/>
        <w:rPr/>
      </w:pPr>
      <w:r>
        <w:rPr>
          <w:rFonts w:ascii="IRNazanin" w:hAnsi="IRNazanin" w:eastAsia="IRNazanin"/>
          <w:color w:val="111111"/>
          <w:sz w:val="28"/>
          <w:sz w:val="28"/>
          <w:szCs w:val="28"/>
          <w:rtl w:val="true"/>
          <w:lang w:bidi="fa-IR"/>
        </w:rPr>
        <w:t>اکنون ضمن عطف به سابق،می‌فرماید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أَوْلاٰدَکُمْ خَشْیَةَ إِمْلاٰقٍ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از ترس تنگدستی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عطف بر أَلاّٰ تَعْبُدُوا باشد و ممکن است نهی و مجزوم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فرزندکشی نهی می‌کند،زیرا آنان دختران خود را زنده بگور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نَرْزُقُهُمْ وَ إِیّٰاکُمْ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کفیل روزی ایشان و شما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قَتْلَهُمْ کٰانَ خِطْأً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آنها در جاهلیت،گناهی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الزِّنیٰ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نزدیکی با زنی است که در عقد انسان نباشد و به شبهه نیز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فٰاحِشَةً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بزنا نزدیک نشوید،زیرا معصیتی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طوری که زنا در جاهلیت،زشت شمرده می‌شد،امروز هم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تعبیر، در قرآن مجید،بسیار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سٰاءَ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بد 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عقل،زنا را زشت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شمارد،زیرا فرزند احتیاج به پدر و مادر دارد و نمی‌توان زناکاران را بر یکدیگر ترجیح داد،در نتیجه نسبت فرزند به والدین،قطع می‌شود و قانون ارث از بین می‌رود وصلۀ رحم و حقوق پدر و مادر،نسبت به اولاد،منتفی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از نظر عقل،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پیامبر گرامی اسلامی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را شش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در دنیا و سه خصلت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خصلت های دنیوی آن،یکی اینکه نور صورت را می‌برد،دیگر اینکه روزی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فنای انسان را نزدیک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خصلتهای اخروی آن،خشم پروردگار، بدی حساب و دخول در آتش یا جاویدان ماندن در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النَّفْسَ الَّتِی حَرَّمَ اللّٰهُ إِلاّٰ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حق،خون کسی را نریزید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ناحق را خداوند تحریم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کسی که کافر یا مرتد یا مرتکب قتل ناحق شده یا زنای محصنه کرده است،قتلش حق است و حرام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 مَظْلُوماً فَقَدْ جَعَلْنٰا لِوَلِیِّهِ سُلْطٰاناً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بنا حق کشته شود، به ولی او حق داده‌ایم که قاتل را بکشد یا از او خونبها بگیرد یا او را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ضحاک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فقط حق قصاص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یُسْرِفْ فِی الْقَتْلِ إِنَّهُ کٰانَ مَنْصُوراً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تفسیر این جمله را نوشته‌ایم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مٰالَ الْیَتِیمِ إِلاّٰ بِالَّتِی هِیَ أَحْسَنُ حَتّٰی یَبْلُغَ أَشُدَّهُ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این جمله نیز در سورۀ انعام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بِالْعَهْدِ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عهد خود وفا کنید و در مورد مال یتیم و غیر آن به مفاد وصیت رفتار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خداوند بآن امر یا از آن نهی کرده،عهد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حال،گاهی انسان چیزهایی را از راه عهد و نذر بر خود واجب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الْعَهْدَ کٰانَ مَسْؤُلاً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نیز مورد پرسش قرار می‌گیرد و انسان در مقابل آن کیفر و پاداش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عهد سؤال می‌کنند که به چه چیز ترا نقض کردند؟چنان که از دخترهای زنده بگور شده،می‌پرسند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کشته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الْکَیْلَ إِذٰا کِلْتُمْ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برای مردم چیزی را پیمانه می‌کنید،حقوقشان را بطور کامل ادا کنید و چیزی از آن کم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زِنُوا بِالْقِسْطٰاسِ الْمُسْتَقِیمِ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 یعنی میزان،خواه کوچک باشد خواه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قپان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کلمه،رومی و به معنای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میزانی که در آن ضرر و زیانی نباشد،وزن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ثواب این کار،بیشتر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خدا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دنیا پیمانه و وزن را بدقت، انجام دهید،برای دنیای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باعث خوش نامی شما می‌شود و مردم شما را امانتدار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 تَأْوِیلاً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سرانجام این کار،در عالم آخرت هم بهتر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ترتیب،خداوند متعال مردم را تشویق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رعایت حقوق یکدیگر را بکنند و در داد و ستدها اجناس را بدقت بپیمایند یا وزن کنند</w:t>
      </w:r>
      <w:r>
        <w:rPr>
          <w:rFonts w:eastAsia="IRNazanin" w:cs="IRNazanin"/>
          <w:color w:val="111111"/>
          <w:sz w:val="28"/>
          <w:szCs w:val="28"/>
          <w:rtl w:val="true"/>
          <w:lang w:bidi="fa-IR"/>
        </w:rPr>
        <w:t>.</w:t>
      </w:r>
      <w:bookmarkStart w:id="401" w:name="pg13073_117875"/>
    </w:p>
    <w:p>
      <w:pPr>
        <w:pStyle w:val="Heading3"/>
        <w:numPr>
          <w:ilvl w:val="2"/>
          <w:numId w:val="1"/>
        </w:numPr>
        <w:rPr/>
      </w:pPr>
      <w:bookmarkStart w:id="402" w:name="__RefHeading___Toc7058637_3224264995"/>
      <w:bookmarkStart w:id="403" w:name="_Toc162"/>
      <w:bookmarkEnd w:id="401"/>
      <w:bookmarkEnd w:id="402"/>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403"/>
    </w:p>
    <w:p>
      <w:pPr>
        <w:pStyle w:val="Heading4"/>
        <w:numPr>
          <w:ilvl w:val="3"/>
          <w:numId w:val="1"/>
        </w:numPr>
        <w:rPr/>
      </w:pPr>
      <w:bookmarkStart w:id="404" w:name="__RefHeading___Toc7058639_3224264995"/>
      <w:bookmarkStart w:id="405" w:name="_Toc163"/>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وَ لاٰ تَجْعَلْ مَعَ اَللّٰهِ إِلٰهاً آخَرَ فَتُلْقیٰ فِی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7058641_3224264995"/>
      <w:bookmarkStart w:id="407" w:name="_Toc164"/>
      <w:bookmarkEnd w:id="406"/>
      <w:r>
        <w:rPr>
          <w:rtl w:val="true"/>
        </w:rPr>
        <w:t>ترجمه</w:t>
      </w:r>
      <w:r>
        <w:rPr>
          <w:rtl w:val="true"/>
        </w:rPr>
        <w:t>:</w:t>
      </w:r>
      <w:bookmarkEnd w:id="40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که در بارۀ آن علم نداری،پیروی مکن که گوش و چشم و دل،همگی در برابر آن مسئول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به تکبر راه مرو که هرگز زمین را نمی‌شکافی و به بلندی کوه‌ها نمی‌رسی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اینها،زشت‌هایش پیش خداوند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اینهاست حکمتهایی که پروردگارت بتو وحی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یکتا خدایی دیگر قرار نده که با ملامت و دوری از رحمت حق،در جهنم سرنگون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پروردگارتان</w:t>
      </w:r>
      <w:bookmarkStart w:id="408" w:name="pg13073_117876"/>
    </w:p>
    <w:p>
      <w:pPr>
        <w:pStyle w:val="BookText"/>
        <w:rPr/>
      </w:pPr>
      <w:bookmarkEnd w:id="408"/>
      <w:r>
        <w:rPr>
          <w:rFonts w:ascii="IRNazanin" w:hAnsi="IRNazanin" w:eastAsia="IRNazanin"/>
          <w:color w:val="111111"/>
          <w:sz w:val="28"/>
          <w:sz w:val="28"/>
          <w:szCs w:val="28"/>
          <w:rtl w:val="true"/>
          <w:lang w:bidi="fa-IR"/>
        </w:rPr>
        <w:t>پسران را ویژۀ شما ساخت و فرشتگان را دختران خویش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سخنی هول انگیز می‌گویند</w:t>
      </w:r>
      <w:r>
        <w:rPr>
          <w:rFonts w:eastAsia="IRNazanin" w:cs="IRNazanin"/>
          <w:color w:val="111111"/>
          <w:sz w:val="28"/>
          <w:szCs w:val="28"/>
          <w:rtl w:val="true"/>
          <w:lang w:bidi="fa-IR"/>
        </w:rPr>
        <w:t>!</w:t>
      </w:r>
    </w:p>
    <w:p>
      <w:pPr>
        <w:pStyle w:val="Heading4"/>
        <w:numPr>
          <w:ilvl w:val="3"/>
          <w:numId w:val="1"/>
        </w:numPr>
        <w:rPr/>
      </w:pPr>
      <w:bookmarkStart w:id="409" w:name="__RefHeading___Toc7058643_3224264995"/>
      <w:bookmarkStart w:id="410" w:name="_Toc165"/>
      <w:bookmarkEnd w:id="409"/>
      <w:r>
        <w:rPr>
          <w:rtl w:val="true"/>
        </w:rPr>
        <w:t>قرائت</w:t>
      </w:r>
      <w:r>
        <w:rPr>
          <w:rtl w:val="true"/>
        </w:rPr>
        <w:t>:</w:t>
      </w:r>
      <w:bookmarkEnd w:id="410"/>
    </w:p>
    <w:p>
      <w:pPr>
        <w:pStyle w:val="BookText"/>
        <w:rPr/>
      </w:pP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اهل کوفه،بضم همزه خوانده و کلمه را اضافه به هاء کرده‌اند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و تنوین و بدون 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نخست،به خاطر این است که قبلا اموری ذکر شده است که پاره‌ای از آنها نیک و پاره‌ای از آنها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خاطر نشان می‌کند که آنهایی که بد هستند،پیش او مکروه و ناپسند می‌باشند،زیرا خداوند چیز نیکو را مکروه نمی‌شمارد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طبق قرائت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تأنیث غیر حقیقی است،چه مانعی دارد که کلمۀ دوم را مذکر آوریم،لکن این حرف صحیح نیست،زیرا حتی اگر مؤنث غیر حقیقی هم باشد،بهتر است که هر دو کلمه،با تاء تأنیث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مؤنث،ذکر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ابقل ابقالها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همین جهت،قبیح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دوم 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احسن تأویلا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بعد هم چیز نیکویی وجود ندارد،از 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بدل بگیریم نه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حال از ضمیر مستتر در ظرف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مثل صفت نیست که احتیاج بضمیری دارد که بموصوف برگردد</w:t>
      </w:r>
      <w:r>
        <w:rPr>
          <w:rFonts w:eastAsia="IRNazanin" w:cs="IRNazanin"/>
          <w:color w:val="111111"/>
          <w:sz w:val="28"/>
          <w:szCs w:val="28"/>
          <w:rtl w:val="true"/>
          <w:lang w:bidi="fa-IR"/>
        </w:rPr>
        <w:t>.</w:t>
      </w:r>
    </w:p>
    <w:p>
      <w:pPr>
        <w:pStyle w:val="Heading4"/>
        <w:numPr>
          <w:ilvl w:val="3"/>
          <w:numId w:val="1"/>
        </w:numPr>
        <w:rPr/>
      </w:pPr>
      <w:bookmarkStart w:id="411" w:name="__RefHeading___Toc7058645_3224264995"/>
      <w:bookmarkStart w:id="412" w:name="_Toc166"/>
      <w:bookmarkEnd w:id="411"/>
      <w:r>
        <w:rPr>
          <w:rtl w:val="true"/>
        </w:rPr>
        <w:t>لغت</w:t>
      </w:r>
      <w:r>
        <w:rPr>
          <w:rtl w:val="true"/>
        </w:rPr>
        <w:t>:</w:t>
      </w:r>
      <w:bookmarkEnd w:id="412"/>
    </w:p>
    <w:p>
      <w:pPr>
        <w:pStyle w:val="BookText"/>
        <w:rPr/>
      </w:pPr>
      <w:r>
        <w:rPr>
          <w:rFonts w:ascii="IRNazanin" w:hAnsi="IRNazanin" w:eastAsia="IRNazanin"/>
          <w:color w:val="111111"/>
          <w:sz w:val="28"/>
          <w:sz w:val="28"/>
          <w:szCs w:val="28"/>
          <w:rtl w:val="true"/>
          <w:lang w:bidi="fa-IR"/>
        </w:rPr>
        <w:t>قفو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کردن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هم از همین اصل است،زیرا تابع و اثر کسی است که سبقت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خوشحالی شدید</w:t>
      </w:r>
    </w:p>
    <w:p>
      <w:pPr>
        <w:pStyle w:val="Heading4"/>
        <w:numPr>
          <w:ilvl w:val="3"/>
          <w:numId w:val="1"/>
        </w:numPr>
        <w:rPr/>
      </w:pPr>
      <w:bookmarkStart w:id="413" w:name="__RefHeading___Toc7058647_3224264995"/>
      <w:bookmarkStart w:id="414" w:name="_Toc167"/>
      <w:bookmarkEnd w:id="413"/>
      <w:r>
        <w:rPr>
          <w:rtl w:val="true"/>
        </w:rPr>
        <w:t>اعراب</w:t>
      </w:r>
      <w:r>
        <w:rPr>
          <w:rtl w:val="true"/>
        </w:rPr>
        <w:t>:</w:t>
      </w:r>
      <w:bookmarkEnd w:id="414"/>
    </w:p>
    <w:p>
      <w:pPr>
        <w:pStyle w:val="BookText"/>
        <w:rPr/>
      </w:pPr>
      <w:r>
        <w:rPr>
          <w:rFonts w:ascii="Amiri" w:hAnsi="Amiri" w:eastAsia="Amiri" w:cs="Amiri"/>
          <w:color w:val="111111"/>
          <w:sz w:val="28"/>
          <w:sz w:val="28"/>
          <w:szCs w:val="28"/>
          <w:rtl w:val="true"/>
          <w:lang w:bidi="ar-SA"/>
        </w:rPr>
        <w:t>کُلُّ أُولٰئِکَ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جمع کم است و هر گاه بخواهند جمع بسیار بگویند،</w:t>
      </w:r>
      <w:bookmarkStart w:id="415" w:name="pg13073_117877"/>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 المنازل بعد منزلة اللوی</w:t>
      </w:r>
    </w:p>
    <w:p>
      <w:pPr>
        <w:pStyle w:val="BookText"/>
        <w:rPr/>
      </w:pPr>
      <w:r>
        <w:rPr>
          <w:rFonts w:ascii="IRNazanin" w:hAnsi="IRNazanin" w:eastAsia="IRNazanin"/>
          <w:color w:val="111111"/>
          <w:sz w:val="28"/>
          <w:sz w:val="28"/>
          <w:szCs w:val="28"/>
          <w:rtl w:val="true"/>
          <w:lang w:bidi="fa-IR"/>
        </w:rPr>
        <w:t>و العیش بعد اولئک الایام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منزل و بعد از آن ایام،همۀ منزلها و زندگی مورد مذمت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می‌توان به عاقل اشاره کرد،هم به غیر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عَنْهُ مَسْؤُلاً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همۀ این اشیاء پرسش بعمل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انسان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جانشین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الحال یا فاعل فعل است یا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آن را تمیز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منصوب است 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جواب نهی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مَلُوماً مَدْحُوراً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مصدر و جانشین حال باشد</w:t>
      </w:r>
      <w:r>
        <w:rPr>
          <w:rFonts w:eastAsia="IRNazanin" w:cs="IRNazanin"/>
          <w:color w:val="111111"/>
          <w:sz w:val="28"/>
          <w:szCs w:val="28"/>
          <w:rtl w:val="true"/>
          <w:lang w:bidi="fa-IR"/>
        </w:rPr>
        <w:t>.</w:t>
      </w:r>
    </w:p>
    <w:p>
      <w:pPr>
        <w:pStyle w:val="Heading4"/>
        <w:numPr>
          <w:ilvl w:val="3"/>
          <w:numId w:val="1"/>
        </w:numPr>
        <w:rPr/>
      </w:pPr>
      <w:bookmarkStart w:id="416" w:name="__RefHeading___Toc7058649_3224264995"/>
      <w:bookmarkStart w:id="417" w:name="_Toc168"/>
      <w:bookmarkEnd w:id="416"/>
      <w:r>
        <w:rPr>
          <w:rtl w:val="true"/>
        </w:rPr>
        <w:t>مقصود</w:t>
      </w:r>
      <w:r>
        <w:rPr>
          <w:rtl w:val="true"/>
        </w:rPr>
        <w:t>:</w:t>
      </w:r>
      <w:bookmarkEnd w:id="417"/>
    </w:p>
    <w:p>
      <w:pPr>
        <w:pStyle w:val="BookText"/>
        <w:rPr/>
      </w:pP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نشنیده،ندیده و ندانسته‌ای،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شنیده،دیده و دانسته‌ام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سر مردم حرف مزن و از آنها غیبت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شهادت دروغ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نسبت به هر گفتار یا کردار یا تصمیمی که از روی علم نباشد،عمومیت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را که علم بدرستی آن داری نگو و جز آنچه را که بدرستی آن یقین داری،انجام نده و جز آنچه را که بصحت آن اطمینان داری،معتقد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ما به این آیه،استدلال کرده‌اند بر اینکه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بقیاس و خبر واحد،جایز نیست،زیرا از اینها علم بدست نمی‌آید و طبق این آیه،</w:t>
      </w:r>
    </w:p>
    <w:p>
      <w:pPr>
        <w:pStyle w:val="BookText"/>
        <w:rPr/>
      </w:pPr>
      <w:r>
        <w:rPr>
          <w:rFonts w:ascii="IRNazanin" w:hAnsi="IRNazanin" w:eastAsia="IRNazanin"/>
          <w:color w:val="111111"/>
          <w:sz w:val="28"/>
          <w:sz w:val="28"/>
          <w:szCs w:val="28"/>
          <w:rtl w:val="true"/>
          <w:lang w:bidi="fa-IR"/>
        </w:rPr>
        <w:t>خداوند از پیروی آنچه معلوم نیست،نهی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السَّمْعَ وَ الْبَصَرَ وَ الْفُؤٰادَ کُلُّ أُولٰئِکَ کٰانَ عَنْهُ مَسْؤُلاً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از آنچه شنیده و چشم،از آنچه دیده و دل از آنچه خواسته،مسئول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صاحبان گوش و چشم و دل،مسئولیت دارند،از اینرو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این اعضا مسئولیت دارند و از خود آنها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والبی از ابن عباس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بندگان خود سؤال می‌کند که این اعضا را در چه چیز بکار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پیامبر گرامی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قیامت،بنده،در حضور خداوند،قدم از قدم برنمی‌دارد،تا از چهار چیز از او سؤال شود،می‌پرسد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را در چه راهی صرف کردی؟بدنت را در چه راهی فرسوده ساختی؟مالت را از کجا بدست آوردی و در چه راهی صرف کردی؟و دیگر از محبت ما اهل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تَمْشِ فِی الْأَرْضِ مَرَحاً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از روی خود خواهی و تکبر، راه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روی زمین از روی خود خواهی و فخر فروشی راه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کردن به چیز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لَنْ تَخْرِقَ الْأَرْضَ وَ لَنْ تَبْلُغَ الْجِبٰالَ طُولاً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خداوند،اشاره به ضرب المثلی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انسان،تو بر اثر تکبر،زمین را در زیر پای خود نمی‌شکافی و بر اثر تجاوز از حد خود،به کوه‌های بلند نخواهی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می‌خواهی نمی‌رسی،همانطوری که این کارها را خود نمی‌توانی انجام دهی،بنا بر این چرا بکاری تن می‌دهی که برای تو خیلی بزرگ است و به صلاح تو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بدین جهت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هنگام راه رفتن،کبر می‌فروشند و برای قدرت نمایی،پاهای خود را بر زمین می‌کوبند و سر و گردن خود را راست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حقیقت،ضعیف و ناتوانند و نمی‌توانند پای</w:t>
      </w:r>
    </w:p>
    <w:p>
      <w:pPr>
        <w:pStyle w:val="BookText"/>
        <w:rPr/>
      </w:pPr>
      <w:r>
        <w:rPr>
          <w:rFonts w:ascii="IRNazanin" w:hAnsi="IRNazanin" w:eastAsia="IRNazanin"/>
          <w:color w:val="111111"/>
          <w:sz w:val="28"/>
          <w:sz w:val="28"/>
          <w:szCs w:val="28"/>
          <w:rtl w:val="true"/>
          <w:lang w:bidi="fa-IR"/>
        </w:rPr>
        <w:t>خود را طوری بزمین بکوبند که شکافته شود و گردن خود را طوری راست بدارند که به کوه‌های بلند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ترتیب،خداوند به بندگان خود درس تواضع،مروت و وقار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ذٰلِکَ کٰانَ سَیِّئُهُ عِنْدَ رَبِّکَ مَکْرُوهاً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همۀ مطالبی است که گذشت و از آنها نهی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اموری که از آنها نهی شد،گناهشان نزد خداوند متعال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اینها را نمی‌پسندد و نمی‌خواهد که بندگان مرتکب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بهمۀ مطالبی است که به آنها امر یا از آنها نهی شد و معنای آیه،این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بدشان پیش خداوند ناپسند است و بنا بر قرائت دوم اشاره به چیزهایی است که از آنها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بد و پیش خدا ناپسند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آیه،استفاده می‌شود که عقیدۀ جبریان باطل است،زیرا طبق این آیه، خداوند کارهای زشت را نمی‌پسندد و هر گاه نپسندد،چگونه ممکن است مردم را بر آنها اجبار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یک چیز نمی‌تواند هم پسندیدۀ خداوند و هم ناپسند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امرها و نهی‌هایی است که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أَوْحیٰ إِلَیْکَ رَبُّکَ مِنَ الْحِکْمَةِ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با نیکی‌ها و بدیها و فرق میان آنها آشنا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هستند که خداوند،بتو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مَعَ اللّٰهِ إِلٰهاً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خطاب،به پیامبر،اما مقصود دیگران است،برای اینکه بهتر در دلها اثر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أَشْرَکْتَ لَیَحْبَطَنَّ عَمَلُکَ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بیاوری،عملت دچار آفت زندگی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یکتا، خدایی دیگر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فَتُلْقیٰ فِی جَهَنَّمَ مَلُوماً مَدْحُوراً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این کار را انجام دهی با سرزنش و دوری از رحمت حق،سرنگون جهنم می‌شوی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خطاب، متوجه کسانی است که فرشتگان را دختر خدا می‌پنداشتند،یعنی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پسران را ویژۀ شما ساخت و شما را به آن برگزید و برای خود دختر اختیار کرد و در عین حال شما را نیز در داشتن دختر،شریک خود ساخت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به شما داد و آن چه پست‌تر بود به خودش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لَتَقُولُونَ قَوْلاً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سخنی می‌گویید که گناه آن بزرگ و کیفر آن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نمی‌پسندید به خدا نسبت می‌دهید و فرشتگان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مخلوقات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ردیف پست‌ترین مخلوقات می‌آورید</w:t>
      </w:r>
      <w:r>
        <w:rPr>
          <w:rFonts w:eastAsia="IRNazanin" w:cs="IRNazanin"/>
          <w:color w:val="111111"/>
          <w:sz w:val="28"/>
          <w:szCs w:val="28"/>
          <w:rtl w:val="true"/>
          <w:lang w:bidi="fa-IR"/>
        </w:rPr>
        <w:t>.</w:t>
      </w:r>
      <w:bookmarkStart w:id="418" w:name="pg13073_117881"/>
    </w:p>
    <w:p>
      <w:pPr>
        <w:pStyle w:val="Heading3"/>
        <w:numPr>
          <w:ilvl w:val="2"/>
          <w:numId w:val="1"/>
        </w:numPr>
        <w:rPr/>
      </w:pPr>
      <w:bookmarkStart w:id="419" w:name="__RefHeading___Toc7058651_3224264995"/>
      <w:bookmarkStart w:id="420" w:name="_Toc169"/>
      <w:bookmarkEnd w:id="418"/>
      <w:bookmarkEnd w:id="419"/>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420"/>
    </w:p>
    <w:p>
      <w:pPr>
        <w:pStyle w:val="Heading4"/>
        <w:numPr>
          <w:ilvl w:val="3"/>
          <w:numId w:val="1"/>
        </w:numPr>
        <w:rPr/>
      </w:pPr>
      <w:bookmarkStart w:id="421" w:name="__RefHeading___Toc7058653_3224264995"/>
      <w:bookmarkStart w:id="422" w:name="_Toc170"/>
      <w:bookmarkEnd w:id="421"/>
      <w:r>
        <w:rPr>
          <w:rtl w:val="true"/>
        </w:rPr>
        <w:t>اشاره</w:t>
      </w:r>
      <w:bookmarkEnd w:id="422"/>
    </w:p>
    <w:p>
      <w:pPr>
        <w:pStyle w:val="BookText"/>
        <w:rPr/>
      </w:pPr>
      <w:r>
        <w:rPr>
          <w:rFonts w:ascii="Amiri" w:hAnsi="Amiri" w:eastAsia="Amiri" w:cs="Amiri"/>
          <w:color w:val="111111"/>
          <w:sz w:val="28"/>
          <w:sz w:val="28"/>
          <w:szCs w:val="28"/>
          <w:rtl w:val="true"/>
          <w:lang w:bidi="ar-SA"/>
        </w:rPr>
        <w:t xml:space="preserve">وَ لَقَدْ صَرَّفْنٰا فِی هٰذَا اَلْقُرْآنِ لِیَذَّکَّرُوا وَ مٰا یَزِیدُهُمْ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وَ إِنْ مِنْ شَیْءٍ إِلاّٰ یُسَبِّحُ بِحَمْدِهِ وَ لٰکِنْ لاٰ تَفْقَهُونَ تَسْبِیحَهُمْ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7058655_3224264995"/>
      <w:bookmarkStart w:id="424" w:name="_Toc171"/>
      <w:bookmarkEnd w:id="423"/>
      <w:r>
        <w:rPr>
          <w:rtl w:val="true"/>
        </w:rPr>
        <w:t>ترجمه</w:t>
      </w:r>
      <w:r>
        <w:rPr>
          <w:rtl w:val="true"/>
        </w:rPr>
        <w:t>:</w:t>
      </w:r>
      <w:bookmarkEnd w:id="424"/>
    </w:p>
    <w:p>
      <w:pPr>
        <w:pStyle w:val="BookText"/>
        <w:rPr/>
      </w:pPr>
      <w:r>
        <w:rPr>
          <w:rFonts w:ascii="IRNazanin" w:hAnsi="IRNazanin" w:eastAsia="IRNazanin"/>
          <w:color w:val="111111"/>
          <w:sz w:val="28"/>
          <w:sz w:val="28"/>
          <w:szCs w:val="28"/>
          <w:rtl w:val="true"/>
          <w:lang w:bidi="fa-IR"/>
        </w:rPr>
        <w:t>در این قرآن مطالب آموزندۀ گوناگون آوردیم که پند گیرند،اما جز بر دوری و تنفر آنها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خداوند،خدایان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صاحب عرش راهی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خداوند،از آنچه می‌گویند،منزه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آسمانهای هفت گانه و زمین و هر چه در آنها هست،تسبیح او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نیست،جز اینکه به ستایش او تسبیح خوان است ولی شما تسبیح آنها را نمی‌فهمید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حلیم و آمرزگار است</w:t>
      </w:r>
      <w:r>
        <w:rPr>
          <w:rFonts w:eastAsia="IRNazanin" w:cs="IRNazanin"/>
          <w:color w:val="111111"/>
          <w:sz w:val="28"/>
          <w:szCs w:val="28"/>
          <w:rtl w:val="true"/>
          <w:lang w:bidi="fa-IR"/>
        </w:rPr>
        <w:t>.</w:t>
      </w:r>
    </w:p>
    <w:p>
      <w:pPr>
        <w:pStyle w:val="Heading4"/>
        <w:numPr>
          <w:ilvl w:val="3"/>
          <w:numId w:val="1"/>
        </w:numPr>
        <w:rPr/>
      </w:pPr>
      <w:bookmarkStart w:id="425" w:name="__RefHeading___Toc7058657_3224264995"/>
      <w:bookmarkStart w:id="426" w:name="_Toc172"/>
      <w:bookmarkEnd w:id="425"/>
      <w:r>
        <w:rPr>
          <w:rtl w:val="true"/>
        </w:rPr>
        <w:t>قرائت</w:t>
      </w:r>
      <w:r>
        <w:rPr>
          <w:rtl w:val="true"/>
        </w:rPr>
        <w:t>:</w:t>
      </w:r>
      <w:bookmarkEnd w:id="42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بجر عاصم،در اینجا و در سورۀ فرقان به سکون ذال خوانده‌اند و دیگران در هر دو سوره بفتح ذال و کاف و تشدید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قرائت دوم،</w:t>
      </w:r>
      <w:bookmarkStart w:id="427" w:name="pg13073_117882"/>
    </w:p>
    <w:p>
      <w:pPr>
        <w:pStyle w:val="BookText"/>
        <w:rPr/>
      </w:pPr>
      <w:bookmarkEnd w:id="427"/>
      <w:r>
        <w:rPr>
          <w:rFonts w:ascii="Amiri" w:hAnsi="Amiri" w:eastAsia="Amiri" w:cs="Amiri"/>
          <w:color w:val="111111"/>
          <w:sz w:val="28"/>
          <w:sz w:val="28"/>
          <w:szCs w:val="28"/>
          <w:rtl w:val="true"/>
          <w:lang w:bidi="ar-SA"/>
        </w:rPr>
        <w:t>این آیه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لَهُمُ الْقَوْلَ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بدیهی است که تذکر بهتر از ذکر است،زیرا به تدبر شباهت دارد و 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یا تذکر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فراموشی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کِتٰابٌ أَنْزَلْنٰاهُ إِلَیْکَ مُبٰارَکٌ لِیَدَّبَّرُوا آیٰاتِهِ وَ لِیَتَذَکَّرَ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مبارکی که بر تو نازل کردیم تا در آیات آن بیندیشند و خردمندان بوسیلۀ عقل خود آن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قرائت اول،این آیه است خُذُوا مٰا آتَیْنٰاکُمْ بِقُوَّةٍ وَ اذْکُرُوا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دادیم با نیرو بگیرید و آنچه در آن است درک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ادراک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منظور،یاد آوری،که در مقابل فراموشی است،نیست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و شام 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مشرکین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اولی و دومی را به یاء و سومی را به تاء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خویشتن را از دعوت آنان منزه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آنها می‌گویند، خداوند برتر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تاء صحیح است،هم به یاء</w:t>
      </w:r>
      <w:r>
        <w:rPr>
          <w:rFonts w:eastAsia="IRNazanin" w:cs="IRNazanin"/>
          <w:color w:val="111111"/>
          <w:sz w:val="28"/>
          <w:szCs w:val="28"/>
          <w:rtl w:val="true"/>
          <w:lang w:bidi="fa-IR"/>
        </w:rPr>
        <w:t>.</w:t>
      </w:r>
    </w:p>
    <w:p>
      <w:pPr>
        <w:pStyle w:val="Heading4"/>
        <w:numPr>
          <w:ilvl w:val="3"/>
          <w:numId w:val="1"/>
        </w:numPr>
        <w:rPr/>
      </w:pPr>
      <w:bookmarkStart w:id="428" w:name="__RefHeading___Toc7058659_3224264995"/>
      <w:bookmarkStart w:id="429" w:name="_Toc173"/>
      <w:bookmarkEnd w:id="428"/>
      <w:r>
        <w:rPr>
          <w:rtl w:val="true"/>
        </w:rPr>
        <w:t>مقصود</w:t>
      </w:r>
      <w:r>
        <w:rPr>
          <w:rtl w:val="true"/>
        </w:rPr>
        <w:t>:</w:t>
      </w:r>
      <w:bookmarkEnd w:id="429"/>
    </w:p>
    <w:p>
      <w:pPr>
        <w:pStyle w:val="BookText"/>
        <w:rPr/>
      </w:pPr>
      <w:r>
        <w:rPr>
          <w:rFonts w:ascii="IRNazanin" w:hAnsi="IRNazanin" w:eastAsia="IRNazanin"/>
          <w:color w:val="111111"/>
          <w:sz w:val="28"/>
          <w:sz w:val="28"/>
          <w:szCs w:val="28"/>
          <w:rtl w:val="true"/>
          <w:lang w:bidi="fa-IR"/>
        </w:rPr>
        <w:t>اکنون خداوند با آنان که قبلا از آنها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و گفتگو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فِی هٰذَا الْقُرْآنِ لِیَذَّکَّرُوا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قرآن،دلیلهای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می‌کنیم و معانی و مثل‌ها و هر چه که عبرت آموز و حکمت آمیز است به تفصیل یاد می‌کنیم،تا آنها در بارۀ آن بیندیشند و به حق بودن آن یقین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قسمت‌هایی که از این جمله حذف شده،بخاطر دلالت کلام و علم شنونده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یَزِیدُهُمْ إِلاّٰ نُفُوراً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کافران،از این مطالب ارزنده،بهره‌ای</w:t>
      </w:r>
    </w:p>
    <w:p>
      <w:pPr>
        <w:pStyle w:val="BookText"/>
        <w:rPr/>
      </w:pPr>
      <w:r>
        <w:rPr>
          <w:rFonts w:ascii="IRNazanin" w:hAnsi="IRNazanin" w:eastAsia="IRNazanin"/>
          <w:color w:val="111111"/>
          <w:sz w:val="28"/>
          <w:sz w:val="28"/>
          <w:szCs w:val="28"/>
          <w:rtl w:val="true"/>
          <w:lang w:bidi="fa-IR"/>
        </w:rPr>
        <w:t>نمی‌برند و همواره بر تنفر آنها نسبت به حق،افزوده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قرآن،نفرت آنها را افزایش می‌دهد،زیرا بر اثر نازل شدن قرآن،بود که آنها نسبت به حقیقت،تنفر بیشتری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یَزِدْهُمْ دُعٰائِی إِلاّٰ فِرٰاراً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آنها را بیشتر فراری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نازل شدن،قرآن بر تنفر و گمراهی آنها افزوده می‌شود،فایده حکمت نزول آن چیست؟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و حکمت آن،اتمام حجت و بسته شدن راه بهانه تراشی بر روی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فایدۀ دیگر قرآن این است که گروهی هم اصلاح و هدایت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اگر قرآن نازل نمی‌شد،آنها هدایت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هم که با نازل شدن قرآن،بر تنفرشان افزوده می‌شود،اگر قرآن نازل نمی‌شد،مرتکب فسادی بزرگتر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بخاطر همین جهات است که نازل شدن قرآن،بر طبق حکمت و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تنفر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مشاهدۀ آیات و دلائل آن،می‌گفتند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حیله‌ها و نیرنگهاست و در بارۀ آن نمی‌اندیشیدند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مَعَهُ آلِهَةٌ کَمٰا یَقُولُونَ إِذاً لاَبْتَغَوْا إِلیٰ ذِی الْعَرْشِ سَبِیلاً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شریکهایی بود،آنها نیز به جستجوی راهی می‌پرداختند،که آنها را به مالک عرش نزدیک سازد و تقاضا می‌کردند که پیش خداوند منزلتی پیدا کنند، زیرا آنها نیز علم داشتند که خداوند بر آنها عظمت و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و قتاده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مفسران قرآن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 خداوند،راهی می‌جستند که با خداوند برابری کنند و در صدد شکست او برآیند،زیرا آنهایی که در خداوندی با یکدیگر شریکند،در صفات ذات،نیز با یکدیگر برابرند و هر کدام می‌کوشد،که رقیب را از میان بردارد و قلمرو آفرینش را از وجود رقیب و همکار،پاک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حقیقت،این آیه اشاره است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دو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صحنۀ جنگ و مزاحمت خدایان و کانون آشوب و فساد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خداوند،خود را از اینکه دارای شریک باشد،منزه شمرده،می‌فرماید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یَقُولُونَ عُلُوًّا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آنها می‌گویند، آن قدر برتر و بالاتر است که حدی برای آن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 کَبِیراً مثل تَبَتَّلْ إِلَیْهِ تَبْتِیلاً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خداوند توجه کن و از دیگران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برتری صفات خداوند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صفتی با صفات او برابری نمی‌کند،زیرا هیچ کس قادرتر و عالمتر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را به خود نسبت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عرش و منظور تعظیم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عرش،جهان هستی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السَّمٰاوٰاتُ السَّبْعُ وَ الْأَرْضُ وَ مَنْ فِیهِنَّ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تسبیح،در اینجا دلالت آسمانها و زمین بر یگانگی و عدالت و بیهمتایی خداوند است و این تسبیح معنوی، بمنزلۀ تسبیح لفظی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راهنما و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تسبیح لفظی قوی‌تر باشد،زیرا موجب علم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شَیْءٍ إِلاّٰ یُسَبِّحُ بِحَمْدِهِ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نیست،جز اینکه او را به تسبیح و حمد خداوند،زبانی است و از جهت آفرینش خود،بر قدرت و یکتایی حق دلالت می‌کند،زیرا تمام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هستند و در برابر خداوند تعظیم و نیازمندی خود را به یک آفریدگار ناآفریده،اثبات می‌کنند،بنا بر این،موجودات عالم هستی،دلیل هستی ذاتی قدیم و بی‌نیاز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موجودات غیر قدیم،فرق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یک از زندگان او را تسبیح می‌کنند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حیوانات وحشی و پرندگان و جمادات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جیقۀ در و غرش سیلاب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خوان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لاٰ تَفْقَهُونَ تَسْبِیحَهُمْ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شما انسانها نغمۀ تسبیح خوانی این موجودات را ادراک نمی‌کنید،زیرا در آنها نظر نمی‌کنید و دقیق نمی‌شوید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إِنَّهُ کٰانَ حَلِیماً غَفُوراً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خدای بزرگی،دارای حلم و آمرزگار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مهلت می‌دهد و در کیفر کفر شما تعجیل نمی‌کند و هر گاه توبه کنید،از گناه شما در می‌گذرد</w:t>
      </w:r>
      <w:r>
        <w:rPr>
          <w:rFonts w:eastAsia="IRNazanin" w:cs="IRNazanin"/>
          <w:color w:val="111111"/>
          <w:sz w:val="28"/>
          <w:szCs w:val="28"/>
          <w:rtl w:val="true"/>
          <w:lang w:bidi="fa-IR"/>
        </w:rPr>
        <w:t>.</w:t>
      </w:r>
      <w:bookmarkStart w:id="430" w:name="pg13073_117886"/>
    </w:p>
    <w:p>
      <w:pPr>
        <w:pStyle w:val="Heading3"/>
        <w:numPr>
          <w:ilvl w:val="2"/>
          <w:numId w:val="1"/>
        </w:numPr>
        <w:rPr/>
      </w:pPr>
      <w:bookmarkStart w:id="431" w:name="__RefHeading___Toc7058661_3224264995"/>
      <w:bookmarkStart w:id="432" w:name="_Toc174"/>
      <w:bookmarkEnd w:id="430"/>
      <w:bookmarkEnd w:id="431"/>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45</w:t>
      </w:r>
      <w:r>
        <w:rPr>
          <w:rtl w:val="true"/>
        </w:rPr>
        <w:t xml:space="preserve"> </w:t>
      </w:r>
      <w:r>
        <w:rPr>
          <w:rtl w:val="true"/>
        </w:rPr>
        <w:t xml:space="preserve">تا </w:t>
      </w:r>
      <w:r>
        <w:rPr/>
        <w:t>48</w:t>
      </w:r>
      <w:r>
        <w:rPr>
          <w:rtl w:val="true"/>
        </w:rPr>
        <w:t>]</w:t>
      </w:r>
      <w:bookmarkEnd w:id="432"/>
    </w:p>
    <w:p>
      <w:pPr>
        <w:pStyle w:val="Heading4"/>
        <w:numPr>
          <w:ilvl w:val="3"/>
          <w:numId w:val="1"/>
        </w:numPr>
        <w:rPr/>
      </w:pPr>
      <w:bookmarkStart w:id="433" w:name="__RefHeading___Toc7058663_3224264995"/>
      <w:bookmarkStart w:id="434" w:name="_Toc175"/>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وَ فِی آذٰانِهِمْ وَقْراً وَ إِذٰا ذَکَرْتَ رَبَّکَ فِی اَلْقُرْآنِ وَحْدَهُ وَلَّوْا عَلیٰ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یَسْتَمِعُونَ بِهِ إِذْ یَسْتَمِعُونَ إِلَیْکَ وَ إِذْ هُمْ نَجْویٰ إِذْ یَقُولُ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7058665_3224264995"/>
      <w:bookmarkStart w:id="436" w:name="_Toc176"/>
      <w:bookmarkEnd w:id="435"/>
      <w:r>
        <w:rPr>
          <w:rtl w:val="true"/>
        </w:rPr>
        <w:t>ترجمه</w:t>
      </w:r>
      <w:r>
        <w:rPr>
          <w:rtl w:val="true"/>
        </w:rPr>
        <w:t>:</w:t>
      </w:r>
      <w:bookmarkEnd w:id="43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قرآن بخوانی،میان تو و آنها که به آخرت ایمان ندارند،پرده‌ای پوشیده،قرار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دلهایشان پوشش‌هایی افکنیم که آن را نفهمند و در گوشهای آنان،سنگینی است و هر گاه پروردگارت را در قرآن به یکتایی یاد کنی،از تو روی گردان شده،بگریزند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داناتریم که هنگامی که بتو گوش می‌دهند،برای چه گوش می‌دهند و نیز داناتریم به هنگامی که با یکدیگر راز و نیاز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ستمگران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مردی جادو شده،پیروی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برای تو مثلها زدند و گمراه شدند و راهی نتوانند یافت</w:t>
      </w:r>
      <w:r>
        <w:rPr>
          <w:rFonts w:eastAsia="IRNazanin" w:cs="IRNazanin"/>
          <w:color w:val="111111"/>
          <w:sz w:val="28"/>
          <w:szCs w:val="28"/>
          <w:rtl w:val="true"/>
          <w:lang w:bidi="fa-IR"/>
        </w:rPr>
        <w:t>.</w:t>
      </w:r>
      <w:bookmarkStart w:id="437" w:name="pg13073_117887"/>
    </w:p>
    <w:p>
      <w:pPr>
        <w:pStyle w:val="Heading4"/>
        <w:numPr>
          <w:ilvl w:val="3"/>
          <w:numId w:val="1"/>
        </w:numPr>
        <w:rPr/>
      </w:pPr>
      <w:bookmarkStart w:id="438" w:name="__RefHeading___Toc7058667_3224264995"/>
      <w:bookmarkStart w:id="439" w:name="_Toc177"/>
      <w:bookmarkEnd w:id="437"/>
      <w:bookmarkEnd w:id="438"/>
      <w:r>
        <w:rPr>
          <w:rtl w:val="true"/>
        </w:rPr>
        <w:t>لغت</w:t>
      </w:r>
      <w:r>
        <w:rPr>
          <w:rtl w:val="true"/>
        </w:rPr>
        <w:t>:</w:t>
      </w:r>
      <w:bookmarkEnd w:id="439"/>
    </w:p>
    <w:p>
      <w:pPr>
        <w:pStyle w:val="BookText"/>
        <w:rPr/>
      </w:pP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گوش و بکسر واو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اسم فاعلی که مصدر آن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باشد،بر همین وزن جمع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رکوع،سجود،شهود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که جانشین صفت شده،بنا بر این می‌تواند بر مفرد، مثنی و جمع،دلالت کند</w:t>
      </w:r>
      <w:r>
        <w:rPr>
          <w:rFonts w:eastAsia="IRNazanin" w:cs="IRNazanin"/>
          <w:color w:val="111111"/>
          <w:sz w:val="28"/>
          <w:szCs w:val="28"/>
          <w:rtl w:val="true"/>
          <w:lang w:bidi="fa-IR"/>
        </w:rPr>
        <w:t>.</w:t>
      </w:r>
    </w:p>
    <w:p>
      <w:pPr>
        <w:pStyle w:val="Heading4"/>
        <w:numPr>
          <w:ilvl w:val="3"/>
          <w:numId w:val="1"/>
        </w:numPr>
        <w:rPr/>
      </w:pPr>
      <w:bookmarkStart w:id="440" w:name="__RefHeading___Toc7058669_3224264995"/>
      <w:bookmarkStart w:id="441" w:name="_Toc178"/>
      <w:bookmarkEnd w:id="440"/>
      <w:r>
        <w:rPr>
          <w:rtl w:val="true"/>
        </w:rPr>
        <w:t>اعراب</w:t>
      </w:r>
      <w:r>
        <w:rPr>
          <w:rtl w:val="true"/>
        </w:rPr>
        <w:t>:</w:t>
      </w:r>
      <w:bookmarkEnd w:id="441"/>
    </w:p>
    <w:p>
      <w:pPr>
        <w:pStyle w:val="BookText"/>
        <w:rPr/>
      </w:pPr>
      <w:r>
        <w:rPr>
          <w:rFonts w:ascii="Amiri" w:hAnsi="Amiri" w:eastAsia="Amiri" w:cs="Amiri"/>
          <w:color w:val="111111"/>
          <w:sz w:val="28"/>
          <w:sz w:val="28"/>
          <w:szCs w:val="28"/>
          <w:rtl w:val="true"/>
          <w:lang w:bidi="ar-SA"/>
        </w:rPr>
        <w:t>أَنْ یَفْقَهُوهُ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محل نصب و مفعول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نفروا نفورا</w:t>
      </w:r>
      <w:r>
        <w:rPr>
          <w:rFonts w:eastAsia="IRNazanin" w:cs="IRNazanin"/>
          <w:color w:val="111111"/>
          <w:sz w:val="28"/>
          <w:szCs w:val="28"/>
          <w:rtl w:val="true"/>
          <w:lang w:bidi="fa-IR"/>
        </w:rPr>
        <w:t>:</w:t>
      </w:r>
    </w:p>
    <w:p>
      <w:pPr>
        <w:pStyle w:val="Heading4"/>
        <w:numPr>
          <w:ilvl w:val="3"/>
          <w:numId w:val="1"/>
        </w:numPr>
        <w:rPr/>
      </w:pPr>
      <w:bookmarkStart w:id="442" w:name="__RefHeading___Toc7058671_3224264995"/>
      <w:bookmarkStart w:id="443" w:name="_Toc179"/>
      <w:bookmarkEnd w:id="442"/>
      <w:r>
        <w:rPr>
          <w:rtl w:val="true"/>
        </w:rPr>
        <w:t>شأن نزول</w:t>
      </w:r>
      <w:r>
        <w:rPr>
          <w:rtl w:val="true"/>
        </w:rPr>
        <w:t>:</w:t>
      </w:r>
      <w:bookmarkEnd w:id="443"/>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بارۀ قومی نازل شده است که شبها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کعبه قرآن و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می‌کردند و به او سنگ می‌پراندند و او را از دعوت مردم بدین،منع می‌کردند خداوند میان آنها و پیامبر،حایل ایجاد کرد که او را اذیت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زجاج و جبائی است</w:t>
      </w:r>
      <w:r>
        <w:rPr>
          <w:rFonts w:eastAsia="IRNazanin" w:cs="IRNazanin"/>
          <w:color w:val="111111"/>
          <w:sz w:val="28"/>
          <w:szCs w:val="28"/>
          <w:rtl w:val="true"/>
          <w:lang w:bidi="fa-IR"/>
        </w:rPr>
        <w:t>.</w:t>
      </w:r>
    </w:p>
    <w:p>
      <w:pPr>
        <w:pStyle w:val="Heading4"/>
        <w:numPr>
          <w:ilvl w:val="3"/>
          <w:numId w:val="1"/>
        </w:numPr>
        <w:rPr/>
      </w:pPr>
      <w:bookmarkStart w:id="444" w:name="__RefHeading___Toc7058673_3224264995"/>
      <w:bookmarkStart w:id="445" w:name="_Toc180"/>
      <w:bookmarkEnd w:id="444"/>
      <w:r>
        <w:rPr>
          <w:rtl w:val="true"/>
        </w:rPr>
        <w:t>مقصود</w:t>
      </w:r>
      <w:r>
        <w:rPr>
          <w:rtl w:val="true"/>
        </w:rPr>
        <w:t>:</w:t>
      </w:r>
      <w:bookmarkEnd w:id="445"/>
    </w:p>
    <w:p>
      <w:pPr>
        <w:pStyle w:val="BookText"/>
        <w:rPr/>
      </w:pPr>
      <w:r>
        <w:rPr>
          <w:rFonts w:ascii="IRNazanin" w:hAnsi="IRNazanin" w:eastAsia="IRNazanin"/>
          <w:color w:val="111111"/>
          <w:sz w:val="28"/>
          <w:sz w:val="28"/>
          <w:szCs w:val="28"/>
          <w:rtl w:val="true"/>
          <w:lang w:bidi="fa-IR"/>
        </w:rPr>
        <w:t>در آیات پیش،برای پیرامون مضامین عالی و دلنشین قرآن کریم،سخن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بارۀ حال آنها در موقع قرائت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محمد،هنگامی که قرائت قرآن می‌کنی،میان تو و مردم مشرک،که بآخرت ایمان ندارند،پردۀ پوشیده‌ای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ابو سفیان،نضر بن حرث،ابو جهل و ام جمیل،همسر ابو لهب‌اند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گرامی قرآن می‌خواند،خداوند او را از دیدگان ایشان پنهان می‌پنداشت و در حالی که از کنارش می‌گذشتند،او را نمی‌دیدند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پردۀ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پردۀ پوشنده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بجای فاعل،مفعول بکار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مشئوم و میمون که به معنای شائم و یامن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مستور به معنای ساتر نیست،بلکه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پوشش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قول،درست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پرده‌ای که از چشمها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پرده،از قدرت خداوند،میان پیامبر و مشرکین کشیده می‌شد،بطوری که نه پیامبر را می‌دیدند و نه پرده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قرآن بخوانی،میان تو و ایشان فرق می‌گذاریم، به این ترتیب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تو و مؤمنین وسیلۀ هدایت و شفا و برای مشرکین وسیلۀ کری و کوری از ادراک حق و حقیقت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تفاوتی است که میان ایشان و مشرکین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معنی،بعید به نظر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عَلیٰ قُلُوبِهِمْ أَکِنَّةً أَنْ یَفْقَهُوهُ وَ فِی آذٰانِهِمْ وَقْراً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قسمت،در سورۀ انعام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ذَکَرْتَ رَبَّکَ فِی الْقُرْآنِ  وَحْدَهُ وَلَّوْا عَلیٰ أَدْبٰارِهِمْ نُفُوراً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 را در قرآن بیگانگی یاد کنی و شرک را باطل سازی،آنها از تو روی گردان شده، از تو دور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مقصود،کفار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شیاطین هستند که با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می‌شنوند،دور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یَسْتَمِعُونَ بِهِ إِذْ یَسْتَمِعُونَ إِلَیْکَ وَ إِذْ هُمْ نَجْویٰ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حال اینها بی‌خبر نیستیم و می‌دانیم که غرض آنها از گوش دادن به قرآن،چیست؟مقصود این است که ما به حال آنها در موقع استماع قرآن و هنگامی که از پیش تو برمی‌خیزند و به راز و نیاز پرداخته،برخی ترا ساحر و برخی ترا کاهن و برخی ترا شاعر،می‌نامند، آگاهیم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مقصود،ابو جهل،زمعة بن اسود،عمرو بن هشام و خویطب بن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العزی است که جمع شدند و در بارۀ پیامبر گرامی به مشورت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خویطب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ولید بن مغیره رفتند و نظرات خود را بر او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هیچ یک از این نظریه‌ها را نپسندید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الظّٰالِمُونَ إِنْ تَتَّبِعُونَ إِلاّٰ رَجُلاً مَسْحُوراً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مردی پیروی می‌کنید که جادو شده و کارش بهم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آنها از این سخن،دور کردن و متنفر ساختن مردم از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دچار خدعه و دستخوش علت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ارانا موضعین لحتم غیب</w:t>
      </w:r>
    </w:p>
    <w:p>
      <w:pPr>
        <w:pStyle w:val="BookText"/>
        <w:rPr/>
      </w:pPr>
      <w:r>
        <w:rPr>
          <w:rFonts w:ascii="IRNazanin" w:hAnsi="IRNazanin" w:eastAsia="IRNazanin"/>
          <w:color w:val="111111"/>
          <w:sz w:val="28"/>
          <w:sz w:val="28"/>
          <w:szCs w:val="28"/>
          <w:rtl w:val="true"/>
          <w:lang w:bidi="fa-IR"/>
        </w:rPr>
        <w:t>و نسحر فی الطعام و فی الشراب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سرعت بسوی مرگ می‌شتابیم،در حالی که از وقت آن بی‌خبریم و سرگرم و گرفتار طعام و شراب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تسألینا فیم نحن فاننا</w:t>
      </w:r>
    </w:p>
    <w:p>
      <w:pPr>
        <w:pStyle w:val="BookText"/>
        <w:rPr/>
      </w:pPr>
      <w:r>
        <w:rPr>
          <w:rFonts w:ascii="IRNazanin" w:hAnsi="IRNazanin" w:eastAsia="IRNazanin"/>
          <w:color w:val="111111"/>
          <w:sz w:val="28"/>
          <w:sz w:val="28"/>
          <w:szCs w:val="28"/>
          <w:rtl w:val="true"/>
          <w:lang w:bidi="fa-IR"/>
        </w:rPr>
        <w:t>عصافیر من هذا الانام المسحر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ما بپرسی که در چه حالی هستیم؟ما گنجشکهایی آشفته حال، از این مردمیم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مردی پیروی می‌کنید که خداوند او را بسان شما بشری آفریده است،ولی دارای سحر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ساحر است،چنان که در بارۀ حِجٰاباً مَسْتُوراً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اخیر،اشکال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سه وجه اول،قابل اعتماد است،بنا بر این،آیه در صدد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کسی که دشمن دین و مخالف حق است و گویی بر دلش پوششی است که چیزی را نمی‌فهمد و در گوشش پنبه‌ای است که چیزی را نمی‌شنود،بیان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از حق روی گردان و گریزان است و با جاهلانی چون خود،به راز و نیاز و گفتگو</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چنان از فهم دلیل و برهان عاجزند که صاحب آن را گیج و آشفته حال و جادو شده،معرفی می‌کنند،زیرا نمی‌توانند در برابر گفتار او مقاومت کنند و از مبارزه با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روی تعجب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ضَرَبُوا لَکَ الْأَمْثٰالَ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ببین،ای محمد،آنها چگونه در بارۀ تو مثل زده و حقیقت امر را مشتبه ساخته،می‌گویند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دیوانه،ساحر و شاعر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فَضَلُّوا فَلاٰ یَسْتَطِیعُونَ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سخن،از راه حق گمراه شدند و نمی‌توانند تدبیری بکار برند و برای تکذیب تو راهی بجویند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مبهوت و حیران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نمی‌توانند تدبیری بکار برند و برای جلوگیری مردم از پیروی تو و اثبات مدعای خود،راهی بیابند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شده‌اند و راهی بسوی آن ندارند</w:t>
      </w:r>
      <w:r>
        <w:rPr>
          <w:rFonts w:eastAsia="IRNazanin" w:cs="IRNazanin"/>
          <w:color w:val="111111"/>
          <w:sz w:val="28"/>
          <w:szCs w:val="28"/>
          <w:rtl w:val="true"/>
          <w:lang w:bidi="fa-IR"/>
        </w:rPr>
        <w:t>.</w:t>
      </w:r>
      <w:bookmarkStart w:id="446" w:name="pg13073_117891"/>
    </w:p>
    <w:p>
      <w:pPr>
        <w:pStyle w:val="Heading3"/>
        <w:numPr>
          <w:ilvl w:val="2"/>
          <w:numId w:val="1"/>
        </w:numPr>
        <w:rPr/>
      </w:pPr>
      <w:bookmarkStart w:id="447" w:name="__RefHeading___Toc7058675_3224264995"/>
      <w:bookmarkStart w:id="448" w:name="_Toc181"/>
      <w:bookmarkEnd w:id="446"/>
      <w:bookmarkEnd w:id="447"/>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49</w:t>
      </w:r>
      <w:r>
        <w:rPr>
          <w:rtl w:val="true"/>
        </w:rPr>
        <w:t xml:space="preserve"> </w:t>
      </w:r>
      <w:r>
        <w:rPr>
          <w:rtl w:val="true"/>
        </w:rPr>
        <w:t xml:space="preserve">تا </w:t>
      </w:r>
      <w:r>
        <w:rPr/>
        <w:t>52</w:t>
      </w:r>
      <w:r>
        <w:rPr>
          <w:rtl w:val="true"/>
        </w:rPr>
        <w:t>]</w:t>
      </w:r>
      <w:bookmarkEnd w:id="448"/>
    </w:p>
    <w:p>
      <w:pPr>
        <w:pStyle w:val="Heading4"/>
        <w:numPr>
          <w:ilvl w:val="3"/>
          <w:numId w:val="1"/>
        </w:numPr>
        <w:rPr/>
      </w:pPr>
      <w:bookmarkStart w:id="449" w:name="__RefHeading___Toc7058677_3224264995"/>
      <w:bookmarkStart w:id="450" w:name="_Toc182"/>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 xml:space="preserve">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یَکْبُرُ فِی صُدُورِکُمْ فَسَیَقُولُونَ مَنْ یُعِیدُنٰا قُلِ اَلَّذِی فَطَرَکُمْ أَوَّلَ مَرَّةٍ فَسَیُنْغِضُونَ إِلَیْکَ رُؤُسَهُمْ وَ یَقُولُونَ مَتیٰ هُوَ قُلْ عَسیٰ أَنْ یَکُونَ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 تَظُنُّونَ إِنْ لَبِثْتُمْ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7058679_3224264995"/>
      <w:bookmarkStart w:id="452" w:name="_Toc183"/>
      <w:bookmarkEnd w:id="451"/>
      <w:r>
        <w:rPr>
          <w:rtl w:val="true"/>
        </w:rPr>
        <w:t>ترجمه</w:t>
      </w:r>
      <w:r>
        <w:rPr>
          <w:rtl w:val="true"/>
        </w:rPr>
        <w:t>:</w:t>
      </w:r>
      <w:bookmarkEnd w:id="452"/>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استخوان و خاک شده‌ایم،با خلقتی تازه،زنده می‌شویم؟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باشید یا آهن یا مخلوقی از آنها که در نظرتان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ما را زنده می‌کند؟بگو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بار اول شما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سرهای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مسخرگی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تو تکان داده،گویند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قیامت،کی خواهد بود؟بگو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شما را بخواند و حمدکنان او را اجابت کرده،گمان کنید که جز مدت کمی توقف نکرده‌اید</w:t>
      </w:r>
      <w:r>
        <w:rPr>
          <w:rFonts w:eastAsia="IRNazanin" w:cs="IRNazanin"/>
          <w:color w:val="111111"/>
          <w:sz w:val="28"/>
          <w:szCs w:val="28"/>
          <w:rtl w:val="true"/>
          <w:lang w:bidi="fa-IR"/>
        </w:rPr>
        <w:t>.</w:t>
      </w:r>
    </w:p>
    <w:p>
      <w:pPr>
        <w:pStyle w:val="Heading4"/>
        <w:numPr>
          <w:ilvl w:val="3"/>
          <w:numId w:val="1"/>
        </w:numPr>
        <w:rPr/>
      </w:pPr>
      <w:bookmarkStart w:id="453" w:name="__RefHeading___Toc7058681_3224264995"/>
      <w:bookmarkStart w:id="454" w:name="_Toc184"/>
      <w:bookmarkEnd w:id="453"/>
      <w:r>
        <w:rPr>
          <w:rtl w:val="true"/>
        </w:rPr>
        <w:t>قرائت</w:t>
      </w:r>
      <w:r>
        <w:rPr>
          <w:rtl w:val="true"/>
        </w:rPr>
        <w:t>:</w:t>
      </w:r>
      <w:bookmarkEnd w:id="45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اءِذا و 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رعد،بحث شده و احتیاجی به اعادۀ آن نیست</w:t>
      </w:r>
      <w:r>
        <w:rPr>
          <w:rFonts w:eastAsia="IRNazanin" w:cs="IRNazanin"/>
          <w:color w:val="111111"/>
          <w:sz w:val="28"/>
          <w:szCs w:val="28"/>
          <w:rtl w:val="true"/>
          <w:lang w:bidi="fa-IR"/>
        </w:rPr>
        <w:t>.</w:t>
      </w:r>
      <w:bookmarkStart w:id="455" w:name="pg13073_117892"/>
    </w:p>
    <w:p>
      <w:pPr>
        <w:pStyle w:val="Heading4"/>
        <w:numPr>
          <w:ilvl w:val="3"/>
          <w:numId w:val="1"/>
        </w:numPr>
        <w:rPr/>
      </w:pPr>
      <w:bookmarkStart w:id="456" w:name="__RefHeading___Toc7058683_3224264995"/>
      <w:bookmarkStart w:id="457" w:name="_Toc185"/>
      <w:bookmarkEnd w:id="455"/>
      <w:bookmarkEnd w:id="456"/>
      <w:r>
        <w:rPr>
          <w:rtl w:val="true"/>
        </w:rPr>
        <w:t>لغت</w:t>
      </w:r>
      <w:r>
        <w:rPr>
          <w:rtl w:val="true"/>
        </w:rPr>
        <w:t>:</w:t>
      </w:r>
      <w:bookmarkEnd w:id="457"/>
    </w:p>
    <w:p>
      <w:pPr>
        <w:pStyle w:val="BookText"/>
        <w:rPr/>
      </w:pP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کهنه و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بر این وزن هستند،معمولا در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شکسته و کهنه،استعمال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حطام،دقاق،تراب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رفات،چیزی است که کاملا کوفته و نرم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کلمه،اسم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انغاض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دادن و بلند کردن و بزیر آوردن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أصک نغضاً لا ینی مستهدجا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زانوانش بحرکت درآمده‌اند و از شتاب عاجز نیست</w:t>
      </w:r>
      <w:r>
        <w:rPr>
          <w:rFonts w:eastAsia="IRNazanin" w:cs="IRNazanin"/>
          <w:color w:val="111111"/>
          <w:sz w:val="28"/>
          <w:szCs w:val="28"/>
          <w:rtl w:val="true"/>
          <w:lang w:bidi="fa-IR"/>
        </w:rPr>
        <w:t>.</w:t>
      </w:r>
    </w:p>
    <w:p>
      <w:pPr>
        <w:pStyle w:val="Heading4"/>
        <w:numPr>
          <w:ilvl w:val="3"/>
          <w:numId w:val="1"/>
        </w:numPr>
        <w:rPr/>
      </w:pPr>
      <w:bookmarkStart w:id="458" w:name="__RefHeading___Toc7058685_3224264995"/>
      <w:bookmarkStart w:id="459" w:name="_Toc186"/>
      <w:bookmarkEnd w:id="458"/>
      <w:r>
        <w:rPr>
          <w:rtl w:val="true"/>
        </w:rPr>
        <w:t>اعراب</w:t>
      </w:r>
      <w:r>
        <w:rPr>
          <w:rtl w:val="true"/>
        </w:rPr>
        <w:t>:</w:t>
      </w:r>
      <w:bookmarkEnd w:id="459"/>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به فعلی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 آن نیست،زیرا کلمۀ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ابتداء در ما قبل آن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است،یعنی حامدین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محل جر است،زیرا مضاف الیه یوم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تستجیبون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یدعوکم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تَظُنُّونَ إِنْ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حالیه</w:t>
      </w:r>
      <w:r>
        <w:rPr>
          <w:rFonts w:eastAsia="IRNazanin" w:cs="IRNazanin"/>
          <w:color w:val="111111"/>
          <w:sz w:val="28"/>
          <w:szCs w:val="28"/>
          <w:rtl w:val="true"/>
          <w:lang w:bidi="fa-IR"/>
        </w:rPr>
        <w:t>.</w:t>
      </w:r>
    </w:p>
    <w:p>
      <w:pPr>
        <w:pStyle w:val="Heading4"/>
        <w:numPr>
          <w:ilvl w:val="3"/>
          <w:numId w:val="1"/>
        </w:numPr>
        <w:rPr/>
      </w:pPr>
      <w:bookmarkStart w:id="460" w:name="__RefHeading___Toc7058687_3224264995"/>
      <w:bookmarkStart w:id="461" w:name="_Toc187"/>
      <w:bookmarkEnd w:id="460"/>
      <w:r>
        <w:rPr>
          <w:rtl w:val="true"/>
        </w:rPr>
        <w:t>مقصود</w:t>
      </w:r>
      <w:r>
        <w:rPr>
          <w:rtl w:val="true"/>
        </w:rPr>
        <w:t>:</w:t>
      </w:r>
      <w:bookmarkEnd w:id="461"/>
    </w:p>
    <w:p>
      <w:pPr>
        <w:pStyle w:val="BookText"/>
        <w:rPr/>
      </w:pPr>
      <w:r>
        <w:rPr>
          <w:rFonts w:ascii="IRNazanin" w:hAnsi="IRNazanin" w:eastAsia="IRNazanin"/>
          <w:color w:val="111111"/>
          <w:sz w:val="28"/>
          <w:sz w:val="28"/>
          <w:szCs w:val="28"/>
          <w:rtl w:val="true"/>
          <w:lang w:bidi="fa-IR"/>
        </w:rPr>
        <w:t>از آنجا که قرآن کریم،در بارۀ زنده شدن مردگان،مطالبی بیان داشته است، اکنون در بارۀ انکار آن از طرف کفار،می‌فرماید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إِذٰا کُنّٰا عِظٰاماً وَ رُفٰاتاً أَ إِنّٰا لَمَبْعُوثُونَ خَلْقاً جَدِیداً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منکران قیامت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آنکه مردیم و گوشت بدن ما متلاشی شد و استخوان و خاک شدیم،بار دیگر از نو آفریده خواهیم شد؟این جمله،بصورت استفهام و مقصود،انکار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کُونُوا حِجٰارَةً أَوْ حَدِیداً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می‌توانید در مخالفت،بکوشید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به محکمی سنگ و سختی آهن بشوید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خَلْقاً مِمّٰا یَکْبُرُ فِی صُدُورِکُمْ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آفریده‌ای که پیش شما بزرگتر و سختتر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بشوید از قلمرو قدرت خداوند،خارج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قیامت فرا می‌رسد و شما بید قدرت الهی زنده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متعال،مطلب را بصورت امر بیان کرده است،تا بیشتر،الزام 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مقصود،از آفریده‌ای که پیش آنها بزرگتر و سختتر است،مرگ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خود مرگ،هم باشید،سرانجام خداوند شما را می‌میراند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نظر اولاد آدم،هیچ چیز بزرگتر از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مقصود،آسمانها و زمین و کوه‌ها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فَسَیَقُولُونَ مَنْ یُعِیدُنٰا قُلِ الَّذِی فَطَرَکُمْ أَوَّلَ 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گاه،این مطلب را به آنها بگویی،خواهند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 را پس از مرگ،زنده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شما را بار اول از نیستی به هستی آورد،زیرا کسی که قدرت دارد چیزی را از نیستی به هستی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قدرتش از میان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سهل‌تر است که همان چیز را پس از فنا،از نو بسازد،زیرا اختراع هر چیزی از تکرار آن دشوارتر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از اینرو،عنوان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منکر این نبودند که خداوند آنها را از نیستی به هستی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فَسَیُنْغِضُونَ إِلَیْکَ رُؤُسَهُمْ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سرهای خود را از روی مسخرگی و بی‌اعتنایی حرکت خواهند داد و به این مطالب،توجهی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کی خواهد بود؟ قُلْ عَسیٰ أَنْ یَکُونَ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نزدیک باشد،زیرا هر چه آمدنی است،دور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تو هرگز بدنیا نیامده‌ای و گویی همواره در عالم آخرت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یَدْعُوکُمْ فَتَسْتَجِیبُونَ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مشرک،ممکن است روزی که خداوند بوسیلۀ فرشتگان شما را از قبرها بسوی صحرای محشر فرا می‌خواند،نزدیک</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وقتی است که برای اولین بار،در صور إسرافیل دمیده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استخوانهای پوسیده و ای پوستهای خاک شده،به حال اول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اضطرار و پریشانی این دعوت را اجابت می‌کنید و زبان را به ستایش خدای یگانه،می‌گشایید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جملۀ فَتَسْتَجِیبُونَ بِحَمْدِهِ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تستجیبون حامدین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فلان بغضبه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غضبان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دعوت را اجابت می‌کنید و معترفید که ستایش خدا راست که بمردم نعمت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نمی‌توانید منکر این حقیقت بشوید، زیرا در آنجا معرفتها بدیهی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قبرها خارج می‌شوند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منزهی و ستایش ویژۀ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حمد و تسبیح برای آنها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تَظُنُّونَ إِنْ لَبِثْتُمْ إِلاّٰ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می‌کنید که توقف شما در دنیا کوتاه بوده است،زیرا این تغییر و تحول،خیلی سریع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مدت توقف خود را در دنیا کوتاه می‌شمارند،زیرا می‌بینند مدت توقف آنها در آخرت،طولانی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قرآن کریم،معتقدند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آیه،خطاب به مؤمنین است، زیرا آنها هستند که خدا را با ستایش،اجابت و در برابر احسانش،او را حمد می‌کنند و مدت توقف خود را در عالم برزخ کوتاه می‌شمارند،زیرا در قبرهای خود با خوشی گذرانیده و عذابی ندیده‌اند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روزهای شادی و نشاط،کوتاه هستند</w:t>
      </w:r>
      <w:r>
        <w:rPr>
          <w:rFonts w:eastAsia="IRNazanin" w:cs="IRNazanin"/>
          <w:color w:val="111111"/>
          <w:sz w:val="28"/>
          <w:szCs w:val="28"/>
          <w:rtl w:val="true"/>
          <w:lang w:bidi="fa-IR"/>
        </w:rPr>
        <w:t>.</w:t>
      </w:r>
      <w:bookmarkStart w:id="462" w:name="pg13073_117895"/>
    </w:p>
    <w:p>
      <w:pPr>
        <w:pStyle w:val="Heading3"/>
        <w:numPr>
          <w:ilvl w:val="2"/>
          <w:numId w:val="1"/>
        </w:numPr>
        <w:rPr/>
      </w:pPr>
      <w:bookmarkStart w:id="463" w:name="__RefHeading___Toc7058689_3224264995"/>
      <w:bookmarkStart w:id="464" w:name="_Toc188"/>
      <w:bookmarkEnd w:id="462"/>
      <w:bookmarkEnd w:id="463"/>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53</w:t>
      </w:r>
      <w:r>
        <w:rPr>
          <w:rtl w:val="true"/>
        </w:rPr>
        <w:t xml:space="preserve"> </w:t>
      </w:r>
      <w:r>
        <w:rPr>
          <w:rtl w:val="true"/>
        </w:rPr>
        <w:t xml:space="preserve">تا </w:t>
      </w:r>
      <w:r>
        <w:rPr/>
        <w:t>57</w:t>
      </w:r>
      <w:r>
        <w:rPr>
          <w:rtl w:val="true"/>
        </w:rPr>
        <w:t>]</w:t>
      </w:r>
      <w:bookmarkEnd w:id="464"/>
    </w:p>
    <w:p>
      <w:pPr>
        <w:pStyle w:val="Heading4"/>
        <w:numPr>
          <w:ilvl w:val="3"/>
          <w:numId w:val="1"/>
        </w:numPr>
        <w:rPr/>
      </w:pPr>
      <w:bookmarkStart w:id="465" w:name="__RefHeading___Toc7058691_3224264995"/>
      <w:bookmarkStart w:id="466" w:name="_Toc189"/>
      <w:bookmarkEnd w:id="465"/>
      <w:r>
        <w:rPr>
          <w:rtl w:val="true"/>
        </w:rPr>
        <w:t>اشاره</w:t>
      </w:r>
      <w:bookmarkEnd w:id="46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بِکُمْ إِنْ یَشَأْ یَرْحَمْکُمْ أَوْ إِنْ یَشَأْ یُعَذِّبْکُمْ وَ مٰا أَرْسَلْنٰاکَ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أَعْلَمُ بِمَنْ فِی اَلسَّمٰاوٰاتِ وَ اَلْأَرْضِ وَ لَقَدْ فَضَّلْنٰا بَعْضَ اَلنَّبِیِّینَ عَلیٰ بَعْضٍ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467" w:name="pg13073_117896"/>
    </w:p>
    <w:p>
      <w:pPr>
        <w:pStyle w:val="Heading4"/>
        <w:numPr>
          <w:ilvl w:val="3"/>
          <w:numId w:val="1"/>
        </w:numPr>
        <w:rPr/>
      </w:pPr>
      <w:bookmarkStart w:id="468" w:name="__RefHeading___Toc7058693_3224264995"/>
      <w:bookmarkStart w:id="469" w:name="_Toc190"/>
      <w:bookmarkEnd w:id="467"/>
      <w:bookmarkEnd w:id="468"/>
      <w:r>
        <w:rPr>
          <w:rtl w:val="true"/>
        </w:rPr>
        <w:t>ترجمه</w:t>
      </w:r>
      <w:r>
        <w:rPr>
          <w:rtl w:val="true"/>
        </w:rPr>
        <w:t>:</w:t>
      </w:r>
      <w:bookmarkEnd w:id="469"/>
    </w:p>
    <w:p>
      <w:pPr>
        <w:pStyle w:val="BookText"/>
        <w:rPr/>
      </w:pPr>
      <w:r>
        <w:rPr>
          <w:rFonts w:ascii="IRNazanin" w:hAnsi="IRNazanin" w:eastAsia="IRNazanin"/>
          <w:color w:val="111111"/>
          <w:sz w:val="28"/>
          <w:sz w:val="28"/>
          <w:szCs w:val="28"/>
          <w:rtl w:val="true"/>
          <w:lang w:bidi="fa-IR"/>
        </w:rPr>
        <w:t>به بندگانم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بگوئید که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میان آنها را بهم می‌زند زیرا شیطان برای انسان،دشمنی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بحال شما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شما را رحم می‌کند و اگر بخواهد شما را عذاب می‌کند و ما ترا نفرستاده‌ایم که مراقب و مسئول آنها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بحال کسانی که در آسمانها و زمینند،داناتر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برخی از پیامبران را بر برخی برتری بخشیده و داود را زبور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پنداشتید،بخوانید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نمی‌توانند زیانی را از شما دور کنند یا به دیگری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همانهایی که بنظر آنها خدا هستند،بسوی پروردگارشان تقرب می‌جویند،تا معلوم شود که کدامشان به خدا نزدیکترند؟و امید رحمت او دارند و از عذاب او بیمناکند،زیرا عذاب پروردگارت،حذر کردنی است</w:t>
      </w:r>
      <w:r>
        <w:rPr>
          <w:rFonts w:eastAsia="IRNazanin" w:cs="IRNazanin"/>
          <w:color w:val="111111"/>
          <w:sz w:val="28"/>
          <w:szCs w:val="28"/>
          <w:rtl w:val="true"/>
          <w:lang w:bidi="fa-IR"/>
        </w:rPr>
        <w:t>.</w:t>
      </w:r>
    </w:p>
    <w:p>
      <w:pPr>
        <w:pStyle w:val="Heading4"/>
        <w:numPr>
          <w:ilvl w:val="3"/>
          <w:numId w:val="1"/>
        </w:numPr>
        <w:rPr/>
      </w:pPr>
      <w:bookmarkStart w:id="470" w:name="__RefHeading___Toc7058695_3224264995"/>
      <w:bookmarkStart w:id="471" w:name="_Toc191"/>
      <w:bookmarkEnd w:id="470"/>
      <w:r>
        <w:rPr>
          <w:rtl w:val="true"/>
        </w:rPr>
        <w:t>لغت</w:t>
      </w:r>
      <w:r>
        <w:rPr>
          <w:rtl w:val="true"/>
        </w:rPr>
        <w:t>:</w:t>
      </w:r>
      <w:bookmarkEnd w:id="471"/>
    </w:p>
    <w:p>
      <w:pPr>
        <w:pStyle w:val="BookText"/>
        <w:rPr/>
      </w:pP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 و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واسل یعنی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کلّ ذی دین الی اللّٰه واسل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دینداری به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طلب دارای یک معنی هستند</w:t>
      </w:r>
      <w:r>
        <w:rPr>
          <w:rFonts w:eastAsia="IRNazanin" w:cs="IRNazanin"/>
          <w:color w:val="111111"/>
          <w:sz w:val="28"/>
          <w:szCs w:val="28"/>
          <w:rtl w:val="true"/>
          <w:lang w:bidi="fa-IR"/>
        </w:rPr>
        <w:t>.</w:t>
      </w:r>
    </w:p>
    <w:p>
      <w:pPr>
        <w:pStyle w:val="Heading4"/>
        <w:numPr>
          <w:ilvl w:val="3"/>
          <w:numId w:val="1"/>
        </w:numPr>
        <w:rPr/>
      </w:pPr>
      <w:bookmarkStart w:id="472" w:name="__RefHeading___Toc7058697_3224264995"/>
      <w:bookmarkStart w:id="473" w:name="_Toc192"/>
      <w:bookmarkEnd w:id="472"/>
      <w:r>
        <w:rPr>
          <w:rtl w:val="true"/>
        </w:rPr>
        <w:t>اعراب</w:t>
      </w:r>
      <w:r>
        <w:rPr>
          <w:rtl w:val="true"/>
        </w:rPr>
        <w:t>:</w:t>
      </w:r>
      <w:bookmarkEnd w:id="473"/>
    </w:p>
    <w:p>
      <w:pPr>
        <w:pStyle w:val="BookText"/>
        <w:rPr/>
      </w:pPr>
      <w:r>
        <w:rPr>
          <w:rFonts w:ascii="Amiri" w:hAnsi="Amiri" w:eastAsia="Amiri" w:cs="Amiri"/>
          <w:color w:val="111111"/>
          <w:sz w:val="28"/>
          <w:sz w:val="28"/>
          <w:szCs w:val="28"/>
          <w:rtl w:val="true"/>
          <w:lang w:bidi="ar-SA"/>
        </w:rPr>
        <w:t>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شرط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عثمان معتقد است که این فعل بجای فعل امر نشسته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بخدا و رسولش ایمان بیاورید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یَدْعُونَ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یبتغون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أَیُّهُمْ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 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بدل باشد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یبتغون</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7058699_3224264995"/>
      <w:bookmarkStart w:id="475" w:name="_Toc193"/>
      <w:bookmarkEnd w:id="474"/>
      <w:r>
        <w:rPr>
          <w:rtl w:val="true"/>
        </w:rPr>
        <w:t>شأن نزول</w:t>
      </w:r>
      <w:r>
        <w:rPr>
          <w:rtl w:val="true"/>
        </w:rPr>
        <w:t>:</w:t>
      </w:r>
      <w:bookmarkEnd w:id="47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مشرکین،در مکه،اصحاب پیامبر را آزار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از پیامبر اجازه می‌خواستند که با آنها بجنگند،ولی پیامبر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باره،دستوری از خداوند</w:t>
      </w:r>
      <w:bookmarkStart w:id="476" w:name="pg13073_117897"/>
    </w:p>
    <w:p>
      <w:pPr>
        <w:pStyle w:val="BookText"/>
        <w:rPr/>
      </w:pPr>
      <w:bookmarkEnd w:id="476"/>
      <w:r>
        <w:rPr>
          <w:rFonts w:ascii="IRNazanin" w:hAnsi="IRNazanin" w:eastAsia="IRNazanin"/>
          <w:color w:val="111111"/>
          <w:sz w:val="28"/>
          <w:sz w:val="28"/>
          <w:szCs w:val="28"/>
          <w:rtl w:val="true"/>
          <w:lang w:bidi="fa-IR"/>
        </w:rPr>
        <w:t>به من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فرمود،قل 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مطلب،از کلبی است</w:t>
      </w:r>
      <w:r>
        <w:rPr>
          <w:rFonts w:eastAsia="IRNazanin" w:cs="IRNazanin"/>
          <w:color w:val="111111"/>
          <w:sz w:val="28"/>
          <w:szCs w:val="28"/>
          <w:rtl w:val="true"/>
          <w:lang w:bidi="fa-IR"/>
        </w:rPr>
        <w:t>.</w:t>
      </w:r>
    </w:p>
    <w:p>
      <w:pPr>
        <w:pStyle w:val="Heading4"/>
        <w:numPr>
          <w:ilvl w:val="3"/>
          <w:numId w:val="1"/>
        </w:numPr>
        <w:rPr/>
      </w:pPr>
      <w:bookmarkStart w:id="477" w:name="__RefHeading___Toc7058701_3224264995"/>
      <w:bookmarkStart w:id="478" w:name="_Toc194"/>
      <w:bookmarkEnd w:id="477"/>
      <w:r>
        <w:rPr>
          <w:rtl w:val="true"/>
        </w:rPr>
        <w:t>مقصود</w:t>
      </w:r>
      <w:r>
        <w:rPr>
          <w:rtl w:val="true"/>
        </w:rPr>
        <w:t>:</w:t>
      </w:r>
      <w:bookmarkEnd w:id="478"/>
    </w:p>
    <w:p>
      <w:pPr>
        <w:pStyle w:val="BookText"/>
        <w:rPr/>
      </w:pPr>
      <w:r>
        <w:rPr>
          <w:rFonts w:ascii="IRNazanin" w:hAnsi="IRNazanin" w:eastAsia="IRNazanin"/>
          <w:color w:val="111111"/>
          <w:sz w:val="28"/>
          <w:sz w:val="28"/>
          <w:szCs w:val="28"/>
          <w:rtl w:val="true"/>
          <w:lang w:bidi="fa-IR"/>
        </w:rPr>
        <w:t>اکنون خداوند بندگان خود را امر می‌کند،که از کارها و گفتارهای بهتر پیروی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لِعِبٰادِی یَقُولُوا الَّتِی هِیَ أَحْسَنُ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بندگان من بگو،گفتارها و راه و رسم‌هایی برای خود انتخاب کنند که بهترین گفتار و راه و رسم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من،به منظور تعظیم بندگان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همۀ افراد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محمد،آنها را امر کن که بهترین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کلمۀ شهادتین و هر چه پیش خدا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کنند به آنچه خدا امر کرده و نهی کنند از آنچه خدا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مؤمنین با بهترین عبارات،از یکدیگر تمجید کنند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بندگان من بگو که چون سخن تو و سخن مشرکین را می‌شنوند،هر چه بهتر است بگویند و از آنچه نیکوتر است،پیروی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فَبَشِّرْ عِبٰادِ اَلَّذِینَ یَسْتَمِعُونَ الْقَوْلَ فَیَتَّبِعُونَ أَحْسَنَهُ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را که سخن را می‌شنوند و بهترش را پیروی می‌کنند،بشارت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یَنْزَغُ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میان آنها فساد می‌کند و آنها را به دشمنی یکدیگر وامی‌دارد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کٰانَ لِلْإِنْسٰانِ عَدُوًّا مُبِیناً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شیطان،همواره دشمن سرسخت آدم و اولادش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خداوند،هر دو گروه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أَعْلَمُ بِکُمْ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حال شما داناتر است و طبق مصلحت،به تدبیر</w:t>
      </w:r>
    </w:p>
    <w:p>
      <w:pPr>
        <w:pStyle w:val="BookText"/>
        <w:rPr/>
      </w:pPr>
      <w:r>
        <w:rPr>
          <w:rFonts w:ascii="IRNazanin" w:hAnsi="IRNazanin" w:eastAsia="IRNazanin"/>
          <w:color w:val="111111"/>
          <w:sz w:val="28"/>
          <w:sz w:val="28"/>
          <w:szCs w:val="28"/>
          <w:rtl w:val="true"/>
          <w:lang w:bidi="fa-IR"/>
        </w:rPr>
        <w:t>امور زندگی شما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یَرْحَمْکُمْ أَوْ إِنْ یَشَأْ یُعَذِّبْکُمْ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مالک رحمت و عذاب است،بنا بر این باید به او امیدوار بود و از او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بخواهد بوسیلۀ توبه،به شما رحم می‌کند و اگر بخواهد بوسیلۀ اصرار بر معصیت،شما را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بخواهد به شما رحم می‌کند و از مکه خارج می‌سازد، تا از آزار و اذیت مشرکین خلاص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بخواهد آنها را بر شما مسلط می‌سازد که شما را عذاب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بخواهد بفضل خویش به شما رحم می‌کند و اگر بخواهد بعدل خویش شما را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اخیر،بهتر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اکنون،خطاب به پیامبر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عَلَیْهِمْ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موکل آنها نساخته و نگهبان و مراقب اعمال آنها قرار نداده‌ایم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مؤمن شوند و خواه سرپیچی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تو در مقابل اعمال آنها مؤاخذه نمی‌شوی،زیرا ترا فرستاده‌ایم که آنها را دعوت به ایمان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اجابت کنند،به نفع خودشان است و اگر اجابت نکنند،چیزی بر تو نیست، زیرا سرزنش آن متوجه خود ایشان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أَعْلَمُ بِمَنْ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فرشتگان که در آسمانهایند و پیامبران که در زمینند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فرشتگان و انبیاء را بخاطر میل باطنی اختیار نکرده است،بلکه بخاطر این است که به باطن ایشان عالم بوده و آنها را لایق و شایسته،شناخته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حال مردم داناتر است،از اینرو آنها را در صورت و روزی و احوال،مختلف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پیامبران را نیز بر یکدیگر برتری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فَضَّلْنٰا بَعْضَ النَّبِیِّینَ عَلیٰ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اگر چه در عالیترین مراتب فضیلت،قرار دارند،لکن آنها نیز دارای طبقاتی بوده،بعضی بر بعضی برتری دارند، زیرا درجه،ثواب،اعجاز و کتاب برخی عالیتر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خداوند به باطن چیزها عالم بود،پیامبر اسلام را برای نبوت اختیار کرد و او را بر سایر انبیا برتری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میان آنها نیز تفاوتی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ابراهیم آتش را رام و برای یونس آهن را نرم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سلیمان سلطنت بخشید و با موسی تکلم کرد و به پیامبر اسلام مزایایی بخشید که به هیچ کس نداده بود و او را خاتم پیامبران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دٰاوُدَ زَبُوراً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کتابی زبور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نام،به کتاب داود اختصاص یافته،همانطوری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اختصاص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تمام کتاب‌های آسمانی،فرقان و جدا کنندۀ حق و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نام داود،بخاطر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منکر برتری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نازل شدن قرآن نشوید،زیرا ما بداود نیز زبور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پیامبر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الَّذِینَ زَعَمْتُمْ مِنْ 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این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خدا را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می‌پندارید خدا هستند،بخوانید تا زیانها را از شما دور کنند و حال شما را نیکو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یَمْلِکُونَ کَشْفَ الضُّرِّ عَنْکُمْ وَ لاٰ تَحْوِیلاً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 قدرتی ندارند 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توانند زیانی را از شما دور کنند یا حال شما را نیکو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قحطی را بفراوانی و فقر را به بی‌نیازی و بیماری را به تندرستی تبدیل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نمی‌توانند زیان شما را به دیگری منتقل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عجز دارد،لایق خدایی و پرستش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فرشتگان،مسیح و عزیر است که به آنها نسبت خدایی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ابن عباس و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جن است،زیرا قومی</w:t>
      </w:r>
    </w:p>
    <w:p>
      <w:pPr>
        <w:pStyle w:val="BookText"/>
        <w:rPr/>
      </w:pPr>
      <w:r>
        <w:rPr>
          <w:rFonts w:ascii="IRNazanin" w:hAnsi="IRNazanin" w:eastAsia="IRNazanin"/>
          <w:color w:val="111111"/>
          <w:sz w:val="28"/>
          <w:sz w:val="28"/>
          <w:szCs w:val="28"/>
          <w:rtl w:val="true"/>
          <w:lang w:bidi="fa-IR"/>
        </w:rPr>
        <w:t>از عرب،جن را می‌پرستیدند،ابن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جنیان نیز اسلام آوردند، اما آنها دست از پرستش خود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متوجه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آیۀ قبل در بارۀ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یَدْعُونَ یَبْتَغُونَ إِلیٰ رَبِّهِمُ الْوَسِیلَةَ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آنها را خدا می‌خوانند،کوشش می‌کنند که از راه عبادت و اطاعت،بدرگاهش قرب و منزلت پیدا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أَیُّهُمْ أَقْرَبُ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که قرب و منزلت کدامیک،پیش خداوند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با مقام بلند و شرافتی که پیش خدا دارند،جز خدا را پرستش نمی‌کنند،بنا بر این،پرستش خداوند یکتا و ترک شرک و دوگانه پرستی برای شما لازم‌تر است،بدین ترتیب،می‌خواهد مردم را تشویق کند که به انبیا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و حضرت مسیح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آنها را خدا می‌دانید، خود بندگان مطیع خداوند هستند و کوشش می‌کنند،که از راه عبادت،بدرگاه او تقرب پیدا کنند و خود را برحمت او نزدیکتر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هر کدام می‌خواهند بفهمند که کدامیک به رحمت خدا و اجابت او نزدیکتر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یَرْجُونَ رَحْمَتَهُ  وَ یَخٰافُونَ عَذٰابَهُ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اینهمه،آنها برای خود طلب مغفرت کرده،در برابر طاعت،امید رحمت و در برابر سرکشی بیم عذاب دارند و مثل همۀ بندگان دیگر خدا،طریق بندگی می‌پویند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رَبِّکَ کٰانَ مَحْذُوراً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پروردگارت دشوار است و همه باید از آن بپرهیزند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پیرامون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آیۀ وَ ابْتَغُوا إِلَیْهِ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گفته‌ایم</w:t>
      </w:r>
      <w:r>
        <w:rPr>
          <w:rFonts w:eastAsia="IRNazanin" w:cs="IRNazanin"/>
          <w:color w:val="111111"/>
          <w:sz w:val="28"/>
          <w:szCs w:val="28"/>
          <w:rtl w:val="true"/>
          <w:lang w:bidi="fa-IR"/>
        </w:rPr>
        <w:t>.</w:t>
      </w:r>
      <w:bookmarkStart w:id="479" w:name="pg13073_117901"/>
    </w:p>
    <w:p>
      <w:pPr>
        <w:pStyle w:val="Heading3"/>
        <w:numPr>
          <w:ilvl w:val="2"/>
          <w:numId w:val="1"/>
        </w:numPr>
        <w:rPr/>
      </w:pPr>
      <w:bookmarkStart w:id="480" w:name="__RefHeading___Toc7058703_3224264995"/>
      <w:bookmarkStart w:id="481" w:name="_Toc195"/>
      <w:bookmarkEnd w:id="479"/>
      <w:bookmarkEnd w:id="480"/>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58</w:t>
      </w:r>
      <w:r>
        <w:rPr>
          <w:rtl w:val="true"/>
        </w:rPr>
        <w:t xml:space="preserve"> </w:t>
      </w:r>
      <w:r>
        <w:rPr>
          <w:rtl w:val="true"/>
        </w:rPr>
        <w:t xml:space="preserve">تا </w:t>
      </w:r>
      <w:r>
        <w:rPr/>
        <w:t>60</w:t>
      </w:r>
      <w:r>
        <w:rPr>
          <w:rtl w:val="true"/>
        </w:rPr>
        <w:t>]</w:t>
      </w:r>
      <w:bookmarkEnd w:id="481"/>
    </w:p>
    <w:p>
      <w:pPr>
        <w:pStyle w:val="Heading4"/>
        <w:numPr>
          <w:ilvl w:val="3"/>
          <w:numId w:val="1"/>
        </w:numPr>
        <w:rPr/>
      </w:pPr>
      <w:bookmarkStart w:id="482" w:name="__RefHeading___Toc7058705_3224264995"/>
      <w:bookmarkStart w:id="483" w:name="_Toc196"/>
      <w:bookmarkEnd w:id="482"/>
      <w:r>
        <w:rPr>
          <w:rtl w:val="true"/>
        </w:rPr>
        <w:t>اشاره</w:t>
      </w:r>
      <w:bookmarkEnd w:id="483"/>
    </w:p>
    <w:p>
      <w:pPr>
        <w:pStyle w:val="BookText"/>
        <w:rPr/>
      </w:pP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إِلاّٰ أَنْ کَذَّبَ بِهَا اَلْأَوَّلُونَ وَ آتَیْنٰا ثَمُودَ اَلنّٰاقَةَ مُبْصِرَةً فَظَلَمُوا بِهٰا وَ مٰا نُرْسِلُ بِالْآیٰاتِ إِلاّٰ تَخْوِیفاً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7058707_3224264995"/>
      <w:bookmarkStart w:id="485" w:name="_Toc197"/>
      <w:bookmarkEnd w:id="484"/>
      <w:r>
        <w:rPr>
          <w:rtl w:val="true"/>
        </w:rPr>
        <w:t>ترجمه</w:t>
      </w:r>
      <w:r>
        <w:rPr>
          <w:rtl w:val="true"/>
        </w:rPr>
        <w:t>:</w:t>
      </w:r>
      <w:bookmarkEnd w:id="485"/>
    </w:p>
    <w:p>
      <w:pPr>
        <w:pStyle w:val="BookText"/>
        <w:rPr/>
      </w:pPr>
      <w:r>
        <w:rPr>
          <w:rFonts w:ascii="IRNazanin" w:hAnsi="IRNazanin" w:eastAsia="IRNazanin"/>
          <w:color w:val="111111"/>
          <w:sz w:val="28"/>
          <w:sz w:val="28"/>
          <w:szCs w:val="28"/>
          <w:rtl w:val="true"/>
          <w:lang w:bidi="fa-IR"/>
        </w:rPr>
        <w:t>هیچ قریه‌ای نیست،جز اینکه پیش از روز قیامت هلاکش می‌کنیم یا بعذابی سخت،گرفتارش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مطلب،در لوح محفوظ،ثبت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فرستادن معجزاتی که می‌خواهند،جز تکذیب گذشتگان،چیزی منع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قوم ثمود، آن شتر را آشکارا دادیم و به آن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معجزه‌ها را جز برای بیم دادن نمی‌فرستیم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بتو گفتیم که پروردگارت مردم را احاطه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رؤیایی که بتو نشان</w:t>
      </w:r>
      <w:bookmarkStart w:id="486" w:name="pg13073_117902"/>
    </w:p>
    <w:p>
      <w:pPr>
        <w:pStyle w:val="BookText"/>
        <w:rPr/>
      </w:pPr>
      <w:bookmarkEnd w:id="486"/>
      <w:r>
        <w:rPr>
          <w:rFonts w:ascii="IRNazanin" w:hAnsi="IRNazanin" w:eastAsia="IRNazanin"/>
          <w:color w:val="111111"/>
          <w:sz w:val="28"/>
          <w:sz w:val="28"/>
          <w:szCs w:val="28"/>
          <w:rtl w:val="true"/>
          <w:lang w:bidi="fa-IR"/>
        </w:rPr>
        <w:t>دادیم و درختی که در قرآن ملعون شمرده شده است،جز فتنه‌ای برای مردم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می‌ترسانیم،اما جز بر طغیان سخت آنها،نمی‌افزاید</w:t>
      </w:r>
      <w:r>
        <w:rPr>
          <w:rFonts w:eastAsia="IRNazanin" w:cs="IRNazanin"/>
          <w:color w:val="111111"/>
          <w:sz w:val="28"/>
          <w:szCs w:val="28"/>
          <w:rtl w:val="true"/>
          <w:lang w:bidi="fa-IR"/>
        </w:rPr>
        <w:t>.</w:t>
      </w:r>
    </w:p>
    <w:p>
      <w:pPr>
        <w:pStyle w:val="Heading4"/>
        <w:numPr>
          <w:ilvl w:val="3"/>
          <w:numId w:val="1"/>
        </w:numPr>
        <w:rPr/>
      </w:pPr>
      <w:bookmarkStart w:id="487" w:name="__RefHeading___Toc7058709_3224264995"/>
      <w:bookmarkStart w:id="488" w:name="_Toc198"/>
      <w:bookmarkEnd w:id="487"/>
      <w:r>
        <w:rPr>
          <w:rtl w:val="true"/>
        </w:rPr>
        <w:t>لغت</w:t>
      </w:r>
      <w:r>
        <w:rPr>
          <w:rtl w:val="true"/>
        </w:rPr>
        <w:t>:</w:t>
      </w:r>
      <w:bookmarkEnd w:id="488"/>
    </w:p>
    <w:p>
      <w:pPr>
        <w:pStyle w:val="BookText"/>
        <w:rPr/>
      </w:pP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بان ذا الجلال قد قدر</w:t>
      </w:r>
    </w:p>
    <w:p>
      <w:pPr>
        <w:pStyle w:val="BookText"/>
        <w:rPr/>
      </w:pPr>
      <w:r>
        <w:rPr>
          <w:rFonts w:ascii="IRNazanin" w:hAnsi="IRNazanin" w:eastAsia="IRNazanin"/>
          <w:color w:val="111111"/>
          <w:sz w:val="28"/>
          <w:sz w:val="28"/>
          <w:szCs w:val="28"/>
          <w:rtl w:val="true"/>
          <w:lang w:bidi="fa-IR"/>
        </w:rPr>
        <w:t>فی الصحف الاولی الذی کان سطر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خداوند بزرگ،در کتابهای نخستین،آنچه نوشته شده است، به تدبیر و مصلحت خویش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کردن 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خداوند بر هر کاری قادر است و نمی‌توان در راه او مانعی ایجاد کرد،زیرا قدرت او بی‌پایان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تعبیر،در مورد پروردگار متعال،در صورتی جایز است که نخواهد فعلی را انجام دهد</w:t>
      </w:r>
      <w:r>
        <w:rPr>
          <w:rFonts w:eastAsia="IRNazanin" w:cs="IRNazanin"/>
          <w:color w:val="111111"/>
          <w:sz w:val="28"/>
          <w:szCs w:val="28"/>
          <w:rtl w:val="true"/>
          <w:lang w:bidi="fa-IR"/>
        </w:rPr>
        <w:t>.</w:t>
      </w:r>
    </w:p>
    <w:p>
      <w:pPr>
        <w:pStyle w:val="Heading4"/>
        <w:numPr>
          <w:ilvl w:val="3"/>
          <w:numId w:val="1"/>
        </w:numPr>
        <w:rPr/>
      </w:pPr>
      <w:bookmarkStart w:id="489" w:name="__RefHeading___Toc7058711_3224264995"/>
      <w:bookmarkStart w:id="490" w:name="_Toc199"/>
      <w:bookmarkEnd w:id="489"/>
      <w:r>
        <w:rPr>
          <w:rtl w:val="true"/>
        </w:rPr>
        <w:t>اعراب</w:t>
      </w:r>
      <w:r>
        <w:rPr>
          <w:rtl w:val="true"/>
        </w:rPr>
        <w:t>:</w:t>
      </w:r>
      <w:bookmarkEnd w:id="490"/>
    </w:p>
    <w:p>
      <w:pPr>
        <w:pStyle w:val="BookText"/>
        <w:rPr/>
      </w:pPr>
      <w:r>
        <w:rPr>
          <w:rFonts w:ascii="Amiri" w:hAnsi="Amiri" w:eastAsia="Amiri" w:cs="Amiri"/>
          <w:color w:val="111111"/>
          <w:sz w:val="28"/>
          <w:sz w:val="28"/>
          <w:szCs w:val="28"/>
          <w:rtl w:val="true"/>
          <w:lang w:bidi="ar-SA"/>
        </w:rPr>
        <w:t>وَ مٰا مَنَعَنٰا أَنْ نُرْسِلَ بِالْآیٰاتِ إِلاّٰ أَنْ کَذَّبَ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در محل نصب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در محل رفع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منعنا الارسال الا تکذیب الاولین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الشَّجَرَةَ الْمَلْعُونَةَ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الشجرة الملعونة فی القرآن الا فتنة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اهل آن و خورندگان ثمر آن ملعون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کافر و فاجر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یَزِیدُهُمْ إِلاّٰ طُغْیٰاناً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یزیدهم التخویف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p>
    <w:p>
      <w:pPr>
        <w:pStyle w:val="Heading4"/>
        <w:numPr>
          <w:ilvl w:val="3"/>
          <w:numId w:val="1"/>
        </w:numPr>
        <w:rPr/>
      </w:pPr>
      <w:bookmarkStart w:id="491" w:name="__RefHeading___Toc7058713_3224264995"/>
      <w:bookmarkStart w:id="492" w:name="_Toc200"/>
      <w:bookmarkEnd w:id="491"/>
      <w:r>
        <w:rPr>
          <w:rtl w:val="true"/>
        </w:rPr>
        <w:t>مقصود</w:t>
      </w:r>
      <w:r>
        <w:rPr>
          <w:rtl w:val="true"/>
        </w:rPr>
        <w:t>:</w:t>
      </w:r>
      <w:bookmarkEnd w:id="492"/>
    </w:p>
    <w:p>
      <w:pPr>
        <w:pStyle w:val="BookText"/>
        <w:rPr/>
      </w:pPr>
      <w:r>
        <w:rPr>
          <w:rFonts w:ascii="IRNazanin" w:hAnsi="IRNazanin" w:eastAsia="IRNazanin"/>
          <w:color w:val="111111"/>
          <w:sz w:val="28"/>
          <w:sz w:val="28"/>
          <w:szCs w:val="28"/>
          <w:rtl w:val="true"/>
          <w:lang w:bidi="fa-IR"/>
        </w:rPr>
        <w:t>اکنون به بیان پند و اندرز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قَرْیَةٍ إِلاّٰ نَحْنُ مُهْلِکُوهٰا قَبْلَ یَوْمِ الْقِیٰامَةِ أَوْ مُعَذِّبُوهٰا عَذٰاباً شَدِیداً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قریه‌ای نیست جز اینکه پیش از فرا رسیدن قیامت،مردمش را هلاک یا اینکه به عذابی سخت،گرفتارش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مردم صالح قریه می‌میرند و مردم ناصالح،در همین دنیا گرفتار عذاب سپس هلاک خواهند شد،زیرا پیش از فرا رسیدن</w:t>
      </w:r>
    </w:p>
    <w:p>
      <w:pPr>
        <w:pStyle w:val="BookText"/>
        <w:rPr/>
      </w:pPr>
      <w:r>
        <w:rPr>
          <w:rFonts w:ascii="IRNazanin" w:hAnsi="IRNazanin" w:eastAsia="IRNazanin"/>
          <w:color w:val="111111"/>
          <w:sz w:val="28"/>
          <w:sz w:val="28"/>
          <w:szCs w:val="28"/>
          <w:rtl w:val="true"/>
          <w:lang w:bidi="fa-IR"/>
        </w:rPr>
        <w:t>قیامت مردم می‌میرند و شهرها و آبادیها ویران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قیامت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جبائی و مقاتل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مقصود،قریه‌هایی است که در کفر و گمراهی به سر می‌برند، نه قریه‌های ایمان و منظور از هلاک کردن،درهم کوبیدن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ذٰلِکَ فِی الْکِتٰابِ مَسْطُوراً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مطلب،حتمی است و خلافی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این مطلب را در کتابی که برای فرشتگان نوشته است،یعنی لوح محفوظ،ثبت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مَنَعَنٰا أَنْ نُرْسِلَ بِالْآیٰاتِ إِلاّٰ أَنْ کَذَّبَ بِهَا الْأَوَّلُونَ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 را از فرستادن آیاتی که می‌خواستند،باز نداشت،جز تکذیب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قریش می‌خواهند،از قبیل طلا کردن کوه صفا و جاری کردن چشمه‌ای از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نمی‌کنیم،زیرا اگر عمل کنیم،آنها ایمان نمی‌آورند و سزاوار می‌شوند که هر چه زودتر آنها را کیفر دهیم و این بزیان خود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ما امتهای پیشین را اجابت کردیم و آیاتی را که می‌خواستند برای آنها فرستادیم و آنها تکذیب کردند و ما آنها را گرفتار عذاب کردیم،زیرا حکم آیاتی که مردم درخواست می‌کنند،این است که اگر تکذیب کنند و ایمان نیاورند، دچار عذاب شوند،لکن در مورد اینها ارادۀ ما این است که آنها را بوسیلۀ چنین عذابی از میان می‌بریم،زیرا در میان ایشان کسانی هستند که خودشان یا فرزندانشان ایمان می‌آورند و دین اسلام را یاری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بعلاوه،امت و شریعت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باقی خواهد ماند،از اینرو خواستۀ آنها را اجابت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آیات قرآنی و دیگر معجزات آشکار،برای برطرف شدن تردید و برداشته شدن عذرها کافی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آیاتی را که می‌خواهند،نمی‌فرستیم،زیرا علم داریم که آنها ایمان نمی‌آورند،بنا بر این فرستادن آیات،کار بیهوده‌ای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پیش از آنها آیاتی فرستادیم و مردم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معجزات،طوری هستند که بدون آنها نبوت را نمی‌توان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چنین معجزاتی باید ظاهر شوند،خواه مردم ایمان بیاورند،خواه ایمان نیاورند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دیگر،از روی لطف بوده،موجب افزایش ایمان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معجزات را هم خداوند بلطف خود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معجزاتی که از این دو دسته،خارجند،خداوند ظاهر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را نمی‌فرستیم،زیرا پدران و اسلاف شما،چنین آیاتی را خواستند و چون فرستادیم،ایمان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تابع روش آنها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آنها ایمان نیاوردند،شما هم ایمان نخواهید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ابو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ثَمُودَ النّٰاقَةَ مُبْصِرَةً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قوم ثمود،شتر را که معجزه‌ای آشکار و مسلم بود،فرستادیم،چنان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آیَةَ النَّهٰارِ مُبْصِرَةً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روز را روشن و آشکار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 شتری بینا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 شتری فرستادیم که راه هدایت را به آنها نشان می‌داد و آنها را از گمراهی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منظور،ناقۀ صالح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خواسته بودند،از سنگ خارج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فَظَلَمُوا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قوم صالح،به این معجزه،کافر شدند و منکر شدند که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اثر کشتن آن شتر،بخود ظلم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نُرْسِلُ بِالْآیٰاتِ إِلاّٰ تَخْوِیفاً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و معجزات خود را بدست پیامبران ظاهر می‌گردانیم،تا مردم از دیدن آنها پند گیرند و از عذاب خدا بترسند 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پیامبر خود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لَکَ إِنَّ رَبَّکَ أَحٰاطَ بِالنّٰاسِ</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محمد،بیاد آورد هنگامی که به تو</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احوال و کردار نیک و بد مردم علم دارد و می‌داند که چه کسی سزاوار پاداش و چه کسی سزاوار کیفر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کیفر و پاداش مردم نیز قادر است، بنا بر این همگان در قبضۀ قدرت او هستند و هیچ کس را یارای آن نیست که از اراده و مشیت او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بهمه چیز عالم است و می‌داند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اینکه بخواسته‌هایشان ترتیب اثر نداده و معجزاتی که خواسته‌اند، نیاورده‌ای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آزارت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ترتیب،پیامبر خود را تشویق می‌کند که به تبلیغات خود ادامه دهد و به او وعده می‌دهد که او را از اذیت و آزار قوم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اهل مکه احاطه دارد و سرانجام مکه را برای تو فتح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خداوند مردم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آوردن آنچه می‌خواهند،قادر و بمصالح آنها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کاری می‌کند که به صلاح مردم باشد،بنا بر این به تبلیغات خود ادامه بده، زیرا اگر خداوند،آنچه را می‌خواهند بیاورد،بخاطر این است که می‌داند لطفی در آن نهفته است و اگر نیاورد،بخاطر این است که می‌داند مصلحتی در آن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و دیدن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همان است که در اول سوره،در داستان معراج پیامبر،از مکه به مسجد الاقصی و از آنجا به آسمانها،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معراج در شب بود و بامدادان پیامبر مردم را از آن مطلع ساخت،نام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گذاشت،زیرا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دشواری تکلیف است،و هر کس تصدیق کند،پاداش بسیار بگیرد و هر کس تکذیب کند،کیفر سخت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قول،از ابن عباس،سعید بن جبیر،حسن،قتاده و مجاهد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خوابی است که پیامبر در مدینه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خواب دیده بود که داخل مکه شده است،از اینرو رهسپار مکه شد،ولی مشرکین در حدیبیه،راه را بر او گرفتند و نگذاشتند داخل مکه شود،در نتیجه بعضی دچار شک و تردید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اللّٰه،مگر نه بما خبر داده بودی که داخل مکه خواهیم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گفته بودم که همین امسال داخل می‌شویم؟گفتند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اللّٰه،داخل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سال،از همانجا باز گشتند و سال دیگر مکه را فتح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این آیه،نازل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 اللّٰهُ رَسُولَهُ الرُّؤْیٰا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خداوند،در جواب به پیامبر خود راست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جبائی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خواب،برای مردم فتنه و امتحان بود،به همان دلیل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پیامبر در خواب 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بر منبرش بالا می‌روند و پائین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خواب دلگیر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یسار،روایت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اسلام،پس از این خواب، دیگر نخندید،تا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ملعونۀ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خبر داد که آنها بر مقامش تسلط می‌یابند و ذریه‌اش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بن عمرو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پرسیدم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صبح کردی؟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بخدا،صبح کردم مثل بنی اسرائیل که در دست فرعونیان اسیر بودند و پسرانشان را می‌کشتند و زنانشان را زنده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پیامبر،بهترین مردم است بر منبرها لعن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 را دوست بدارد،حقش را کم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سعید،حسین بن علی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گریه کرد،تا گونه‌هایش تر شدند،سپس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امت بیچاره‌ای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زاده‌اش پسر پیامبرش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ملعونه،درخت زقوم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که دیده‌ای و درخت ملعون را برای مردم فتنه‌ای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درخت زقوم را فتنه می‌نامد،بخاطر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درخت را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است،درخت در آتش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مؤمن،تصدیق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ابو جهل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شما را به آتشی وعده می‌دهد که سنگ را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گمان می‌کند که در آنجا درخت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درخت،در قرآن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نُخَوِّفُهُمْ فَمٰا یَزِیدُهُمْ إِلاّٰ طُغْیٰاناً کَبِیراً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بوسیلۀ داستان امتهایی که هلاک شده‌اند،آنها را می‌ترسانیم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بوسیلۀ آیات آنها را می‌ترسانیم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آنها در کفر و سرکشی و گمراهی بیشتر غوطه‌ور می‌شوند</w:t>
      </w:r>
      <w:r>
        <w:rPr>
          <w:rFonts w:eastAsia="IRNazanin" w:cs="IRNazanin"/>
          <w:color w:val="111111"/>
          <w:sz w:val="28"/>
          <w:szCs w:val="28"/>
          <w:rtl w:val="true"/>
          <w:lang w:bidi="fa-IR"/>
        </w:rPr>
        <w:t>.</w:t>
      </w:r>
      <w:bookmarkStart w:id="493" w:name="pg13073_117908"/>
    </w:p>
    <w:p>
      <w:pPr>
        <w:pStyle w:val="Heading3"/>
        <w:numPr>
          <w:ilvl w:val="2"/>
          <w:numId w:val="1"/>
        </w:numPr>
        <w:rPr/>
      </w:pPr>
      <w:bookmarkStart w:id="494" w:name="__RefHeading___Toc7058715_3224264995"/>
      <w:bookmarkStart w:id="495" w:name="_Toc201"/>
      <w:bookmarkEnd w:id="493"/>
      <w:bookmarkEnd w:id="494"/>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61</w:t>
      </w:r>
      <w:r>
        <w:rPr>
          <w:rtl w:val="true"/>
        </w:rPr>
        <w:t xml:space="preserve"> </w:t>
      </w:r>
      <w:r>
        <w:rPr>
          <w:rtl w:val="true"/>
        </w:rPr>
        <w:t xml:space="preserve">تا </w:t>
      </w:r>
      <w:r>
        <w:rPr/>
        <w:t>65</w:t>
      </w:r>
      <w:r>
        <w:rPr>
          <w:rtl w:val="true"/>
        </w:rPr>
        <w:t>]</w:t>
      </w:r>
      <w:bookmarkEnd w:id="495"/>
    </w:p>
    <w:p>
      <w:pPr>
        <w:pStyle w:val="Heading4"/>
        <w:numPr>
          <w:ilvl w:val="3"/>
          <w:numId w:val="1"/>
        </w:numPr>
        <w:rPr/>
      </w:pPr>
      <w:bookmarkStart w:id="496" w:name="__RefHeading___Toc7058717_3224264995"/>
      <w:bookmarkStart w:id="497" w:name="_Toc202"/>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قٰالَ أَ أَسْجُدُ لِمَنْ خَلَقْتَ طِیناً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وَ کَفیٰ بِرَبِّکَ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7058719_3224264995"/>
      <w:bookmarkStart w:id="499" w:name="_Toc203"/>
      <w:bookmarkEnd w:id="498"/>
      <w:r>
        <w:rPr>
          <w:rtl w:val="true"/>
        </w:rPr>
        <w:t>ترجمه</w:t>
      </w:r>
      <w:r>
        <w:rPr>
          <w:rtl w:val="true"/>
        </w:rPr>
        <w:t>:</w:t>
      </w:r>
      <w:bookmarkEnd w:id="49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سجده کنید،همگی سجده کردند،بجز شیطان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کسی سجده کنم که او را از خاک آفریده‌ای؟گفت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است که او را بر من برتری داده‌ای؟اگر مرا تا روز قیامت مهلت دهی،فرزندان</w:t>
      </w:r>
      <w:bookmarkStart w:id="500" w:name="pg13073_117909"/>
    </w:p>
    <w:p>
      <w:pPr>
        <w:pStyle w:val="BookText"/>
        <w:rPr/>
      </w:pPr>
      <w:bookmarkEnd w:id="500"/>
      <w:r>
        <w:rPr>
          <w:rFonts w:ascii="IRNazanin" w:hAnsi="IRNazanin" w:eastAsia="IRNazanin"/>
          <w:color w:val="111111"/>
          <w:sz w:val="28"/>
          <w:sz w:val="28"/>
          <w:szCs w:val="28"/>
          <w:rtl w:val="true"/>
          <w:lang w:bidi="fa-IR"/>
        </w:rPr>
        <w:t>وی را جز اندکی مهار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آنها پیروی تو کند،سزای شما جهنم است که سزای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آنها را که توانی بصدای خود گمراه کن و سواره نظام و پیاده نظام خود را بر آنها بسیج کن و در اموال و اولادشان شریک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جز وعدۀ فریب،به آنها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بر بندگان من تسلطی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بس که پروردگارت نگهبان است</w:t>
      </w:r>
      <w:r>
        <w:rPr>
          <w:rFonts w:eastAsia="IRNazanin" w:cs="IRNazanin"/>
          <w:color w:val="111111"/>
          <w:sz w:val="28"/>
          <w:szCs w:val="28"/>
          <w:rtl w:val="true"/>
          <w:lang w:bidi="fa-IR"/>
        </w:rPr>
        <w:t>.</w:t>
      </w:r>
    </w:p>
    <w:p>
      <w:pPr>
        <w:pStyle w:val="Heading4"/>
        <w:numPr>
          <w:ilvl w:val="3"/>
          <w:numId w:val="1"/>
        </w:numPr>
        <w:rPr/>
      </w:pPr>
      <w:bookmarkStart w:id="501" w:name="__RefHeading___Toc7058721_3224264995"/>
      <w:bookmarkStart w:id="502" w:name="_Toc204"/>
      <w:bookmarkEnd w:id="501"/>
      <w:r>
        <w:rPr>
          <w:rtl w:val="true"/>
        </w:rPr>
        <w:t>قرائت</w:t>
      </w:r>
      <w:r>
        <w:rPr>
          <w:rtl w:val="true"/>
        </w:rPr>
        <w:t>:</w:t>
      </w:r>
      <w:bookmarkEnd w:id="502"/>
    </w:p>
    <w:p>
      <w:pPr>
        <w:pStyle w:val="BookText"/>
        <w:rPr/>
      </w:pPr>
      <w:r>
        <w:rPr>
          <w:rFonts w:ascii="IRNazanin" w:hAnsi="IRNazanin" w:eastAsia="IRNazanin"/>
          <w:color w:val="111111"/>
          <w:sz w:val="28"/>
          <w:sz w:val="28"/>
          <w:szCs w:val="28"/>
          <w:rtl w:val="true"/>
          <w:lang w:bidi="fa-IR"/>
        </w:rPr>
        <w:t>رجلک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این کلمه را به کسر جیم و دیگران به سکون خوانده‌اند هر گاه به سکون جیم خوانده شود،جمع راجل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و رکب، صاحب و صحب،تاجر و 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کسر جیم بخوانیم،صفت و به معنای راجل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اقاتل عن دینی علی فرس</w:t>
      </w:r>
    </w:p>
    <w:p>
      <w:pPr>
        <w:pStyle w:val="BookText"/>
        <w:rPr/>
      </w:pPr>
      <w:r>
        <w:rPr>
          <w:rFonts w:ascii="IRNazanin" w:hAnsi="IRNazanin" w:eastAsia="IRNazanin"/>
          <w:color w:val="111111"/>
          <w:sz w:val="28"/>
          <w:sz w:val="28"/>
          <w:szCs w:val="28"/>
          <w:rtl w:val="true"/>
          <w:lang w:bidi="fa-IR"/>
        </w:rPr>
        <w:t>و لا کذا رجلا الا باصحاب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دینم،سواره و پیاده،جز همراه اصحابم نمی‌جنگم؟در شعر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ضربوا عن فرجها بکتیبة</w:t>
      </w:r>
    </w:p>
    <w:p>
      <w:pPr>
        <w:pStyle w:val="BookText"/>
        <w:rPr/>
      </w:pPr>
      <w:r>
        <w:rPr>
          <w:rFonts w:ascii="IRNazanin" w:hAnsi="IRNazanin" w:eastAsia="IRNazanin"/>
          <w:color w:val="111111"/>
          <w:sz w:val="28"/>
          <w:sz w:val="28"/>
          <w:szCs w:val="28"/>
          <w:rtl w:val="true"/>
          <w:lang w:bidi="fa-IR"/>
        </w:rPr>
        <w:t>کبیضاء حرس فی جوانبها الرجل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لشکری شبیه کوه حرس که اطراف آن را پیادگانی محاصره کرده باشند،از مرز آن گذشتند</w:t>
      </w:r>
      <w:r>
        <w:rPr>
          <w:rFonts w:eastAsia="IRNazanin" w:cs="IRNazanin"/>
          <w:color w:val="111111"/>
          <w:sz w:val="28"/>
          <w:szCs w:val="28"/>
          <w:rtl w:val="true"/>
          <w:lang w:bidi="fa-IR"/>
        </w:rPr>
        <w:t>.</w:t>
      </w:r>
    </w:p>
    <w:p>
      <w:pPr>
        <w:pStyle w:val="Heading4"/>
        <w:numPr>
          <w:ilvl w:val="3"/>
          <w:numId w:val="1"/>
        </w:numPr>
        <w:rPr/>
      </w:pPr>
      <w:bookmarkStart w:id="503" w:name="__RefHeading___Toc7058723_3224264995"/>
      <w:bookmarkStart w:id="504" w:name="_Toc205"/>
      <w:bookmarkEnd w:id="503"/>
      <w:r>
        <w:rPr>
          <w:rtl w:val="true"/>
        </w:rPr>
        <w:t>لغت</w:t>
      </w:r>
      <w:r>
        <w:rPr>
          <w:rtl w:val="true"/>
        </w:rPr>
        <w:t>:</w:t>
      </w:r>
      <w:bookmarkEnd w:id="504"/>
    </w:p>
    <w:p>
      <w:pPr>
        <w:pStyle w:val="BookText"/>
        <w:rPr/>
      </w:pPr>
      <w:r>
        <w:rPr>
          <w:rFonts w:ascii="IRNazanin" w:hAnsi="IRNazanin" w:eastAsia="IRNazanin"/>
          <w:color w:val="111111"/>
          <w:sz w:val="28"/>
          <w:sz w:val="28"/>
          <w:szCs w:val="28"/>
          <w:rtl w:val="true"/>
          <w:lang w:bidi="fa-IR"/>
        </w:rPr>
        <w:t>احتناک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بیخ و بن کندن و همه را فرا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احتنک الجراد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ملخ،همۀ مزرعه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اشکو الیک سنة قد اجحفت</w:t>
      </w:r>
    </w:p>
    <w:p>
      <w:pPr>
        <w:pStyle w:val="BookText"/>
        <w:rPr/>
      </w:pPr>
      <w:r>
        <w:rPr>
          <w:rFonts w:ascii="IRNazanin" w:hAnsi="IRNazanin" w:eastAsia="IRNazanin"/>
          <w:color w:val="111111"/>
          <w:sz w:val="28"/>
          <w:sz w:val="28"/>
          <w:szCs w:val="28"/>
          <w:rtl w:val="true"/>
          <w:lang w:bidi="fa-IR"/>
        </w:rPr>
        <w:t>جهد الی جهد بنا و اضعفت</w:t>
      </w:r>
    </w:p>
    <w:p>
      <w:pPr>
        <w:pStyle w:val="BookText"/>
        <w:rPr/>
      </w:pPr>
      <w:r>
        <w:rPr>
          <w:rFonts w:ascii="IRNazanin" w:hAnsi="IRNazanin" w:eastAsia="IRNazanin"/>
          <w:color w:val="111111"/>
          <w:sz w:val="28"/>
          <w:sz w:val="28"/>
          <w:szCs w:val="28"/>
          <w:rtl w:val="true"/>
          <w:lang w:bidi="fa-IR"/>
        </w:rPr>
        <w:t>و احتنکت اموالنا و جلفت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تو از سالی شکایت می‌کنم که بما سختگیری و اجحاف کرد و اموال ما را بکلی از بین برد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گوید</w:t>
      </w:r>
      <w:r>
        <w:rPr>
          <w:rFonts w:eastAsia="IRNazanin" w:cs="IRNazanin"/>
          <w:color w:val="111111"/>
          <w:sz w:val="28"/>
          <w:szCs w:val="28"/>
          <w:rtl w:val="true"/>
          <w:lang w:bidi="fa-IR"/>
        </w:rPr>
        <w:t>:</w:t>
      </w:r>
      <w:bookmarkStart w:id="505" w:name="pg13073_117910"/>
    </w:p>
    <w:p>
      <w:pPr>
        <w:pStyle w:val="BookText"/>
        <w:rPr/>
      </w:pPr>
      <w:bookmarkEnd w:id="505"/>
      <w:r>
        <w:rPr>
          <w:rFonts w:ascii="IRNazanin" w:hAnsi="IRNazanin" w:eastAsia="IRNazanin"/>
          <w:color w:val="111111"/>
          <w:sz w:val="28"/>
          <w:sz w:val="28"/>
          <w:szCs w:val="28"/>
          <w:rtl w:val="true"/>
          <w:lang w:bidi="fa-IR"/>
        </w:rPr>
        <w:t>و من یجعل المعروف من دون عرضه</w:t>
      </w:r>
    </w:p>
    <w:p>
      <w:pPr>
        <w:pStyle w:val="BookText"/>
        <w:rPr/>
      </w:pPr>
      <w:r>
        <w:rPr>
          <w:rFonts w:ascii="IRNazanin" w:hAnsi="IRNazanin" w:eastAsia="IRNazanin"/>
          <w:color w:val="111111"/>
          <w:sz w:val="28"/>
          <w:sz w:val="28"/>
          <w:szCs w:val="28"/>
          <w:rtl w:val="true"/>
          <w:lang w:bidi="fa-IR"/>
        </w:rPr>
        <w:t>یفره و من لا یتق الشتم یشتم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پایۀ زندگی را بر نیکی گذارد،کامل می‌شود و هر کس از سخن زشت نپرهیزد،از سخن زشت دیگران مصون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تردستی و سرعت،کسی را لغزانیدن و او را از راه صواب دور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نیرویی در اعضا که بتوانند کارها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 و طاعت، رام بودن برای انجام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اعرابی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 الرجل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تهدید کرد و سپاهیان خود را بر سر او فرود آورد</w:t>
      </w:r>
      <w:r>
        <w:rPr>
          <w:rFonts w:eastAsia="IRNazanin" w:cs="IRNazanin"/>
          <w:color w:val="111111"/>
          <w:sz w:val="28"/>
          <w:szCs w:val="28"/>
          <w:rtl w:val="true"/>
          <w:lang w:bidi="fa-IR"/>
        </w:rPr>
        <w:t>.</w:t>
      </w:r>
    </w:p>
    <w:p>
      <w:pPr>
        <w:pStyle w:val="Heading4"/>
        <w:numPr>
          <w:ilvl w:val="3"/>
          <w:numId w:val="1"/>
        </w:numPr>
        <w:rPr/>
      </w:pPr>
      <w:bookmarkStart w:id="506" w:name="__RefHeading___Toc7058725_3224264995"/>
      <w:bookmarkStart w:id="507" w:name="_Toc206"/>
      <w:bookmarkEnd w:id="506"/>
      <w:r>
        <w:rPr>
          <w:rtl w:val="true"/>
        </w:rPr>
        <w:t>اعراب</w:t>
      </w:r>
      <w:r>
        <w:rPr>
          <w:rtl w:val="true"/>
        </w:rPr>
        <w:t>:</w:t>
      </w:r>
      <w:bookmarkEnd w:id="507"/>
    </w:p>
    <w:p>
      <w:pPr>
        <w:pStyle w:val="BookText"/>
        <w:rPr/>
      </w:pPr>
      <w:r>
        <w:rPr>
          <w:rFonts w:ascii="IRNazanin" w:hAnsi="IRNazanin" w:eastAsia="IRNazanin"/>
          <w:color w:val="111111"/>
          <w:sz w:val="28"/>
          <w:sz w:val="28"/>
          <w:szCs w:val="28"/>
          <w:rtl w:val="true"/>
          <w:lang w:bidi="fa-IR"/>
        </w:rPr>
        <w:t>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آفریده‌ای در حالی که از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تَسْتَرْضِعُوا أَوْلاٰدَکُمْ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تسترضعوا لاولادکم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رایتک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کاف،محلی از اعراب ندارد،زیرا حرف خطاب و برای تأکید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عن هذا الذی کرمته علی و قد خلتتنی من نار و</w:t>
      </w:r>
      <w:r>
        <w:rPr>
          <w:rFonts w:eastAsia="IRNazanin" w:cs="IRNazanin"/>
          <w:color w:val="111111"/>
          <w:sz w:val="28"/>
          <w:szCs w:val="28"/>
          <w:rtl w:val="true"/>
          <w:lang w:bidi="fa-IR"/>
        </w:rPr>
        <w:t>...</w:t>
      </w:r>
    </w:p>
    <w:p>
      <w:pPr>
        <w:pStyle w:val="Heading4"/>
        <w:numPr>
          <w:ilvl w:val="3"/>
          <w:numId w:val="1"/>
        </w:numPr>
        <w:rPr/>
      </w:pPr>
      <w:bookmarkStart w:id="508" w:name="__RefHeading___Toc7058727_3224264995"/>
      <w:bookmarkStart w:id="509" w:name="_Toc207"/>
      <w:bookmarkEnd w:id="508"/>
      <w:r>
        <w:rPr>
          <w:rtl w:val="true"/>
        </w:rPr>
        <w:t>مقصود</w:t>
      </w:r>
      <w:r>
        <w:rPr>
          <w:rtl w:val="true"/>
        </w:rPr>
        <w:t>:</w:t>
      </w:r>
      <w:bookmarkEnd w:id="509"/>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در سورۀ بقره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أَسْجُدُ لِمَنْ خَلَقْتَ طِیناً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استفهام 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آدم سجده کنم در حالی که من بهتر از او هستم؟اصل من آتش است و از 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آیه،برمی‌آید که شیطان می‌دانست که آدم بر فرشتگان برتری دارد و اگر این را نفهمیده بود،وجهی نداشت که از سجده،خودداری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خداوند به سجدۀ آدم امر کند،ولی جایز نیست که به عبادت او فرمان</w:t>
      </w:r>
    </w:p>
    <w:p>
      <w:pPr>
        <w:pStyle w:val="BookText"/>
        <w:rPr/>
      </w:pPr>
      <w:r>
        <w:rPr>
          <w:rFonts w:ascii="IRNazanin" w:hAnsi="IRNazanin" w:eastAsia="IRNazanin"/>
          <w:color w:val="111111"/>
          <w:sz w:val="28"/>
          <w:sz w:val="28"/>
          <w:szCs w:val="28"/>
          <w:rtl w:val="true"/>
          <w:lang w:bidi="fa-IR"/>
        </w:rPr>
        <w:t>دهد،زیرا سجود،تعظیمی است که مراتبی دارد و تابع نیت شخص سجده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عالی آن عبادت است و مخصوص خداست،لکن عبادت چنین نیست،زیرا عبادت، عبارت از آن خضوع قلبی است که بالاتر از آن تصور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خضوعی مخصوص خداست و برای غیر خدا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مراتبی داشته باشد،تمام مراتب آن بخدا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روی سهو سجده کند، تعظیم شمرده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کارهای دیگر اعضای بدن نیز احتیاج بقصد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رَأَیْتَکَ هٰذَا الَّذِی کَرَّمْتَ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آدم را بر من برتری بخشیده‌ای؟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من از آتش هستم و او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أَخَّرْتَنِ إِلیٰ یَوْمِ الْقِیٰامَةِ لَأَحْتَنِکَنَّ ذُرِّیَّتَهُ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مرا تا قیامت،به تأخیر افکنی،فرزندان او را گمراه می‌کنم و همچون حیوانات،آنها را افسار کرده،بدنبال خود بسوی گناهان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اندک،که مورد لطف خاص تو هستند و به درگاه تو اخلاص می‌ورزند،در مهار من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ابو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آنها استیلا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ملخ،مزرعه را سراسر می‌خورد،من هم چنان آنها را اغوا کنم که مستأصل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طمع،شیطان از این جهت پیدا کرد،که خداوند به فرشتگان خبر داده بود که در روی زمین،کسی قرار می‌دهد که فساد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وی به این مطلب،آگاهی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آدم را وسوسه کرده و او را ضعیف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فهمیده بود که اولاد آدم از خود او ضعیفتر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اذْهَبْ فَمَنْ تَبِعَکَ مِنْهُمْ فَإِنَّ جَهَنَّمَ جَزٰاؤُکُمْ جَزٰاءً مَوْفُوراً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خداوند،در حالی شیطان را خوار و خفیف شمرد،فرمود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برو،هر کس از اولاد آدم تابع تو شود و سخن ترا بپذیرد،پاداش خود را بطور کامل و بدون کم و کاست،از جهنم</w:t>
      </w:r>
    </w:p>
    <w:p>
      <w:pPr>
        <w:pStyle w:val="BookText"/>
        <w:rPr/>
      </w:pP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اسْتَفْزِزْ مَنِ اسْتَطَعْتَ مِنْهُمْ بِصَوْتِکَ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می‌توانی با دعوت و وسوسۀ خود به بیراهه بکشان و گمراه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جمله،اگر چه بصورت امر،بیان شده است، لکن در حقیقت،تهدید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هر گاه بخواهند کسی را تهدید 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نتیجۀ کارت 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تهدید را بصورت امر آورده است،زیرا مثل این است که بکسی امر کنند که بخودش توهین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ترانه‌ها و ساز و آواز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صدایی که مردم را بفساد دعوت کند، آواز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أَجْلِبْ عَلَیْهِمْ بِخَیْلِکَ وَ رَجِلِکَ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نیرنگها،پیروان،فرزندان و یاران خود را همچون لشکریان سواره نظام و پیاده نظام،بر ضد آنها بسیج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باء زایده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سواره یا 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معصیت خدا حرکت کند،از سواره نظام و پیاده نظام‌های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سواره نظام و پیاده نظام خود را دعوت و آنها را برای اغوای اولاد آدم بسیج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شٰارِکْهُمْ فِی الْأَمْوٰالِ وَ الْأَوْلاٰدِ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مال و اولاد آنها شرکت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مال حرام و ولد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شیطان در اموال،این است که شتران را آزاد کنند یا گوش شکافته رها کنند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شرکت شیطان در اولاد،این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یهودی،مسیحی و مجوسی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هر مال یا جفتگیری حرام شریک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بچه‌ها را بنام‌های ناپسندی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شمس،عبد حرث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منظور کشتن و زنده بگور کردن دختران است</w:t>
      </w:r>
      <w:r>
        <w:rPr>
          <w:rFonts w:eastAsia="IRNazanin" w:cs="IRNazanin"/>
          <w:color w:val="111111"/>
          <w:sz w:val="28"/>
          <w:szCs w:val="28"/>
          <w:rtl w:val="true"/>
          <w:lang w:bidi="fa-IR"/>
        </w:rPr>
        <w:t>.</w:t>
      </w:r>
      <w:bookmarkStart w:id="510" w:name="pg13073_117913"/>
    </w:p>
    <w:p>
      <w:pPr>
        <w:pStyle w:val="BookText"/>
        <w:rPr/>
      </w:pPr>
      <w:bookmarkEnd w:id="510"/>
      <w:r>
        <w:rPr>
          <w:rFonts w:ascii="Amiri" w:hAnsi="Amiri" w:eastAsia="Amiri" w:cs="Amiri"/>
          <w:color w:val="111111"/>
          <w:sz w:val="28"/>
          <w:sz w:val="28"/>
          <w:szCs w:val="28"/>
          <w:rtl w:val="true"/>
          <w:lang w:bidi="ar-SA"/>
        </w:rPr>
        <w:t>وَ عِدْهُمْ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وعده ده که همیشه باقی می‌مانند و از قیامت و کیفر و پاداش 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تهدیدهایی بصورت امرند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یَعِدُهُمُ الشَّیْطٰانُ إِلاّٰ غُرُوراً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خبر می‌دهد که وعده‌های شیطان سراسر بی‌اساس و فریبنده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جمله،معترضه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که مرا اطاعت می‌کنند،ترا بر آنها تسلطی نیست،زیرا آنها می‌دانند که وعده‌های تو دروغ است،بنا بر این فریب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بر بندگان من تسلطی نیست،تنها کار تو نسبت بآنها وسوسه‌گری و دعوت به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بخواهی از راه جبر و زور آنها را به معصیت وادار کنی،چنین قدرتی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بِرَبِّکَ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خداوند بندگان خود را از شرک، حفظ می‌کند</w:t>
      </w:r>
      <w:r>
        <w:rPr>
          <w:rFonts w:eastAsia="IRNazanin" w:cs="IRNazanin"/>
          <w:color w:val="111111"/>
          <w:sz w:val="28"/>
          <w:szCs w:val="28"/>
          <w:rtl w:val="true"/>
          <w:lang w:bidi="fa-IR"/>
        </w:rPr>
        <w:t>.</w:t>
      </w:r>
    </w:p>
    <w:p>
      <w:pPr>
        <w:pStyle w:val="Heading4"/>
        <w:numPr>
          <w:ilvl w:val="3"/>
          <w:numId w:val="1"/>
        </w:numPr>
        <w:rPr/>
      </w:pPr>
      <w:bookmarkStart w:id="511" w:name="__RefHeading___Toc7058729_3224264995"/>
      <w:bookmarkStart w:id="512" w:name="_Toc208"/>
      <w:bookmarkEnd w:id="511"/>
      <w:r>
        <w:rPr>
          <w:rtl w:val="true"/>
        </w:rPr>
        <w:t>نظم آیات</w:t>
      </w:r>
      <w:r>
        <w:rPr>
          <w:rtl w:val="true"/>
        </w:rPr>
        <w:t>:</w:t>
      </w:r>
      <w:bookmarkEnd w:id="512"/>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این آیات به سابق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پندها و اندرزها نتیجه‌ای نمی‌برند و بر شدت طغیانشان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پندار ابلیس تحقق بخشیدند و کردند آنچه او می‌خواست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متصل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یَنْزَغُ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بوسیلۀ نقل داستان آدم و شیطان،آنچه را در آنجا بطور سربسته،بیان کرده بود،با تفصیل بیشتری بیان کند</w:t>
      </w:r>
      <w:r>
        <w:rPr>
          <w:rFonts w:eastAsia="IRNazanin" w:cs="IRNazanin"/>
          <w:color w:val="111111"/>
          <w:sz w:val="28"/>
          <w:szCs w:val="28"/>
          <w:rtl w:val="true"/>
          <w:lang w:bidi="fa-IR"/>
        </w:rPr>
        <w:t>.</w:t>
      </w:r>
      <w:bookmarkStart w:id="513" w:name="pg13073_117914"/>
    </w:p>
    <w:p>
      <w:pPr>
        <w:pStyle w:val="Heading3"/>
        <w:numPr>
          <w:ilvl w:val="2"/>
          <w:numId w:val="1"/>
        </w:numPr>
        <w:rPr/>
      </w:pPr>
      <w:bookmarkStart w:id="514" w:name="__RefHeading___Toc7058731_3224264995"/>
      <w:bookmarkStart w:id="515" w:name="_Toc209"/>
      <w:bookmarkEnd w:id="513"/>
      <w:bookmarkEnd w:id="514"/>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66</w:t>
      </w:r>
      <w:r>
        <w:rPr>
          <w:rtl w:val="true"/>
        </w:rPr>
        <w:t xml:space="preserve"> </w:t>
      </w:r>
      <w:r>
        <w:rPr>
          <w:rtl w:val="true"/>
        </w:rPr>
        <w:t xml:space="preserve">تا </w:t>
      </w:r>
      <w:r>
        <w:rPr/>
        <w:t>69</w:t>
      </w:r>
      <w:r>
        <w:rPr>
          <w:rtl w:val="true"/>
        </w:rPr>
        <w:t>]</w:t>
      </w:r>
      <w:bookmarkEnd w:id="515"/>
    </w:p>
    <w:p>
      <w:pPr>
        <w:pStyle w:val="Heading4"/>
        <w:numPr>
          <w:ilvl w:val="3"/>
          <w:numId w:val="1"/>
        </w:numPr>
        <w:rPr/>
      </w:pPr>
      <w:bookmarkStart w:id="516" w:name="__RefHeading___Toc7058733_3224264995"/>
      <w:bookmarkStart w:id="517" w:name="_Toc210"/>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 xml:space="preserve">رَبُّکُمُ اَلَّذِی یُزْجِی لَکُمُ اَلْفُلْکَ فِی اَلْبَحْرِ لِتَبْتَغُوا مِنْ فَضْلِهِ إِنَّهُ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مَسَّکُمُ اَلضُّرُّ فِی اَلْبَحْرِ ضَلَّ مَنْ تَدْعُونَ إِلاّٰ إِیّٰاهُ فَلَمّٰا نَجّٰاکُمْ إِلَی اَلْبَرِّ أَعْرَضْتُمْ وَ کٰانَ اَلْإِنْسٰانُ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یَخْسِفَ بِکُمْ جٰانِبَ اَلْبَرِّ أَوْ یُرْسِلَ عَلَیْکُمْ حٰاصِباً ثُمَّ لاٰ تَجِدُوا لَکُمْ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یُعِیدَکُمْ فِیهِ تٰارَةً أُخْریٰ فَیُرْسِلَ عَلَیْکُمْ قٰاصِفاً مِنَ اَلرِّیحِ فَیُغْرِقَکُمْ بِمٰا کَفَرْتُمْ ثُمَّ لاٰ تَجِدُوا لَکُمْ عَلَیْنٰا بِهِ تَبِیعاً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7058735_3224264995"/>
      <w:bookmarkStart w:id="519" w:name="_Toc211"/>
      <w:bookmarkEnd w:id="518"/>
      <w:r>
        <w:rPr>
          <w:rtl w:val="true"/>
        </w:rPr>
        <w:t>ترجمه</w:t>
      </w:r>
      <w:r>
        <w:rPr>
          <w:rtl w:val="true"/>
        </w:rPr>
        <w:t>:</w:t>
      </w:r>
      <w:bookmarkEnd w:id="5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پروردگارتان همان است که کشتی را برای شما در دریا بحرکت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فضل او طلب روزی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شما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در دریا زیانی به شما رسد،همۀ آنها که جز خدای یکتا می‌خوانید،فراموش شوند و چون شما را بخشکی رساند، اعراض می‌کنید و انسان کفران پیشه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ایمن هستید که شما را در ناحیۀ خشکی فرو برد یا ریگهایی بر سر شما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برای خود نگهبانی نیابید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w:t>
      </w:r>
      <w:bookmarkStart w:id="520" w:name="pg13073_117915"/>
    </w:p>
    <w:p>
      <w:pPr>
        <w:pStyle w:val="BookText"/>
        <w:rPr/>
      </w:pPr>
      <w:bookmarkEnd w:id="520"/>
      <w:r>
        <w:rPr>
          <w:rFonts w:ascii="IRNazanin" w:hAnsi="IRNazanin" w:eastAsia="IRNazanin"/>
          <w:color w:val="111111"/>
          <w:sz w:val="28"/>
          <w:sz w:val="28"/>
          <w:szCs w:val="28"/>
          <w:rtl w:val="true"/>
          <w:lang w:bidi="fa-IR"/>
        </w:rPr>
        <w:t>ایمن هستید که شما را یک بار دیگر بدریا بازگرداند و طوفانی کشتی شکن بر سر شما بفرستد و شما را بر اثر کفرانتان غرق سازد،آن گاه کسی نیابید که بر ضد ما خون شما را پیجویی کند؟</w:t>
      </w:r>
      <w:r>
        <w:rPr>
          <w:rFonts w:eastAsia="IRNazanin" w:cs="IRNazanin"/>
          <w:color w:val="111111"/>
          <w:sz w:val="28"/>
          <w:szCs w:val="28"/>
          <w:rtl w:val="true"/>
          <w:lang w:bidi="fa-IR"/>
        </w:rPr>
        <w:t>!</w:t>
      </w:r>
    </w:p>
    <w:p>
      <w:pPr>
        <w:pStyle w:val="Heading4"/>
        <w:numPr>
          <w:ilvl w:val="3"/>
          <w:numId w:val="1"/>
        </w:numPr>
        <w:rPr/>
      </w:pPr>
      <w:bookmarkStart w:id="521" w:name="__RefHeading___Toc7058737_3224264995"/>
      <w:bookmarkStart w:id="522" w:name="_Toc212"/>
      <w:bookmarkEnd w:id="521"/>
      <w:r>
        <w:rPr>
          <w:rtl w:val="true"/>
        </w:rPr>
        <w:t>قرائت</w:t>
      </w:r>
      <w:r>
        <w:rPr>
          <w:rtl w:val="true"/>
        </w:rPr>
        <w:t>:</w:t>
      </w:r>
      <w:bookmarkEnd w:id="522"/>
    </w:p>
    <w:p>
      <w:pPr>
        <w:pStyle w:val="BookText"/>
        <w:rPr/>
      </w:pPr>
      <w:r>
        <w:rPr>
          <w:rFonts w:ascii="IRNazanin" w:hAnsi="IRNazanin" w:eastAsia="IRNazanin"/>
          <w:color w:val="111111"/>
          <w:sz w:val="28"/>
          <w:sz w:val="28"/>
          <w:szCs w:val="28"/>
          <w:rtl w:val="true"/>
          <w:lang w:bidi="fa-IR"/>
        </w:rPr>
        <w:t>ابن کثیر و 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نخسف،نرسل،نعیدکم،فنرسل علیکم،فنغرقکم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بنون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فتغرقکم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بتاء و بقیه را بیاء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همه را بیاء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همه را بیاء خوانده‌اند،بمناسبت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همه را بنون خوانده‌اند ارتباط کلام را از سابق قطع کرده‌اند و بعلاوه،انتقال از غیبت بخطاب،جایز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فتغرقکم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عود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23" w:name="__RefHeading___Toc7058739_3224264995"/>
      <w:bookmarkStart w:id="524" w:name="_Toc213"/>
      <w:bookmarkEnd w:id="523"/>
      <w:r>
        <w:rPr>
          <w:rtl w:val="true"/>
        </w:rPr>
        <w:t>لغت</w:t>
      </w:r>
      <w:r>
        <w:rPr>
          <w:rtl w:val="true"/>
        </w:rPr>
        <w:t>:</w:t>
      </w:r>
      <w:bookmarkEnd w:id="524"/>
    </w:p>
    <w:p>
      <w:pPr>
        <w:pStyle w:val="BookText"/>
        <w:rPr/>
      </w:pPr>
      <w:r>
        <w:rPr>
          <w:rFonts w:ascii="IRNazanin" w:hAnsi="IRNazanin" w:eastAsia="IRNazanin"/>
          <w:color w:val="111111"/>
          <w:sz w:val="28"/>
          <w:sz w:val="28"/>
          <w:szCs w:val="28"/>
          <w:rtl w:val="true"/>
          <w:lang w:bidi="fa-IR"/>
        </w:rPr>
        <w:t>ازجاء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تدریجی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سنگهایی که پی در پی افکنده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که سنگریزه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مستقبلین شمال الشام یضربنا</w:t>
      </w:r>
    </w:p>
    <w:p>
      <w:pPr>
        <w:pStyle w:val="BookText"/>
        <w:rPr/>
      </w:pPr>
      <w:r>
        <w:rPr>
          <w:rFonts w:ascii="IRNazanin" w:hAnsi="IRNazanin" w:eastAsia="IRNazanin"/>
          <w:color w:val="111111"/>
          <w:sz w:val="28"/>
          <w:sz w:val="28"/>
          <w:szCs w:val="28"/>
          <w:rtl w:val="true"/>
          <w:lang w:bidi="fa-IR"/>
        </w:rPr>
        <w:t>بحاصب کندیف القطن مندوف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شمال شام روی آورده بودیم و او ما را همچون پنبۀ کوبیده،با سنگ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شکننده</w:t>
      </w:r>
      <w:r>
        <w:rPr>
          <w:rFonts w:eastAsia="IRNazanin" w:cs="IRNazanin"/>
          <w:color w:val="111111"/>
          <w:sz w:val="28"/>
          <w:szCs w:val="28"/>
          <w:rtl w:val="true"/>
          <w:lang w:bidi="fa-IR"/>
        </w:rPr>
        <w:t>.</w:t>
      </w:r>
    </w:p>
    <w:p>
      <w:pPr>
        <w:pStyle w:val="Heading4"/>
        <w:numPr>
          <w:ilvl w:val="3"/>
          <w:numId w:val="1"/>
        </w:numPr>
        <w:rPr/>
      </w:pPr>
      <w:bookmarkStart w:id="525" w:name="__RefHeading___Toc7058741_3224264995"/>
      <w:bookmarkStart w:id="526" w:name="_Toc214"/>
      <w:bookmarkEnd w:id="525"/>
      <w:r>
        <w:rPr>
          <w:rtl w:val="true"/>
        </w:rPr>
        <w:t>مقصود</w:t>
      </w:r>
      <w:r>
        <w:rPr>
          <w:rtl w:val="true"/>
        </w:rPr>
        <w:t>:</w:t>
      </w:r>
      <w:bookmarkEnd w:id="526"/>
    </w:p>
    <w:p>
      <w:pPr>
        <w:pStyle w:val="BookText"/>
        <w:rPr/>
      </w:pPr>
      <w:r>
        <w:rPr>
          <w:rFonts w:ascii="IRNazanin" w:hAnsi="IRNazanin" w:eastAsia="IRNazanin"/>
          <w:color w:val="111111"/>
          <w:sz w:val="28"/>
          <w:sz w:val="28"/>
          <w:szCs w:val="28"/>
          <w:rtl w:val="true"/>
          <w:lang w:bidi="fa-IR"/>
        </w:rPr>
        <w:t>قبلا در بارۀ شیطان،مشرکین و بت‌پرستان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دلائل توحید و ایمان برای آنها استدلال کرده،گوید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الَّذِی یُزْجِی لَکُمُ الْفُلْکَ فِی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و مدبر شما کسی است که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کشتی‌ها را در دریا بوسیلۀ بادهایی که آفریده و با قرار دادن آب بنحوی که قابل کشتی رانی باشد،بحرکت در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لِتَبْتَغُوا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کشتی سوار شوید و در دریا گردش کنید و کارهایی انجام دهید که به صلاح دنیای شما یا دین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بِکُمْ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این نعمتها را در دسترس شما قرار داده،نسبت به شما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مَسَّکُمُ الضُّرُّ فِی الْبَحْرِ ضَلَّ مَنْ تَدْعُونَ إِلاّٰ إِیّٰاهُ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دریا دچار زیانی بشوید و بادها از حرکت باز ایستند یا امواج دریا شما را تهدید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معبودی از یاد شما می‌رود،جز خداوند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حالت،تنها از خداوند یکتا نجات،می‌خواهید و بدرگاه او استغاثه می‌کنید و بغیر او توجهی 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نَجّٰاکُمْ إِلَی الْبَرِّ أَعْرَضْتُمْ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شما را از دریا نجات داد و از غرق شدن،ایمن شدید،از ایمان به خدا و طاعتش اعراض و کفران نعمت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الْإِنْسٰانُ کَفُوراً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انسان،زیاد کفران نعمت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فَأَمِنْتُمْ أَنْ یَخْسِفَ بِکُمْ جٰانِبَ الْبَرِّ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 شما مثل رفتار کسی است که خیال می‌کند،اگر از دریا به خشکی رود از خطرات،ایمن خواهد بود،از اینرو پس از نجات از دریا از شکر و طاعت خدا خودداری می‌کنید،ولی از کجا ایمن هستید؟ممکن است شما را در جانب خشکی فرو برد و در زیر خاک پنهان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خشکی،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است که آنها را در گوشه‌ای از کرۀ پهناور زمین مدفون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ساحل دریا بودند و ساحل دریا کنار خشکی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آنها خود را از خطرات دریا مصون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تهدید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از دریا می‌ترسیدید،از خشکی هم بترسید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یُرْسِلَ عَلَیْکُمْ حٰاصِباً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ایمن هستید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شما سنگ ببارد؟ مقصود این است که او قادر است شما را در خشکی هلاک کند،همانطوری که می‌توانست شما را در دریا غرق و نابود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تَجِدُوا لَکُمْ وَکِیلاً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کسی را نمی‌یابید که شما را از عذاب خداوند حفظ و در برابر او از شما دفاع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أَمِنْتُمْ أَنْ یُعِیدَکُمْ فِیهِ تٰارَةً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آیا ایمن هستید که یک بار دیگر شما را بدریا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احتیاجی پیدا کنید یا رغبت یا ترسی شما را وادار کند که باز هم بدریا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فَیُرْسِلَ عَلَیْکُمْ قٰاصِفاً مِنَ الرِّیحِ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سوار کشتی شدید،بادی سخت و کشتی شکن،بفرستد و شما را غرق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حاصب،باد کشنده‌ای است که در خشکی می‌وزد و قاصف،باد کشنده‌ای است که در دریا می‌وزد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فَیُغْرِقَکُمْ بِمٰا کَفَرْتُمْ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بر اثر کفران نعمت،غرق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تَجِدُوا لَکُمْ عَلَیْنٰا بِهِ تَبِیعاً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شما کسی نخواهد بود که در طلب خون شما برآید و از ما بپرسد که چرا اینها کشته شدند و چرا آنها را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کریم،تبیع را به معنای یاور و کسی که در صدد انتقام قتل کسی است،دانسته‌اند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فوق نیز با نظر مفسران سازگار است</w:t>
      </w:r>
      <w:r>
        <w:rPr>
          <w:rFonts w:eastAsia="IRNazanin" w:cs="IRNazanin"/>
          <w:color w:val="111111"/>
          <w:sz w:val="28"/>
          <w:szCs w:val="28"/>
          <w:rtl w:val="true"/>
          <w:lang w:bidi="fa-IR"/>
        </w:rPr>
        <w:t>.</w:t>
      </w:r>
      <w:bookmarkStart w:id="527" w:name="pg13073_117918"/>
    </w:p>
    <w:p>
      <w:pPr>
        <w:pStyle w:val="Heading3"/>
        <w:numPr>
          <w:ilvl w:val="2"/>
          <w:numId w:val="1"/>
        </w:numPr>
        <w:rPr/>
      </w:pPr>
      <w:bookmarkStart w:id="528" w:name="__RefHeading___Toc7058743_3224264995"/>
      <w:bookmarkStart w:id="529" w:name="_Toc215"/>
      <w:bookmarkEnd w:id="527"/>
      <w:bookmarkEnd w:id="528"/>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70</w:t>
      </w:r>
      <w:r>
        <w:rPr>
          <w:rtl w:val="true"/>
        </w:rPr>
        <w:t xml:space="preserve"> </w:t>
      </w:r>
      <w:r>
        <w:rPr>
          <w:rtl w:val="true"/>
        </w:rPr>
        <w:t xml:space="preserve">تا </w:t>
      </w:r>
      <w:r>
        <w:rPr/>
        <w:t>72</w:t>
      </w:r>
      <w:r>
        <w:rPr>
          <w:rtl w:val="true"/>
        </w:rPr>
        <w:t>]</w:t>
      </w:r>
      <w:bookmarkEnd w:id="529"/>
    </w:p>
    <w:p>
      <w:pPr>
        <w:pStyle w:val="Heading4"/>
        <w:numPr>
          <w:ilvl w:val="3"/>
          <w:numId w:val="1"/>
        </w:numPr>
        <w:rPr/>
      </w:pPr>
      <w:bookmarkStart w:id="530" w:name="__RefHeading___Toc7058745_3224264995"/>
      <w:bookmarkStart w:id="531" w:name="_Toc216"/>
      <w:bookmarkEnd w:id="530"/>
      <w:r>
        <w:rPr>
          <w:rtl w:val="true"/>
        </w:rPr>
        <w:t>اشاره</w:t>
      </w:r>
      <w:bookmarkEnd w:id="531"/>
    </w:p>
    <w:p>
      <w:pPr>
        <w:pStyle w:val="BookText"/>
        <w:rPr/>
      </w:pP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7058747_3224264995"/>
      <w:bookmarkStart w:id="533" w:name="_Toc217"/>
      <w:bookmarkEnd w:id="532"/>
      <w:r>
        <w:rPr>
          <w:rtl w:val="true"/>
        </w:rPr>
        <w:t>ترجمه</w:t>
      </w:r>
      <w:r>
        <w:rPr>
          <w:rtl w:val="true"/>
        </w:rPr>
        <w:t>:</w:t>
      </w:r>
      <w:bookmarkEnd w:id="533"/>
    </w:p>
    <w:p>
      <w:pPr>
        <w:pStyle w:val="BookText"/>
        <w:rPr/>
      </w:pPr>
      <w:r>
        <w:rPr>
          <w:rFonts w:ascii="IRNazanin" w:hAnsi="IRNazanin" w:eastAsia="IRNazanin"/>
          <w:color w:val="111111"/>
          <w:sz w:val="28"/>
          <w:sz w:val="28"/>
          <w:szCs w:val="28"/>
          <w:rtl w:val="true"/>
          <w:lang w:bidi="fa-IR"/>
        </w:rPr>
        <w:t>ما بنی آدم را گرامی داشتیم و آنها را در خشکی و دریا سوار کردیم و از چیزهای پاکیزه،روزی دادیم و بر بسیاری از مخلوقات برتری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گروهی را بنام پیشوایشان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نامه‌اش بدست راستش داده شود،نامه‌اش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و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بقدر نخک هستۀ خورمایی ستم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این جهان کوردل باشد،در جهان دیگر نیز کور و گمراه‌تر است</w:t>
      </w:r>
      <w:r>
        <w:rPr>
          <w:rFonts w:eastAsia="IRNazanin" w:cs="IRNazanin"/>
          <w:color w:val="111111"/>
          <w:sz w:val="28"/>
          <w:szCs w:val="28"/>
          <w:rtl w:val="true"/>
          <w:lang w:bidi="fa-IR"/>
        </w:rPr>
        <w:t>.</w:t>
      </w:r>
    </w:p>
    <w:p>
      <w:pPr>
        <w:pStyle w:val="Heading4"/>
        <w:numPr>
          <w:ilvl w:val="3"/>
          <w:numId w:val="1"/>
        </w:numPr>
        <w:rPr/>
      </w:pPr>
      <w:bookmarkStart w:id="534" w:name="__RefHeading___Toc7058749_3224264995"/>
      <w:bookmarkStart w:id="535" w:name="_Toc218"/>
      <w:bookmarkEnd w:id="534"/>
      <w:r>
        <w:rPr>
          <w:rtl w:val="true"/>
        </w:rPr>
        <w:t>قرائت</w:t>
      </w:r>
      <w:r>
        <w:rPr>
          <w:rtl w:val="true"/>
        </w:rPr>
        <w:t>:</w:t>
      </w:r>
      <w:bookmarkEnd w:id="53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اولی را به اماله و دومی را به تفخیم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هر دو را به اماله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هر دو را به تفخیم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صیغۀ تفضیل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الآخرة اعمی منه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آخرت،</w:t>
      </w:r>
      <w:bookmarkStart w:id="536" w:name="pg13073_117919"/>
    </w:p>
    <w:p>
      <w:pPr>
        <w:pStyle w:val="BookText"/>
        <w:rPr/>
      </w:pPr>
      <w:bookmarkEnd w:id="536"/>
      <w:r>
        <w:rPr>
          <w:rFonts w:ascii="IRNazanin" w:hAnsi="IRNazanin" w:eastAsia="IRNazanin"/>
          <w:color w:val="111111"/>
          <w:sz w:val="28"/>
          <w:sz w:val="28"/>
          <w:szCs w:val="28"/>
          <w:rtl w:val="true"/>
          <w:lang w:bidi="fa-IR"/>
        </w:rPr>
        <w:t>کورتر است و راه‌های ثواب را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او در آخرت،گمراه‌تر است،زیرا گمراهی دنیا قابل علاج بود ولی گمراهی آخرت، قابل علاج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و دیگران به نون خوانده‌اند</w:t>
      </w:r>
      <w:r>
        <w:rPr>
          <w:rFonts w:eastAsia="IRNazanin" w:cs="IRNazanin"/>
          <w:color w:val="111111"/>
          <w:sz w:val="28"/>
          <w:szCs w:val="28"/>
          <w:rtl w:val="true"/>
          <w:lang w:bidi="fa-IR"/>
        </w:rPr>
        <w:t>.</w:t>
      </w:r>
    </w:p>
    <w:p>
      <w:pPr>
        <w:pStyle w:val="Heading4"/>
        <w:numPr>
          <w:ilvl w:val="3"/>
          <w:numId w:val="1"/>
        </w:numPr>
        <w:rPr/>
      </w:pPr>
      <w:bookmarkStart w:id="537" w:name="__RefHeading___Toc7058751_3224264995"/>
      <w:bookmarkStart w:id="538" w:name="_Toc219"/>
      <w:bookmarkEnd w:id="537"/>
      <w:r>
        <w:rPr>
          <w:rtl w:val="true"/>
        </w:rPr>
        <w:t>مقصود</w:t>
      </w:r>
      <w:r>
        <w:rPr>
          <w:rtl w:val="true"/>
        </w:rPr>
        <w:t>:</w:t>
      </w:r>
      <w:bookmarkEnd w:id="538"/>
    </w:p>
    <w:p>
      <w:pPr>
        <w:pStyle w:val="BookText"/>
        <w:rPr/>
      </w:pPr>
      <w:r>
        <w:rPr>
          <w:rFonts w:ascii="IRNazanin" w:hAnsi="IRNazanin" w:eastAsia="IRNazanin"/>
          <w:color w:val="111111"/>
          <w:sz w:val="28"/>
          <w:sz w:val="28"/>
          <w:szCs w:val="28"/>
          <w:rtl w:val="true"/>
          <w:lang w:bidi="fa-IR"/>
        </w:rPr>
        <w:t>در آیات پیش،بیان شد که شیطان نسبت به برتری آدم اعتراض کرد و در برابر او سجده نکرد،اکنون بیان می‌کند که اولاد آدم را گرامی داشته و انواع نعمتها را در دسترس آنها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آدم را برتری بخشیده‌ایم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همۀ افراد بنی آدم از این خلعت برتری بر اندامشان پوشیده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همه را می‌گوید،بخاطر آنهاست که برتری یافته و در میان جمع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کُنْتُمْ خَیْرَ أُمَّةٍ أُخْرِجَتْ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 بهترین امتی هستید که برای مردم بیرون آورده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میان اولاد آدم،افراد کافر و گمراه بسیارند،مع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همه را به خلعت کرامت،مفتخر ساخته،زیرا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نعمتهای دنیا و صورت‌های زیبا و تسخیر موجودات و وجود پیامبران،گرامی داشته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رفتار ما با آنها احترام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احترام و برتری،بگفتۀ ابن عباس و ضحاک به قوت و عقل و نطق و تمیز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مهران از ابن عباس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انسان با دست غذا می‌خورد و حیوانات با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اندام معتدل و قامت راست اوست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انگشتان است،زیرا اگر انگشتها نبود بسیاری از کارها را نمی‌توانستند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این است که حیوانات در تسخیر و فرمان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وجود پیامبر</w:t>
      </w:r>
    </w:p>
    <w:p>
      <w:pPr>
        <w:pStyle w:val="BookText"/>
        <w:rPr/>
      </w:pPr>
      <w:r>
        <w:rPr>
          <w:rFonts w:ascii="IRNazanin" w:hAnsi="IRNazanin" w:eastAsia="IRNazanin"/>
          <w:color w:val="111111"/>
          <w:sz w:val="28"/>
          <w:sz w:val="28"/>
          <w:szCs w:val="28"/>
          <w:rtl w:val="true"/>
          <w:lang w:bidi="fa-IR"/>
        </w:rPr>
        <w:t>گرامی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انسان خدا را می‌شناسد و او را فرمان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همۀ اینها و نعمتهای دیگری است که به انسان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حَمَلْنٰاهُمْ فِی الْبَرِّ وَ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آدم را در خشکی سوار بر شتر،اسب، قاطر،الاغ و مرکبهای دیگر و در دریا سوار بر کشتی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رَزَقْنٰاهُمْ مِنَ الطَّیِّبٰاتِ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میوه‌های گوارا و چیزهای نیکو و لذتبخش را روزی ایشان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اختصاص به انسان دارد و حیوانات را در آن سهمی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فَضَّلْنٰاهُمْ عَلیٰ کَثِیرٍ مِمَّنْ خَلَقْنٰا تَفْضِیلاً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بر بسیاری از مخلوقات،برتری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این آیه،استدلال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برتر از پیامبرانند،زیرا از این جمله استفاده می‌شود،که اولاد آدم بر همۀ مخلوقات برتری ندارند بلکه بر بسیاری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بر حیوانات برتری دارند ولی بر فرشتگان برتری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بچند دلیل،این عقیده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برتری،ثواب نیست،زیرا ثواب،چیزی نیست که بتوان ابتداء و بدون عمل به کسی بخشید و بدانوسیله،او را بر دیگران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مقصود از این برتری،همان نعمتهایی است که پاره‌ای از آنها را شمردیم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اولاد آدم را بر مخلوقات دیگر، که بسیارند،برتری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آن در محاورات عرفی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و مقام پهناور خود را به او بخشیدم و حریم منیع خود را برای او مباح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همۀ جاه و مقام خود را بخشیدم و همۀ حریم خود را مباح کردم،نه قسمتی از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اناس لیس فی اخلاقهم</w:t>
      </w:r>
    </w:p>
    <w:p>
      <w:pPr>
        <w:pStyle w:val="BookText"/>
        <w:rPr/>
      </w:pPr>
      <w:r>
        <w:rPr>
          <w:rFonts w:ascii="IRNazanin" w:hAnsi="IRNazanin" w:eastAsia="IRNazanin"/>
          <w:color w:val="111111"/>
          <w:sz w:val="28"/>
          <w:sz w:val="28"/>
          <w:szCs w:val="28"/>
          <w:rtl w:val="true"/>
          <w:lang w:bidi="fa-IR"/>
        </w:rPr>
        <w:t>عاجل الفحش و لا سوء الجزع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در اخلاق آنها زشتی فوری و نالۀ بد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آنها زشتی و ناله،بکلی وجود ندارد،نه اینکه زشتی</w:t>
      </w:r>
    </w:p>
    <w:p>
      <w:pPr>
        <w:pStyle w:val="BookText"/>
        <w:rPr/>
      </w:pPr>
      <w:r>
        <w:rPr>
          <w:rFonts w:ascii="IRNazanin" w:hAnsi="IRNazanin" w:eastAsia="IRNazanin"/>
          <w:color w:val="111111"/>
          <w:sz w:val="28"/>
          <w:sz w:val="28"/>
          <w:szCs w:val="28"/>
          <w:rtl w:val="true"/>
          <w:lang w:bidi="fa-IR"/>
        </w:rPr>
        <w:t>غیر فوری و نالۀ خوب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قبول کنیم که مقصود از برتری دادن،زیادی ثواب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است،چه مانعی دارد که جنس فرشتگان،بهتر از جنس بنی آدم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فضیلت فرشتگان،مال همه یا اکثر آنهاست و فضیلت بنی آدم،بگروه کمی تعلق دارد، بنا بر این چه مانعی دارد که پیامبران برتر از فرشتگان باشند،اگر چه جنس فرشتگان، برتر از جنس بنی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تفضیل و تکریم،یکی است،چرا تکرار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تکریم،گرامی داشتن بوسیلۀ نعمت است و مستلزم این نیست که کسی را که بوسیلۀ نعمتها گرامی می‌دارند،برتر هم باشد،از اینرو پس از ذکر تفضیل،تکریم را آورد،تا مطلب را تمام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مربوط به نعمتهای دنیا  و تفضیل مربوط به نعمتهای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تکریم،به نعمتهایی است که باعث صحت تکلیف می‌شوند و تفضیل،به تکلیفی است که بنی آدم را در معرض منزلت‌های عالی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نَدْعُوا کُلَّ أُنٰاسٍ بِإِمٰامِهِمْ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مردم را بوسیلۀ پیامبرشان دعوت کنیم،بنا بر این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قیامت،ندا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ابراهیم، پیروان موسی،پیروان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اهل حقند و پیروی انبیا کرده‌اند، برخاسته،کتاب خود را بدست راست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ندا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رؤسای گمراه و سرکش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معنی را سعید بن جبیر از ابن عباس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بر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هدایت و امامان گمراهی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والبی نیز از آن بزرگوار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ایشان،برخی براه خیرند و</w:t>
      </w:r>
    </w:p>
    <w:p>
      <w:pPr>
        <w:pStyle w:val="BookText"/>
        <w:rPr/>
      </w:pPr>
      <w:r>
        <w:rPr>
          <w:rFonts w:ascii="IRNazanin" w:hAnsi="IRNazanin" w:eastAsia="IRNazanin"/>
          <w:color w:val="111111"/>
          <w:sz w:val="28"/>
          <w:sz w:val="28"/>
          <w:szCs w:val="28"/>
          <w:rtl w:val="true"/>
          <w:lang w:bidi="fa-IR"/>
        </w:rPr>
        <w:t>برخی براه 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را با کتابشان که بر آنها نازل شده و اوامر و نواهی خدا در آن است،دعوت کرده،گویند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تورات،ای اهل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ابن زید و ضحاک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و ابی عبیده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را با علما و پیشوایانشان که از آنها پیروی کرده‌اند،دعوت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این اقوال،روایتی است که به سندهای صحیح،خاص و عام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امامان قبل از خود،از پیامبر گرامی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مردم به امام زمان خود و کتاب پروردگار و سنت پیامبرشان،دعوت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را ستایش نمی‌کنید که چون قیامت فرا رسد،هر قومی را بسوی آنچه دوست می‌داشته‌اند،می‌خواند و ما را بسوی پیامبر می‌خواند؟شما بسوی ما استغاثه و بهر سو نگاه می‌کنید،لکن شما را به بهشت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ابو العالیه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را بنامۀ عملشان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بنام مادرانشان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أُوتِیَ کِتٰابَهُ بِیَمِینِهِ فَأُولٰئِکَ یَقْرَؤُنَ کِتٰابَهُمْ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نامۀ عملش را بدست راستش دهند،با شادی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 خود را می‌خواند و از خواندن آن بدش نمی‌آید،زیرا ملاحظه می‌کند که برایش پاداش ثبت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یُظْلَمُونَ فَتِیلاً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 اعمال آنها پشیزی کم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فتیل،آن فتیله‌ای است که در شکاف هستۀ خورما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 در شکم هسته</w:t>
      </w:r>
    </w:p>
    <w:p>
      <w:pPr>
        <w:pStyle w:val="BookText"/>
        <w:rPr/>
      </w:pPr>
      <w:r>
        <w:rPr>
          <w:rFonts w:ascii="IRNazanin" w:hAnsi="IRNazanin" w:eastAsia="IRNazanin"/>
          <w:color w:val="111111"/>
          <w:sz w:val="28"/>
          <w:sz w:val="28"/>
          <w:szCs w:val="28"/>
          <w:rtl w:val="true"/>
          <w:lang w:bidi="fa-IR"/>
        </w:rPr>
        <w:t>و نقیر در پشت هسته و قطمیر پوست هستۀ خورما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خداوند،دادن کتاب بدست راست را نشان خشنودی و نجات و دادن کتاب بدست چپ از پشت سر را نشان خشم و هلاک،قرار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فِی هٰذِهِ أَعْمیٰ فَهُوَ فِی الْآخِرَةِ أَعْمیٰ وَ أَضَلُّ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آن نیز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اشاره به نعمتهایی است که ذکر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نسبت به این نعمتهای عبرت آموز و حکمت آمیز،کور است،نسبت به نعمتهای آخرت،که از او غایبند،کورتر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آیه،اشاره بدنیاست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این جهان از دیدن آیات خدا نابینا و از راه حق،گمراه و از دین،دور باشد،در آخرت،گمراه‌تر و از بهشت دورتر و از پاسخ سؤالات،ناتوان‌تر خواهد بود،زیرا هر کس در دنیا از شناسایی خدا،گمراه باشد،در آخرت مبهوت است و برای تبرئۀ خود دلیلی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اسم و دوم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قول،از ابن عباس،مجاهد و قتاده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در این جهان کوردل است، در آخرت با چشم نابینا محشور می‌شود و این عقوبت گمراهی او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نَحْشُرُهُ یَوْمَ الْقِیٰامَةِ 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قیامت،او را کور محشور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فَبَصَرُکَ الْیَوْمَ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چشم تو تیز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شخص در آن روز قوی و عارف بمقام والای خداوندی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بصیر بهذا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این کار معرفت دارد،نه اینکه این کار را بچشم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این جملۀ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الْآخِرَةِ أَعْمیٰ برای مبالغه و تعجب نیست،بلکه به معنای عدم معرفت و کودنی شخص در آخرت است و بدین ترتیب، وَ أَضَلُّ سَبِیلاً به 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اضل سبیلا است،تا جملۀ کامل و عطف بر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الآخرة اعمی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این جهان کوردل است،در آن جهان کور محشور می‌شود و گمراه‌تر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مقصود از کوری،اندوه بی‌پایان باشد</w:t>
      </w:r>
      <w:r>
        <w:rPr>
          <w:rFonts w:eastAsia="IRNazanin" w:cs="IRNazanin"/>
          <w:color w:val="111111"/>
          <w:sz w:val="28"/>
          <w:szCs w:val="28"/>
          <w:rtl w:val="true"/>
          <w:lang w:bidi="fa-IR"/>
        </w:rPr>
        <w:t>.</w:t>
      </w:r>
      <w:bookmarkStart w:id="539" w:name="pg13073_117924"/>
    </w:p>
    <w:p>
      <w:pPr>
        <w:pStyle w:val="BookText"/>
        <w:rPr/>
      </w:pPr>
      <w:bookmarkEnd w:id="539"/>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در دنیا گمراه است،در آخرت،گمراه‌تر است، زیرا توبۀ او قبول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هم این قول را اختیار کرده است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این جهان کور باشد و از هدایت خداوند،استفاده نکند و تائب نگردد،در آخرت کورتر و گمراه‌تر است،زیرا راهی بسوی هدایت،نمی‌یابد</w:t>
      </w:r>
      <w:r>
        <w:rPr>
          <w:rFonts w:eastAsia="IRNazanin" w:cs="IRNazanin"/>
          <w:color w:val="111111"/>
          <w:sz w:val="28"/>
          <w:szCs w:val="28"/>
          <w:rtl w:val="true"/>
          <w:lang w:bidi="fa-IR"/>
        </w:rPr>
        <w:t>.</w:t>
      </w:r>
    </w:p>
    <w:p>
      <w:pPr>
        <w:pStyle w:val="Heading4"/>
        <w:numPr>
          <w:ilvl w:val="3"/>
          <w:numId w:val="1"/>
        </w:numPr>
        <w:rPr/>
      </w:pPr>
      <w:bookmarkStart w:id="540" w:name="__RefHeading___Toc7058753_3224264995"/>
      <w:bookmarkStart w:id="541" w:name="_Toc220"/>
      <w:bookmarkEnd w:id="540"/>
      <w:r>
        <w:rPr>
          <w:rtl w:val="true"/>
        </w:rPr>
        <w:t>نظم آیات</w:t>
      </w:r>
      <w:r>
        <w:rPr>
          <w:rtl w:val="true"/>
        </w:rPr>
        <w:t>:</w:t>
      </w:r>
      <w:bookmarkEnd w:id="541"/>
    </w:p>
    <w:p>
      <w:pPr>
        <w:pStyle w:val="BookText"/>
        <w:rPr/>
      </w:pPr>
      <w:r>
        <w:rPr>
          <w:rFonts w:ascii="IRNazanin" w:hAnsi="IRNazanin" w:eastAsia="IRNazanin"/>
          <w:color w:val="111111"/>
          <w:sz w:val="28"/>
          <w:sz w:val="28"/>
          <w:szCs w:val="28"/>
          <w:rtl w:val="true"/>
          <w:lang w:bidi="fa-IR"/>
        </w:rPr>
        <w:t>در بارۀ اتصال یَوْمَ نَدْعُوا کُلَّ أُنٰاسٍ بِإِمٰامِهِمْ وجوهی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پیش در بارۀ تفضیل بنی آدم،سخن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بیان کرد که این تفضیل،در روز قیامت است،زیرا آن روز،اهل هدایت،به ثواب خود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متصل است به إِنَّ عَذٰابَ رَبِّکَ کٰانَ مَحْذُوراً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روزی که هر امتی را بنام پیشوایش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روزی باز می‌گرداند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در بارۀ اهل ایمان و اهل کفر،سخن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آیه،بیان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پاداشهایی برای اهل ایمان و چه کیفرهایی برای اهل کفر مهیا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کیفرها و پاداشها مطابق آن چیزی است که در کتابهای آسمانی،ثبت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وجه،از ابو مسلم است</w:t>
      </w:r>
      <w:r>
        <w:rPr>
          <w:rFonts w:eastAsia="IRNazanin" w:cs="IRNazanin"/>
          <w:color w:val="111111"/>
          <w:sz w:val="28"/>
          <w:szCs w:val="28"/>
          <w:rtl w:val="true"/>
          <w:lang w:bidi="fa-IR"/>
        </w:rPr>
        <w:t>.</w:t>
      </w:r>
      <w:bookmarkStart w:id="542" w:name="pg13073_117925"/>
    </w:p>
    <w:p>
      <w:pPr>
        <w:pStyle w:val="Heading3"/>
        <w:numPr>
          <w:ilvl w:val="2"/>
          <w:numId w:val="1"/>
        </w:numPr>
        <w:rPr/>
      </w:pPr>
      <w:bookmarkStart w:id="543" w:name="__RefHeading___Toc7058755_3224264995"/>
      <w:bookmarkStart w:id="544" w:name="_Toc221"/>
      <w:bookmarkEnd w:id="542"/>
      <w:bookmarkEnd w:id="543"/>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73</w:t>
      </w:r>
      <w:r>
        <w:rPr>
          <w:rtl w:val="true"/>
        </w:rPr>
        <w:t xml:space="preserve"> </w:t>
      </w:r>
      <w:r>
        <w:rPr>
          <w:rtl w:val="true"/>
        </w:rPr>
        <w:t xml:space="preserve">تا </w:t>
      </w:r>
      <w:r>
        <w:rPr/>
        <w:t>75</w:t>
      </w:r>
      <w:r>
        <w:rPr>
          <w:rtl w:val="true"/>
        </w:rPr>
        <w:t>]</w:t>
      </w:r>
      <w:bookmarkEnd w:id="544"/>
    </w:p>
    <w:p>
      <w:pPr>
        <w:pStyle w:val="Heading4"/>
        <w:numPr>
          <w:ilvl w:val="3"/>
          <w:numId w:val="1"/>
        </w:numPr>
        <w:rPr/>
      </w:pPr>
      <w:bookmarkStart w:id="545" w:name="__RefHeading___Toc7058757_3224264995"/>
      <w:bookmarkStart w:id="546" w:name="_Toc222"/>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لَأَذَقْنٰاکَ ضِعْفَ اَلْحَیٰاةِ وَ ضِعْفَ اَلْمَمٰاتِ ثُمَّ لاٰ تَجِدُ لَکَ عَلَیْنٰا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7058759_3224264995"/>
      <w:bookmarkStart w:id="548" w:name="_Toc223"/>
      <w:bookmarkEnd w:id="547"/>
      <w:r>
        <w:rPr>
          <w:rtl w:val="true"/>
        </w:rPr>
        <w:t>ترجمه</w:t>
      </w:r>
      <w:r>
        <w:rPr>
          <w:rtl w:val="true"/>
        </w:rPr>
        <w:t>:</w:t>
      </w:r>
      <w:bookmarkEnd w:id="548"/>
    </w:p>
    <w:p>
      <w:pPr>
        <w:pStyle w:val="BookText"/>
        <w:rPr/>
      </w:pPr>
      <w:r>
        <w:rPr>
          <w:rFonts w:ascii="IRNazanin" w:hAnsi="IRNazanin" w:eastAsia="IRNazanin"/>
          <w:color w:val="111111"/>
          <w:sz w:val="28"/>
          <w:sz w:val="28"/>
          <w:szCs w:val="28"/>
          <w:rtl w:val="true"/>
          <w:lang w:bidi="fa-IR"/>
        </w:rPr>
        <w:t>نزدیک بود ترا از آنچه بتو وحی کرده بودیم منحرف کنند که غیر آن را به ما بدروغ نسبت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ترا بدوستی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ثابتقدم نکرده بودیم، نزدیک بود که اندکی به آنها تمایل پیدا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میکردی دو برابر در دنیا و دو برابر در آخرت،عذابت می‌کردیم برای خود در برابر ما یاوری نمی‌یافتی</w:t>
      </w:r>
      <w:r>
        <w:rPr>
          <w:rFonts w:eastAsia="IRNazanin" w:cs="IRNazanin"/>
          <w:color w:val="111111"/>
          <w:sz w:val="28"/>
          <w:szCs w:val="28"/>
          <w:rtl w:val="true"/>
          <w:lang w:bidi="fa-IR"/>
        </w:rPr>
        <w:t>.</w:t>
      </w:r>
    </w:p>
    <w:p>
      <w:pPr>
        <w:pStyle w:val="Heading4"/>
        <w:numPr>
          <w:ilvl w:val="3"/>
          <w:numId w:val="1"/>
        </w:numPr>
        <w:rPr/>
      </w:pPr>
      <w:bookmarkStart w:id="549" w:name="__RefHeading___Toc7058761_3224264995"/>
      <w:bookmarkStart w:id="550" w:name="_Toc224"/>
      <w:bookmarkEnd w:id="549"/>
      <w:r>
        <w:rPr>
          <w:rtl w:val="true"/>
        </w:rPr>
        <w:t>اعراب</w:t>
      </w:r>
      <w:r>
        <w:rPr>
          <w:rtl w:val="true"/>
        </w:rPr>
        <w:t>:</w:t>
      </w:r>
      <w:bookmarkEnd w:id="550"/>
    </w:p>
    <w:p>
      <w:pPr>
        <w:pStyle w:val="BookText"/>
        <w:rPr/>
      </w:pPr>
      <w:r>
        <w:rPr>
          <w:rFonts w:ascii="Amiri" w:hAnsi="Amiri" w:eastAsia="Amiri" w:cs="Amiri"/>
          <w:color w:val="111111"/>
          <w:sz w:val="28"/>
          <w:sz w:val="28"/>
          <w:szCs w:val="28"/>
          <w:rtl w:val="true"/>
          <w:lang w:bidi="ar-SA"/>
        </w:rPr>
        <w:t>لَوْ لاٰ أَنْ ثَبَّتْنٰاکَ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تثبیتنا ایاک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 آن در تقدیر است</w:t>
      </w:r>
      <w:r>
        <w:rPr>
          <w:rFonts w:eastAsia="IRNazanin" w:cs="IRNazanin"/>
          <w:color w:val="111111"/>
          <w:sz w:val="28"/>
          <w:szCs w:val="28"/>
          <w:rtl w:val="true"/>
          <w:lang w:bidi="fa-IR"/>
        </w:rPr>
        <w:t>.</w:t>
      </w:r>
    </w:p>
    <w:p>
      <w:pPr>
        <w:pStyle w:val="Heading4"/>
        <w:numPr>
          <w:ilvl w:val="3"/>
          <w:numId w:val="1"/>
        </w:numPr>
        <w:rPr/>
      </w:pPr>
      <w:bookmarkStart w:id="551" w:name="__RefHeading___Toc7058763_3224264995"/>
      <w:bookmarkStart w:id="552" w:name="_Toc225"/>
      <w:bookmarkEnd w:id="551"/>
      <w:r>
        <w:rPr>
          <w:rtl w:val="true"/>
        </w:rPr>
        <w:t>شأن نزول</w:t>
      </w:r>
      <w:r>
        <w:rPr>
          <w:rtl w:val="true"/>
        </w:rPr>
        <w:t>:</w:t>
      </w:r>
      <w:bookmarkEnd w:id="552"/>
    </w:p>
    <w:p>
      <w:pPr>
        <w:pStyle w:val="BookText"/>
        <w:rPr/>
      </w:pPr>
      <w:r>
        <w:rPr>
          <w:rFonts w:ascii="IRNazanin" w:hAnsi="IRNazanin" w:eastAsia="IRNazanin"/>
          <w:color w:val="111111"/>
          <w:sz w:val="28"/>
          <w:sz w:val="28"/>
          <w:szCs w:val="28"/>
          <w:rtl w:val="true"/>
          <w:lang w:bidi="fa-IR"/>
        </w:rPr>
        <w:t>در بارۀ سبب نزول این آیه،اقوالی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خدایان ما را تعظیم نکنی، ترا از لمس حجر الاسود،منع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من</w:t>
      </w:r>
      <w:bookmarkStart w:id="553" w:name="pg13073_117926"/>
    </w:p>
    <w:p>
      <w:pPr>
        <w:pStyle w:val="BookText"/>
        <w:rPr/>
      </w:pPr>
      <w:bookmarkEnd w:id="553"/>
      <w:r>
        <w:rPr>
          <w:rFonts w:ascii="IRNazanin" w:hAnsi="IRNazanin" w:eastAsia="IRNazanin"/>
          <w:color w:val="111111"/>
          <w:sz w:val="28"/>
          <w:sz w:val="28"/>
          <w:szCs w:val="28"/>
          <w:rtl w:val="true"/>
          <w:lang w:bidi="fa-IR"/>
        </w:rPr>
        <w:t>نیست،زیرا من میلی به این کار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بدگویی خدایان ما بردار و به ما نسبت نادانی مده و این برده‌های کثیف و آدم‌های بد بو را از خود دور کن،تا با تو بنشینیم و سخنان ترا گوش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امیدوار شد که آنها اسلام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بتها را از مسجد خارج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تقاضا کردند که یکی از بتها را باقی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 تصمیم گرفت که بتی را در مسجد گذارد،سپس دستور داد که بت را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عیاشی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گروهی از ثقیف نازل شد که خدمت پیامبر گرامی رسیدند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بیعت می‌کنیم به سه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در نماز خم نشویم،دیگر اینکه بتهایمان را نشکنیم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یک سال دیگر از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رکوع و سجود،ندارد،خیری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شکستن بتها بدست خودتان،اختیار بدست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بتها را ما می‌شکنیم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یک سال دیگر از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کنید،من چنین اجازه‌ای به شما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پیامبر را آزردید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بتی را در سرزمین عرب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دست از سماجت خود برنداشتند، تا این آیات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ابن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از ابن عباس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ثقیف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یک سال مهلت ده تا هدایایی که برای بتها می‌آورند،دریافت کنیم، سپس آنها را بشکنیم و مسلمان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خواست آنها را مهلت دهد که این آیه نازل شد</w:t>
      </w:r>
      <w:r>
        <w:rPr>
          <w:rFonts w:eastAsia="IRNazanin" w:cs="IRNazanin"/>
          <w:color w:val="111111"/>
          <w:sz w:val="28"/>
          <w:szCs w:val="28"/>
          <w:rtl w:val="true"/>
          <w:lang w:bidi="fa-IR"/>
        </w:rPr>
        <w:t>.</w:t>
      </w:r>
    </w:p>
    <w:p>
      <w:pPr>
        <w:pStyle w:val="Heading4"/>
        <w:numPr>
          <w:ilvl w:val="3"/>
          <w:numId w:val="1"/>
        </w:numPr>
        <w:rPr/>
      </w:pPr>
      <w:bookmarkStart w:id="554" w:name="__RefHeading___Toc7058765_3224264995"/>
      <w:bookmarkStart w:id="555" w:name="_Toc226"/>
      <w:bookmarkEnd w:id="554"/>
      <w:r>
        <w:rPr>
          <w:rtl w:val="true"/>
        </w:rPr>
        <w:t>مقصود</w:t>
      </w:r>
      <w:r>
        <w:rPr>
          <w:rtl w:val="true"/>
        </w:rPr>
        <w:t>:</w:t>
      </w:r>
      <w:bookmarkEnd w:id="55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ضمن حکایت از کفار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کٰادُوا لَیَفْتِنُونَکَ عَنِ الَّذِی أَوْحَیْنٰا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مخففۀ از مثقله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مشرکینی که وصف آنها در این سوره گذشت،می‌خواهند ترا منحرف و گمراه کنند و از حکم قرآن خارج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لِتَفْتَرِیَ عَلَیْنٰا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بتو وحی نکرده‌ایم،انجام دهی و به ما نسبت دروغ داده،افترا ببندی،زیرا تو خبر داده‌ای که جز از روی وحی خدا سخن نمی‌گویی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هوی و هوس آنها پیروی کنی یا فکر کنی که خواستۀ آنها را طبق دستور خدا انجام می‌دهی،مثل این است که بخدا افترا بسته‌ای و دروغ گفته‌ای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لاَتَّخَذُوکَ خَلِیلاً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طبق میل آنها رفتار کنی،ترا دوست می‌دارند و بتو نزدیک می‌شوند،زیرا انتظار آنها این است که با آنها موافقت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صورت محتاج آنها خواهی شد،زیرا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معنای اول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ثَبَّتْنٰاکَ لَقَدْ کِدْتَ تَرْکَنُ إِلَیْهِمْ شَیْئاً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قلب ترا بوسیلۀ نبوت و عصمت و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الطاف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ساخته‌ایم، کمی به آنها اعتماد می‌جستی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نمانده بود که کمی به آنها توجه کنی و به آنها مایل شوی  و پاره‌ای از خواسته‌های آنها را عملی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ترا حفظ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کدت ان افعل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که فلان کار را بکنم و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پیامبر بزرگوار اسلام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امت من در دل خود بیندیشد و بکار نبندد و بر زبان نیاورد،گناهش از او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خداوند این است که پیامبر،در جواب آنها ساکت شد و سکوت او حاکی از تمایل او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او را بیم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 که اگر بخواستۀ آنها عمل کرده بود،چه</w:t>
      </w:r>
    </w:p>
    <w:p>
      <w:pPr>
        <w:pStyle w:val="BookText"/>
        <w:rPr/>
      </w:pPr>
      <w:r>
        <w:rPr>
          <w:rFonts w:ascii="IRNazanin" w:hAnsi="IRNazanin" w:eastAsia="IRNazanin"/>
          <w:color w:val="111111"/>
          <w:sz w:val="28"/>
          <w:sz w:val="28"/>
          <w:szCs w:val="28"/>
          <w:rtl w:val="true"/>
          <w:lang w:bidi="fa-IR"/>
        </w:rPr>
        <w:t>عواقب ناگواری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لَأَذَقْنٰاکَ ضِعْفَ الْحَیٰاةِ وَ ضِعْفَ الْمَمٰاتِ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کاری کرده بودی، دو برابر عذاب مشرکین،در دنیا و آخرت،بتو می‌چشاندیم،زیرا گناه تو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عذابی است که ناراحتی آنها زیاد و دو چندان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دنیا و عذاب آخرت،با المی بسیار و دو چندان،بتو می‌رساندیم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ابان بن تغلب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لمقتل مالک اذ بان منی</w:t>
      </w:r>
    </w:p>
    <w:p>
      <w:pPr>
        <w:pStyle w:val="BookText"/>
        <w:rPr/>
      </w:pPr>
      <w:r>
        <w:rPr>
          <w:rFonts w:ascii="IRNazanin" w:hAnsi="IRNazanin" w:eastAsia="IRNazanin"/>
          <w:color w:val="111111"/>
          <w:sz w:val="28"/>
          <w:sz w:val="28"/>
          <w:szCs w:val="28"/>
          <w:rtl w:val="true"/>
          <w:lang w:bidi="fa-IR"/>
        </w:rPr>
        <w:t>ابیت اللیل فی ضعف الیم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کشته شدن مالک،شب را با عذابی دردناک،می‌خوابم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از گناه،معصوم است،منظور این است که امت او را تهدید کند،تا احدی از مؤمنین در هیچ یک از احکام الهی به احدی از مشرکین اعتماد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تَجِدُ لَکَ عَلَیْنٰا نَصِیراً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یاوری نمی‌یافتی که از تو در برابر ما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آیه نازل شد،پیامبر بدرگاه خدا عرض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تکلنی الی نفسی طرفة عین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هرگز به اندازۀ یک چشم بهم زدن،مرا بحال خود مگذار</w:t>
      </w:r>
      <w:r>
        <w:rPr>
          <w:rFonts w:eastAsia="IRNazanin" w:cs="IRNazanin"/>
          <w:color w:val="111111"/>
          <w:sz w:val="28"/>
          <w:szCs w:val="28"/>
          <w:rtl w:val="true"/>
          <w:lang w:bidi="fa-IR"/>
        </w:rPr>
        <w:t>.</w:t>
      </w:r>
      <w:bookmarkStart w:id="556" w:name="pg13073_117929"/>
    </w:p>
    <w:p>
      <w:pPr>
        <w:pStyle w:val="Heading3"/>
        <w:numPr>
          <w:ilvl w:val="2"/>
          <w:numId w:val="1"/>
        </w:numPr>
        <w:rPr/>
      </w:pPr>
      <w:bookmarkStart w:id="557" w:name="__RefHeading___Toc7058767_3224264995"/>
      <w:bookmarkStart w:id="558" w:name="_Toc227"/>
      <w:bookmarkEnd w:id="556"/>
      <w:bookmarkEnd w:id="557"/>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76</w:t>
      </w:r>
      <w:r>
        <w:rPr>
          <w:rtl w:val="true"/>
        </w:rPr>
        <w:t xml:space="preserve"> </w:t>
      </w:r>
      <w:r>
        <w:rPr>
          <w:rtl w:val="true"/>
        </w:rPr>
        <w:t xml:space="preserve">تا </w:t>
      </w:r>
      <w:r>
        <w:rPr/>
        <w:t>77</w:t>
      </w:r>
      <w:r>
        <w:rPr>
          <w:rtl w:val="true"/>
        </w:rPr>
        <w:t>]</w:t>
      </w:r>
      <w:bookmarkEnd w:id="558"/>
    </w:p>
    <w:p>
      <w:pPr>
        <w:pStyle w:val="Heading4"/>
        <w:numPr>
          <w:ilvl w:val="3"/>
          <w:numId w:val="1"/>
        </w:numPr>
        <w:rPr/>
      </w:pPr>
      <w:bookmarkStart w:id="559" w:name="__RefHeading___Toc7058769_3224264995"/>
      <w:bookmarkStart w:id="560" w:name="_Toc228"/>
      <w:bookmarkEnd w:id="559"/>
      <w:r>
        <w:rPr>
          <w:rtl w:val="true"/>
        </w:rPr>
        <w:t>اشاره</w:t>
      </w:r>
      <w:bookmarkEnd w:id="560"/>
    </w:p>
    <w:p>
      <w:pPr>
        <w:pStyle w:val="BookText"/>
        <w:rPr/>
      </w:pPr>
      <w:r>
        <w:rPr>
          <w:rFonts w:ascii="Amiri" w:hAnsi="Amiri" w:eastAsia="Amiri" w:cs="Amiri"/>
          <w:color w:val="111111"/>
          <w:sz w:val="28"/>
          <w:sz w:val="28"/>
          <w:szCs w:val="28"/>
          <w:rtl w:val="true"/>
          <w:lang w:bidi="ar-SA"/>
        </w:rPr>
        <w:t xml:space="preserve">وَ إِنْ کٰادُوا لَیَسْتَفِزُّونَکَ مِنَ اَلْأَرْضِ لِیُخْرِجُوکَ مِنْهٰا وَ إِذاً لاٰ یَلْبَثُونَ خِلاٰفَکَ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7058771_3224264995"/>
      <w:bookmarkStart w:id="562" w:name="_Toc229"/>
      <w:bookmarkEnd w:id="561"/>
      <w:r>
        <w:rPr>
          <w:rtl w:val="true"/>
        </w:rPr>
        <w:t>ترجمه</w:t>
      </w:r>
      <w:r>
        <w:rPr>
          <w:rtl w:val="true"/>
        </w:rPr>
        <w:t>:</w:t>
      </w:r>
      <w:bookmarkEnd w:id="562"/>
    </w:p>
    <w:p>
      <w:pPr>
        <w:pStyle w:val="BookText"/>
        <w:rPr/>
      </w:pPr>
      <w:r>
        <w:rPr>
          <w:rFonts w:ascii="IRNazanin" w:hAnsi="IRNazanin" w:eastAsia="IRNazanin"/>
          <w:color w:val="111111"/>
          <w:sz w:val="28"/>
          <w:sz w:val="28"/>
          <w:szCs w:val="28"/>
          <w:rtl w:val="true"/>
          <w:lang w:bidi="fa-IR"/>
        </w:rPr>
        <w:t>نزدیک بود که ترا از این سرزمین دور کنند که ترا از آن خارج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کرده بودند،پس از رفتن تو،جز مدت کمی باقی نمی‌ماندند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ما نسبت به پیامبرانی که فرستاده‌ایم،همین است و روش ما را تغییر پذیر نخواهی یافت</w:t>
      </w:r>
      <w:r>
        <w:rPr>
          <w:rFonts w:eastAsia="IRNazanin" w:cs="IRNazanin"/>
          <w:color w:val="111111"/>
          <w:sz w:val="28"/>
          <w:szCs w:val="28"/>
          <w:rtl w:val="true"/>
          <w:lang w:bidi="fa-IR"/>
        </w:rPr>
        <w:t>.</w:t>
      </w:r>
    </w:p>
    <w:p>
      <w:pPr>
        <w:pStyle w:val="Heading4"/>
        <w:numPr>
          <w:ilvl w:val="3"/>
          <w:numId w:val="1"/>
        </w:numPr>
        <w:rPr/>
      </w:pPr>
      <w:bookmarkStart w:id="563" w:name="__RefHeading___Toc7058773_3224264995"/>
      <w:bookmarkStart w:id="564" w:name="_Toc230"/>
      <w:bookmarkEnd w:id="563"/>
      <w:r>
        <w:rPr>
          <w:rtl w:val="true"/>
        </w:rPr>
        <w:t>قرائت</w:t>
      </w:r>
      <w:r>
        <w:rPr>
          <w:rtl w:val="true"/>
        </w:rPr>
        <w:t>:</w:t>
      </w:r>
      <w:bookmarkEnd w:id="564"/>
    </w:p>
    <w:p>
      <w:pPr>
        <w:pStyle w:val="BookText"/>
        <w:rPr/>
      </w:pPr>
      <w:r>
        <w:rPr>
          <w:rFonts w:ascii="IRNazanin" w:hAnsi="IRNazanin" w:eastAsia="IRNazanin"/>
          <w:color w:val="111111"/>
          <w:sz w:val="28"/>
          <w:sz w:val="28"/>
          <w:szCs w:val="28"/>
          <w:rtl w:val="true"/>
          <w:lang w:bidi="fa-IR"/>
        </w:rPr>
        <w:t>اهل حجاز و ابو عمرو 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یعقوب،هر دو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 خلاف،هر دو بمعنای بعد و مضاف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واجف بالقلب حتی تقطعت</w:t>
      </w:r>
    </w:p>
    <w:p>
      <w:pPr>
        <w:pStyle w:val="BookText"/>
        <w:rPr/>
      </w:pPr>
      <w:r>
        <w:rPr>
          <w:rFonts w:ascii="IRNazanin" w:hAnsi="IRNazanin" w:eastAsia="IRNazanin"/>
          <w:color w:val="111111"/>
          <w:sz w:val="28"/>
          <w:sz w:val="28"/>
          <w:szCs w:val="28"/>
          <w:rtl w:val="true"/>
          <w:lang w:bidi="fa-IR"/>
        </w:rPr>
        <w:t>خلاف الثریا من اریک مآربه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طلوع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او نگران و پریشان بود،تا اینکه بعد از طلوع ثریا به حاجتهای خود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اسم جهت و به معنای پشت سر بگیریم،باز هم مضاف در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ورای خارج شدن پیامبر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مصدر بگیریم،اضافه به مفعول به شده است</w:t>
      </w:r>
      <w:r>
        <w:rPr>
          <w:rFonts w:eastAsia="IRNazanin" w:cs="IRNazanin"/>
          <w:color w:val="111111"/>
          <w:sz w:val="28"/>
          <w:szCs w:val="28"/>
          <w:rtl w:val="true"/>
          <w:lang w:bidi="fa-IR"/>
        </w:rPr>
        <w:t>.</w:t>
      </w:r>
      <w:bookmarkStart w:id="565" w:name="pg13073_117930"/>
    </w:p>
    <w:p>
      <w:pPr>
        <w:pStyle w:val="Heading4"/>
        <w:numPr>
          <w:ilvl w:val="3"/>
          <w:numId w:val="1"/>
        </w:numPr>
        <w:rPr/>
      </w:pPr>
      <w:bookmarkStart w:id="566" w:name="__RefHeading___Toc7058775_3224264995"/>
      <w:bookmarkStart w:id="567" w:name="_Toc231"/>
      <w:bookmarkEnd w:id="565"/>
      <w:bookmarkEnd w:id="566"/>
      <w:r>
        <w:rPr>
          <w:rtl w:val="true"/>
        </w:rPr>
        <w:t>اعراب</w:t>
      </w:r>
      <w:r>
        <w:rPr>
          <w:rtl w:val="true"/>
        </w:rPr>
        <w:t>:</w:t>
      </w:r>
      <w:bookmarkEnd w:id="567"/>
    </w:p>
    <w:p>
      <w:pPr>
        <w:pStyle w:val="BookText"/>
        <w:rPr/>
      </w:pPr>
      <w:r>
        <w:rPr>
          <w:rFonts w:ascii="Amiri" w:hAnsi="Amiri" w:eastAsia="Amiri" w:cs="Amiri"/>
          <w:color w:val="111111"/>
          <w:sz w:val="28"/>
          <w:sz w:val="28"/>
          <w:szCs w:val="28"/>
          <w:rtl w:val="true"/>
          <w:lang w:bidi="ar-SA"/>
        </w:rPr>
        <w:t>لاٰ یَلْبَثُونَ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مرفوع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واو واقع شده و ملغی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کلمه در وسط کلام واقع شود،جایز است که عمل نکند و هر گاه در آخر،واقع شود بطور حتم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این کلمه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سننا هذه السنة فیمن ارسلناهم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هلاک خواهیم کرد،زیرا این سنت همیشگی ماست،که در میان مردم پیشین،اعمال کرده‌ایم</w:t>
      </w:r>
      <w:r>
        <w:rPr>
          <w:rFonts w:eastAsia="IRNazanin" w:cs="IRNazanin"/>
          <w:color w:val="111111"/>
          <w:sz w:val="28"/>
          <w:szCs w:val="28"/>
          <w:rtl w:val="true"/>
          <w:lang w:bidi="fa-IR"/>
        </w:rPr>
        <w:t>.</w:t>
      </w:r>
    </w:p>
    <w:p>
      <w:pPr>
        <w:pStyle w:val="Heading4"/>
        <w:numPr>
          <w:ilvl w:val="3"/>
          <w:numId w:val="1"/>
        </w:numPr>
        <w:rPr/>
      </w:pPr>
      <w:bookmarkStart w:id="568" w:name="__RefHeading___Toc7058777_3224264995"/>
      <w:bookmarkStart w:id="569" w:name="_Toc232"/>
      <w:bookmarkEnd w:id="568"/>
      <w:r>
        <w:rPr>
          <w:rtl w:val="true"/>
        </w:rPr>
        <w:t>شأن نزول</w:t>
      </w:r>
      <w:r>
        <w:rPr>
          <w:rtl w:val="true"/>
        </w:rPr>
        <w:t>:</w:t>
      </w:r>
      <w:bookmarkEnd w:id="569"/>
    </w:p>
    <w:p>
      <w:p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آیه،هنگامی نازل شد که اهل مکه خواستند پیامبر را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بارۀ یهود مدینه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سرزمین پیامبران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پیامبران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به شام برو</w:t>
      </w:r>
      <w:r>
        <w:rPr>
          <w:rFonts w:eastAsia="IRNazanin" w:cs="IRNazanin"/>
          <w:color w:val="111111"/>
          <w:sz w:val="28"/>
          <w:szCs w:val="28"/>
          <w:rtl w:val="true"/>
          <w:lang w:bidi="fa-IR"/>
        </w:rPr>
        <w:t>.</w:t>
      </w:r>
    </w:p>
    <w:p>
      <w:pPr>
        <w:pStyle w:val="Heading4"/>
        <w:numPr>
          <w:ilvl w:val="3"/>
          <w:numId w:val="1"/>
        </w:numPr>
        <w:rPr/>
      </w:pPr>
      <w:bookmarkStart w:id="570" w:name="__RefHeading___Toc7058779_3224264995"/>
      <w:bookmarkStart w:id="571" w:name="_Toc233"/>
      <w:bookmarkEnd w:id="570"/>
      <w:r>
        <w:rPr>
          <w:rtl w:val="true"/>
        </w:rPr>
        <w:t>مقصود</w:t>
      </w:r>
      <w:r>
        <w:rPr>
          <w:rtl w:val="true"/>
        </w:rPr>
        <w:t>:</w:t>
      </w:r>
      <w:bookmarkEnd w:id="571"/>
    </w:p>
    <w:p>
      <w:pPr>
        <w:pStyle w:val="BookText"/>
        <w:rPr/>
      </w:pPr>
      <w:r>
        <w:rPr>
          <w:rFonts w:ascii="IRNazanin" w:hAnsi="IRNazanin" w:eastAsia="IRNazanin"/>
          <w:color w:val="111111"/>
          <w:sz w:val="28"/>
          <w:sz w:val="28"/>
          <w:szCs w:val="28"/>
          <w:rtl w:val="true"/>
          <w:lang w:bidi="fa-IR"/>
        </w:rPr>
        <w:t>اکنون این مطلب را بیان می‌کند که چون کافران از اینکه پیامبر،خواستۀ آنها را اجابت کند،مأیوس شدند،تصمیمات دیگری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کٰادُوا لَیَسْتَفِزُّونَکَ مِنَ الْأَرْضِ لِیُخْرِجُوکَ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تصمیم گرفتند که ترا از سرزمین مکه،خارج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و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می‌خواستند ترا از مدینه بیرون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می‌خواستند ترا از سرزمین خود خارج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می‌خواستند ترا بکشند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لاٰ یَلْبَثُونَ خِلاٰفَکَ إِلاّٰ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اخراج می‌کردند،پس از خروج تو،جز مدت کوتاهی باقی نمی‌ماندند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مدت،فاصلۀ میان بیرون رفتن پیامبر از مکه و جنگ بدر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پیامبر را اخراج کردند و جز افرادی که در جنگ بدر</w:t>
      </w:r>
    </w:p>
    <w:p>
      <w:pPr>
        <w:pStyle w:val="BookText"/>
        <w:rPr/>
      </w:pPr>
      <w:r>
        <w:rPr>
          <w:rFonts w:ascii="IRNazanin" w:hAnsi="IRNazanin" w:eastAsia="IRNazanin"/>
          <w:color w:val="111111"/>
          <w:sz w:val="28"/>
          <w:sz w:val="28"/>
          <w:szCs w:val="28"/>
          <w:rtl w:val="true"/>
          <w:lang w:bidi="fa-IR"/>
        </w:rPr>
        <w:t>نجات یافتند و ایمان آوردند،همگی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مَنْ قَدْ أَرْسَلْنٰا قَبْلَکَ مِنْ رُسُلِنٰا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اخراج کرده بودند،آنها را دچار بلا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روش ما در بارۀ گذشتگان،اینطور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تو پیامبری نفرستادیم که مردم اخراجش کنند،جز اینکه هلاکشان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سنت همیشگی ما در بارۀ پیامبرانی که پیش از تو فرستاده‌ایم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تَجِدُ لِسُنَّتِنٰا تَحْوِیلاً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برای تبدیل روش ما نمی‌یابی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نمی‌تواند سنت خدا را تغییر دهد و باطل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روش و عادت جاری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منظور،از این آیه،مشرکین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پیامبر را از مکه خارج نکردند،بلکه تصمیم داشتند که او را اخراج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یَمْکُرُ بِکَ الَّذِینَ کَفَرُوا لِیُثْبِتُوکَ أَوْ یَقْتُلُوکَ أَوْ یُخْرِجُوکَ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بارۀ تو نیرنگ می‌کنند که ترا نگه دارند یا بکشند یا اخراج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پیامبر،هم بخاطر این بود که می‌خواستند او را بقتل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میل نداشتند که پیامبر از مکه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خارج شد،برای بازگرداندنش بتلاش و تکاپو افتادند و برای کسی که او را بیابد،جایزه‌ای سنگین در نظر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نتوانستند او را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پیامبر را اخراج کرده بودند،طبق همان سنت دیرینۀ الهی دچار عذاب می‌شدند و همگی می‌مردند</w:t>
      </w:r>
      <w:r>
        <w:rPr>
          <w:rFonts w:eastAsia="IRNazanin" w:cs="IRNazanin"/>
          <w:color w:val="111111"/>
          <w:sz w:val="28"/>
          <w:szCs w:val="28"/>
          <w:rtl w:val="true"/>
          <w:lang w:bidi="fa-IR"/>
        </w:rPr>
        <w:t>.</w:t>
      </w:r>
      <w:bookmarkStart w:id="572" w:name="pg13073_117932"/>
    </w:p>
    <w:p>
      <w:pPr>
        <w:pStyle w:val="Heading3"/>
        <w:numPr>
          <w:ilvl w:val="2"/>
          <w:numId w:val="1"/>
        </w:numPr>
        <w:rPr/>
      </w:pPr>
      <w:bookmarkStart w:id="573" w:name="__RefHeading___Toc7058781_3224264995"/>
      <w:bookmarkStart w:id="574" w:name="_Toc234"/>
      <w:bookmarkEnd w:id="572"/>
      <w:bookmarkEnd w:id="573"/>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78</w:t>
      </w:r>
      <w:r>
        <w:rPr>
          <w:rtl w:val="true"/>
        </w:rPr>
        <w:t xml:space="preserve"> </w:t>
      </w:r>
      <w:r>
        <w:rPr>
          <w:rtl w:val="true"/>
        </w:rPr>
        <w:t xml:space="preserve">تا </w:t>
      </w:r>
      <w:r>
        <w:rPr/>
        <w:t>81</w:t>
      </w:r>
      <w:r>
        <w:rPr>
          <w:rtl w:val="true"/>
        </w:rPr>
        <w:t>]</w:t>
      </w:r>
      <w:bookmarkEnd w:id="574"/>
    </w:p>
    <w:p>
      <w:pPr>
        <w:pStyle w:val="Heading4"/>
        <w:numPr>
          <w:ilvl w:val="3"/>
          <w:numId w:val="1"/>
        </w:numPr>
        <w:rPr/>
      </w:pPr>
      <w:bookmarkStart w:id="575" w:name="__RefHeading___Toc7058783_3224264995"/>
      <w:bookmarkStart w:id="576" w:name="_Toc235"/>
      <w:bookmarkEnd w:id="575"/>
      <w:r>
        <w:rPr>
          <w:rtl w:val="true"/>
        </w:rPr>
        <w:t>اشاره</w:t>
      </w:r>
      <w:bookmarkEnd w:id="576"/>
    </w:p>
    <w:p>
      <w:pPr>
        <w:pStyle w:val="BookText"/>
        <w:rPr/>
      </w:pPr>
      <w:r>
        <w:rPr>
          <w:rFonts w:ascii="Amiri" w:hAnsi="Amiri" w:eastAsia="Amiri" w:cs="Amiri"/>
          <w:color w:val="111111"/>
          <w:sz w:val="28"/>
          <w:sz w:val="28"/>
          <w:szCs w:val="28"/>
          <w:rtl w:val="true"/>
          <w:lang w:bidi="ar-SA"/>
        </w:rPr>
        <w:t xml:space="preserve">أَقِمِ اَلصَّلاٰةَ لِدُلُوکِ اَلشَّمْسِ إِلیٰ غَسَقِ اَللَّیْلِ وَ قُرْآنَ اَلْفَجْرِ إِنَّ قُرْآنَ اَلْفَجْرِ کٰانَ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7058785_3224264995"/>
      <w:bookmarkStart w:id="578" w:name="_Toc236"/>
      <w:bookmarkEnd w:id="577"/>
      <w:r>
        <w:rPr>
          <w:rtl w:val="true"/>
        </w:rPr>
        <w:t>ترجمه</w:t>
      </w:r>
      <w:r>
        <w:rPr>
          <w:rtl w:val="true"/>
        </w:rPr>
        <w:t>:</w:t>
      </w:r>
      <w:bookmarkEnd w:id="578"/>
    </w:p>
    <w:p>
      <w:pPr>
        <w:pStyle w:val="BookText"/>
        <w:rPr/>
      </w:pPr>
      <w:r>
        <w:rPr>
          <w:rFonts w:ascii="IRNazanin" w:hAnsi="IRNazanin" w:eastAsia="IRNazanin"/>
          <w:color w:val="111111"/>
          <w:sz w:val="28"/>
          <w:sz w:val="28"/>
          <w:szCs w:val="28"/>
          <w:rtl w:val="true"/>
          <w:lang w:bidi="fa-IR"/>
        </w:rPr>
        <w:t>نماز را از زوال خورشید تا تاریک شدن شب،بپادار و همچنین نماز خواندن هنگام صبح را بپادار که نماز خواندن صبحدم،مورد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شب را به نماز خواندن بیدار باش که برای تو فضیلت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پروردگارت ترا در مقامی ستوده، بپای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پروردگارا،مرا داخل کن،داخل کردنی نیک و خارج کن خارج کردنی نیک و برای من از جانب خود دلیلی یاری بخش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نابود شدنی است</w:t>
      </w:r>
      <w:r>
        <w:rPr>
          <w:rFonts w:eastAsia="IRNazanin" w:cs="IRNazanin"/>
          <w:color w:val="111111"/>
          <w:sz w:val="28"/>
          <w:szCs w:val="28"/>
          <w:rtl w:val="true"/>
          <w:lang w:bidi="fa-IR"/>
        </w:rPr>
        <w:t>.</w:t>
      </w:r>
    </w:p>
    <w:p>
      <w:pPr>
        <w:pStyle w:val="Heading4"/>
        <w:numPr>
          <w:ilvl w:val="3"/>
          <w:numId w:val="1"/>
        </w:numPr>
        <w:rPr/>
      </w:pPr>
      <w:bookmarkStart w:id="579" w:name="__RefHeading___Toc7058787_3224264995"/>
      <w:bookmarkStart w:id="580" w:name="_Toc237"/>
      <w:bookmarkEnd w:id="579"/>
      <w:r>
        <w:rPr>
          <w:rtl w:val="true"/>
        </w:rPr>
        <w:t>لغت</w:t>
      </w:r>
      <w:r>
        <w:rPr>
          <w:rtl w:val="true"/>
        </w:rPr>
        <w:t>:</w:t>
      </w:r>
      <w:bookmarkEnd w:id="580"/>
    </w:p>
    <w:p>
      <w:pPr>
        <w:pStyle w:val="BookText"/>
        <w:rPr/>
      </w:pP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خورشید بوسط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غروب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مالیدن است،زیرا هنگام ظهر،هر کس بخورشید،نگاه کند،بر اثر شدت شعاع آن چشمش را می‌مالد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غروب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گویند،زیرا کسی که هنگام غروب بر آن نگاه کند،برای یافتن</w:t>
      </w:r>
      <w:bookmarkStart w:id="581" w:name="pg13073_117933"/>
    </w:p>
    <w:p>
      <w:pPr>
        <w:pStyle w:val="BookText"/>
        <w:rPr/>
      </w:pPr>
      <w:bookmarkEnd w:id="581"/>
      <w:r>
        <w:rPr>
          <w:rFonts w:ascii="IRNazanin" w:hAnsi="IRNazanin" w:eastAsia="IRNazanin"/>
          <w:color w:val="111111"/>
          <w:sz w:val="28"/>
          <w:sz w:val="28"/>
          <w:szCs w:val="28"/>
          <w:rtl w:val="true"/>
          <w:lang w:bidi="fa-IR"/>
        </w:rPr>
        <w:t>آن چشمش را می‌مالد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هجدنا و قد طال السری</w:t>
      </w:r>
    </w:p>
    <w:p>
      <w:pPr>
        <w:pStyle w:val="BookText"/>
        <w:rPr/>
      </w:pPr>
      <w:r>
        <w:rPr>
          <w:rFonts w:ascii="IRNazanin" w:hAnsi="IRNazanin" w:eastAsia="IRNazanin"/>
          <w:color w:val="111111"/>
          <w:sz w:val="28"/>
          <w:sz w:val="28"/>
          <w:szCs w:val="28"/>
          <w:rtl w:val="true"/>
          <w:lang w:bidi="fa-IR"/>
        </w:rPr>
        <w:t>و قدرنا ان خنا الدهر غفل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بخواب کردیم او را و شب روی طول کشید و اگر آفت روزگار، دست از ما بدارد،ما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تهجد،یعنی بیدار ماندن برای نماز یا بیاد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نفل،غنیمت</w:t>
      </w:r>
      <w:r>
        <w:rPr>
          <w:rFonts w:eastAsia="IRNazanin" w:cs="IRNazanin"/>
          <w:color w:val="111111"/>
          <w:sz w:val="28"/>
          <w:szCs w:val="28"/>
          <w:rtl w:val="true"/>
          <w:lang w:bidi="fa-IR"/>
        </w:rPr>
        <w:t>.</w:t>
      </w:r>
    </w:p>
    <w:p>
      <w:pPr>
        <w:pStyle w:val="Heading4"/>
        <w:numPr>
          <w:ilvl w:val="3"/>
          <w:numId w:val="1"/>
        </w:numPr>
        <w:rPr/>
      </w:pPr>
      <w:bookmarkStart w:id="582" w:name="__RefHeading___Toc7058789_3224264995"/>
      <w:bookmarkStart w:id="583" w:name="_Toc238"/>
      <w:bookmarkEnd w:id="582"/>
      <w:r>
        <w:rPr>
          <w:rtl w:val="true"/>
        </w:rPr>
        <w:t>اعراب</w:t>
      </w:r>
      <w:r>
        <w:rPr>
          <w:rtl w:val="true"/>
        </w:rPr>
        <w:t>:</w:t>
      </w:r>
      <w:bookmarkEnd w:id="583"/>
    </w:p>
    <w:p>
      <w:pPr>
        <w:pStyle w:val="BookText"/>
        <w:rPr/>
      </w:pPr>
      <w:r>
        <w:rPr>
          <w:rFonts w:ascii="Amiri" w:hAnsi="Amiri" w:eastAsia="Amiri" w:cs="Amiri"/>
          <w:color w:val="111111"/>
          <w:sz w:val="28"/>
          <w:sz w:val="28"/>
          <w:szCs w:val="28"/>
          <w:rtl w:val="true"/>
          <w:lang w:bidi="ar-SA"/>
        </w:rPr>
        <w:t>قُرْآنَ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اقم قرآن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Heading4"/>
        <w:numPr>
          <w:ilvl w:val="3"/>
          <w:numId w:val="1"/>
        </w:numPr>
        <w:rPr/>
      </w:pPr>
      <w:bookmarkStart w:id="584" w:name="__RefHeading___Toc7058791_3224264995"/>
      <w:bookmarkStart w:id="585" w:name="_Toc239"/>
      <w:bookmarkEnd w:id="584"/>
      <w:r>
        <w:rPr>
          <w:rtl w:val="true"/>
        </w:rPr>
        <w:t>مقصود</w:t>
      </w:r>
      <w:r>
        <w:rPr>
          <w:rtl w:val="true"/>
        </w:rPr>
        <w:t>:</w:t>
      </w:r>
      <w:bookmarkEnd w:id="585"/>
    </w:p>
    <w:p>
      <w:pPr>
        <w:pStyle w:val="BookText"/>
        <w:rPr/>
      </w:pPr>
      <w:r>
        <w:rPr>
          <w:rFonts w:ascii="IRNazanin" w:hAnsi="IRNazanin" w:eastAsia="IRNazanin"/>
          <w:color w:val="111111"/>
          <w:sz w:val="28"/>
          <w:sz w:val="28"/>
          <w:szCs w:val="28"/>
          <w:rtl w:val="true"/>
          <w:lang w:bidi="fa-IR"/>
        </w:rPr>
        <w:t>اکنون پس از اقامۀ دلائل و بیان وعد و وعید،به اقامۀ نماز امر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اگر چه خطاب به پیامبر است،اما منظور عموم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لِدُلُوکِ الشَّمْسِ إِلیٰ غَسَقِ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قرآن کریم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عباس،ابن عمر،ابو العالیه،حسن،شعبی،عطا،مجاهد و قتاده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هنگام 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لِدُلُوکِ الشَّمْسِ</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زوال خورشید تا فرا رسیدن تاریکی شب،نماز را بپای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نخعی،ضحاک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مقصود،غروب خورشید است،بنا بر این مقصود، نماز مغرب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ابن مسعود و ابن عباس نیز نقل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اول،بهتر است، زیرا در این صورت،آیۀ شریفه،شامل نمازهای پنجگانه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زوال خورشید،نماز ظهر و نماز عصر و نمازهای تاریکی شب،نماز مغرب و نماز عشا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حسن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غروب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سیاهی و تاریکی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و امام صادق ع روایت است که منظور،نیمۀ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اصحاب،به آیه استدلال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ظهر تا آخر روز ادامه دارد،زیرا خداوند،اقامۀ نماز را از زوال خورشید تا آغاز شب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بیان،این است که نماز ظهر را می‌توان ما بین ظهر و غروب،بجای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جعفر این بیان را نپسندیده است،زیرا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غروب می‌داند،بنظر او آیه،دلالتی بر این مطلب ندارد،بلکه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را از غروب خورشید تا پنهان شدن سرخی از افق مغرب،می‌توان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دلوک را به معنای ظهر گرفته‌اند،ممکن است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صدد بیان وجوب نمازهای پنجگانه است،نه بیان وقت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حسن،چنین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 خداوند از ظهر تا پنهان شدن سرخی شب،از 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نمازهای ظهر و عصر و مغرب و عشا قرار داده است،لکن ظهر و عصر وقتشان از ظهر تا غروب و مغرب و عشا وقتشان از غروب تا پنهان شدن سرخی شب از مغرب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فجر را جداگانه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آیۀ شریفه، حکم وجوب نمازهای پنجگانه و وقتهای آنها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روایتی است که عیاشی از عبید بن زرارة از امام صادق ع،در بارۀ این آیه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روایت،امام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چهار نماز را واجب ساخته است که اول وقت آن ظهر و آخر آن نصف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نماز،اول وقتشان از ظهر تا غروب و یکی قبل از دیگری است و دو نماز،اول وقتشان از غروب خورشید،تا نصف شب و یکی قبل از دیگری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مطلب مورد قبول مرحوم سید مرتضی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الْفَجْرِ فایدۀ بزرگی است،زیرا دلالت دارد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بدون قرائت،ممکن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بپای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فجر را بپای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نیز قرائت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قرآن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بدون قرائت،ممکن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قُرْآنَ الْفَجْرِ کٰانَ مَشْهُوداً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فرشتگان شب و فرشتگان روز،هر دو مشاهده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جماعت،برابر است با بیست و پنج نماز فرادی و فرشتگان شب و روز،در نماز فجر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بخاری در صحیح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فَتَهَجَّدْ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پیامبر،شب را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اسود و علقمه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تهجد،بعد از خواب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همین طور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نافله‌ای که در شب خوانده شود،تهجد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 کسی است که خواب را از خود دور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نٰافِلَةً 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نمازهایی که در شب می‌خوانی،افزون از واجبات و برای تو غنیمتی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نماز شب، بر پیامبر واجب بود ولی برای دیگران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واجب بود و با این آیه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شب،برای تو فضیلت و برای دیگران کفاره است، زیرا انسان بیم دارد که نمازهای واجبش قبول نشود،بنا بر این نماز مستحبش کفاره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نیازی به 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شب،برای تو و دیگران،نافله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فقط پیامبر را مخاطب ساخته،این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تشویق کند که بحضرتش اقتدا و سنتش را پیروی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أَنْ یَبْعَثَکَ رَبُّکَ مَقٰاماً مَحْمُوداً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بکار برد،معنای آن وجوب و لزوم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مفعول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دستورات را انجام دهی،خداوند در روز قیامت،به نحوی شایسته و پسندیده،ترا مبعوث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شترم را بپا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معنای آیه،این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در مقامی ستوده، وامی‌دارد که اولین و آخرین ترا ستایش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مقام،همان مقام شفاعت است که پیامبر در آن مقام،بر تمام خلائق،شرافت و برتری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مقام،هر چه از او سؤال کنند،عطا می‌کند و هر کس از او شفاعت بخواهد،شفاعتش می‌کند،مفسران قرآن کریم،اتفاق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مقام شفاعت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مقام،پیامبر گرامی مردم را شفاعت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مقام،پرچم حمد،بدست او برافراشته می‌شود و پیامبران و فرشتگان در زیر آن جمع می‌شوند،بنا بر این او اول شفاعت کننده و اول کسی است که شفاعت او بدرگاه خدا قبول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أَدْخِلْنِی مُدْخَلَ صِدْقٍ وَ أَخْرِجْنِی مُخْرَجَ 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مصدرند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صدق و اخراج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آن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بهر چه رسالت داده‌ای،براستی داخل کن و خارج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راه وحی و رسالت مرا یاری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عباس،حسن،قتاده،و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داخل مدینه کن و برای فتح مکه،از آن خارج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مأمور شد که هر گاه داخل کاری می‌شود یا از آن خارج می‌گردد،این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روی صدق و راستی داخل در آن کار گردان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بروایت از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مرگ مرا از روی صدق،داخل قبر گردان و هنگام قیامت،از روی راستی از قبر خارج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از روی راستی،این است که عاقبت آن از لحاظ دین و دنیا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داخل کردن را به خدا نسبت می‌دهد،اگر چه کار بنده است،زیرا از خداوند درخواست می‌کند که لطف خود را شامل حالش گرداند و او را به خیر دین و دنیا نزدیک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مِنْ لَدُنْکَ سُلْطٰاناً نَصِیراً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نیرویی عطا کن که دشمنان دین به من دسترسی نداشته باشند و بتوانم برنامه‌های دینی را بمردم یاد دهم و خود بوظائف دینی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بمن قدرتی ببخش که نیروی معصیت کاران را درهم بکوبم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بود که رعب او در دل مخالفین افتاد و یک ماه راه می‌رفتند،تا از او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بمن دلیل روشنی عطا کن که بر ادیان باطل غالب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را در مقابل دشمنان دین یاری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جٰاءَ الْحَقُّ وَ زَهَقَ 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محمد،بگو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حق،توحید و خدا پرستی و باطل،بت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حق،قرآن و باطل،شیطان است که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مسعود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داخل مکه شد و اطراف کعبه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بت‌ها را مورد طعنه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 زَهَقَ الْبٰاطِلُ،إِنَّ الْبٰاطِلَ کٰانَ زَهُوقاً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بخاری در صحیح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این آیه را تلاوت کرد،بتها برو در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مردی ساحرتر از او ندیده‌ایم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الْبٰاطِلَ کٰانَ زَهُوقاً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باطل،ثبات ندارد و سرانجام تباه می‌شود</w:t>
      </w:r>
      <w:r>
        <w:rPr>
          <w:rFonts w:eastAsia="IRNazanin" w:cs="IRNazanin"/>
          <w:color w:val="111111"/>
          <w:sz w:val="28"/>
          <w:szCs w:val="28"/>
          <w:rtl w:val="true"/>
          <w:lang w:bidi="fa-IR"/>
        </w:rPr>
        <w:t>.</w:t>
      </w:r>
      <w:bookmarkStart w:id="586" w:name="pg13073_117938"/>
    </w:p>
    <w:p>
      <w:pPr>
        <w:pStyle w:val="Heading3"/>
        <w:numPr>
          <w:ilvl w:val="2"/>
          <w:numId w:val="1"/>
        </w:numPr>
        <w:rPr/>
      </w:pPr>
      <w:bookmarkStart w:id="587" w:name="__RefHeading___Toc7058793_3224264995"/>
      <w:bookmarkStart w:id="588" w:name="_Toc240"/>
      <w:bookmarkEnd w:id="586"/>
      <w:bookmarkEnd w:id="587"/>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82</w:t>
      </w:r>
      <w:r>
        <w:rPr>
          <w:rtl w:val="true"/>
        </w:rPr>
        <w:t xml:space="preserve"> </w:t>
      </w:r>
      <w:r>
        <w:rPr>
          <w:rtl w:val="true"/>
        </w:rPr>
        <w:t xml:space="preserve">تا </w:t>
      </w:r>
      <w:r>
        <w:rPr/>
        <w:t>84</w:t>
      </w:r>
      <w:r>
        <w:rPr>
          <w:rtl w:val="true"/>
        </w:rPr>
        <w:t>]</w:t>
      </w:r>
      <w:bookmarkEnd w:id="588"/>
    </w:p>
    <w:p>
      <w:pPr>
        <w:pStyle w:val="Heading4"/>
        <w:numPr>
          <w:ilvl w:val="3"/>
          <w:numId w:val="1"/>
        </w:numPr>
        <w:rPr/>
      </w:pPr>
      <w:bookmarkStart w:id="589" w:name="__RefHeading___Toc7058795_3224264995"/>
      <w:bookmarkStart w:id="590" w:name="_Toc241"/>
      <w:bookmarkEnd w:id="589"/>
      <w:r>
        <w:rPr>
          <w:rtl w:val="true"/>
        </w:rPr>
        <w:t>اشاره</w:t>
      </w:r>
      <w:bookmarkEnd w:id="590"/>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کٰانَ یَؤُساً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7058797_3224264995"/>
      <w:bookmarkStart w:id="592" w:name="_Toc242"/>
      <w:bookmarkEnd w:id="591"/>
      <w:r>
        <w:rPr>
          <w:rtl w:val="true"/>
        </w:rPr>
        <w:t>ترجمه</w:t>
      </w:r>
      <w:r>
        <w:rPr>
          <w:rtl w:val="true"/>
        </w:rPr>
        <w:t>:</w:t>
      </w:r>
      <w:bookmarkEnd w:id="592"/>
    </w:p>
    <w:p>
      <w:pPr>
        <w:pStyle w:val="BookText"/>
        <w:rPr/>
      </w:pPr>
      <w:r>
        <w:rPr>
          <w:rFonts w:ascii="IRNazanin" w:hAnsi="IRNazanin" w:eastAsia="IRNazanin"/>
          <w:color w:val="111111"/>
          <w:sz w:val="28"/>
          <w:sz w:val="28"/>
          <w:szCs w:val="28"/>
          <w:rtl w:val="true"/>
          <w:lang w:bidi="fa-IR"/>
        </w:rPr>
        <w:t>از این قرآن آیه‌ها نازل می‌کنیم که شفا و رحمت است،برای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را جز زیانکاری نیفزاید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نعمت دهیم روی بگرداند و خود را دور سازد و چون دچار سختی شود،نومید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طینت خویش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داناتر است که چه کسی براه راست،هدایت یافته‌تر است</w:t>
      </w:r>
      <w:r>
        <w:rPr>
          <w:rFonts w:eastAsia="IRNazanin" w:cs="IRNazanin"/>
          <w:color w:val="111111"/>
          <w:sz w:val="28"/>
          <w:szCs w:val="28"/>
          <w:rtl w:val="true"/>
          <w:lang w:bidi="fa-IR"/>
        </w:rPr>
        <w:t>.</w:t>
      </w:r>
    </w:p>
    <w:p>
      <w:pPr>
        <w:pStyle w:val="Heading4"/>
        <w:numPr>
          <w:ilvl w:val="3"/>
          <w:numId w:val="1"/>
        </w:numPr>
        <w:rPr/>
      </w:pPr>
      <w:bookmarkStart w:id="593" w:name="__RefHeading___Toc7058799_3224264995"/>
      <w:bookmarkStart w:id="594" w:name="_Toc243"/>
      <w:bookmarkEnd w:id="593"/>
      <w:r>
        <w:rPr>
          <w:rtl w:val="true"/>
        </w:rPr>
        <w:t>قرائت</w:t>
      </w:r>
      <w:r>
        <w:rPr>
          <w:rtl w:val="true"/>
        </w:rPr>
        <w:t>:</w:t>
      </w:r>
      <w:bookmarkEnd w:id="594"/>
    </w:p>
    <w:p>
      <w:pPr>
        <w:pStyle w:val="BookText"/>
        <w:rPr/>
      </w:pPr>
      <w:r>
        <w:rPr>
          <w:rFonts w:ascii="IRNazanin" w:hAnsi="IRNazanin" w:eastAsia="IRNazanin"/>
          <w:color w:val="111111"/>
          <w:sz w:val="28"/>
          <w:sz w:val="28"/>
          <w:szCs w:val="28"/>
          <w:rtl w:val="true"/>
          <w:lang w:bidi="fa-IR"/>
        </w:rPr>
        <w:t>ابو جعفر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سوره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و عباس و ابو شعیب سوسی از یزیدی و نصیر از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بروایتی دیگر و خلف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خلیل راءنی فهو قائل</w:t>
      </w:r>
    </w:p>
    <w:p>
      <w:pPr>
        <w:pStyle w:val="BookText"/>
        <w:rPr/>
      </w:pPr>
      <w:r>
        <w:rPr>
          <w:rFonts w:ascii="IRNazanin" w:hAnsi="IRNazanin" w:eastAsia="IRNazanin"/>
          <w:color w:val="111111"/>
          <w:sz w:val="28"/>
          <w:sz w:val="28"/>
          <w:szCs w:val="28"/>
          <w:rtl w:val="true"/>
          <w:lang w:bidi="fa-IR"/>
        </w:rPr>
        <w:t>من أجلک هذا هامة الیوم او غد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دوستی مرا ببیند،می‌گوید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تو امروز یا فردا،این می‌میرد</w:t>
      </w:r>
      <w:r>
        <w:rPr>
          <w:rFonts w:eastAsia="IRNazanin" w:cs="IRNazanin"/>
          <w:color w:val="111111"/>
          <w:sz w:val="28"/>
          <w:szCs w:val="28"/>
          <w:rtl w:val="true"/>
          <w:lang w:bidi="fa-IR"/>
        </w:rPr>
        <w:t>.</w:t>
      </w:r>
      <w:bookmarkStart w:id="595" w:name="pg13073_117939"/>
    </w:p>
    <w:p>
      <w:pPr>
        <w:pStyle w:val="BookText"/>
        <w:rPr/>
      </w:pPr>
      <w:bookmarkEnd w:id="595"/>
      <w:r>
        <w:rPr>
          <w:rFonts w:ascii="IRNazanin" w:hAnsi="IRNazanin" w:eastAsia="IRNazanin"/>
          <w:color w:val="111111"/>
          <w:sz w:val="28"/>
          <w:sz w:val="28"/>
          <w:szCs w:val="28"/>
          <w:rtl w:val="true"/>
          <w:lang w:bidi="fa-IR"/>
        </w:rPr>
        <w:t>وجه دو قرائت دیگر،امالۀ فتحه به کسره است</w:t>
      </w:r>
      <w:r>
        <w:rPr>
          <w:rFonts w:eastAsia="IRNazanin" w:cs="IRNazanin"/>
          <w:color w:val="111111"/>
          <w:sz w:val="28"/>
          <w:szCs w:val="28"/>
          <w:rtl w:val="true"/>
          <w:lang w:bidi="fa-IR"/>
        </w:rPr>
        <w:t>.</w:t>
      </w:r>
    </w:p>
    <w:p>
      <w:pPr>
        <w:pStyle w:val="Heading4"/>
        <w:numPr>
          <w:ilvl w:val="3"/>
          <w:numId w:val="1"/>
        </w:numPr>
        <w:rPr/>
      </w:pPr>
      <w:bookmarkStart w:id="596" w:name="__RefHeading___Toc7058801_3224264995"/>
      <w:bookmarkStart w:id="597" w:name="_Toc244"/>
      <w:bookmarkEnd w:id="596"/>
      <w:r>
        <w:rPr>
          <w:rtl w:val="true"/>
        </w:rPr>
        <w:t>لغت</w:t>
      </w:r>
      <w:r>
        <w:rPr>
          <w:rtl w:val="true"/>
        </w:rPr>
        <w:t>:</w:t>
      </w:r>
      <w:bookmarkEnd w:id="597"/>
    </w:p>
    <w:p>
      <w:pPr>
        <w:pStyle w:val="BookText"/>
        <w:rPr/>
      </w:pP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طریق ذو شواکل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راهی که از آن راه‌ها منشعب می‌شود</w:t>
      </w:r>
      <w:r>
        <w:rPr>
          <w:rFonts w:eastAsia="IRNazanin" w:cs="IRNazanin"/>
          <w:color w:val="111111"/>
          <w:sz w:val="28"/>
          <w:szCs w:val="28"/>
          <w:rtl w:val="true"/>
          <w:lang w:bidi="fa-IR"/>
        </w:rPr>
        <w:t>.</w:t>
      </w:r>
    </w:p>
    <w:p>
      <w:pPr>
        <w:pStyle w:val="Heading4"/>
        <w:numPr>
          <w:ilvl w:val="3"/>
          <w:numId w:val="1"/>
        </w:numPr>
        <w:rPr/>
      </w:pPr>
      <w:bookmarkStart w:id="598" w:name="__RefHeading___Toc7058803_3224264995"/>
      <w:bookmarkStart w:id="599" w:name="_Toc245"/>
      <w:bookmarkEnd w:id="598"/>
      <w:r>
        <w:rPr>
          <w:rtl w:val="true"/>
        </w:rPr>
        <w:t>مقصود</w:t>
      </w:r>
      <w:r>
        <w:rPr>
          <w:rtl w:val="true"/>
        </w:rPr>
        <w:t>:</w:t>
      </w:r>
      <w:bookmarkEnd w:id="599"/>
    </w:p>
    <w:p>
      <w:pPr>
        <w:pStyle w:val="BookText"/>
        <w:rPr/>
      </w:pPr>
      <w:r>
        <w:rPr>
          <w:rFonts w:ascii="IRNazanin" w:hAnsi="IRNazanin" w:eastAsia="IRNazanin"/>
          <w:color w:val="111111"/>
          <w:sz w:val="28"/>
          <w:sz w:val="28"/>
          <w:szCs w:val="28"/>
          <w:rtl w:val="true"/>
          <w:lang w:bidi="fa-IR"/>
        </w:rPr>
        <w:t>اکنون،در بارۀ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 رَحْمَةٌ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چند جهت، برای مردم شفاست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راهنمایی‌های خود کوری جهل و حیرت شک،را زایل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چنان نظم و تألیف و فصاحتی اعجاز آمیز است که راستی مدعای پیامبر را اثبات می‌کند،از این جهت،مردم را از بیماری جهل و شک و کوردلی در راه دین،شفا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وسیله‌ای است که به آن تبرک می‌جویند و برای رفع بیماریها قرائت می‌کنند و خداوند بوسیلۀ قرآن،به مقتضای مصلحت خود،بسیاری از زیانها و امور ناپسند را از مردم دور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مشتمل است بر دلائل توحید و عدالت و احکام دین و پندها و اندرزها و ضرب المثلها،بنا بر این شفای دردهای دنیوی و اخروی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مؤمنین،رحمت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شفا و رحمت بودن قرآن را به مؤمنان اختصاص می‌دهد،این است که فقط آنها هستند که از قرآن بهره‌مند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یَزِیدُ الظّٰالِمِینَ إِلاّٰ خَسٰاراً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ستمکار،بوسیلۀ قرآن،نه تنها بهره‌ای نمی‌برند،بلکه بر زیانکاری آنها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سزاوار پاداش نمی‌شوند، بلکه لایق کیفر می‌گردند،زیرا کافرند و در بارۀ قرآن،فکر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یَزِدْهُمْ دُعٰائِی إِلاّٰ فِرٰاراً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جز بر فرار آنها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پلیدی باطنی آنها را آشکار می‌کند و پرده از روی مکرها و نیرنگهای آنها نسبت به پیامبر برمی‌دارد و آنها را رسوا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أَنْعَمْنٰا عَلَی الْإِنْسٰانِ أَعْرَضَ وَ نَأیٰ بِجٰانِبِهِ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انسان نعمت ببخشیم،از یاد ما اعراض می‌کند،بطوری که گویی بدرگاه ما دعا و استغاثه نکرده است و از انجام وظائف و ادای حقوقی که در برابر نعمتهای ما بعهده دارد،خود را دور می‌سازد و سپاسگزاری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نعمت قرآن نیز اعراض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ما دور می‌شود،بنا بر این،مقصود این است که دچار کبر و خودپسندی می‌شود،زیرا آدم خودپسند،از مردم فاصله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مَسَّهُ الشَّرُّ کٰانَ یَؤُساً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دچار محنت و تهیدستی شد،بی‌صبری می‌کند و دچار نومیدی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مؤمن،چنین نیست و همواره در امیدواری و نشاط است،بنا بر این،آیه مخصوص مردم غیر مؤمن است،اگر چه ظاهر آن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بیماریها و بلاها را شر نامیده،این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نظر کافر، شرند،زیرا کافر در برابر آنها امید پاداش و عوض ندارد و بعلاوه،طبیعت انسان از آنها متنفر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الا،بیماریها و بلا در حقیقت،صلاح و حکمت و نیکویند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یَعْمَلُ عَلیٰ شٰاکِلَتِهِ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طبیعت و خوی و منش خود رفتار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و زجاج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کسی طبق روش و عادت خود،رفتار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کسی کاری می‌کند که به نظرش پسندیده‌تر و با حق همانندتر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فَرَبُّکُمْ أَعْلَمُ بِمَنْ هُوَ أَهْدیٰ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داناتر است که کدامیک اهل هدایت و کدامیک،گرفتار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بهتر می‌داند که کی براه بهتر و نیکوتر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ارباب ادب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آیه،امیدوار کننده‌ترین آیات قرآنی است، زیرا آنچه بکرم او لا یقتر است،عفو است،بنا بر این مردم را عفو می‌کند</w:t>
      </w:r>
      <w:r>
        <w:rPr>
          <w:rFonts w:eastAsia="IRNazanin" w:cs="IRNazanin"/>
          <w:color w:val="111111"/>
          <w:sz w:val="28"/>
          <w:szCs w:val="28"/>
          <w:rtl w:val="true"/>
          <w:lang w:bidi="fa-IR"/>
        </w:rPr>
        <w:t>.</w:t>
      </w:r>
      <w:bookmarkStart w:id="600" w:name="pg13073_117941"/>
    </w:p>
    <w:p>
      <w:pPr>
        <w:pStyle w:val="Heading3"/>
        <w:numPr>
          <w:ilvl w:val="2"/>
          <w:numId w:val="1"/>
        </w:numPr>
        <w:rPr/>
      </w:pPr>
      <w:bookmarkStart w:id="601" w:name="__RefHeading___Toc7058805_3224264995"/>
      <w:bookmarkStart w:id="602" w:name="_Toc246"/>
      <w:bookmarkEnd w:id="600"/>
      <w:bookmarkEnd w:id="601"/>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85</w:t>
      </w:r>
      <w:r>
        <w:rPr>
          <w:rtl w:val="true"/>
        </w:rPr>
        <w:t xml:space="preserve"> </w:t>
      </w:r>
      <w:r>
        <w:rPr>
          <w:rtl w:val="true"/>
        </w:rPr>
        <w:t xml:space="preserve">تا </w:t>
      </w:r>
      <w:r>
        <w:rPr/>
        <w:t>89</w:t>
      </w:r>
      <w:r>
        <w:rPr>
          <w:rtl w:val="true"/>
        </w:rPr>
        <w:t>]</w:t>
      </w:r>
      <w:bookmarkEnd w:id="602"/>
    </w:p>
    <w:p>
      <w:pPr>
        <w:pStyle w:val="Heading4"/>
        <w:numPr>
          <w:ilvl w:val="3"/>
          <w:numId w:val="1"/>
        </w:numPr>
        <w:rPr/>
      </w:pPr>
      <w:bookmarkStart w:id="603" w:name="__RefHeading___Toc7058807_3224264995"/>
      <w:bookmarkStart w:id="604" w:name="_Toc247"/>
      <w:bookmarkEnd w:id="603"/>
      <w:r>
        <w:rPr>
          <w:rtl w:val="true"/>
        </w:rPr>
        <w:t>اشاره</w:t>
      </w:r>
      <w:bookmarkEnd w:id="604"/>
    </w:p>
    <w:p>
      <w:pPr>
        <w:pStyle w:val="BookText"/>
        <w:rPr/>
      </w:pPr>
      <w:r>
        <w:rPr>
          <w:rFonts w:ascii="Amiri" w:hAnsi="Amiri" w:eastAsia="Amiri" w:cs="Amiri"/>
          <w:color w:val="111111"/>
          <w:sz w:val="28"/>
          <w:sz w:val="28"/>
          <w:szCs w:val="28"/>
          <w:rtl w:val="true"/>
          <w:lang w:bidi="ar-SA"/>
        </w:rPr>
        <w:t xml:space="preserve">وَ یَسْئَلُونَکَ عَنِ اَلرُّوحِ قُلِ اَلرُّوحُ مِنْ أَمْرِ رَبِّی وَ مٰا أُوتِیتُمْ مِنَ اَلْعِلْمِ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ثُمَّ لاٰ تَجِدُ لَکَ بِهِ عَلَیْنٰا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فِی هٰذَا اَلْقُرْآنِ مِنْ کُلِّ مَثَلٍ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7058809_3224264995"/>
      <w:bookmarkStart w:id="606" w:name="_Toc248"/>
      <w:bookmarkEnd w:id="605"/>
      <w:r>
        <w:rPr>
          <w:rtl w:val="true"/>
        </w:rPr>
        <w:t>ترجمه</w:t>
      </w:r>
      <w:r>
        <w:rPr>
          <w:rtl w:val="true"/>
        </w:rPr>
        <w:t>:</w:t>
      </w:r>
      <w:bookmarkEnd w:id="60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از روح،سؤال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امر پروردگار من است و از علم، جز بهره‌ای اندک،به شما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بخواهیم،آنچه را بتو وحی کرده‌ایم، می‌بریم و آن گاه در بارۀ آن بر ضد ما مدافعی نخواهی یافت،جز رحمت پروردگارت که فضل او نسبت بتو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 و جن جمع شوند که مانند این قرآن را بیاورند،نخواهند آورد،اگر چه بعضی از آنها پشتیبان بعضی شوند</w:t>
      </w:r>
      <w:r>
        <w:rPr>
          <w:rFonts w:eastAsia="IRNazanin" w:cs="IRNazanin"/>
          <w:color w:val="111111"/>
          <w:sz w:val="28"/>
          <w:szCs w:val="28"/>
          <w:rtl w:val="true"/>
          <w:lang w:bidi="fa-IR"/>
        </w:rPr>
        <w:t>.</w:t>
      </w:r>
      <w:bookmarkStart w:id="607" w:name="pg13073_117942"/>
    </w:p>
    <w:p>
      <w:pPr>
        <w:pStyle w:val="BookText"/>
        <w:rPr/>
      </w:pPr>
      <w:bookmarkEnd w:id="607"/>
      <w:r>
        <w:rPr>
          <w:rFonts w:ascii="IRNazanin" w:hAnsi="IRNazanin" w:eastAsia="IRNazanin"/>
          <w:color w:val="111111"/>
          <w:sz w:val="28"/>
          <w:sz w:val="28"/>
          <w:szCs w:val="28"/>
          <w:rtl w:val="true"/>
          <w:lang w:bidi="fa-IR"/>
        </w:rPr>
        <w:t>برای مردم،در این قرآن از هر مثلی آورده‌ایم،ولی بیشتر مردم،جز انکار و مخالفت،کاری نکردند</w:t>
      </w:r>
      <w:r>
        <w:rPr>
          <w:rFonts w:eastAsia="IRNazanin" w:cs="IRNazanin"/>
          <w:color w:val="111111"/>
          <w:sz w:val="28"/>
          <w:szCs w:val="28"/>
          <w:rtl w:val="true"/>
          <w:lang w:bidi="fa-IR"/>
        </w:rPr>
        <w:t>.</w:t>
      </w:r>
    </w:p>
    <w:p>
      <w:pPr>
        <w:pStyle w:val="Heading4"/>
        <w:numPr>
          <w:ilvl w:val="3"/>
          <w:numId w:val="1"/>
        </w:numPr>
        <w:rPr/>
      </w:pPr>
      <w:bookmarkStart w:id="608" w:name="__RefHeading___Toc7058811_3224264995"/>
      <w:bookmarkStart w:id="609" w:name="_Toc249"/>
      <w:bookmarkEnd w:id="608"/>
      <w:r>
        <w:rPr>
          <w:rtl w:val="true"/>
        </w:rPr>
        <w:t>لغت</w:t>
      </w:r>
      <w:r>
        <w:rPr>
          <w:rtl w:val="true"/>
        </w:rPr>
        <w:t>:</w:t>
      </w:r>
      <w:bookmarkEnd w:id="609"/>
    </w:p>
    <w:p>
      <w:pPr>
        <w:pStyle w:val="BookText"/>
        <w:rPr/>
      </w:pP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و 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گردانیدن چیزی به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سخن این است که بوسیلۀ آن معانی مختلف،خواسته شود</w:t>
      </w:r>
      <w:r>
        <w:rPr>
          <w:rFonts w:eastAsia="IRNazanin" w:cs="IRNazanin"/>
          <w:color w:val="111111"/>
          <w:sz w:val="28"/>
          <w:szCs w:val="28"/>
          <w:rtl w:val="true"/>
          <w:lang w:bidi="fa-IR"/>
        </w:rPr>
        <w:t>.</w:t>
      </w:r>
    </w:p>
    <w:p>
      <w:pPr>
        <w:pStyle w:val="Heading4"/>
        <w:numPr>
          <w:ilvl w:val="3"/>
          <w:numId w:val="1"/>
        </w:numPr>
        <w:rPr/>
      </w:pPr>
      <w:bookmarkStart w:id="610" w:name="__RefHeading___Toc7058813_3224264995"/>
      <w:bookmarkStart w:id="611" w:name="_Toc250"/>
      <w:bookmarkEnd w:id="610"/>
      <w:r>
        <w:rPr>
          <w:rtl w:val="true"/>
        </w:rPr>
        <w:t>اعراب</w:t>
      </w:r>
      <w:r>
        <w:rPr>
          <w:rtl w:val="true"/>
        </w:rPr>
        <w:t>:</w:t>
      </w:r>
      <w:bookmarkEnd w:id="611"/>
    </w:p>
    <w:p>
      <w:pPr>
        <w:pStyle w:val="BookText"/>
        <w:rPr/>
      </w:pPr>
      <w:r>
        <w:rPr>
          <w:rFonts w:ascii="Amiri" w:hAnsi="Amiri" w:eastAsia="Amiri" w:cs="Amiri"/>
          <w:color w:val="111111"/>
          <w:sz w:val="28"/>
          <w:sz w:val="28"/>
          <w:szCs w:val="28"/>
          <w:rtl w:val="true"/>
          <w:lang w:bidi="ar-SA"/>
        </w:rPr>
        <w:t>إِلاّٰ رَحْمَةً 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تعالی رحمک فاثبت ذلک فی قلبک</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لا یأتون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مرفوع است،زیرا هر گاه شرط و قسم،هر دو در کلام باشند، غلبه با قسم است و جواب برای قسم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یأتون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عادلی عبد العزیز بمثلها</w:t>
      </w:r>
    </w:p>
    <w:p>
      <w:pPr>
        <w:pStyle w:val="BookText"/>
        <w:rPr/>
      </w:pPr>
      <w:r>
        <w:rPr>
          <w:rFonts w:ascii="IRNazanin" w:hAnsi="IRNazanin" w:eastAsia="IRNazanin"/>
          <w:color w:val="111111"/>
          <w:sz w:val="28"/>
          <w:sz w:val="28"/>
          <w:szCs w:val="28"/>
          <w:rtl w:val="true"/>
          <w:lang w:bidi="fa-IR"/>
        </w:rPr>
        <w:t>و امکننی منها اذاً لا اقبلها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عبد العزیز،مثل آن را بمن باز گرداند و بدان دست یابم بخدا صرف نظر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اقیلها</w:t>
      </w:r>
      <w:r>
        <w:rPr>
          <w:rFonts w:eastAsia="IRNazanin" w:cs="IRNazanin"/>
          <w:color w:val="111111"/>
          <w:sz w:val="28"/>
          <w:szCs w:val="28"/>
          <w:rtl w:val="true"/>
          <w:lang w:bidi="fa-IR"/>
        </w:rPr>
        <w:t>».</w:t>
      </w:r>
    </w:p>
    <w:p>
      <w:pPr>
        <w:pStyle w:val="Heading4"/>
        <w:numPr>
          <w:ilvl w:val="3"/>
          <w:numId w:val="1"/>
        </w:numPr>
        <w:rPr/>
      </w:pPr>
      <w:bookmarkStart w:id="612" w:name="__RefHeading___Toc7058815_3224264995"/>
      <w:bookmarkStart w:id="613" w:name="_Toc251"/>
      <w:bookmarkEnd w:id="612"/>
      <w:r>
        <w:rPr>
          <w:rtl w:val="true"/>
        </w:rPr>
        <w:t>مقصود</w:t>
      </w:r>
      <w:r>
        <w:rPr>
          <w:rtl w:val="true"/>
        </w:rPr>
        <w:t>:</w:t>
      </w:r>
      <w:bookmarkEnd w:id="613"/>
    </w:p>
    <w:p>
      <w:pPr>
        <w:pStyle w:val="BookText"/>
        <w:rPr/>
      </w:pPr>
      <w:r>
        <w:rPr>
          <w:rFonts w:ascii="IRNazanin" w:hAnsi="IRNazanin" w:eastAsia="IRNazanin"/>
          <w:color w:val="111111"/>
          <w:sz w:val="28"/>
          <w:sz w:val="28"/>
          <w:szCs w:val="28"/>
          <w:rtl w:val="true"/>
          <w:lang w:bidi="fa-IR"/>
        </w:rPr>
        <w:t>اکنون به پیامبر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الرُّوحِ قُلِ الرُّوحُ مِنْ أَمْرِ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محمد،از تو در بارۀ روح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 که آیا مقصود از این روح،چیست؟اقوالی در این باره وجود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ابن عباس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روحی که در بدن انسان است،</w:t>
      </w:r>
    </w:p>
    <w:p>
      <w:pPr>
        <w:pStyle w:val="BookText"/>
        <w:rPr/>
      </w:pPr>
      <w:r>
        <w:rPr>
          <w:rFonts w:ascii="IRNazanin" w:hAnsi="IRNazanin" w:eastAsia="IRNazanin"/>
          <w:color w:val="111111"/>
          <w:sz w:val="28"/>
          <w:sz w:val="28"/>
          <w:szCs w:val="28"/>
          <w:rtl w:val="true"/>
          <w:lang w:bidi="fa-IR"/>
        </w:rPr>
        <w:t>سؤال کردند و پیامبر آنها را پاسخ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کنندگان،گروهی از یهودیان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هم این نظر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پیامبر از جواب آنها خودداری کرد،این بود که می‌دانست به صلاح آنهاست،زیرا نمی‌خواستند،چیزی بفهمند بلکه قصدشان مزاحمت و بحث و جدال بود و اگر به آنها جواب می‌داد،بر عناد آنها افزوده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به کفار 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محمد،در بارۀ روح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را پاسخ داد،پیامبر نیست و اگر پاسخ نداد،پیامبر است،زیرا ما در کتابهای خود،اینطور خوانده‌ایم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خود دستور داد که به آنها پاسخ نگوید و حل این معمی را به عقل و فکر خودشان واگذار کند،تا دلیلی بر صدق گفتار و نبوتش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روح،مخلوق و حادث است،یا نه؟خداوند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روح،آفریدۀ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این،آنچه را سؤال کرده بودند،به آنها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از این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گفتۀ ابن عباس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گفتۀ حسن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یا فرشته‌ای باشد که از عجایب مخلوقات است و دارای هفتاد هزار صورت و هر صورتی هفتاد هزار زبان است و همۀ زبانها به تسبیح خدا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اخیر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باشد،زیرا او را هم روح نامیده‌اند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از پیامبر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روح،یعنی قرآن،چگونه بوسیلۀ فرشتۀ وحی به او القا می‌شود یا اینکه چگونه،معجزه می‌باشد و نظم و ترتیب آن با گفته‌ها و سروده‌های ایشان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رُوحاً مِنْ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روحی از امر خود بتو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روح نامیده است،بنا بر این، خداوند به پیامبرش دستور داد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قرآن،از امر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قرآن</w:t>
      </w:r>
    </w:p>
    <w:p>
      <w:pPr>
        <w:pStyle w:val="BookText"/>
        <w:rPr/>
      </w:pPr>
      <w:r>
        <w:rPr>
          <w:rFonts w:ascii="IRNazanin" w:hAnsi="IRNazanin" w:eastAsia="IRNazanin"/>
          <w:color w:val="111111"/>
          <w:sz w:val="28"/>
          <w:sz w:val="28"/>
          <w:szCs w:val="28"/>
          <w:rtl w:val="true"/>
          <w:lang w:bidi="fa-IR"/>
        </w:rPr>
        <w:t>را بر من نازل کرده است تا دلیل نبوت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قرآن،سخن بشر نیست و هیچکس هم نمی‌تواند مثل آن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نیز طبق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اول،معنای قُلِ الرُّوحُ مِنْ أَمْرِ رَبِّی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امری است که تنها خدای من داند و احدی را بر آن راز،آگاهی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 بارۀ ماهیت روح،اختلاف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متکلمان از جمله سید مرتضی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روح،جسمی رقیق و هوایی است که در بدن حیوان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هوایی است به شکل حیوان و در هر جزئی از آن حیات است،بنا بر این،هر حیوانی دارای روح و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از حیوانات،روح غالب است و در پاره‌ای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روح را عرض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نیز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روح،حیاتی است که محل خود را شایستۀ قدرت و علم و اختیار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و جماعتی از معتزلۀ بغداد نیز همین نظر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روح،انسان است و حیات و تکلیف،برای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خداوند،روح را از شش چیز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نور،خوشبویی، بقا،حیات،علم و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 که مادامی که روح در بدن است،بدن نورانی است، می‌بیند،می‌شنود و خوشبو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روح از بدن خارج می‌شود،بدن بدبو می‌شود و همین که از آن مفارقت کرد،فرسوده و متلاشی می‌شود و همۀ مزایا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روح،موجودی علوی و لطیف است،زیرا خداوند،در بارۀ شهیدان راه حق،می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أَحْیٰاءٌ عِنْدَ رَبِّهِمْ یُرْزَقُونَ فَرِحِینَ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پیش خدای خود زنده هستند و روزی می‌برند و شاد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اجسام آنها در خاک، پوسیده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أُوتِیتُمْ مِنَ الْعِلْمِ إِلاّٰ قَلِیلاً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و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شما از علم منصوص،ناچیز است،زیرا همواره مجهولات انسان،</w:t>
      </w:r>
    </w:p>
    <w:p>
      <w:pPr>
        <w:pStyle w:val="BookText"/>
        <w:rPr/>
      </w:pPr>
      <w:r>
        <w:rPr>
          <w:rFonts w:ascii="IRNazanin" w:hAnsi="IRNazanin" w:eastAsia="IRNazanin"/>
          <w:color w:val="111111"/>
          <w:sz w:val="28"/>
          <w:sz w:val="28"/>
          <w:szCs w:val="28"/>
          <w:rtl w:val="true"/>
          <w:lang w:bidi="fa-IR"/>
        </w:rPr>
        <w:t>در برابر معلوماتش،بیشتر است و علم خدا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یهود است که این سؤال را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علم ما کم است در حالی که تورات،پیش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در برابر علم خداوند،ناچیز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شِئْنٰا لَنَذْهَبَنَّ بِالَّذِی أَوْحَیْنٰا إِلَیْکَ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بخواهیم،همین قرآن را که بتو وحی کرده‌ایم،از پیش تو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قدرت دارم که آنچه بتو داده‌ام، از تو باز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رحمت خود را شامل حال تو کردم و آنچه مورد نیازت بود بتو دادم و آنچه به آن نیازمند نبودی از تو دریغ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برخی فکر می‌کنند که مورد نیاز تست،بنا بر این بهر چه خداوند برای تو پسندیده،راضی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تَجِدُ لَکَ بِهِ عَلَیْنٰا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چنین کاری بکنیم و قرآن را از تو باز گیریم کسی نیست که از تو دفاع کند و قرآن را از ما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بخواهیم قرآن را از سینۀ تو و امتت محو می‌کنیم تا اثری از آن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کاری بکنیم،کسی نیست که بتواند آن را حفظ کند و بیاد تو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ابو مسلم و اصم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آیه،برمی‌آید که سؤال در بارۀ قرآن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رَحْمَةً 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برحمت بیکران خود،دانشهایی بتو عطا و قرآن را بر صفحۀ دلت ثبت کرد و مؤمنین را بحفظ قرآن توفیق بخشید،چیزهایی هم که لازم نبود به تو نیاموخت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فَضْلَهُ کٰانَ عَلَیْکَ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خداوند،نسبت بتو بزرگ است،زیرا ترا به نبوت برگزید و قرآن را بتو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شکرش غفلت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ترا سید اولاد آدم گردانید و پیامبری را بتو ختم کرد و بتو مقام محمود،بخشید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بارۀ اعجاز قرآن با مشرکین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محمد،به این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 و انس به یکدیگر کمک کنند که مثل این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فصاحت و بلاغت و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بیاورند،بطوری که از هر لحاظ با آن برابری کند و از تناقض و الفاظ رکیک خالی باشد و شنوندگان نتوانند میان آنها فرقی گذارند،از عهده برنمی‌آیند و شکست 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بَعْضُهُمْ لِبَعْضٍ ظَهِیراً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چه همانطوری که شاعران در ساختن بیتی از اشعار به یکدیگر کمک می‌کنند،اینها نیز یکدیگر را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حارث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مثل قرآن 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آیه،ادعای وی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می‌کند که سؤال آنها از روح،در بارۀ قرآن بوده است،زیرا این آیه،دنبالۀ پاسخ پیامبر به سؤال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لِلنّٰاسِ فِی هٰذَا الْقُرْآنِ مِنْ کُلِّ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قرآن،برای مردم،هر نوع مثلی بیان کرده‌ایم و هر چه مورد احتیاج آنها بوده،از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 مثلها،پندها،احکام مربوط بدین و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 تا بیندیشند و پند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فَأَبیٰ أَکْثَرُ النّٰاسِ إِلاّٰ کُفُوراً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راه انکار پیش گرفتند و از آن بهره‌ای نگرفتند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مثل،گاهی خود چیز و گاهی صفت آن و گاهی شبیه آن است</w:t>
      </w:r>
      <w:r>
        <w:rPr>
          <w:rFonts w:eastAsia="IRNazanin" w:cs="IRNazanin"/>
          <w:color w:val="111111"/>
          <w:sz w:val="28"/>
          <w:szCs w:val="28"/>
          <w:rtl w:val="true"/>
          <w:lang w:bidi="fa-IR"/>
        </w:rPr>
        <w:t>.</w:t>
      </w:r>
      <w:bookmarkStart w:id="614" w:name="pg13073_117947"/>
    </w:p>
    <w:p>
      <w:pPr>
        <w:pStyle w:val="Heading3"/>
        <w:numPr>
          <w:ilvl w:val="2"/>
          <w:numId w:val="1"/>
        </w:numPr>
        <w:rPr/>
      </w:pPr>
      <w:bookmarkStart w:id="615" w:name="__RefHeading___Toc7058817_3224264995"/>
      <w:bookmarkStart w:id="616" w:name="_Toc252"/>
      <w:bookmarkEnd w:id="614"/>
      <w:bookmarkEnd w:id="615"/>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90</w:t>
      </w:r>
      <w:r>
        <w:rPr>
          <w:rtl w:val="true"/>
        </w:rPr>
        <w:t xml:space="preserve"> </w:t>
      </w:r>
      <w:r>
        <w:rPr>
          <w:rtl w:val="true"/>
        </w:rPr>
        <w:t xml:space="preserve">تا </w:t>
      </w:r>
      <w:r>
        <w:rPr/>
        <w:t>95</w:t>
      </w:r>
      <w:r>
        <w:rPr>
          <w:rtl w:val="true"/>
        </w:rPr>
        <w:t>]</w:t>
      </w:r>
      <w:bookmarkEnd w:id="616"/>
    </w:p>
    <w:p>
      <w:pPr>
        <w:pStyle w:val="Heading4"/>
        <w:numPr>
          <w:ilvl w:val="3"/>
          <w:numId w:val="1"/>
        </w:numPr>
        <w:rPr/>
      </w:pPr>
      <w:bookmarkStart w:id="617" w:name="__RefHeading___Toc7058819_3224264995"/>
      <w:bookmarkStart w:id="618" w:name="_Toc253"/>
      <w:bookmarkEnd w:id="617"/>
      <w:r>
        <w:rPr>
          <w:rtl w:val="true"/>
        </w:rPr>
        <w:t>اشاره</w:t>
      </w:r>
      <w:bookmarkEnd w:id="618"/>
    </w:p>
    <w:p>
      <w:pPr>
        <w:pStyle w:val="BookText"/>
        <w:rPr/>
      </w:pP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أَوْ تَرْقیٰ فِی اَلسَّمٰاءِ وَ 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7058821_3224264995"/>
      <w:bookmarkStart w:id="620" w:name="_Toc254"/>
      <w:bookmarkEnd w:id="619"/>
      <w:r>
        <w:rPr>
          <w:rtl w:val="true"/>
        </w:rPr>
        <w:t>ترجمه</w:t>
      </w:r>
      <w:r>
        <w:rPr>
          <w:rtl w:val="true"/>
        </w:rPr>
        <w:t>:</w:t>
      </w:r>
      <w:bookmarkEnd w:id="62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بتو ایمان نمی‌آوریم،تا از این زمین برای ما چشمه‌ای ظاهر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دارای باغی از درختان خورما و انگور باشی که در میان آنها جویها</w:t>
      </w:r>
      <w:bookmarkStart w:id="621" w:name="pg13073_117948"/>
    </w:p>
    <w:p>
      <w:pPr>
        <w:pStyle w:val="BookText"/>
        <w:rPr/>
      </w:pPr>
      <w:bookmarkEnd w:id="621"/>
      <w:r>
        <w:rPr>
          <w:rFonts w:ascii="IRNazanin" w:hAnsi="IRNazanin" w:eastAsia="IRNazanin"/>
          <w:color w:val="111111"/>
          <w:sz w:val="28"/>
          <w:sz w:val="28"/>
          <w:szCs w:val="28"/>
          <w:rtl w:val="true"/>
          <w:lang w:bidi="fa-IR"/>
        </w:rPr>
        <w:t>جاری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آسمان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پنداشته‌ای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بر سر ما فرود آوری یا اینکه خداوند و فرشتگان را در مقابل ما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برای تو خانه‌ای از طلا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به آسمان بالا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بالا رفتنت ایمان نمی‌آوریم مگر اینکه بر ما کتابی نازل کنی که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بشری پیام‌آور،بیشتر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وسیلۀ هدایت،بسوی مردم آمد،جز اینکه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خداوند،بشری را بعنوان رسالت،فرستاده است،چه چیز آنها را از ایمان آوردن، منع کرد؟بگو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سرزمین،فرشتگانی بودند که با آرامش راه می‌رفتند،از آسمان فرشته‌ای بعنوان رسالت،بسوی آنها می‌فرستادیم</w:t>
      </w:r>
      <w:r>
        <w:rPr>
          <w:rFonts w:eastAsia="IRNazanin" w:cs="IRNazanin"/>
          <w:color w:val="111111"/>
          <w:sz w:val="28"/>
          <w:szCs w:val="28"/>
          <w:rtl w:val="true"/>
          <w:lang w:bidi="fa-IR"/>
        </w:rPr>
        <w:t>.</w:t>
      </w:r>
    </w:p>
    <w:p>
      <w:pPr>
        <w:pStyle w:val="Heading4"/>
        <w:numPr>
          <w:ilvl w:val="3"/>
          <w:numId w:val="1"/>
        </w:numPr>
        <w:rPr/>
      </w:pPr>
      <w:bookmarkStart w:id="622" w:name="__RefHeading___Toc7058823_3224264995"/>
      <w:bookmarkStart w:id="623" w:name="_Toc255"/>
      <w:bookmarkEnd w:id="622"/>
      <w:r>
        <w:rPr>
          <w:rtl w:val="true"/>
        </w:rPr>
        <w:t>قرائت</w:t>
      </w:r>
      <w:r>
        <w:rPr>
          <w:rtl w:val="true"/>
        </w:rPr>
        <w:t>:</w:t>
      </w:r>
      <w:bookmarkEnd w:id="623"/>
    </w:p>
    <w:p>
      <w:pPr>
        <w:pStyle w:val="BookText"/>
        <w:rPr/>
      </w:pPr>
      <w:r>
        <w:rPr>
          <w:rFonts w:ascii="IRNazanin" w:hAnsi="IRNazanin" w:eastAsia="IRNazanin"/>
          <w:color w:val="111111"/>
          <w:sz w:val="28"/>
          <w:sz w:val="28"/>
          <w:szCs w:val="28"/>
          <w:rtl w:val="true"/>
          <w:lang w:bidi="fa-IR"/>
        </w:rPr>
        <w:t>تفجر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و یعقوب بفتح تاء و ضم جیم و دیگران بضم تاء و تشدید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دوم،بمعنای ایجاد چشمه‌های بسیار در زمین است،مثلا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بسیار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اول،بخاطر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شکافتن یک چشمه است،نه چشمه‌های بسیار،بنا بر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فتفجر الانهار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دارد،زیرا در آنجا منظور بجریان درآوردن رودهای بسیار است،از همین جهت است که به اتفاق همۀ قراء،در اینجا باید از باب تفعیل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عامر،در اینجا بفتح سین و در جاهای دیگر بسکون سین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در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سورۀ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سین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عراقیان و ابن کثیر در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سورۀ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سین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روم جز ابو جعفر و ابن عامر و ابن کثیر کسی به سکون سین قرائت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سین نیز ممکن است جمع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 و 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 جدا شده باشد،زیرا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یک مفعول،نمی‌گیرد،بنا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 حال</w:t>
      </w:r>
      <w:bookmarkStart w:id="624" w:name="pg13073_117949"/>
    </w:p>
    <w:p>
      <w:pPr>
        <w:pStyle w:val="BookText"/>
        <w:rPr/>
      </w:pPr>
      <w:bookmarkEnd w:id="6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یعنی،آسمان را در حالی که پاره شده است،ساقط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سبحان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ابن عامر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صورت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قرائت ابن عامر،یعنی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قرائت دیگران،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Heading4"/>
        <w:numPr>
          <w:ilvl w:val="3"/>
          <w:numId w:val="1"/>
        </w:numPr>
        <w:rPr/>
      </w:pPr>
      <w:bookmarkStart w:id="625" w:name="__RefHeading___Toc7058825_3224264995"/>
      <w:bookmarkStart w:id="626" w:name="_Toc256"/>
      <w:bookmarkEnd w:id="625"/>
      <w:r>
        <w:rPr>
          <w:rtl w:val="true"/>
        </w:rPr>
        <w:t>لغت</w:t>
      </w:r>
      <w:r>
        <w:rPr>
          <w:rtl w:val="true"/>
        </w:rPr>
        <w:t>:</w:t>
      </w:r>
      <w:bookmarkEnd w:id="626"/>
    </w:p>
    <w:p>
      <w:pPr>
        <w:pStyle w:val="BookText"/>
        <w:rPr/>
      </w:pP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دریدن چیزی برای ظاهر شدن آب یا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صبحدم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گویند،زیرا پردۀ شب شکافته می‌شود و طلیعۀ صبح نمایان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می‌گویند،زیرا بوسیلۀ آن پردۀ حق،دریده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معنای مقابل باشد و در این صورت،مصدر است و تثنیه و جمع بسته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در اصل به معنای 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بروی،با نردبان یا بی‌نردبان</w:t>
      </w:r>
      <w:r>
        <w:rPr>
          <w:rFonts w:eastAsia="IRNazanin" w:cs="IRNazanin"/>
          <w:color w:val="111111"/>
          <w:sz w:val="28"/>
          <w:szCs w:val="28"/>
          <w:rtl w:val="true"/>
          <w:lang w:bidi="fa-IR"/>
        </w:rPr>
        <w:t>.</w:t>
      </w:r>
    </w:p>
    <w:p>
      <w:pPr>
        <w:pStyle w:val="Heading4"/>
        <w:numPr>
          <w:ilvl w:val="3"/>
          <w:numId w:val="1"/>
        </w:numPr>
        <w:rPr/>
      </w:pPr>
      <w:bookmarkStart w:id="627" w:name="__RefHeading___Toc7058827_3224264995"/>
      <w:bookmarkStart w:id="628" w:name="_Toc257"/>
      <w:bookmarkEnd w:id="627"/>
      <w:r>
        <w:rPr>
          <w:rtl w:val="true"/>
        </w:rPr>
        <w:t>شأن نزول</w:t>
      </w:r>
      <w:r>
        <w:rPr>
          <w:rtl w:val="true"/>
        </w:rPr>
        <w:t>:</w:t>
      </w:r>
      <w:bookmarkEnd w:id="628"/>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و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سفیان و اسود بن مطلب و زمعة بن اسود و ولید بن مغیره و ابو جهل بن هشام و عبد اللّٰه بن ابی امیه و امیة بن خلف و عاص بن وائل و نبیه و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نضر بن حارث و ابو البختری ابن هشام،نزد کعبه جمع شده،گفتند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احضار کنید و با او به گفتگو و جدل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پیام فرستادند که اشراف قوم جمع شده‌اند و می‌خواهند با تو گفتگو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نزد آنها شتافت،بگمان اینکه آنها تغییر فکر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بهدایت آنها زیاد علاقه‌مند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محمد،ما ناچاریم کارمان را با تو یکسره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بقومت کاری کردی که</w:t>
      </w:r>
    </w:p>
    <w:p>
      <w:pPr>
        <w:pStyle w:val="BookText"/>
        <w:rPr/>
      </w:pPr>
      <w:r>
        <w:rPr>
          <w:rFonts w:ascii="IRNazanin" w:hAnsi="IRNazanin" w:eastAsia="IRNazanin"/>
          <w:color w:val="111111"/>
          <w:sz w:val="28"/>
          <w:sz w:val="28"/>
          <w:szCs w:val="28"/>
          <w:rtl w:val="true"/>
          <w:lang w:bidi="fa-IR"/>
        </w:rPr>
        <w:t>احدی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بخدایان ما بد گفتی دین ما را باطل شناختی و در میان مردم سنگ تفرقه افکندی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می‌خواهی بتو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طالب مقام هستی ترا بر کرسی سیادت و سروری می‌نشانیم و اگر بیماری،طبیبان را فرا می‌خوانیم تا بدرمان تو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رسالت،بسوی شما فرستاده و کتاب آسمانی را بر من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سخنم را بپذیرید،در دنیا و آخرت،از آن بهره‌مند خواهید شد و اگر نپذیرید،صبر می‌کنم،تا خداوند میان ما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ما از همه جا تنگ‌تر و خشک‌تر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خدایت بخواه تا این کوه‌ها را از مکه بردارد و رودهایی همچون رودهای عراق و شام برای ما جاری سازد و گذشتگان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پیری راستگو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کند،تا از آنها سؤال کنیم که تو راست می‌گویی یا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برای این کارها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کارها را نمی‌کنی،از خدا بخواه که فرشته‌ای بفرستد تا ترا تصدیق کند و برای تو باغها و کاخها و گنجهایی از طلا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این کارها مبعوث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برای دعوت به دین توحید،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بپذیرید،بسیار بجاست و اگر نپذیرید،خداوند میان من و شما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آسمان را بر سر ما فرود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مدعی هستی که خدا هر چه بخواهد، می‌کند</w:t>
      </w:r>
      <w:r>
        <w:rPr>
          <w:rFonts w:eastAsia="IRNazanin" w:cs="IRNazanin"/>
          <w:color w:val="111111"/>
          <w:sz w:val="28"/>
          <w:szCs w:val="28"/>
          <w:rtl w:val="true"/>
          <w:lang w:bidi="fa-IR"/>
        </w:rPr>
        <w:t>.</w:t>
      </w:r>
      <w:bookmarkStart w:id="629" w:name="pg13073_117951"/>
    </w:p>
    <w:p>
      <w:pPr>
        <w:pStyle w:val="BookText"/>
        <w:rPr/>
      </w:pPr>
      <w:bookmarkEnd w:id="62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اینکار اختیاری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مصلحت بداند،انجام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نمی‌آوریم،مگر اینکه خداوند و فرشتگان را بیاوری تا ضامن صدق گفتار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عمه‌اش عبد اللّٰه بن امیۀ مخزومی نیز برخاسته،گفت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محمد،بخدا،من هرگز بتو ایمان نمی‌آورم،مگر اینکه نردبانی نصب کنی و در برابر من،به آسمان بروی و گروهی از فرشتگان را همراه خود بیاوری که ترا تصدیق کنند و کتابی همراه داشته باشی که گواه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قبول هیچ یک از این پیشنهادها حاضر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خداوند عهد می کنم که هر گاه به سجده رفت،سنگی بر سرش بکوبم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اثر دیدن این صحنه و شنیدن این سخنان با دلی افسرده،بازگشت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خداوند،بهمین مناسبت نازل فرمود</w:t>
      </w:r>
      <w:r>
        <w:rPr>
          <w:rFonts w:eastAsia="IRNazanin" w:cs="IRNazanin"/>
          <w:color w:val="111111"/>
          <w:sz w:val="28"/>
          <w:szCs w:val="28"/>
          <w:rtl w:val="true"/>
          <w:lang w:bidi="fa-IR"/>
        </w:rPr>
        <w:t>.</w:t>
      </w:r>
    </w:p>
    <w:p>
      <w:pPr>
        <w:pStyle w:val="Heading4"/>
        <w:numPr>
          <w:ilvl w:val="3"/>
          <w:numId w:val="1"/>
        </w:numPr>
        <w:rPr/>
      </w:pPr>
      <w:bookmarkStart w:id="630" w:name="__RefHeading___Toc7058829_3224264995"/>
      <w:bookmarkStart w:id="631" w:name="_Toc258"/>
      <w:bookmarkEnd w:id="630"/>
      <w:r>
        <w:rPr>
          <w:rtl w:val="true"/>
        </w:rPr>
        <w:t>مقصود</w:t>
      </w:r>
      <w:r>
        <w:rPr>
          <w:rtl w:val="true"/>
        </w:rPr>
        <w:t>:</w:t>
      </w:r>
      <w:bookmarkEnd w:id="631"/>
    </w:p>
    <w:p>
      <w:pPr>
        <w:pStyle w:val="BookText"/>
        <w:rPr/>
      </w:pPr>
      <w:r>
        <w:rPr>
          <w:rFonts w:ascii="IRNazanin" w:hAnsi="IRNazanin" w:eastAsia="IRNazanin"/>
          <w:color w:val="111111"/>
          <w:sz w:val="28"/>
          <w:sz w:val="28"/>
          <w:szCs w:val="28"/>
          <w:rtl w:val="true"/>
          <w:lang w:bidi="fa-IR"/>
        </w:rPr>
        <w:t>قبلا در بارۀ اعجاز قرآن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کفر و سرکشی،چیزی نمی‌پذیرند و معجزاتی می‌خواهند که نباید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نُؤْمِنَ لَکَ حَتّٰی تَفْجُرَ لَنٰا مِنَ الْأَرْضِ یَنْبُوعاً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نبوت و رسالت ترا تصدیق نمی‌کنیم،جز اینکه زمین مکه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بشکافی و برای ما چشمه‌ای ظاهر کنی که از آن آب بجوشد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تَکُونَ لَکَ جَنَّةٌ مِنْ نَخِیلٍ وَ عِنَبٍ فَتُفَجِّرَ الْأَنْهٰارَ خِلاٰلَهٰا تَفْجِیراً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ترا باغی باشد،پوشیده از درختان خورما و انگور،و در میان آنها نهرها را بجریان آوری تا آب در زیر درختها گردش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تُسْقِطَ السَّمٰاءَ کَمٰا زَعَمْتَ عَلَیْنٰا کِسَفاً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آسمان را قطعه قطعه کرده،بر سر ما فرود آوری،چنان که ما را به شکافته شدن آسمان تهدید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گمان داشتی که پیامبر و صاحب معجزه هستی،بنا بر این آسمان را قطعه قطعه کرده،بر سر ما فرود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تَأْتِیَ بِاللّٰهِ وَ الْمَلاٰئِکَةِ قَبِیلاً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و فرشتگان را بیاوری که ضامن صحت گفتار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و فرشتگان را دسته دسته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قبیلا جمع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و فرشتگان را در مقابل ما آوری که آنها را بچشم ببینیم و شهادت دهند که تو بر حقی و دعوتت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تَرْقیٰ فِی السَّمٰاءِ وَ لَنْ نُؤْمِنَ لِرُقِیِّکَ حَتّٰی تُنَزِّلَ عَلَیْنٰا کِتٰاباً نَقْرَؤُهُ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به آسمان بالا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اگر هم بچشم خود ببینیم که این کار را انجام می‌دهی، ایمان نخواهیم آورد،مگر اینکه برای هر یک از ما از پیش خدا کتابی بیاوری که شاهد نبوت تو باشد و ما آن کتاب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جمله،نظیر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یُرِیدُ کُلُّ امْرِئٍ مِنْهُمْ أَنْ یُؤْتیٰ صُحُفاً مُنَشَّرَةً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یک از ایشان می‌خواهند که کتابهایی گشوده،بدستشان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سُبْحٰانَ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 کار زشتی منزه و از هر چیز بدی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جمله،پاسخ خواسته‌های ابلهانۀ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هستید که معجزاتی را درخواست می‌کنید،اما این کارها مربوط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کاری را مصلحت نداند،انجام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بیهوده،چیزی که خلاف مصلحت الهی است،درخواست نکنید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برتر از این است که بندگان بر او حکمروایی کنند و خواسته‌های خود را بر او تحمیل نمایند،زیرا وظیفۀ بندگان است که حکم او را گردن نهند و در برابر خواست او تسلیم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جسم است،از اینرو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را در مقابل ما بیاور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از این مطالب پوچ و واهی است و دارای صفت اجسام نیست که از آسمان فرود آید و در مقابل شما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منزه از این است که معجزات را طبق میل شما ظاهر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کنت الا بشراً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طاقت و قدرت انسان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بشری بیشتر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بشری که رسالت آسمانی دارم،بنا بر این از عهدۀ انجام این کارها بر نمی‌آیم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پیامبران پیش از من نیز نمی‌توانستند این کارها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بله،خداوند اگر صلاح بداند معجزات را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تا آنجا که صلاح دیده است،انجام داده،بنا بر این از من چیزی مطالبه نکنید که از قلمرو قدرت بشر،خارج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 النّٰاسَ أَنْ یُؤْمِنُوا إِذْ جٰاءَهُمُ الْهُدیٰ إِلاّٰ أَنْ قٰالُوا أَ بَعَثَ اللّٰهُ بَشَراً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مشرک،در برابر دلائل و معجزات روشن سر تسلیم فرو نمی‌آورند، زیرا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خداوند بشری را برسالت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خدا باید از میان فرشتگان برانگیخته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شبهۀ بی‌اساس،آنها را از ایمان آوردن به پیامبر،منع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مورد پرستش ذات یگانۀ خدا،شبهۀ دیگری پاسخ آنها شد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ما شایستۀ خدا نیست،از اینرو سر بر آستان بتها سائیدند و به پندار خود،خداوند را عظمت و برتری دادند،در حالی که این کار تعظیم خدا نیست،بلکه بی‌اعتنایی بذات پاک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منع را به معنای برگرداندن بکار برده و خواسته است در بیان مقصود، مبالغۀ بیشتری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فِی الْأَرْضِ مَلاٰئِکَةٌ یَمْشُونَ مُطْمَئِنِّینَ لَنَزَّلْنٰا عَلَیْهِمْ مِنَ السَّمٰاءِ مَلَکاً رَسُولاً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ساکنان کرۀ زمین،همگی فرشته بودند و بر روی زمین آمد و شد داشتند،ما هم فرشته‌ای از جنس خودشان،برسالت مبعوث کرده،</w:t>
      </w:r>
    </w:p>
    <w:p>
      <w:pPr>
        <w:pStyle w:val="BookText"/>
        <w:rPr/>
      </w:pPr>
      <w:r>
        <w:rPr>
          <w:rFonts w:ascii="IRNazanin" w:hAnsi="IRNazanin" w:eastAsia="IRNazanin"/>
          <w:color w:val="111111"/>
          <w:sz w:val="28"/>
          <w:sz w:val="28"/>
          <w:szCs w:val="28"/>
          <w:rtl w:val="true"/>
          <w:lang w:bidi="fa-IR"/>
        </w:rPr>
        <w:t>بسوی آنها می‌فرستادیم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ساکنان زمین فرشتگانی بودند که بدنیا و لذات آن اطمینان داشتند و ترس و بیمی نداشتند و در برابر دینی تسلیم نبودند،بسوی آنها فرشته‌ای می‌فرستادیم که آنها را رهنما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اهل زمین،فرشته بودند،ما هم فرشته‌ای بسوی آنها می‌فرستادیم،تا گفته‌های او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روی زمین،زندگی آرامی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آمد و زندگی ما را به نگرانی و آشوب کشانید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سهل است،آنها اگر فرشته هم بودند و زندگی آرام و بی سر و صدایی داشتند،باز هم ما رسولی از جنس خودشان بسوی آنها می‌فرستادیم،زیرا مقتضای حکمت،همین است، بنا بر این آرامش زندگی آنها مانع فرستادن پیامبر از جانب ما نیست،زیرا آنها بوجود پیامبر،سخت نیازمند هستند و بیخود و بیجهت،به انکار و ستیزه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فرستاده‌ای که از جانب خداوند،بسوی پیامبر می‌آید،فرشته است و از جنس پیامبر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که فرستادۀ خدا بسوی مردم نیز فرشته باشد و از جنس ایشان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صاحب معجزه است،کسی است که برای نبوت برگزیده شده و خوی فرشتگان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دیگر دارای خوی فرشتگان نیستند،زیرا پیامبر فرشته را می‌بیند ولی مردم او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ترتیب،او از جهتی شبیه فرشتگان و از جهتی شبیه مردم است و این خود مقام والایی است که نصیب هر کسی نمی‌شود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این،پیامبر برای اثبات رسالت خود،نیازمند معجزه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او دیدن فرشتۀ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 برای اصلاح زندگی خود نیازمند پیامبر هستند</w:t>
      </w:r>
      <w:r>
        <w:rPr>
          <w:rFonts w:eastAsia="IRNazanin" w:cs="IRNazanin"/>
          <w:color w:val="111111"/>
          <w:sz w:val="28"/>
          <w:szCs w:val="28"/>
          <w:rtl w:val="true"/>
          <w:lang w:bidi="fa-IR"/>
        </w:rPr>
        <w:t>.</w:t>
      </w:r>
      <w:bookmarkStart w:id="632" w:name="pg13073_117955"/>
    </w:p>
    <w:p>
      <w:pPr>
        <w:pStyle w:val="Heading3"/>
        <w:numPr>
          <w:ilvl w:val="2"/>
          <w:numId w:val="1"/>
        </w:numPr>
        <w:rPr/>
      </w:pPr>
      <w:bookmarkStart w:id="633" w:name="__RefHeading___Toc7058831_3224264995"/>
      <w:bookmarkStart w:id="634" w:name="_Toc259"/>
      <w:bookmarkEnd w:id="632"/>
      <w:bookmarkEnd w:id="633"/>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96</w:t>
      </w:r>
      <w:r>
        <w:rPr>
          <w:rtl w:val="true"/>
        </w:rPr>
        <w:t xml:space="preserve"> </w:t>
      </w:r>
      <w:r>
        <w:rPr>
          <w:rtl w:val="true"/>
        </w:rPr>
        <w:t xml:space="preserve">تا </w:t>
      </w:r>
      <w:r>
        <w:rPr/>
        <w:t>100</w:t>
      </w:r>
      <w:r>
        <w:rPr>
          <w:rtl w:val="true"/>
        </w:rPr>
        <w:t>]</w:t>
      </w:r>
      <w:bookmarkEnd w:id="634"/>
    </w:p>
    <w:p>
      <w:pPr>
        <w:pStyle w:val="Heading4"/>
        <w:numPr>
          <w:ilvl w:val="3"/>
          <w:numId w:val="1"/>
        </w:numPr>
        <w:rPr/>
      </w:pPr>
      <w:bookmarkStart w:id="635" w:name="__RefHeading___Toc7058833_3224264995"/>
      <w:bookmarkStart w:id="636" w:name="_Toc260"/>
      <w:bookmarkEnd w:id="635"/>
      <w:r>
        <w:rPr>
          <w:rtl w:val="true"/>
        </w:rPr>
        <w:t>اشاره</w:t>
      </w:r>
      <w:bookmarkEnd w:id="63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کَفیٰ بِاللّٰهِ شَهِیداً بَیْنِی وَ بَیْنَکُمْ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بِأَنَّهُمْ کَفَرُوا بِآیٰاتِنٰا 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قٰادِرٌ عَلیٰ أَنْ یَخْلُقَ مِثْلَهُمْ وَ جَعَلَ لَهُمْ أَجَلاً لاٰ رَیْبَ فِیهِ فَأَبَی اَلظّٰالِمُونَ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وَ کٰانَ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bookmarkStart w:id="637" w:name="pg13073_117956"/>
    </w:p>
    <w:p>
      <w:pPr>
        <w:pStyle w:val="Heading4"/>
        <w:numPr>
          <w:ilvl w:val="3"/>
          <w:numId w:val="1"/>
        </w:numPr>
        <w:rPr/>
      </w:pPr>
      <w:bookmarkStart w:id="638" w:name="__RefHeading___Toc7058835_3224264995"/>
      <w:bookmarkStart w:id="639" w:name="_Toc261"/>
      <w:bookmarkEnd w:id="637"/>
      <w:bookmarkEnd w:id="638"/>
      <w:r>
        <w:rPr>
          <w:rtl w:val="true"/>
        </w:rPr>
        <w:t>ترجمه</w:t>
      </w:r>
      <w:r>
        <w:rPr>
          <w:rtl w:val="true"/>
        </w:rPr>
        <w:t>:</w:t>
      </w:r>
      <w:bookmarkEnd w:id="639"/>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خدای یکتا میان من و شما گواه است،زیرا او به بندگان خود آگاه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خداوند هدایت کند،هدایت یافته است و آنان که خداوند گمراهشان کند،برای ایشان جز خدا دوستانی نیابی و روز قیامت آنها را بر پیشانی‌ها محشور کنیم و کور و کر و لالند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جایگاهشان جهنم است که هر گاه فرو نشیند برای آنها آتشی افروخته بیفزاییم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جزای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آیات ما کفر ورزیدند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که استخوان و خاک شدیم،با خلقت تازه،زنده خواهیم شد؟مگر نمی‌دانند که خدایی که آفریدگار آسمانها و زمین است،قادر است که مثل آنها را خلق کند؟برای ایشان مدتی قرار داده‌ایم که در آن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ستمگران از هر چیزی جز کافر شدن،امتناع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خزانه‌های نعمت پروردگارم را مالک بودید،از ترس انفاق،بخل می‌ورزیدید و انسان بخیل است</w:t>
      </w:r>
      <w:r>
        <w:rPr>
          <w:rFonts w:eastAsia="IRNazanin" w:cs="IRNazanin"/>
          <w:color w:val="111111"/>
          <w:sz w:val="28"/>
          <w:szCs w:val="28"/>
          <w:rtl w:val="true"/>
          <w:lang w:bidi="fa-IR"/>
        </w:rPr>
        <w:t>.</w:t>
      </w:r>
    </w:p>
    <w:p>
      <w:pPr>
        <w:pStyle w:val="Heading4"/>
        <w:numPr>
          <w:ilvl w:val="3"/>
          <w:numId w:val="1"/>
        </w:numPr>
        <w:rPr/>
      </w:pPr>
      <w:bookmarkStart w:id="640" w:name="__RefHeading___Toc7058837_3224264995"/>
      <w:bookmarkStart w:id="641" w:name="_Toc262"/>
      <w:bookmarkEnd w:id="640"/>
      <w:r>
        <w:rPr>
          <w:rtl w:val="true"/>
        </w:rPr>
        <w:t>لغت</w:t>
      </w:r>
      <w:r>
        <w:rPr>
          <w:rtl w:val="true"/>
        </w:rPr>
        <w:t>:</w:t>
      </w:r>
      <w:bookmarkEnd w:id="641"/>
    </w:p>
    <w:p>
      <w:pPr>
        <w:pStyle w:val="BookText"/>
        <w:rPr/>
      </w:pPr>
      <w:r>
        <w:rPr>
          <w:rFonts w:ascii="IRNazanin" w:hAnsi="IRNazanin" w:eastAsia="IRNazanin"/>
          <w:color w:val="111111"/>
          <w:sz w:val="28"/>
          <w:sz w:val="28"/>
          <w:szCs w:val="28"/>
          <w:rtl w:val="true"/>
          <w:lang w:bidi="fa-IR"/>
        </w:rPr>
        <w:t>خبو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نشستن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وسطه کالیراع او سرج المجدل</w:t>
      </w:r>
    </w:p>
    <w:p>
      <w:pPr>
        <w:pStyle w:val="BookText"/>
        <w:rPr/>
      </w:pPr>
      <w:r>
        <w:rPr>
          <w:rFonts w:ascii="Amiri" w:hAnsi="Amiri" w:eastAsia="Amiri" w:cs="Amiri"/>
          <w:color w:val="111111"/>
          <w:sz w:val="28"/>
          <w:sz w:val="28"/>
          <w:szCs w:val="28"/>
          <w:rtl w:val="true"/>
          <w:lang w:bidi="ar-SA"/>
        </w:rPr>
        <w:t>حیناً یخبو و حیناً ینیر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همچون مگس شب فروز یا چراغهای قصر است که گاهی فرو می‌نشیند و گاهی نور افشانی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تنگی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است</w:t>
      </w:r>
      <w:r>
        <w:rPr>
          <w:rFonts w:eastAsia="IRNazanin" w:cs="IRNazanin"/>
          <w:color w:val="111111"/>
          <w:sz w:val="28"/>
          <w:szCs w:val="28"/>
          <w:rtl w:val="true"/>
          <w:lang w:bidi="fa-IR"/>
        </w:rPr>
        <w:t>.</w:t>
      </w:r>
    </w:p>
    <w:p>
      <w:pPr>
        <w:pStyle w:val="Heading4"/>
        <w:numPr>
          <w:ilvl w:val="3"/>
          <w:numId w:val="1"/>
        </w:numPr>
        <w:rPr/>
      </w:pPr>
      <w:bookmarkStart w:id="642" w:name="__RefHeading___Toc7058839_3224264995"/>
      <w:bookmarkStart w:id="643" w:name="_Toc263"/>
      <w:bookmarkEnd w:id="642"/>
      <w:r>
        <w:rPr>
          <w:rtl w:val="true"/>
        </w:rPr>
        <w:t>اعراب</w:t>
      </w:r>
      <w:r>
        <w:rPr>
          <w:rtl w:val="true"/>
        </w:rPr>
        <w:t>:</w:t>
      </w:r>
      <w:bookmarkEnd w:id="643"/>
    </w:p>
    <w:p>
      <w:pPr>
        <w:pStyle w:val="BookText"/>
        <w:rPr/>
      </w:pPr>
      <w:r>
        <w:rPr>
          <w:rFonts w:ascii="Amiri" w:hAnsi="Amiri" w:eastAsia="Amiri" w:cs="Amiri"/>
          <w:color w:val="111111"/>
          <w:sz w:val="28"/>
          <w:sz w:val="28"/>
          <w:szCs w:val="28"/>
          <w:rtl w:val="true"/>
          <w:lang w:bidi="ar-SA"/>
        </w:rPr>
        <w:t>کَفیٰ بِاللّٰهِ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زائده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فعل محذوف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یَهْدِ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تَجِدَ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ضمیر،جمع و در جملۀ شرط مفرد است، زیرا در اینجا حمل بر معنی و در آنجا حمل بر لفظ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کُلَّمٰا خَبَتْ زِدْنٰاهُمْ سَعِیراً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جمله،در محل حال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bookmarkStart w:id="644" w:name="pg13073_117957"/>
    </w:p>
    <w:p>
      <w:pPr>
        <w:pStyle w:val="BookText"/>
        <w:rPr/>
      </w:pPr>
      <w:bookmarkEnd w:id="644"/>
      <w:r>
        <w:rPr>
          <w:rFonts w:ascii="IRNazanin" w:hAnsi="IRNazanin" w:eastAsia="IRNazanin"/>
          <w:color w:val="111111"/>
          <w:sz w:val="28"/>
          <w:sz w:val="28"/>
          <w:szCs w:val="28"/>
          <w:rtl w:val="true"/>
          <w:lang w:bidi="fa-IR"/>
        </w:rPr>
        <w:t>است محلی از اعراب نداشته باشد و حرف عطف از آن حذف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وُجُوهِهِمْ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تَمْلِکُونَ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است برای فعل محذوف،زیرا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فعل در نمی‌آید،بنا بر این هر گاه بدنبال آن اسم در آید،فعلی در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غیرکم علق الزبیر بحبله</w:t>
      </w:r>
    </w:p>
    <w:p>
      <w:pPr>
        <w:pStyle w:val="BookText"/>
        <w:rPr/>
      </w:pPr>
      <w:r>
        <w:rPr>
          <w:rFonts w:ascii="IRNazanin" w:hAnsi="IRNazanin" w:eastAsia="IRNazanin"/>
          <w:color w:val="111111"/>
          <w:sz w:val="28"/>
          <w:sz w:val="28"/>
          <w:szCs w:val="28"/>
          <w:rtl w:val="true"/>
          <w:lang w:bidi="fa-IR"/>
        </w:rPr>
        <w:t>ادی الجوار الی بنی العوام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از شما به پیمان زبیر پیوسته بود،به مجاورت بنی العوام  در می‌آمد</w:t>
      </w:r>
      <w:r>
        <w:rPr>
          <w:rFonts w:eastAsia="IRNazanin" w:cs="IRNazanin"/>
          <w:color w:val="111111"/>
          <w:sz w:val="28"/>
          <w:szCs w:val="28"/>
          <w:rtl w:val="true"/>
          <w:lang w:bidi="fa-IR"/>
        </w:rPr>
        <w:t>.</w:t>
      </w:r>
    </w:p>
    <w:p>
      <w:pPr>
        <w:pStyle w:val="Heading4"/>
        <w:numPr>
          <w:ilvl w:val="3"/>
          <w:numId w:val="1"/>
        </w:numPr>
        <w:rPr/>
      </w:pPr>
      <w:bookmarkStart w:id="645" w:name="__RefHeading___Toc7058841_3224264995"/>
      <w:bookmarkStart w:id="646" w:name="_Toc264"/>
      <w:bookmarkEnd w:id="645"/>
      <w:r>
        <w:rPr>
          <w:rtl w:val="true"/>
        </w:rPr>
        <w:t>مقصود</w:t>
      </w:r>
      <w:r>
        <w:rPr>
          <w:rtl w:val="true"/>
        </w:rPr>
        <w:t>:</w:t>
      </w:r>
      <w:bookmarkEnd w:id="646"/>
    </w:p>
    <w:p>
      <w:pPr>
        <w:pStyle w:val="BookText"/>
        <w:rPr/>
      </w:pPr>
      <w:r>
        <w:rPr>
          <w:rFonts w:ascii="IRNazanin" w:hAnsi="IRNazanin" w:eastAsia="IRNazanin"/>
          <w:color w:val="111111"/>
          <w:sz w:val="28"/>
          <w:sz w:val="28"/>
          <w:szCs w:val="28"/>
          <w:rtl w:val="true"/>
          <w:lang w:bidi="fa-IR"/>
        </w:rPr>
        <w:t>اکنون به پیامبر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شَهِیداً بَیْنِی وَ بَیْنَکُمْ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این مشرکین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خداوند میان من و شما گواه است و او برسالت من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جمله،در سورۀ رعد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بِعِبٰادِهِ خَبِیراً بَصِیراً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حالات مردم،بر خداوند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تهدید ایشان،اصرار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یَهْدِ اللّٰهُ فَهُوَ الْمُهْتَدِ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اهل اخلاص و طاعت باشد و بواسطۀ آن خداوند،بهدایتش حکم کند،اهل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فَلَنْ تَجِدَ لَهُمْ أَوْلِیٰاءَ مِنْ 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اهل گناه باشد و خداوند بگمراهیش حکم کند او را یاوری نیست که گمراهی را از او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بارۀ وجوه هدایت و گمراهی در سورۀ بقره،گفتگو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نَحْشُرُهُمْ یَوْمَ الْقِیٰامَةِ عَلیٰ وُجُوهِهِمْ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قیامت،آنها را بر پیشانی بسوی آتش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دنیا هر گاه بخواهند،کسی را شکنجه دهند و به او توهین کنند،با او همین طور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روایت کرده است که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روز قیامت،کافر را بر پیشانی محشور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در دنیا او را بر دو پا راه می‌برد،می‌تواند در روز قیامت،او را بر پیشانی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بخاری و مسلم،در صحیح خود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عُمْیاً وَ بُکْماً وَ صُمًّا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دیدن منظره‌های شادی بخش نابینا و از گفتن مطالب مفید،گنگ و از شنیدن صداهای لذت بخش 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اعضا را از کف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بکیفر سکوت از حق،گنگ و بکیفر ندیدن حق،کور و بکیفر ترک شنیدن حق و گوش دادن به باطل،کر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آن هنگامی است که خدا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شوید و با من تکلم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کور و کر و گنگ،محشور می‌شوند،سپس چشم و گوش و زبان آنها بکار 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مَأْوٰاهُمْ جَهَنَّمُ کُلَّمٰا خَبَتْ زِدْنٰاهُمْ سَعِیراً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آنها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شعلۀ آن فرو نشیند،بر اشتعال آن می‌افزاییم و آن را روشن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حرارت شدیدی،انسان چگونه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است که آنها را در چنین شرایطی زنده نگه دارد و از رسیدن آتش به جاهای خطرناک بدنشان جلوگیری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جَزٰاؤُهُمْ بِأَنَّهُمْ کَفَرُوا 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جزای آنها،زیرا آیات ما را تکذیب کرده،بآن کفر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إِذٰا کُنّٰا عِظٰاماً وَ رُفٰاتاً أَ إِنّٰا لَمَبْعُوثُونَ خَلْقاً جَدِیداً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قسمت،در همین سوره گذشت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یَرَوْا أَنَّ اللّٰهَ الَّذِی خَلَقَ السَّمٰاوٰاتِ وَ الْأَرْضَ  قٰادِرٌ عَلیٰ أَنْ یَخْلُقَ مِثْلَهُمْ</w:t>
      </w:r>
      <w:r>
        <w:rPr>
          <w:rFonts w:eastAsia="Amiri" w:cs="Amiri" w:ascii="Amiri" w:hAnsi="Amiri"/>
          <w:color w:val="111111"/>
          <w:sz w:val="28"/>
          <w:szCs w:val="28"/>
          <w:rtl w:val="true"/>
          <w:lang w:bidi="ar-SA"/>
        </w:rPr>
        <w:t>:</w:t>
      </w:r>
      <w:bookmarkStart w:id="647" w:name="pg13073_117959"/>
    </w:p>
    <w:p>
      <w:pPr>
        <w:pStyle w:val="BookText"/>
        <w:rPr/>
      </w:pPr>
      <w:bookmarkEnd w:id="647"/>
      <w:r>
        <w:rPr>
          <w:rFonts w:ascii="IRNazanin" w:hAnsi="IRNazanin" w:eastAsia="IRNazanin"/>
          <w:color w:val="111111"/>
          <w:sz w:val="28"/>
          <w:sz w:val="28"/>
          <w:szCs w:val="28"/>
          <w:rtl w:val="true"/>
          <w:lang w:bidi="fa-IR"/>
        </w:rPr>
        <w:t>آیا نمی‌دانند که آفریدگار آسمانها و زمین قادر است که مثل آنها را خلق کند؟زیرا کسی که قادر بر چیزی باشد،مثل و نظیر آن را هم می‌تواند خلق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البته،این در صورتی است که آن چیز،دارای مثل و شبیهی از جنس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بتواند مثل آنها را خلق کند،قادر است که خود آنها را هم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باز گرداندن از انشاء،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قادر است که دو باره آنها را خلق کند و منظور از مثل آنها، خود آنهاست،زیرا مثل هر چیزی با آن چیز بیک حال و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چه مانعی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چیز،بگویند و خود آن چیز را اراده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چنین کاری نمی‌کنی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چیز،مثل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قسمت را تمام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لَهُمْ أَجَلاً لاٰ رَیْبَ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 گرداندن آنها مدتی قرار داده است که در بارۀ آن تردیدی نیست و حتماً وقوع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 مدتی معین کرده است که در بارۀ آن بیندیشند و دریابند که هر کس قادر بر خلق چیزی باشد،بر بازگرداندن و زنده کردن آن 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 مدتی قرار داده است که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این مدت سپری شد،می‌میرند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فَأَبَی الظّٰالِمُونَ إِلاّٰ کُفُوراً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مردمی که بخود ستم کرده و با معصیت،حق خود را ضایع ساخته‌اند،کاری جز انکار آیات و نعمتهای خدا ندارند</w:t>
      </w:r>
      <w:r>
        <w:rPr>
          <w:rFonts w:eastAsia="IRNazanin" w:cs="IRNazanin"/>
          <w:color w:val="111111"/>
          <w:sz w:val="28"/>
          <w:szCs w:val="28"/>
          <w:rtl w:val="true"/>
          <w:lang w:bidi="fa-IR"/>
        </w:rPr>
        <w:t>.</w:t>
      </w:r>
    </w:p>
    <w:p>
      <w:pPr>
        <w:pStyle w:val="Heading4"/>
        <w:numPr>
          <w:ilvl w:val="3"/>
          <w:numId w:val="1"/>
        </w:numPr>
        <w:rPr/>
      </w:pPr>
      <w:bookmarkStart w:id="648" w:name="__RefHeading___Toc7058843_3224264995"/>
      <w:bookmarkStart w:id="649" w:name="_Toc265"/>
      <w:bookmarkEnd w:id="648"/>
      <w:r>
        <w:rPr>
          <w:rtl w:val="true"/>
        </w:rPr>
        <w:t>دلالت آیه</w:t>
      </w:r>
      <w:r>
        <w:rPr>
          <w:rtl w:val="true"/>
        </w:rPr>
        <w:t>:</w:t>
      </w:r>
      <w:bookmarkEnd w:id="649"/>
    </w:p>
    <w:p>
      <w:pPr>
        <w:pStyle w:val="BookText"/>
        <w:rPr/>
      </w:pPr>
      <w:r>
        <w:rPr>
          <w:rFonts w:ascii="IRNazanin" w:hAnsi="IRNazanin" w:eastAsia="IRNazanin"/>
          <w:color w:val="111111"/>
          <w:sz w:val="28"/>
          <w:sz w:val="28"/>
          <w:szCs w:val="28"/>
          <w:rtl w:val="true"/>
          <w:lang w:bidi="fa-IR"/>
        </w:rPr>
        <w:t>از این آیه بر می‌آید که هر گاه کسی قادر بر چیزی باشد،قادر بر مثل آن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مثل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برمی‌آید که بر ضد آن نیز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دلالت دارد بر اینکه می‌تواند آن چیز را پس از مرگ،زنده سازد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قابل زنده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أَنْتُمْ تَمْلِکُونَ خَزٰائِنَ رَحْمَةِ رَبِّی إِذاً لَأَمْسَکْتُمْ خَشْیَةَ الْإِنْفٰاقِ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مالک خزانه‌های روزی پروردگار بودید،از ترس فقر و تهیدستی از انفاق آن خودداری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شما مالک نعمتهای پروردگار بودید،زیرا خداوند را خزانه‌ای نیست که رحمت خود را در آنجا ذخیره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آنجا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از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الْإِنْسٰانُ قَتُوراً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ایمان نمی‌آوریم،جز اینکه از زمین چشمه‌ای ظاهر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این جمله،عموم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انسانها بخیلند،حال آنکه می‌بینیم برخی از انسانها بخیل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آنجا که اکثر انسانها بخیل هستند، جایز است که جانب اکثر را غلبه دهیم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انسانها بخیلند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آن،انسان هر اندازه هم بخشنده و سخی باشد،بخشش او در برابر بخشش خداوند ناچیز و سخاوت او بخل است،زیرا انسان،چیزی را می‌بخشد که مورد احتیاجش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مورد احتیاجش هست،برای خود نگه می‌دارد و از بخشش آن خودداری می‌کند ولی خداوند احتیاجی ندارد،بنا بر این نعمتهای خود را به مطیع و عاصی می‌بخشد و ترسی از احتیاج و فقر ندارد</w:t>
      </w:r>
      <w:r>
        <w:rPr>
          <w:rFonts w:eastAsia="IRNazanin" w:cs="IRNazanin"/>
          <w:color w:val="111111"/>
          <w:sz w:val="28"/>
          <w:szCs w:val="28"/>
          <w:rtl w:val="true"/>
          <w:lang w:bidi="fa-IR"/>
        </w:rPr>
        <w:t>.</w:t>
      </w:r>
      <w:bookmarkStart w:id="650" w:name="pg13073_117961"/>
    </w:p>
    <w:p>
      <w:pPr>
        <w:pStyle w:val="Heading3"/>
        <w:numPr>
          <w:ilvl w:val="2"/>
          <w:numId w:val="1"/>
        </w:numPr>
        <w:rPr/>
      </w:pPr>
      <w:bookmarkStart w:id="651" w:name="__RefHeading___Toc7058845_3224264995"/>
      <w:bookmarkStart w:id="652" w:name="_Toc266"/>
      <w:bookmarkEnd w:id="650"/>
      <w:bookmarkEnd w:id="651"/>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101</w:t>
      </w:r>
      <w:r>
        <w:rPr>
          <w:rtl w:val="true"/>
        </w:rPr>
        <w:t xml:space="preserve"> </w:t>
      </w:r>
      <w:r>
        <w:rPr>
          <w:rtl w:val="true"/>
        </w:rPr>
        <w:t xml:space="preserve">تا </w:t>
      </w:r>
      <w:r>
        <w:rPr/>
        <w:t>105</w:t>
      </w:r>
      <w:r>
        <w:rPr>
          <w:rtl w:val="true"/>
        </w:rPr>
        <w:t>]</w:t>
      </w:r>
      <w:bookmarkEnd w:id="652"/>
    </w:p>
    <w:p>
      <w:pPr>
        <w:pStyle w:val="Heading4"/>
        <w:numPr>
          <w:ilvl w:val="3"/>
          <w:numId w:val="1"/>
        </w:numPr>
        <w:rPr/>
      </w:pPr>
      <w:bookmarkStart w:id="653" w:name="__RefHeading___Toc7058847_3224264995"/>
      <w:bookmarkStart w:id="654" w:name="_Toc267"/>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 xml:space="preserve">وَ لَقَدْ آتَیْنٰا مُوسیٰ تِسْعَ آیٰاتٍ بَیِّنٰاتٍ فَسْئَلْ بَنِی إِسْرٰائِیلَ إِذْ جٰاءَهُمْ فَقٰالَ لَهُ فِرْعَوْنُ إِنِّی لَأَظُنُّکَ یٰا مُوسیٰ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إِنِّی لَأَظُنُّکَ یٰا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مِنَ اَلْأَرْضِ فَأَغْرَقْنٰاهُ وَ مَنْ مَعَهُ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7058849_3224264995"/>
      <w:bookmarkStart w:id="656" w:name="_Toc268"/>
      <w:bookmarkEnd w:id="655"/>
      <w:r>
        <w:rPr>
          <w:rtl w:val="true"/>
        </w:rPr>
        <w:t>ترجمه</w:t>
      </w:r>
      <w:r>
        <w:rPr>
          <w:rtl w:val="true"/>
        </w:rPr>
        <w:t>:</w:t>
      </w:r>
      <w:bookmarkEnd w:id="65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را نه معجزۀ آشکار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 بپرس از آن هنگامی که موسی نزد ایشان آمد و فرعون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موسی،من ترا جادو شده می‌پندارم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این معجزات را جز پروردگار آسمانها و زمین نازل نکرده است که راهنمای</w:t>
      </w:r>
      <w:bookmarkStart w:id="657" w:name="pg13073_117962"/>
    </w:p>
    <w:p>
      <w:pPr>
        <w:pStyle w:val="BookText"/>
        <w:rPr/>
      </w:pPr>
      <w:bookmarkEnd w:id="657"/>
      <w:r>
        <w:rPr>
          <w:rFonts w:ascii="IRNazanin" w:hAnsi="IRNazanin" w:eastAsia="IRNazanin"/>
          <w:color w:val="111111"/>
          <w:sz w:val="28"/>
          <w:sz w:val="28"/>
          <w:szCs w:val="28"/>
          <w:rtl w:val="true"/>
          <w:lang w:bidi="fa-IR"/>
        </w:rPr>
        <w:t>مردم باشند و ترا ای فرعون،هلاک شده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خواست آنها را از آن سرزمین خارج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همراهانش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بنی اسرائیل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سرزمین ساکن شوند،و همین که وعدۀ آخرت فرا رسد،شما را با هم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به حق نازل کرده‌ایم و بحق نازل شده است و ترا جز بشارت دهنده و ترساننده نفرستاده‌ایم</w:t>
      </w:r>
      <w:r>
        <w:rPr>
          <w:rFonts w:eastAsia="IRNazanin" w:cs="IRNazanin"/>
          <w:color w:val="111111"/>
          <w:sz w:val="28"/>
          <w:szCs w:val="28"/>
          <w:rtl w:val="true"/>
          <w:lang w:bidi="fa-IR"/>
        </w:rPr>
        <w:t>.</w:t>
      </w:r>
    </w:p>
    <w:p>
      <w:pPr>
        <w:pStyle w:val="Heading4"/>
        <w:numPr>
          <w:ilvl w:val="3"/>
          <w:numId w:val="1"/>
        </w:numPr>
        <w:rPr/>
      </w:pPr>
      <w:bookmarkStart w:id="658" w:name="__RefHeading___Toc7058851_3224264995"/>
      <w:bookmarkStart w:id="659" w:name="_Toc269"/>
      <w:bookmarkEnd w:id="658"/>
      <w:r>
        <w:rPr>
          <w:rtl w:val="true"/>
        </w:rPr>
        <w:t>قرائت</w:t>
      </w:r>
      <w:r>
        <w:rPr>
          <w:rtl w:val="true"/>
        </w:rPr>
        <w:t>:</w:t>
      </w:r>
      <w:bookmarkEnd w:id="659"/>
    </w:p>
    <w:p>
      <w:pPr>
        <w:pStyle w:val="BookText"/>
        <w:rPr/>
      </w:pPr>
      <w:r>
        <w:rPr>
          <w:rFonts w:ascii="IRNazanin" w:hAnsi="IRNazanin" w:eastAsia="IRNazanin"/>
          <w:color w:val="111111"/>
          <w:sz w:val="28"/>
          <w:sz w:val="28"/>
          <w:szCs w:val="28"/>
          <w:rtl w:val="true"/>
          <w:lang w:bidi="fa-IR"/>
        </w:rPr>
        <w:t>لقد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بضم تاء و دیگران بفتح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فتحۀ تاء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تابعانش بدرستی گفتار موسی پی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کَشَفْتَ عَنَّا الرِّجْزَ لَنُؤْمِنَنَّ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 را از ما دور گردانی،بتو ایمان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اسْتَیْقَنَتْهٰا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آن شدند،در حالی که به صحت آن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بضمۀ تاء بخوانیم،ممکن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موسی برای فرعون،چه فایده‌ای دارد؟فرعون به علم خود می‌تواند اعتماد کند نه به علم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آنجا که در بارۀ موسی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رَسُولَکُمُ الَّذِی أُرْسِلَ إِلَیْکُمْ 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بسوی شما فرستاده شده،مجنون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دیوانگیش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علم کرده بودند،زیرا مجنون،علم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دیوانه نیستم و به صحت گفتار خود علم دارم و این علم من از روی عقل و ادراک صحیح است،بنا بر این عقل داشتن خود را دلیل بر دیوانه نبودن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گمان کرده‌اند که این قرائت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Heading4"/>
        <w:numPr>
          <w:ilvl w:val="3"/>
          <w:numId w:val="1"/>
        </w:numPr>
        <w:rPr/>
      </w:pPr>
      <w:bookmarkStart w:id="660" w:name="__RefHeading___Toc7058853_3224264995"/>
      <w:bookmarkStart w:id="661" w:name="_Toc270"/>
      <w:bookmarkEnd w:id="660"/>
      <w:r>
        <w:rPr>
          <w:rtl w:val="true"/>
        </w:rPr>
        <w:t>لغت</w:t>
      </w:r>
      <w:r>
        <w:rPr>
          <w:rtl w:val="true"/>
        </w:rPr>
        <w:t>:</w:t>
      </w:r>
      <w:bookmarkEnd w:id="661"/>
    </w:p>
    <w:p>
      <w:pPr>
        <w:pStyle w:val="BookText"/>
        <w:rPr/>
      </w:pP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از خیرات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جاری الشیطان فی سنن الغی</w:t>
      </w:r>
    </w:p>
    <w:p>
      <w:pPr>
        <w:pStyle w:val="BookText"/>
        <w:rPr/>
      </w:pPr>
      <w:r>
        <w:rPr>
          <w:rFonts w:ascii="IRNazanin" w:hAnsi="IRNazanin" w:eastAsia="IRNazanin"/>
          <w:color w:val="111111"/>
          <w:sz w:val="28"/>
          <w:sz w:val="28"/>
          <w:szCs w:val="28"/>
          <w:rtl w:val="true"/>
          <w:lang w:bidi="fa-IR"/>
        </w:rPr>
        <w:t>و من قال مثله مثبور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 رسم گمراهی موافق شیطانم و هر که چنین سخنی بگوید،</w:t>
      </w:r>
      <w:bookmarkStart w:id="662" w:name="pg13073_117963"/>
    </w:p>
    <w:p>
      <w:pPr>
        <w:pStyle w:val="BookText"/>
        <w:rPr/>
      </w:pPr>
      <w:bookmarkEnd w:id="662"/>
      <w:r>
        <w:rPr>
          <w:rFonts w:ascii="IRNazanin" w:hAnsi="IRNazanin" w:eastAsia="IRNazanin"/>
          <w:color w:val="111111"/>
          <w:sz w:val="28"/>
          <w:sz w:val="28"/>
          <w:szCs w:val="28"/>
          <w:rtl w:val="true"/>
          <w:lang w:bidi="fa-IR"/>
        </w:rPr>
        <w:t>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جماعتهایی که از قبایل مختلف هستند</w:t>
      </w:r>
      <w:r>
        <w:rPr>
          <w:rFonts w:eastAsia="IRNazanin" w:cs="IRNazanin"/>
          <w:color w:val="111111"/>
          <w:sz w:val="28"/>
          <w:szCs w:val="28"/>
          <w:rtl w:val="true"/>
          <w:lang w:bidi="fa-IR"/>
        </w:rPr>
        <w:t>.</w:t>
      </w:r>
    </w:p>
    <w:p>
      <w:pPr>
        <w:pStyle w:val="Heading4"/>
        <w:numPr>
          <w:ilvl w:val="3"/>
          <w:numId w:val="1"/>
        </w:numPr>
        <w:rPr/>
      </w:pPr>
      <w:bookmarkStart w:id="663" w:name="__RefHeading___Toc7058855_3224264995"/>
      <w:bookmarkStart w:id="664" w:name="_Toc271"/>
      <w:bookmarkEnd w:id="663"/>
      <w:r>
        <w:rPr>
          <w:rtl w:val="true"/>
        </w:rPr>
        <w:t>مقصود</w:t>
      </w:r>
      <w:r>
        <w:rPr>
          <w:rtl w:val="true"/>
        </w:rPr>
        <w:t>:</w:t>
      </w:r>
      <w:bookmarkEnd w:id="664"/>
    </w:p>
    <w:p>
      <w:pPr>
        <w:pStyle w:val="BookText"/>
        <w:rPr/>
      </w:pPr>
      <w:r>
        <w:rPr>
          <w:rFonts w:ascii="IRNazanin" w:hAnsi="IRNazanin" w:eastAsia="IRNazanin"/>
          <w:color w:val="111111"/>
          <w:sz w:val="28"/>
          <w:sz w:val="28"/>
          <w:szCs w:val="28"/>
          <w:rtl w:val="true"/>
          <w:lang w:bidi="fa-IR"/>
        </w:rPr>
        <w:t>اکنون بنقل داستان آموزندۀ موسی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تِسْعَ آیٰاتٍ 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معجزه،به موسی کرامت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این نه معجزه،اختلاف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موسی،عصا،زبان،دریا،طوفان،ملخ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 قورباغه و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طوفان،ملخ،شپش،قورباغه،خون،دریا،عصا،دعا و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جبائی نیز قول محمد بن کعب را پذیرفته،لکن بجای دعا،دست موسی 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مجاهد و عکرمه و عطا نیز همین را پذیرفته‌اند،لکن بجای دریا و دعا و سنگ،دست موسی و گرفتاری چند سالۀ بنی اسرائیل و کمبود محصولات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گرفتاری چند ساله و کمبود و محصولات را یکی بحساب آورده،در عوض بلعیده شدن آنچه ساحران درست کرده بودند،بوسیلۀ عصا،معجزه‌ای دیگر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منظور،نه آیه در بارۀ احکام دین است که بر موسی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سلمه،از صفوان بن عسال نقل کرده است که یهودیی به رفیق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نزد این پیامبر رویم و از او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پیامبر گرامی اسلام حضور یافتند و در بارۀ همین آیه،سؤال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نه آیۀ موسی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 قرار ندهید،دزدی نکنید،زنا نکنید،خون بیگناه نریزید،پیش سلطان از بیگناهی بدگویی نکنید</w:t>
      </w:r>
    </w:p>
    <w:p>
      <w:pPr>
        <w:pStyle w:val="BookText"/>
        <w:rPr/>
      </w:pPr>
      <w:r>
        <w:rPr>
          <w:rFonts w:ascii="IRNazanin" w:hAnsi="IRNazanin" w:eastAsia="IRNazanin"/>
          <w:color w:val="111111"/>
          <w:sz w:val="28"/>
          <w:sz w:val="28"/>
          <w:szCs w:val="28"/>
          <w:rtl w:val="true"/>
          <w:lang w:bidi="fa-IR"/>
        </w:rPr>
        <w:t>که او را بکشد،سحر نکنید،ربا نخورید،نسبت ناروا بزنهای پاکدامن ندهید و در روز جنگ،از میدان جنگ فرار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وظیفۀ شما یهودیان است که در روز شنبه، تجاوز نکنید و حکم خدا را در مورد آن روز،زیر پا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دست پیامبر را بوسه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فرستادۀ خدا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 بَنِی إِسْرٰائِیلَ إِذْ جٰاءَهُمْ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پیامبر دستور می‌دهد که از بنی اسرائیل سؤال کند،تا بهتر بتواند در آنها نفوذ کند و منطق خود را بر کرسی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شنونده،در بارۀ بنی اسرائیل هر چه می‌خواهی بپرس، زیرا خداوند از حال آنها خبر داده و نیازی نیست که به اهل کتاب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سؤال این است که انسان در قرآن بنگرد و اخبار بنی اسرائیل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قرائت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فرعون خواست که بنی اسرائیل را با وی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فِرْعَوْنُ إِنِّی لَأَظُنُّکَ یٰا مُوسیٰ مَسْحُوراً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موسی نزد فرعونیان آمد،فرعون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گمان می‌کنم که تو دارای سحر هستی،زیرا کارهای عجیبی که از تو سر زده،حاکی از ساحری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گمان من تو ساحری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بجای اسم فاعل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سحر کرده‌ای،زیرا دلگرمی تو به سحر است و سحر خود را دلیل درستی مدعای خود به حساب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تو جادو شده‌ای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لَقَدْ عَلِمْتَ مٰا أَنْزَلَ هٰؤُلاٰءِ إِلاّٰ رَبُّ السَّمٰاوٰاتِ وَ الْأَرْضِ بَصٰائِرَ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خوب می‌دانی که این معجزات را خداوند متعال فرستاده است تا برای مردم دلائلی روشن باشد و بوسیلۀ آنها دین خود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می‌دانی که اینها دلایل نبوت من هستند،زیرا میدانی که اینها سحر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آن دشمن خدا،فرعون نفهمید،بلکه موسی بود که فهمید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لَأَظُنُّکَ یٰا فِرْعَوْنُ مَثْبُوراً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تصور می‌کنم که تو بخاطر کفر و انکار،بهلاکت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ملعون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بی‌خرد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از خیر،دور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به گمان من،تو هلاک خواهی شد،نه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دارم،زیرا هلاکت،مشروط بر این است که فرعون،در راه خود اصرار ورزد و تا آخر هم تسلیم حق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احدی جز خداوند 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أَنْ یَسْتَفِزَّهُمْ مِنَ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تصمیم گرفت که موسی و همراهانش را از مصر،فلسطین و اردن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فرعون می‌خواست آنها را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فَأَغْرَقْنٰاهُ وَ مَنْ مَعَهُ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فرعون و همۀ لشکریانش را غرق کردیم و هیچ یک از آنها را نجات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بنی اسرائیل،احدی هلاک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مِنْ بَعْدِهِ لِبَنِی إِسْرٰائِیلَ اسْکُنُوا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بنی اسرائیل گفتیم که شما در سرزمین مصر و شام،ساکن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الْآخِرَةِ جِئْنٰا بِکُمْ لَفِیفاً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که قیامت فرا رسید،شما را برای حساب و جزا،از قبر بیرون می‌آوریم،در حالی که اطراف یکدیگر گرد آمده‌اید و یکدیگر را نمی‌شناسید و به قبیلۀ خود تمایلی نشان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وَعْدُ الْآخِرَةِ وعدۀ بعد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و قتاده گویند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نزول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اول و آخر شما با هم جمع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بِالْحَقِّ أَنْزَلْنٰاهُ وَ بِالْحَقِّ 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بحق بر تو نازل کردیم و قرآن بحق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از فرستادن قرآن این است که مردم ایمان آورند و به دستورات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اینکه قرآن،به حق نازل شد،این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آن حق است و مردم را دعوت بحق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فرستادن آیات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ضمیر مذکر به مؤنث بازگشته است؟لکن نمونه آن در ادبیات عرب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که،ابو 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رؤبه این شعر را برای من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خطوط من سواد و بلق</w:t>
      </w:r>
    </w:p>
    <w:p>
      <w:pPr>
        <w:pStyle w:val="BookText"/>
        <w:rPr/>
      </w:pPr>
      <w:r>
        <w:rPr>
          <w:rFonts w:ascii="IRNazanin" w:hAnsi="IRNazanin" w:eastAsia="IRNazanin"/>
          <w:color w:val="111111"/>
          <w:sz w:val="28"/>
          <w:sz w:val="28"/>
          <w:szCs w:val="28"/>
          <w:rtl w:val="true"/>
          <w:lang w:bidi="fa-IR"/>
        </w:rPr>
        <w:t>کأنه فی العین تولیع البهق</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خطهای سیاه و سفیدی در آن وجود دارد و همچون چشم است که برنگ سیاه 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و بلق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ذا ویلک تولیع البهق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مُبَشِّراً وَ نَذِیراً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باین منظور فرستاده‌ایم که مؤمنین را به بهشت بشارت دهی و گنهکاران را به آتش</w:t>
      </w:r>
      <w:r>
        <w:rPr>
          <w:rFonts w:eastAsia="IRNazanin" w:cs="IRNazanin"/>
          <w:color w:val="111111"/>
          <w:sz w:val="28"/>
          <w:szCs w:val="28"/>
          <w:rtl w:val="true"/>
          <w:lang w:bidi="fa-IR"/>
        </w:rPr>
        <w:t>.</w:t>
      </w:r>
      <w:bookmarkStart w:id="665" w:name="pg13073_117967"/>
    </w:p>
    <w:p>
      <w:pPr>
        <w:pStyle w:val="Heading3"/>
        <w:numPr>
          <w:ilvl w:val="2"/>
          <w:numId w:val="1"/>
        </w:numPr>
        <w:rPr/>
      </w:pPr>
      <w:bookmarkStart w:id="666" w:name="__RefHeading___Toc7058857_3224264995"/>
      <w:bookmarkStart w:id="667" w:name="_Toc272"/>
      <w:bookmarkEnd w:id="665"/>
      <w:bookmarkEnd w:id="666"/>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106</w:t>
      </w:r>
      <w:r>
        <w:rPr>
          <w:rtl w:val="true"/>
        </w:rPr>
        <w:t xml:space="preserve"> </w:t>
      </w:r>
      <w:r>
        <w:rPr>
          <w:rtl w:val="true"/>
        </w:rPr>
        <w:t xml:space="preserve">تا </w:t>
      </w:r>
      <w:r>
        <w:rPr/>
        <w:t>111</w:t>
      </w:r>
      <w:r>
        <w:rPr>
          <w:rtl w:val="true"/>
        </w:rPr>
        <w:t>]</w:t>
      </w:r>
      <w:bookmarkEnd w:id="667"/>
    </w:p>
    <w:p>
      <w:pPr>
        <w:pStyle w:val="Heading4"/>
        <w:numPr>
          <w:ilvl w:val="3"/>
          <w:numId w:val="1"/>
        </w:numPr>
        <w:rPr/>
      </w:pPr>
      <w:bookmarkStart w:id="668" w:name="__RefHeading___Toc7058859_3224264995"/>
      <w:bookmarkStart w:id="669" w:name="_Toc273"/>
      <w:bookmarkEnd w:id="668"/>
      <w:r>
        <w:rPr>
          <w:rtl w:val="true"/>
        </w:rPr>
        <w:t>اشاره</w:t>
      </w:r>
      <w:bookmarkEnd w:id="66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 لاٰ تَجْهَرْ بِصَلاٰتِکَ وَ لاٰ تُخٰافِتْ بِهٰا وَ اِبْتَغِ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670" w:name="pg13073_117968"/>
    </w:p>
    <w:p>
      <w:pPr>
        <w:pStyle w:val="Heading4"/>
        <w:numPr>
          <w:ilvl w:val="3"/>
          <w:numId w:val="1"/>
        </w:numPr>
        <w:rPr/>
      </w:pPr>
      <w:bookmarkStart w:id="671" w:name="__RefHeading___Toc7058861_3224264995"/>
      <w:bookmarkStart w:id="672" w:name="_Toc274"/>
      <w:bookmarkEnd w:id="670"/>
      <w:bookmarkEnd w:id="671"/>
      <w:r>
        <w:rPr>
          <w:rtl w:val="true"/>
        </w:rPr>
        <w:t>ترجمه</w:t>
      </w:r>
      <w:r>
        <w:rPr>
          <w:rtl w:val="true"/>
        </w:rPr>
        <w:t>:</w:t>
      </w:r>
      <w:bookmarkEnd w:id="672"/>
    </w:p>
    <w:p>
      <w:pPr>
        <w:pStyle w:val="BookText"/>
        <w:rPr/>
      </w:pPr>
      <w:r>
        <w:rPr>
          <w:rFonts w:ascii="IRNazanin" w:hAnsi="IRNazanin" w:eastAsia="IRNazanin"/>
          <w:color w:val="111111"/>
          <w:sz w:val="28"/>
          <w:sz w:val="28"/>
          <w:szCs w:val="28"/>
          <w:rtl w:val="true"/>
          <w:lang w:bidi="fa-IR"/>
        </w:rPr>
        <w:t>و قرآن را جدا جدا ساختیم تا آن را بتدریج بر مردم بخوانی و آن را بتدریج نازل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ایمان بیاورید یا ایمان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این علم داشته‌اند،وقتی که قرآن بر آنها خوانده شود،به سجده افتاده،می‌گویند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منزه است که وعدۀ پروردگارمان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گریه‌کنان به سجده افتند و قرآن بر تواضع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بخوانید یا رحمان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بخوانید،نامهای پسندیده،از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 را بلند مکن و آهسته مخوان بلکه میان آن راهی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خدایراست که فرزندی نگرفته،در پادشاهی شریکی ندارد و او را دوستی برای رفع مذلت نیست و او را تعظیم کن،تعظیمی کامل</w:t>
      </w:r>
      <w:r>
        <w:rPr>
          <w:rFonts w:eastAsia="IRNazanin" w:cs="IRNazanin"/>
          <w:color w:val="111111"/>
          <w:sz w:val="28"/>
          <w:szCs w:val="28"/>
          <w:rtl w:val="true"/>
          <w:lang w:bidi="fa-IR"/>
        </w:rPr>
        <w:t>.</w:t>
      </w:r>
    </w:p>
    <w:p>
      <w:pPr>
        <w:pStyle w:val="Heading4"/>
        <w:numPr>
          <w:ilvl w:val="3"/>
          <w:numId w:val="1"/>
        </w:numPr>
        <w:rPr/>
      </w:pPr>
      <w:bookmarkStart w:id="673" w:name="__RefHeading___Toc7058863_3224264995"/>
      <w:bookmarkStart w:id="674" w:name="_Toc275"/>
      <w:bookmarkEnd w:id="673"/>
      <w:r>
        <w:rPr>
          <w:rtl w:val="true"/>
        </w:rPr>
        <w:t>قرائت</w:t>
      </w:r>
      <w:r>
        <w:rPr>
          <w:rtl w:val="true"/>
        </w:rPr>
        <w:t>:</w:t>
      </w:r>
      <w:bookmarkEnd w:id="674"/>
    </w:p>
    <w:p>
      <w:pPr>
        <w:pStyle w:val="BookText"/>
        <w:rPr/>
      </w:pPr>
      <w:r>
        <w:rPr>
          <w:rFonts w:ascii="IRNazanin" w:hAnsi="IRNazanin" w:eastAsia="IRNazanin"/>
          <w:color w:val="111111"/>
          <w:sz w:val="28"/>
          <w:sz w:val="28"/>
          <w:szCs w:val="28"/>
          <w:rtl w:val="true"/>
          <w:lang w:bidi="fa-IR"/>
        </w:rPr>
        <w:t>فرقناه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تخفیف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و ابی کعب و شعبی و حسن،بخلاف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عمر بن فائد به تشدید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تشدید،این است که قرآن بتدریج و آیه آیه،یا سوره سوره،نازل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مؤید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مُکث مَکث،دارای یک معنی هستند</w:t>
      </w:r>
      <w:r>
        <w:rPr>
          <w:rFonts w:eastAsia="IRNazanin" w:cs="IRNazanin"/>
          <w:color w:val="111111"/>
          <w:sz w:val="28"/>
          <w:szCs w:val="28"/>
          <w:rtl w:val="true"/>
          <w:lang w:bidi="fa-IR"/>
        </w:rPr>
        <w:t>.</w:t>
      </w:r>
    </w:p>
    <w:p>
      <w:pPr>
        <w:pStyle w:val="Heading4"/>
        <w:numPr>
          <w:ilvl w:val="3"/>
          <w:numId w:val="1"/>
        </w:numPr>
        <w:rPr/>
      </w:pPr>
      <w:bookmarkStart w:id="675" w:name="__RefHeading___Toc7058865_3224264995"/>
      <w:bookmarkStart w:id="676" w:name="_Toc276"/>
      <w:bookmarkEnd w:id="675"/>
      <w:r>
        <w:rPr>
          <w:rtl w:val="true"/>
        </w:rPr>
        <w:t>اعراب</w:t>
      </w:r>
      <w:r>
        <w:rPr>
          <w:rtl w:val="true"/>
        </w:rPr>
        <w:t>:</w:t>
      </w:r>
      <w:bookmarkEnd w:id="676"/>
    </w:p>
    <w:p>
      <w:pPr>
        <w:pStyle w:val="BookText"/>
        <w:rPr/>
      </w:pPr>
      <w:r>
        <w:rPr>
          <w:rFonts w:ascii="IRNazanin" w:hAnsi="IRNazanin" w:eastAsia="IRNazanin"/>
          <w:color w:val="111111"/>
          <w:sz w:val="28"/>
          <w:sz w:val="28"/>
          <w:szCs w:val="28"/>
          <w:rtl w:val="true"/>
          <w:lang w:bidi="fa-IR"/>
        </w:rPr>
        <w:t>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 فعل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فرقنا قرآناً فرقناه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جملۀ فعلیه آورده،این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نیز جملۀ فعلیه آورده،گفته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بِالْحَقِّ أَنْزَلْنٰاهُ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مُکْثٍ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متمهلا،متوقفاً غیر مستعجل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یَخِرُّونَ لِلْأَذْقٰانِ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وَعْدُ رَبِّنٰا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برای تأکیدند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مٰا تَدْعُوا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مجزوم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معنای شرط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منصوب و مفعول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و برای تأکید است</w:t>
      </w:r>
      <w:r>
        <w:rPr>
          <w:rFonts w:eastAsia="IRNazanin" w:cs="IRNazanin"/>
          <w:color w:val="111111"/>
          <w:sz w:val="28"/>
          <w:szCs w:val="28"/>
          <w:rtl w:val="true"/>
          <w:lang w:bidi="fa-IR"/>
        </w:rPr>
        <w:t>.</w:t>
      </w:r>
      <w:bookmarkStart w:id="677" w:name="pg13073_117969"/>
    </w:p>
    <w:p>
      <w:pPr>
        <w:pStyle w:val="Heading4"/>
        <w:numPr>
          <w:ilvl w:val="3"/>
          <w:numId w:val="1"/>
        </w:numPr>
        <w:rPr/>
      </w:pPr>
      <w:bookmarkStart w:id="678" w:name="__RefHeading___Toc7058867_3224264995"/>
      <w:bookmarkStart w:id="679" w:name="_Toc277"/>
      <w:bookmarkEnd w:id="677"/>
      <w:bookmarkEnd w:id="678"/>
      <w:r>
        <w:rPr>
          <w:rtl w:val="true"/>
        </w:rPr>
        <w:t>مقصود</w:t>
      </w:r>
      <w:r>
        <w:rPr>
          <w:rtl w:val="true"/>
        </w:rPr>
        <w:t>:</w:t>
      </w:r>
      <w:bookmarkEnd w:id="679"/>
    </w:p>
    <w:p>
      <w:pPr>
        <w:pStyle w:val="BookText"/>
        <w:rPr/>
      </w:pPr>
      <w:r>
        <w:rPr>
          <w:rFonts w:ascii="IRNazanin" w:hAnsi="IRNazanin" w:eastAsia="IRNazanin"/>
          <w:color w:val="111111"/>
          <w:sz w:val="28"/>
          <w:sz w:val="28"/>
          <w:szCs w:val="28"/>
          <w:rtl w:val="true"/>
          <w:lang w:bidi="fa-IR"/>
        </w:rPr>
        <w:t>اکنون بدنبال مطالب پیش،در بارۀ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قُرْآناً فَرَقْنٰاهُ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کردیم و آیات و سوره‌های آن را از یکدیگر جدا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 قسمت قسمت کردیم،قسمتی را امر،قسمتی را نهی،قسمتی را خبر،قسمتی را وعده و قسمتی را تهدید قرار دادیم و یک جا نازل نکردیم، زیرا بیست و سه سال طول کشید،تا مجموع آن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لِتَقْرَأَهُ عَلَی النّٰاسِ عَلیٰ مُکْثٍ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بتدریج بر مردم قرائت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بهتر در دلهای مردم قرار گیرد و آنها بهتر بتوانند در بارۀ آن تأمل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عجله مخوان که چیزی از آن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 قسمت قسمت،برای آنها قرائت کنی نه یک جا و یکباره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نَزَّلْنٰاهُ تَنْزِیلاً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بمناسبت احتیاجات و حوادث،به تدریج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سورۀ بقره را با دقت و واضح بخوانم برایم بهتر از این است که همۀ قرآن را به سرعت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در کمتر از سه روز نخوانید،بلکه در هفت روز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آمِنُوا بِهِ أَوْ لاٰ تُؤْمِنُوا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این مشرکین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بقرآن ایمان بیاورید یا نیاورید،یکسان است،زیرا ایمان شما فقط بنفع خود شماست،نه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ایمان نیاوردن شما،بزیان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تهدید آنها و پاسخ این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چشمه‌ای در زمین ظاهر نسازی بتو ایمان نمی‌آوریم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أُوتُوا الْعِلْمَ مِنْ قَبْلِهِ إِذٰا یُتْلیٰ عَلَیْهِمْ یَخِرُّونَ لِلْأَذْقٰانِ سُجَّداً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پیش از نزول قرآن،بوسیلۀ تورات،علم پیدا کرده‌اند مثل عبد اللّٰه سلام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وصف پیامبر را پیش از ظهورش،در تورات دیده بودند،اینان همین که قرآن را بشنوند،بخاک افتاده،سجده می‌کنند،این معنی از ابن عباس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علمای اهل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زنخ را بخاک می‌افکنند،این است که در وقت سجده، زنخ انسان از اعضای دیگری بخاک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سُبْحٰانَ رَبِّنٰا إِنْ کٰانَ وَعْدُ رَبِّنٰا لَمَفْعُولاً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از نسبتهای ناروایی که مردم مشرک به ایشان می‌دهند،منزه است و وعده‌های او، به یقین،حق و 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یَخِرُّونَ لِلْأَذْقٰانِ یَبْکُونَ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به سجده می‌گذارند،در حالی که از ترس تقصیر در عبادت و از شوق ثواب و از بیم عقاب،اشک می‌ریزند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یَزِیدُهُمْ خُشُوعاً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پندهای آموزنده و دلنشین قرآن بر تواضع آنها در پیشگاه خدا می‌افزاید و بیشتر از پیش در برابر امر خدا و طاعتش سر تسلیم فرو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اللّٰهَ أَوِ ادْعُوا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مشرکین منکر نبوت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پیامبر در مکه،به سجده افتاده،می‌گفت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رحمان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می‌پندارد که دارای یک خداست،در حالی که دو خدا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رحیم را می‌شناسیم ولی رحمان را نمی‌شناسیم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رحمان در قرآن کم و در تورات زیاد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مٰا تَدْعُوا فَلَهُ الْأَسْمٰاءُ الْحُسْنیٰ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نامهایی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w:t>
      </w:r>
      <w:bookmarkStart w:id="680" w:name="pg13073_117971"/>
    </w:p>
    <w:p>
      <w:pPr>
        <w:pStyle w:val="BookText"/>
        <w:rPr/>
      </w:pPr>
      <w:bookmarkEnd w:id="680"/>
      <w:r>
        <w:rPr>
          <w:rFonts w:ascii="IRNazanin" w:hAnsi="IRNazanin" w:eastAsia="IRNazanin"/>
          <w:color w:val="111111"/>
          <w:sz w:val="28"/>
          <w:sz w:val="28"/>
          <w:szCs w:val="28"/>
          <w:rtl w:val="true"/>
          <w:lang w:bidi="fa-IR"/>
        </w:rPr>
        <w:t>بخوانید،بجا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زایده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عَمّٰا قَلِیلٍ لَیُصْبِحُنَّ نٰادِمِینَ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اختلاف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معنای اباحه و تخییر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از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بخوانید،رواست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اسمای الهی،از صفات و کارهایی نیکو خبر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اسماء بر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 صفات ذات و اسمای افعال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قادر،عالم،حی،سمیع،و بصیر و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دوم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رازق،محسن،مجمل،منعم،رحمان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اسماء،حاکی از معانی نیکویی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صمد،معبود و 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اسماء این نیست که خداوند متعال دارای صفت صمدیت و عبادت و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صفات ذاتند و نه صفات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حقیقت،بازگشت اینها بکارهای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مردمند که در وقت نیاز و گرفتاری قصد بارگاه با عظمت خداوندی می‌کنند و از ذات بی‌نیاز او کمک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مردمند که خدا را عبادت و شکر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معبود و 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بخاطر توجه مردم،در وقت نیازمندی و عبادت و شکر آنهاست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این آیه،خداوند متعال به یگانگی خود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صفات و اسماء،با یکتایی او مخالف نیست</w:t>
      </w:r>
      <w:r>
        <w:rPr>
          <w:rFonts w:eastAsia="IRNazanin" w:cs="IRNazanin"/>
          <w:color w:val="111111"/>
          <w:sz w:val="28"/>
          <w:szCs w:val="28"/>
          <w:rtl w:val="true"/>
          <w:lang w:bidi="fa-IR"/>
        </w:rPr>
        <w:t>.</w:t>
      </w:r>
    </w:p>
    <w:p>
      <w:pPr>
        <w:pStyle w:val="Heading4"/>
        <w:numPr>
          <w:ilvl w:val="3"/>
          <w:numId w:val="1"/>
        </w:numPr>
        <w:rPr/>
      </w:pPr>
      <w:bookmarkStart w:id="681" w:name="__RefHeading___Toc7058869_3224264995"/>
      <w:bookmarkStart w:id="682" w:name="_Toc278"/>
      <w:bookmarkEnd w:id="681"/>
      <w:r>
        <w:rPr>
          <w:rtl w:val="true"/>
        </w:rPr>
        <w:t>دلالت آیه</w:t>
      </w:r>
      <w:r>
        <w:rPr>
          <w:rtl w:val="true"/>
        </w:rPr>
        <w:t>:</w:t>
      </w:r>
      <w:bookmarkEnd w:id="682"/>
    </w:p>
    <w:p>
      <w:pPr>
        <w:pStyle w:val="BookText"/>
        <w:rPr/>
      </w:pPr>
      <w:r>
        <w:rPr>
          <w:rFonts w:ascii="IRNazanin" w:hAnsi="IRNazanin" w:eastAsia="IRNazanin"/>
          <w:color w:val="111111"/>
          <w:sz w:val="28"/>
          <w:sz w:val="28"/>
          <w:szCs w:val="28"/>
          <w:rtl w:val="true"/>
          <w:lang w:bidi="fa-IR"/>
        </w:rPr>
        <w:t>از این آیه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با صاحب اسم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مستحبّ است که انسان در موقع دعا و خواستن حاجت،اسمای نیکوی خدا را بر زبان 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آیه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خداوند،کارهای زشت،از قبیل 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w:t>
      </w:r>
    </w:p>
    <w:p>
      <w:pPr>
        <w:pStyle w:val="BookText"/>
        <w:rPr/>
      </w:pPr>
      <w:r>
        <w:rPr>
          <w:rFonts w:ascii="IRNazanin" w:hAnsi="IRNazanin" w:eastAsia="IRNazanin"/>
          <w:color w:val="111111"/>
          <w:sz w:val="28"/>
          <w:sz w:val="28"/>
          <w:szCs w:val="28"/>
          <w:rtl w:val="true"/>
          <w:lang w:bidi="fa-IR"/>
        </w:rPr>
        <w:t>نمی‌دهد،زیرا اگر مرتکب کار زشت شود،دیگر اسمای او نیکو نیستند،گاهی اسم‌ها را از کردار شخص می‌گیرند،بنا بر این اگر خداوند ظلم کند،از این کردار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می‌گذارند و اگر عدالت کند،نام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تَجْهَرْ بِصَلاٰتِکَ وَ لاٰ تُخٰافِتْ بِهٰا وَ ابْتَغِ بَیْنَ ذٰلِکَ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آن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 را پیش کسی که ترا اذیت می‌کند، آشکار مکن و پیش کسی که از تو جانبداری می‌کند و خواستار آن است،پنهان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هر گاه پیامبر نماز را بلند می‌خواند و مشرکین می‌شنیدند، از او بدگویی کرده،به آزارش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دستور داد که نماز را آهسته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در مکه و در آغاز بعثت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عطا و مکحول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دعا می‌کنی،نه بلند دعا کن،نه آهسته،بلکه بطور متوسط،دعا کن،بنا بر این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نیز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همۀ نمازها را آهسته بخوان و نه همۀ آنها را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نمازهای شب را بلند و نمازهای روز را آهسته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چندان بلند مخوان،که اگر کسی نزدیک تو مشغول نماز باشد،بتو مشغول گردد و چندان آهسته مخوان که صدای خود را نشنوی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همین مضمون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خواندن نماز یعنی با صدای بلند خواندن و آهسته خواندن آن یعنی طوری که گوش خود شخص صدا را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طوری قرائت کرد که در حد وسط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 بین ذینک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بلند و آهسته راهی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مقصود و مشار الیه،خود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عَوٰانٌ بَیْنَ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الْحَمْدُ لِلّٰهِ الَّذِی لَمْ یَتَّخِذْ وَلَداً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راست که فرزند</w:t>
      </w:r>
    </w:p>
    <w:p>
      <w:pPr>
        <w:pStyle w:val="BookText"/>
        <w:rPr/>
      </w:pPr>
      <w:r>
        <w:rPr>
          <w:rFonts w:ascii="IRNazanin" w:hAnsi="IRNazanin" w:eastAsia="IRNazanin"/>
          <w:color w:val="111111"/>
          <w:sz w:val="28"/>
          <w:sz w:val="28"/>
          <w:szCs w:val="28"/>
          <w:rtl w:val="true"/>
          <w:lang w:bidi="fa-IR"/>
        </w:rPr>
        <w:t>ندارد تا نیازمند باشد،زیرا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 شَرِیکٌ فِی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پادشاهی شریکی نیست،تا عاجز و محتاج باشد،زیرا عجز و احتیاج،شایستۀ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 وَلِیٌّ مِنَ الذُّلِّ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هم پیمانی ندارد که در سختی‌ها و گرفتاریها او را کمک کند،زیرا آدم ضعیف،بکمک دوست احتیاج دارد و خدا ضعیف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ناتوان نیست که بدیگران محتاج باشد و بوسیلۀ آنها کسب عزت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قادر است و معبودهای دیگر ذلیل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ذلیل او را دوستی نیست،زیرا مردم کافر و فاسق، دوست خدا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کَبِّرْهُ تَکْبِیراً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 طور تعظیم کن که در خور مقامش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مجاهد و سعید بن جبیر روایت شده است که پیامبر،این آیه و آیۀ قبل از آن را به خانوادۀ خود یاد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قرظی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آیه،رد است بر یهود و نصاری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دارای فرزند است و همچنین رد است بر مشرکین عرب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اجابت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شریکی نیست،جز شریکی که مخصوص تست و همچنین رد است بر صابئین و مجوس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اولیای خدا نبودند،خدا ذلیل و ناتوان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حمد،در برابر کارهای پسندیدۀ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 آیه،خدا را باید بخاطر نداشتن فرزند و شریک،حمد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آیه،حمد در برابر نداشتن فرزند و شریک نیست،بلکه بخاطر کارهای نیکوی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حمد کنید که بی‌شریک و بی‌فرزند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اشکر فلاناً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نیست که او را بخاطر جمالش شکر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که صاحب جمال است،بخاطر کارهای نیکویش شکر می‌کنم</w:t>
      </w:r>
      <w:r>
        <w:rPr>
          <w:rFonts w:eastAsia="IRNazanin" w:cs="IRNazanin"/>
          <w:color w:val="111111"/>
          <w:sz w:val="28"/>
          <w:szCs w:val="28"/>
          <w:rtl w:val="true"/>
          <w:lang w:bidi="fa-IR"/>
        </w:rPr>
        <w:t>.</w:t>
      </w:r>
      <w:bookmarkStart w:id="683" w:name="pg13073_117974"/>
    </w:p>
    <w:p>
      <w:pPr>
        <w:pStyle w:val="Heading3"/>
        <w:numPr>
          <w:ilvl w:val="2"/>
          <w:numId w:val="1"/>
        </w:numPr>
        <w:rPr/>
      </w:pPr>
      <w:bookmarkStart w:id="684" w:name="__RefHeading___Toc7058871_3224264995"/>
      <w:bookmarkStart w:id="685" w:name="_Toc279"/>
      <w:bookmarkEnd w:id="683"/>
      <w:bookmarkEnd w:id="684"/>
      <w:r>
        <w:rPr>
          <w:rtl w:val="true"/>
        </w:rPr>
        <w:t>فهرست جلد چهاردهم ترجمۀ تفسیر</w:t>
      </w:r>
      <w:r>
        <w:rPr>
          <w:rtl w:val="true"/>
        </w:rPr>
        <w:t>«</w:t>
      </w:r>
      <w:r>
        <w:rPr>
          <w:rtl w:val="true"/>
        </w:rPr>
        <w:t>مجمع البیان</w:t>
      </w:r>
      <w:r>
        <w:rPr>
          <w:rtl w:val="true"/>
        </w:rPr>
        <w:t>»</w:t>
      </w:r>
      <w:bookmarkEnd w:id="68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آیۀ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،سورۀ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آیۀ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بنی اسرائیل سورۀ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صفحه آیات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آیات فوق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و مقصود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و مقصود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اعراب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آیات فوق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ترجمه،لغت و مقصود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آیات فوق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مقصود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اعراب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آیات فوق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جایی است در یمامه که نیزۀ آن مشهور بوده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خورمای خشک است که هستۀ آن از هستۀ خورماهای دیگر سختتر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توجه داشت که گاهی از لحاظ ضرر جانی یا مالی یا ناموسی انسان ناچار</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نام ولید بن مغیره در ردیف مهاجران آمده است،ولی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قبلا هم گفتیم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سرسختانه با اسلام مبارزه کرد و بحال شرک،در مکه بهلاک رسید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امرنا معاشر الانبیاء ان نکلم الناس علی قدر عقولهم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بدیهی است که مثالهای اخیر،نمی‌تواند شاهد برای مدعی باشد،زیرا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معنای اصلی خود بکار رفته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در متن آمده است،برای همۀ قراءتها دو معنی ممکن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 را به معنای فرمان دادن بگیریم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زیاد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معنای اول را بدو جهت،نمی‌توانیم بپذیریم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اینکه از خود آیه،استنباط می‌شود که متعلق امر،فسق است و معلوم است که خداوند کسی را امر به فسق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امر به معنای فرمان دادن است،چرا فقط به مترفین قریه،امر بشود و سایر ساکنین قریه،از امر خداوند خارج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معنای دوم،این اشکالها وارد نیستند و بنا بر این منظور این است که مترفین را از لحاظ مال و اولاد،در قریه زیاد می‌کنیم و مهلتشان می‌دهیم تا مرتکب فسق و فجور شوند،آن گاه هلاکشان سازیم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اشکالی که در مورد معنای اول ذکر کردیم از صاحب کشاف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ممکن است گفته 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آیه،بر نمی‌آید که متعلق امر،فسق است،بلکه منظور این است که خداوند آنها را امر به طاعت کرده و آنها نافرمانی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اینکه چرا فقط بمترفین قریه،امر کرده،بخاطر این است که آنان رئیس و بزرگ مردم قریه‌اند و سایر مردم تابع و پیرو آنها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گرامی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علی دین ملوکهم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بدین پادشاهان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همه،بهتر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معنای مجازی حمل کرده،گوئیم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این است که خداوند نعمت خود را برای آنها فراوان ساخت و آنها بجای شکر گزاری و وظیفه شناسی راه فسق و فجور را پیشه کردند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ملول و خسته شدم</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 ملول شدم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ترا از غیب،چشمی باز شد با تو ذرات جهان همراز شد جملۀ ذرات عالم در نهان با تو می‌گویند روزان و شبان ما سمیعیم و بصیر و باهشیم با شما نامحرمان ما خامشیم نطق آب و نطق خاک و نطق گل هست محسوس حواس اهل دل</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است استثنای متصل و مستثنی منه محذوف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نعمتها بتو اختصاص نیافت،مگر بخاطر رحمت پروردگارت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استثنای متصل از جملۀ لاٰ تَجِدُ لَکَ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خویش در بارۀ آن،جز رحمت پروردگارت،مدافعی نخواهی یافت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بزرگوار،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معنای کسی که در موقع نیازمندی به او توجه می‌کنند، گرفته و بنا بر این از ردیف صفات ذات و صفات 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خارج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اگر صمد را به معنای کامل و بی‌نیاز و خلل ناپذیر بگیریم،در این صورت،جزء صفات ذات خواهد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49971</Words>
  <Characters>219183</Characters>
  <CharactersWithSpaces>266292</CharactersWithSpaces>
  <Paragraphs>2892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2026-08-24T00:27:10Z</dcterms:created>
  <dc:creator>ghaemiyeh.com</dc:creator>
  <dc:description/>
  <dc:language>en-US</dc:language>
  <cp:lastModifiedBy/>
  <dcterms:modified xsi:type="dcterms:W3CDTF">2026-08-24T03:57:16Z</dcterms:modified>
  <cp:revision>1</cp:revision>
  <dc:subject/>
  <dc:title>ترجمه تفسیر مجمع البیان جلد 14</dc:title>
</cp:coreProperties>
</file>

<file path=docProps/custom.xml><?xml version="1.0" encoding="utf-8"?>
<Properties xmlns="http://schemas.openxmlformats.org/officeDocument/2006/custom-properties" xmlns:vt="http://schemas.openxmlformats.org/officeDocument/2006/docPropsVTypes"/>
</file>