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ایستگاه فضایل چهل فضیلت و معجزه از امیرالمومنین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59941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559943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559945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5559947_2870459653">
            <w:r>
              <w:rPr>
                <w:webHidden/>
                <w:rStyle w:val="IndexLink"/>
                <w:rtl w:val="true"/>
              </w:rPr>
              <w:t>پیشگفتار</w:t>
            </w:r>
            <w:r>
              <w:rPr>
                <w:rStyle w:val="IndexLink"/>
                <w:rtl w:val="true"/>
              </w:rPr>
              <w:tab/>
            </w:r>
            <w:r>
              <w:rPr>
                <w:rStyle w:val="IndexLink"/>
              </w:rPr>
              <w:t>13</w:t>
            </w:r>
          </w:hyperlink>
        </w:p>
        <w:p>
          <w:pPr>
            <w:pStyle w:val="Contents3"/>
            <w:tabs>
              <w:tab w:val="clear" w:pos="8459"/>
              <w:tab w:val="right" w:pos="9026" w:leader="dot"/>
            </w:tabs>
            <w:rPr/>
          </w:pPr>
          <w:hyperlink w:anchor="__RefHeading___Toc5559949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5559951_2870459653">
            <w:r>
              <w:rPr>
                <w:webHidden/>
                <w:rStyle w:val="IndexLink"/>
              </w:rPr>
              <w:t>1</w:t>
            </w:r>
            <w:r>
              <w:rPr>
                <w:rStyle w:val="IndexLink"/>
                <w:rtl w:val="true"/>
              </w:rPr>
              <w:t xml:space="preserve">- </w:t>
            </w:r>
            <w:r>
              <w:rPr>
                <w:rStyle w:val="IndexLink"/>
                <w:rtl w:val="true"/>
              </w:rPr>
              <w:t>غلو چیست، غالی کیست و چه حکمی از منظر تشیّع دارد</w:t>
            </w:r>
            <w:r>
              <w:rPr>
                <w:rStyle w:val="IndexLink"/>
                <w:rtl w:val="true"/>
              </w:rPr>
              <w:tab/>
            </w:r>
            <w:r>
              <w:rPr>
                <w:rStyle w:val="IndexLink"/>
              </w:rPr>
              <w:t>15</w:t>
            </w:r>
          </w:hyperlink>
        </w:p>
        <w:p>
          <w:pPr>
            <w:pStyle w:val="Contents4"/>
            <w:tabs>
              <w:tab w:val="clear" w:pos="8176"/>
              <w:tab w:val="right" w:pos="9026" w:leader="dot"/>
            </w:tabs>
            <w:rPr/>
          </w:pPr>
          <w:hyperlink w:anchor="__RefHeading___Toc5559953_2870459653">
            <w:r>
              <w:rPr>
                <w:webHidden/>
                <w:rStyle w:val="IndexLink"/>
                <w:rtl w:val="true"/>
              </w:rPr>
              <w:t>اشاره</w:t>
            </w:r>
            <w:r>
              <w:rPr>
                <w:rStyle w:val="IndexLink"/>
                <w:rtl w:val="true"/>
              </w:rPr>
              <w:tab/>
            </w:r>
            <w:r>
              <w:rPr>
                <w:rStyle w:val="IndexLink"/>
              </w:rPr>
              <w:t>15</w:t>
            </w:r>
          </w:hyperlink>
        </w:p>
        <w:p>
          <w:pPr>
            <w:pStyle w:val="Contents4"/>
            <w:tabs>
              <w:tab w:val="clear" w:pos="8176"/>
              <w:tab w:val="right" w:pos="9026" w:leader="dot"/>
            </w:tabs>
            <w:rPr/>
          </w:pPr>
          <w:hyperlink w:anchor="__RefHeading___Toc5559955_2870459653">
            <w:r>
              <w:rPr>
                <w:webHidden/>
                <w:rStyle w:val="IndexLink"/>
                <w:rtl w:val="true"/>
              </w:rPr>
              <w:t xml:space="preserve">غلو از دیدگاه ائمه اطهار </w:t>
            </w:r>
            <w:r>
              <w:rPr>
                <w:rStyle w:val="IndexLink"/>
                <w:rtl w:val="true"/>
              </w:rPr>
              <w:t>(</w:t>
            </w:r>
            <w:r>
              <w:rPr>
                <w:rStyle w:val="IndexLink"/>
                <w:rtl w:val="true"/>
              </w:rPr>
              <w:t>علیهم السلام</w:t>
            </w:r>
            <w:r>
              <w:rPr>
                <w:rStyle w:val="IndexLink"/>
                <w:rtl w:val="true"/>
              </w:rPr>
              <w:t>)</w:t>
              <w:tab/>
            </w:r>
            <w:r>
              <w:rPr>
                <w:rStyle w:val="IndexLink"/>
              </w:rPr>
              <w:t>16</w:t>
            </w:r>
          </w:hyperlink>
        </w:p>
        <w:p>
          <w:pPr>
            <w:pStyle w:val="Contents4"/>
            <w:tabs>
              <w:tab w:val="clear" w:pos="8176"/>
              <w:tab w:val="right" w:pos="9026" w:leader="dot"/>
            </w:tabs>
            <w:rPr/>
          </w:pPr>
          <w:hyperlink w:anchor="__RefHeading___Toc5559957_2870459653">
            <w:r>
              <w:rPr>
                <w:webHidden/>
                <w:rStyle w:val="IndexLink"/>
                <w:rtl w:val="true"/>
              </w:rPr>
              <w:t xml:space="preserve">گزیده‌ای از احادیث، کلمات و برخورد معصومین </w:t>
            </w:r>
            <w:r>
              <w:rPr>
                <w:rStyle w:val="IndexLink"/>
                <w:rtl w:val="true"/>
              </w:rPr>
              <w:t>(</w:t>
            </w:r>
            <w:r>
              <w:rPr>
                <w:rStyle w:val="IndexLink"/>
                <w:rtl w:val="true"/>
              </w:rPr>
              <w:t>علیهم السلام</w:t>
            </w:r>
            <w:r>
              <w:rPr>
                <w:rStyle w:val="IndexLink"/>
                <w:rtl w:val="true"/>
              </w:rPr>
              <w:t xml:space="preserve">) </w:t>
            </w:r>
            <w:r>
              <w:rPr>
                <w:rStyle w:val="IndexLink"/>
                <w:rtl w:val="true"/>
              </w:rPr>
              <w:t>با غالیان</w:t>
            </w:r>
            <w:r>
              <w:rPr>
                <w:rStyle w:val="IndexLink"/>
                <w:rtl w:val="true"/>
              </w:rPr>
              <w:t>:</w:t>
              <w:tab/>
            </w:r>
            <w:r>
              <w:rPr>
                <w:rStyle w:val="IndexLink"/>
              </w:rPr>
              <w:t>16</w:t>
            </w:r>
          </w:hyperlink>
        </w:p>
        <w:p>
          <w:pPr>
            <w:pStyle w:val="Contents3"/>
            <w:tabs>
              <w:tab w:val="clear" w:pos="8459"/>
              <w:tab w:val="right" w:pos="9026" w:leader="dot"/>
            </w:tabs>
            <w:rPr/>
          </w:pPr>
          <w:hyperlink w:anchor="__RefHeading___Toc5559959_2870459653">
            <w:r>
              <w:rPr>
                <w:webHidden/>
                <w:rStyle w:val="IndexLink"/>
              </w:rPr>
              <w:t>2</w:t>
            </w:r>
            <w:r>
              <w:rPr>
                <w:rStyle w:val="IndexLink"/>
                <w:rtl w:val="true"/>
              </w:rPr>
              <w:t xml:space="preserve">- </w:t>
            </w:r>
            <w:r>
              <w:rPr>
                <w:rStyle w:val="IndexLink"/>
                <w:rtl w:val="true"/>
              </w:rPr>
              <w:t xml:space="preserve">توصیه به نقل و نشر فضائل و معارف اهل بیت </w:t>
            </w:r>
            <w:r>
              <w:rPr>
                <w:rStyle w:val="IndexLink"/>
                <w:rtl w:val="true"/>
              </w:rPr>
              <w:t>(</w:t>
            </w:r>
            <w:r>
              <w:rPr>
                <w:rStyle w:val="IndexLink"/>
                <w:rtl w:val="true"/>
              </w:rPr>
              <w:t>علیهم السلام</w:t>
            </w:r>
            <w:r>
              <w:rPr>
                <w:rStyle w:val="IndexLink"/>
                <w:rtl w:val="true"/>
              </w:rPr>
              <w:t>)</w:t>
              <w:tab/>
            </w:r>
            <w:r>
              <w:rPr>
                <w:rStyle w:val="IndexLink"/>
              </w:rPr>
              <w:t>31</w:t>
            </w:r>
          </w:hyperlink>
        </w:p>
        <w:p>
          <w:pPr>
            <w:pStyle w:val="Contents3"/>
            <w:tabs>
              <w:tab w:val="clear" w:pos="8459"/>
              <w:tab w:val="right" w:pos="9026" w:leader="dot"/>
            </w:tabs>
            <w:rPr/>
          </w:pPr>
          <w:hyperlink w:anchor="__RefHeading___Toc5559961_2870459653">
            <w:r>
              <w:rPr>
                <w:webHidden/>
                <w:rStyle w:val="IndexLink"/>
              </w:rPr>
              <w:t>3</w:t>
            </w:r>
            <w:r>
              <w:rPr>
                <w:rStyle w:val="IndexLink"/>
                <w:rtl w:val="true"/>
              </w:rPr>
              <w:t xml:space="preserve">- </w:t>
            </w:r>
            <w:r>
              <w:rPr>
                <w:rStyle w:val="IndexLink"/>
                <w:rtl w:val="true"/>
              </w:rPr>
              <w:t xml:space="preserve">عدم توان درک مقام و فضائل اهل بیت </w:t>
            </w:r>
            <w:r>
              <w:rPr>
                <w:rStyle w:val="IndexLink"/>
                <w:rtl w:val="true"/>
              </w:rPr>
              <w:t>(</w:t>
            </w:r>
            <w:r>
              <w:rPr>
                <w:rStyle w:val="IndexLink"/>
                <w:rtl w:val="true"/>
              </w:rPr>
              <w:t>علیهم السلام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5559963_2870459653">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5559965_2870459653">
            <w:r>
              <w:rPr>
                <w:webHidden/>
                <w:rStyle w:val="IndexLink"/>
                <w:rtl w:val="true"/>
              </w:rPr>
              <w:t>اطلاع از فضائل گام مهمی در امام شناسی</w:t>
            </w:r>
            <w:r>
              <w:rPr>
                <w:rStyle w:val="IndexLink"/>
                <w:rtl w:val="true"/>
              </w:rPr>
              <w:tab/>
            </w:r>
            <w:r>
              <w:rPr>
                <w:rStyle w:val="IndexLink"/>
              </w:rPr>
              <w:t>44</w:t>
            </w:r>
          </w:hyperlink>
        </w:p>
        <w:p>
          <w:pPr>
            <w:pStyle w:val="Contents3"/>
            <w:tabs>
              <w:tab w:val="clear" w:pos="8459"/>
              <w:tab w:val="right" w:pos="9026" w:leader="dot"/>
            </w:tabs>
            <w:rPr/>
          </w:pPr>
          <w:hyperlink w:anchor="__RefHeading___Toc5559967_2870459653">
            <w:r>
              <w:rPr>
                <w:webHidden/>
                <w:rStyle w:val="IndexLink"/>
                <w:rtl w:val="true"/>
              </w:rPr>
              <w:t xml:space="preserve">نجات از سنگسار با قضاوت امیرالمؤمنین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5559969_2870459653">
            <w:r>
              <w:rPr>
                <w:webHidden/>
                <w:rStyle w:val="IndexLink"/>
                <w:rtl w:val="true"/>
              </w:rPr>
              <w:t xml:space="preserve">عامل ازدواج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خوله حنفیه</w:t>
            </w:r>
            <w:r>
              <w:rPr>
                <w:rStyle w:val="IndexLink"/>
                <w:rtl w:val="true"/>
              </w:rPr>
              <w:tab/>
            </w:r>
            <w:r>
              <w:rPr>
                <w:rStyle w:val="IndexLink"/>
              </w:rPr>
              <w:t>49</w:t>
            </w:r>
          </w:hyperlink>
        </w:p>
        <w:p>
          <w:pPr>
            <w:pStyle w:val="Contents3"/>
            <w:tabs>
              <w:tab w:val="clear" w:pos="8459"/>
              <w:tab w:val="right" w:pos="9026" w:leader="dot"/>
            </w:tabs>
            <w:rPr/>
          </w:pPr>
          <w:hyperlink w:anchor="__RefHeading___Toc5559971_2870459653">
            <w:r>
              <w:rPr>
                <w:webHidden/>
                <w:rStyle w:val="IndexLink"/>
                <w:rtl w:val="true"/>
              </w:rPr>
              <w:t>خندید و گریست</w:t>
            </w:r>
            <w:r>
              <w:rPr>
                <w:rStyle w:val="IndexLink"/>
                <w:rtl w:val="true"/>
              </w:rPr>
              <w:tab/>
            </w:r>
            <w:r>
              <w:rPr>
                <w:rStyle w:val="IndexLink"/>
              </w:rPr>
              <w:t>55</w:t>
            </w:r>
          </w:hyperlink>
        </w:p>
        <w:p>
          <w:pPr>
            <w:pStyle w:val="Contents3"/>
            <w:tabs>
              <w:tab w:val="clear" w:pos="8459"/>
              <w:tab w:val="right" w:pos="9026" w:leader="dot"/>
            </w:tabs>
            <w:rPr/>
          </w:pPr>
          <w:hyperlink w:anchor="__RefHeading___Toc5559973_2870459653">
            <w:r>
              <w:rPr>
                <w:webHidden/>
                <w:rStyle w:val="IndexLink"/>
                <w:rtl w:val="true"/>
              </w:rPr>
              <w:t xml:space="preserve">ماجرای اشجع، خالد و ابوبکر با امیرالمؤمنین </w:t>
            </w:r>
            <w:r>
              <w:rPr>
                <w:rStyle w:val="IndexLink"/>
                <w:rtl w:val="true"/>
              </w:rPr>
              <w:t>(</w:t>
            </w:r>
            <w:r>
              <w:rPr>
                <w:rStyle w:val="IndexLink"/>
                <w:rtl w:val="true"/>
              </w:rPr>
              <w:t>علیه السلام</w:t>
            </w:r>
            <w:r>
              <w:rPr>
                <w:rStyle w:val="IndexLink"/>
                <w:rtl w:val="true"/>
              </w:rPr>
              <w:t>)</w:t>
              <w:tab/>
            </w:r>
            <w:r>
              <w:rPr>
                <w:rStyle w:val="IndexLink"/>
              </w:rPr>
              <w:t>56</w:t>
            </w:r>
          </w:hyperlink>
        </w:p>
        <w:p>
          <w:pPr>
            <w:pStyle w:val="Contents3"/>
            <w:tabs>
              <w:tab w:val="clear" w:pos="8459"/>
              <w:tab w:val="right" w:pos="9026" w:leader="dot"/>
            </w:tabs>
            <w:rPr/>
          </w:pPr>
          <w:hyperlink w:anchor="__RefHeading___Toc5559975_2870459653">
            <w:r>
              <w:rPr>
                <w:webHidden/>
                <w:rStyle w:val="IndexLink"/>
                <w:rtl w:val="true"/>
              </w:rPr>
              <w:t>حلقه آهن به گردن خالد بن ولید</w:t>
            </w:r>
            <w:r>
              <w:rPr>
                <w:rStyle w:val="IndexLink"/>
                <w:rtl w:val="true"/>
              </w:rPr>
              <w:tab/>
            </w:r>
            <w:r>
              <w:rPr>
                <w:rStyle w:val="IndexLink"/>
              </w:rPr>
              <w:t>71</w:t>
            </w:r>
          </w:hyperlink>
        </w:p>
        <w:p>
          <w:pPr>
            <w:pStyle w:val="Contents3"/>
            <w:tabs>
              <w:tab w:val="clear" w:pos="8459"/>
              <w:tab w:val="right" w:pos="9026" w:leader="dot"/>
            </w:tabs>
            <w:rPr/>
          </w:pPr>
          <w:hyperlink w:anchor="__RefHeading___Toc5559977_2870459653">
            <w:r>
              <w:rPr>
                <w:webHidden/>
                <w:rStyle w:val="IndexLink"/>
                <w:rtl w:val="true"/>
              </w:rPr>
              <w:t>تبدیل شدن کمان به اژدها و وحشت خلیفه</w:t>
            </w:r>
            <w:r>
              <w:rPr>
                <w:rStyle w:val="IndexLink"/>
                <w:rtl w:val="true"/>
              </w:rPr>
              <w:tab/>
            </w:r>
            <w:r>
              <w:rPr>
                <w:rStyle w:val="IndexLink"/>
              </w:rPr>
              <w:t>85</w:t>
            </w:r>
          </w:hyperlink>
        </w:p>
        <w:p>
          <w:pPr>
            <w:pStyle w:val="Contents3"/>
            <w:tabs>
              <w:tab w:val="clear" w:pos="8459"/>
              <w:tab w:val="right" w:pos="9026" w:leader="dot"/>
            </w:tabs>
            <w:rPr/>
          </w:pPr>
          <w:hyperlink w:anchor="__RefHeading___Toc5559979_2870459653">
            <w:r>
              <w:rPr>
                <w:webHidden/>
                <w:rStyle w:val="IndexLink"/>
                <w:rtl w:val="true"/>
              </w:rPr>
              <w:t xml:space="preserve">چه کسانی با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دشمنی می‌ورزند؟</w:t>
            </w:r>
            <w:r>
              <w:rPr>
                <w:rStyle w:val="IndexLink"/>
                <w:rtl w:val="true"/>
              </w:rPr>
              <w:tab/>
            </w:r>
            <w:r>
              <w:rPr>
                <w:rStyle w:val="IndexLink"/>
              </w:rPr>
              <w:t>88</w:t>
            </w:r>
          </w:hyperlink>
        </w:p>
        <w:p>
          <w:pPr>
            <w:pStyle w:val="Contents3"/>
            <w:tabs>
              <w:tab w:val="clear" w:pos="8459"/>
              <w:tab w:val="right" w:pos="9026" w:leader="dot"/>
            </w:tabs>
            <w:rPr/>
          </w:pPr>
          <w:hyperlink w:anchor="__RefHeading___Toc5559981_2870459653">
            <w:r>
              <w:rPr>
                <w:webHidden/>
                <w:rStyle w:val="IndexLink"/>
                <w:rtl w:val="true"/>
              </w:rPr>
              <w:t xml:space="preserve">اعجاز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هنگام وقوع زلزله</w:t>
            </w:r>
            <w:r>
              <w:rPr>
                <w:rStyle w:val="IndexLink"/>
                <w:rtl w:val="true"/>
              </w:rPr>
              <w:tab/>
            </w:r>
            <w:r>
              <w:rPr>
                <w:rStyle w:val="IndexLink"/>
              </w:rPr>
              <w:t>90</w:t>
            </w:r>
          </w:hyperlink>
        </w:p>
        <w:p>
          <w:pPr>
            <w:pStyle w:val="Contents3"/>
            <w:tabs>
              <w:tab w:val="clear" w:pos="8459"/>
              <w:tab w:val="right" w:pos="9026" w:leader="dot"/>
            </w:tabs>
            <w:rPr/>
          </w:pPr>
          <w:hyperlink w:anchor="__RefHeading___Toc5559983_2870459653">
            <w:r>
              <w:rPr>
                <w:webHidden/>
                <w:rStyle w:val="IndexLink"/>
                <w:rtl w:val="true"/>
              </w:rPr>
              <w:t xml:space="preserve">کفن و دفن سلمان توسط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مدائن</w:t>
            </w:r>
            <w:r>
              <w:rPr>
                <w:rStyle w:val="IndexLink"/>
                <w:rtl w:val="true"/>
              </w:rPr>
              <w:tab/>
            </w:r>
            <w:r>
              <w:rPr>
                <w:rStyle w:val="IndexLink"/>
              </w:rPr>
              <w:t>92</w:t>
            </w:r>
          </w:hyperlink>
        </w:p>
        <w:p>
          <w:pPr>
            <w:pStyle w:val="Contents3"/>
            <w:tabs>
              <w:tab w:val="clear" w:pos="8459"/>
              <w:tab w:val="right" w:pos="9026" w:leader="dot"/>
            </w:tabs>
            <w:rPr/>
          </w:pPr>
          <w:hyperlink w:anchor="__RefHeading___Toc5559985_2870459653">
            <w:r>
              <w:rPr>
                <w:webHidden/>
                <w:rStyle w:val="IndexLink"/>
                <w:rtl w:val="true"/>
              </w:rPr>
              <w:t>ام سلمه</w:t>
            </w:r>
            <w:r>
              <w:rPr>
                <w:rStyle w:val="IndexLink"/>
                <w:rtl w:val="true"/>
              </w:rPr>
              <w:t xml:space="preserve">! </w:t>
            </w:r>
            <w:r>
              <w:rPr>
                <w:rStyle w:val="IndexLink"/>
                <w:rtl w:val="true"/>
              </w:rPr>
              <w:t>بشنو و گواه باش</w:t>
            </w:r>
            <w:r>
              <w:rPr>
                <w:rStyle w:val="IndexLink"/>
                <w:rtl w:val="true"/>
              </w:rPr>
              <w:tab/>
            </w:r>
            <w:r>
              <w:rPr>
                <w:rStyle w:val="IndexLink"/>
              </w:rPr>
              <w:t>95</w:t>
            </w:r>
          </w:hyperlink>
        </w:p>
        <w:p>
          <w:pPr>
            <w:pStyle w:val="Contents3"/>
            <w:tabs>
              <w:tab w:val="clear" w:pos="8459"/>
              <w:tab w:val="right" w:pos="9026" w:leader="dot"/>
            </w:tabs>
            <w:rPr/>
          </w:pPr>
          <w:hyperlink w:anchor="__RefHeading___Toc5559987_2870459653">
            <w:r>
              <w:rPr>
                <w:webHidden/>
                <w:rStyle w:val="IndexLink"/>
                <w:rtl w:val="true"/>
              </w:rPr>
              <w:t xml:space="preserve">احتجاج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زبیر در کارزار جمل</w:t>
            </w:r>
            <w:r>
              <w:rPr>
                <w:rStyle w:val="IndexLink"/>
                <w:rtl w:val="true"/>
              </w:rPr>
              <w:tab/>
            </w:r>
            <w:r>
              <w:rPr>
                <w:rStyle w:val="IndexLink"/>
              </w:rPr>
              <w:t>99</w:t>
            </w:r>
          </w:hyperlink>
        </w:p>
        <w:p>
          <w:pPr>
            <w:pStyle w:val="Contents3"/>
            <w:tabs>
              <w:tab w:val="clear" w:pos="8459"/>
              <w:tab w:val="right" w:pos="9026" w:leader="dot"/>
            </w:tabs>
            <w:rPr/>
          </w:pPr>
          <w:hyperlink w:anchor="__RefHeading___Toc5559989_2870459653">
            <w:r>
              <w:rPr>
                <w:webHidden/>
                <w:rStyle w:val="IndexLink"/>
                <w:rtl w:val="true"/>
              </w:rPr>
              <w:t xml:space="preserve">احتجاج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ابوبکر</w:t>
            </w:r>
            <w:r>
              <w:rPr>
                <w:rStyle w:val="IndexLink"/>
                <w:rtl w:val="true"/>
              </w:rPr>
              <w:tab/>
            </w:r>
            <w:r>
              <w:rPr>
                <w:rStyle w:val="IndexLink"/>
              </w:rPr>
              <w:t>102</w:t>
            </w:r>
          </w:hyperlink>
        </w:p>
        <w:p>
          <w:pPr>
            <w:pStyle w:val="Contents3"/>
            <w:tabs>
              <w:tab w:val="clear" w:pos="8459"/>
              <w:tab w:val="right" w:pos="9026" w:leader="dot"/>
            </w:tabs>
            <w:rPr/>
          </w:pPr>
          <w:hyperlink w:anchor="__RefHeading___Toc5559991_2870459653">
            <w:r>
              <w:rPr>
                <w:webHidden/>
                <w:rStyle w:val="IndexLink"/>
                <w:rtl w:val="true"/>
              </w:rPr>
              <w:t xml:space="preserve">اشتیاق درخت طوبی به امیرالمؤمنین </w:t>
            </w:r>
            <w:r>
              <w:rPr>
                <w:rStyle w:val="IndexLink"/>
                <w:rtl w:val="true"/>
              </w:rPr>
              <w:t>(</w:t>
            </w:r>
            <w:r>
              <w:rPr>
                <w:rStyle w:val="IndexLink"/>
                <w:rtl w:val="true"/>
              </w:rPr>
              <w:t>علیه السلام</w:t>
            </w:r>
            <w:r>
              <w:rPr>
                <w:rStyle w:val="IndexLink"/>
                <w:rtl w:val="true"/>
              </w:rPr>
              <w:t>)</w:t>
              <w:tab/>
            </w:r>
            <w:r>
              <w:rPr>
                <w:rStyle w:val="IndexLink"/>
              </w:rPr>
              <w:t>115</w:t>
            </w:r>
          </w:hyperlink>
        </w:p>
        <w:p>
          <w:pPr>
            <w:pStyle w:val="Contents3"/>
            <w:tabs>
              <w:tab w:val="clear" w:pos="8459"/>
              <w:tab w:val="right" w:pos="9026" w:leader="dot"/>
            </w:tabs>
            <w:rPr/>
          </w:pPr>
          <w:hyperlink w:anchor="__RefHeading___Toc5559993_2870459653">
            <w:r>
              <w:rPr>
                <w:webHidden/>
                <w:rStyle w:val="IndexLink"/>
                <w:rtl w:val="true"/>
              </w:rPr>
              <w:t xml:space="preserve">برخورد 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 xml:space="preserve">با مادر امیرالمؤمنین </w:t>
            </w:r>
            <w:r>
              <w:rPr>
                <w:rStyle w:val="IndexLink"/>
                <w:rtl w:val="true"/>
              </w:rPr>
              <w:t>(</w:t>
            </w:r>
            <w:r>
              <w:rPr>
                <w:rStyle w:val="IndexLink"/>
                <w:rtl w:val="true"/>
              </w:rPr>
              <w:t>علیه السلام</w:t>
            </w:r>
            <w:r>
              <w:rPr>
                <w:rStyle w:val="IndexLink"/>
                <w:rtl w:val="true"/>
              </w:rPr>
              <w:t>)</w:t>
              <w:tab/>
            </w:r>
            <w:r>
              <w:rPr>
                <w:rStyle w:val="IndexLink"/>
              </w:rPr>
              <w:t>116</w:t>
            </w:r>
          </w:hyperlink>
        </w:p>
        <w:p>
          <w:pPr>
            <w:pStyle w:val="Contents3"/>
            <w:tabs>
              <w:tab w:val="clear" w:pos="8459"/>
              <w:tab w:val="right" w:pos="9026" w:leader="dot"/>
            </w:tabs>
            <w:rPr/>
          </w:pPr>
          <w:hyperlink w:anchor="__RefHeading___Toc5559995_2870459653">
            <w:r>
              <w:rPr>
                <w:webHidden/>
                <w:rStyle w:val="IndexLink"/>
                <w:rtl w:val="true"/>
              </w:rPr>
              <w:t xml:space="preserve">احیاء میت توسط امیرالمؤمنین </w:t>
            </w:r>
            <w:r>
              <w:rPr>
                <w:rStyle w:val="IndexLink"/>
                <w:rtl w:val="true"/>
              </w:rPr>
              <w:t>(</w:t>
            </w:r>
            <w:r>
              <w:rPr>
                <w:rStyle w:val="IndexLink"/>
                <w:rtl w:val="true"/>
              </w:rPr>
              <w:t>علیه السلام</w:t>
            </w:r>
            <w:r>
              <w:rPr>
                <w:rStyle w:val="IndexLink"/>
                <w:rtl w:val="true"/>
              </w:rPr>
              <w:t>)</w:t>
              <w:tab/>
            </w:r>
            <w:r>
              <w:rPr>
                <w:rStyle w:val="IndexLink"/>
              </w:rPr>
              <w:t>119</w:t>
            </w:r>
          </w:hyperlink>
        </w:p>
        <w:p>
          <w:pPr>
            <w:pStyle w:val="Contents2"/>
            <w:tabs>
              <w:tab w:val="clear" w:pos="8743"/>
              <w:tab w:val="right" w:pos="9026" w:leader="dot"/>
            </w:tabs>
            <w:rPr/>
          </w:pPr>
          <w:hyperlink w:anchor="__RefHeading___Toc5559997_2870459653">
            <w:r>
              <w:rPr>
                <w:webHidden/>
                <w:rStyle w:val="IndexLink"/>
                <w:rtl w:val="true"/>
              </w:rPr>
              <w:t xml:space="preserve">اصطلاح </w:t>
            </w:r>
            <w:r>
              <w:rPr>
                <w:rStyle w:val="IndexLink"/>
                <w:rtl w:val="true"/>
              </w:rPr>
              <w:t>«</w:t>
            </w:r>
            <w:r>
              <w:rPr>
                <w:rStyle w:val="IndexLink"/>
                <w:rtl w:val="true"/>
              </w:rPr>
              <w:t>عرب</w:t>
            </w:r>
            <w:r>
              <w:rPr>
                <w:rStyle w:val="IndexLink"/>
                <w:rtl w:val="true"/>
              </w:rPr>
              <w:t xml:space="preserve">» </w:t>
            </w:r>
            <w:r>
              <w:rPr>
                <w:rStyle w:val="IndexLink"/>
                <w:rtl w:val="true"/>
              </w:rPr>
              <w:t xml:space="preserve">و </w:t>
            </w:r>
            <w:r>
              <w:rPr>
                <w:rStyle w:val="IndexLink"/>
                <w:rtl w:val="true"/>
              </w:rPr>
              <w:t>«</w:t>
            </w:r>
            <w:r>
              <w:rPr>
                <w:rStyle w:val="IndexLink"/>
                <w:rtl w:val="true"/>
              </w:rPr>
              <w:t>عجم</w:t>
            </w:r>
            <w:r>
              <w:rPr>
                <w:rStyle w:val="IndexLink"/>
                <w:rtl w:val="true"/>
              </w:rPr>
              <w:t xml:space="preserve">» </w:t>
            </w:r>
            <w:r>
              <w:rPr>
                <w:rStyle w:val="IndexLink"/>
                <w:rtl w:val="true"/>
              </w:rPr>
              <w:t>در احادیث</w:t>
            </w:r>
            <w:r>
              <w:rPr>
                <w:rStyle w:val="IndexLink"/>
                <w:rtl w:val="true"/>
              </w:rPr>
              <w:tab/>
            </w:r>
            <w:r>
              <w:rPr>
                <w:rStyle w:val="IndexLink"/>
              </w:rPr>
              <w:t>120</w:t>
            </w:r>
          </w:hyperlink>
        </w:p>
        <w:p>
          <w:pPr>
            <w:pStyle w:val="Contents3"/>
            <w:tabs>
              <w:tab w:val="clear" w:pos="8459"/>
              <w:tab w:val="right" w:pos="9026" w:leader="dot"/>
            </w:tabs>
            <w:rPr/>
          </w:pPr>
          <w:hyperlink w:anchor="__RefHeading___Toc5559999_2870459653">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560001_2870459653">
            <w:r>
              <w:rPr>
                <w:webHidden/>
                <w:rStyle w:val="IndexLink"/>
                <w:rtl w:val="true"/>
              </w:rPr>
              <w:t>گزیده‌ای از فضائل عجم</w:t>
            </w:r>
            <w:r>
              <w:rPr>
                <w:rStyle w:val="IndexLink"/>
                <w:rtl w:val="true"/>
              </w:rPr>
              <w:tab/>
            </w:r>
            <w:r>
              <w:rPr>
                <w:rStyle w:val="IndexLink"/>
              </w:rPr>
              <w:t>121</w:t>
            </w:r>
          </w:hyperlink>
        </w:p>
        <w:p>
          <w:pPr>
            <w:pStyle w:val="Contents3"/>
            <w:tabs>
              <w:tab w:val="clear" w:pos="8459"/>
              <w:tab w:val="right" w:pos="9026" w:leader="dot"/>
            </w:tabs>
            <w:rPr/>
          </w:pPr>
          <w:hyperlink w:anchor="__RefHeading___Toc5560003_2870459653">
            <w:r>
              <w:rPr>
                <w:webHidden/>
                <w:rStyle w:val="IndexLink"/>
                <w:rtl w:val="true"/>
              </w:rPr>
              <w:t>اکثریت فرهیختگان، از عجم</w:t>
            </w:r>
            <w:r>
              <w:rPr>
                <w:rStyle w:val="IndexLink"/>
                <w:rtl w:val="true"/>
              </w:rPr>
              <w:tab/>
            </w:r>
            <w:r>
              <w:rPr>
                <w:rStyle w:val="IndexLink"/>
              </w:rPr>
              <w:t>124</w:t>
            </w:r>
          </w:hyperlink>
        </w:p>
        <w:p>
          <w:pPr>
            <w:pStyle w:val="Contents3"/>
            <w:tabs>
              <w:tab w:val="clear" w:pos="8459"/>
              <w:tab w:val="right" w:pos="9026" w:leader="dot"/>
            </w:tabs>
            <w:rPr/>
          </w:pPr>
          <w:hyperlink w:anchor="__RefHeading___Toc5560005_2870459653">
            <w:r>
              <w:rPr>
                <w:webHidden/>
                <w:rStyle w:val="IndexLink"/>
                <w:rtl w:val="true"/>
              </w:rPr>
              <w:t>برخورد عمر بن خطاب با عجم</w:t>
            </w:r>
            <w:r>
              <w:rPr>
                <w:rStyle w:val="IndexLink"/>
                <w:rtl w:val="true"/>
              </w:rPr>
              <w:tab/>
            </w:r>
            <w:r>
              <w:rPr>
                <w:rStyle w:val="IndexLink"/>
              </w:rPr>
              <w:t>126</w:t>
            </w:r>
          </w:hyperlink>
        </w:p>
        <w:p>
          <w:pPr>
            <w:pStyle w:val="Contents2"/>
            <w:tabs>
              <w:tab w:val="clear" w:pos="8743"/>
              <w:tab w:val="right" w:pos="9026" w:leader="dot"/>
            </w:tabs>
            <w:rPr/>
          </w:pPr>
          <w:hyperlink w:anchor="__RefHeading___Toc5560007_2870459653">
            <w:r>
              <w:rPr>
                <w:webHidden/>
                <w:rStyle w:val="IndexLink"/>
                <w:rtl w:val="true"/>
              </w:rPr>
              <w:t xml:space="preserve">اقرار تمام دشمنان هنگام مرگ به حقانیت امیرالمؤمنین </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2"/>
            <w:tabs>
              <w:tab w:val="clear" w:pos="8743"/>
              <w:tab w:val="right" w:pos="9026" w:leader="dot"/>
            </w:tabs>
            <w:rPr/>
          </w:pPr>
          <w:hyperlink w:anchor="__RefHeading___Toc5560009_2870459653">
            <w:r>
              <w:rPr>
                <w:webHidden/>
                <w:rStyle w:val="IndexLink"/>
                <w:rtl w:val="true"/>
              </w:rPr>
              <w:t xml:space="preserve">پاسخ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پرسش‌های جاثلیق مسیحی پس از درماندگی ابوبکر</w:t>
            </w:r>
            <w:r>
              <w:rPr>
                <w:rStyle w:val="IndexLink"/>
                <w:rtl w:val="true"/>
              </w:rPr>
              <w:tab/>
            </w:r>
            <w:r>
              <w:rPr>
                <w:rStyle w:val="IndexLink"/>
              </w:rPr>
              <w:t>133</w:t>
            </w:r>
          </w:hyperlink>
        </w:p>
        <w:p>
          <w:pPr>
            <w:pStyle w:val="Contents3"/>
            <w:tabs>
              <w:tab w:val="clear" w:pos="8459"/>
              <w:tab w:val="right" w:pos="9026" w:leader="dot"/>
            </w:tabs>
            <w:rPr/>
          </w:pPr>
          <w:hyperlink w:anchor="__RefHeading___Toc5560011_2870459653">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5560013_2870459653">
            <w:r>
              <w:rPr>
                <w:webHidden/>
                <w:rStyle w:val="IndexLink"/>
                <w:rtl w:val="true"/>
              </w:rPr>
              <w:t xml:space="preserve">چهارده آزمون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قبل و بعد از شهادت نبی مکرم </w:t>
            </w:r>
            <w:r>
              <w:rPr>
                <w:rStyle w:val="IndexLink"/>
                <w:rtl w:val="true"/>
              </w:rPr>
              <w:t>(</w:t>
            </w:r>
            <w:r>
              <w:rPr>
                <w:rStyle w:val="IndexLink"/>
                <w:rtl w:val="true"/>
              </w:rPr>
              <w:t>صلی الله علیه و آله و سلم</w:t>
            </w:r>
            <w:r>
              <w:rPr>
                <w:rStyle w:val="IndexLink"/>
                <w:rtl w:val="true"/>
              </w:rPr>
              <w:t>)</w:t>
              <w:tab/>
            </w:r>
            <w:r>
              <w:rPr>
                <w:rStyle w:val="IndexLink"/>
              </w:rPr>
              <w:t>179</w:t>
            </w:r>
          </w:hyperlink>
        </w:p>
        <w:p>
          <w:pPr>
            <w:pStyle w:val="Contents3"/>
            <w:tabs>
              <w:tab w:val="clear" w:pos="8459"/>
              <w:tab w:val="right" w:pos="9026" w:leader="dot"/>
            </w:tabs>
            <w:rPr/>
          </w:pPr>
          <w:hyperlink w:anchor="__RefHeading___Toc5560015_2870459653">
            <w:r>
              <w:rPr>
                <w:webHidden/>
                <w:rStyle w:val="IndexLink"/>
                <w:rtl w:val="true"/>
              </w:rPr>
              <w:t xml:space="preserve">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رسول خدا </w:t>
            </w:r>
            <w:r>
              <w:rPr>
                <w:rStyle w:val="IndexLink"/>
                <w:rtl w:val="true"/>
              </w:rPr>
              <w:t>(</w:t>
            </w:r>
            <w:r>
              <w:rPr>
                <w:rStyle w:val="IndexLink"/>
                <w:rtl w:val="true"/>
              </w:rPr>
              <w:t>صلی الله علیه و آله و سلم</w:t>
            </w:r>
            <w:r>
              <w:rPr>
                <w:rStyle w:val="IndexLink"/>
                <w:rtl w:val="true"/>
              </w:rPr>
              <w:t xml:space="preserve">) </w:t>
            </w:r>
            <w:r>
              <w:rPr>
                <w:rStyle w:val="IndexLink"/>
                <w:rtl w:val="true"/>
              </w:rPr>
              <w:t>را پس از شهادت به ابوبکر نشان می‌دهد</w:t>
            </w:r>
            <w:r>
              <w:rPr>
                <w:rStyle w:val="IndexLink"/>
                <w:rtl w:val="true"/>
              </w:rPr>
              <w:tab/>
            </w:r>
            <w:r>
              <w:rPr>
                <w:rStyle w:val="IndexLink"/>
              </w:rPr>
              <w:t>217</w:t>
            </w:r>
          </w:hyperlink>
        </w:p>
        <w:p>
          <w:pPr>
            <w:pStyle w:val="Contents3"/>
            <w:tabs>
              <w:tab w:val="clear" w:pos="8459"/>
              <w:tab w:val="right" w:pos="9026" w:leader="dot"/>
            </w:tabs>
            <w:rPr/>
          </w:pPr>
          <w:hyperlink w:anchor="__RefHeading___Toc5560017_2870459653">
            <w:r>
              <w:rPr>
                <w:webHidden/>
                <w:rStyle w:val="IndexLink"/>
                <w:rtl w:val="true"/>
              </w:rPr>
              <w:t xml:space="preserve">پاسخ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پرسش‌های اسقف مسیحی پس از درماندگی عمر بن خطاب</w:t>
            </w:r>
            <w:r>
              <w:rPr>
                <w:rStyle w:val="IndexLink"/>
                <w:rtl w:val="true"/>
              </w:rPr>
              <w:tab/>
            </w:r>
            <w:r>
              <w:rPr>
                <w:rStyle w:val="IndexLink"/>
              </w:rPr>
              <w:t>227</w:t>
            </w:r>
          </w:hyperlink>
        </w:p>
        <w:p>
          <w:pPr>
            <w:pStyle w:val="Contents3"/>
            <w:tabs>
              <w:tab w:val="clear" w:pos="8459"/>
              <w:tab w:val="right" w:pos="9026" w:leader="dot"/>
            </w:tabs>
            <w:rPr/>
          </w:pPr>
          <w:hyperlink w:anchor="__RefHeading___Toc5560019_2870459653">
            <w:r>
              <w:rPr>
                <w:webHidden/>
                <w:rStyle w:val="IndexLink"/>
                <w:rtl w:val="true"/>
              </w:rPr>
              <w:t xml:space="preserve">پاسخ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پرسش‌های فردی یهودی پس از درماندگی ابوبکر</w:t>
            </w:r>
            <w:r>
              <w:rPr>
                <w:rStyle w:val="IndexLink"/>
                <w:rtl w:val="true"/>
              </w:rPr>
              <w:tab/>
            </w:r>
            <w:r>
              <w:rPr>
                <w:rStyle w:val="IndexLink"/>
              </w:rPr>
              <w:t>231</w:t>
            </w:r>
          </w:hyperlink>
        </w:p>
        <w:p>
          <w:pPr>
            <w:pStyle w:val="Contents3"/>
            <w:tabs>
              <w:tab w:val="clear" w:pos="8459"/>
              <w:tab w:val="right" w:pos="9026" w:leader="dot"/>
            </w:tabs>
            <w:rPr/>
          </w:pPr>
          <w:hyperlink w:anchor="__RefHeading___Toc5560021_2870459653">
            <w:r>
              <w:rPr>
                <w:webHidden/>
                <w:rStyle w:val="IndexLink"/>
                <w:rtl w:val="true"/>
              </w:rPr>
              <w:t xml:space="preserve">زنده شدن انوشیروان به معجزه امیرالمؤمنین </w:t>
            </w:r>
            <w:r>
              <w:rPr>
                <w:rStyle w:val="IndexLink"/>
                <w:rtl w:val="true"/>
              </w:rPr>
              <w:t>(</w:t>
            </w:r>
            <w:r>
              <w:rPr>
                <w:rStyle w:val="IndexLink"/>
                <w:rtl w:val="true"/>
              </w:rPr>
              <w:t>علیه السلام</w:t>
            </w:r>
            <w:r>
              <w:rPr>
                <w:rStyle w:val="IndexLink"/>
                <w:rtl w:val="true"/>
              </w:rPr>
              <w:t>)</w:t>
              <w:tab/>
            </w:r>
            <w:r>
              <w:rPr>
                <w:rStyle w:val="IndexLink"/>
              </w:rPr>
              <w:t>235</w:t>
            </w:r>
          </w:hyperlink>
        </w:p>
        <w:p>
          <w:pPr>
            <w:pStyle w:val="Contents3"/>
            <w:tabs>
              <w:tab w:val="clear" w:pos="8459"/>
              <w:tab w:val="right" w:pos="9026" w:leader="dot"/>
            </w:tabs>
            <w:rPr/>
          </w:pPr>
          <w:hyperlink w:anchor="__RefHeading___Toc5560023_2870459653">
            <w:r>
              <w:rPr>
                <w:webHidden/>
                <w:rStyle w:val="IndexLink"/>
                <w:rtl w:val="true"/>
              </w:rPr>
              <w:t xml:space="preserve">قضاوت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مورد پسر و دخترِ تازه مولود</w:t>
            </w:r>
            <w:r>
              <w:rPr>
                <w:rStyle w:val="IndexLink"/>
                <w:rtl w:val="true"/>
              </w:rPr>
              <w:tab/>
            </w:r>
            <w:r>
              <w:rPr>
                <w:rStyle w:val="IndexLink"/>
              </w:rPr>
              <w:t>238</w:t>
            </w:r>
          </w:hyperlink>
        </w:p>
        <w:p>
          <w:pPr>
            <w:pStyle w:val="Contents2"/>
            <w:tabs>
              <w:tab w:val="clear" w:pos="8743"/>
              <w:tab w:val="right" w:pos="9026" w:leader="dot"/>
            </w:tabs>
            <w:rPr/>
          </w:pPr>
          <w:hyperlink w:anchor="__RefHeading___Toc5560025_2870459653">
            <w:r>
              <w:rPr>
                <w:webHidden/>
                <w:rStyle w:val="IndexLink"/>
                <w:rtl w:val="true"/>
              </w:rPr>
              <w:t>درخت صیحانی</w:t>
            </w:r>
            <w:r>
              <w:rPr>
                <w:rStyle w:val="IndexLink"/>
                <w:rtl w:val="true"/>
              </w:rPr>
              <w:tab/>
            </w:r>
            <w:r>
              <w:rPr>
                <w:rStyle w:val="IndexLink"/>
              </w:rPr>
              <w:t>242</w:t>
            </w:r>
          </w:hyperlink>
        </w:p>
        <w:p>
          <w:pPr>
            <w:pStyle w:val="Contents2"/>
            <w:tabs>
              <w:tab w:val="clear" w:pos="8743"/>
              <w:tab w:val="right" w:pos="9026" w:leader="dot"/>
            </w:tabs>
            <w:rPr/>
          </w:pPr>
          <w:hyperlink w:anchor="__RefHeading___Toc5560027_2870459653">
            <w:r>
              <w:rPr>
                <w:webHidden/>
                <w:rStyle w:val="IndexLink"/>
                <w:rtl w:val="true"/>
              </w:rPr>
              <w:t>سلونی قبل أن تفقدونی</w:t>
            </w:r>
            <w:r>
              <w:rPr>
                <w:rStyle w:val="IndexLink"/>
                <w:rtl w:val="true"/>
              </w:rPr>
              <w:tab/>
            </w:r>
            <w:r>
              <w:rPr>
                <w:rStyle w:val="IndexLink"/>
              </w:rPr>
              <w:t>243</w:t>
            </w:r>
          </w:hyperlink>
        </w:p>
        <w:p>
          <w:pPr>
            <w:pStyle w:val="Contents2"/>
            <w:tabs>
              <w:tab w:val="clear" w:pos="8743"/>
              <w:tab w:val="right" w:pos="9026" w:leader="dot"/>
            </w:tabs>
            <w:rPr/>
          </w:pPr>
          <w:hyperlink w:anchor="__RefHeading___Toc5560029_2870459653">
            <w:r>
              <w:rPr>
                <w:webHidden/>
                <w:rStyle w:val="IndexLink"/>
                <w:rtl w:val="true"/>
              </w:rPr>
              <w:t xml:space="preserve">پاسخ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قیصر روم پس از درماندگی عمر بن خطاب</w:t>
            </w:r>
            <w:r>
              <w:rPr>
                <w:rStyle w:val="IndexLink"/>
                <w:rtl w:val="true"/>
              </w:rPr>
              <w:tab/>
            </w:r>
            <w:r>
              <w:rPr>
                <w:rStyle w:val="IndexLink"/>
              </w:rPr>
              <w:t>245</w:t>
            </w:r>
          </w:hyperlink>
        </w:p>
        <w:p>
          <w:pPr>
            <w:pStyle w:val="Contents2"/>
            <w:tabs>
              <w:tab w:val="clear" w:pos="8743"/>
              <w:tab w:val="right" w:pos="9026" w:leader="dot"/>
            </w:tabs>
            <w:rPr/>
          </w:pPr>
          <w:hyperlink w:anchor="__RefHeading___Toc5560031_2870459653">
            <w:r>
              <w:rPr>
                <w:webHidden/>
                <w:rStyle w:val="IndexLink"/>
                <w:rtl w:val="true"/>
              </w:rPr>
              <w:t xml:space="preserve">ارسال نامه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معاویه توسط طرماح و برخورد او با معاویه</w:t>
            </w:r>
            <w:r>
              <w:rPr>
                <w:rStyle w:val="IndexLink"/>
                <w:rtl w:val="true"/>
              </w:rPr>
              <w:tab/>
            </w:r>
            <w:r>
              <w:rPr>
                <w:rStyle w:val="IndexLink"/>
              </w:rPr>
              <w:t>250</w:t>
            </w:r>
          </w:hyperlink>
        </w:p>
        <w:p>
          <w:pPr>
            <w:pStyle w:val="Contents3"/>
            <w:tabs>
              <w:tab w:val="clear" w:pos="8459"/>
              <w:tab w:val="right" w:pos="9026" w:leader="dot"/>
            </w:tabs>
            <w:rPr/>
          </w:pPr>
          <w:hyperlink w:anchor="__RefHeading___Toc5560033_2870459653">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560035_2870459653">
            <w:r>
              <w:rPr>
                <w:webHidden/>
                <w:rStyle w:val="IndexLink"/>
                <w:rtl w:val="true"/>
              </w:rPr>
              <w:t xml:space="preserve">بیعت دشمنان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با سوسمار</w:t>
            </w:r>
            <w:r>
              <w:rPr>
                <w:rStyle w:val="IndexLink"/>
                <w:rtl w:val="true"/>
              </w:rPr>
              <w:t>!</w:t>
              <w:tab/>
            </w:r>
            <w:r>
              <w:rPr>
                <w:rStyle w:val="IndexLink"/>
              </w:rPr>
              <w:t>262</w:t>
            </w:r>
          </w:hyperlink>
        </w:p>
        <w:p>
          <w:pPr>
            <w:pStyle w:val="Contents3"/>
            <w:tabs>
              <w:tab w:val="clear" w:pos="8459"/>
              <w:tab w:val="right" w:pos="9026" w:leader="dot"/>
            </w:tabs>
            <w:rPr/>
          </w:pPr>
          <w:hyperlink w:anchor="__RefHeading___Toc5560037_2870459653">
            <w:r>
              <w:rPr>
                <w:webHidden/>
                <w:rStyle w:val="IndexLink"/>
                <w:rtl w:val="true"/>
              </w:rPr>
              <w:t xml:space="preserve">فضائل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خویش</w:t>
            </w:r>
            <w:r>
              <w:rPr>
                <w:rStyle w:val="IndexLink"/>
                <w:rtl w:val="true"/>
              </w:rPr>
              <w:tab/>
            </w:r>
            <w:r>
              <w:rPr>
                <w:rStyle w:val="IndexLink"/>
              </w:rPr>
              <w:t>264</w:t>
            </w:r>
          </w:hyperlink>
        </w:p>
        <w:p>
          <w:pPr>
            <w:pStyle w:val="Contents3"/>
            <w:tabs>
              <w:tab w:val="clear" w:pos="8459"/>
              <w:tab w:val="right" w:pos="9026" w:leader="dot"/>
            </w:tabs>
            <w:rPr/>
          </w:pPr>
          <w:hyperlink w:anchor="__RefHeading___Toc5560039_2870459653">
            <w:r>
              <w:rPr>
                <w:webHidden/>
                <w:rStyle w:val="IndexLink"/>
                <w:rtl w:val="true"/>
              </w:rPr>
              <w:t>ترفند معاویه برای اطلاع از عاقبت امرش</w:t>
            </w:r>
            <w:r>
              <w:rPr>
                <w:rStyle w:val="IndexLink"/>
                <w:rtl w:val="true"/>
              </w:rPr>
              <w:tab/>
            </w:r>
            <w:r>
              <w:rPr>
                <w:rStyle w:val="IndexLink"/>
              </w:rPr>
              <w:t>270</w:t>
            </w:r>
          </w:hyperlink>
        </w:p>
        <w:p>
          <w:pPr>
            <w:pStyle w:val="Contents3"/>
            <w:tabs>
              <w:tab w:val="clear" w:pos="8459"/>
              <w:tab w:val="right" w:pos="9026" w:leader="dot"/>
            </w:tabs>
            <w:rPr/>
          </w:pPr>
          <w:hyperlink w:anchor="__RefHeading___Toc5560041_2870459653">
            <w:r>
              <w:rPr>
                <w:webHidden/>
                <w:rStyle w:val="IndexLink"/>
                <w:rtl w:val="true"/>
              </w:rPr>
              <w:t xml:space="preserve">معجزه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و جریان راهب مسیحی</w:t>
            </w:r>
            <w:r>
              <w:rPr>
                <w:rStyle w:val="IndexLink"/>
                <w:rtl w:val="true"/>
              </w:rPr>
              <w:tab/>
            </w:r>
            <w:r>
              <w:rPr>
                <w:rStyle w:val="IndexLink"/>
              </w:rPr>
              <w:t>273</w:t>
            </w:r>
          </w:hyperlink>
        </w:p>
        <w:p>
          <w:pPr>
            <w:pStyle w:val="Contents3"/>
            <w:tabs>
              <w:tab w:val="clear" w:pos="8459"/>
              <w:tab w:val="right" w:pos="9026" w:leader="dot"/>
            </w:tabs>
            <w:rPr/>
          </w:pPr>
          <w:hyperlink w:anchor="__RefHeading___Toc5560043_2870459653">
            <w:r>
              <w:rPr>
                <w:webHidden/>
                <w:rStyle w:val="IndexLink"/>
                <w:rtl w:val="true"/>
              </w:rPr>
              <w:t xml:space="preserve">مسلمان شدن طبیب یونانی با دیدن معجزات امیرالمؤمنین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5560045_2870459653">
            <w:r>
              <w:rPr>
                <w:webHidden/>
                <w:rStyle w:val="IndexLink"/>
                <w:rtl w:val="true"/>
              </w:rPr>
              <w:t xml:space="preserve">مسلمان شدن طبیب یونانی با دیدن معجزات امیرالمؤمنین </w:t>
            </w:r>
            <w:r>
              <w:rPr>
                <w:rStyle w:val="IndexLink"/>
                <w:rtl w:val="true"/>
              </w:rPr>
              <w:t>(</w:t>
            </w:r>
            <w:r>
              <w:rPr>
                <w:rStyle w:val="IndexLink"/>
                <w:rtl w:val="true"/>
              </w:rPr>
              <w:t>علیه السلام</w:t>
            </w:r>
            <w:r>
              <w:rPr>
                <w:rStyle w:val="IndexLink"/>
                <w:rtl w:val="true"/>
              </w:rPr>
              <w:t>)</w:t>
              <w:tab/>
            </w:r>
            <w:r>
              <w:rPr>
                <w:rStyle w:val="IndexLink"/>
              </w:rPr>
              <w:t>283</w:t>
            </w:r>
          </w:hyperlink>
        </w:p>
        <w:p>
          <w:pPr>
            <w:pStyle w:val="Contents3"/>
            <w:tabs>
              <w:tab w:val="clear" w:pos="8459"/>
              <w:tab w:val="right" w:pos="9026" w:leader="dot"/>
            </w:tabs>
            <w:rPr/>
          </w:pPr>
          <w:hyperlink w:anchor="__RefHeading___Toc5560047_2870459653">
            <w:r>
              <w:rPr>
                <w:webHidden/>
                <w:rStyle w:val="IndexLink"/>
                <w:rtl w:val="true"/>
              </w:rPr>
              <w:t xml:space="preserve">قیمت </w:t>
            </w:r>
            <w:r>
              <w:rPr>
                <w:rStyle w:val="IndexLink"/>
                <w:rtl w:val="true"/>
              </w:rPr>
              <w:t>«</w:t>
            </w:r>
            <w:r>
              <w:rPr>
                <w:rStyle w:val="IndexLink"/>
                <w:rtl w:val="true"/>
              </w:rPr>
              <w:t>لا شیء</w:t>
            </w:r>
            <w:r>
              <w:rPr>
                <w:rStyle w:val="IndexLink"/>
                <w:rtl w:val="true"/>
              </w:rPr>
              <w:t>»</w:t>
              <w:tab/>
            </w:r>
            <w:r>
              <w:rPr>
                <w:rStyle w:val="IndexLink"/>
              </w:rPr>
              <w:t>293</w:t>
            </w:r>
          </w:hyperlink>
        </w:p>
        <w:p>
          <w:pPr>
            <w:pStyle w:val="Contents3"/>
            <w:tabs>
              <w:tab w:val="clear" w:pos="8459"/>
              <w:tab w:val="right" w:pos="9026" w:leader="dot"/>
            </w:tabs>
            <w:rPr/>
          </w:pPr>
          <w:hyperlink w:anchor="__RefHeading___Toc5560049_2870459653">
            <w:r>
              <w:rPr>
                <w:webHidden/>
                <w:rStyle w:val="IndexLink"/>
                <w:rtl w:val="true"/>
              </w:rPr>
              <w:t xml:space="preserve">توصیف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ضرار و گریه معاویه</w:t>
            </w:r>
            <w:r>
              <w:rPr>
                <w:rStyle w:val="IndexLink"/>
                <w:rtl w:val="true"/>
              </w:rPr>
              <w:tab/>
            </w:r>
            <w:r>
              <w:rPr>
                <w:rStyle w:val="IndexLink"/>
              </w:rPr>
              <w:t>295</w:t>
            </w:r>
          </w:hyperlink>
        </w:p>
        <w:p>
          <w:pPr>
            <w:pStyle w:val="Contents3"/>
            <w:tabs>
              <w:tab w:val="clear" w:pos="8459"/>
              <w:tab w:val="right" w:pos="9026" w:leader="dot"/>
            </w:tabs>
            <w:rPr/>
          </w:pPr>
          <w:hyperlink w:anchor="__RefHeading___Toc5560051_2870459653">
            <w:r>
              <w:rPr>
                <w:webHidden/>
                <w:rStyle w:val="IndexLink"/>
                <w:rtl w:val="true"/>
              </w:rPr>
              <w:t xml:space="preserve">خبر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از عاقبت یکی از خوارج</w:t>
            </w:r>
            <w:r>
              <w:rPr>
                <w:rStyle w:val="IndexLink"/>
                <w:rtl w:val="true"/>
              </w:rPr>
              <w:tab/>
            </w:r>
            <w:r>
              <w:rPr>
                <w:rStyle w:val="IndexLink"/>
              </w:rPr>
              <w:t>298</w:t>
            </w:r>
          </w:hyperlink>
        </w:p>
        <w:p>
          <w:pPr>
            <w:pStyle w:val="Contents3"/>
            <w:tabs>
              <w:tab w:val="clear" w:pos="8459"/>
              <w:tab w:val="right" w:pos="9026" w:leader="dot"/>
            </w:tabs>
            <w:rPr/>
          </w:pPr>
          <w:hyperlink w:anchor="__RefHeading___Toc5560053_2870459653">
            <w:r>
              <w:rPr>
                <w:webHidden/>
                <w:rStyle w:val="IndexLink"/>
                <w:rtl w:val="true"/>
              </w:rPr>
              <w:t>مادرجان</w:t>
            </w:r>
            <w:r>
              <w:rPr>
                <w:rStyle w:val="IndexLink"/>
                <w:rtl w:val="true"/>
              </w:rPr>
              <w:t xml:space="preserve">! </w:t>
            </w:r>
            <w:r>
              <w:rPr>
                <w:rStyle w:val="IndexLink"/>
                <w:rtl w:val="true"/>
              </w:rPr>
              <w:t xml:space="preserve">حضور امیرالمؤمنین </w:t>
            </w:r>
            <w:r>
              <w:rPr>
                <w:rStyle w:val="IndexLink"/>
                <w:rtl w:val="true"/>
              </w:rPr>
              <w:t>(</w:t>
            </w:r>
            <w:r>
              <w:rPr>
                <w:rStyle w:val="IndexLink"/>
                <w:rtl w:val="true"/>
              </w:rPr>
              <w:t>علیه السلام</w:t>
            </w:r>
            <w:r>
              <w:rPr>
                <w:rStyle w:val="IndexLink"/>
                <w:rtl w:val="true"/>
              </w:rPr>
              <w:t>)</w:t>
              <w:tab/>
            </w:r>
            <w:r>
              <w:rPr>
                <w:rStyle w:val="IndexLink"/>
              </w:rPr>
              <w:t>300</w:t>
            </w:r>
          </w:hyperlink>
        </w:p>
        <w:p>
          <w:pPr>
            <w:pStyle w:val="Contents2"/>
            <w:tabs>
              <w:tab w:val="clear" w:pos="8743"/>
              <w:tab w:val="right" w:pos="9026" w:leader="dot"/>
            </w:tabs>
            <w:rPr/>
          </w:pPr>
          <w:hyperlink w:anchor="__RefHeading___Toc5560055_2870459653">
            <w:r>
              <w:rPr>
                <w:webHidden/>
                <w:rStyle w:val="IndexLink"/>
                <w:rtl w:val="true"/>
              </w:rPr>
              <w:t>تقسیم کننده بهشت و جهنم</w:t>
            </w:r>
            <w:r>
              <w:rPr>
                <w:rStyle w:val="IndexLink"/>
                <w:rtl w:val="true"/>
              </w:rPr>
              <w:tab/>
            </w:r>
            <w:r>
              <w:rPr>
                <w:rStyle w:val="IndexLink"/>
              </w:rPr>
              <w:t>302</w:t>
            </w:r>
          </w:hyperlink>
        </w:p>
        <w:p>
          <w:pPr>
            <w:pStyle w:val="Contents2"/>
            <w:tabs>
              <w:tab w:val="clear" w:pos="8743"/>
              <w:tab w:val="right" w:pos="9026" w:leader="dot"/>
            </w:tabs>
            <w:rPr/>
          </w:pPr>
          <w:hyperlink w:anchor="__RefHeading___Toc5560057_2870459653">
            <w:r>
              <w:rPr>
                <w:webHidden/>
                <w:rStyle w:val="IndexLink"/>
                <w:rtl w:val="true"/>
              </w:rPr>
              <w:t xml:space="preserve">عنایت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یکی از غلامان معتصم</w:t>
            </w:r>
            <w:r>
              <w:rPr>
                <w:rStyle w:val="IndexLink"/>
                <w:rtl w:val="true"/>
              </w:rPr>
              <w:tab/>
            </w:r>
            <w:r>
              <w:rPr>
                <w:rStyle w:val="IndexLink"/>
              </w:rPr>
              <w:t>305</w:t>
            </w:r>
          </w:hyperlink>
        </w:p>
        <w:p>
          <w:pPr>
            <w:pStyle w:val="Contents2"/>
            <w:tabs>
              <w:tab w:val="clear" w:pos="8743"/>
              <w:tab w:val="right" w:pos="9026" w:leader="dot"/>
            </w:tabs>
            <w:rPr/>
          </w:pPr>
          <w:hyperlink w:anchor="__RefHeading___Toc5560059_2870459653">
            <w:r>
              <w:rPr>
                <w:webHidden/>
                <w:rStyle w:val="IndexLink"/>
                <w:rtl w:val="true"/>
              </w:rPr>
              <w:t xml:space="preserve">پاسخ امیرالمؤمنین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به سؤالات دو یهودی پس از ناتوانی ابوبکر و عمر</w:t>
            </w:r>
            <w:r>
              <w:rPr>
                <w:rStyle w:val="IndexLink"/>
                <w:rtl w:val="true"/>
              </w:rPr>
              <w:tab/>
            </w:r>
            <w:r>
              <w:rPr>
                <w:rStyle w:val="IndexLink"/>
              </w:rPr>
              <w:t>308</w:t>
            </w:r>
          </w:hyperlink>
        </w:p>
        <w:p>
          <w:pPr>
            <w:pStyle w:val="Contents2"/>
            <w:tabs>
              <w:tab w:val="clear" w:pos="8743"/>
              <w:tab w:val="right" w:pos="9026" w:leader="dot"/>
            </w:tabs>
            <w:rPr/>
          </w:pPr>
          <w:hyperlink w:anchor="__RefHeading___Toc5560061_2870459653">
            <w:r>
              <w:rPr>
                <w:webHidden/>
                <w:rStyle w:val="IndexLink"/>
                <w:rtl w:val="true"/>
              </w:rPr>
              <w:t xml:space="preserve">هفت پرسش یهودی از امیرالمؤمنین </w:t>
            </w:r>
            <w:r>
              <w:rPr>
                <w:rStyle w:val="IndexLink"/>
                <w:rtl w:val="true"/>
              </w:rPr>
              <w:t>(</w:t>
            </w:r>
            <w:r>
              <w:rPr>
                <w:rStyle w:val="IndexLink"/>
                <w:rtl w:val="true"/>
              </w:rPr>
              <w:t>علیه السلام</w:t>
            </w:r>
            <w:r>
              <w:rPr>
                <w:rStyle w:val="IndexLink"/>
                <w:rtl w:val="true"/>
              </w:rPr>
              <w:t>)</w:t>
              <w:tab/>
            </w:r>
            <w:r>
              <w:rPr>
                <w:rStyle w:val="IndexLink"/>
              </w:rPr>
              <w:t>313</w:t>
            </w:r>
          </w:hyperlink>
        </w:p>
        <w:p>
          <w:pPr>
            <w:pStyle w:val="Contents2"/>
            <w:tabs>
              <w:tab w:val="clear" w:pos="8743"/>
              <w:tab w:val="right" w:pos="9026" w:leader="dot"/>
            </w:tabs>
            <w:rPr/>
          </w:pPr>
          <w:hyperlink w:anchor="__RefHeading___Toc5560063_2870459653">
            <w:r>
              <w:rPr>
                <w:webHidden/>
                <w:rStyle w:val="IndexLink"/>
                <w:rtl w:val="true"/>
              </w:rPr>
              <w:t>کتاب نامه از مصادر شیعی و مخالفین</w:t>
            </w:r>
            <w:r>
              <w:rPr>
                <w:rStyle w:val="IndexLink"/>
                <w:rtl w:val="true"/>
              </w:rPr>
              <w:tab/>
            </w:r>
            <w:r>
              <w:rPr>
                <w:rStyle w:val="IndexLink"/>
              </w:rPr>
              <w:t>317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396_87815"/>
      <w:bookmarkStart w:id="1" w:name="pg9396_87815"/>
      <w:bookmarkEnd w:id="1"/>
    </w:p>
    <w:p>
      <w:pPr>
        <w:pStyle w:val="Heading2"/>
        <w:numPr>
          <w:ilvl w:val="1"/>
          <w:numId w:val="1"/>
        </w:numPr>
        <w:rPr/>
      </w:pPr>
      <w:bookmarkStart w:id="2" w:name="pg9396_87815"/>
      <w:bookmarkStart w:id="3" w:name="__RefHeading___Toc5559941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منصوری، محمدرضا،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ایستگاه 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فضیلت و معجزه از امیرالمومنین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محمدرضا منصوری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طوبای محبت،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366205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Virtues</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معجزات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Miracles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w:t>
      </w:r>
      <w:r>
        <w:rPr>
          <w:rFonts w:eastAsia="IRNazanin" w:cs="IRNazanin"/>
          <w:color w:val="111111"/>
          <w:sz w:val="28"/>
          <w:szCs w:val="28"/>
          <w:lang w:bidi="fa-IR"/>
        </w:rPr>
        <w:t>6119648</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59943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ایستگاه فضائل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فضیلت و معجزه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396_87819"/>
      <w:bookmarkStart w:id="8" w:name="pg9396_87819"/>
      <w:bookmarkEnd w:id="8"/>
    </w:p>
    <w:p>
      <w:pPr>
        <w:pStyle w:val="Heading2"/>
        <w:numPr>
          <w:ilvl w:val="1"/>
          <w:numId w:val="1"/>
        </w:numPr>
        <w:rPr/>
      </w:pPr>
      <w:bookmarkStart w:id="9" w:name="pg9396_87819"/>
      <w:bookmarkStart w:id="10" w:name="__RefHeading___Toc5559945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چیست، غالی کیست و چه حکمی از منظر تشیّع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غلو از دیدگاه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گزیده‌ای از احادیث، کلمات و برخورد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غالیان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نقل و نشر فضائل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درک مقام و فضائل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اطلاع از فضائل گام مهمی در امام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نجات از سنگسار با قضاوت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عامل ازدواج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خوله حنفیه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خندید و گریست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ماجرای اشجع، خالد و ابوبکر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حلقه آهن به گردن خالد بن ولید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تبدیل شدن کمان به اژدها و وحشت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کسانی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می‌ورزند؟</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اعجاز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زلزله</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کفن و دفن سلمان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مدائن</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احتجاج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زبیر در کارزار جمل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احتجاج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ابوبکر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اشتیاق درخت طوبی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برخورد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تشییع و تدفین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احیاء میت توسط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گزیده‌ای از فضائل عجم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اکثریت فرهیختگان، از عجم</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برخورد عمر بن خطاب با عجم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اقرار تمام دشمنان هنگام مرگ به حقانیت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جاثلیق مسیحی پس از درماندگی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چهارده آزمون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و بعد از شهادت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شهادت به ابوبکر نشان می‌دهد</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اسقف مسیحی پس از درماندگی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پرسش‌های فردی یهودی پس از درماندگی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زنده شدن انوشیروان به معجزه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قضاوت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پسر و دخترِ تازه مولود</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درخت صیحانی</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قیصر روم پس از درماندگی</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ارسال نامه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توسط طرماح و برخورد او با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بیعت دشمنان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سوسمار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خویش</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ترفند معاویه برای اطلاع از عاقبت امرش</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معجزه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راهب مسیحی و شهادت وی در رکاب حضرت</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مسلمان شدن طبیب یونانی با دیدن معجزات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توصیف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ضرار و گریه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خبر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عاقبت یکی از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کند شدن زبانم شد</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تقسیم کننده بهشت و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عنایت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غلامان معتصم</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پاسخ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سؤالات دو یهودی پس از ناتوانی ابوبکر و عمر</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هفت پرسش یهودی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 از مصادر شیعی و مخالفین</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9396_87823"/>
      <w:bookmarkStart w:id="13" w:name="pg9396_87823"/>
      <w:bookmarkEnd w:id="13"/>
    </w:p>
    <w:p>
      <w:pPr>
        <w:pStyle w:val="Heading2"/>
        <w:numPr>
          <w:ilvl w:val="1"/>
          <w:numId w:val="1"/>
        </w:numPr>
        <w:rPr/>
      </w:pPr>
      <w:bookmarkStart w:id="14" w:name="pg9396_87823"/>
      <w:bookmarkStart w:id="15" w:name="__RefHeading___Toc5559947_2870459653"/>
      <w:bookmarkStart w:id="16" w:name="_Toc4"/>
      <w:bookmarkEnd w:id="14"/>
      <w:bookmarkEnd w:id="15"/>
      <w:r>
        <w:rPr>
          <w:rtl w:val="true"/>
        </w:rPr>
        <w:t>پیشگفتار</w:t>
      </w:r>
      <w:bookmarkEnd w:id="16"/>
    </w:p>
    <w:p>
      <w:pPr>
        <w:pStyle w:val="Heading3"/>
        <w:numPr>
          <w:ilvl w:val="2"/>
          <w:numId w:val="1"/>
        </w:numPr>
        <w:rPr/>
      </w:pPr>
      <w:bookmarkStart w:id="17" w:name="__RefHeading___Toc5559949_2870459653"/>
      <w:bookmarkStart w:id="18" w:name="_Toc5"/>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 والصلاة والسلام علی خیر خلقه محمد وآله الطاهرین المعصومین واللعنة الدائمه علی اعدائهم ومخالفیهم وغاصبی حقوقهم ومنکری فضائلهم اجمعین الی یوم القیامه وعجل الله تعالی فرج مولانا صاحب العصر والزمان وجعلنا من اعوانهم وانصارهم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استعانت از خدای متعال و با چنگ زدن به دامن لطف حجة بن الحسن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از اقیانوس فضائل و معاجز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رشته تحریر درمی‌آورم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حدیثی فرمودند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انا عبد الله عزوجل وخلیفته علی عباده، لا تجعلونا اربابا وقولوا فی فضلنا ما شئتم، فانکم لا تبلغون کنه ما فینا ولا نهایته، فان الله عزوجل قد اعطانا اکبر واعظم مما یصفه واصفکم او یخطر علی قلب احدکم، فإذا </w:t>
      </w:r>
    </w:p>
    <w:p>
      <w:pPr>
        <w:pStyle w:val="BookText"/>
        <w:rPr/>
      </w:pPr>
      <w:r>
        <w:rPr>
          <w:rFonts w:ascii="IRNazanin" w:hAnsi="IRNazanin" w:eastAsia="IRNazanin"/>
          <w:color w:val="111111"/>
          <w:sz w:val="28"/>
          <w:sz w:val="28"/>
          <w:szCs w:val="28"/>
          <w:rtl w:val="true"/>
          <w:lang w:bidi="fa-IR"/>
        </w:rPr>
        <w:t>عرفتمونا هکذا فأنتم المؤمنون؛</w:t>
      </w:r>
    </w:p>
    <w:p>
      <w:pPr>
        <w:pStyle w:val="BookText"/>
        <w:rPr/>
      </w:pPr>
      <w:r>
        <w:rPr>
          <w:rFonts w:ascii="IRNazanin" w:hAnsi="IRNazanin" w:eastAsia="IRNazanin"/>
          <w:color w:val="111111"/>
          <w:sz w:val="28"/>
          <w:sz w:val="28"/>
          <w:szCs w:val="28"/>
          <w:rtl w:val="true"/>
          <w:lang w:bidi="fa-IR"/>
        </w:rPr>
        <w:t>من بنده خدا و خلیفه او بر بندگانم؛ ما را خدا قرار ندهید ولی در فضل ما هر چه می‌خواهید بگویید، باز هم به کُنه فضلِ ما و نهایت آن نخواهید رسید؛ زیرا خداوند تبارک و تعالی به ما بیشتر و بزرگ‌تر از آن وصفی که توصیف کنندۀ شما می‌گوید یا به قلب یکی از شما خطور نماید عنایت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این‌گونه شناختید آن وقت مؤمن هستید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حدیث شریف فوق با تعابیر گوناگون در مجامع حدیثی ذکر گردیده است</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که بر سه مطلب مهم و اساسی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ناروا بودن غلو در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به نقل و نشر فضائل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توان درک کنه مقام و فضائل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9" w:name="pg9396_87825"/>
    </w:p>
    <w:p>
      <w:pPr>
        <w:pStyle w:val="Heading3"/>
        <w:numPr>
          <w:ilvl w:val="2"/>
          <w:numId w:val="1"/>
        </w:numPr>
        <w:rPr/>
      </w:pPr>
      <w:bookmarkStart w:id="20" w:name="__RefHeading___Toc5559951_2870459653"/>
      <w:bookmarkStart w:id="21" w:name="_Toc6"/>
      <w:bookmarkEnd w:id="19"/>
      <w:bookmarkEnd w:id="20"/>
      <w:r>
        <w:rPr/>
        <w:t>1</w:t>
      </w:r>
      <w:r>
        <w:rPr>
          <w:rtl w:val="true"/>
        </w:rPr>
        <w:t xml:space="preserve">- </w:t>
      </w:r>
      <w:r>
        <w:rPr>
          <w:rtl w:val="true"/>
        </w:rPr>
        <w:t>غلو چیست، غالی کیست و چه حکمی از منظر تشیّع دارد</w:t>
      </w:r>
      <w:bookmarkEnd w:id="21"/>
    </w:p>
    <w:p>
      <w:pPr>
        <w:pStyle w:val="Heading4"/>
        <w:numPr>
          <w:ilvl w:val="3"/>
          <w:numId w:val="1"/>
        </w:numPr>
        <w:rPr/>
      </w:pPr>
      <w:bookmarkStart w:id="22" w:name="__RefHeading___Toc5559953_2870459653"/>
      <w:bookmarkStart w:id="23" w:name="_Toc7"/>
      <w:bookmarkEnd w:id="22"/>
      <w:r>
        <w:rPr>
          <w:rtl w:val="true"/>
        </w:rPr>
        <w:t>اشاره</w:t>
      </w:r>
      <w:bookmarkEnd w:id="23"/>
    </w:p>
    <w:p>
      <w:pPr>
        <w:pStyle w:val="BookText"/>
        <w:rPr/>
      </w:pPr>
      <w:r>
        <w:rPr>
          <w:rFonts w:ascii="IRNazanin" w:hAnsi="IRNazanin" w:eastAsia="IRNazanin"/>
          <w:color w:val="111111"/>
          <w:sz w:val="28"/>
          <w:sz w:val="28"/>
          <w:szCs w:val="28"/>
          <w:rtl w:val="true"/>
          <w:lang w:bidi="fa-IR"/>
        </w:rPr>
        <w:t>غلو در لغت به معنی تجاوز از حد و خروج از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نبی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درباره آن حضرت و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مرز حق تجاوز کرده و مقاماتی برای آنان قائل شدند که از آنِ خداست که به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این 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ان الغلو في النبی والائمة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یکون بالقول بالوهیتهم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غلو درباره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در اینکه کسی قائل به اُلوهیت آنان، یا شریک بودن آنان با خداوند متعال در معبود بودن، آفرینش، رزق و روزی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بگوید خداوند در آن بزرگواران حلول کرده است، یا خداوند متعال با آنان متحد شده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گفته شود آنان بدون وحی و الهام از جانب خدا علم غیب دارند، یا اینکه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پیامبرند، یاقائل به تناسخ روح بعضی از آن‌ها در بعض دیگر شود، و یا اینکه بگوید معرفت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تمام واجبات بی‌نیاز می‌کند و با داشتن معرفت آن‌ها نیازی به ترک گناه نیست</w:t>
      </w:r>
      <w:r>
        <w:rPr>
          <w:rFonts w:eastAsia="IRNazanin" w:cs="IRNazanin"/>
          <w:color w:val="111111"/>
          <w:sz w:val="28"/>
          <w:szCs w:val="28"/>
          <w:rtl w:val="true"/>
          <w:lang w:bidi="fa-IR"/>
        </w:rPr>
        <w:t xml:space="preserve">. </w:t>
      </w:r>
      <w:bookmarkStart w:id="24" w:name="pg9396_87826"/>
    </w:p>
    <w:p>
      <w:pPr>
        <w:pStyle w:val="BookText"/>
        <w:rPr/>
      </w:pPr>
      <w:bookmarkEnd w:id="24"/>
      <w:r>
        <w:rPr>
          <w:rFonts w:ascii="IRNazanin" w:hAnsi="IRNazanin" w:eastAsia="IRNazanin"/>
          <w:color w:val="111111"/>
          <w:sz w:val="28"/>
          <w:sz w:val="28"/>
          <w:szCs w:val="28"/>
          <w:rtl w:val="true"/>
          <w:lang w:bidi="fa-IR"/>
        </w:rPr>
        <w:t>اعتقاد به هر یک از این مطالب کفر و الحاد و خروج از دین است؛ آن سان که دلیل‌های عقلی و آیات قرآنی و روایات گذشته بیان‌گر این معناست</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5" w:name="__RefHeading___Toc5559955_2870459653"/>
      <w:bookmarkStart w:id="26" w:name="_Toc8"/>
      <w:bookmarkEnd w:id="25"/>
      <w:r>
        <w:rPr>
          <w:rtl w:val="true"/>
        </w:rPr>
        <w:t xml:space="preserve">غلو از دیدگاه ائمه اطهار </w:t>
      </w:r>
      <w:r>
        <w:rPr>
          <w:rtl w:val="true"/>
        </w:rPr>
        <w:t>(</w:t>
      </w:r>
      <w:r>
        <w:rPr>
          <w:rtl w:val="true"/>
        </w:rPr>
        <w:t>علیهم السلام</w:t>
      </w:r>
      <w:r>
        <w:rPr>
          <w:rtl w:val="true"/>
        </w:rPr>
        <w:t>)</w:t>
      </w:r>
      <w:bookmarkEnd w:id="26"/>
    </w:p>
    <w:p>
      <w:p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غالیان را کافر، مشرک و نجس می‌دانستند و آن‌ها را مذمت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آنان برائت جسته، لعنت و نفرین نموده، و موالیانشان را از هر نوع ارتباط و مجالست با غالیان بر حذر می‌داشتند</w:t>
      </w:r>
      <w:r>
        <w:rPr>
          <w:rFonts w:eastAsia="IRNazanin" w:cs="IRNazanin"/>
          <w:color w:val="111111"/>
          <w:sz w:val="28"/>
          <w:szCs w:val="28"/>
          <w:rtl w:val="true"/>
          <w:lang w:bidi="fa-IR"/>
        </w:rPr>
        <w:t>.</w:t>
      </w:r>
    </w:p>
    <w:p>
      <w:pPr>
        <w:pStyle w:val="Heading4"/>
        <w:numPr>
          <w:ilvl w:val="3"/>
          <w:numId w:val="1"/>
        </w:numPr>
        <w:rPr/>
      </w:pPr>
      <w:bookmarkStart w:id="27" w:name="__RefHeading___Toc5559957_2870459653"/>
      <w:bookmarkStart w:id="28" w:name="_Toc9"/>
      <w:bookmarkEnd w:id="27"/>
      <w:r>
        <w:rPr>
          <w:rtl w:val="true"/>
        </w:rPr>
        <w:t xml:space="preserve">گزیده‌ای از احادیث، کلمات و برخورد معصومین </w:t>
      </w:r>
      <w:r>
        <w:rPr>
          <w:rtl w:val="true"/>
        </w:rPr>
        <w:t>(</w:t>
      </w:r>
      <w:r>
        <w:rPr>
          <w:rtl w:val="true"/>
        </w:rPr>
        <w:t>علیهم السلام</w:t>
      </w:r>
      <w:r>
        <w:rPr>
          <w:rtl w:val="true"/>
        </w:rPr>
        <w:t xml:space="preserve">) </w:t>
      </w:r>
      <w:r>
        <w:rPr>
          <w:rtl w:val="true"/>
        </w:rPr>
        <w:t>با غالیان</w:t>
      </w:r>
      <w:r>
        <w:rPr>
          <w:rtl w:val="true"/>
        </w:rPr>
        <w:t>:</w:t>
      </w:r>
      <w:bookmarkEnd w:id="28"/>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غالیان بیزارم همانطور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نصاری بیزار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همیشه خوار گردان و هیچ کدامشان را نصرت مفرما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پیکار با اهالی بصره فارغ </w:t>
      </w:r>
    </w:p>
    <w:p>
      <w:pPr>
        <w:pStyle w:val="BookText"/>
        <w:rPr/>
      </w:pPr>
      <w:r>
        <w:rPr>
          <w:rFonts w:ascii="IRNazanin" w:hAnsi="IRNazanin" w:eastAsia="IRNazanin"/>
          <w:color w:val="111111"/>
          <w:sz w:val="28"/>
          <w:sz w:val="28"/>
          <w:szCs w:val="28"/>
          <w:rtl w:val="true"/>
          <w:lang w:bidi="fa-IR"/>
        </w:rPr>
        <w:t xml:space="preserve">شد، هفتاد نفر از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ایشان آمدند و به حضرت سلام کردند و با زبان خودشان با حضرت صحبت نمودند که حضرت نیز با زبان آنان جوابشان داد،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طور که شما می‌گویید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آفریده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حرف خود باز نگردید و به سوی خدا توبه نکنید شما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 امتناع ورزیدند و توبه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 چاه‌هایی برای آن‌ها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چاه‌ها آماده شد، آن‌ها را به هم متصل نمود و آن گروه را میان چاه‌ها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دهانه چاه‌ها را بستند و در یکی از آن‌ها که کسی در آن نبود آتش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دودهمه چاه‌ها را فرا گرفت و همگی کشته شدند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چنین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می‌جوییم، از چنین کسانی بیزاری می‌جوییم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کوچک‌ترین چیزی که شخص را از ایمان خارج می‌کند این است که پیش یک غالی بنشیند و به سخن او گوش دهد و گفتارش را تصدیق نماید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بدترین خلق خدایند، بر جوانان خود بر حذر باشید که غالیان آن‌ها را فاسد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آنان از یهود و نصارا و مجوس و مشرکان بدترند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آنان عظمت خداوند را کوچک می‌کنند و برای بندگانِ خدا ادعای ربوبیت می‌کنند</w:t>
      </w:r>
      <w:r>
        <w:rPr>
          <w:rFonts w:eastAsia="IRNazanin" w:cs="IRNazanin"/>
          <w:color w:val="111111"/>
          <w:sz w:val="28"/>
          <w:szCs w:val="28"/>
          <w:rtl w:val="true"/>
          <w:lang w:bidi="fa-IR"/>
        </w:rPr>
        <w:t>.</w:t>
      </w:r>
      <w:r>
        <w:rPr>
          <w:rStyle w:val="FootnoteAnchor"/>
          <w:rtl w:val="true"/>
        </w:rPr>
        <w:footnoteReference w:id="10"/>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شیعیان ما باشد هرگز آن‌ها را دوست و یاور خود نمی‌گیرد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از کسانی که ما را پروردگار می‌دانند بیزارم، از کسانی که ما را پیامبر می‌دانند بیزارم</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هر کس بگوید ما پیامبر هستیم لعنت خدا بر او باد، و هر کس در این مورد شک داشته باشد لعنت خدا بر او باد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خدا لعنت کند کسی که ما را از بندگی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خلق کرده و بازگشت ما به سوی اوست و اختیار ما در دست قدرت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گوش، چشم، موی، پوست، گوشت و خون من از این افراد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از آن‌ها بیزارند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بر دین من و دین پدرانم نیستند، خداوند من و آن‌ها را در روز قیامت جمع نخواهد کرد، مگر اینکه بر آن‌ها خشمگین باشد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حضرت در مورد غالیان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همنشینی نکنید، و با آن‌ها غذا نخورید و آب نیاشامید و مصافحه نکنید و از یکدیگر ارث نبرید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آخرین فراز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توارثوهم؛ از یکدیگر ارث نبرید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یکدیگر ارث نبرید، یعنی به آن‌ها ارث ندهید، زیرا آن‌ها مشرک هستند و مشرک از مسلمان ارث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ممکن است منظور این باشد که با آن‌ها ازدواج نکنید تا موجب ارث بردن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غلات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غالیان کافرند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هر کس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حد بندگی خارج کند از مغضوب علیهم و از ضالّین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برای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ربوبیت یا نبوت شود، یا </w:t>
      </w:r>
    </w:p>
    <w:p>
      <w:pPr>
        <w:pStyle w:val="BookText"/>
        <w:rPr/>
      </w:pPr>
      <w:r>
        <w:rPr>
          <w:rFonts w:ascii="IRNazanin" w:hAnsi="IRNazanin" w:eastAsia="IRNazanin"/>
          <w:color w:val="111111"/>
          <w:sz w:val="28"/>
          <w:sz w:val="28"/>
          <w:szCs w:val="28"/>
          <w:rtl w:val="true"/>
          <w:lang w:bidi="fa-IR"/>
        </w:rPr>
        <w:t xml:space="preserve">برای غیر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امامت گردد، ما در دنیا و آخرت از آن‌ها بیزاریم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بیزاری می‌جویم در پیشگاه تو از کسانی که درباره ما چیزی می‌گویند که صحیح نبوده و حقیقت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پیشگاه تو بیزاری می‌جویم از کسانی که درباره ما چیزی بگویند که ما آن را درباره خودنمی‌گوییم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آن‌ها ادعا می‌کنند ما را ببخش و نگذار یک نفر از آن‌ها روی زمین بماند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خدا غالیان را لعنت کند، چرا مجوسی نشدند، چرا نصارا نشدند، چرا قَدَریه نشدند، چرا مُرجعه نشدند، چرا حروریه نشدند؟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دوستی و ارتباط با آنان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با آن‌ها بنشیند و یا رفت و آمد کند، یا به همراه آنان چیزی بخورد و بیاشامد، یا با آن‌ها بپیوندد، یا به آن‌ها دختر بدهد، یا امانتی به آن‌ها بسپارد، یا امانتی را از آن‌ها بگیرد، و یا تصدیق گفتارشان بنماید و یا حتی با یک کلمه آن‌ها را کمک کند از ولایت خداوند عزوجل و ولایت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ما اهل بیت خارج شده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هر کس آن‌ها را دوست بدارد با ما دشمنی کرده، و هر کس آن‌ها را دشمن بدارد با ما دوستی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آن‌ها را دوست بگیرد ما را دشمن خویش کرده، و هر که دشمن آن‌ها شود با ما دوست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آن‌ها بپیوندد با ما قطع رابطه کرده است، و کسی که با آن‌ها قطع رابطه نماید به ما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با آن‌ها بدرفتار باشد با ما خوش‌رفتاری نموده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آن‌ها را گرامی بدارد به ما اهانت کرده، و هر که به آن‌ها اهانت کند ما را گرامی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که آن‌ها را بپذیرد ما را رد کرده است، و کسی که آن‌ها را رد کند ما را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آن‌ها نیکی کند به ما بدی کرده، و کسی که به آن‌ها بدی کند به ما نیکی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آن‌ها را تصدیق کند ما را تکذیب نموده، و کسی که آن‌ها را تکذیب نماید ما را تصدیق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آن‌ها را مورد بخشش خود قرار دهد ما را محروم کرده، و کسی که آن‌ها را محروم نماید به مابخشیده است</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با آن‌ها نشست و برخاست و رفاقت نکنید و از آن‌ها بیزاری بجوئید، خدا از آن‌ها بیزار باشد</w:t>
      </w:r>
      <w:r>
        <w:rPr>
          <w:rFonts w:eastAsia="IRNazanin" w:cs="IRNazanin"/>
          <w:color w:val="111111"/>
          <w:sz w:val="28"/>
          <w:szCs w:val="28"/>
          <w:rtl w:val="true"/>
          <w:lang w:bidi="fa-IR"/>
        </w:rPr>
        <w:t>.</w:t>
      </w:r>
      <w:r>
        <w:rPr>
          <w:rStyle w:val="FootnoteAnchor"/>
          <w:rtl w:val="true"/>
        </w:rPr>
        <w:footnoteReference w:id="2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دوران زندگانیِ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افرادی بودند که در مورد حضرات غلو می‌نمودند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سبأ، حارث شامی، بنان، مغیرة بن سعید، بزیع، سری، ابوالخطاب، معمر، بشار شعیری، حمزة بن عماره یزیدی، صائد نهدی، ابوالغمر، جعفر بن </w:t>
      </w:r>
    </w:p>
    <w:p>
      <w:pPr>
        <w:pStyle w:val="BookText"/>
        <w:rPr/>
      </w:pPr>
      <w:r>
        <w:rPr>
          <w:rFonts w:ascii="IRNazanin" w:hAnsi="IRNazanin" w:eastAsia="IRNazanin"/>
          <w:color w:val="111111"/>
          <w:sz w:val="28"/>
          <w:sz w:val="28"/>
          <w:szCs w:val="28"/>
          <w:rtl w:val="true"/>
          <w:lang w:bidi="fa-IR"/>
        </w:rPr>
        <w:t>واقد، هاشم بن ابی هاشم، محمد بن فرات، عبدالله بن حارث، یونس بن ظبیان، ابومنصور، جعفر بن واقد، محمد بن بشیر و پسرش سمیع بن محمد، علی بن حسکه، قاسم شعرانی یقطینی، محمد بن موسی شریعتی، حسن بن محمد بن بابای قمی، ابوسمهری، ابن ابی الزرقاء، محمد بن نصیر فهری، حسن بن علی بن ابی عثمان معروف به سجاده و</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xml:space="preserve">نزد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سخنی از این افراد و تابعانشان می‌شد حضرات آنان را به شدیدترین کلمات نفرین و لعنت می‌نمودند، و از خداوند سخت‌ترین عذاب‌ها را برای آن‌ها خواستار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عبدالله بن سبأ را لعنت کند، او مدعی ربوبیت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سبأ کسی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تو را مسخّر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از این عقیده برگرد و توبه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او را زندانی کردند و سه روز پشت سر هم او را توبه دادند لیکن توبه نکرد که سرانجام حضرت او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او را فریب داد و پیش او می‌رفت و در دلش آن طور القاء می‌نمود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عبدالله بن سبا به خاطرم می‌افتد تمام موهای بدنم راست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بس بزرگی کرد که حقش را نداشت، خدا لعنتش کند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ابوالخطاب را لعنت کند، و خداوند لعنت کند هر که را از این گروه باقی مانده، و خداوند لعنت کند هر کس در دلش نسبت به آن‌ها ترحّمی داشته باشد</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لعنت خدا و ملائکه و تمام مردم بر ابوالخطاب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خدا گواهی می‌دهم که او کافر و فاسق و مشرک است، و گواهی می‌دهم که او شب و روز به همراهفرعون در سخت‌ترین عذاب‌ها گرفتار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خداوند او و یارانش را از رحمت خود دور کند و عذابشان نماید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لعین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ابوالخطاب را لعنت کند،و یاران او را نیز لعنت کند، و کسانی که در لعن او شک دارند را لعنت کند، و کسانی که در مورد او متوقفند و شک دارند را نیز لعنت نماید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شعیری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دل او رعب و وحشت بیندازد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بیزارم</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خدا لعنت کند</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بشار شعیری شیطان پسر شیطان است، او از دریا بیرون آمد و اصحاب مرا گمراه کرد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چه می‌شود، خداوند به آنان حرارت آهن را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آن‌ها خدا و رسولش را در قبر، و امیرالمؤمنین و فاطمه و حسن و حسین و علی بن الحسین و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قبرش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انتقام خود را از آن‌ها در پیشگاه خدا خواهم گرفت، و از آن‌ها به خدا بیزاری می‌جویم</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او را لعنت کند، خداوند او را دچار حرارت آهن </w:t>
      </w:r>
    </w:p>
    <w:p>
      <w:pPr>
        <w:pStyle w:val="BookText"/>
        <w:rPr/>
      </w:pPr>
      <w:r>
        <w:rPr>
          <w:rFonts w:ascii="IRNazanin" w:hAnsi="IRNazanin" w:eastAsia="IRNazanin"/>
          <w:color w:val="111111"/>
          <w:sz w:val="28"/>
          <w:sz w:val="28"/>
          <w:szCs w:val="28"/>
          <w:rtl w:val="true"/>
          <w:lang w:bidi="fa-IR"/>
        </w:rPr>
        <w:t>نماید، خداوند او را به بدترین شکل بکشد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او راحت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می‌خواهم مرا از این پلید نجس محمد بن بشیر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رحِمِ مادر با پدرش شریک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او بیزار باشد، من نیز به پیشگاه خداوند از او بیزاری می‌جویم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تو از ادعایی که ابن بشیر درباره من نموده بیزاری می‌جویم</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مرا از او بر حذر کن و مردم را وادار به لعنت وبیزاری از او نما که خداوند از او بیزار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محمد بن فرات مرا آزار داده خدا او را بیازارد و حرارت آهن را به او بچشاند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ابوالغمر و جعفر بن واقد و هاشم بن ابی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با نام ما از مردم سوء استفاده می‌کنند، اینان مردم را به همان چیزهایی که ابوالخطاب به آن‌ها دعوت می‌کرد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لعنت کند و اینان را به همراه او لعنت نماید، و هر کس که این مطالب را از آنان می‌پذیرد نیز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 کسی که این ملعونین را لعنت می‌کند سخت بگیری</w:t>
      </w:r>
      <w:r>
        <w:rPr>
          <w:rFonts w:eastAsia="IRNazanin" w:cs="IRNazanin"/>
          <w:color w:val="111111"/>
          <w:sz w:val="28"/>
          <w:szCs w:val="28"/>
          <w:rtl w:val="true"/>
          <w:lang w:bidi="fa-IR"/>
        </w:rPr>
        <w:t>.</w:t>
      </w:r>
      <w:r>
        <w:rPr>
          <w:rStyle w:val="FootnoteAnchor"/>
          <w:rtl w:val="true"/>
        </w:rPr>
        <w:footnoteReference w:id="4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حسکه محمد بن نصیر فهری، حسن بن محمد بن بابای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یارانشان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از چیزهایی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حسکه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به پیشگاه خدا بیزاری می‌جویم، و این سخنان را در پیشگاه خدا نفی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آن‌ها فاصله بگیرید، خدا آنها را لعنت کند و آنان را به تنگنا وادارید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علامه مجلسی ذیل آخرین فراز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والجأوهم الی اضیق الطریق؛ آنان را به تنگنا وادارید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تنگنا وادارید، کنایه از تمام کردن حجت بر آن‌ها، یا رسوا نمودن در برابر همگان و برملا کردن دروغ آن‌هاست، و یا کنایه از این است که خدا با کشتن آن‌ها مجال را از آنان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پیشگاه خداوند از فهری و حسن بن محمد بن بابای قمی بیزاری می‌جویم و از هر دو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و تمام دوستان خود را از آن دو بر حذر می‌دارم و هر دو را لعنت می‌کنم، لعنت خدا بر آن دو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ما، نان مردم را می‌خورند و فتنه‌انگیز و موذی هستند، خدا آزارشان دهد و در فتنه بر زمینشان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بابا مدعی است که من او را به پیامبری برانگیخته‌ام و او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خدا لعنتش 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که سر او را با سنگیبشکنی این کار را بکن، او مرا آزار داده، خدا در دنیا و آخرت آزارش دهد</w:t>
      </w:r>
      <w:r>
        <w:rPr>
          <w:rFonts w:eastAsia="IRNazanin" w:cs="IRNazanin"/>
          <w:color w:val="111111"/>
          <w:sz w:val="28"/>
          <w:szCs w:val="28"/>
          <w:rtl w:val="true"/>
          <w:lang w:bidi="fa-IR"/>
        </w:rPr>
        <w:t>.</w:t>
      </w:r>
      <w:r>
        <w:rPr>
          <w:rStyle w:val="FootnoteAnchor"/>
          <w:rtl w:val="true"/>
        </w:rPr>
        <w:footnoteReference w:id="45"/>
      </w:r>
      <w:bookmarkStart w:id="29" w:name="pg9396_87841"/>
    </w:p>
    <w:p>
      <w:pPr>
        <w:pStyle w:val="BookText"/>
        <w:rPr/>
      </w:pPr>
      <w:bookmarkEnd w:id="29"/>
      <w:r>
        <w:rPr>
          <w:rFonts w:ascii="IRNazanin" w:hAnsi="IRNazanin" w:eastAsia="IRNazanin"/>
          <w:color w:val="111111"/>
          <w:sz w:val="28"/>
          <w:sz w:val="28"/>
          <w:szCs w:val="28"/>
          <w:rtl w:val="true"/>
          <w:lang w:bidi="fa-IR"/>
        </w:rPr>
        <w:t xml:space="preserve">ما نیز به پیروی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تمام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عصر حضور و چه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می‌جوییم، و به خدا پناه می‌بریم از غلو در حق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خداوند منان عاقبت به خیری و اعتدال را خواستاریم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ادعیه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لا تجعلنا من الذین تقدموا فمرقوا ولا من الذین تأخروا فمحقوا واجعلنا من النمرقة الاوسط؛</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کسانی که پیش روی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دین خارج شدند قرار مده، و نه از کسانی که عقب افتادند و هلاک شدند، و قرار بده ما را از گروه میانه رو</w:t>
      </w:r>
      <w:r>
        <w:rPr>
          <w:rFonts w:eastAsia="IRNazanin" w:cs="IRNazanin"/>
          <w:color w:val="111111"/>
          <w:sz w:val="28"/>
          <w:szCs w:val="28"/>
          <w:rtl w:val="true"/>
          <w:lang w:bidi="fa-IR"/>
        </w:rPr>
        <w:t>.</w:t>
      </w:r>
      <w:r>
        <w:rPr>
          <w:rStyle w:val="FootnoteAnchor"/>
          <w:rtl w:val="true"/>
        </w:rPr>
        <w:footnoteReference w:id="46"/>
      </w:r>
    </w:p>
    <w:p>
      <w:pPr>
        <w:pStyle w:val="Heading3"/>
        <w:numPr>
          <w:ilvl w:val="2"/>
          <w:numId w:val="1"/>
        </w:numPr>
        <w:rPr/>
      </w:pPr>
      <w:bookmarkStart w:id="30" w:name="__RefHeading___Toc5559959_2870459653"/>
      <w:bookmarkStart w:id="31" w:name="_Toc10"/>
      <w:bookmarkEnd w:id="30"/>
      <w:r>
        <w:rPr/>
        <w:t>2</w:t>
      </w:r>
      <w:r>
        <w:rPr>
          <w:rtl w:val="true"/>
        </w:rPr>
        <w:t xml:space="preserve">- </w:t>
      </w:r>
      <w:r>
        <w:rPr>
          <w:rtl w:val="true"/>
        </w:rPr>
        <w:t xml:space="preserve">توصیه به نقل و نشر فضائل و معارف اهل بیت </w:t>
      </w:r>
      <w:r>
        <w:rPr>
          <w:rtl w:val="true"/>
        </w:rPr>
        <w:t>(</w:t>
      </w:r>
      <w:r>
        <w:rPr>
          <w:rtl w:val="true"/>
        </w:rPr>
        <w:t>علیهم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در احادیث پاداش و آثار بی‌شماری برای گوینده، شنونده و نشر دهنده فضائل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برای برادرم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قرار داده که به غیر خودش کسی قادر نیست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p>
    <w:p>
      <w:pPr>
        <w:pStyle w:val="BookText"/>
        <w:rPr/>
      </w:pPr>
      <w:r>
        <w:rPr>
          <w:rFonts w:ascii="IRNazanin" w:hAnsi="IRNazanin" w:eastAsia="IRNazanin"/>
          <w:color w:val="111111"/>
          <w:sz w:val="28"/>
          <w:sz w:val="28"/>
          <w:szCs w:val="28"/>
          <w:rtl w:val="true"/>
          <w:lang w:bidi="fa-IR"/>
        </w:rPr>
        <w:t xml:space="preserve">کس فضیلتی از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کند در حالی که اقرار و اعتراف داشته باشد تمام گناهان گذشته و آینده‌اش را خداوند می‌بخشد گرچه در قیامت به گناه جن و انس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یکی از فضائل او را بنویسد هر قدری که این نوشته باقی است ملائکه برای او از خدا طلب مغفرت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گوش کند فضیلتی از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خداوند گناهانی را که با گوش مرتکب شده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نگاه کند به کتابی که فضائل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خداوند می‌بخشد گناهانی را که به وسیله چشم کرده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خدا این مردم را عذاب نمی‌کند مگر به خاطر گناه دانشمندان ایشان؛ آن‌هایی که حق را کتمان کردند و فضائل امیرالمؤمنین و عترت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نکردند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راه نمی‌رود بر روی زمین بعد از پیغمبران و </w:t>
      </w:r>
    </w:p>
    <w:p>
      <w:pPr>
        <w:pStyle w:val="BookText"/>
        <w:rPr/>
      </w:pPr>
      <w:r>
        <w:rPr>
          <w:rFonts w:ascii="IRNazanin" w:hAnsi="IRNazanin" w:eastAsia="IRNazanin"/>
          <w:color w:val="111111"/>
          <w:sz w:val="28"/>
          <w:sz w:val="28"/>
          <w:szCs w:val="28"/>
          <w:rtl w:val="true"/>
          <w:lang w:bidi="fa-IR"/>
        </w:rPr>
        <w:t xml:space="preserve">رسولان کسی که مقامش برتر از شیعیان و دوستان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آن‌هایی که امر ولایت آن حضرت را ظاهر می‌کنند و فضائل او را منتشر می‌نمایند، رحمت الهی سر تا پای وجود آن‌ها را فرا می‌گیرد و فرشتگان برای آن‌ها استغفار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بدبختی به تمام معنی نصیب کسانی می‌شود که فضائل او را کتمان می‌کنند و امر او را پنهان می‌دارند، چگونه می‌خواهند در آتش پایداری کنند</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گروهی گرد هم نمی‌آیند تا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 کنند جز آن‌که فرشتگان آسمان فرود آیند و گرداگرد ایشان را بگیرند و چونپراکنده شوند فرشتگان به آسمان بالا روند، و فرشتگان دیگری که در آسمان هستند 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عطری استشمام می‌کنیم که از سایر فرشتگان استشمام نمی‌کنیم و تا به حال عطری به این خوشبویی استشمام ننموده‌ایم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گروهی بودیم که محمد و اهل بیتِ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 یاد می‌کردند و از عطر آنان به ما رسید و ما خوشبو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فرشتگان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آنان فرود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شدند و هر یک به منزل خود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فرود برید تا از بوی آن مکان خوشبو شویم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اگر روا بود کسی را امر کنم که برای غیر خدا سجده کند، همانا شیعیان و سایر مکلفان را امر می‌کردم که برای کسی که واسطۀ رساندن 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دیگران است سجده نمایند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 xml:space="preserve">مجالستان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کنید</w:t>
      </w:r>
      <w:r>
        <w:rPr>
          <w:rFonts w:eastAsia="IRNazanin" w:cs="IRNazanin"/>
          <w:color w:val="111111"/>
          <w:sz w:val="28"/>
          <w:szCs w:val="28"/>
          <w:rtl w:val="true"/>
          <w:lang w:bidi="fa-IR"/>
        </w:rPr>
        <w:t>.</w:t>
      </w:r>
      <w:r>
        <w:rPr>
          <w:rStyle w:val="FootnoteAnchor"/>
          <w:rtl w:val="true"/>
        </w:rPr>
        <w:footnoteReference w:id="5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و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دو نفر مؤمن یکدیگر را ملاقات کرده و خدا را یاد می‌کنند و فضائل ما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گفتگو می‌نمایند، بر چهره ابلیس گوشتی نمی‌ماند مگر اینکه می‌ریزد تا آنکه روح او از شدت درد به فریاد آید، فرشتگان آسمان و خزانه‌داران بهشت آن را احساس کرده و او را لعنت می‌کنند، و هیچ فرشته مقربی نمی‌ماند مگر اینکه او را لعنت نماید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فرشتگان آسمان نزد یک و دو و سه تن از ساکنان زمین که فضائل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بازگو می‌کنند حاضر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نمی‌بینید اینها را با وجود کمی خود و بسیاری دشمنانشان فضل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می‌ستایند، سپس دسته دیگر از فرشتگان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يُؤْتِيهِ مَنْ يَشَاءُ وَ اللَّهُ ذُو الْفَضْلِ الْعَظِيمِ</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این فضل خداست که به هر کس خواهد می‌دهد و خدا صاحب </w:t>
      </w:r>
    </w:p>
    <w:p>
      <w:pPr>
        <w:pStyle w:val="BookText"/>
        <w:rPr/>
      </w:pPr>
      <w:r>
        <w:rPr>
          <w:rFonts w:ascii="IRNazanin" w:hAnsi="IRNazanin" w:eastAsia="IRNazanin"/>
          <w:color w:val="111111"/>
          <w:sz w:val="28"/>
          <w:sz w:val="28"/>
          <w:szCs w:val="28"/>
          <w:rtl w:val="true"/>
          <w:lang w:bidi="fa-IR"/>
        </w:rPr>
        <w:t>فضل بزرگ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شیعیان ما با خود مهربانند، چون تنها باشند خدا را یاد کنند، همانا یاد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فضائل و معارف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خداست، هر گاه ما یاد شویم خدا یاد شود و چون دشمن ما یاد شود شیطان یاد شود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همانا برای خدا جز کرام کاتبین</w:t>
      </w:r>
      <w:r>
        <w:rPr>
          <w:rStyle w:val="FootnoteAnchor"/>
          <w:rtl w:val="true"/>
        </w:rPr>
        <w:footnoteReference w:id="57"/>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دارند، هنگامی که به مردمانی برخورند که از محمد و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که به حاجت خود رسیدند، سپس می‌نشینند و با آن‌ها دانش می‌آموزند، و چون برخیزند از بیمارانشان عیادت می‌کنند و بر سر مرده‌هایشان حاضر شوند و از غایبشان خبرگیری کنند، این مجلس است که هر که در آن حضور داشته باشد شقی نگردد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خدا رحمت کند بنده‌ای که با دیگری احتجاج نماید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مناقب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بازگو کند، در این صورت سومین آن‌ها فرشته‌ای خواهد بود که برای این دو آمرزش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 با یکدیگر بر امر ما اجتماع نمی‌کنند مگر اینکه خداوند متعال نزد فرشتگانش بر آن دو افتخار و مباهات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گاه جمع شدید مشغول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و 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باشید؛ چرا که در این اجتماع و مذاکره شما احیاء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بهترین مردمان بعد از ما کسانی هستند که امر ما را مذاکره و یاد کرده و دیگران را نیز به آن دعوت می‌نمایند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اصحاب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شما خلوت می‌کنید و گفتگو می‌نمایید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دوست دارم که در بعضی از آن مجالس با شما باشم، </w:t>
      </w:r>
      <w:bookmarkStart w:id="32" w:name="pg9396_87848"/>
    </w:p>
    <w:p>
      <w:pPr>
        <w:pStyle w:val="BookText"/>
        <w:rPr/>
      </w:pPr>
      <w:bookmarkEnd w:id="32"/>
      <w:r>
        <w:rPr>
          <w:rFonts w:ascii="IRNazanin" w:hAnsi="IRNazanin" w:eastAsia="IRNazanin"/>
          <w:color w:val="111111"/>
          <w:sz w:val="28"/>
          <w:sz w:val="28"/>
          <w:szCs w:val="28"/>
          <w:rtl w:val="true"/>
          <w:lang w:bidi="fa-IR"/>
        </w:rPr>
        <w:t>همانا به خدا که من بوی شما و نسیم شما</w:t>
      </w:r>
      <w:r>
        <w:rPr>
          <w:rStyle w:val="FootnoteAnchor"/>
          <w:rtl w:val="true"/>
        </w:rPr>
        <w:footnoteReference w:id="60"/>
      </w:r>
      <w:r>
        <w:rPr>
          <w:rFonts w:ascii="IRNazanin" w:hAnsi="IRNazanin" w:eastAsia="IRNazanin"/>
          <w:color w:val="111111"/>
          <w:sz w:val="28"/>
          <w:sz w:val="28"/>
          <w:szCs w:val="28"/>
          <w:rtl w:val="true"/>
          <w:lang w:bidi="fa-IR"/>
        </w:rPr>
        <w:t>را دوست دارم، و شمایید که دین خدا و دین ملائکه او را دارید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ذکر فضائل ما می‌کنند و این نزد خداتسبیح آن‌ها به حساب می‌آید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و به سلمان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تمام بدبختی بر کسی است که حق معرفت ما را نشناسد و منکر فضل ما باشد</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33" w:name="__RefHeading___Toc5559961_2870459653"/>
      <w:bookmarkStart w:id="34" w:name="_Toc11"/>
      <w:bookmarkEnd w:id="33"/>
      <w:r>
        <w:rPr/>
        <w:t>3</w:t>
      </w:r>
      <w:r>
        <w:rPr>
          <w:rtl w:val="true"/>
        </w:rPr>
        <w:t xml:space="preserve">- </w:t>
      </w:r>
      <w:r>
        <w:rPr>
          <w:rtl w:val="true"/>
        </w:rPr>
        <w:t xml:space="preserve">عدم توان درک مقام و فضائل اهل بیت </w:t>
      </w:r>
      <w:r>
        <w:rPr>
          <w:rtl w:val="true"/>
        </w:rPr>
        <w:t>(</w:t>
      </w:r>
      <w:r>
        <w:rPr>
          <w:rtl w:val="true"/>
        </w:rPr>
        <w:t>علیهم السلام</w:t>
      </w:r>
      <w:r>
        <w:rPr>
          <w:rtl w:val="true"/>
        </w:rPr>
        <w:t>)</w:t>
      </w:r>
      <w:bookmarkEnd w:id="34"/>
    </w:p>
    <w:p>
      <w:pPr>
        <w:pStyle w:val="Heading4"/>
        <w:numPr>
          <w:ilvl w:val="3"/>
          <w:numId w:val="1"/>
        </w:numPr>
        <w:rPr/>
      </w:pPr>
      <w:bookmarkStart w:id="35" w:name="__RefHeading___Toc5559963_2870459653"/>
      <w:bookmarkStart w:id="36" w:name="_Toc12"/>
      <w:bookmarkEnd w:id="35"/>
      <w:r>
        <w:rPr>
          <w:rtl w:val="true"/>
        </w:rPr>
        <w:t>اشاره</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احادیث متعدد، کُنه فضائل و مقامات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قابل درک بلکه قابل شمارش نیست، و اگر کسی مدعی </w:t>
      </w:r>
    </w:p>
    <w:p>
      <w:pPr>
        <w:pStyle w:val="BookText"/>
        <w:rPr/>
      </w:pPr>
      <w:r>
        <w:rPr>
          <w:rFonts w:ascii="IRNazanin" w:hAnsi="IRNazanin" w:eastAsia="IRNazanin"/>
          <w:color w:val="111111"/>
          <w:sz w:val="28"/>
          <w:sz w:val="28"/>
          <w:szCs w:val="28"/>
          <w:rtl w:val="true"/>
          <w:lang w:bidi="fa-IR"/>
        </w:rPr>
        <w:t xml:space="preserve">شود كه به کنه مقام و فضائل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برده‌ام نشان از جهل و بی‌معرفتی او به حضرات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گزیده‌ای از احادیث در این راستا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خدا را به حق معرفت نشناخت غیر از من و تو، و کسی تو را به حق معرفت نشناخت جز خدا و من</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اگر درختان قلم و دریاها مرکّب و جنیان حساب‌گر و انسان‌ها نویسنده گردند باز نمی‌توانند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شمارش نمایند</w:t>
      </w:r>
      <w:r>
        <w:rPr>
          <w:rFonts w:eastAsia="IRNazanin" w:cs="IRNazanin"/>
          <w:color w:val="111111"/>
          <w:sz w:val="28"/>
          <w:szCs w:val="28"/>
          <w:rtl w:val="true"/>
          <w:lang w:bidi="fa-IR"/>
        </w:rPr>
        <w:t>.</w:t>
      </w:r>
      <w:r>
        <w:rPr>
          <w:rStyle w:val="FootnoteAnchor"/>
          <w:rtl w:val="true"/>
        </w:rPr>
        <w:footnoteReference w:id="6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پیرامون تمام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نازل شده صحبت کنم پا بر ناحیه‌ای از زمین نمی‌گذاشت مگر اینکه خاکش را برمی‌داشتند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 برسند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در جلسه مفاخره امیرالمؤمنین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فضیلت از فضائل خویش را بیان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که پدرت گفت شنیدی؟ آنچه او برشمرد یک دهم از یک دهم از دهها فضائل او، بلکه ازهزار هزار فضیلتی است که او دارد، بلکه او بالاتر از همۀ این فضائل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شدیم کامل به حضرت عرض کرد، قربانت گردم فلان شخص حدیثی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 را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وفاتش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باب حدیث کرد و هر بابی مفتاح هزار حدیث بود که جمعاً یک میلیون باب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باب‌ها برای شیعیان و دوستان شما نیز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علوم آگاه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باب یا دو باب از آن ظاهر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یک میلیون باب از فضائل شما جز یک یا دو باب روایت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توقع دارید که شما از فضائل ما چه اندازه روایت کنید؟ شما از فضائل ما جز یک الف غیر متصل روایتنمی‌کنید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از این اطلاع ندارید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فضائل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نقصان عقول بشر از درک و فهم آن، نسبت به علوم دیگر کمتر منتشر شده است و آنچه منتشر شده و مردم می‌دانند نسبت یک یا دو است به یک میلیون و یا مانند نسبت یک الفِ ناقص است به تمام حروف و کلمات؛ زیرا حرف الف در میان حروف الفبا ساده و بسیط‌ترین آن‌هاست مخصوصاً وقتی که به چیزی مانند نقطه یا حرف یا شکل دیگر متصل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غیر معطوفه؛ الف غیر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متصل یعنی نصفِ حرف که کنایه از نهایت کم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در خط کوفی اینگونه نوشته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نصف آن عمودی و نیم دیگرش افقی یا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ما اجازه داده شود مردم را از فضائل خودمان آگاه می‌کنیم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و در روایت دیگر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ما اجازه داده شود که مردم را از مقام و منزلت خود نزد خدا آگاه کنیم تاب و توان آن را ندارید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فردی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فضائلی که خدا برای شما قرار داده حدیثی برای من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شنیدن و توان پذیرفتن آن را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پافشاری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اصرار او را دید حدیثی برایش بیان فرمود ولی هنوز گفتارش به پایان نرسیده بود که موهای سر و صورت آن شخص سفید شد و حدیث را فراموش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خداوند شامل حال او شد که حدیث را فعلاً فراموش کرد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روایتی طولانی در شأن و مقام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دوران خود نظیر ندارد، کسی به او نزدیک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دانشمندی با او همطراز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بدل ندارد، مثل و مانند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به دنبال فضیلت باشد و یا خود، فضیلت به دست آورده باشد، فضیلت به او اختصاص یافته است و خداوندِ بخشایندۀ بافضیلت، فضل را به او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کیست که بتواند امام را بشناسد، یا او را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شأنی از شئون او و فضیلتی از فضائل او، عقول به گمراهی افتاده و حیران و سرگردان مانده است، و دیدگان درمانده و ناتوان گشته، و بزرگان احساس کوچکی می‌نمایند، و حُکماء حیرانند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عُقلاء کوتاه است، خُطباء از خطابه باز مانده‌اند و عقلاء و دانایان از درکش عاجز شده‌اند، و شُعراء از شعر گفتن ناتوان شده‌اند، ادیبان عاجز گردیده‌اند و بُلغاء خسته و ناتوان شده‌اند و همگی به عجز و ناتوانی خود معترفند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او را وصف کرد و کُنه او را بیان نمود، یا چیزی از کار او را فهمید، یا کسی را یافت که جای او را بگیرد؟</w:t>
      </w:r>
      <w:r>
        <w:rPr>
          <w:rFonts w:eastAsia="IRNazanin" w:cs="IRNazanin"/>
          <w:color w:val="111111"/>
          <w:sz w:val="28"/>
          <w:szCs w:val="28"/>
          <w:rtl w:val="true"/>
          <w:lang w:bidi="fa-IR"/>
        </w:rPr>
        <w:t xml:space="preserve">! </w:t>
      </w:r>
      <w:bookmarkStart w:id="37" w:name="pg9396_87854"/>
    </w:p>
    <w:p>
      <w:pPr>
        <w:pStyle w:val="BookText"/>
        <w:rPr/>
      </w:pPr>
      <w:bookmarkEnd w:id="37"/>
      <w:r>
        <w:rPr>
          <w:rFonts w:ascii="IRNazanin" w:hAnsi="IRNazanin" w:eastAsia="IRNazanin"/>
          <w:color w:val="111111"/>
          <w:sz w:val="28"/>
          <w:sz w:val="28"/>
          <w:szCs w:val="28"/>
          <w:rtl w:val="true"/>
          <w:lang w:bidi="fa-IR"/>
        </w:rPr>
        <w:t>نه چگونه ممکن است و حال آنکه نسبت او و وصف کنندگانش همچون ستاره‌ها و دست مردم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xml:space="preserve">در زیارت جامعه کبیره خطاب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از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نمی‌توانم ثنای شما را شماره کنم، و در مقام مدح نمودنِ شما، قدرت رسیدن به حقیقت شما را ندارم، و در مقام وصف نمودن، توانایی بیان منزلت شما در من نیست</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38" w:name="__RefHeading___Toc5559965_2870459653"/>
      <w:bookmarkStart w:id="39" w:name="_Toc13"/>
      <w:bookmarkEnd w:id="38"/>
      <w:r>
        <w:rPr>
          <w:rtl w:val="true"/>
        </w:rPr>
        <w:t>اطلاع از فضائل گام مهمی در امام شناسی</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اقرار به توحید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 ایمان و اقرار به ولایت امیرالمؤمنین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ایمان به خاندان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بدون معرفت به آن‌ها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کس بمیرد و امام زمانش را نشناسد به مرگ جاهلیت مرده است</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بی‌شک آنچه نقش مهمی در معرفت به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اطلاع از فضائل و مناقب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این نوشتار چهل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قطره‌ای از اقیانوس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فضائل مولای متقیان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صلوات و تحیات پس از اسامی مقدسه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مصادر و منابع نبوده‌ایم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تو شکایت می‌کنیم از فقدان پیامبرمان و غیبت اماممان و سختی دوران بر ما، و وقوع آشوب‌ها و یکپارچگی دشمنان بر ضد ما، و بسیاریِ دشمن و کمی عددِ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 اندوه را با فتح سریع و یاری با عزت از جانب خودت، و با ظهور امام و پیشوای عدالت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زائل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ثواب این اثر را به صدیقه طاهره اُمّ ابیها فاطمة الزهرا و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رضا منصوری</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1441</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9396_87857"/>
      <w:bookmarkStart w:id="41" w:name="pg9396_87857"/>
      <w:bookmarkEnd w:id="41"/>
    </w:p>
    <w:p>
      <w:pPr>
        <w:pStyle w:val="Heading3"/>
        <w:numPr>
          <w:ilvl w:val="2"/>
          <w:numId w:val="1"/>
        </w:numPr>
        <w:rPr/>
      </w:pPr>
      <w:bookmarkStart w:id="42" w:name="pg9396_87857"/>
      <w:bookmarkStart w:id="43" w:name="__RefHeading___Toc5559967_2870459653"/>
      <w:bookmarkStart w:id="44" w:name="_Toc14"/>
      <w:bookmarkEnd w:id="42"/>
      <w:bookmarkEnd w:id="43"/>
      <w:r>
        <w:rPr>
          <w:rtl w:val="true"/>
        </w:rPr>
        <w:t xml:space="preserve">نجات از سنگسار با قضاوت امیرالمؤمنین </w:t>
      </w:r>
      <w:r>
        <w:rPr>
          <w:rtl w:val="true"/>
        </w:rPr>
        <w:t>(</w:t>
      </w:r>
      <w:r>
        <w:rPr>
          <w:rtl w:val="true"/>
        </w:rPr>
        <w:t>علیه السلام</w:t>
      </w:r>
      <w:r>
        <w:rPr>
          <w:rtl w:val="true"/>
        </w:rPr>
        <w:t>)</w:t>
      </w:r>
      <w:bookmarkEnd w:id="44"/>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زن خود را نزد عمر بن خطاب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این همسرم هر دو سیاه هستیم ولی پسری سفید به دنیا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حاضران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در این باره چیست؟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این زن را باید سنگسار کرد؛ زیرا که خود و همسرش سیاه هستند ولی فرزندشان سفید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در حالی که آن زن را برای سنگسار شدن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با حضرت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صورت جداگانه و به دور از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سیاه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بههمسرت مشکوکی؟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هنگامی که با او نزدیکی کردی، حائض بود؟</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یک شب به من گفت حائض شده‌ام،من گمان کردم که از سرما می‌ترسد،لذا با او نزدیکی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دور 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حائض بودی، شوهرت با تو نزدیکی کرد؟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از همسرم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می‌توانید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 من مانع او شدم و امتناع کردم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آن طفل فرزند شماست؛ زیرا خون حیض بر نطفه غلبه کرده و به این خاطر، فرزند سفید به دنیا آمده است، و اگر آن خون حرکت می‌کرد سیاه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فرزند به سن بلوغ برسد، رنگش سیاه خواهد شد</w:t>
      </w:r>
      <w:r>
        <w:rPr>
          <w:rFonts w:eastAsia="IRNazanin" w:cs="IRNazanin"/>
          <w:color w:val="111111"/>
          <w:sz w:val="28"/>
          <w:szCs w:val="28"/>
          <w:rtl w:val="true"/>
          <w:lang w:bidi="fa-IR"/>
        </w:rPr>
        <w:t>.</w:t>
      </w:r>
      <w:r>
        <w:rPr>
          <w:rStyle w:val="FootnoteAnchor"/>
          <w:rtl w:val="true"/>
        </w:rPr>
        <w:footnoteReference w:id="75"/>
      </w:r>
      <w:bookmarkStart w:id="45" w:name="pg9396_87859"/>
    </w:p>
    <w:p>
      <w:pPr>
        <w:pStyle w:val="Heading3"/>
        <w:numPr>
          <w:ilvl w:val="2"/>
          <w:numId w:val="1"/>
        </w:numPr>
        <w:rPr/>
      </w:pPr>
      <w:bookmarkStart w:id="46" w:name="__RefHeading___Toc5559969_2870459653"/>
      <w:bookmarkStart w:id="47" w:name="_Toc15"/>
      <w:bookmarkEnd w:id="45"/>
      <w:bookmarkEnd w:id="46"/>
      <w:r>
        <w:rPr>
          <w:rtl w:val="true"/>
        </w:rPr>
        <w:t xml:space="preserve">عامل ازدواج امیرالمؤمنین </w:t>
      </w:r>
      <w:r>
        <w:rPr>
          <w:rtl w:val="true"/>
        </w:rPr>
        <w:t>(</w:t>
      </w:r>
      <w:r>
        <w:rPr>
          <w:rtl w:val="true"/>
        </w:rPr>
        <w:t>علیه السلام</w:t>
      </w:r>
      <w:r>
        <w:rPr>
          <w:rtl w:val="true"/>
        </w:rPr>
        <w:t xml:space="preserve">) </w:t>
      </w:r>
      <w:r>
        <w:rPr>
          <w:rtl w:val="true"/>
        </w:rPr>
        <w:t>با خوله حنفیه</w:t>
      </w:r>
      <w:bookmarkEnd w:id="47"/>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 بن مصعب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ابوالعباس بن سابور مکی نشسته بودیم و حدیث اهل ردّه را ذکر کرده، و خوله حنفیه و ازدواج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خیر حسینی برای من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روز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که دو مرد نزد وی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اباجعفر، تو مگر نگفتی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آنهایی که قبل از وی بودند را نپذیرفت؟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خوله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اسیران آنها بود، ازدواج کرد و در دوران زندگی بر سر حق خود با آنها مخالفت نکرد؟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جابر بن عبداللهرا نزد من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جابر خانه نشین و نابینا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آمد و 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او را داد و او را در کنار خود نشاند و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جابر، دو نفر پیش من هستند و می‌گویند که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آنهایی که قبل از وی بودند را پذیرفته بود، از آنها بپرس که حجت آنها در این خصوص چیست؟</w:t>
      </w:r>
    </w:p>
    <w:p>
      <w:pPr>
        <w:pStyle w:val="BookText"/>
        <w:rPr/>
      </w:pPr>
      <w:r>
        <w:rPr>
          <w:rFonts w:ascii="IRNazanin" w:hAnsi="IRNazanin" w:eastAsia="IRNazanin"/>
          <w:color w:val="111111"/>
          <w:sz w:val="28"/>
          <w:sz w:val="28"/>
          <w:szCs w:val="28"/>
          <w:rtl w:val="true"/>
          <w:lang w:bidi="fa-IR"/>
        </w:rPr>
        <w:t>پس جابر از آنها پرسید و آنها ماجرای خوله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اشک ریخت تا جایی که محاسن وی تر شد،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این می‌ترسیدم که از دنیا بروم و درباره این مساله کسی از من سؤال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کنار ابوبکر نشسته بودم در حالی که بنی حنیفه بعد از قتل مالک بن نویره از طرف خالد بن ولید اسیر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آن اسیران، کنیزی جوان بود و هنگامی که وارد مسجد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جایگاهی دارد که پیش او بروند؟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آرامگاه وی و جایگاه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علیک یا رسول الله، من شهادت می‌دهم که تو صدای مرا می‌شنوی و می‌توانی جواب مرا بدهی، و ما بعد از تو اسیر شدیم و ما شهادت می‌دهیم که خدایی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نشست و دو نفر از مهاجرین که طلحه و زبیر بودند به سمت او خیز برداشتند و لباس‌های خود را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خریدارِ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زنان خویش را پنهان می‌دارید و زنان دیگران را هتک حرمت می‌کنید؟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گفتید که نماز نمی‌خوانیم و روزه نمی‌گیریم و زکات نمی‌دهیم؟</w:t>
      </w:r>
    </w:p>
    <w:p>
      <w:pPr>
        <w:pStyle w:val="BookText"/>
        <w:rPr/>
      </w:pPr>
      <w:r>
        <w:rPr>
          <w:rFonts w:ascii="IRNazanin" w:hAnsi="IRNazanin" w:eastAsia="IRNazanin"/>
          <w:color w:val="111111"/>
          <w:sz w:val="28"/>
          <w:sz w:val="28"/>
          <w:szCs w:val="28"/>
          <w:rtl w:val="true"/>
          <w:lang w:bidi="fa-IR"/>
        </w:rPr>
        <w:t>آن دو مردی که لباس‌های خود را بر وی افکندند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تو مزد زیادی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مبلغ بالا خریدار تو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خداوند و به محمد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مالک من می‌شود و مرا کنیز خود می‌کند که به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آن زمان که مرا در شکم داشت، چه خوابی دیده بود، و هنگام تولدم، چه چیزی به من گفت،و چه نشانه‌ای میان من و او وجود دارد؟ وگرنه با دستان خود، شکم خویش را پاره می‌کنم و ارزش مادی من از بین می‌رود و از من خوانخواهی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تعریف کن تا تعبیر آن را به تو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مالک من است، نسبت به خواب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طلحه و زبیر، لباس‌های خود را برداشتند و نشستند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این اضطراب در مسجد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حنفی که خود را بر مسلمانان حرام گردانیده، می‌گوید کسی که خواب مادرم، آن گاه که من در شکمش بودم را برایم تعریف کند، مالک من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ادعا می‌کند دروغ نیست، خواب را به او بگویید، مالک وی می‌شوید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ما از این امر خبر ندارد، مگر نمی‌دانی که پسرعمویت،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 و اخبار غیب، بعد از وی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ممانعتی ندارید که من بگویم؟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می‌گویم، آیا مالکت می‌شوم؟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میان دیگران با شهامت‌تر هستی؟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نکند تو همان کسی هستی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جمعه در عید غدیر خم، او را به عنوان عَلَم و راهنما برای مردم تعیین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شخص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خاطر تو غارت شدیم، و به خاطر تو به اینجا آمدیم، زیرا مردان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صدقۀ اموال و پیروی و اطاعت خود را فقط مختص کسی می‌کنیم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ما و شما عَلَم و راهنما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شما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عمل خیری که انجام دهد، خداوند پاداش او را به طور کامل به وی می‌دهد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گونه نبود که مادرت در زمان </w:t>
      </w:r>
    </w:p>
    <w:p>
      <w:pPr>
        <w:pStyle w:val="BookText"/>
        <w:rPr/>
      </w:pPr>
      <w:r>
        <w:rPr>
          <w:rFonts w:ascii="IRNazanin" w:hAnsi="IRNazanin" w:eastAsia="IRNazanin"/>
          <w:color w:val="111111"/>
          <w:sz w:val="28"/>
          <w:sz w:val="28"/>
          <w:szCs w:val="28"/>
          <w:rtl w:val="true"/>
          <w:lang w:bidi="fa-IR"/>
        </w:rPr>
        <w:t>خشکسالی تو را در شکم داشت، آن گاه که آسمان از باریدن و زمین از سبزه دادن امتناع داشت، و چشمه‌ها و رودها ناپدید شدند، تا جایی که چهارپایان به چَرا می‌رفتند و چیزی پیدا نمی‌کردند، و مادرت به تو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نوزادی شوم در زمانی نحس هستی، و هنگامی که نُه ماه گذشت، به خواب دید که تو را زائیده است و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نوزادی شوم در زمانی نحس هستی و انگار تو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فال بد نگیر، من نوزاد مبارکی هستم و تربیت نیکی می‌یابم و آقایی بزرگوار مالک من می‌شود و فرزندی از وی به دنیا می‌آورم که برای حنفیه افتخار خواهد بود؟</w:t>
      </w:r>
    </w:p>
    <w:p>
      <w:pPr>
        <w:pStyle w:val="BookText"/>
        <w:rPr/>
      </w:pPr>
      <w:r>
        <w:rPr>
          <w:rFonts w:ascii="IRNazanin" w:hAnsi="IRNazanin" w:eastAsia="IRNazanin"/>
          <w:color w:val="111111"/>
          <w:sz w:val="28"/>
          <w:sz w:val="28"/>
          <w:szCs w:val="28"/>
          <w:rtl w:val="true"/>
          <w:lang w:bidi="fa-IR"/>
        </w:rPr>
        <w:t>خوله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چنین خواهد بود و پسرعمویم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امر مطلعنمود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که بین من و مادرم وجود دارد چیست؟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را به دنیا آورد، سخنان تو و خوابی را که دیده بود، بر ورقه‌ای مسی نوشت و آن را در زیر در گذاشت و چون دو سال گذشت، آن را به تو نشان داد و تو به آن اعتراف کردی، و چون شش سال گذشت، آن را به تو نشان داد و تو به آن اعتراف کردی و تایید کردی، سپس ورقه را به تو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 خونریز و غارتگر و اسیر کننده‌ای به شما حمله کرد و همراه دیگران اسیر شدی، ورقه را همراه خودت ببر و سعی کن که شخصی مالک تو </w:t>
      </w:r>
    </w:p>
    <w:p>
      <w:pPr>
        <w:pStyle w:val="BookText"/>
        <w:rPr/>
      </w:pPr>
      <w:r>
        <w:rPr>
          <w:rFonts w:ascii="IRNazanin" w:hAnsi="IRNazanin" w:eastAsia="IRNazanin"/>
          <w:color w:val="111111"/>
          <w:sz w:val="28"/>
          <w:sz w:val="28"/>
          <w:szCs w:val="28"/>
          <w:rtl w:val="true"/>
          <w:lang w:bidi="fa-IR"/>
        </w:rPr>
        <w:t>شود که خواب را و آنچه در ورقه نوشته شده برای تو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ورقه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موهای تو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ورقه را به امیرالمؤمنین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باشید که خودم را کنیز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بگو خودم را همسر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طبق فرموده حضرت، خود را همسر او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عنوان همسر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از این جریان در شگفت شدند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او شد، به خاطر دلیل و برهانی که از وی آشکار شد، خداوند لعنت کند کسی که حقیقت برای او روشن شود و سپس حق و فضل وی را انکار کند، و میان او و حق حجابی قرار دهد</w:t>
      </w:r>
      <w:r>
        <w:rPr>
          <w:rFonts w:eastAsia="IRNazanin" w:cs="IRNazanin"/>
          <w:color w:val="111111"/>
          <w:sz w:val="28"/>
          <w:szCs w:val="28"/>
          <w:rtl w:val="true"/>
          <w:lang w:bidi="fa-IR"/>
        </w:rPr>
        <w:t>.</w:t>
      </w:r>
      <w:r>
        <w:rPr>
          <w:rStyle w:val="FootnoteAnchor"/>
          <w:rtl w:val="true"/>
        </w:rPr>
        <w:footnoteReference w:id="76"/>
      </w:r>
      <w:bookmarkStart w:id="48" w:name="pg9396_87865"/>
    </w:p>
    <w:p>
      <w:pPr>
        <w:pStyle w:val="Heading3"/>
        <w:numPr>
          <w:ilvl w:val="2"/>
          <w:numId w:val="1"/>
        </w:numPr>
        <w:rPr/>
      </w:pPr>
      <w:bookmarkStart w:id="49" w:name="__RefHeading___Toc5559971_2870459653"/>
      <w:bookmarkStart w:id="50" w:name="_Toc16"/>
      <w:bookmarkEnd w:id="48"/>
      <w:bookmarkEnd w:id="49"/>
      <w:r>
        <w:rPr>
          <w:rtl w:val="true"/>
        </w:rPr>
        <w:t>خندید و گریست</w:t>
      </w:r>
      <w:bookmarkEnd w:id="50"/>
    </w:p>
    <w:p>
      <w:pPr>
        <w:pStyle w:val="BookText"/>
        <w:rPr/>
      </w:pPr>
      <w:r>
        <w:rPr>
          <w:rFonts w:ascii="IRNazanin" w:hAnsi="IRNazanin" w:eastAsia="IRNazanin"/>
          <w:color w:val="111111"/>
          <w:sz w:val="28"/>
          <w:sz w:val="28"/>
          <w:szCs w:val="28"/>
          <w:rtl w:val="true"/>
          <w:lang w:bidi="fa-IR"/>
        </w:rPr>
        <w:t>ابوبکر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روزی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 خیبر را از جای کند، من کنار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بودم، حضرت را دیدم که خندید به گونه‌ای که دندان‌هایش نمایان شد،سپس گریه کرد به حدی که محاسنش مرطوب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خندیدن و گریه کردن همزمان؟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خندیدن من به خاطر این است که از کندن درب خیبر به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شدم، و اما گریه کردنم به خاطر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او در حالی درب خیبر را از جا کند که سه روز است روزه بوده وفقط آب نوشیده است و اگر در طول این مدت غذا می‌خورد، آن درب را به سوی مردمان پشتدیوار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مسافتی طولانی جهت نابودی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نموده بود</w:t>
      </w:r>
      <w:r>
        <w:rPr>
          <w:rFonts w:eastAsia="IRNazanin" w:cs="IRNazanin"/>
          <w:color w:val="111111"/>
          <w:sz w:val="28"/>
          <w:szCs w:val="28"/>
          <w:rtl w:val="true"/>
          <w:lang w:bidi="fa-IR"/>
        </w:rPr>
        <w:t>.</w:t>
      </w:r>
      <w:r>
        <w:rPr>
          <w:rStyle w:val="FootnoteAnchor"/>
          <w:rtl w:val="true"/>
        </w:rPr>
        <w:footnoteReference w:id="77"/>
      </w:r>
      <w:bookmarkStart w:id="51" w:name="pg9396_87866"/>
    </w:p>
    <w:p>
      <w:pPr>
        <w:pStyle w:val="Heading3"/>
        <w:numPr>
          <w:ilvl w:val="2"/>
          <w:numId w:val="1"/>
        </w:numPr>
        <w:rPr/>
      </w:pPr>
      <w:bookmarkStart w:id="52" w:name="__RefHeading___Toc5559973_2870459653"/>
      <w:bookmarkStart w:id="53" w:name="_Toc17"/>
      <w:bookmarkEnd w:id="51"/>
      <w:bookmarkEnd w:id="52"/>
      <w:r>
        <w:rPr>
          <w:rtl w:val="true"/>
        </w:rPr>
        <w:t xml:space="preserve">ماجرای اشجع، خالد و ابوبکر با امیرالمؤمنین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جابر جعفی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مردی از قبیله ثقیف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بن مزاحم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بر موقوفات روستاهای مدینه و زمین‌های کشاورزی فدک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شجاع بود و برادری داشت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غزوه هوازن و ثقیف کشته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آن مرد مدینه را ترک کرد، اولین جایی که مورد توجه قرار داد، ملکی از املاک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ابتدا آن املاک و موقوفاتی را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داشت، غصب کرد و آن زمین‌ها را در اختیار گرفت و بر مردم آنجا تکبّر کرد و زور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زندیق و منافق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آن آبادی شخصی را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فرستادند تا حضرت را از آنچه از آن مرد سر زده است، آگاه کنند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را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را پسر عموی سیف بن ذی یزن برای وی هدیه آورده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عمامه سیاهی بر سر نهاد و دو شمشیر بر کمر بست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مرتجز</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را نیز با خود برد و فرزندش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عمار بن یاسر، فضل بن عباس، عبدالله بن جعفر، عبدالله بن عباس را نیز به همراه برد، تا به آن آبادی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آنجا ایشان را در مسجدی که معروف به مسجد قضاء بود، منزل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فرستاد تا بگوید، آن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ابوبکر است که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سلطانم و او یکی از عوام است، او با من کار دارد، پس وی باید پیش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شخصیچون پدر من از عوام، و شخصی چون تو سلطان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زیرا پدرت تنها از روی اکراه با ابوبکر بیعت کرده است، در حالی که ما با اطاعت بیعت کردیم و اکراهی هم نسبت به وی نداشتیم، بنابراین فاصله‌ای که بین ما و پدرت است، بسیار زیاد می‌باشد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وی را از سخنان آن مرد آگاه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رو به عمار یاسر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مرد برو و با او با مهربانی صحبت کن و از او بخواه که پیش من بیاید، چون هیچ یک از جانشینان نباید پیش گمراهان بروند؛ زیرا ما مانند خانه خدا هستیم که به سوی ما می‌آیند و ما به سوی کسی نمی‌رویم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مرد ثقیفی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وادار کرد که أملاک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تصرّف کنی و در حق وی بدی کنی؟ به سوی او برو و دلیلت را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عمار را بیرون کرد و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شخصی بود که زود خشمگین می‌شد، پس غلاف شمشیرش را بر گردن او گذاشت و دستش به سوی شمشیر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عمّار برسان که خیلی زود او را ناکار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را که همراه وی بودند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نترسید، او را به سوی من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همراه اشجع، سی مرد جنگجو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بهترین‌های قومش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خدا سوگند، کشتن تو و یارانت پیش او خیلی آسان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همراهانش از ترس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اشجع را با صورت بر روی زمین کشیده و 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و عجله نکنید، زیرا برهان و حجت‌های خدا بر پایه شتاب و کم خردی استوار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چه چیزی تصرف مال اهل بیت را حلال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تو بر تصرف این مال چیست؟</w:t>
      </w:r>
    </w:p>
    <w:p>
      <w:pPr>
        <w:pStyle w:val="BookText"/>
        <w:rPr/>
      </w:pPr>
      <w:r>
        <w:rPr>
          <w:rFonts w:ascii="IRNazanin" w:hAnsi="IRNazanin" w:eastAsia="IRNazanin"/>
          <w:color w:val="111111"/>
          <w:sz w:val="28"/>
          <w:sz w:val="28"/>
          <w:szCs w:val="28"/>
          <w:rtl w:val="true"/>
          <w:lang w:bidi="fa-IR"/>
        </w:rPr>
        <w:t>او در جواب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چطور و با چه استدلالی، کشتن این مردم را در هر حق و باطلی حلال دانستی؟ همانا رضایتِ دوست من، از پیروی کردن از تو، پیش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حق تو گناهی نکردم مگر کشتن برادرت در روز هوازن، و برای چنین قتلی خونخواهی نمی‌شود، خداوند تو را زشت و اندوهگین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اشجع به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تو را خداوند زشت کند و عمرت را قطع نماید، زیرا حسادت تو به خلفاء همیشه و تا زمانی که تو را به نابودی افکند، وجود دارد وسرکشی تو بر ایشان، تو را از رسیدن به مرادت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عباس از گفتار او به خشم آمد و با شمشیر به وی حملهکرد، گردن او را زد، سرش را با دست راست از بدن جدا نمود و پرتاب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او فضل را محاصره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ذوالفقار را از نیام کشید، هنگامی که برق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درخشش شمشیر او در دستش را دیدند، اسلحه خویش را افکندند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فرمانبرداریم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برگردید و سر این </w:t>
      </w:r>
    </w:p>
    <w:p>
      <w:pPr>
        <w:pStyle w:val="BookText"/>
        <w:rPr/>
      </w:pPr>
      <w:r>
        <w:rPr>
          <w:rFonts w:ascii="IRNazanin" w:hAnsi="IRNazanin" w:eastAsia="IRNazanin"/>
          <w:color w:val="111111"/>
          <w:sz w:val="28"/>
          <w:sz w:val="28"/>
          <w:szCs w:val="28"/>
          <w:rtl w:val="true"/>
          <w:lang w:bidi="fa-IR"/>
        </w:rPr>
        <w:t xml:space="preserve">دوست کوچک تان را به نزد دوست بزرگ‌تان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کشتن افرادی چون شما، خونخواهی و انتقامی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حالی که سر دوستشان در دستشان بود، برگشته و سر را در برابر ابوبکر افکندند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مهاجرین و انصار را گرد 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برادر ثقفیِ شما از خدا و رسولش و صاحب امرش پیروی کرد؛ پس او را مسئول اوقاف مدینه و حومه آن کردم، ولی پسر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جلوی او را گرفت و با بدترین حالت او را به قتل رساند و مُثله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چند نفر از یارانش به سوی روستاهای حجاز رفته است، لذا باید قهرمانان شما برای جنگ به سوی او بروند، تا وی را از این راه و روش برگردانند، و برای مقابله با او سپاهی مسلح و آنچه امکان دارد، آماده کنید، شما وی را خوب می‌شناسید؛ دردی است بی‌دوا، و جنگجویی است بی‌همتا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مدتی خاموش ماندند، گویا پرنده روی سرشان نشستهاست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لال هستید یا زبان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بادیه‌نشینان که نامش حجاج بن صخره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خودت به سوی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بروی، ما همراه تو می‌آییم،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سپاهت را به سوی او بفرستی، همه آنها را مانند شتران نحر می‌کند و می‌کشد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مرد دیگری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ما را به سوی چه کسی می‌فرستی؟ همانا تو ما را به سوی بزرگ‌ترین قصابی می‌فرستی که جان‌ها را با شمشیرش به طور برق آسا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ملاقات فرشته مرگ برای ما آسان‌تر است از ملاقات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ابی 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پاداش نیک از امام و پیشوایتان تان ندهد که هرگاه نام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شما ذکر شود، چشمانتان در چهره‌هایتان بی‌قرار می‌شود، و شما را مستی مرگ فرا می‌گیرد، آیا به شخصی چون من چنین پاسخ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خطاب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همآورد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جز خالد بن ولید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رو به خالد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شمشیری از شمشیرهای خدا، و ستونی از ستون‌های او، و مرگ خداوند برای دشمنانش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امت سرپیچی کرده و با گروهی از یارانش به زمین‌های کشاورزی حجاز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پیروان ماشیری درنده و پناهگاهی بلند را کشته است، بنابراین با گروهی فراوان از لشکریانت به سوی او برو و از او بخواه که پیش ما بیاید و من او را بخشیده‌ام، و اگر با تو سر جنگ داشت، او را اسیر کن و پیش ما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بن ولید همراه با پانصد جنگجو از قهرمانان قومش و در حالی که غرق در اسلحه بودند، بیرون رفت تا اینکه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عباس از دور نگاهی به گرد سپاه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قحافه لشکر عظیمی فرستاده که زمین را با سُم اسب‌هایش می‌کوبد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خودت سخت نگیر، اگر لشکر </w:t>
      </w:r>
    </w:p>
    <w:p>
      <w:pPr>
        <w:pStyle w:val="BookText"/>
        <w:rPr/>
      </w:pPr>
      <w:r>
        <w:rPr>
          <w:rFonts w:ascii="IRNazanin" w:hAnsi="IRNazanin" w:eastAsia="IRNazanin"/>
          <w:color w:val="111111"/>
          <w:sz w:val="28"/>
          <w:sz w:val="28"/>
          <w:szCs w:val="28"/>
          <w:rtl w:val="true"/>
          <w:lang w:bidi="fa-IR"/>
        </w:rPr>
        <w:t>آنها از پهلوانان قریش و قبیله‌های حنین و جنگ جویان هوازن باشد، من از چیزی وحشت نمی‌کنم مگر از گمراهی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مرکبش را زین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کوچک شمردن خالد، به پشت خوابید، تا اینکه خالد به او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متوجه شیهه اسبان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سوی من کشانده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مرا به سوی تو کشانده است، تو نسبت به آن از من داناتر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 آگاه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دانایی هستی که کسی تو را یاد نداده است و عالِم بدون آموزگار هستی؛ این چه اشتباهی و چه عمل زشتیبود که از تو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از این مرد نفرت داری، او از تو متنفر نیست، و نباید ولایت او بر دوش تو سنگینی کند و نه برای تو گلوگیر باشد و پس از هجرت، میان تو و او اختلافی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را به حال خود بگذار تا هر کس را می‌خواهند، ولیّ و زمامدار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شدن و هدایت شدنشان بر عهده خود آنهاست، و میان قومی که یکپارچه است، تفرقه میانداز، و آتش را پس از خاموش شدنش، روشن نکن؛ زیرا اگر تو این کار را انجام دهی، عاقبتش را ناپسند خواهی یافت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خودت و پسر ابی قحافه </w:t>
      </w:r>
    </w:p>
    <w:p>
      <w:pPr>
        <w:pStyle w:val="BookText"/>
        <w:rPr/>
      </w:pPr>
      <w:r>
        <w:rPr>
          <w:rFonts w:ascii="IRNazanin" w:hAnsi="IRNazanin" w:eastAsia="IRNazanin"/>
          <w:color w:val="111111"/>
          <w:sz w:val="28"/>
          <w:sz w:val="28"/>
          <w:szCs w:val="28"/>
          <w:rtl w:val="true"/>
          <w:lang w:bidi="fa-IR"/>
        </w:rPr>
        <w:t>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او تهدیدی برای من نیستید، پس این یاوه گویی‌هایت که من از تو سراغ دارم را کنار بگذار، و ماموریتت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 اگر تو از شیوه‌ای که در پیش گرفتی، دست بکشی، مورد لطف و کرامت واقع می‌شوی و اگر همچنان بر خلاف حق عمل کنی، تو را اسیر کرده و پیش او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زن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را از باطل تشخیص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تو امثال مرا اسیر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کسی که از اسلام برگشته،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می‌کنی من مالک بن نویره هستم که او را کشتی و به همسرش تجاوز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با اندک خرد، و چهره درهم کشیده آمده‌ای و سرت را بالا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شمشیر برم و به تو و یاران کینه‌توزت حمله کنم، کفتارها و انبوه مگس‌ها را از گوشت شما سیر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 و نه دوستت، کسانی نیستید که مرا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قاتلم را می‌شناسم، و روز و شب در جست‌و‌جوی مرگم هستم و امثال تو امثال مرا اسیر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کنم، در حیاط همین مسجد تو را می‌کشم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خالد خشمگین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گستاخانه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شیر تهدید می‌کنی و فریبکاری روبهان را در پیش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چقدر کینه توز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مانند تو است که کردارش تابع گفتارش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گفتار تو این است، پس مرگ سزاوار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ذوالفقار را بر روی خالد کشید و به آرامی به او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خالد برق چشمان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درخشش ذوالفقار در دستش و آمادگی اش برای به قتل رساندنش را دید، مرگ خود را آشکارا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نمی‌خواستیم کار به اینجا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پشت ذوالفقار بر پشت خالد زد و او را از اسب پایین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بلند می‌کرد،برنمی‌گرداند تا نسبت ترس به وی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یاران خالد را از کار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 عجیب و بیمی سخت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از بزرگتان دفاع نمی‌کنید؟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اختیار من بود، سرهایتان را از تن‌هایتان جدا می‌کردم، این کار برای من آسان‌تر است از چیدن حنظل توسط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غنائم را تصاحب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از شما باد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مردی به نام مثنی بن صیاح که مردی خردمند بود، از میان آن قوم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برای دشمنی میان خود و تو نیامده‌ایم، و یا اینکه تو را نشناخته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ما تو را می‌شناسد، تو شیر خدا بر زمینش هستی و شمشیر بلایش بر دشمنانش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امثال ما، امثال تو را از یاد نمی‌برند و ما پیروانی مأموریم، و لشکری پشتیبان، ما مطیعیم و مخالف تو نیستیم، نابود باد کسی که ما را به سوی تو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روز بدر و اُحد و حُنین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گفتار آن مرد شرم کرد و تمام لشکریان را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با خالد به خاطر دردی که از ضربت شمشیرش به او وارد آمده بود، شروع به شوخی کردن کرد، در حالی که او خاموش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چقدر از خائنانِ پیمان شکن پیروی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روز غدیر قانعنشدی؛ آنگاه که دوست تو در مسجد پیش تو آمد و سر زد از تو، آنچه سر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آن خدایی که دانه را شکافت و انسان‌ها را آفرید، اگر آنچه که تو با دو دوستت پسر ابی قحافه و پسر خطاب می‌خواستید، اتفاق می‌افتاد، همانا آن دو اولین کسانی بودند که با شمشیر من کشته می‌شدند، تو نیز با آن دو کشته می‌شدی و خدا آنچه را که می‌خواهد انجام می‌دهد، و پیوسته تو را بر آن می‌دارد که منزلت تو پیش من پست‌تر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حق را شناختی، آن را ترک کردی و در حالی که صحراها را پشت سر می‌گذاشتی، پیش من آمدی تا مرا اسیر کرده به سوی ابن ابی قحافه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می‌دانی من قاتل عمرو بن عبدودّ و مرحب و کَننده درِ خیبر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و کم خردیتان خجالت می‌کشم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گمان می‌کنی آنچه را که دوستت به تو گفت، هنگامی که تو را </w:t>
      </w:r>
    </w:p>
    <w:p>
      <w:pPr>
        <w:pStyle w:val="BookText"/>
        <w:rPr/>
      </w:pPr>
      <w:r>
        <w:rPr>
          <w:rFonts w:ascii="IRNazanin" w:hAnsi="IRNazanin" w:eastAsia="IRNazanin"/>
          <w:color w:val="111111"/>
          <w:sz w:val="28"/>
          <w:sz w:val="28"/>
          <w:szCs w:val="28"/>
          <w:rtl w:val="true"/>
          <w:lang w:bidi="fa-IR"/>
        </w:rPr>
        <w:t>به سوی من فرستاد، بر من پوشیده است؟ تو شجاعت‌های مرا با عمرو بن معدی کرب و اصید بن سلمه مخزومی را مطرح کردی، ولی ابن ابی قحافه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اینها را از او به خاطر داری؟</w:t>
      </w:r>
    </w:p>
    <w:p>
      <w:pPr>
        <w:pStyle w:val="BookText"/>
        <w:rPr/>
      </w:pPr>
      <w:r>
        <w:rPr>
          <w:rFonts w:ascii="IRNazanin" w:hAnsi="IRNazanin" w:eastAsia="IRNazanin"/>
          <w:color w:val="111111"/>
          <w:sz w:val="28"/>
          <w:sz w:val="28"/>
          <w:szCs w:val="28"/>
          <w:rtl w:val="true"/>
          <w:lang w:bidi="fa-IR"/>
        </w:rPr>
        <w:t>تمام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غیبی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الان کمتر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w:t>
      </w:r>
    </w:p>
    <w:p>
      <w:pPr>
        <w:pStyle w:val="BookText"/>
        <w:rPr/>
      </w:pPr>
      <w:r>
        <w:rPr>
          <w:rFonts w:ascii="IRNazanin" w:hAnsi="IRNazanin" w:eastAsia="IRNazanin"/>
          <w:color w:val="111111"/>
          <w:sz w:val="28"/>
          <w:sz w:val="28"/>
          <w:szCs w:val="28"/>
          <w:rtl w:val="true"/>
          <w:lang w:bidi="fa-IR"/>
        </w:rPr>
        <w:t xml:space="preserve">اگر سفارش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کاری می‌کردم که خودِ آن دو از تو بهتر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 ابن ابی قحافه آن زمان که تو با من در گرداب‌های مرگ فرو می‌رفتی و یاران تو مانند گوسفند و خروسی که پرهایش ریخته شده، در برگشتن بر هم پیشی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رفیق خائنان و پشتیبان ستمگران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می‌دانم که تو چه می‌گویی، و عرب و بزرگان از تو برنگشتند مگر به خاطر خونخواهی پدرانشان از قدیم، و به زودی سرافکنده می‌شوند، پس مانند روبهان در بیابان‌های وسیع و تپّه‌ها، برای خارج کردن ملک از دست تو و به خاطر ترسیدن از شمشیر تو، از تو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وآنچه آنها را به بیعت کردن با ابوبکر فرا خواند، چیزی نبود مگر نرمی اخلاقش، و رام بودنش و گرفتن بیش از حق خود از اموال؛ و گرنه امروزه خیلی کم هستند کسانی که میل به حق دارند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دنیا را به آخرت فروختی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اخلاق تو مانند اخلاق آنان بود، </w:t>
      </w:r>
    </w:p>
    <w:p>
      <w:pPr>
        <w:pStyle w:val="BookText"/>
        <w:rPr/>
      </w:pPr>
      <w:r>
        <w:rPr>
          <w:rFonts w:ascii="IRNazanin" w:hAnsi="IRNazanin" w:eastAsia="IRNazanin"/>
          <w:color w:val="111111"/>
          <w:sz w:val="28"/>
          <w:sz w:val="28"/>
          <w:szCs w:val="28"/>
          <w:rtl w:val="true"/>
          <w:lang w:bidi="fa-IR"/>
        </w:rPr>
        <w:t>خالد با تو مخالفت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برای جنگ با من نیامده است مگر از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صُهاک؛ زیرا که او پیوسته قبیله‌ها را علیه من تحریک می‌کند و آنان را از من می‌ترساند، و آنها را به بخشش‌های خودشان دلداری می‌دهد و آنچه را که روزگار از یادشان برده را به خاطرشان می‌آورد، و هرگاه که نفسش بیرون شود، عاقبت خود را خواهد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برادرت قسم می‌دهم، چون که مردم راضی شده‌اند که از تو دست بکشند، تو نیز از کار دست بردار و با عزت و احترام به خانه ات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اینان را نه از طرف خودشان و نه از طرف مسلمانان جزای خیر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مرکبش را خواست، یاران او و خالد هم پشت سرش روانه شدند، و خالد با حضرت سخن می‌گفت و شوخی می‌کرد تا اینکه وارد مدینه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به سوی ابوبکر رفت و داستان را برایش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قبر مطهر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سپس به سوی روضۀ مبارکه رفت و چهار رکعت نماز خواند و دعا کرد و خواست که به منزلش برود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مسجد نشسته بود، عباس نیز کنار او نشسته بود، ابوبکر رو به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پسر برادرت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 بیاید تا او را درباره آنچه که از او با اشجع سر زده، نکوهش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دوستت به تو نگفت که نکوهش کردنش را ترک کن؟ و من می‌ترسم که اگر او را نکوهش کنی، بر وی غلبه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مرا از او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او بگذار، و امّا در خصوص آنچه را که خالد درباره عدم نکوهشکردنش گفت، متوجه شدم که او سخنانی خلاف آن چیزی که به او ماموریت دادم،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خالد چیزی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دیده که وی را به وحشت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صلاح می‌بینی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حضرت را صدا 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 کنار او نشست، عباس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می‌خواهد وقتت را بگیرد و ماجرا را از تو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مرا می‌خواند، نمی‌آمدم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نیستم که این کار را از امثال تو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مسلمانی را به ناحق به قتل رساندی، از آدم کشی خسته نمی‌شوی و آن را شعار خود قرار داده‌ای؟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w:t>
      </w:r>
    </w:p>
    <w:p>
      <w:pPr>
        <w:pStyle w:val="BookText"/>
        <w:rPr/>
      </w:pPr>
      <w:r>
        <w:rPr>
          <w:rFonts w:ascii="IRNazanin" w:hAnsi="IRNazanin" w:eastAsia="IRNazanin"/>
          <w:color w:val="111111"/>
          <w:sz w:val="28"/>
          <w:sz w:val="28"/>
          <w:szCs w:val="28"/>
          <w:rtl w:val="true"/>
          <w:lang w:bidi="fa-IR"/>
        </w:rPr>
        <w:t>نکوهش تو به من در کشتن یک شخص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که من مسلمانی را به غیر حق بکشم، زیرا هر کس کشتن او واجب شد، نام اسلام از او برداشته می‌شود؛ و امّا در کشتن اشجع به دستان من، اگر اسلام تو هم مانند اسلام اوست، پیروزی بزرگی به دست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من این است، فقط از خداوند عذر می‌خواهم، و او را نکشتم مگر به دستور پروردگارم، و تو نسبت به حلال و حرام ازمن داناتر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اشجع مردی زندیق و منافق بود و در خانه او بتی از سنگ است که به آن تبرک می‌جست، و سپس پیش تو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عدالت و دادگری خدا نیست که مرا برای کشتن بت پرستان و زندیقان و منافقان مورد مؤاخذه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صحبت را باز کرد، ولی مغیرة بن شعبه و عمار یاسر، آن دو را از هم جدا کردند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قسم دادند، پس حضرت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هم سوگند دادند، او نیز ساکت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رو به فضل بن عباس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به خاطر اشجع دستگیر می‌کردم، چنین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چگونه این کار را بکنم؛ تو پسر عموی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غسل دهنده او هستی؟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 رو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رها کنید که ما حکیمانی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گلیم خودت فراتر گذاشته‌ای که متعرض پسر من و پسر برادرم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فرزند ابی قحافه فرزند مُرّه هستی، و ما فرزندان </w:t>
      </w:r>
    </w:p>
    <w:p>
      <w:pPr>
        <w:pStyle w:val="BookText"/>
        <w:rPr/>
      </w:pP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صاحبان خلافت هستیم، و شما خودتان را به جای ما جا زدید، و به سلطان ما یورش بردید، و رشته خویشاوندی ما را گسستید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از ارث باز داشتید، سپس ادعا می‌کنید که ارثی برای ما نیست و شما در این امر نسبت به ما سزاوارتر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دوریبر شما باد،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مردم آن جا را ترک کردند، و عباس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سوگند می‌دهم که سخن نگویی و اگر می‌خواهی سخن بگویی، سخنان خوشحال کننده بگو، و همان گونه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چاره آنها نزد من، صبر است و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حال خود رها کن، که روز غدیر برای آنها قانع کننده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بگذار که تمام تلاش خود برای ضعیف کردن ما انجام دهند، که مولای ما خداست و او بهترین حکم کننده و داور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عباس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تو را کفایت نمی‌کنم؟ اگر بخواهی، پیش او برمی‌گردم و قدر و منزلتش را به وی نشان می‌دهم و سلطنتش را از او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داد تا خاموش شد</w:t>
      </w:r>
      <w:r>
        <w:rPr>
          <w:rFonts w:eastAsia="IRNazanin" w:cs="IRNazanin"/>
          <w:color w:val="111111"/>
          <w:sz w:val="28"/>
          <w:szCs w:val="28"/>
          <w:rtl w:val="true"/>
          <w:lang w:bidi="fa-IR"/>
        </w:rPr>
        <w:t>.</w:t>
      </w:r>
      <w:r>
        <w:rPr>
          <w:rStyle w:val="FootnoteAnchor"/>
          <w:rtl w:val="true"/>
        </w:rPr>
        <w:footnoteReference w:id="79"/>
      </w:r>
      <w:bookmarkStart w:id="54" w:name="pg9396_87881"/>
    </w:p>
    <w:p>
      <w:pPr>
        <w:pStyle w:val="Heading3"/>
        <w:numPr>
          <w:ilvl w:val="2"/>
          <w:numId w:val="1"/>
        </w:numPr>
        <w:rPr/>
      </w:pPr>
      <w:bookmarkStart w:id="55" w:name="__RefHeading___Toc5559975_2870459653"/>
      <w:bookmarkStart w:id="56" w:name="_Toc18"/>
      <w:bookmarkEnd w:id="54"/>
      <w:bookmarkEnd w:id="55"/>
      <w:r>
        <w:rPr>
          <w:rtl w:val="true"/>
        </w:rPr>
        <w:t>حلقه آهن به گردن خالد بن ولید</w:t>
      </w:r>
      <w:bookmarkEnd w:id="56"/>
    </w:p>
    <w:p>
      <w:pPr>
        <w:pStyle w:val="BookText"/>
        <w:rPr/>
      </w:pPr>
      <w:r>
        <w:rPr>
          <w:rFonts w:ascii="IRNazanin" w:hAnsi="IRNazanin" w:eastAsia="IRNazanin"/>
          <w:color w:val="111111"/>
          <w:sz w:val="28"/>
          <w:sz w:val="28"/>
          <w:szCs w:val="28"/>
          <w:rtl w:val="true"/>
          <w:lang w:bidi="fa-IR"/>
        </w:rPr>
        <w:t>جابر بن عبدالله انصاری و عبدالله بن عباس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ایّام حکومت ابوبکر نزد وی نشسته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ظهر بود که خالد بن ولید مخزومی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لشکری رفته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صدای شیهه اسب‌ها و غبار سُم آنها به آسمان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دیدیم حلقه‌های مدوّری در گردن خالد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اسب پیاده شد و وارد مسجد شد و مقابل ابوبکر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خیره شده بودند و از حال او در شگفت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به ابوبکر گفت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بده ای پسر ابی قحافه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تو را در جایی قرار داده‌اند که شایستگی آن را نداری و چون ماهی ای که روی آب می‌آید، بالا رفته‌ای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ماهی هنگامی روی آب می‌آید که حرکتی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و سیاستِ لشکرداری و اعزام نیرو کجا؟ نه نَسَبی داری، و نه نیرویی؟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می‌توانی از کسی دفاع کنی، و نه آتش جنگی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خیر به مرد ثقیفی و فرزند صهاک ندهد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از طائف به جدّه می‌رفتم تا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با گروهی سرکش از دین ملاقات کردم که به جهت حسد نسبت به تو، با خشم و غضب مرا نگاه می‌کردند؛ کسانی که سخت به تو کینه دارند و مقام تو را خوش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میانشان عمار و مقداد و ابوذر و زبیر و دو نوجوان نیز بودند که یکی را فقط از نظر شکل و قیافه می‌شناسم و دیگری نوجوانی گندمگون بود که شاید از فرزندان برادرش عقیل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شر را از چهره شان دریافتم و حسد را از برافروختگی شان،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ردایش را پوشیده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زین کرده و در کنار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چشمش به من افتاد، صورتش را در هم کشید و با خشم تمام محاسن خود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اینکه از شرّش در امان باشم، سلام کردم و فضای باز و دشت فراخ را غنیمت شمردم و برای پرهیز از جنگ با وی، من و همراهانم به آنجا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الفاظی تند، عداوتش را به من ابراز نمود، و سبب این ناملایمات، سوء تدبیر تو بود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موقع متوجه مرد تاس شدم که کلام در گلویش مانند غرش شیر و صدای رعد جمع شده بود و با خشم تمام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نظر خویش استوار می‌ماند، همان جایی را می‌زدم که چشمت در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سخن من که حقیقت را به او گفتم، خشم او را بیشتر برانگیخت و او را به همان حال که در هنگام عصبانیت از او سراغ دارم،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چون تویی به من جسارت می‌کند و نام مرا بر زبان می‌راند، در حالی که یک کلمه از حکمت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کشتگان تو و دوستانت نخواهم بود و خودم زمان اجلم را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گلویم ضربه‌ای زد و مرا از اسب به زیر انداخت و کشان کشان مرا تا آسیابی را که از آنِ حارث بن کلده ثقفی بود برد، و میله محکم آن را گرفت و گردنم را کشید و آن را به گردنم انداخت، در حالی که مانند موم در دستان او تاب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یارانم شاهد صحنه بودند و نتوانستند به من کمک کنند و مرا از چنگالش نجات دهند، خداوند آنها را پاداش خیر ندهد، وقتی به او نگاه می‌کردند، گویا ملک الموت را می‌دیدند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کسی که آسمان را بدون ستون برافراشت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نفر از نیرومندترین عرب‌ها نتوانستند این حلقه را از گردنم باز کنند، و این مسأله مرا بر آن داشت تا فکر کنم جادو کرده، یا نیروی فرشته‌ای در بدن او وارد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اگر می‌توانی، حلقه را از گردنم باز کن و حقّم را از او بستان، و گرنه پس از این در خانه‌ام می‌نشینم، تا آبرویممحفوظ بماند، زیرا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ننگی برایم به وجود آورده که مرا مسخره مردم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نگاهی به عمر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از این مرد چه چیزهایی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حکومت من بر دوش این مرد سنگینی می‌کند و یا چون استخوانی در گلویش گیر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 طبعی ای است که او را رها نمی‌کند، تا او را از بین ببرد و حسد و جهلی است که در درونش مستحکم شده و مانند خون در رگ‌هایش جاری است، و تا زمانی که منزلت او را کوچک نکنند و او را نابود نسازند، او را رها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ابوبکر، قیس بن سعد بن عباده انصاری را طلبید، تا حلقه را باز کند، زیرا فقط او می‌توانست آن را باز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قیس شمشیرزن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مردی بلند قامت بود که بلندای قامت او حدود هجده وجب، و عرض بدنش پنج وجب، و پس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نیرومندترین مرد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قیس حاضر شد، ابوبکر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فرد نیرومندی هستی، این میله را از گردن برادرت خالد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خالد خود، آن را از گردنش باز نمی‌کند؟</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ابوسلیمان که سپهدار لشکرتان و شمشیر شما بر دشمنانتان است قادر به انجام آن نیست، چگونه من قادر به انجام آنهستم؟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شوخی و مسخره بازی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برایش دعوت شده‌ای، انجام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کار را بر من تحمیل کنید، یا به دلخواه خود انجامش دهم؟</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رضایت قلبی اقدام کردی، چه بهتر و گرنه بر آن مجبور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شود کسی که مانند تو مجبورش کند، البته در موقعیت قدرت قرار گرفته‌ای، و از تو چنین اجباری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سخنان قیس شرمنده شد و در گوشه‌ای نشست و دندان‌ها را از شدّت خشم بر هم می‌فشرد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و کار را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می‌توانستم، باز هم این کار را نمی‌کردم، پیش آهنگران شهر بروید، زیرا آنها برای این کار از من قوی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چند تن از آهنگران شهر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میله باز نمی‌شود تا اینکه آن را با آتش داغ کنیم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رو به قیس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می‌توانی آن را باز کنی، اما تو کاری انجام نمی‌دهی که امام و دوست تو ابوالحسن، بر تو خرده بگیرد و این حال تو از حال پدرت عجیب‌تر نیست که اسلام را طلب کرد و از بیراهه طلب کرد، ولی خداوند ابهت او راشکست و منزلت او را پایین آورد و اسلام را با ولیّ خود عزیز کرد و دینش را با اهل طاعتش استوار کرد و تو الان در حال شقاوت و بدبختی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قیس با شنیدن این سخنان خشمگین شد 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جواب دندان شکنت را که ناشی از زبانی آزاد و قلبی 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جایگاهت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دارم و اگر این بیعتی که تو بر گردنم داری نبود، آن جواب را می‌شنیدی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دستم با تو بیعت کرد، اما دلم با تو نیست، زیرا با وجود روز غدیر، حجّتی ندارم؛ و بیعتم با تو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می‌گسست،</w:t>
      </w:r>
      <w:r>
        <w:rPr>
          <w:rStyle w:val="FootnoteAnchor"/>
          <w:rtl w:val="true"/>
        </w:rPr>
        <w:footnoteReference w:id="8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حرفم را این گونه می‌زنم و از تو و جنگ با تو، باکی ندارم، و اگر این سخنان را از آغاز از تو می‌شنیدم، هرگز با تو صلح و بیعت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پدرم به خلافت تمایل داشت، بعد از آنچه از تو شنیدم، شایسته است که چنین ادعایی داشته باشد، زیرا او مردی استوار است و کسی در او اثر نمی‌گذارد، و تنومند و بلند قامت و عزیز و جوانمرد است، بر خلاف تو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خروسِ باد در گلو کرده، که اصل و نسب رفیعی نداری، اگر دوباره درباره پدرم سخن به میان آری، آنچنان لجامی با گفتارم بر دهانت بزنم که خون در آن موج زند؛ پس بگذار از </w:t>
      </w:r>
    </w:p>
    <w:p>
      <w:pPr>
        <w:pStyle w:val="BookText"/>
        <w:rPr/>
      </w:pPr>
      <w:r>
        <w:rPr>
          <w:rFonts w:ascii="IRNazanin" w:hAnsi="IRNazanin" w:eastAsia="IRNazanin"/>
          <w:color w:val="111111"/>
          <w:sz w:val="28"/>
          <w:sz w:val="28"/>
          <w:szCs w:val="28"/>
          <w:rtl w:val="true"/>
          <w:lang w:bidi="fa-IR"/>
        </w:rPr>
        <w:t>گمراهی تو درگذریم، و پیوسته در گمراهی و هلاکت تو گام برداریم، با اینکه می‌دانیم که حق را ترک نمودیم و از باطل اطاعت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گفتی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 است،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او را انکار و از ولایتش عدول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پیمان را بشکنم، در صورتی که با خدا به امارت و ولایتش پیمان بسته‌ام و مورد بازخواست او قرار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اگر با نقض بیعت تو خداوند را دیدار کنم، بهتر است از اینکه عهد او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پیمان وصیّ و خلیل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پا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امیر قوم خویش هستی، اگر بخواهند رهایت می‌کنند و اگر بخواهند کنارت می‌گذارند، پس به خاطر گناهانی که مرتکب شدی، توبه کن و به سوی خدا بازگرد و به خاطر گناهانت عذرخواهی کن،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کسی بسپار که به خودِ تو، از تو نیز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ولایت کردنت به جای وی و نشستنت بر مسند وی و اینکه خودت را با نام وی نامیدی، گناه بزرگی مرتکب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 که چیزی از عمرت باقی نمانده، و بهار عمرت بسان ابردر حال از هم پاشیدگی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می‌دانی کدام یک از دو گروه، بهتر و لشکرش کمتر است؟</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بر من خرده گرفتی که او مولای من است، سوگند به </w:t>
      </w:r>
    </w:p>
    <w:p>
      <w:pPr>
        <w:pStyle w:val="BookText"/>
        <w:rPr/>
      </w:pP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من و مولای همه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 اگر من قدرت و توان داشتم، تو را همانگونه که منجنیق سنگ را پرتاب می‌کند، پرتاب می‌کردم، و چه بسا این صحنه به زودی عملی گردد، و دیدن جای گفتن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برخاست و جامه‌اش را تکاند و بیرون رفت، و ابوبکر از تندی خود نسبت به او پشیمان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خالد چند روز در مدینه رفت و آمد می‌کرد، در حالی که میله آسیاب همچنان در گردن او بود، تا اینکه به ابوبکر خبر دادند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از سفر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از راه بود و هنوز عرق بدنش خشک نشده بود و چهره‌اش برافروخته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اقرع بن سراقه باهلی و اشوس بن اشجع ثقفی را پیش وی فرستاد، و به آنها گفت که از وی بخواهند تا نزد او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پیش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تو را برای امر مهمّی که اندوهگینش کرده، به مسجد دعوت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آنچه به تو گفتیم، جواب ما را نمی‌دهی؟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چقدر از ادب به دور هستید، مگر نمی‌دانید شخصی که تازه از سفر برگشته، نباید به کار دیگران بپردازد تا اینکه وارد منزلش شود؛ پس اگر حاجتی دارید، در منزل خودم آن را به </w:t>
      </w:r>
    </w:p>
    <w:p>
      <w:pPr>
        <w:pStyle w:val="BookText"/>
        <w:rPr/>
      </w:pPr>
      <w:r>
        <w:rPr>
          <w:rFonts w:ascii="IRNazanin" w:hAnsi="IRNazanin" w:eastAsia="IRNazanin"/>
          <w:color w:val="111111"/>
          <w:sz w:val="28"/>
          <w:sz w:val="28"/>
          <w:szCs w:val="28"/>
          <w:rtl w:val="true"/>
          <w:lang w:bidi="fa-IR"/>
        </w:rPr>
        <w:t>من بگویید، اگر ممکن بود ان شاءالله آن را انجام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نزد ابوبکر بازگشتند و گزارش خود را به اطلاع او رساندند،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نزد او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سوی وی حرکت کردند و مقابل خانه‌اش،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که می‌خواست شمشیری را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برای ما از پدرت اجازه ورود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اجازه ورود داد و به همراه خالد بن ولید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جمع بر وی سلام کردند و حضرت با همان الفاظ، جواب سلام آنها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حضرت به خالد افتاد،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بخیر، قلّاده خوبی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اجل مرا یاری می‌داد، از دست من نجات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حقیر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دانه را شکافت و انسان را خلق کرد، تو نزد من کوچکترینچیزها هستی و جان تو در دست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بخواهم تو را بکشم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یک پشه‌ای است که در روغن داغی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بخواهی از آن بیرون بیایی، نمی‌توانی از رنجش نجات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ما همچنان بردبار بمانیم، و گرنه تو را به کسی ملحق می‌کنم که به قتل از او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اباسلیمان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گذشته را رها کنی و به آینده بیندیشی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دنیا فقط سختی کشیده‌ام و به آن عادت </w:t>
      </w:r>
    </w:p>
    <w:p>
      <w:pPr>
        <w:pStyle w:val="BookText"/>
        <w:rPr/>
      </w:pPr>
      <w:r>
        <w:rPr>
          <w:rFonts w:ascii="IRNazanin" w:hAnsi="IRNazanin" w:eastAsia="IRNazanin"/>
          <w:color w:val="111111"/>
          <w:sz w:val="28"/>
          <w:sz w:val="28"/>
          <w:szCs w:val="28"/>
          <w:rtl w:val="true"/>
          <w:lang w:bidi="fa-IR"/>
        </w:rPr>
        <w:t>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مرگ تو و مرگ خود و جان تو و جان خود را دیده‌ام، جان من در بهشت است و جان تو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حاضر به وساطت برخاستند و از حضرت خواستند که سخنان خود را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نیامده‌ایم تا با خالد گفتگو کنی، بلکه برای مسأله دیگری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ابو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مخالفت با من موضع می‌گیری و بر یارانم می‌تازی، ما تو را رها کرده‌ایم، تو نیز ما را رها کن و متعرّض ما نشو، تا موجب وحشت تو نشویم و مورد آزار ما قرار نگیری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وحشت تو و یارانت نگاه داشته، و هر وحشت دیده‌ای به من انس گرفته است، و اما در خصوص ابن ولیدِ پست، من داستان او را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لشکر انبوهش و فراوانی سپاهش را دید، دچار تکبرو عُجب شد و خواست در آن حال قدرت‌نمایی کند تا مرا خوار نماید، و در میان جمع بر من فخر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گرفتار آن چیزی کردم که در پیِ آن بود، و او در حالی سعی در ضربه زدن به من داشت که مرا خیلی خوب می‌شناخت، و خداوند هرگز به کار او راضی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محقق 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هم از یاری اسلام و رغبت در جهاد، دست برداشته‌ای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تو به دستور خدا و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 یا از جانب خویش؟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شخصی چون من، دستورات دینی را آموزش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بیعت با من را به شما داد، و طاعت مرا بر شما واجب ساخت، و مرا در میانتان چون خانه کعبه قرار داده که باید به زیارتش بروند، ولی او به دیدار کسی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امّت من با تو از درِ نیرنگ وارد می‌شود، چنان که امت‌های گذشته پس از انبیاء با اوصیاء نیرنگ کردند، مگر گروهی اندک، و پس از من لغزش‌هایی خواهند کرد، پس تو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خانه خدا هستی، اگر کسی وارد آن شود، ایمن است و کسی که از آن روی بگرداند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جَعَلْنَا الْبَيْتَ مَثَابَةً لِلنَّاسِ وَ أَمْناً</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مردم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هستیم، مگر در نبوّت، من خاتم پیامبرانم و تو خاتم اوصیایی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خدا به من خبر داد که من پس از وفاتش فقط در سه جا شمشیر می‌کشم؛ یکی در جنگ با ناکثین، دوم </w:t>
      </w:r>
    </w:p>
    <w:p>
      <w:pPr>
        <w:pStyle w:val="BookText"/>
        <w:rPr/>
      </w:pPr>
      <w:r>
        <w:rPr>
          <w:rFonts w:ascii="IRNazanin" w:hAnsi="IRNazanin" w:eastAsia="IRNazanin"/>
          <w:color w:val="111111"/>
          <w:sz w:val="28"/>
          <w:sz w:val="28"/>
          <w:szCs w:val="28"/>
          <w:rtl w:val="true"/>
          <w:lang w:bidi="fa-IR"/>
        </w:rPr>
        <w:t>در جنگ با قاسطین و سوم در جنگ با مارقین، و هنوز وقت آن فرا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بیعتم را می‌شکند و حقّم را انکار می‌کند،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تا مرا ملاقات کنی و بر سختی‌ها صبر پیشه ساز تا یاوری بر ضدّشان بیابی؟</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می‌ترسی مرا بکشند؟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اصلا از این نمی‌ترسم که تو را بکشند یا مجروح کنند، و من به مرگ تو و سبب آن آگاهم، خداوند مرا از آن خبر داده است؛ اما از این می‌ترسم که تو با شمشیرت نابودشان سازی و دینی که تازه پا گرفته، ازبین برود و مردم از توحید خدا روی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مسائل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نگشته بود، من درباره تو روشی دیگر اتّخاذ می‌کردم و شمشیرهایی که به خون تشنه‌اند را سیراب می‌کردم، و در روزی که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 خواهی فهمید که چه گناهانی به خاطر من بر دوش خود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دشمنی برای شما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خداوند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مسائل کاری نداریم، اکنون از تو تقاضا داریم که این آهن را از گردن خالد باز کنی، زیرا سنگینی اش او را آزرده و گلویش را مجروح نموده، در حالی که تو با این سخنانی که بر زبان راندی، دلت را آرام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دلم را آرام کنم، شمشیر بهترین دوای آن و برای نابود کردن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را می‌کشتم، سوگند به خدا، او با این یورشی که به من کرد، از هیچ یک از کسانی که در فتح مکه به قتل رساندم، بالاتر نبود، و تردیدی ندارم که به اندازه بال پشه‌ای، ایمان در دل خالد راه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آهنی که بر گردن دارد، شاید من قادر به باز کردنش نباشم، پس خالد آن را باز کند و یا خود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ادعای آن را دارید صحیح باشد، شما نسبت به او سزاوارترید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بریده اسلمی و عامر بن اشجم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کسی به جز تو نمی‌تواند آن را باز کند؛ همان جا کَند و آن را به پشت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بلند کرد در حالی که بالای دستش بود و مانند پلی قرار داد تا مردم از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بن یاسر نیز از جمله کسانی بود که حضرت را مورد خطاب قرار داد، ولی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مثبتی به کسی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و به حق برادرت محمد مصطفی پیامبر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سوگند می‌دهم، بر خالد ترحّم کن و آن را از گردنش باز کن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حضرت را به چنین چیزی قسم داد، شرم کرد لذا خالد را به سوی خود کشید و میله را قطعه قطعه کرد و آن را چون شمع در دست خود می‌فشرد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قطعه را بر سر خالد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اجبار گفتی یا امیرالمؤمنین، و اگر این کار را نمی‌کردی، سوّمی را بر سرت می‌زدم و از پایین تنت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همین گونه تدریجا آهن را قطعه قطعه از گردن او باز کرد، تا تمام شد، و حاضران تکبیر و لا اله الّا اللَّه می‌گفتند، و از نیرویی که خدا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ارزانی داشته بود، تعجّبمی‌کردند، و با سپاسگزاری و تشکر از حضورش خارج شدند</w:t>
      </w:r>
      <w:r>
        <w:rPr>
          <w:rFonts w:eastAsia="IRNazanin" w:cs="IRNazanin"/>
          <w:color w:val="111111"/>
          <w:sz w:val="28"/>
          <w:szCs w:val="28"/>
          <w:rtl w:val="true"/>
          <w:lang w:bidi="fa-IR"/>
        </w:rPr>
        <w:t>.</w:t>
      </w:r>
      <w:r>
        <w:rPr>
          <w:rStyle w:val="FootnoteAnchor"/>
          <w:rtl w:val="true"/>
        </w:rPr>
        <w:footnoteReference w:id="83"/>
      </w:r>
      <w:bookmarkStart w:id="57" w:name="pg9396_87895"/>
    </w:p>
    <w:p>
      <w:pPr>
        <w:pStyle w:val="Heading3"/>
        <w:numPr>
          <w:ilvl w:val="2"/>
          <w:numId w:val="1"/>
        </w:numPr>
        <w:rPr/>
      </w:pPr>
      <w:bookmarkStart w:id="58" w:name="__RefHeading___Toc5559977_2870459653"/>
      <w:bookmarkStart w:id="59" w:name="_Toc19"/>
      <w:bookmarkEnd w:id="57"/>
      <w:bookmarkEnd w:id="58"/>
      <w:r>
        <w:rPr>
          <w:rtl w:val="true"/>
        </w:rPr>
        <w:t>تبدیل شدن کمان به اژدها و وحشت خلیفه</w:t>
      </w:r>
      <w:bookmarkEnd w:id="59"/>
    </w:p>
    <w:p>
      <w:pPr>
        <w:pStyle w:val="BookText"/>
        <w:rPr/>
      </w:pPr>
      <w:r>
        <w:rPr>
          <w:rFonts w:ascii="IRNazanin" w:hAnsi="IRNazanin" w:eastAsia="IRNazanin"/>
          <w:color w:val="111111"/>
          <w:sz w:val="28"/>
          <w:sz w:val="28"/>
          <w:szCs w:val="28"/>
          <w:rtl w:val="true"/>
          <w:lang w:bidi="fa-IR"/>
        </w:rPr>
        <w:t>از سلمان این چنین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رسید که عمر بن خطاب شیعیان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یکی از راه‌های باغ‌های مدینه جلوی او را گرفت، در حالی که کمان عربی در دست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رسیده است که تو شیعه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و به خودت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اینجا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کمان بر زمین انداخت، ناگهان به اژدهایی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شتری که دهان باز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 و به سوی عمر آمد که او را ببلعد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 رحم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پس این امر را تکرار نخواهم کرد، و پیوسته التماس می‌کرد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به اژدها زد، که مانند قبل به کمان تبدیل شد، و عمر وحشت زده به خانه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 برو که مالی از مشرق به وی رسیده است و کسی از آن اطلاعی ندارد، و تصمیم دارد آن را تصاحب کند، پس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جانب مشرق به تو رسیده است، آن را میان اهلش تقسیم کن، و آن را تصاحب نکن که رسوایت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را به او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دوستت مرا به شگفتی 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موضوع را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امور بر او پنهان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من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 جادوگر است، و من به این خاطر نسبت به تو احساس دلسوزی می‌کنم و بهتر این است که از او جدا شوی و به گروه ما بپیوندی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او از اسرار نبوت چیزی به ارث برده است که تو دیده بودی و چیزی که از آن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w:t>
      </w:r>
    </w:p>
    <w:p>
      <w:pPr>
        <w:pStyle w:val="BookText"/>
        <w:rPr/>
      </w:pPr>
      <w:r>
        <w:rPr>
          <w:rFonts w:ascii="IRNazanin" w:hAnsi="IRNazanin" w:eastAsia="IRNazanin"/>
          <w:color w:val="111111"/>
          <w:sz w:val="28"/>
          <w:sz w:val="28"/>
          <w:szCs w:val="28"/>
          <w:rtl w:val="true"/>
          <w:lang w:bidi="fa-IR"/>
        </w:rPr>
        <w:t>آنچه میان شما رد و بدل شد برایت بگویم؟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از من داناتری، پس هر آنچه اتفاق افتاده بود را برایم تعریف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اژد‌ها تا زمان مرگ همراه او خواهد بود</w:t>
      </w:r>
      <w:r>
        <w:rPr>
          <w:rFonts w:eastAsia="IRNazanin" w:cs="IRNazanin"/>
          <w:color w:val="111111"/>
          <w:sz w:val="28"/>
          <w:szCs w:val="28"/>
          <w:rtl w:val="true"/>
          <w:lang w:bidi="fa-IR"/>
        </w:rPr>
        <w:t>.</w:t>
      </w:r>
      <w:r>
        <w:rPr>
          <w:rStyle w:val="FootnoteAnchor"/>
          <w:rtl w:val="true"/>
        </w:rPr>
        <w:footnoteReference w:id="84"/>
      </w:r>
      <w:bookmarkStart w:id="60" w:name="pg9396_87898"/>
    </w:p>
    <w:p>
      <w:pPr>
        <w:pStyle w:val="Heading3"/>
        <w:numPr>
          <w:ilvl w:val="2"/>
          <w:numId w:val="1"/>
        </w:numPr>
        <w:rPr/>
      </w:pPr>
      <w:bookmarkStart w:id="61" w:name="__RefHeading___Toc5559979_2870459653"/>
      <w:bookmarkStart w:id="62" w:name="_Toc20"/>
      <w:bookmarkEnd w:id="60"/>
      <w:bookmarkEnd w:id="61"/>
      <w:r>
        <w:rPr>
          <w:rtl w:val="true"/>
        </w:rPr>
        <w:t xml:space="preserve">چه کسانی با امیرالمؤمنین </w:t>
      </w:r>
      <w:r>
        <w:rPr>
          <w:rtl w:val="true"/>
        </w:rPr>
        <w:t>(</w:t>
      </w:r>
      <w:r>
        <w:rPr>
          <w:rtl w:val="true"/>
        </w:rPr>
        <w:t>علیه السلام</w:t>
      </w:r>
      <w:r>
        <w:rPr>
          <w:rtl w:val="true"/>
        </w:rPr>
        <w:t xml:space="preserve">) </w:t>
      </w:r>
      <w:r>
        <w:rPr>
          <w:rtl w:val="true"/>
        </w:rPr>
        <w:t>دشمنی می‌ورزند؟</w:t>
      </w:r>
      <w:bookmarkEnd w:id="62"/>
    </w:p>
    <w:p>
      <w:pPr>
        <w:pStyle w:val="BookText"/>
        <w:rPr/>
      </w:pPr>
      <w:r>
        <w:rPr>
          <w:rFonts w:ascii="IRNazanin" w:hAnsi="IRNazanin" w:eastAsia="IRNazanin"/>
          <w:color w:val="111111"/>
          <w:sz w:val="28"/>
          <w:sz w:val="28"/>
          <w:szCs w:val="28"/>
          <w:rtl w:val="true"/>
          <w:lang w:bidi="fa-IR"/>
        </w:rPr>
        <w:t>جابر بن عبدالله انصاری نقل کرده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بودیم، مردی را مشاهده کردیم که با تضرع در سجده و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نماز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پدر شما را از بهشت خارج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شجاعانه پیش او رفت و چنان او را تکان داد که پهلوهایش درهم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تو را می‌کشم</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تا آن هنگام که نزد پروردگارم تعیین شده، تو را چه شده که می‌خواهی مرا بکشی؟ به خدا قسم هیچ کس با تو دشمنی نمی‌ورزد، مگر این که نطفه من قبل از نطفه پدرش با مادراو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دشمنان تو در اموال و اولاد مشارکت می‌کنم و این آیه در قرآن اشاره به همان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شارِکْهُمْ فِی الْأَمْوالِ وَ الْأَوْلادِ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 از قریش کسی با تو دشمنی نمی‌ورزد، مگر زنازاده، و از انصار مگر یهودی، و از عرب مگر کسی که نَسَبَش مشکوک باشد، و از سایر مردم مگر شقی، و از زنان مگر زنی که از مقعد حیض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حضرت سر به زیر انداخت، سپس سر برداشت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فرزندان خود محبت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عرضه بدارید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محبت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فرزندان خود عرضه می‌داشتیم؛ هر که او را دوست می‌داشت، می‌فهمیدیم از اولاد ما است و هر که دشمنی با وی می‌ورزید، او را از خود نمی‌دانستیم</w:t>
      </w:r>
      <w:r>
        <w:rPr>
          <w:rFonts w:eastAsia="IRNazanin" w:cs="IRNazanin"/>
          <w:color w:val="111111"/>
          <w:sz w:val="28"/>
          <w:szCs w:val="28"/>
          <w:rtl w:val="true"/>
          <w:lang w:bidi="fa-IR"/>
        </w:rPr>
        <w:t>.</w:t>
      </w:r>
      <w:r>
        <w:rPr>
          <w:rStyle w:val="FootnoteAnchor"/>
          <w:rtl w:val="true"/>
        </w:rPr>
        <w:footnoteReference w:id="86"/>
      </w:r>
      <w:bookmarkStart w:id="63" w:name="pg9396_87900"/>
    </w:p>
    <w:p>
      <w:pPr>
        <w:pStyle w:val="Heading3"/>
        <w:numPr>
          <w:ilvl w:val="2"/>
          <w:numId w:val="1"/>
        </w:numPr>
        <w:rPr/>
      </w:pPr>
      <w:bookmarkStart w:id="64" w:name="__RefHeading___Toc5559981_2870459653"/>
      <w:bookmarkStart w:id="65" w:name="_Toc21"/>
      <w:bookmarkEnd w:id="63"/>
      <w:bookmarkEnd w:id="64"/>
      <w:r>
        <w:rPr>
          <w:rtl w:val="true"/>
        </w:rPr>
        <w:t xml:space="preserve">اعجاز امیرالمؤمنین </w:t>
      </w:r>
      <w:r>
        <w:rPr>
          <w:rtl w:val="true"/>
        </w:rPr>
        <w:t>(</w:t>
      </w:r>
      <w:r>
        <w:rPr>
          <w:rtl w:val="true"/>
        </w:rPr>
        <w:t>علیه السلام</w:t>
      </w:r>
      <w:r>
        <w:rPr>
          <w:rtl w:val="true"/>
        </w:rPr>
        <w:t xml:space="preserve">) </w:t>
      </w:r>
      <w:r>
        <w:rPr>
          <w:rtl w:val="true"/>
        </w:rPr>
        <w:t>هنگام وقوع زلزله</w:t>
      </w:r>
      <w:bookmarkEnd w:id="65"/>
    </w:p>
    <w:p>
      <w:pPr>
        <w:pStyle w:val="BookText"/>
        <w:rPr/>
      </w:pPr>
      <w:r>
        <w:rPr>
          <w:rFonts w:ascii="IRNazanin" w:hAnsi="IRNazanin" w:eastAsia="IRNazanin"/>
          <w:color w:val="111111"/>
          <w:sz w:val="28"/>
          <w:sz w:val="28"/>
          <w:szCs w:val="28"/>
          <w:rtl w:val="true"/>
          <w:lang w:bidi="fa-IR"/>
        </w:rPr>
        <w:t xml:space="preserve">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ابوبکر مردم دچار زلزله شدند، آنان ترسان به سوی ابوبکر و عمر رفتند و دیدند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هراسان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رفته‌اند، مردم آن دو را دنبال کردند تا اینکه به درب منزل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بدون توجه به آنچه در آن بودند بیرون آمد و رفت و مردم به دنبال او رفتند، تا اینکه به زمین مرتفعی رسیدند، در آنجا نشست و آنها اطراف او نشستند، و به دیوارهای شهر می‌نگریستند که لرزان می‌رفت و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آنچه می‌بینید شما را به ترس انداخته؟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نترسیم در حالی که هرگز مانند آن را ندیده‌ایم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لبانش را حرکت داد سپس با دست مبارک بر زمین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آرام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زمین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حرکت حضرت، بیشتر از زمانی که از درب بیرون آمد شگفت زده شدند،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کار من شگفت زده شدید؟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خدا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آنگاه که زمین به لرزش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لرزانیده شود و زمین بارهای سنگین خود را برون افکند و انسان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شده است؟</w:t>
      </w:r>
    </w:p>
    <w:p>
      <w:pPr>
        <w:pStyle w:val="BookText"/>
        <w:rPr/>
      </w:pPr>
      <w:r>
        <w:rPr>
          <w:rFonts w:ascii="IRNazanin" w:hAnsi="IRNazanin" w:eastAsia="IRNazanin"/>
          <w:color w:val="111111"/>
          <w:sz w:val="28"/>
          <w:sz w:val="28"/>
          <w:szCs w:val="28"/>
          <w:rtl w:val="true"/>
          <w:lang w:bidi="fa-IR"/>
        </w:rPr>
        <w:t>من آن انسانی هستم که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یَوْمَئِذٍ تُحَدِّثُ أَخْبارَها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آن روز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خود را باز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من سخن می‌گوید</w:t>
      </w:r>
      <w:r>
        <w:rPr>
          <w:rFonts w:eastAsia="IRNazanin" w:cs="IRNazanin"/>
          <w:color w:val="111111"/>
          <w:sz w:val="28"/>
          <w:szCs w:val="28"/>
          <w:rtl w:val="true"/>
          <w:lang w:bidi="fa-IR"/>
        </w:rPr>
        <w:t>.</w:t>
      </w:r>
      <w:r>
        <w:rPr>
          <w:rStyle w:val="FootnoteAnchor"/>
          <w:rtl w:val="true"/>
        </w:rPr>
        <w:footnoteReference w:id="89"/>
      </w:r>
      <w:bookmarkStart w:id="66" w:name="pg9396_87902"/>
    </w:p>
    <w:p>
      <w:pPr>
        <w:pStyle w:val="Heading3"/>
        <w:numPr>
          <w:ilvl w:val="2"/>
          <w:numId w:val="1"/>
        </w:numPr>
        <w:rPr/>
      </w:pPr>
      <w:bookmarkStart w:id="67" w:name="__RefHeading___Toc5559983_2870459653"/>
      <w:bookmarkStart w:id="68" w:name="_Toc22"/>
      <w:bookmarkEnd w:id="66"/>
      <w:bookmarkEnd w:id="67"/>
      <w:r>
        <w:rPr>
          <w:rtl w:val="true"/>
        </w:rPr>
        <w:t xml:space="preserve">کفن و دفن سلمان توسط امیرالمؤمنین </w:t>
      </w:r>
      <w:r>
        <w:rPr>
          <w:rtl w:val="true"/>
        </w:rPr>
        <w:t>(</w:t>
      </w:r>
      <w:r>
        <w:rPr>
          <w:rtl w:val="true"/>
        </w:rPr>
        <w:t>علیه السلام</w:t>
      </w:r>
      <w:r>
        <w:rPr>
          <w:rtl w:val="true"/>
        </w:rPr>
        <w:t xml:space="preserve">) </w:t>
      </w:r>
      <w:r>
        <w:rPr>
          <w:rtl w:val="true"/>
        </w:rPr>
        <w:t>در مدائن</w:t>
      </w:r>
      <w:bookmarkEnd w:id="68"/>
    </w:p>
    <w:p>
      <w:pPr>
        <w:pStyle w:val="BookText"/>
        <w:rPr/>
      </w:pPr>
      <w:r>
        <w:rPr>
          <w:rFonts w:ascii="IRNazanin" w:hAnsi="IRNazanin" w:eastAsia="IRNazanin"/>
          <w:color w:val="111111"/>
          <w:sz w:val="28"/>
          <w:sz w:val="28"/>
          <w:szCs w:val="28"/>
          <w:rtl w:val="true"/>
          <w:lang w:bidi="fa-IR"/>
        </w:rPr>
        <w:t>جابر بن عبدالله انصاری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با ما ادا کرد سپس رو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اجر شما را در مصیبت برادرتان سلمان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این باب سخن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عمامه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بست و پیراهن حضرت را پوشید، عصای او را در دست گرفت و شمشیر ایشان را حمایل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بر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شد و به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گام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شمردن فارغ شدم به در خانه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موالیان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کسانی که همراه سلمان </w:t>
      </w:r>
    </w:p>
    <w:p>
      <w:pPr>
        <w:pStyle w:val="BookText"/>
        <w:rPr/>
      </w:pPr>
      <w:r>
        <w:rPr>
          <w:rFonts w:ascii="IRNazanin" w:hAnsi="IRNazanin" w:eastAsia="IRNazanin"/>
          <w:color w:val="111111"/>
          <w:sz w:val="28"/>
          <w:sz w:val="28"/>
          <w:szCs w:val="28"/>
          <w:rtl w:val="true"/>
          <w:lang w:bidi="fa-IR"/>
        </w:rPr>
        <w:t>در مدائن سکنیٰ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 وفات سلمان شد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غسل می‌دهد؟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مداینی و او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دهان مرا ببندی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بمیرم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ضربه‌ای 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دهان او را بستم صدای ضربه‌ای شنیدم و به در خانه آمدم،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سلمان به رحمت حق واصل شد؟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سرورم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داخل شد و عبا از روی سلمان برداشت که سلمان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دیدار کردی آن وقایعی که بر برادرت از قوم او گذشت به ایشان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آماده سازی اوبرای تدفین نمود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 که حضرت بر او نماز خواند از او تکبیرهای بلند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می‌شنیدیم و دو نفر با آن حضرت می‌دیدم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پرسیدم آنها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برادرم جعفر و دیگری خضر است، و با هر یک از آنها هفتاد صف از ملائکه آمده بودند، که در هر صفی هزاران فرشته بود</w:t>
      </w:r>
      <w:r>
        <w:rPr>
          <w:rFonts w:eastAsia="IRNazanin" w:cs="IRNazanin"/>
          <w:color w:val="111111"/>
          <w:sz w:val="28"/>
          <w:szCs w:val="28"/>
          <w:rtl w:val="true"/>
          <w:lang w:bidi="fa-IR"/>
        </w:rPr>
        <w:t>.</w:t>
      </w:r>
      <w:r>
        <w:rPr>
          <w:rStyle w:val="FootnoteAnchor"/>
          <w:rtl w:val="true"/>
        </w:rPr>
        <w:footnoteReference w:id="90"/>
      </w:r>
      <w:bookmarkStart w:id="69" w:name="pg9396_87905"/>
    </w:p>
    <w:p>
      <w:pPr>
        <w:pStyle w:val="Heading3"/>
        <w:numPr>
          <w:ilvl w:val="2"/>
          <w:numId w:val="1"/>
        </w:numPr>
        <w:rPr/>
      </w:pPr>
      <w:bookmarkStart w:id="70" w:name="__RefHeading___Toc5559985_2870459653"/>
      <w:bookmarkStart w:id="71" w:name="_Toc23"/>
      <w:bookmarkEnd w:id="69"/>
      <w:bookmarkEnd w:id="70"/>
      <w:r>
        <w:rPr>
          <w:rtl w:val="true"/>
        </w:rPr>
        <w:t>ام سلمه</w:t>
      </w:r>
      <w:r>
        <w:rPr>
          <w:rtl w:val="true"/>
        </w:rPr>
        <w:t xml:space="preserve">! </w:t>
      </w:r>
      <w:r>
        <w:rPr>
          <w:rtl w:val="true"/>
        </w:rPr>
        <w:t>بشنو و گواه باش</w:t>
      </w:r>
      <w:bookmarkEnd w:id="71"/>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بزرگوارشان نقل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به‌ام سلمه خبر رسید یکی از غلامان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نزد خود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شنیده‌ام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می‌گویی؟</w:t>
      </w:r>
    </w:p>
    <w:p>
      <w:pPr>
        <w:pStyle w:val="BookText"/>
        <w:rPr/>
      </w:pPr>
      <w:r>
        <w:rPr>
          <w:rFonts w:ascii="IRNazanin" w:hAnsi="IRNazanin" w:eastAsia="IRNazanin"/>
          <w:color w:val="111111"/>
          <w:sz w:val="28"/>
          <w:sz w:val="28"/>
          <w:szCs w:val="28"/>
          <w:rtl w:val="true"/>
          <w:lang w:bidi="fa-IR"/>
        </w:rPr>
        <w:t>غلام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برای تو حدیثی 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نقل کنم و بعد از آن هر چه برای خود نیکوتر می‌دانی اختیار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 داشت که من یکی از آنها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که نوبت من بود حضرت در حالی که شادمان بود و دست در دست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برو و خانه را برای ما خلوت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از خانه بیرون رفتم حضرت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راز گفتن شد و من صدایشان را می‌شنیدم اما سخنشان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به سوی در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می‌دهی وارد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ترس آنکه مبادا برگردانیدن من از غضب باشد، یا از آسمان خبر بدی یا آیه‌ای در مورد من نازل شده باشد، زمین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زمانی باز به سوی در آمدم و رخصت طلبیدم،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اجازه ندادند و این بار خیلی بدتر از مرتبه اول زمین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طولی نکشید که برای مرتبه سوم به سوی در رفتم و اجازه ورود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خانه وارد شدم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به دو زانو خدمت آن حضرت نشسته و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ای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چنین شود مرا به چه امر می‌فرمایی؟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صبر کردن امر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دیگر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تکرار کرد و باز حضرت او را به صبر کردن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مرتبه سوم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تکرار نمود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کار از آنان سر زد شمشیر خود را از غلاف بکش و بر دوش خود بگذار و جنگ کن تا اینکه به نزد من آیی در حالی که از شمشیر تو خون ایشان ریزد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غم واندوه در تو به خاطر چیست؟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است که مرا چند مرتبه از پیش خود 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روی غضب رد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از سوی خدا و رسول او در امنیت و سلامتی هستی، ولیکن چون تو آمدی جبرئیل در سمت راستِ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من بود، و جبرئیل مرا به وقایعی که بعد از من اتفاق خواهد افتاد خبر می‌داد و مرا امر می‌کرد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آنها سفارش کنم که بداند در آن فتنه‌ها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در دنیا و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من در دنیا و فردای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من در دنیا و قیامت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و جانشین بعد از من، و وفا کننده به وعده‌هایم، و دفاع کننده از حوض کوثر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و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مسلمانان و پیشوای متقیان و رهبر پیشانی سفیدان و قاتل ناکثین و قاسطین و مارقین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 مدینه بیعت می‌کنند و در بصره پیمان خود را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 او از اهل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مارقین چه کسانی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خارجیان نهروانند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 سلمه این حدیث را نقل کرد،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من گشودی، خدا در کار تو فرجی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بعد از این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نخواهم داد</w:t>
      </w:r>
      <w:r>
        <w:rPr>
          <w:rFonts w:eastAsia="IRNazanin" w:cs="IRNazanin"/>
          <w:color w:val="111111"/>
          <w:sz w:val="28"/>
          <w:szCs w:val="28"/>
          <w:rtl w:val="true"/>
          <w:lang w:bidi="fa-IR"/>
        </w:rPr>
        <w:t>.</w:t>
      </w:r>
      <w:r>
        <w:rPr>
          <w:rStyle w:val="FootnoteAnchor"/>
          <w:rtl w:val="true"/>
        </w:rPr>
        <w:footnoteReference w:id="91"/>
      </w:r>
      <w:bookmarkStart w:id="72" w:name="pg9396_87909"/>
    </w:p>
    <w:p>
      <w:pPr>
        <w:pStyle w:val="Heading3"/>
        <w:numPr>
          <w:ilvl w:val="2"/>
          <w:numId w:val="1"/>
        </w:numPr>
        <w:rPr/>
      </w:pPr>
      <w:bookmarkStart w:id="73" w:name="__RefHeading___Toc5559987_2870459653"/>
      <w:bookmarkStart w:id="74" w:name="_Toc24"/>
      <w:bookmarkEnd w:id="72"/>
      <w:bookmarkEnd w:id="73"/>
      <w:r>
        <w:rPr>
          <w:rtl w:val="true"/>
        </w:rPr>
        <w:t xml:space="preserve">احتجاج امیرالمؤمنین </w:t>
      </w:r>
      <w:r>
        <w:rPr>
          <w:rtl w:val="true"/>
        </w:rPr>
        <w:t>(</w:t>
      </w:r>
      <w:r>
        <w:rPr>
          <w:rtl w:val="true"/>
        </w:rPr>
        <w:t>علیه السلام</w:t>
      </w:r>
      <w:r>
        <w:rPr>
          <w:rtl w:val="true"/>
        </w:rPr>
        <w:t xml:space="preserve">) </w:t>
      </w:r>
      <w:r>
        <w:rPr>
          <w:rtl w:val="true"/>
        </w:rPr>
        <w:t>با زبیر در کارزار جمل</w:t>
      </w:r>
      <w:bookmarkEnd w:id="74"/>
    </w:p>
    <w:p>
      <w:pPr>
        <w:pStyle w:val="BookText"/>
        <w:rPr/>
      </w:pPr>
      <w:r>
        <w:rPr>
          <w:rFonts w:ascii="IRNazanin" w:hAnsi="IRNazanin" w:eastAsia="IRNazanin"/>
          <w:color w:val="111111"/>
          <w:sz w:val="28"/>
          <w:sz w:val="28"/>
          <w:szCs w:val="28"/>
          <w:rtl w:val="true"/>
          <w:lang w:bidi="fa-IR"/>
        </w:rPr>
        <w:t>از سليم بن قيس نقل شده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 رويارويى اميرالمومنین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بصره در كارزار جمل، با صدايى بلند زبير را فراخوانده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أبا عبدالله نزد من بيرون آى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همراه طلحه نزد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و صاحبان علم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عائشه همه و همه نيک مى‌دانيد كه تمامى اصحاب جمل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شده‌اند، و هر كه نسبت افترا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بندد از رحمت حقّ محروم بماند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چون مائى كه از اصحاب بدر و اهل بهشتيم ملعون هستيم؟حضرت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تصديق می‌كردم كه شما اهل بهشتيد هرگز تن به جنگ با شما نمى‌دادم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حديث سعيد بن عمرو بن نفيل را نشنيده‌اى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نفر از افراد قريش اهل بهشتند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از عثمان شنيدم كه در ايّام خلافت خود نقل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گمان مى‌كنى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نمى‌گويم تا تک تک آن افراد بهشتى را نام ببرى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عثمان، طلحه، زبير، عبدالرّحمن بن عوف، سعد بن ابى وقّاص، ابو عبيدة بن جرّاح و سعيد بن عمرو بن نفيل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نفر را نام بردى، دهمى كيست؟</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دهمى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با اين حديث اعتراف نمودى كه من اهل بهشتم، ولى من به آنچه نسبت به خود و يارانت قائلى منكرم و با بهشتى بودن شما مخالفم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فكر مى‌كنى كه سعيد بر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دروغ بسته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تنها فكر نمى‌كنم بلكه به خدا سوگند به اين مطلب يقين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برخى از اين ده نفر را كه نام بردى جايگاهشان روز قيامت در تابوتى قرار گرفته و آن در گوشه‌اى از چاهى عميق در پائين ترين درجات دوزخ مى‌باشد، و در سر آن چاه، سنگى است كه چون بخواهند زبانه آتش دوزخ شعله ور گردد آن سنگ را كنار مى‌كشند، و از شدّت حرارت آن چاه، آتش‌هاى جهنّم شعله‌ور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اين حديث را از خودِ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و اگر دروغ گويم خداوند مرا به شما غالب و مظفّر نگرداند و خون مرا به دست شما بريزد، و اگر راست مى‌گويم خداوند مرا ظفر و نصرت داده و هر چه زودتر ارواح شما و اصحاب و يارانتان را به آتش نزديک كند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زبير با شنيدن اين سخنان با ديده‌اى گريان به سوى يارانش بازگشت</w:t>
      </w:r>
      <w:r>
        <w:rPr>
          <w:rFonts w:eastAsia="IRNazanin" w:cs="IRNazanin"/>
          <w:color w:val="111111"/>
          <w:sz w:val="28"/>
          <w:szCs w:val="28"/>
          <w:rtl w:val="true"/>
          <w:lang w:bidi="fa-IR"/>
        </w:rPr>
        <w:t>.</w:t>
      </w:r>
      <w:r>
        <w:rPr>
          <w:rStyle w:val="FootnoteAnchor"/>
          <w:rtl w:val="true"/>
        </w:rPr>
        <w:footnoteReference w:id="92"/>
      </w:r>
      <w:bookmarkStart w:id="75" w:name="pg9396_87912"/>
    </w:p>
    <w:p>
      <w:pPr>
        <w:pStyle w:val="Heading3"/>
        <w:numPr>
          <w:ilvl w:val="2"/>
          <w:numId w:val="1"/>
        </w:numPr>
        <w:rPr/>
      </w:pPr>
      <w:bookmarkStart w:id="76" w:name="__RefHeading___Toc5559989_2870459653"/>
      <w:bookmarkStart w:id="77" w:name="_Toc25"/>
      <w:bookmarkEnd w:id="75"/>
      <w:bookmarkEnd w:id="76"/>
      <w:r>
        <w:rPr>
          <w:rtl w:val="true"/>
        </w:rPr>
        <w:t xml:space="preserve">احتجاج امیرالمؤمنین </w:t>
      </w:r>
      <w:r>
        <w:rPr>
          <w:rtl w:val="true"/>
        </w:rPr>
        <w:t>(</w:t>
      </w:r>
      <w:r>
        <w:rPr>
          <w:rtl w:val="true"/>
        </w:rPr>
        <w:t>علیه السلام</w:t>
      </w:r>
      <w:r>
        <w:rPr>
          <w:rtl w:val="true"/>
        </w:rPr>
        <w:t xml:space="preserve">) </w:t>
      </w:r>
      <w:r>
        <w:rPr>
          <w:rtl w:val="true"/>
        </w:rPr>
        <w:t>با ابوبکر</w:t>
      </w:r>
      <w:bookmarkEnd w:id="77"/>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مردم با ابوبكر بيعت كرده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پيوسته ابوبكر نسبت به حضرت اظهار انبساط و خوشروئى كرده، و از انقباض و گرفتگى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حيران و دل نگران بود، به همين خاطر بسيار مايل بود با حضرت خلوتى داشته و عُقده دل او را گشوده و رضايت خاطر آن حضرت را به هر ترتيب فراهم نمايد، تا علت پذیرفتن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عدم میل باطنی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ناگهان نزد حضرت آمد و اين گونه سخن آغاز نمود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ابا الحسن،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روى تبانى و اقدام و رغبت و حرص من صورت نگرفت، و در آن هيچ اعتمادى به خود نداشتم كه بتوانم از عهده اين امر بر آمده و امور امّت را آن طور كه بايداداره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فاقد هر گونه قدرت مالى و كثرت عشيره بودم، تا از آن </w:t>
      </w:r>
    </w:p>
    <w:p>
      <w:pPr>
        <w:pStyle w:val="BookText"/>
        <w:rPr/>
      </w:pPr>
      <w:r>
        <w:rPr>
          <w:rFonts w:ascii="IRNazanin" w:hAnsi="IRNazanin" w:eastAsia="IRNazanin"/>
          <w:color w:val="111111"/>
          <w:sz w:val="28"/>
          <w:sz w:val="28"/>
          <w:szCs w:val="28"/>
          <w:rtl w:val="true"/>
          <w:lang w:bidi="fa-IR"/>
        </w:rPr>
        <w:t>طريق اساس نقشه خود را استوار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چه از من دلتنگ و ملول شدی، وچرا ذهنیت منفی به من داری، و با دید بغض و عداوت به من مى‌نگرى؟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امر رغبت و ميلى نداشتى، براى چه خود را به آن حاضر نموده و در اين عمل پيش قدم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حديثى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براستى كه خداوند امّتِ مرا بر گمراهى و خطا جمع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جمع ايشان را ديدم از همان فرمايش پيروى نموده و هرگز گمان نبردم كه اجماع امّت خلاف هدايت و از گمراهى باشد، و به همين خاطر تن به اين تكليف سپردم، و اگر مى‌دانستم حتّى يک نفر هم از اين امر امتناع خواهد ورزيد بطور مسلّم از پذيرش آن خوددارى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حديث مذكور پیرامون اجماع امّت از تو مى‌پرسم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افرادِ اين امّتم يا خیر؟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گروهى كه از بيعت تو سر باز زدند چون سلمان، ابوذر، عمّار، مقداد، سعد بن عباده و ديگران، از امّت بودند يا خیر؟ابوبكر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از امّت بودند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با مخالفت اين افراد، به حديثِ اجماع احتجاج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آنكه تمام آنان از افراد صالح و پرهيزگار و از اصحاب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اين افراد پس از تحقّق اين امر بر من بود، و ترسيدم اگر از پذيرش آن امتناع ورزيده و خود را كنار بكشم اوضاع اجتماعى مسلمين بهم خورده و شايد غالب مردم مرتد شده و از دين خارج شوند، و پذيرش من بر اين امر بهتر از آن بود كه امّت مسلمان به هرج و مرج گرائيده و به حالت كفر سابق خودشان عود نمايند، و فكر مى‌كردم شما نيز در اين باره با من موافق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ولى پرسش من اين است كه شما مرتبۀ نخست روى چه اساسى و براى چه به اين امر روى آورديد، و اينكه يک فرد بر حسب چه شرائط و علل و جهاتى شايسته امر خلافت مى‌شود؟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بر اساس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خيرخواهى، وفاى به عهد، صراحت لهجه، استقامت، حُسن سيرت، عدالت، علم، آگاهى از كتاب و سنّت، حكمت، معرفت، زهد در دنيا، پرهيزگارى، و يارى و طرفدارى از مظلوم و ستمديده در دور و نزديک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چون به اين كلام رسيد ساكت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سبقت در اسلام و قرابت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سابقه و قرابت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خدا سوگند مى‌دهم، آيا در وجود خود اين خصوصيّات را مى‌بينى يا در من؟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شما مى‌بينم یا ابا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من بودم كه پيش از تمام افراد امّت به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مثبت داد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از طرف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به ابلاغ و خواندن سوره برائت براى كفّار شدم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اين كار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ابوبكر،تو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هنگام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فداى او شدم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حديث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آيا من مولاى تو و تماممسلمين هستم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ولايت من قرين ولايت پروردگار متعال و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به دليل انفاق انگشتر،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w:t>
      </w:r>
      <w:r>
        <w:rPr>
          <w:rFonts w:eastAsia="IRNazanin" w:cs="IRNazanin"/>
          <w:color w:val="111111"/>
          <w:sz w:val="28"/>
          <w:szCs w:val="28"/>
          <w:rtl w:val="true"/>
          <w:lang w:bidi="fa-IR"/>
        </w:rPr>
        <w:t>...)</w:t>
      </w:r>
      <w:r>
        <w:rPr>
          <w:rStyle w:val="FootnoteAnchor"/>
          <w:rtl w:val="true"/>
        </w:rPr>
        <w:footnoteReference w:id="93"/>
      </w:r>
      <w:r>
        <w:rPr>
          <w:rFonts w:ascii="Amiri" w:hAnsi="Amiri" w:eastAsia="Amiri" w:cs="Amiri"/>
          <w:color w:val="111111"/>
          <w:sz w:val="28"/>
          <w:sz w:val="28"/>
          <w:szCs w:val="28"/>
          <w:rtl w:val="true"/>
          <w:lang w:bidi="ar-SA"/>
        </w:rPr>
        <w:t>يا تو؟</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شما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مقام وزارتِ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همچنان كه براى هارون بود نسبت به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منّى بمنزلة هارون من موسى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براى تو بود يا براى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تو و اولاد و خانواده ات در برابر نصارىٰ مباهله نمود، يا با من و فرزندان و خانواده‌ام؟</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توسط شما و خانواده تان مباهله انجام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آيه تطهيرِ از رجس درباره من و خانواده و فرزندانم نازل شد، يا براى تو و خانواده‌ات؟</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خانواده تان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كساء براى من و خانواده و فرزندانم دعا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اهل بيت منند، آنان را به سوى خود و بهشت رضوانت بخوان نه به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براى تو و خانواده و فرزندانت؟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و اهل بيت و فرزندانتان دعا كرد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مراد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يُوفُونَ بِالنَّذْرِ وَ </w:t>
      </w:r>
    </w:p>
    <w:p>
      <w:pPr>
        <w:pStyle w:val="BookText"/>
        <w:rPr/>
      </w:pPr>
      <w:r>
        <w:rPr>
          <w:rFonts w:ascii="Amiri" w:hAnsi="Amiri" w:eastAsia="Amiri" w:cs="Amiri"/>
          <w:color w:val="111111"/>
          <w:sz w:val="28"/>
          <w:sz w:val="28"/>
          <w:szCs w:val="28"/>
          <w:rtl w:val="true"/>
          <w:lang w:bidi="ar-SA"/>
        </w:rPr>
        <w:t>يَخافُونَ يَوْماً كانَ شَرُّهُ مُسْتَطِيراً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من هستم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آفتاب براى نماز تو به دعاى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 يا براى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هستی آن جوانمردى كه اين ندا از آسمان برايش خوانده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سيف إلّا ذو الفقار و لا فتى إلّاعليّ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آن جوانمردى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غزوه خيبر پرچم را به دست تو سپرد و فتح، نصيب مسلمين گرديد، يا به من عطا فرمود؟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دست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با كشتن عمرو بن عبدودّ اندوه و غم و حزن از خاطر مبارک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مسلمين برداشتى يا من؟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بدست تو صورت پذيرفت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مورد اعتماد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مأمور ابلاغ پيام آن حضرت به جنّيان شدى يا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حديث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تو از زمان حضرت آدم تا عبدالمطّلب در تمام طبقات از نکاح بوده‌ايم نه از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آيا من از جهت نَسَب و طهارتِ آباء با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شريکم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تزويج دخت خود در آورده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آسمان تو را براى زوجيّت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تو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پدر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سبط و گل خوشبوى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سرور جوانان بهشتى‌اند و پدرشان از آن دو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برادر تو مزيّن به دو بال است که در بهشت با فرشتگان پرواز مى‌کند يا برادر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ضامن ديون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 آورنده مواعد و وصايا و عهود آن حضرت هستم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وقتى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شراکت در مرغِ بريان شده دعا مى‌نمود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محبوبترين بندگان خود را در اينجا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حاضرشدم يا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قتال ناكثين و قاسطين و مارقين بر تأويل قرآن مژده و خبر داد يا تو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دارا بودن علم قضاوت و فصل الخطاب معرّفى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همه شماها به علم قضا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حيات خود به اصحاب و يارانش فرمود كه مرا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گفته و ندا كنند، يا تو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من در آخرين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و متولّى غسل و دفن آن حضرت گشتم يا تو؟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در قرابت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جسته‌اى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توئى آنكه خداوند وى را هنگام احتياج، دينارى عطا نمود و جبرئيل با او معامله نموده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ضيافت نمودى و اولاد او را اطعام نمودى يا من؟</w:t>
      </w:r>
    </w:p>
    <w:p>
      <w:pPr>
        <w:pStyle w:val="BookText"/>
        <w:rPr/>
      </w:pPr>
      <w:r>
        <w:rPr>
          <w:rFonts w:ascii="IRNazanin" w:hAnsi="IRNazanin" w:eastAsia="IRNazanin"/>
          <w:color w:val="111111"/>
          <w:sz w:val="28"/>
          <w:sz w:val="28"/>
          <w:szCs w:val="28"/>
          <w:rtl w:val="true"/>
          <w:lang w:bidi="fa-IR"/>
        </w:rPr>
        <w:t>در اينجا ابوبكر گريسته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توئى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دوش خود بلند كرده و اصنام و بت‌هاى كعبه را شكست يا مرا؟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كلام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صاحب لواى من در دنيا و آخرت 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 من بود يا درباره شما؟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درباره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فرمان داد كه تمام درب‌هايى كه به مسجد باز می‌شد بسته شود مگر يک درب، آن درب از خانۀ من بود يا درب خانه شما؟ و نيز آنچه خداوند بر او حلال نموده بود بر من حلال کرد يا برتو؟</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مفاد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أَشْفَقْتُمْ أَنْ تُقَدِّمُوا بَيْنَ يَدَيْ نَجْواكُمْ صَدَقاتٍ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آيا شما بوديد كه پيش از نجوى و سخن گفتن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داديد يا من بودم؟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من به دخت خود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كسى تزويج نمودم كه اولین مسلمان است و اسلام او بر سایر مردم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حقّ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بودى آنكه در روز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چاهى كه كافران مقتول را در آن ريخته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آسمان بر او سلام كردند، يا من بودم؟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ترتيبحضرت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مناقب خود را كه از جانب خدا و پيامبر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ايراد می‌نمود، و ابوبكر يكايک آنها را تصديق مى‌نمود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و مانند آن از جمله علائم و دلائلى است كه انسان توسّط آنها شايسته ولايت امور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اى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چيز تو را از خدا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دينت فريب داد، با اينكه وجود تو عارى از اين علائم و دلائل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حالى كه مى‌گريست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یا اباالحسن، به من مهلت بده تا امشب در كار خود و سخنانت خوب فكر و تأمّل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مى‌خواهى فكر كن اى ابوبكر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در نهايت تأثّر و حزن برخاسته و به خانه رفت و تا شب خود را ممنوع الملاقات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بن خطّاب پس از آگاهى از ملاقات آن دو با حالى مضطرب و نگران به ميان مردم تردّد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ابوبكر آن شب به خواب رفته و در رؤيا به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شده و عرض سلام نمود، ولىرسول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مبارک خود را به جانب ديگر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برخاسته و در برابر آن حضرت نشسته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بار نيز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روى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من چه خلاف و گناهى سر زده؟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جواب سلام تو را بگويم حال اينكه تو دشمنى مى‌كنى با كسى كه خدا و رسولش وى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اهل آن باز گردان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كيست؟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كه تو را در مذاكره‌اش ملامت نمود،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وى باز گرداندم اى رسول خدا، سپس او را نديد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صبح شد نزد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جريان خواب خود را برايش نقل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بده تا با تو بيعت كنم اى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بيعت، از حضرت خواست كه در وقت معيّن در مسجد حاضر شود تا جريان مذاكره و خواب شب را به مردم نقلنموده و در ميان جمع، خلافت را تسلیم شما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با رنگى پريده و در حالى كه خود را سرزنش مى‌كرد از نزد حضرت خارج شد و در ميان راه به عمر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اى خليفه مسلمين؟</w:t>
      </w:r>
    </w:p>
    <w:p>
      <w:pPr>
        <w:pStyle w:val="BookText"/>
        <w:rPr/>
      </w:pPr>
      <w:r>
        <w:rPr>
          <w:rFonts w:ascii="IRNazanin" w:hAnsi="IRNazanin" w:eastAsia="IRNazanin"/>
          <w:color w:val="111111"/>
          <w:sz w:val="28"/>
          <w:sz w:val="28"/>
          <w:szCs w:val="28"/>
          <w:rtl w:val="true"/>
          <w:lang w:bidi="fa-IR"/>
        </w:rPr>
        <w:t>ابوبكر نيز همه مطالب را براى او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اى خليفه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سحر و جادوى بنى هاشم بر حذر باش، و مبادا به آنان اعتماد نمايى، كه اين اوّلين سحر و جادوى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آنقدر با ابوبکر صحبت کرد تا وی را از رأى و تصميم خویش باز گرداند، و او را تشويق به ادامه راه خلافت نمود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وعده‌اى كه گذاشته بودند به مسجد آمد ولى هيچ كس از ايشان را در آنجا نديد، و </w:t>
      </w:r>
    </w:p>
    <w:p>
      <w:pPr>
        <w:pStyle w:val="BookText"/>
        <w:rPr/>
      </w:pPr>
      <w:r>
        <w:rPr>
          <w:rFonts w:ascii="IRNazanin" w:hAnsi="IRNazanin" w:eastAsia="IRNazanin"/>
          <w:color w:val="111111"/>
          <w:sz w:val="28"/>
          <w:sz w:val="28"/>
          <w:szCs w:val="28"/>
          <w:rtl w:val="true"/>
          <w:lang w:bidi="fa-IR"/>
        </w:rPr>
        <w:t xml:space="preserve">دريافت كه چه شده، پس بر سر قبر مطهر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عمر از كنار آن حضرت عبور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مى‌خواستى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نيز بر همه چيز واقف شد و به منزل خویش بازگشت</w:t>
      </w:r>
      <w:r>
        <w:rPr>
          <w:rFonts w:eastAsia="IRNazanin" w:cs="IRNazanin"/>
          <w:color w:val="111111"/>
          <w:sz w:val="28"/>
          <w:szCs w:val="28"/>
          <w:rtl w:val="true"/>
          <w:lang w:bidi="fa-IR"/>
        </w:rPr>
        <w:t>.</w:t>
      </w:r>
      <w:r>
        <w:rPr>
          <w:rStyle w:val="FootnoteAnchor"/>
          <w:rtl w:val="true"/>
        </w:rPr>
        <w:footnoteReference w:id="98"/>
      </w:r>
      <w:bookmarkStart w:id="78" w:name="pg9396_87925"/>
    </w:p>
    <w:p>
      <w:pPr>
        <w:pStyle w:val="Heading3"/>
        <w:numPr>
          <w:ilvl w:val="2"/>
          <w:numId w:val="1"/>
        </w:numPr>
        <w:rPr/>
      </w:pPr>
      <w:bookmarkStart w:id="79" w:name="__RefHeading___Toc5559991_2870459653"/>
      <w:bookmarkStart w:id="80" w:name="_Toc26"/>
      <w:bookmarkEnd w:id="78"/>
      <w:bookmarkEnd w:id="79"/>
      <w:r>
        <w:rPr>
          <w:rtl w:val="true"/>
        </w:rPr>
        <w:t xml:space="preserve">اشتیاق درخت طوبی به امیرالمؤمنین </w:t>
      </w:r>
      <w:r>
        <w:rPr>
          <w:rtl w:val="true"/>
        </w:rPr>
        <w:t>(</w:t>
      </w:r>
      <w:r>
        <w:rPr>
          <w:rtl w:val="true"/>
        </w:rPr>
        <w:t>علیه السلام</w:t>
      </w:r>
      <w:r>
        <w:rPr>
          <w:rtl w:val="true"/>
        </w:rPr>
        <w:t>)</w:t>
      </w:r>
      <w:bookmarkEnd w:id="80"/>
    </w:p>
    <w:p>
      <w:pPr>
        <w:pStyle w:val="BookText"/>
        <w:rPr/>
      </w:pPr>
      <w:r>
        <w:rPr>
          <w:rFonts w:ascii="IRNazanin" w:hAnsi="IRNazanin" w:eastAsia="IRNazanin"/>
          <w:color w:val="111111"/>
          <w:sz w:val="28"/>
          <w:sz w:val="28"/>
          <w:szCs w:val="28"/>
          <w:rtl w:val="true"/>
          <w:lang w:bidi="fa-IR"/>
        </w:rPr>
        <w:t xml:space="preserve">امام باقر از پدران بزرگوارش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مرا به آسمان بردند به آسمان دنیا رسیدم تا این که به آسمان ششم رسیدم، در این هنگام درختی را دیدم که تا آن زمان درختی بهتر و بزرگ‌تر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محبوب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طوبی است محبوبم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بلند و برخاسته چیست؟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درخت طوبی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از شوقی که به سوی تو دارم یا علی بنابی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99"/>
      </w:r>
      <w:bookmarkStart w:id="81" w:name="pg9396_87926"/>
    </w:p>
    <w:p>
      <w:pPr>
        <w:pStyle w:val="Heading3"/>
        <w:numPr>
          <w:ilvl w:val="2"/>
          <w:numId w:val="1"/>
        </w:numPr>
        <w:rPr/>
      </w:pPr>
      <w:bookmarkStart w:id="82" w:name="__RefHeading___Toc5559993_2870459653"/>
      <w:bookmarkStart w:id="83" w:name="_Toc27"/>
      <w:bookmarkEnd w:id="81"/>
      <w:bookmarkEnd w:id="82"/>
      <w:r>
        <w:rPr>
          <w:rtl w:val="true"/>
        </w:rPr>
        <w:t xml:space="preserve">برخورد رسول خدا </w:t>
      </w:r>
      <w:r>
        <w:rPr>
          <w:rtl w:val="true"/>
        </w:rPr>
        <w:t>(</w:t>
      </w:r>
      <w:r>
        <w:rPr>
          <w:rtl w:val="true"/>
        </w:rPr>
        <w:t>صلی الله علیه و آله و سلم</w:t>
      </w:r>
      <w:r>
        <w:rPr>
          <w:rtl w:val="true"/>
        </w:rPr>
        <w:t xml:space="preserve">) </w:t>
      </w:r>
      <w:r>
        <w:rPr>
          <w:rtl w:val="true"/>
        </w:rPr>
        <w:t xml:space="preserve">با مادر امیرالمؤمنین </w:t>
      </w:r>
      <w:r>
        <w:rPr>
          <w:rtl w:val="true"/>
        </w:rPr>
        <w:t>(</w:t>
      </w:r>
      <w:r>
        <w:rPr>
          <w:rtl w:val="true"/>
        </w:rPr>
        <w:t>علیه السلام</w:t>
      </w:r>
      <w:r>
        <w:rPr>
          <w:rtl w:val="true"/>
        </w:rPr>
        <w:t>)</w:t>
      </w:r>
      <w:bookmarkEnd w:id="83"/>
    </w:p>
    <w:p>
      <w:pPr>
        <w:pStyle w:val="BookText"/>
        <w:rPr/>
      </w:pPr>
      <w:r>
        <w:rPr>
          <w:rFonts w:ascii="IRNazanin" w:hAnsi="IRNazanin" w:eastAsia="IRNazanin"/>
          <w:color w:val="111111"/>
          <w:sz w:val="28"/>
          <w:sz w:val="28"/>
          <w:szCs w:val="28"/>
          <w:rtl w:val="true"/>
          <w:lang w:bidi="fa-IR"/>
        </w:rPr>
        <w:t>هنگام تشییع و تدفین</w:t>
      </w:r>
    </w:p>
    <w:p>
      <w:pPr>
        <w:pStyle w:val="BookText"/>
        <w:rPr/>
      </w:pPr>
      <w:r>
        <w:rPr>
          <w:rFonts w:ascii="IRNazanin" w:hAnsi="IRNazanin" w:eastAsia="IRNazanin"/>
          <w:color w:val="111111"/>
          <w:sz w:val="28"/>
          <w:sz w:val="28"/>
          <w:szCs w:val="28"/>
          <w:rtl w:val="true"/>
          <w:lang w:bidi="fa-IR"/>
        </w:rPr>
        <w:t xml:space="preserve">هنگامی که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ابالحسن، چه شده است خدا تو را گریان ننماید؟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من نیز بود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کودکان خود را گرسنه می‌گذاشت و مرا سیر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گردآلود می‌گذاشت و مرا تمیز و آراسته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در خانه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نخلی بود، صبح گاهان از نخل بالا رفته و خرما را می‌چید و هنگامی که پسر عموهایماز خانه خارج می‌شدند، به من می‌داد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و شروع به تجهیز او نمود و او را در لباس خود کفن کرد، و در تشییع جنازه او با پای برهنه، قدمی </w:t>
      </w:r>
    </w:p>
    <w:p>
      <w:pPr>
        <w:pStyle w:val="BookText"/>
        <w:rPr/>
      </w:pPr>
      <w:r>
        <w:rPr>
          <w:rFonts w:ascii="IRNazanin" w:hAnsi="IRNazanin" w:eastAsia="IRNazanin"/>
          <w:color w:val="111111"/>
          <w:sz w:val="28"/>
          <w:sz w:val="28"/>
          <w:szCs w:val="28"/>
          <w:rtl w:val="true"/>
          <w:lang w:bidi="fa-IR"/>
        </w:rPr>
        <w:t>برداشته و قدم بعد را با تأنی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او نماز گزارد، هفتاد تکبیر گفت، و در قبرش فرود آمد و به اطراف قبرش اشاره می‌نمود، گویی که آن را فراخ و بر او هموار می‌کرد، و شهادتین را بر او تلقین نمود، و هنگامی که روی قبر او خاک ریختند، و مردم باز می‌گشتند،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پسرت پسرت پسرت، نه جعفر و نه عقیل؛ پسرت، پسرت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کاری انجام دادید که پیش از این هرگز از شما ندیده بودیم؛با پای برهنه و آرام آرام او را تشییع نمودید، و هفتاد تکبیر گفتید، و در قبر خوابیدید، و با پیراهن خود او را کفن نمودید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پسرت، نه جعفر و نه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درنگ من در هنگام تشییع جنازه به خاطر ازدحام فرشتگان بود، و اینکه در نماز هفتاد تکبیر گفتم، برای این بود که فرشتگان در هفتاد صف بر نماز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در قبرش خوابیدم، بدین جهت بود که روزی به او درباره فشار قبر گفتم، او ترسید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ضعف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چنین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قبرش خوابیدم تا فشار قبر از او برداشته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لباس خود را به او کفن کردم، به خاطر این بود که روزی از قیامت صحبت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 روز برهنه محشور می‌شوند، وی خیلی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رسوایی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لباسم را به او کفن کردم و از خداوند خواستم کفن او نپوسد و با همان کفن وارد محشر گردد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 دو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نکیر و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قبر شدند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پیغمبرت کیست؟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کیست؟ او حیا کرد از اینکه بگوید فرزندم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خداوند نیز از او پذیرفت</w:t>
      </w:r>
      <w:r>
        <w:rPr>
          <w:rFonts w:eastAsia="IRNazanin" w:cs="IRNazanin"/>
          <w:color w:val="111111"/>
          <w:sz w:val="28"/>
          <w:szCs w:val="28"/>
          <w:rtl w:val="true"/>
          <w:lang w:bidi="fa-IR"/>
        </w:rPr>
        <w:t>.</w:t>
      </w:r>
      <w:r>
        <w:rPr>
          <w:rStyle w:val="FootnoteAnchor"/>
          <w:rtl w:val="true"/>
        </w:rPr>
        <w:footnoteReference w:id="100"/>
      </w:r>
      <w:bookmarkStart w:id="84" w:name="pg9396_87929"/>
    </w:p>
    <w:p>
      <w:pPr>
        <w:pStyle w:val="Heading3"/>
        <w:numPr>
          <w:ilvl w:val="2"/>
          <w:numId w:val="1"/>
        </w:numPr>
        <w:rPr/>
      </w:pPr>
      <w:bookmarkStart w:id="85" w:name="__RefHeading___Toc5559995_2870459653"/>
      <w:bookmarkStart w:id="86" w:name="_Toc28"/>
      <w:bookmarkEnd w:id="84"/>
      <w:bookmarkEnd w:id="85"/>
      <w:r>
        <w:rPr>
          <w:rtl w:val="true"/>
        </w:rPr>
        <w:t xml:space="preserve">احیاء میت توسط امیرالمؤمنین </w:t>
      </w:r>
      <w:r>
        <w:rPr>
          <w:rtl w:val="true"/>
        </w:rPr>
        <w:t>(</w:t>
      </w:r>
      <w:r>
        <w:rPr>
          <w:rtl w:val="true"/>
        </w:rPr>
        <w:t>علیه السلام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اشخاصی از قبیله بنی مخزوم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آنان به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فرزند پدرم، مُرد و من به شدت از مرگش محزون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او را ببینی؟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را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به تن داشت به نزد قبر رسید، دو لب مبارکش تکانی خورد، سپس با پای مبارک به قبر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میت از قبرش خارج شد در حالی که به زبان فارسی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رمیکا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نمردی در حالی که مَردی از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 </w:t>
      </w:r>
      <w:bookmarkStart w:id="87" w:name="pg9396_87930"/>
    </w:p>
    <w:p>
      <w:pPr>
        <w:pStyle w:val="BookText"/>
        <w:rPr/>
      </w:pPr>
      <w:bookmarkEnd w:id="8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ولی بر سنت فلانی و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 و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مُردیم، در نتیجه زبان‌های ما منقلب و دگرگون گردید</w:t>
      </w:r>
      <w:r>
        <w:rPr>
          <w:rFonts w:eastAsia="IRNazanin" w:cs="IRNazanin"/>
          <w:color w:val="111111"/>
          <w:sz w:val="28"/>
          <w:szCs w:val="28"/>
          <w:rtl w:val="true"/>
          <w:lang w:bidi="fa-IR"/>
        </w:rPr>
        <w:t>!</w:t>
      </w:r>
      <w:r>
        <w:rPr>
          <w:rStyle w:val="FootnoteAnchor"/>
          <w:rtl w:val="true"/>
        </w:rPr>
        <w:footnoteReference w:id="101"/>
      </w:r>
    </w:p>
    <w:p>
      <w:pPr>
        <w:pStyle w:val="Heading2"/>
        <w:numPr>
          <w:ilvl w:val="1"/>
          <w:numId w:val="1"/>
        </w:numPr>
        <w:rPr/>
      </w:pPr>
      <w:bookmarkStart w:id="88" w:name="__RefHeading___Toc5559997_2870459653"/>
      <w:bookmarkStart w:id="89" w:name="_Toc29"/>
      <w:bookmarkEnd w:id="88"/>
      <w:r>
        <w:rPr>
          <w:rtl w:val="true"/>
        </w:rPr>
        <w:t xml:space="preserve">اصطلاح </w:t>
      </w:r>
      <w:r>
        <w:rPr>
          <w:rtl w:val="true"/>
        </w:rPr>
        <w:t>«</w:t>
      </w:r>
      <w:r>
        <w:rPr>
          <w:rtl w:val="true"/>
        </w:rPr>
        <w:t>عرب</w:t>
      </w:r>
      <w:r>
        <w:rPr>
          <w:rtl w:val="true"/>
        </w:rPr>
        <w:t xml:space="preserve">» </w:t>
      </w:r>
      <w:r>
        <w:rPr>
          <w:rtl w:val="true"/>
        </w:rPr>
        <w:t xml:space="preserve">و </w:t>
      </w:r>
      <w:r>
        <w:rPr>
          <w:rtl w:val="true"/>
        </w:rPr>
        <w:t>«</w:t>
      </w:r>
      <w:r>
        <w:rPr>
          <w:rtl w:val="true"/>
        </w:rPr>
        <w:t>عجم</w:t>
      </w:r>
      <w:r>
        <w:rPr>
          <w:rtl w:val="true"/>
        </w:rPr>
        <w:t xml:space="preserve">» </w:t>
      </w:r>
      <w:r>
        <w:rPr>
          <w:rtl w:val="true"/>
        </w:rPr>
        <w:t>در احادیث</w:t>
      </w:r>
      <w:bookmarkEnd w:id="89"/>
    </w:p>
    <w:p>
      <w:pPr>
        <w:pStyle w:val="Heading3"/>
        <w:numPr>
          <w:ilvl w:val="2"/>
          <w:numId w:val="1"/>
        </w:numPr>
        <w:rPr/>
      </w:pPr>
      <w:bookmarkStart w:id="90" w:name="__RefHeading___Toc5559999_2870459653"/>
      <w:bookmarkStart w:id="91" w:name="_Toc30"/>
      <w:bookmarkEnd w:id="90"/>
      <w:r>
        <w:rPr>
          <w:rtl w:val="true"/>
        </w:rPr>
        <w:t>اشاره</w:t>
      </w:r>
      <w:bookmarkEnd w:id="91"/>
    </w:p>
    <w:p>
      <w:pPr>
        <w:pStyle w:val="BookText"/>
        <w:rPr/>
      </w:pPr>
      <w:r>
        <w:rPr>
          <w:rFonts w:ascii="IRNazanin" w:hAnsi="IRNazanin" w:eastAsia="IRNazanin"/>
          <w:color w:val="111111"/>
          <w:sz w:val="28"/>
          <w:sz w:val="28"/>
          <w:szCs w:val="28"/>
          <w:rtl w:val="true"/>
          <w:lang w:bidi="fa-IR"/>
        </w:rPr>
        <w:t xml:space="preserve">در اصطلاح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و موالیان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دشمنان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و نژاد عربیت یا عجمیت در این مسئله دخلی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قریش هستیم، شیعیان ما عربند، و دشمنان ما عجم هستند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یعنی عربِ پسندیده، هر کسی است که شیعه ما باشد گرچه از نژاد عجم باشد، و عجم نکوهیده دشمن ما است گرچه از نژاد عرب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ضمن روایتی به عموزادۀ اسحاق بن جریر 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تو عرب نیستی؟ عرب هرگز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نمی‌دارد</w:t>
      </w:r>
      <w:r>
        <w:rPr>
          <w:rFonts w:eastAsia="IRNazanin" w:cs="IRNazanin"/>
          <w:color w:val="111111"/>
          <w:sz w:val="28"/>
          <w:szCs w:val="28"/>
          <w:rtl w:val="true"/>
          <w:lang w:bidi="fa-IR"/>
        </w:rPr>
        <w:t>.</w:t>
      </w:r>
      <w:r>
        <w:rPr>
          <w:rStyle w:val="FootnoteAnchor"/>
          <w:rtl w:val="true"/>
        </w:rPr>
        <w:footnoteReference w:id="103"/>
      </w:r>
      <w:bookmarkStart w:id="92" w:name="pg9396_87931"/>
    </w:p>
    <w:p>
      <w:pPr>
        <w:pStyle w:val="BookText"/>
        <w:rPr/>
      </w:pPr>
      <w:bookmarkEnd w:id="92"/>
      <w:r>
        <w:rPr>
          <w:rFonts w:ascii="IRNazanin" w:hAnsi="IRNazanin" w:eastAsia="IRNazanin"/>
          <w:color w:val="111111"/>
          <w:sz w:val="28"/>
          <w:sz w:val="28"/>
          <w:szCs w:val="28"/>
          <w:rtl w:val="true"/>
          <w:lang w:bidi="fa-IR"/>
        </w:rPr>
        <w:t xml:space="preserve">منظور حضرت این است که تمام شیعیان و محبین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لیکن نه از لحاظ نژاد بلکه از جهت ایمان و تقوی، وگرنه حضرت فراوان دیده بودند افرادی را که از نژاد عرب هستند و با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نکتۀ فوق،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معجزه ذکر شده این است که شیعیان و محبین بعد از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برزخ، محشر و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عربی سخن می‌گویند، گرچه فارس زبان باشند،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دشمنان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برزخ، محشر و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فارسی تکلم می‌نمایند گرچه از نژاد عرب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نژاد به خودی خود موضوعیت ندارد و موجب ستایش یا نکوهش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و 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مدح یا ملامت، 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بهشتی یا جهنمی شدن افراد می‌شود، دوستی و دشمنی با حضرات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93" w:name="__RefHeading___Toc5560001_2870459653"/>
      <w:bookmarkStart w:id="94" w:name="_Toc31"/>
      <w:bookmarkEnd w:id="93"/>
      <w:r>
        <w:rPr>
          <w:rtl w:val="true"/>
        </w:rPr>
        <w:t>گزیده‌ای از فضائل عجم</w:t>
      </w:r>
      <w:bookmarkEnd w:id="9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 فارس زبانان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جهت محبت و ولایت و ایمانی که دارند مدح و تمجید نموده‌اند، به عنوان نمونه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دست به شانه سلمان فارسی گذاشته بود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دین در ثریا باشد مردانی از اینان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دست می‌یابند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در روایت دیگر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اینگونه با عجم بر سر دین اسلام می‌جنگید، به خدا سوگند روزی خواهد آمد که شما را وادار به بازگشتن به دین اسلام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دین اسلام در سرزمین نایاب و فقط در سوراخی پیدا شود، و اگر کسی دستش به ریسمان آسمان برسد از نسل فارس خواهد 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خیمه‌گاه ایرانیان را در مسجد کوفه می‌بینم که به مردم قرآن را همان طوری که نازل شده می‌آموزند</w:t>
      </w:r>
      <w:r>
        <w:rPr>
          <w:rFonts w:eastAsia="IRNazanin" w:cs="IRNazanin"/>
          <w:color w:val="111111"/>
          <w:sz w:val="28"/>
          <w:szCs w:val="28"/>
          <w:rtl w:val="true"/>
          <w:lang w:bidi="fa-IR"/>
        </w:rPr>
        <w:t>...</w:t>
      </w:r>
      <w:r>
        <w:rPr>
          <w:rStyle w:val="FootnoteAnchor"/>
          <w:rtl w:val="true"/>
        </w:rPr>
        <w:footnoteReference w:id="10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سیصد و سیزده نفر از اولاد عجم هستند، برخی در روز بر روی ابرها برده می‌شوند، و هر </w:t>
      </w:r>
    </w:p>
    <w:p>
      <w:pPr>
        <w:pStyle w:val="BookText"/>
        <w:rPr/>
      </w:pPr>
      <w:r>
        <w:rPr>
          <w:rFonts w:ascii="IRNazanin" w:hAnsi="IRNazanin" w:eastAsia="IRNazanin"/>
          <w:color w:val="111111"/>
          <w:sz w:val="28"/>
          <w:sz w:val="28"/>
          <w:szCs w:val="28"/>
          <w:rtl w:val="true"/>
          <w:lang w:bidi="fa-IR"/>
        </w:rPr>
        <w:t>کدام به نام خود و پدر و نسب و ویژگی‌هایش شناخته می‌شود، و برخی از آن‌ها شب در بستر خفته و حضرت را در مکه بدون وقت معینی و قرار قبلی ملاقات می‌کنند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تفسیر آیه شریفۀ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نَزَّلْنَاهُ عَلَى بَعْضِ الْأَعْجَمِينَ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فَقَرَأَهُ عَلَيْهِمْ مَا کَانُوا بِهِ مُؤْمِنِينَ</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 را بر یکی از عجمان نازل کرده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برایشان می‌خواند، به آن ایمان نمی‌آوردند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بر عجم نازل می‌شد عرب به آن ایمان نمی‌آورد، اما خدا آن را بر عرب نازل کرد و عجم به آن ایمان آوردند، پس این فضیلت عجم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علی بن اسباط به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برادرت ابراهیم را به درد و سر انداخته و به او گفته پدرت زندهاست، و شما هم آنچه که او می‌داند را خوب می‌دانید، حضرت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اما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موسی بن </w:t>
      </w:r>
      <w:bookmarkStart w:id="95" w:name="pg9396_87934"/>
    </w:p>
    <w:p>
      <w:pPr>
        <w:pStyle w:val="BookText"/>
        <w:rPr/>
      </w:pPr>
      <w:bookmarkEnd w:id="95"/>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لیکن خداوند متعال از زمانی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تا ابد، همواره این دین را به سوی فرزندان فارس ارزانی می‌دارد و از خویشان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به عجم عطا می‌نماید و از خویشان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بازمی‌دارد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96" w:name="__RefHeading___Toc5560003_2870459653"/>
      <w:bookmarkStart w:id="97" w:name="_Toc32"/>
      <w:bookmarkEnd w:id="96"/>
      <w:r>
        <w:rPr>
          <w:rtl w:val="true"/>
        </w:rPr>
        <w:t>اکثریت فرهیختگان، از عجم</w:t>
      </w:r>
      <w:bookmarkEnd w:id="97"/>
    </w:p>
    <w:p>
      <w:pPr>
        <w:pStyle w:val="BookText"/>
        <w:rPr/>
      </w:pPr>
      <w:r>
        <w:rPr>
          <w:rFonts w:ascii="IRNazanin" w:hAnsi="IRNazanin" w:eastAsia="IRNazanin"/>
          <w:color w:val="111111"/>
          <w:sz w:val="28"/>
          <w:sz w:val="28"/>
          <w:szCs w:val="28"/>
          <w:rtl w:val="true"/>
          <w:lang w:bidi="fa-IR"/>
        </w:rPr>
        <w:t>برتری ایرانیان برای کسی که به کتاب‌های سیره و تاریخ مراجعه نماید واضح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احوال دانشمندانی که اخبار و احادیث دین را منتشرکرده‌اند معلوم خواهد شد، که اکثر این دانشمندان عجم هستند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متقدمین آن‌ها مانند عالمان قم و اهواز و خراسان و چه عالمان متأخر از آن‌ها مانند نویسندگان کتاب‌های چهارگانه شیعه که آسیاب مذهب حقۀ شیعه بر مدار آن‌ها می‌گردد، و همچنین کتاب‌های دیگری که از لحاظ اعتبار به کتب اربعه نزدیکند، از جمله کتاب‌های شیخ صدوق، محاسن برقی، بصائر الدرجات صفار و مختصر بصائر سعد بن عبدالله قمی و دو تفسیر قمی و عیاشی، و سپس دانشمندانی </w:t>
      </w:r>
    </w:p>
    <w:p>
      <w:pPr>
        <w:pStyle w:val="BookText"/>
        <w:rPr/>
      </w:pPr>
      <w:r>
        <w:rPr>
          <w:rFonts w:ascii="IRNazanin" w:hAnsi="IRNazanin" w:eastAsia="IRNazanin"/>
          <w:color w:val="111111"/>
          <w:sz w:val="28"/>
          <w:sz w:val="28"/>
          <w:szCs w:val="28"/>
          <w:rtl w:val="true"/>
          <w:lang w:bidi="fa-IR"/>
        </w:rPr>
        <w:t xml:space="preserve">که پس از شیخ طوسی بودند همچون صاحب کتاب 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مجمع البیان، الجوامع، احتجاج، مکارم الاخلاق، مناقب آل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الخرائج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عجم هستند، که علماء نام آن‌ها را به تفصیل در کتب رجالی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ایشان خواجه نصیرالدین طوسی است که در ترویج شریعت و خاموش کردن آتش کفر بسیار تلاش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دانشمندان ایرانی احدی نبود غیر از علامه مجلسی همین برای افتخار و شرافت ایرانیان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مدّ و صرف و بخشش و منع در سخن مولانا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پیش می‌رود و فزونی می‌یابد تا به ظهور مولایمان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 انشاء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فَسَوْفَ يَأْتِي اللَّهُ بِقَوْمٍ يُحِبُّهُمْ وَ يُحِبُّونَهُ أَذِلَّةٍ عَلَى الْمُؤْمِنِينَ أَعِزَّةٍ عَلَى الْکَافِرِينَ</w:t>
      </w:r>
      <w:r>
        <w:rPr>
          <w:rFonts w:eastAsia="IRNazanin" w:cs="IRNazanin"/>
          <w:color w:val="111111"/>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خدا مردمی را بیاورد که دوستشان بدارد و دوستش بدارند، در برابر مؤمنان فروتن و در برابر کافران گردن افراز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موالی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12"/>
      </w:r>
      <w:bookmarkStart w:id="98" w:name="pg9396_87936"/>
    </w:p>
    <w:p>
      <w:pPr>
        <w:pStyle w:val="Heading3"/>
        <w:numPr>
          <w:ilvl w:val="2"/>
          <w:numId w:val="1"/>
        </w:numPr>
        <w:rPr/>
      </w:pPr>
      <w:bookmarkStart w:id="99" w:name="__RefHeading___Toc5560005_2870459653"/>
      <w:bookmarkStart w:id="100" w:name="_Toc33"/>
      <w:bookmarkEnd w:id="98"/>
      <w:bookmarkEnd w:id="99"/>
      <w:r>
        <w:rPr>
          <w:rtl w:val="true"/>
        </w:rPr>
        <w:t>برخورد عمر بن خطاب با عجم</w:t>
      </w:r>
      <w:bookmarkEnd w:id="100"/>
    </w:p>
    <w:p>
      <w:pPr>
        <w:pStyle w:val="BookText"/>
        <w:rPr/>
      </w:pPr>
      <w:r>
        <w:rPr>
          <w:rFonts w:ascii="IRNazanin" w:hAnsi="IRNazanin" w:eastAsia="IRNazanin"/>
          <w:color w:val="111111"/>
          <w:sz w:val="28"/>
          <w:sz w:val="28"/>
          <w:szCs w:val="28"/>
          <w:rtl w:val="true"/>
          <w:lang w:bidi="fa-IR"/>
        </w:rPr>
        <w:t>در پایان خالی از لطف نیست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با فارس زبانان دشمنی داشت و این عداوت را آشکار ابراز می‌نمود؛ چرا که او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بود یاران امیرالمؤمنین و خاندانش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عجم هستند،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از این رو وقتی بر ایران تسلط یافت فرمان کشتار آنان را داد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او را گرفت و مانع 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سلیم بن قیس هلالی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هر فرد عجمی را از مدینه اخراج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طنابی به طول پنج وجب برای عمالش به بصره فرستاد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عجم‌ها را گرفتید که قامت او به قدر این طناب بود گردنش را بزنید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ابن شهرآشوب می‌نویسد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اسیرانِ ایرانی به مدینه وارد شدند عمر بن خطاب می‌خواست زنان را به عنوان کنیز بفروشد و مردان را بردۀ عرب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تصمیم گرفت، مردانِ اسیر شده از نژاد فارس، افراد علیل و ضعیف و پیر عرب را هنگام طواف به دوش بگیرند و طواف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شریف هر گروهی را گرامی بدارید گرچه با شما مخالفت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فارس مردمانی حکیم و گرامی هستند زیرا به ما سلام کردند و به دین مقدس اسلام رغبت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سهمی را که خودم و بنی هاشم از این اسیران داریم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مهاجرین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سهم خود را به تو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سهم خود را بخشیدندو من نیز قبول کردم و اسیران را آزاد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عمل سبقت گرفت و تصمیمی را که من درباره عجم داشتم درهم شکست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فرمودند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عجم‌ها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از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و دار و دسته‌اش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غنایم را به طور مساوی بین ما و آنان تقسیم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سلمان و بلال و صهیب را به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لیکن آنان از این کارها خودداری می‌کنند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آن‌ها رفته 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فریاد برآوردند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با عصبانیت خارج شد در حالی که عبایش را می‌کشید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شما را به منزلۀ یهود و نصاری به حساب می‌آورند؛ با دختران شما ازدواج می‌کنند ولیاجازه ازدواج شما با دخترانشان را نمی‌دهند،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مانند آنچه می‌گیرند به شما نمی‌دهند، بنابراین تجارت کنید تا خداوند به شما برکت دهد، چرا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 و روزی ده جزء دارد که نُه جزء آن در تجارت و یک جزء آن در کارهای دیگر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ابان از سلیم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 نویسنده‌ای داشت که ادعای تشیع می‌کرد، و با من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نامه‌ای را که معاویه به زیاد نوشته بود به من نشان داد، در آن نامه آمده بود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عجم‌هایی که در بین عرب آمده‌اند، و نیز عجم‌های تازه </w:t>
      </w:r>
    </w:p>
    <w:p>
      <w:pPr>
        <w:pStyle w:val="BookText"/>
        <w:rPr/>
      </w:pPr>
      <w:r>
        <w:rPr>
          <w:rFonts w:ascii="IRNazanin" w:hAnsi="IRNazanin" w:eastAsia="IRNazanin"/>
          <w:color w:val="111111"/>
          <w:sz w:val="28"/>
          <w:sz w:val="28"/>
          <w:szCs w:val="28"/>
          <w:rtl w:val="true"/>
          <w:lang w:bidi="fa-IR"/>
        </w:rPr>
        <w:t>مسلمان را در نظر داشته باش و با ایشان به روش عمر بن خطاب رفتار کن، که خواری و ذلتشان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با زنانشان ازدواج نماید ولی زنان خود را به ازدواج آنان درنیاورند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از آن‌ها ارث ببرد، ولی آنان از عرب ارث نبرند، و در عطا و روزی‌هایشان کوتاهی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پیشاپیش لشکر بروند، راه را اصلاح کنند،درخت‌ها را قطع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عجم در نماز بر عرب‌ها امام جماعت نباشد، و احدی از ایشان در نماز با حضور عرب در صف اول نایستد مگر آنکه بخواهند صف را کامل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مرزی از مرزهای مسلمین و شهری از شهرهای ایشان را به احدی از عجم مسپار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بین مسلمانان و نیز احکامشان را احدی از عجم بر عهده نگیرد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سنت عمر و روش او دربارۀ عجم‌ها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امت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خصوص از بنی امیه جزای خیر دهد</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جان خودم قسم اگر نبود آنچه او و رفیقش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و قوت و صلابتی که در دین داشتند ما و همۀ این امت غلامان بنی هاشم بودیم</w:t>
      </w:r>
      <w:r>
        <w:rPr>
          <w:rFonts w:eastAsia="IRNazanin" w:cs="IRNazanin"/>
          <w:color w:val="111111"/>
          <w:sz w:val="28"/>
          <w:szCs w:val="28"/>
          <w:rtl w:val="true"/>
          <w:lang w:bidi="fa-IR"/>
        </w:rPr>
        <w:t>.</w:t>
      </w:r>
      <w:r>
        <w:rPr>
          <w:rStyle w:val="FootnoteAnchor"/>
          <w:rtl w:val="true"/>
        </w:rPr>
        <w:footnoteReference w:id="118"/>
      </w:r>
      <w:bookmarkStart w:id="101" w:name="pg9396_87941"/>
    </w:p>
    <w:p>
      <w:pPr>
        <w:pStyle w:val="Heading2"/>
        <w:numPr>
          <w:ilvl w:val="1"/>
          <w:numId w:val="1"/>
        </w:numPr>
        <w:rPr/>
      </w:pPr>
      <w:bookmarkStart w:id="102" w:name="__RefHeading___Toc5560007_2870459653"/>
      <w:bookmarkStart w:id="103" w:name="_Toc34"/>
      <w:bookmarkEnd w:id="101"/>
      <w:bookmarkEnd w:id="102"/>
      <w:r>
        <w:rPr>
          <w:rtl w:val="true"/>
        </w:rPr>
        <w:t xml:space="preserve">اقرار تمام دشمنان هنگام مرگ به حقانیت امیرالمؤمنین </w:t>
      </w:r>
      <w:r>
        <w:rPr>
          <w:rtl w:val="true"/>
        </w:rPr>
        <w:t>(</w:t>
      </w:r>
      <w:r>
        <w:rPr>
          <w:rtl w:val="true"/>
        </w:rPr>
        <w:t>علیه السلام</w:t>
      </w:r>
      <w:r>
        <w:rPr>
          <w:rtl w:val="true"/>
        </w:rPr>
        <w:t>)</w:t>
      </w:r>
      <w:bookmarkEnd w:id="10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مثلی از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خدای تعالی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مِنْ أَهْلِ الْکِتابِ إِلَّا لَیُؤْمِنَنَّ بِهِ قَبْلَ مَوْتِهِ وَ یَوْمَ الْقِیامَةِ یَکُونُ عَلَیْهِمْ شَهِیداً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 هیچ یک از اهل کتاب نیست مگر اینکه پیش از مرگش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می‌آورد؛ و روز قیامت بر آنها گواه خواهد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بر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زد نمرد تا این که </w:t>
      </w:r>
    </w:p>
    <w:p>
      <w:pPr>
        <w:pStyle w:val="BookText"/>
        <w:rPr/>
      </w:pPr>
      <w:r>
        <w:rPr>
          <w:rFonts w:ascii="IRNazanin" w:hAnsi="IRNazanin" w:eastAsia="IRNazanin"/>
          <w:color w:val="111111"/>
          <w:sz w:val="28"/>
          <w:sz w:val="28"/>
          <w:szCs w:val="28"/>
          <w:rtl w:val="true"/>
          <w:lang w:bidi="fa-IR"/>
        </w:rPr>
        <w:t>قبل از مرگش به او ایمان آورد و در مورد آن حضرت، معتقد به حق شد، البته که این اقرار نفعی به حال او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نیز مثل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بود؛ دشمن تو نخواهد مرد تا تو را هنگام مرگ ببیند و تو موجب خشم و اندوه او شوی تا او در مورد امر امامت تو اعتراف به حق کند و در مورد تو حقیقت را معتقد شود و به ولایت تو اقرار نماید، جایی که این اعتراف نفعی به حال او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دوست تو، تو را هنگام مرگ می‌بیند و تو شفیع و مبشّر و نور چشم او خواهی بود</w:t>
      </w:r>
      <w:r>
        <w:rPr>
          <w:rFonts w:eastAsia="IRNazanin" w:cs="IRNazanin"/>
          <w:color w:val="111111"/>
          <w:sz w:val="28"/>
          <w:szCs w:val="28"/>
          <w:rtl w:val="true"/>
          <w:lang w:bidi="fa-IR"/>
        </w:rPr>
        <w:t>.</w:t>
      </w:r>
      <w:r>
        <w:rPr>
          <w:rStyle w:val="FootnoteAnchor"/>
          <w:rtl w:val="true"/>
        </w:rPr>
        <w:footnoteReference w:id="120"/>
      </w:r>
      <w:bookmarkStart w:id="104" w:name="pg9396_87945"/>
    </w:p>
    <w:p>
      <w:pPr>
        <w:pStyle w:val="Heading2"/>
        <w:numPr>
          <w:ilvl w:val="1"/>
          <w:numId w:val="1"/>
        </w:numPr>
        <w:rPr/>
      </w:pPr>
      <w:bookmarkStart w:id="105" w:name="__RefHeading___Toc5560009_2870459653"/>
      <w:bookmarkStart w:id="106" w:name="_Toc35"/>
      <w:bookmarkEnd w:id="104"/>
      <w:bookmarkEnd w:id="105"/>
      <w:r>
        <w:rPr>
          <w:rtl w:val="true"/>
        </w:rPr>
        <w:t xml:space="preserve">پاسخ امیرالمؤمنین </w:t>
      </w:r>
      <w:r>
        <w:rPr>
          <w:rtl w:val="true"/>
        </w:rPr>
        <w:t>(</w:t>
      </w:r>
      <w:r>
        <w:rPr>
          <w:rtl w:val="true"/>
        </w:rPr>
        <w:t>علیه السلام</w:t>
      </w:r>
      <w:r>
        <w:rPr>
          <w:rtl w:val="true"/>
        </w:rPr>
        <w:t xml:space="preserve">) </w:t>
      </w:r>
      <w:r>
        <w:rPr>
          <w:rtl w:val="true"/>
        </w:rPr>
        <w:t>به پرسش‌های جاثلیق مسیحی پس از درماندگی ابوبکر</w:t>
      </w:r>
      <w:bookmarkEnd w:id="106"/>
    </w:p>
    <w:p>
      <w:pPr>
        <w:pStyle w:val="Heading3"/>
        <w:numPr>
          <w:ilvl w:val="2"/>
          <w:numId w:val="1"/>
        </w:numPr>
        <w:rPr/>
      </w:pPr>
      <w:bookmarkStart w:id="107" w:name="__RefHeading___Toc5560011_2870459653"/>
      <w:bookmarkStart w:id="108" w:name="_Toc36"/>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سلمان فارسی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آزمون‌های بزرگی که خداوند عزّوجلّ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قریش را به وسیله آن آزمود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خداوند قریش را به خودشان بشناساند، و شهادت شان را در آنچه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بودند، بعد از او بی‌ارزش کند، و با این امتحان حجت آن‌ها را باطل کند، و پرده از اسرار دل‌هایشان بردارد، و کینه دل‌هایشان را نسبت به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کند، و به این طریق قریش را از رهبری و میراث داری و کتاب خدا دور کند، و بزرگی خطای آن‌ها را نشان دهد، و به وسیله این آزمون الهی دل‌های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نورانی و نعمت و برکاتش را بر آن‌ها عطا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پادشاه روم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اوضاع امت ایشان و اختلاف آن‌ها برسر موضوع خلافت با خبر شد، و فهمید که امت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هدایتش را رها کرده‌اند و مدعی هستند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بعد از خود به جانشینی انتخاب نکرد و این امر را رها کرد تا خود مسلمانان او را برگزینند و مسلمانان بعد از او امر خلافت را به دورترین قوم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سپردند و خلافت را از اهل بیت و وارثان و خویشاوندان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غصب کردند، دانشمندان کشورش را فراخواند و درباره این مسئله با آن‌ها مشورت کرد و پیرامون ادعای قریش بعد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 با آن‌ها به نظرخواهی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با برهان‌ها و دلایل شان، علیه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پادشاه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مردم خواست تا برای مناظره و احتجاج با مسلمانان، گروهی را به مدینه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جاثلیق دستور داد تا از میان اصحاب و اسقف‌های پادشاه افرادی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از بین آن‌ها صد نفر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رهبری 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همۀ دانشمندان به فضل و علم او اقرار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مدینه رهسپار شدند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اقرار داشتند که جاثلیق در علم خود متبحر و کلام را از تأویل آن استخراج و هر جزء و فردی را به اصل آن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جاهل بود و نه سبک سر و نه احمق و نه ترسو و نه ضعیف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سخن هر که صحبت می‌کرد، گوش فرامی‌داد و جواب هر آن که را از </w:t>
      </w:r>
    </w:p>
    <w:p>
      <w:pPr>
        <w:pStyle w:val="BookText"/>
        <w:rPr/>
      </w:pPr>
      <w:r>
        <w:rPr>
          <w:rFonts w:ascii="IRNazanin" w:hAnsi="IRNazanin" w:eastAsia="IRNazanin"/>
          <w:color w:val="111111"/>
          <w:sz w:val="28"/>
          <w:sz w:val="28"/>
          <w:szCs w:val="28"/>
          <w:rtl w:val="true"/>
          <w:lang w:bidi="fa-IR"/>
        </w:rPr>
        <w:t>او می‌پرسید، می‌داد و هنگامی که از سخن گفتن منع می‌شد، صبر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همراه برگزیدگانِ اصحابش به مدینه آمد و از مرکب‌هایشان پیاده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مدینه درباره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به سوی ابوبکر راهنمایی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ونزد ابوبکر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با جمعی از قریش از جمله عمر بن خطاب و ابوعبیدة بن جراح و خالد بن ولید و عثمان بن عفان در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در بین آن‌ها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دانشمندان بالای سر ابوبکر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به آن‌ها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جواب سلام او را دادند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سوی جانشین پیامبرتان راهنمایی کنید، مامردمانی از روم هستیم و بر دین مسیح،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وفات پیامبرتان و اختلاف تان به ما رسید آمدیم تا از صحت نبوت پیامبرتان باخبر شده و برای دینمان راهنمایی بخواهیم و دین شما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از دین ما برتر بود به آن داخل شویم و اسلام بیاوریم و راهنمایی شما را با میل بپذیریم و دعوت پیامبرتان را اجابت کنیم، و اگر دین شما برخلاف دین پیامبران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دین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باشیم؛ زیرا در این </w:t>
      </w:r>
    </w:p>
    <w:p>
      <w:pPr>
        <w:pStyle w:val="BookText"/>
        <w:rPr/>
      </w:pPr>
      <w:r>
        <w:rPr>
          <w:rFonts w:ascii="IRNazanin" w:hAnsi="IRNazanin" w:eastAsia="IRNazanin"/>
          <w:color w:val="111111"/>
          <w:sz w:val="28"/>
          <w:sz w:val="28"/>
          <w:szCs w:val="28"/>
          <w:rtl w:val="true"/>
          <w:lang w:bidi="fa-IR"/>
        </w:rPr>
        <w:t>دین، از جانب خداوند، درباره پیامبرانش دلالت و نور واضحی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بعد از پیامبرتان صاحب امر و وصیّ او هستید؟</w:t>
      </w:r>
    </w:p>
    <w:p>
      <w:pPr>
        <w:pStyle w:val="BookText"/>
        <w:rPr/>
      </w:pP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ابوبکر، صاحب و ولیّ امر ما بعد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پیرمرد همان وصیّ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شیخ، تو جانشین و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امتش هستی؟ و آیا تو همان دانشمندی هستی که با دانشی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آموخته از دیگران بی‌نیاز هستی؟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وصی او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کیستی؟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خلیفه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تو همان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که تو را میان امتش به جانشینی منصوب کرد؟</w:t>
      </w:r>
    </w:p>
    <w:p>
      <w:pPr>
        <w:pStyle w:val="BookText"/>
        <w:rPr/>
      </w:pPr>
      <w:r>
        <w:rPr>
          <w:rFonts w:ascii="IRNazanin" w:hAnsi="IRNazanin" w:eastAsia="IRNazanin"/>
          <w:color w:val="111111"/>
          <w:sz w:val="28"/>
          <w:sz w:val="28"/>
          <w:szCs w:val="28"/>
          <w:rtl w:val="true"/>
          <w:lang w:bidi="fa-IR"/>
        </w:rPr>
        <w:t>ابوبکر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اسمی است که آن را ابداع کرده‌اید و بعد از پیامبرتان آن را ادعا می‌کنید؟ همانا ما کتاب‌های پیامبران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خواندیم و یافتیم که خلافت تنها سزاوار یکی از پیامبران الهی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خداوند بلند مرتبه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p>
    <w:p>
      <w:pPr>
        <w:pStyle w:val="BookText"/>
        <w:rPr/>
      </w:pPr>
      <w:r>
        <w:rPr>
          <w:rFonts w:ascii="IRNazanin" w:hAnsi="IRNazanin" w:eastAsia="IRNazanin"/>
          <w:color w:val="111111"/>
          <w:sz w:val="28"/>
          <w:sz w:val="28"/>
          <w:szCs w:val="28"/>
          <w:rtl w:val="true"/>
          <w:lang w:bidi="fa-IR"/>
        </w:rPr>
        <w:t xml:space="preserve">زمین خلیفه قرار داد و اطاعتش را بر اهل آسمان‌ها و زمین واجب کرد و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 صدا زد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إِنَّا جَعَلْنَاکَ خَلِیفَةً فِی الْأَرْضِ</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ای داود، ما تو را در زمین خلیفه و جانشین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به این اسم نامیده شدی؟ و چه کسی تو را به این اسم خواند؟ آیا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این اسم خواند؟ابوبکر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مردم راضی شدند و مرا به ولایت و خلافت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خلیفۀ قوم خود هستی نه خلیفۀ پیامبرت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وصیّ خود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کتاب‌های پیامبران یافتیم که خداوند پیامبری مبعوث نکرد مگر اینکه برای او وصییّ بود که بعد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وصیت می‌کرد و همه مردم نیازمند علم او بودند، در حالی که او از مردم بی‌نیاز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گمان کرده‌ای پیامبرت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پیامبران پیش از او وصیت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وصیت نکرده است، و ادعای چیزی را کرده‌ای که اهلش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که شما نبوت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انکار نموده‌اید و سنت‌های پیامبران میان قومشان از خودشان را نقض کرده‌اید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جاثلیق رو به یارانش کرد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افراد می‌گویند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نبوده و نبوتی برای آن‌ها نیاورده است، و تنها با غلبه و زور حاکم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بود، همانند پیامبران وصیّ تعیین می‌کرد، و همچون آن‌ها، میراث و علم در میان امتش به یادگار می‌گذاشت، حال آنکه ما نزد این قوم اثری از آن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مانند شیری برگشت و به ابوبکرگفت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شیخ، اما تو خود اقرار کردی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تو وصیت کرده و نه تو را به جانشینی خود تعیین کرده است و تنها مردم به خلافت تو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بزرگ و بلندمرتبه به خشنودی و رضایت خلق و به تبعیت آن‌ها از هوای نفسانی و اختیارشان برای خودشان راضی می‌شد، هرگز پیامبران را بشارت‌گر و بیم دهنده مبعوث نمی‌کرد و کتاب و حکمت را به آن‌ها نمی‌داد تا به تبیین آنچه که آورده‌اند و به جا گذاشته‌اند و مردم در آن اختلاف دارند بپردازند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يَکُونَ لِلنَّاسِ عَلَى اللَّهِ حُجَّةٌ بَعْدَ الرُّسُلِ</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پیامبران را از رسالت‌هایشان دور کردید، و با جهلتان با انتخاب مردم، از انتخاب پیامبران برای بندگان و امت شان از سوی </w:t>
      </w:r>
    </w:p>
    <w:p>
      <w:pPr>
        <w:pStyle w:val="BookText"/>
        <w:rPr/>
      </w:pPr>
      <w:r>
        <w:rPr>
          <w:rFonts w:ascii="IRNazanin" w:hAnsi="IRNazanin" w:eastAsia="IRNazanin"/>
          <w:color w:val="111111"/>
          <w:sz w:val="28"/>
          <w:sz w:val="28"/>
          <w:szCs w:val="28"/>
          <w:rtl w:val="true"/>
          <w:lang w:bidi="fa-IR"/>
        </w:rPr>
        <w:t xml:space="preserve">خداوند عزوجل بی‌نیاز شدید، و به خدا و پیامبرتان آن دروغ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سفارش در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می‌دهید و تنها به این راضی می‌شوید که بعد از آن دروغ، نام خلیفه را بر خود بگذارید، حال آنکه این خلافت فقط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دلیل برای شما هنگامی درست است که در نبوت پیامبرتان تأکید کنید و در راهنمایی و هدایت پیامبران از سنت‌های آنان پیروی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سرکشی کرده و زورگویی در پیش گرفتید، بنابراین بایستی ما با شما درباره ادعایتان احتجاج کنیم تا راهی را که به آن دعوت می‌کنید، بشناسیم و در بین شما حق و حقیقت را بعد از پیامبرتان بشناسیم، آیا این کار شما از روی ایمانِ درست است یا اینکه کفر و از روی جهل است؟</w:t>
      </w:r>
    </w:p>
    <w:p>
      <w:pPr>
        <w:pStyle w:val="BookText"/>
        <w:rPr/>
      </w:pPr>
      <w:r>
        <w:rPr>
          <w:rFonts w:ascii="IRNazanin" w:hAnsi="IRNazanin" w:eastAsia="IRNazanin"/>
          <w:color w:val="111111"/>
          <w:sz w:val="28"/>
          <w:sz w:val="28"/>
          <w:szCs w:val="28"/>
          <w:rtl w:val="true"/>
          <w:lang w:bidi="fa-IR"/>
        </w:rPr>
        <w:t>سپس جاثلیق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ابوبکر به ابو عبیده رو کرد تا به جای او جواب دهد، ولی نتوانست پاسخی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جاثلیق رو به یارانش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این قوم، بدون پایه و اساس است و در آن‌ها حجتی نمی‌بینم، آیا فهمیدید؟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از تو می‌پرسم؟</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خودم و از خودت و از جایگاه مان نزد خداوند باخبر کن؟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نظر خودم مؤمن هستم، و از جایگاه خویش نزد خداوند بیش از این چیزی نمی‌دانم، ولی تو در نزد من کافر هستی و از منزلت و جایگاه تو نزد خدا اطلاعی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بعد از ایمان، خودت را به کفر رساندی، و از مقام و جایگاهت در ایمان خبر نداری، و نمی‌دانی که در ایمان بر حقی یا بر باطل؟ ولی تو بعد از کفر مرا به ایمان رساندی، پس چقدر حال و وضعیت من نیکو و چقدر پیش خودت حال تو بد است؛ زیرا به آنچه نزد خدا داری، یقین نداشتی و بر رستگاری و نجات من و هلاکت و کفر خود شهادت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جاثلیق به اصحابش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باشید؛ زیرا بعد از کفرتان بر ایمان شما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ابوبکر را مورد خطاب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اگر ادعای ایمان کنی، جایگاه تو در بهشت و جایگاه من در جهنم کجاست؟</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مرتبه دیگر به عمر و ابوعبیده رو کرد تا جواب او را بدهند، ولی کسی از آن دو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مکان و حال خود در نزد خداوند خبر ندارم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بگو چگونه برای خود جایز دانسته‌ای که خلیفه باشی حال آنکه نیازمند علم دیگری هستی؟ آیا در بین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عالم‌تر از تو هست؟ </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این مردم امری بسیار بزرگ بر توتحمیل کرده‌اند و با مقدم داشتن تو بر کسی که از تو عالم‌تر است، مرتکب جهل و سفاهت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کسی که از تو عالم‌تر است، هم چون تو از جواب دادن به پرسش‌هایم عاجز بماند، هر دوی شما در ادعای تان یکسان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می‌بینم که پیامبرتان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عزوجل و عهد و میثاقی را که از پیامبران پیش از پیامبرتان در جانشینی اوصیاء بر امت‌هایشان گرفته بود، ضایع کرده است؛ زیرا او جانشینی برای خود تعیین نکرده است تا در هنگام اختلاف تان در مسائل دین به او رجوع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پیش کسی ببرید که عالم‌تر از شماست، شاید او در دانش و مباحثه و جواب دادن و بیان و از آثار نبوت و سنت‌های پیامبران از تو داناتر باشد؛ چرا که این قوم بر تو و برخودشان، درباره تو ظلم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سرگردانی، خواری، تحقیر، ناراحتیِ مردم و پیشامدی را که در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بود، دیدم، برخاستم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نمی‌دانستم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کثرت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پایم را کجا بگذارم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آمدم، در را زدم،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از بین </w:t>
      </w:r>
    </w:p>
    <w:p>
      <w:pPr>
        <w:pStyle w:val="BookText"/>
        <w:rPr/>
      </w:pPr>
      <w:r>
        <w:rPr>
          <w:rFonts w:ascii="IRNazanin" w:hAnsi="IRNazanin" w:eastAsia="IRNazanin"/>
          <w:color w:val="111111"/>
          <w:sz w:val="28"/>
          <w:sz w:val="28"/>
          <w:szCs w:val="28"/>
          <w:rtl w:val="true"/>
          <w:lang w:bidi="fa-IR"/>
        </w:rPr>
        <w:t>رفت، کافران با حجت و برهان بردین او و اصحابش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امیرمؤمنان، به داد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برس که پیشامدی بر آن‌ها نازل شده است که توان مقابله با آن را ندارند؛ تنها شما امروز برطرف کننده غم و اندوه آنان و بردارنده آزمون و سختی از آنان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بزرگ آن‌ها و سرور آنان و چراغ هدایت و کلید مسائل پیچیده این امت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صد نفره از اشراف روم به رهبری جاثلیق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به حال همانند او را ندیده‌ام، کلام را با توجه به معانی اش می‌آورد، طوری که نیاز به تأویل و توضیح نیست و حجت خود را اثبات می‌کند و آغاز آن را استوار می‌گرداند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تاکنون همانند حجتِ او و سرعت جوابگوییِ او را که از گنجینه‌های علمش است نشنیده‌ام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به همراه گروهی نزد ابوبکر آمد، و از او درباره مقامش و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ادعای ابوبکر در خلافت را باطل کرد و با مردم بر سر جانشینی ابوبکر مجادله کرد و برآن‌ها چیره شد، و مسئله‌ای را از ابوبکر پرسید و با آن ایمانش را رد کرد و حکم به کفر و شک در دینش داد، به همین خاطر آنان دچار خواری و سرگردانی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امیرمؤمنان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 مسلمانان گرفتار چیزی شده‌اند که درمقابل آن هیچ توانی ندارند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 و به همراه حضرت وارد مسجد شدیم در حالی که آنها احساس سرافکندگی و سرگردانی و خواری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کردند، سپس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نزد من آی و سؤال‌هایت را از من بپرس؛ چرا که جواب آنچه مردم بدان محتاجند که انجام دهند یا ترک کنند نزد من است و توفیق تنها از آنِ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به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جوان، ما در کتاب‌های پیامبران یافتیم که خداوند هیچ پیامبری را هرگز بدون جانشین و وصی مبعوث نمی‌کند، و با خبر شدیم که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جانشینی او اختلاف دارند و قریش خود را مقدم بر انصار می‌دانند و انصار خود را بر قریش، و این که خودشان جانشین انتخاب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پادشاهِ‌مان ما را فرستاد تا از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بپرسیم و سنت‌های پیامبران را در دین او بشناسیم و به سخنان مدعیان مقام او گوش فرا دهیم که آیا حق است یا باطل؟ ولی امتش به او دروغ بستند همان طور که امت‌های پیشین به پیامبرانشان دروغ بستند و حق جانشینان آن‌ها را سلب کردند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دیدیم که قوم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گوساله راپرستیدند و هارون را از جانشینی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زدند، و آنچه قوم شما آن را </w:t>
      </w:r>
    </w:p>
    <w:p>
      <w:pPr>
        <w:pStyle w:val="BookText"/>
        <w:rPr/>
      </w:pPr>
      <w:r>
        <w:rPr>
          <w:rFonts w:ascii="IRNazanin" w:hAnsi="IRNazanin" w:eastAsia="IRNazanin"/>
          <w:color w:val="111111"/>
          <w:sz w:val="28"/>
          <w:sz w:val="28"/>
          <w:szCs w:val="28"/>
          <w:rtl w:val="true"/>
          <w:lang w:bidi="fa-IR"/>
        </w:rPr>
        <w:t>برگزیده‌اند، آن‌ها هم انتخاب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در گذشتگان این بوده و در سنت خدا هرگز تغییری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به این منظور اینجا آمدیم و مردم ما را به سوی این پیرمرد راهنمایی کردند، و این پیرمرد ادعای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امور مسلمین به او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 در مورد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وی پرسیدیم، ولی او از آن باخبر نبود، و هم چنین از او درباره خویشاوندی‌اش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کردیم؛ زیرا دعوت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بین فرزندان و دودمان او بر این بوده که تنها فرزندان او، هر یک پس از دیگری به امامت می‌رسند و فقط انسان برگزیده و پاک، عهده دار امامت و خلافت می‌شود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خواستیم سنت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بشناسیم و از اختلاف این امت بر سر وصیّ و جانشینی او، همان طور که درمورد جانشینان پیشین اختلاف داشتند، باخبر شویم و عترت و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بشناسیم و اگر برای این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و وصی بعد از او پیدا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دانشی باشد که مردم به آن نیاز دارند و او با پاسخ‌های واضح به آن‌ها جواب دهد و از اسباب بلاها و مرگ‌ها و از فصل الخطاب و نَسَب‌ها و از آن علمی که هر سال در لیلة القدر فرود می‌آید و فرشتگان و جبرئیل بر جانشینان و اوصیاء فرود می‌آورند، خبر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چنین وصیّ پیدا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پیامبری </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و دعوتش را قبول نماییم، و از وصی او پیروی کنیم و به خداوند و کتاب او و به وحی پیامبران قبل از او ایمان بیاوریم، و اگر برخلاف این یافتیم به دین خود بازگردیم و یقین داشته باشیم که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مبعوث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شیخ پرسیدیم، ولی چیزی که پیامبری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کند، نزد او نیافتیم، تنها مدعی شد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قدرتمندی بوده است که با زور بر قومش غلبه یافته و مالک آن‌ها شده است و اثری از پیامبری در وی و اثری از تعالیم پیامبران پیشین نزد او نبوده است،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قوم خود را در سردرگمی رها کرد که بر همدیگر غلبه کنند و آنها را به جاهلیت آشکار برگرداند که در آن مردم با دیدگاه خودشان هر دینی و هر پادشاهی را که می‌خواستند انتخاب می‌کردند،و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راه انبیا خارج کردند و رسالت و پیامبری او را نشناختند و وصی او را انکار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قوم گمان کردند که جاهل می‌تواند در جای عالم بنشیند که خود این کار باعث خرابی کشت و زرع و هلاکت نسل‌ها و ظهور فساد بر روی زمین، دریا و خشکی می‌شود، و خدا بالاتر است از اینکه پیامبری بفرستد مگر اینکه او پاک و تأیید شده و برگزیده شده بر جهانیان باشد،و عالم همیشه و تا روز قیامت بر جاهل فرمانروا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چیست؟ کسی که در کنار او نشسته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خلیفه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نامی </w:t>
      </w:r>
    </w:p>
    <w:p>
      <w:pPr>
        <w:pStyle w:val="BookText"/>
        <w:rPr/>
      </w:pPr>
      <w:r>
        <w:rPr>
          <w:rFonts w:ascii="IRNazanin" w:hAnsi="IRNazanin" w:eastAsia="IRNazanin"/>
          <w:color w:val="111111"/>
          <w:sz w:val="28"/>
          <w:sz w:val="28"/>
          <w:szCs w:val="28"/>
          <w:rtl w:val="true"/>
          <w:lang w:bidi="fa-IR"/>
        </w:rPr>
        <w:t>است و ما کسی را با این اسم نمی‌شناسیم مگر اینکه کلمه‌ای از کلمات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خلافت، تنها مختص حضرت آدم و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سنت در این خلافت، از آنِ پیامبران و اوصیاء می‌باشد، و شما دروغی بزرگ به خداوند و پیامبرش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این شیخ منکر علم و آن اسم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بودند که به من رضایت دادند و مرا خلیفه خواندند، در حالی که در میان این امت کسی داناتر از من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به حکم او درباره خودش و کسانی که او را برگزیده‌اند اکتفا نمودیم، و در پی حق و جستجوی حقیقت بودم که اگر بر من نمایان شود، از آن تبعیت کنم، و در راه خدا، سرزنش کننده‌اینمی‌تواند مرا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جوان، آیا شفایی برای آنچه در سینه‌هایمان است داری؟</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شفای آنچه در سینه‌های شماست،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هدایت دل‌هایتان و شرح آنچه برسر آن اختلاف دارید و بیانی که با آن شک و تردید به شما راه نمی‌یابد و اخبار از امورتان، و برهان و دلیل برای هدایت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و با قلبت به سخنان من گوش بده و ذهنت را آماده کن و آنچه را می‌گویم به خاطر بسپار</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همیشگی خدایی که با منت و فضل و بخشندگی‌اش به وعده خود وفا کرد و دینش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w:t>
      </w:r>
    </w:p>
    <w:p>
      <w:pPr>
        <w:pStyle w:val="BookText"/>
        <w:rPr/>
      </w:pPr>
      <w:r>
        <w:rPr>
          <w:rFonts w:ascii="IRNazanin" w:hAnsi="IRNazanin" w:eastAsia="IRNazanin"/>
          <w:color w:val="111111"/>
          <w:sz w:val="28"/>
          <w:sz w:val="28"/>
          <w:szCs w:val="28"/>
          <w:rtl w:val="true"/>
          <w:lang w:bidi="fa-IR"/>
        </w:rPr>
        <w:t xml:space="preserve">فرستاده‌اش،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رساند و به تنهایی احزاب کفر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و حمد و سپاس تنها از آنِ اوست که بر همه چیز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بزرگ و بلندمرتبه،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خود اختصاص داد و او را برگزید و هدایتش کرد و با رحمت خود و با مهربانی،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رسالتش بر همه مردم و انس و جن انتخاب نمود و پیروی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اهل آسمان و زمین واجب گردانید و او را پیشوایِ پیامبران قبل از خود و خاتمِ انسان‌های بعد از خودش قرار داد، و او را وارثِ میراث پیامبرانکرد، و کلیدهای این دنیا و آخرت را به او ارزانی داشت، و او را به عنوان پیامبر و فرستاده و حبیب و امام برگزید، و او را به معراج برد و از جانب سمت راست عرش به خود نزدیک کرد، به طوری که نه فرشته ی مقرّب و نه پیامبر مرسَلی می‌تواند به آن برسد، و به او وحی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کَذَبَ الْفُؤَادُ مَا رَأَی</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آنچه را دل دید انکار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نشانه‌های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پیامبران پیشین نازل کرد و از آنها عهد و پیمان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لَتُؤْمِنُنَّ بِهِ وَلَتَنصُرُنَّهُ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البته به او ایمان بیاورید و حتما یاری اش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پیامبران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أَأَقْرَرْتُمْ وَأَخَذْتُمْ عَلَی ذَلِکُمْ إِصْرِی قَالُواْ أَقْرَرْنَا قَالَ فَاشْهَدُواْ وَأَنَاْ مَعَکُم مِّنَ الشَّاهِدِینَ</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اقرار کردید و در این باره پیمانم را پذیرفتید؟گفتند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اقرار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گواه باشید و من با شما از گواهانم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وَالإِنْجِیلِ یَأْمُرُهُم بِالْمَعْرُوفِ وَیَنْهَاهُمْ عَنِ الْمُنکَرِ وَیُحِلُّ لَهُمُ الطَّیِّبَاتِ وَیُحَرِّمُ عَلَیْهِمُ الْخَبَآئِثَ وَیَضَعُ عَنْهُمْ إِصْرَهُمْ وَالأَغْلاَلَ الَّتِی کَانَتْ عَلَیْهِمْ فَالَّذِینَ آمَنُواْ بِهِ وَعَزَّرُوهُ وَنَصَرُوهُ وَاتَّبَعُواْ النُّورَ الَّذِیَ أُنزِلَ مَعَهُ أُوْلَئِکَ هُمُ الْمُفْلِحُونَ</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همانان که از این فرستاده 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 xml:space="preserve">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او ایمان آوردند و بزرگش داشتند و یاری اش کردند و نوری را که با او نازل شده است پیروی کردند،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مگر اینکه خداوند مقام و منزلت ایشان را کامل کرد، وسیله‌اش را به او داد و مرتبه او را بالا برد و هنگامی که خداوند ذکر می‌شود، در کنار آن، نام او هم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 را واجب کرد و اطاعت و پیروی از او را نیز چون پیروی از خود قرار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یُطِعِ الرَّسُولَ فَقَدْ أَطَاعَ اللّهَ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هر کس از پیامبر فرمان برد، در حقیقت خدا را فرمان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طور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آتَاکُمُ الرَّسُولُ فَخُذُوهُ وَمَا نَهَاکُمْ عَنْهُ فَانتَهُوا</w:t>
      </w:r>
      <w:r>
        <w:rPr>
          <w:rFonts w:eastAsia="Amiri" w:cs="Amiri" w:ascii="Amiri" w:hAnsi="Amiri"/>
          <w:color w:val="111111"/>
          <w:sz w:val="28"/>
          <w:szCs w:val="28"/>
          <w:rtl w:val="true"/>
          <w:lang w:bidi="ar-SA"/>
        </w:rPr>
        <w:t>)</w:t>
      </w:r>
      <w:r>
        <w:rPr>
          <w:rStyle w:val="FootnoteAnchor"/>
          <w:rtl w:val="true"/>
        </w:rPr>
        <w:footnoteReference w:id="1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را فرستادۀ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آنچه شما را باز داشت باز ایستید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جانب خداوند رسالتش را ابلاغ و برهان ولایتش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نشانه خداوند را استوار ساخت و به تشریع شریعت‌ها و احکام پرداخت، و مردم را به سوی راه رهایی و در هدایت و حکمتش هدایت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پیامبران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آنها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او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و کلمه او، بشارت او را داد؛ آنجا که در انجیل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احمد، پیامبری ازعرب اُمّی و صاحب شتری سرخ موی و عصا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امتش وصیّ خود و کانون دانش وی و راز دار و آیات محکم کتابش، و تلاوت کننده آن آنگونه که حق است، و باب حطه‌اش و وارث کتابش را معین نمود، و او را به همراه کتاب خداوند میان مردم به جا گذاشت و از آن‌ها عهد و پیمان گرفت و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شما چیزی به جا گذاشتم که اگر به آن چنگ بزنید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خدا و عترت و اهل بیتم است، این دو، ثقلان هستند؛ کتاب خداوند ثقل اکبر و ریسمانی است که از آسمان به زمین کشیده شده است و یک سر آن در دست شما، و دیگری در دست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یکدیگر هرگز جدا نخواهند شد تا اینکه در کنار حوض بر من وارد شوند، پس از آن‌ها پیشی مگیرید که از دین خارج می‌شوید و از غیر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تعالیم دین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مگیرید که هلاک می‌شوید و به آن‌ها تعلیم ندهید، زیرا آن‌ها از شما عالم ترند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 تأویل قرآن، عارف به حلال، حرام، محکمات، متشابهات، ناسخ، منسوخ، امثال، عبرت‌ها و برگردان قرآن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به آن نیازمند است، و هر راست و خمیده‌ای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بلاها، مرگ‌ها، وصیت‌ها، نَسَب‌ها، فصل الخطاب، مولد اسلام و کفر، صاحب هجوم‌ها و گردش دولت‌ها نزد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من درباره آنچه در آینده تا روز قیامت اتفاق می‌افتد، و از عهد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خداوند او را به پیامبری مبعوث کرد، و از هر وصی و جانشینی، و از هر گروهی که صد نفر را گمراه می‌کند و صد نفر را هم هدایت می‌کند، و از راهنما و رهبر و فریاد کشنده آن گروه تا روز قیامت از من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هر آیه‌ای از کتاب خداوند، در اینکه شب نازل شده است یا در روز، از تورات و انجیل و قرآن عظیم بپرس؛ زیرا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دانش خود و آنچه امت‌های حضرت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نیازمند هستند، و علم به اصناف ملحدین و احوال مخالفین و هم چنین ادیان مختلف را در اختیار من گذاشت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بعد از پیامبران خاتم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از آن حضرت و ایمان به رسالت شان و یاری رساندن به او بر پیامبران پیشین واجب شد که شما اهل کتاب آن را در تورات و انجیل و زبور و صحیفه‌های </w:t>
      </w:r>
    </w:p>
    <w:p>
      <w:pPr>
        <w:pStyle w:val="BookText"/>
        <w:rPr/>
      </w:pPr>
      <w:r>
        <w:rPr>
          <w:rFonts w:ascii="IRNazanin" w:hAnsi="IRNazanin" w:eastAsia="IRNazanin"/>
          <w:color w:val="111111"/>
          <w:sz w:val="28"/>
          <w:sz w:val="28"/>
          <w:szCs w:val="28"/>
          <w:rtl w:val="true"/>
          <w:lang w:bidi="fa-IR"/>
        </w:rPr>
        <w:t>پیشین و صحیفه ابراهیم 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می‌یابید و آن، مصداق این فرموده خداوند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إِبْرَاهِیمَ وَ مُوسَی</w:t>
      </w:r>
      <w:r>
        <w:rPr>
          <w:rFonts w:eastAsia="Amiri" w:cs="Amiri" w:ascii="Amiri" w:hAnsi="Amiri"/>
          <w:color w:val="111111"/>
          <w:sz w:val="28"/>
          <w:szCs w:val="28"/>
          <w:rtl w:val="true"/>
          <w:lang w:bidi="ar-SA"/>
        </w:rPr>
        <w:t>)</w:t>
      </w:r>
      <w:r>
        <w:rPr>
          <w:rStyle w:val="FootnoteAnchor"/>
          <w:rtl w:val="true"/>
        </w:rPr>
        <w:footnoteReference w:id="129"/>
      </w:r>
      <w:r>
        <w:rPr>
          <w:rFonts w:ascii="IRNazanin" w:hAnsi="IRNazanin" w:eastAsia="IRNazanin"/>
          <w:color w:val="111111"/>
          <w:sz w:val="28"/>
          <w:sz w:val="28"/>
          <w:szCs w:val="28"/>
          <w:rtl w:val="true"/>
          <w:lang w:bidi="fa-IR"/>
        </w:rPr>
        <w:t xml:space="preserve">قطعا در صحیفه‌های گذشته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صحیفه‌های ابراهیم و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عهد و پیمان خداوند را درباره آفریدگان خداوند تباه کند و بعد از خودش مردم را سرگردان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این گونه باشد در حالی که خداوند ایشان را به رأفت، رحمت، عفو، امر به معروف، نهی از منکر و به عدل و درستی توصیف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بلند مرتبه همان گونه که به نوح و پیامبران بعد از او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کرد،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خدا را تصدیق کرد و رسالتش را ابلاغ نمود، و من بدان گواه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و بلند مرتبه می‌فرماید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فَکَیْفَ إِذَا جِئْنَا مِن کُلِّ أمَّةٍ بِشَهِیدٍ وَجِئْنَا بِکَ عَلَی هَؤُلاء شَهِیدًا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پس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از هر امتی گواهی آوریم و تو را بر آنان گواه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کَفَی بِاللّهِ شَهِیدًا بَیْنِی وَ بَیْنَکُمْ وَمَنْ عِندَهُ عِلْمُ الْکِتَابِ</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خدا و آن کس که نزد او علم کتاب است، میان من و شما گواه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ایشان را تصدیق کرد و وسیلۀ تقرب به خود را به ایشان عطا نمود، و در این باره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اتَّقُواْ اللّهَ وَ کُونُواْ مَعَ الصَّادِقِینَ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ای کسانی که ایمان آورده‌اید از خدا پروا کنید 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صادقون هستیم و من برادرِ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و آخرت، و بعد از ایشان شاهد بر مردم هستم، من وسیله او بین ایشان و امت شان می‌باشم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و فرزندانم وارثان ایشان هستیم، و من و فرزندانم در میان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کشتی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که هر کس بر آن سوار شود نجات یافته و هر آنکه از آن جا ماند غرق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و آنها مانند باب حطّه در میان بنی اسرائیل هستیم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 xml:space="preserve">مقام وجایگاه من در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جایگاه هارون نزد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اینکه بعد از آن حضرت پیامبری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دنیا و در آخرت از جانب ایشان شاهد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برهان و دلیل از سوی پروردگارش، طاعت و دوستی مرا بین اهل ایمان و اهل کفر و اهل نفاق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دوست بدارد مؤمن است و هر کس بر من بغض ورزد، کافر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دروغ نگفتم و به من نیز دروغ نگفته‌اند و در مورد من تکذیب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گمراه شدم و نه کسی به خاطرم گمراه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من از جانب خداوند دلیل روشنی دارم که خداوند آن را برای پیامبرش،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برای من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 و حال و آینده تا روز قیامت از من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رو به اصحابش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مرد گوینده از روی علم و توانایی، و گره گشا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می‌خواهیم که به بهره و نصیب مان و نور هدایت مان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این‌ها دلیل‌های اوصیای پیامبران بر قومشان می‌باشد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به طرف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و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قوم از شما روی گرداندندو مدعی چیزی شدند که شما از آن‌ها در این امر شایسته‌تر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آگاه باشید که حجت بر ایشان تمام شد ولی آن‌ها در بین خودشان کوتاهی ورزیدند، و این کار آن‌ها بر اوصیاء ضرری نمی‌رساند؛ زیرا خداوندِ بلندمرتبه آنان را با علم و استحقاق مقامات پیامبری، از دیگران بی‌نیازشان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عالِم حکیم، مرا از جایگاهم و جایگاه خودتان با خبر کنید؟ شما نزد خداوند چه جایگاهی دارید، و من در نزد خدا در چه مقامی هستم؟</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پیشگاه خداوند و در نزد خود مؤمن هستم، و به فضل و رحمت و به نعمت خداوند بر خودم، یقین دارم؛ و اینسان، خداوند والامقام، بر ایمان از من عهد و پیمان گرفت و مرا به سوی معرفتش هدایت کرد، و در آن شک و تردیدی ندارم، و هم چنان بر عهد و پیمانی که خداوند از من گرفت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 تغییر داده و نه جایگزینی بر آن عهد و پیمان اختیار کرده‌ام، و این به سبب منت و رحمت و احسان خداوند بر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شک و تردیدی ندارم که در بهشت هستم و پیوسته بر عهد و پیمان خداوند می‌باشم؛ چرا که شک در یقین و برهانی که خداوند بر من ارزانی داشته، شرک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تو در پیشگاه خدا به سبب انکار عهد و میثاق و انکار اقراری </w:t>
      </w:r>
    </w:p>
    <w:p>
      <w:pPr>
        <w:pStyle w:val="BookText"/>
        <w:rPr/>
      </w:pPr>
      <w:r>
        <w:rPr>
          <w:rFonts w:ascii="IRNazanin" w:hAnsi="IRNazanin" w:eastAsia="IRNazanin"/>
          <w:color w:val="111111"/>
          <w:sz w:val="28"/>
          <w:sz w:val="28"/>
          <w:szCs w:val="28"/>
          <w:rtl w:val="true"/>
          <w:lang w:bidi="fa-IR"/>
        </w:rPr>
        <w:t xml:space="preserve">که خداوند بعد از به دنیا آمدن، از تو گرفت، و بعد از رشد عقل و شناخت و تشخیص خوب و بد، خیر و شر، و بعد از آنکه به پیامبران اقرار کردی و منکر اخبار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 که در انجیل نازل کرد، کافر هستی و تا زمانی که در این حالت می‌باشی، شکی نیست که در آتش جهنم جای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جایگاهم در جهنم و جایگاه خودت در بهشت با خبر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نشده‌ام تا مکان خود را در بهشت و مکان تو را در جهنم بدانم؛ ولی تو را به وسیله قرآن، با آن آشنا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بلند مرتبه،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حق مبعوث کرد و کتابی بر او نازل کرد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الْبَاطِلُ مِن بَیْنِ یَدَیْهِ وَلَا مِنْ خَلْفِهِ تَنزِیلٌ مِّنْ حَکِیمٍ حَمِیدٍ</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از پیش روی آن و از پشت سرش باطل به سویش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است از حکیمی ستوده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 این کتاب تمام علم خود را محکم و استوار ساخت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درجات و منزل‌های بهشت با خبر کرد و بهشت را میان مخلوقاتش به اندازه ثوابو پاداش آن‌ها تقسیم کرد و به مقدار </w:t>
      </w:r>
    </w:p>
    <w:p>
      <w:pPr>
        <w:pStyle w:val="BookText"/>
        <w:rPr/>
      </w:pPr>
      <w:r>
        <w:rPr>
          <w:rFonts w:ascii="IRNazanin" w:hAnsi="IRNazanin" w:eastAsia="IRNazanin"/>
          <w:color w:val="111111"/>
          <w:sz w:val="28"/>
          <w:sz w:val="28"/>
          <w:szCs w:val="28"/>
          <w:rtl w:val="true"/>
          <w:lang w:bidi="fa-IR"/>
        </w:rPr>
        <w:t xml:space="preserve">کارهای نیکشان و ایمان آن‌ها، بهشت را بر آنان واجب کرد، پس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تصدیق کردیم و با جایگاه نیکوکاران و جایگاه فاسدان و عذابی که در آتش جهنم برای آن‌ها آماده کرده است، آشنا شدیم، و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لِّکُلِّ بَابٍ مِّنْهُمْ جُزْءٌ مَّقْسُومٌ</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آن هفت در است و 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بر کفر و فسق و شرک و نفاق و ظلم خود باشد و در این حال بمیرد، مصداق این آیه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بَابٍ مِّنْهُمْ جُزْءٌ مَّقْسُومٌ</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از هر دری بخشی معین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هوشیاران بود، و من و امامان از نسل من، تا روز قیامت از هوشیاران هستیم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رو به اصحابش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می‌خواستید بدان رسیده‌اید و امید آن دارم که بر حقیقتی که می‌خواهیم، برسید، جز این که مسائلی بر او مطرح می‌کنم، اگر جواب داد، در کار خود می‌نگریم و من از او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 دلیل و برهان قاطع که نمی‌توانی آن را رد کنی و چاره‌ای جز پذیرفتن آن نداری، پاسخ پرسش‌هایت را بدهم، تو و یارانت دین ما را می‌پذیرید؟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خداوند را در این کار شاهد و وکیل قرار می‌دهم، اگر همان طور باشی که گفتی، دین تو را بپذیرم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همراهانت هم عهد و پیمان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از همراهانش عهد و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 با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عرش را حمل می‌کند یا عرش او را حمل می‌نماید؟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آسمان‌ها و زمین و آنچه را بین آن‌ها و در درون آن‌هاست حمل می‌کند، 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یُمْسِکُ السَّمَاوَاتِ وَالْأَرْضَ أَن تَزُولَا وَلَئِن زَالَتَاإِنْ أَمْسَکَهُمَا مِنْ أَحَدٍ مِّن بَعْدِهِ إِنَّهُ کَانَ حَلِیمًا غَفُورًا</w:t>
      </w:r>
      <w:r>
        <w:rPr>
          <w:rFonts w:eastAsia="Amiri" w:cs="Amiri" w:ascii="Amiri" w:hAnsi="Amiri"/>
          <w:color w:val="111111"/>
          <w:sz w:val="28"/>
          <w:szCs w:val="28"/>
          <w:rtl w:val="true"/>
          <w:lang w:bidi="ar-SA"/>
        </w:rPr>
        <w:t>)</w:t>
      </w:r>
      <w:r>
        <w:rPr>
          <w:rStyle w:val="FootnoteAnchor"/>
          <w:rtl w:val="true"/>
        </w:rPr>
        <w:footnoteReference w:id="138"/>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 آسمان‌ها و زمین را نگاه می‌دارد تا زوال نیابند و </w:t>
      </w:r>
    </w:p>
    <w:p>
      <w:pPr>
        <w:pStyle w:val="BookText"/>
        <w:rPr/>
      </w:pPr>
      <w:r>
        <w:rPr>
          <w:rFonts w:ascii="IRNazanin" w:hAnsi="IRNazanin" w:eastAsia="IRNazanin"/>
          <w:color w:val="111111"/>
          <w:sz w:val="28"/>
          <w:sz w:val="28"/>
          <w:szCs w:val="28"/>
          <w:rtl w:val="true"/>
          <w:lang w:bidi="fa-IR"/>
        </w:rPr>
        <w:t>اگر زوال یابند، بعد از او هیچ کس آن‌ها را نگاه نمی‌دارد؛ اوست بردبار آمرزنده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سخن خداوند با خبر کن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حال آنکه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عرش و آسمان‌ها و زمین را حمل می‌کند؟</w:t>
      </w:r>
    </w:p>
    <w:p>
      <w:pPr>
        <w:pStyle w:val="BookText"/>
        <w:rPr/>
      </w:pPr>
      <w:r>
        <w:rPr>
          <w:rFonts w:ascii="IRNazanin" w:hAnsi="IRNazanin" w:eastAsia="IRNazanin"/>
          <w:color w:val="111111"/>
          <w:sz w:val="28"/>
          <w:sz w:val="28"/>
          <w:szCs w:val="28"/>
          <w:rtl w:val="true"/>
          <w:lang w:bidi="fa-IR"/>
        </w:rPr>
        <w:t>حضرت در جواب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عرش را از چهار نور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قرمز که سرخی از آن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سبز که با آن رنگ سبز، 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نور زرد که زردیِ رنگ زرد، از آن است و چهارمی نور سفید است که رنگ سفید به وسیله آن سفید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عرش، از علم و دانشی است که خداوند آن را بر دوش حاملان قرار داد، و آن، نوری از عظمت خداوند می‌باشد و به وسیله عظمت و نور خداوند است که دل‌های مؤمنان نورانی می‌شود و جاهلان به دشمنی با او برمی‌خیزند، و به وسیله عظمت و نور خدا،تمام مخلوقاتش در آسمان‌ها و زمین با اعمال گوناگون و ادیان مختلف در پی وسیله‌ای هستند تا به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آنچه که خداوند، با </w:t>
      </w:r>
    </w:p>
    <w:p>
      <w:pPr>
        <w:pStyle w:val="BookText"/>
        <w:rPr/>
      </w:pPr>
      <w:r>
        <w:rPr>
          <w:rFonts w:ascii="IRNazanin" w:hAnsi="IRNazanin" w:eastAsia="IRNazanin"/>
          <w:color w:val="111111"/>
          <w:sz w:val="28"/>
          <w:sz w:val="28"/>
          <w:szCs w:val="28"/>
          <w:rtl w:val="true"/>
          <w:lang w:bidi="fa-IR"/>
        </w:rPr>
        <w:t>عظمت و نور و قدرتش آن را حمل می‌کند، نه می‌تواند برای خود سود و زیانی برساند و نه می‌تواند موجب مرگ و زندگی و رستاخیز خود شود، همه چیز حمل می‌شود و خداوند آسمان‌ها و زمین را نگاه می‌دارد تا زایل نشوند و اوست که احاطه کننده آسمان‌ها و زمین و آنچه در آن‌ها قرار دارد، و خداوند حیات و نورِ همه چیز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وَتَعَالَی عَمَّا یَقُولُونَ عُلُوًّا کَبِیرًا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از آنچه می‌گویند، بسی والاتر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در کجا قرار دارد؟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همین جاست و همین جاست و همین جاست و همین جاست؛ او بالا و پایین قرار دارد و ما را احاطه کرده است، و با ماست و این سخن خداوند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یَکُونُ مِن نَّجْوَی ثَلَاثَةٍ إِلَّا هُوَ رَابِعُهُمْ وَلَا خَمْسَةٍ إِلَّا هُوَ سَادِسُهُمْ وَلَا أَدْنَی مِن ذَلِکَ وَلَا أَکْثَرَ إِلَّا هُوَ مَعَهُمْ أَیْنَمَا کَانُوا ثُمَّ یُنَبِّئُهُم بِمَا عَمِلُوا یَوْمَ الْقِیَامَةِ</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w:t>
      </w:r>
    </w:p>
    <w:p>
      <w:pPr>
        <w:pStyle w:val="BookText"/>
        <w:rPr/>
      </w:pPr>
      <w:r>
        <w:rPr>
          <w:rFonts w:ascii="IRNazanin" w:hAnsi="IRNazanin" w:eastAsia="IRNazanin"/>
          <w:color w:val="111111"/>
          <w:sz w:val="28"/>
          <w:sz w:val="28"/>
          <w:szCs w:val="28"/>
          <w:rtl w:val="true"/>
          <w:lang w:bidi="fa-IR"/>
        </w:rPr>
        <w:t xml:space="preserve">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 آنگاه روز قیامت آنان را به آنچه کرده‌اند آگاه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حاکم و احاطه کننده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یَؤُودُهُ حِفْظُهُمَا وَهُوَ الْعَلِیُّ الْعَظِیمُ</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نگهداری آن‌ها بر او دشوار نیست و اوست والای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حاملان عرش الهی، علماء هستند و خداوند این علماء را بر آن داشت تا علمش را حمل کنند، و هیچ مخلوقی از مخلوقات او در مُلکش، از چهار نور خارج نمی‌شود، و خداوند این ملکوت را به برگزیدگان خود نشان داد و آن را بر ابراهیمِ خلیل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وَکَذَلِکَ نُرِی إِبْرَاهِیمَ مَلَکُوتَ السَّمَاوَاتِ وَالأَرْضِ وَلِیَکُونَ مِنَ الْمُوقِنِینَ</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و این گونه ملکوت آسمان‌ها و زمین را به ابراهیم نمایاندیم تا از جمله یقین کنندگان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چگونه ممکن است عرش را، حاملان آن بر دوش بکشند و حال آن که به وسیله حیات او دل‌هایشان زنده شده و با نور الهی به </w:t>
      </w:r>
    </w:p>
    <w:p>
      <w:pPr>
        <w:pStyle w:val="BookText"/>
        <w:rPr/>
      </w:pPr>
      <w:r>
        <w:rPr>
          <w:rFonts w:ascii="IRNazanin" w:hAnsi="IRNazanin" w:eastAsia="IRNazanin"/>
          <w:color w:val="111111"/>
          <w:sz w:val="28"/>
          <w:sz w:val="28"/>
          <w:szCs w:val="28"/>
          <w:rtl w:val="true"/>
          <w:lang w:bidi="fa-IR"/>
        </w:rPr>
        <w:t>سوی شناخت او هدایت یافتند و رهنمون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در این هنگام به سوی اصحابش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سخنان، حقیقتی است از جانب خداوند بلند مرتبه که بر زبان مسیح و پیامبران و اوصیاء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خبر بدهید؟ آیا بهشت در این دنیاست یا در آخرت؟ و دنیا و آخرت کجا قرار دارند؟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آخرت قرار دارد و آخرت، این دنیا را در بر گرفته است، و اگر انتقال از زندگی به سوی مرگ ظاهر بود، آخرت، سرای زندگانی می‌بود، اگر می‌دانستند؛ زیرا دنیا محل گذر و آخرت، سرای زندگی و محل اقامت است و مثال آن، انسان خوابیده است؛ زیرا جسم آدمی می‌خوابد، ولی روح بیدار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آدمی می‌میرد و روح زنده می‌ماند، خداوند بلند مرتبه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الدَّارَ الآخِرَةَ لَهِیَ الْحَیَوَانُ لَوْ کَانُوا یَعْلَمُونَ</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اگر می‌دانستند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نقش آخرت و آخرت نقش این دنیاست، نه دنیا آخرت است و نه آخرت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روح از جسم جدا می‌شود، هر کدام </w:t>
      </w:r>
    </w:p>
    <w:p>
      <w:pPr>
        <w:pStyle w:val="BookText"/>
        <w:rPr/>
      </w:pPr>
      <w:r>
        <w:rPr>
          <w:rFonts w:ascii="IRNazanin" w:hAnsi="IRNazanin" w:eastAsia="IRNazanin"/>
          <w:color w:val="111111"/>
          <w:sz w:val="28"/>
          <w:sz w:val="28"/>
          <w:szCs w:val="28"/>
          <w:rtl w:val="true"/>
          <w:lang w:bidi="fa-IR"/>
        </w:rPr>
        <w:t>از آن‌ها به همان جایی برمی‌گردد که از آن جا آغاز شده و آفریده شده است، و همین طور بهشت و جهنم هم در این دنیا و هم در آخرت وجود دارد؛ زیرا هنگامی که بنده‌ای می‌میرد، در منزلی از زمین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منزل باغی از باغ‌های بهشت و یا قطعه‌ای از جهنم است، و روح آن شخص به یکی از این دو منزل رهسپار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منزل پر نعمت مقیم می‌شود که در آن مرگ وجود ندارد و یا در منزل عذابی سخت ساکن می‌شود که مرگ ندارد، تنها انسانِ اندیشمند پی به این طرح و نقش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لَوْ تَعْلَمُونَ عِلْمَ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لَتَرَوُنَّ الْجَحِیمَ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لَتَرَوُنَّهَا عَیْنَ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لَتُسْأَلُنَّ یَوْمَئِذٍ عَنِ النَّعِیمِ</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الیقین داشتید، به یقین دوزخ را می‌دیدید، سپس آن را قطعا به عین الیقین می‌دیدید، سپس در آن روز است که از شما درباره نعمت‌ها پرسیده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کافران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کَانَتْ أَعْیُنُهُمْ فِی غِطَاء عَن ذِکْرِی وَکَانُوا لَا یَسْتَطِیعُونَ سَمْعًا</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چشمان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از یاد من در پرده بود و توانایی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انسان به آنچه او در آن وجود دارد پی می‌برد، به خاطر ترس از مرگ می‌مرد و هرکس نجات یافت، نجاتش به لطف یقین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فرموده خداوند با خبر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قَدَرُوا اللَّهَ حَقَّ قَدْرِهِ وَالْأَرْضُ جَمِیعًا قَبْضَتُهُ یَوْمَ الْقِیَامَةِ وَالسَّماوَاتُ مَطْوِیَّاتٌ بِیَمِینِهِ سُبْحَانَهُ وَتَعَالَی عَمَّا یُشْرِکُونَ</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و خدا را آنچنان که باید به بزرگی نشناخته‌اند و حال آنکه روز قیامت زمین یکسره در قبضه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 آسمان‌ها در پیچیده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منزه است و برتر 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آسمان‌ها بپیچد و زمین قبض شود، بهشت و جهنم که داخل آسمان و زمین است کجا قرار می‌گیرد؟سلمان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کاغذی خواستند و در کاغذ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آن، کاغذ را پیچیدند و آن را به مسیحی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کاغذ را نپیچیدم؟</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جاثلیق کاغذ را باز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بهشت و جهنم را می‌بینی؟ و آیا پیچاندن آن کاغذ، آن‌ها را از بین برده است؟</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آسمان‌ها بپیچند و زمین گرفته شود، همانطور که پیچیدن این کاغذ بهشت و جهنم را از بین نبرد، بهشت و جهنم هم محو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خداوند 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جز ذات او همه چیز نابود شونده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کجا نزد او می‌توان رفت؟ و دلیل ما بر اوچیست؟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برای من هیزم و آتش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دادند هیزم‌ها را روشن کنند، هنگامی که آتش شعله ور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جاثلیق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نصرانی، آیا می‌توانی وجهی خاص را برای این آتش پیدا کنی که با وجوه دیگر آن متفاوت باشد؟</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هر طرف نگاه می‌کنم، تنها یک وجه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این آتش کوچک که شعله ور گردیده و به سرعت از بین می‌رود، وجهی نمی‌یابی، پس چگونه ممکن است </w:t>
      </w:r>
    </w:p>
    <w:p>
      <w:pPr>
        <w:pStyle w:val="BookText"/>
        <w:rPr/>
      </w:pPr>
      <w:r>
        <w:rPr>
          <w:rFonts w:ascii="IRNazanin" w:hAnsi="IRNazanin" w:eastAsia="IRNazanin"/>
          <w:color w:val="111111"/>
          <w:sz w:val="28"/>
          <w:sz w:val="28"/>
          <w:szCs w:val="28"/>
          <w:rtl w:val="true"/>
          <w:lang w:bidi="fa-IR"/>
        </w:rPr>
        <w:t>کسی که این آتش و همه موجودات را خلق کرده، با یک وجه توصیف شود و یا با یک حد و اندازه مشخص شود؟ یا با چشم دیده شود و یا با عقل درک شده و یا با هم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 مرتبه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چیزی مانند او نیست و اوست شنوای 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جاثلیق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دانا و حکیم و راهبر، گواهی می‌دهم که خدایی جز خداوند یکتا نیست و شریکی ندارد و گواهی می‌دهم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فرستادهاوست که او را به حق، بشارت دهنده و بیم دهنده فرستاد و شهادت می‌دهم که تو وصی، دوست، راز دار و امین او بر اهل بیتش و بعد از او صاحب اختیار مؤمنان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هرآن که تو را دوست بدارد و ولایت تو را بپذیرد، هدایتش می‌کنی و دل او را روشنایی داده و او را بی‌نیاز می‌کنی و کافی و شافی او می‌شوی، و هر آن کس از تو روی گردان شود و از راه تو برگردد، گمراه شده و از بهره‌اش بی‌نصیب گشته است و بدون هیچ هدایتی از جانب خداوند و فرستاده‌اش از هوی و هوس خود تبعیت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نور تو را همین بس که هدایت‌گر و کافی و شافی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جاثلیق رو به مسلمانان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شما به آرزویتان رسیدید،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سنت پیامبرتان، به </w:t>
      </w:r>
    </w:p>
    <w:p>
      <w:pPr>
        <w:pStyle w:val="BookText"/>
        <w:rPr/>
      </w:pPr>
      <w:r>
        <w:rPr>
          <w:rFonts w:ascii="IRNazanin" w:hAnsi="IRNazanin" w:eastAsia="IRNazanin"/>
          <w:color w:val="111111"/>
          <w:sz w:val="28"/>
          <w:sz w:val="28"/>
          <w:szCs w:val="28"/>
          <w:rtl w:val="true"/>
          <w:lang w:bidi="fa-IR"/>
        </w:rPr>
        <w:t>خطا 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کنید که هدایت یافته و رهنمون می‌شوید، چه چیز شما را به این عملتان فرا خواند؟</w:t>
      </w:r>
    </w:p>
    <w:p>
      <w:pPr>
        <w:pStyle w:val="BookText"/>
        <w:rPr/>
      </w:pPr>
      <w:r>
        <w:rPr>
          <w:rFonts w:ascii="IRNazanin" w:hAnsi="IRNazanin" w:eastAsia="IRNazanin"/>
          <w:color w:val="111111"/>
          <w:sz w:val="28"/>
          <w:sz w:val="28"/>
          <w:szCs w:val="28"/>
          <w:rtl w:val="true"/>
          <w:lang w:bidi="fa-IR"/>
        </w:rPr>
        <w:t>هیچ عذر و بهانه‌ای، بعد از آیات و برهان خداوند، برایتان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می‌دهم که این سنت الهی در میان انسان‌های قبل از شما نیز بوده، و هیچ تغییری برای کلمات خداوند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امت‌ها و تغییر جانشینی اوصیاءِ پیامبران بعد از آن‌ها، قضای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آنچه مشاهده کردید، جای شگفتی نیست مگر از 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سنگدلی و حسادت آشکار و کینه و دروغ آشکارچیست؟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جاثلیق و اصحابش اسلام آوردند و به حقانیت و پیامبری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جانشینی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دادند، و این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است که در تورات و انجیل وصف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از مدینه خارج شده و به سوی پادشاه خود رهسپار شدند تا آنچه را شنیده و دیده بودند به پادشاه برسانند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خدایی را که برهان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و دین او را عزیز گردانید و آن را نصرت عطا کرده و رسولش را تصدیق نمود و ایشان را بر همه ادیان غالب ساخت، هر چند مشرکان کراهت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سپاس از آنِ خداوند، پروردگار جهانیان است، و درود خداوند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احتجاج حضرت و بیان آنچه که از آن عاجز بودند، به همدیگر تبریک گفتند و ذلت و خواری از آنان برطرف گردید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به حق پیامبرت، خداوند تو را پاداش خیر دهد، سپس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حاضرین و مردمی که نزد آنان بودند، هرگز چیزی نشنیدند و آنچه را به آن متذکّر شدند، فراموشکردند، و حمد و سپاس تنها برای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نیک کردار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از مسجد خارج شده و متفرق گشتند، مسیحیان قبل از رفتن، نزد حضرت آمدند و به ایشان سلام کرده و برای حضرت دعا کردند و از ایشان اجازه گرفتند که به کشورشان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 آنان آمد و آن‌ها نشستند، جاثلیق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خاندان او، شک نداریم که این امت هلاک می‌شوند، همانند هلاک شدن قوم بنی اسرائیل که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و به گوساله پرستی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کتاب‌های پیامبران یافتیم هر پیغمبری که مبعوث می‌شود، دشمنانی از انسان‌ها و جنیان دارد که دین آن پیامبر را به تباهی می‌کشانند و امتش را نابود می‌کنند و جانشین او را از حق خود دور می‌کنند و بعد از آن پیامبر، مدعی جانشینی او می‌شوند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بلند مرتبه با این کار، وعده‌ای را که به راستگویان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قوم هلاک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نشان داده و راه و طریق شما </w:t>
      </w:r>
    </w:p>
    <w:p>
      <w:pPr>
        <w:pStyle w:val="BookText"/>
        <w:rPr/>
      </w:pPr>
      <w:r>
        <w:rPr>
          <w:rFonts w:ascii="IRNazanin" w:hAnsi="IRNazanin" w:eastAsia="IRNazanin"/>
          <w:color w:val="111111"/>
          <w:sz w:val="28"/>
          <w:sz w:val="28"/>
          <w:szCs w:val="28"/>
          <w:rtl w:val="true"/>
          <w:lang w:bidi="fa-IR"/>
        </w:rPr>
        <w:t>و آن‌ها را بر ما نمایان کرد، و آنچه را آنان نمی‌دیدند به ما نمایاند و بصیرت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دوستداران شما هستیم و بر دین و اطاعت شما می‌باشیم، هر چه می‌خواهید فرمان دهید، اگر خواستید نزد شما می‌مانیم و در برابر دشمنانتان شما را یاری می‌کنیم و اگر دستور دهید برویم، به هر جایی که بفرستید خواهیم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بردباری شما را در آنچه با تو انجام شده می‌بینیم، و اخلاق و سنت اوصیاء بعد از پیامبران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عهد و پیمانی از طرف پیامبرتان دارید که شما و این مردم بر آن عهد و پیمان باشند؟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آری، من عهدی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که این مردم چه سرنوشتی خواهند داشت و چکار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کار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پوشیده می‌شود حال آن که جایگاه من نسبت به ایشان، هم چون جایگاه هارون نسبت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منزلت شمعون به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نمی‌دانید که امت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وصی او، پسردایی‌اش،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 بن حمون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ورزیدند و به چهار دسته تقسیم شدند و آن چهار دسته به هفتاد و دو دسته تقسیم شدند، همه آنها جز یک فرقه، هلاک گردیدند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هفتاد و یک فرقه تقسیم شدند، همه آن‌ها جز یک گروه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آگاه کردند که امت ایشان به هفتاد و سه فرقه متفرق می‌شوند، سیزده فرقه </w:t>
      </w:r>
    </w:p>
    <w:p>
      <w:pPr>
        <w:pStyle w:val="BookText"/>
        <w:rPr/>
      </w:pPr>
      <w:r>
        <w:rPr>
          <w:rFonts w:ascii="IRNazanin" w:hAnsi="IRNazanin" w:eastAsia="IRNazanin"/>
          <w:color w:val="111111"/>
          <w:sz w:val="28"/>
          <w:sz w:val="28"/>
          <w:szCs w:val="28"/>
          <w:rtl w:val="true"/>
          <w:lang w:bidi="fa-IR"/>
        </w:rPr>
        <w:t>از آن‌ها ادعای دوستی و محبت ما را دارند ولی همه آن‌ها جز یک فرقه، هلاک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همانا از جانب پروردگارم، بر برهان و دلیل هستم و بهسرنوشتی که این مردم خواهند داشت،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مدت زمان معدودی دارند؛ زیرا خداوند بلند مرتبه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أَدْرِی لَعَلَّهُ فِتْنَةٌ لَّکُمْ وَمَتَاعٌ إِلَی حِینٍ</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اندک را بر آنها صبر کردم به خاطر آنچه که امر خداوند رسا و تقدیر او در میان آن‌ها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دورویی و حسادت آن‌ها را متذکر شد، و این که بعد از فراق پیامبرشان، کینه‌هایشان را آشکار خواهند کرد و بیماری دل‌هایشان را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منافقین را بر حذر می‌دارد از این که سوره‌ای درباره آن‌ها نازل شود که آنان را از آنچه در دل‌هایشان هست، خبر 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اسْتَهْزِؤُواْ إِنَّ اللّهَ مُخْرِجٌ مَّا تَحْذَرُونَ</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ریشخند کنید، بی‌تردید خدا آنچه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می‌ترسید برملا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خواهید دانست، و باز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سَأَلْتَهُمْ لَیَقُولُنَّ إِنَّمَا کُنَّا نَخُوضُ وَنَلْعَبُ قُلْ أَبِاللّهِ وَآیَاتِهِ وَرَسُولِهِ کُنتُمْ تَسْتَهْزِؤُونَ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قَدْ کَفَرْتُم بَعْدَإِیمَانِکُمْ إِن نَّعْفُ عَن طَآئِفَةٍ مِّنکُمْ نُعَذِّبْ طَآئِفَةً بِأَنَّهُمْ کَانُواْ مُجْرِمِینَ</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و اگر از ایشان بپرسی، مسلماً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شوخی و بازی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و آیات او و پیامبرش را ریشخند می‌کردید؟ عذر نیاورید، شما بعد از ایمانتان کافر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گروهی از شما درگذریم،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عذاب خواهیم کرد؛ چرا که آنان تبهکار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تعداد کمی از آن‌ها را بخشید و به من وعده داد که مرا بر اهل فتنه پیروز کند و آن‌ها امر خلافت و جانشینی را به من باز گردانند، اگر چه اهل باطل اکراه داشته باشند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شما کتابی از جانب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مصالحه و سازش می‌باشد، به شرط این که بدعت نگذارید و از بدعت گذار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وفا کردید، پایبند باشید، و شما صاحب عهد و پیمان هستید تا به این پیمان تان در مورد ما وفا کنید، ما نیز مانند این پیمان را در مورد شما 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الان نه وقت یاری کردن است و نه می‌توان شمشیر کشید، و تا زمانی که آن‌ها حق را نپذیرند و اطاعت نکنند، نمی‌توان بر آنان اقامه حق کرد؛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فریضه‌ای همانند حج، زکات، روزه ونماز از جانب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آیا این حد و حدود جز به وسیله عالم قائم که به سوی حق هدایت می‌کند و او شایسته پیروی و اطاعت است، استوار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این آیه را نازل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مِن شُرَکَآئِکُم مَّن یَهْدِی إِلَی الْحَقِّ قُلِ اللّهُ یَهْدِی لِلْحَقِّ 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شریکان شما کسی هست که به سوی حق رهبری کند؟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به سوی حق رهبری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چگونه داوری می‌کنید؟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تو را بیامرزد، من فریضه‌ای از جانب خداوند و فرستاده او بر شما هستم، بلکه برترین و بالاترین فریضه، جامع‌ترین آن‌ها در حق و استوارترین آن‌ها در ارکان ایمان و شریعت اسلام و آنچه مردم برای صلاح و فسادشان، در دنیا و آخرت شان به آن نیازمندند، هستم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مردم از من روی برگرداندند و فضل و برتری مرا انکار کردند، حال آنکه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امامت و پیروی از راهم را بر آن‌ها واجب نمود و شما خود، خواری و حقارتیکه بعد از احتجاج گریبان آن‌ها را گرفته بود، دیدید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چگونه حجت و برهان را بر آن‌ها ثابت کرد در حالی که عهد و پیمانی را که پیامبرشان به آن‌ها یادآور شده بود و پیروی از من را که بر آن‌ها تاکید کرد و منزلت و مقام مرا به آنها خبر داد و پیام خدا را در مورد نیازمندی آن‌ها به دانش من و بی‌نیازی من از آن‌ها و از تمام امت، به خاطر آنچه خداوند متعال به من ارزانی داشته است، به آنها رساند، پس چگونه افسوس بخورم بر کسی که حق را بعد از آنکه بر او آشکار گشت، گم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اتَّخَذَ إِلَهَهُ هَوَاهُ وَأَضَلَّهُ اللَّهُ عَلَی عِلْمٍ وَخَتَمَ عَلَی سَمْعِهِ وَقَلْبِهِ وَجَعَلَ عَلَی بَصَرِهِ غِشَاوَةً فَمَن یَهْدِیهِ مِن بَعْدِ اللَّهِ أَفَلَا تَذَکَّرُونَ</w:t>
      </w:r>
      <w:r>
        <w:rPr>
          <w:rFonts w:eastAsia="Amiri" w:cs="Amiri" w:ascii="Amiri" w:hAnsi="Amiri"/>
          <w:color w:val="111111"/>
          <w:sz w:val="28"/>
          <w:szCs w:val="28"/>
          <w:rtl w:val="true"/>
          <w:lang w:bidi="ar-SA"/>
        </w:rPr>
        <w:t>)</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 کسی را که هوس خویش را معبود خود قرار داده و خدا او را دانسته گمراه گردانیده و بر گوش او و دلش مُهر زده و بر دیده‌اش پرده نهاده است؟ پس از خدا چه کسی او را هدایت خواهد کرد، آیا پند نمی‌گیرید؟ </w:t>
      </w:r>
    </w:p>
    <w:p>
      <w:pPr>
        <w:pStyle w:val="BookText"/>
        <w:rPr/>
      </w:pPr>
      <w:r>
        <w:rPr>
          <w:rFonts w:ascii="IRNazanin" w:hAnsi="IRNazanin" w:eastAsia="IRNazanin"/>
          <w:color w:val="111111"/>
          <w:sz w:val="28"/>
          <w:sz w:val="28"/>
          <w:szCs w:val="28"/>
          <w:rtl w:val="true"/>
          <w:lang w:bidi="fa-IR"/>
        </w:rPr>
        <w:t>تنها هدایت خداوند هدایت است، و آن هدایت، دو راه است؛ یکی راه بهشت و دیگری راه جهنم، و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ایجاثلیق، می‌بینی که این مردم مستحق عذابی هستند که خداوند پیشتر از این قوم، امت‌هایی را عذاب کرد، و می‌بینی چگونه کلام خدا را تغییر داده‌اند و چگونه سنت خداوند در میان آنان، از کسانی که پیش از آنان بودند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ریسمان خداوند چنگ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حزب خداوند و رسول او و پایبند عهد و پیمان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میثاق او باشید، زیرا اسلام در آغاز غریب بود و غریب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مردمانتان هم چون اصحاب کهف باشید، مبادا امر خود را به خانواده یا فرزند یا دوستی صمیمی و یا خویشاوندی افشاء کنید؛ زیرا این دین، دین الهی است که تقیه را در آن برای اولیای خویش واجب گردانید؛ چرا که اگر این امرتان را افشاء کنید قومتان شما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فرصتی در برابر پادشاه به دست آوردید، به آن مقدار که احتمال می‌دهید قبول کند، از این دین برای او تبلیغ کنید، زیرا تقیه باب خدا و دژ ایمان است که تنها کسی در آن وارد می‌شود که خداوند از او پیمان گرفته باشد و آن را در دلش نورانی کند و او را بر نفس خویش نصرت دهد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همان پیمانی که با من بسته‌اید به سوی وطن خویش برگردید؛ </w:t>
      </w:r>
    </w:p>
    <w:p>
      <w:pPr>
        <w:pStyle w:val="BookText"/>
        <w:rPr/>
      </w:pPr>
      <w:r>
        <w:rPr>
          <w:rFonts w:ascii="IRNazanin" w:hAnsi="IRNazanin" w:eastAsia="IRNazanin"/>
          <w:color w:val="111111"/>
          <w:sz w:val="28"/>
          <w:sz w:val="28"/>
          <w:szCs w:val="28"/>
          <w:rtl w:val="true"/>
          <w:lang w:bidi="fa-IR"/>
        </w:rPr>
        <w:t>زیرا که بر مردم برهه‌ای از زمان می‌آید که پادشاهانی بعد من و بعدایشان می‌آیند که دین خدای متعال را تغییر داده و کلام او را تحریف کرده و اولیاء خداوند را کشته و دشمنان او را گرامی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 آنان بدعت‌ها زیاد گشته و سنت‌های الهی کهنه می‌شود تا بدان جا که زمین پر از ستم، دشمنی و بدعت می‌شود، سپس خداوند به وسیله ما اهل بیت، همه مصیبت‌های دعوت کنندگان و مبلغان این دین را بعد از مشقت و رنج آزمون بزرگ برطرف می‌کند، تا این که زمین بعد از آن که پر از ظلم و بی‌عدالتی شده بود، از عدالت و برابری پر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پیمان بست که پس از سی سال از وفات او و بعد از آشکار شدن آشوب‌ها و اختلاف امت درباره من و بیرون رفتن امت از دین خداوند عزوجل،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برمی‌گردد، و مرا امر فرمود که با بیعت شکنان و ستمگران و از دین خارج شدگان بجنگم، هر کدام از شما آن زمان و آن حوادث را دریافت و خواست بهره خویش را از جهاد به همراه من بگیرد، پس این کار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آن جهاد، جهادی بی‌آلایش و پاک است که کتاب خدا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جهاد را بر ما خالص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بیامرزد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خانه‌هایتان را ترک نکنید تا این که زمان ظهور ما برسد، هر کس </w:t>
      </w:r>
    </w:p>
    <w:p>
      <w:pPr>
        <w:pStyle w:val="BookText"/>
        <w:rPr/>
      </w:pPr>
      <w:r>
        <w:rPr>
          <w:rFonts w:ascii="IRNazanin" w:hAnsi="IRNazanin" w:eastAsia="IRNazanin"/>
          <w:color w:val="111111"/>
          <w:sz w:val="28"/>
          <w:sz w:val="28"/>
          <w:szCs w:val="28"/>
          <w:rtl w:val="true"/>
          <w:lang w:bidi="fa-IR"/>
        </w:rPr>
        <w:t>از شما بمیرد، از مظلومین خواهد بود و هر آن که از شما زنده بماند،اگر خداوند بخواهد، آنچه را که چشمش بدان روشن می‌گردد،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به زودی اینها نقشه جهل خود را بر من تحمیل خواهند کرد و به خاطر کمی عقلشان، با آنچه انجام می‌دهند و ترک می‌کنند، پیمان پیامبرمان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را خواهند شکست، و پادشاهانی از آن‌ها خواهند آمد که عهد و پیمان نزد آنان کهنه خواهد شد و آنچه را به آن تذکر داده شده بود، فراموش می‌کنند و آنچه بر سر امت‌ها می‌آید، بر سر آن‌ها هم خواهد آمد تا اینکه به هرج و مرج و دشمنی و فسادِ عهد و پیمان، گرایند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به خاطر طولانی شدن مدت و شدت سختی است که مأمور به صبر و بردباری در مقابل آن شدم و در گرفتاری‌های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مؤمن در آن به سختی می‌افتد تا این که به دیدار پروردگارش نائل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اختیار فرمان خدا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بر حال کسانی که به ثقلین چنگ می‌زنند و برخوردی که با آنان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فرجی برای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خلیفۀ عقب افتاده و فاسق و ثروت اندوز قرار دهد، چرا که جانشینان من و جانشینان آنها را به قتل می‌رساند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را از حجتی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ظاهرِ مشهور و چه پنهان و پوشیده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مگردان تا حجت‌های خداوند و برهان او باطل </w:t>
      </w:r>
    </w:p>
    <w:p>
      <w:pPr>
        <w:pStyle w:val="BookText"/>
        <w:rPr/>
      </w:pPr>
      <w:r>
        <w:rPr>
          <w:rFonts w:ascii="IRNazanin" w:hAnsi="IRNazanin" w:eastAsia="IRNazanin"/>
          <w:color w:val="111111"/>
          <w:sz w:val="28"/>
          <w:sz w:val="28"/>
          <w:szCs w:val="28"/>
          <w:rtl w:val="true"/>
          <w:lang w:bidi="fa-IR"/>
        </w:rPr>
        <w:t>نگردد و آزمونی برای کسی باشد که از او پیروی کرده و به او اقتدامی‌کند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کجایند؟ و چند نفرند؟ شمار آنان گر چه کم است ولی نزد خداوند شریف و بلند مرتبه‌اند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آن‌هاست که خداوند، دین و علم خویش را حفظ می‌کند تا این که آن علم و دین را در سینه امثال آن‌ها قرار داده و آن‌ها را نزد امثال خود به ودیعه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با حقیقت ایمان بر آنان هجوم آورد، و روح یقین را استشمام کردند و با آنچه جاهلان از آن گریزان بودند، انس گرفتند و آنچه را ثروتمندان، سخت و دشوار یافتند، آن‌ها نرم و لطیف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بدن‌هایی همنشین این دنیا شدند که روحشان به ملأ اعلی متصل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در زمین امانت داران خداوند بر مخلوقاتش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بسیار به ایشان و دیدن ایشان مشتاقم، شگفتا از بردباری شان در برابر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خداوند ما و آن‌ها و پدران و همسران و فرزندان درستکارشان را، در بهشت‌های جاودان جمع خواهد کرد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گریست و آنها هم با او گریستند و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کرده،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جانشینی، امامت و برادری تو گواهی می‌دهیم، و نشانه‌ها و تصویر شما در نزد ماست، و به زودی گروهی از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پادشاه ما خواهند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تصویر پیامبران و تصویر پیامبرتان و تصاویر شما، حسن وحسین و حضرت فاطمه همسرت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 از مریم بتول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سرور زنان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آنان نشان خواهیم داد، و آن نزد ما روایت و حفظ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الان پیش پادشاهِ‌مان بر می‌گردیم و او را از نور هدایت و برهان و بزرگواری و بردباری تان در برابر آنچه در آن هستید و شما خود در اختیار ما نهادید، آگاه خواهیم کرد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منتظر دولت شماییم و دعوت کنندگان به سوی شما و اوامرتان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بلا و مصیبت بزرگ و چقدر این مدت زمان طولانی است، از خداوند طلب توفیق به استواری در این راه آرزو می‌کنیم و سلام و درود و رحمت خداوند بر تو باد</w:t>
      </w:r>
      <w:r>
        <w:rPr>
          <w:rFonts w:eastAsia="IRNazanin" w:cs="IRNazanin"/>
          <w:color w:val="111111"/>
          <w:sz w:val="28"/>
          <w:szCs w:val="28"/>
          <w:rtl w:val="true"/>
          <w:lang w:bidi="fa-IR"/>
        </w:rPr>
        <w:t>.</w:t>
      </w:r>
      <w:r>
        <w:rPr>
          <w:rStyle w:val="FootnoteAnchor"/>
          <w:rtl w:val="true"/>
        </w:rPr>
        <w:footnoteReference w:id="155"/>
      </w:r>
      <w:bookmarkStart w:id="109" w:name="pg9396_88036"/>
    </w:p>
    <w:p>
      <w:pPr>
        <w:pStyle w:val="Heading3"/>
        <w:numPr>
          <w:ilvl w:val="2"/>
          <w:numId w:val="1"/>
        </w:numPr>
        <w:rPr/>
      </w:pPr>
      <w:bookmarkStart w:id="110" w:name="__RefHeading___Toc5560013_2870459653"/>
      <w:bookmarkStart w:id="111" w:name="_Toc37"/>
      <w:bookmarkEnd w:id="109"/>
      <w:bookmarkEnd w:id="110"/>
      <w:r>
        <w:rPr>
          <w:rtl w:val="true"/>
        </w:rPr>
        <w:t xml:space="preserve">چهارده آزمون امیرالمؤمنین </w:t>
      </w:r>
      <w:r>
        <w:rPr>
          <w:rtl w:val="true"/>
        </w:rPr>
        <w:t>(</w:t>
      </w:r>
      <w:r>
        <w:rPr>
          <w:rtl w:val="true"/>
        </w:rPr>
        <w:t>علیه السلام</w:t>
      </w:r>
      <w:r>
        <w:rPr>
          <w:rtl w:val="true"/>
        </w:rPr>
        <w:t xml:space="preserve">) </w:t>
      </w:r>
      <w:r>
        <w:rPr>
          <w:rtl w:val="true"/>
        </w:rPr>
        <w:t xml:space="preserve">قبل و بعد از شهادت نبی مکرم </w:t>
      </w:r>
      <w:r>
        <w:rPr>
          <w:rtl w:val="true"/>
        </w:rPr>
        <w:t>(</w:t>
      </w:r>
      <w:r>
        <w:rPr>
          <w:rtl w:val="true"/>
        </w:rPr>
        <w:t>صلی الله علیه و آله و سلم</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نهروان و در حالی که علی بن ابی طالب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بودند، بزرگ یهودیان نزد حضرت آمده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من قصد دارم چیزهایی را از شما بپرسم که جز نبی یا وصیّ نبی پاسخ آن‌ها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هرچه می‌خواهی بپرس</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می‌خوانیم که خدای عزّوجل هرگاه پیامبری مبعوث فرموده، به وی وحی نموده که از اهل بیتِ خود یکی را برگزیند که پس از وی کار او را در میان اُمّتش دنبال کند، و اینکه از امتش عهدی در خصوص او بگیرد که پس از وی از آن عهد پیروی کنند و بر طبق آن عهد عمل نمایند، و اینکه خدای عزّوجلاوصیا را در حیات پیامبران و بعد از وفاتشان مورد آزمایش قرار می‌دهد، اکنون مرا آگاه بفرما که خداوند اوصیا را چند بار در زمان </w:t>
      </w:r>
    </w:p>
    <w:p>
      <w:pPr>
        <w:pStyle w:val="BookText"/>
        <w:rPr/>
      </w:pPr>
      <w:r>
        <w:rPr>
          <w:rFonts w:ascii="IRNazanin" w:hAnsi="IRNazanin" w:eastAsia="IRNazanin"/>
          <w:color w:val="111111"/>
          <w:sz w:val="28"/>
          <w:sz w:val="28"/>
          <w:szCs w:val="28"/>
          <w:rtl w:val="true"/>
          <w:lang w:bidi="fa-IR"/>
        </w:rPr>
        <w:t>حیات پیامبران و چندبار بعد از پیامبران می‌آزماید؟ و فرجام کار اوصیا اگر از امتحان سربلند بیرون آیند، کجاست؟</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جز او خدایی نیست؛ خدایی که دریا را برای بنی اسرائیل شکافت و تورات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اگر تو را پاسخ دهم به آن اقرار می‌کنی؟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کسی که دریا را برای بنی اسرائیل شکافت و تورات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فرمود، اگر پاسخت دادم اسلام می‌آوری؟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در زمان حیات انبیا، اوصیا را در هفت مورد امتحان می‌کند تا میزان اطاعتشان را بیازماید، و چون از اطاعت و امتحانشان راضی گشت، به پیامبران وحی می‌کند که آنان را در حیات خود به عنوان اولیا و بعد از وفاتشان به عنوان اوصیا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اطاعت از اوصیا بر امت‌هایی که به طاعت انبیاء عقیده دارند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وفات انبیا در هفت مورد اوصیا را امتحان می‌کند تا صبرشان رابیازماید و هنگامی که سرفراز بیرون آمدند، سعادت را بر ایشان ختم می‌گرداند تا ایشان را به انبیا ملحق گرداند، در حالی که سعادت را برای ایشان به کمال رسانده باشد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یهود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یا امیرالمؤمنین، اکنون مرا </w:t>
      </w:r>
    </w:p>
    <w:p>
      <w:pPr>
        <w:pStyle w:val="BookText"/>
        <w:rPr/>
      </w:pPr>
      <w:r>
        <w:rPr>
          <w:rFonts w:ascii="IRNazanin" w:hAnsi="IRNazanin" w:eastAsia="IRNazanin"/>
          <w:color w:val="111111"/>
          <w:sz w:val="28"/>
          <w:sz w:val="28"/>
          <w:szCs w:val="28"/>
          <w:rtl w:val="true"/>
          <w:lang w:bidi="fa-IR"/>
        </w:rPr>
        <w:t xml:space="preserve">آگاه کنید که خداوند چند بار در زمان حیات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چندبار بعد از وفات آن حضرت تو را امتحان کرده است؟ و اینکه فرجام کارتان به کجا ختم می‌شود؟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وی را گرفته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برادر یهود تا تو را به آن‌ها آگاه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یاران آن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نیز به همراه وی از آن‌ها آگاه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قلب‌هایتان تحمّل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است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اموری که در مورد بسیاری از شما بر من مکشوف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مالک اشتر برخاسته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امیرالمؤمنین، ما را از آن‌ها آگاه فرما؛ زیرا به خدا سوگند ما می‌دانیم وصیّ پیامبری جز شما بر روی زمین نیست و ما به یقین می‌دانیم که خداوند پس از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دیگری نخواهد فرستاد و اینکه اطاعت شما همچون اطاعت پیامبرمان بر گردن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حضرت نشسته رو به آن یهودی نمود و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یهودی، خداوند عزّوجل در حیات پیامبرمان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جا مرا امتحان فرمود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بخواهم خود را تزکیه کرده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لطف خدا مطیع خودش 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 کدام بود یا امیرالمؤمنین؟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نخستینِ آن‌ها؛ خدای عزّوجل به پیامبرِ ما وحی فرمود و او را به رسالت برانگیخت، من که کوچک‌ترین عضو خانواده بودم، به وی در خانه‌اش خدمت می‌کردم و برای برآوردن خواسته‌های ایشان تلاش می‌نمودم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کوچک و بزرگ خاندان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شهادت دادن به اینکه خدایی جز الله نیست و اینکه او فرستاده خداست، دعوت فرمود لیکن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استثناء عبدالمطلب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اجابت دعوتش امتناع ورزیده و منکر ادعای وی گشته او را ترک گفتند و با وی از درِ مخالفت برخاسته از او عزلت گزیده و دوری جستند، در حالی که دیگر مردم با آن حضرت قطع رابطه نموده و به دشمنی و مخالفت با وی برخاسته بودند، و ادّعای او را به دلیل اینکه دل‌هایشان تاب تحمّل آن را نداشت و خردهایشان از درک آن ناتوان بود، تاب نیاوردند، اما من به تنهایی و به سرعت و مطیعانه و از روی یقین دعوت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نمودم، بی‌آنکه کوچک‌ترینتردیدی در مورد وی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سه سال بر ما گذشت بی‌آنکه جز من و دختر خویلد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خدیجه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خدایش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زمین مردمانی باشند که نماز بخوانند یا به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خداوند بر وی نازل فرموده بود، گواهی 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می‌فرمایید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دومی ای برادر یهود؛ قریش همچنان در فکر و چاره اندیشی و دسیسه چینی برای قتل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تا اینکه در نهایت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ابلیس نیز به شکل أعور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جمع ایشان حضور داشت، پس از رایزنی‌های بسیار به این نتیجه رسیدند که از هر تیره از قریش یک نفر به نمایندگی انتخاب شود و جملگی باهم و شمشیر به دست شب هنگام به سراغ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بیایند و هنگام خواب، همگی آن‌ها هم زمان ضربتی با شمشیر بر پیکر آن حضرت وارد نموده و ایشان را به قتل برسانند، در این صورت اگر او را کشتند، قریش از مردان خود دفاع خواهند کرد و آنان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نمود و بدینترتیب خونش هدر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و آن حضرت را از ماجرا آگاه نمود و به وی خبر داد که در چه شبی گرد هم خواهند آمد و در چه ساعتی به محل خواب آن حضرت هجوم خواهند برد، و به ایشان امر نمود در همان ساعتی که به سوی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حرکت نماید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ماجرا آگاه نموده و امر فرمود که در بستر وی بخوابم و با جان خودم خطر را از او دور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نیز به شتاب و شادمان از اینکه به جای وی کشته شوم، فرمان ایشان را اطاعت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من در بستر او خوابیدم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مردان قریش با این اطمینان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کُشت، وارد شدند، و چون همگی وارد اتاقی شدند که من در آن بودم، ناگهان با شمشیر خود به مقابله با ایشان پرداخته و از خود دفاع نموده، ایشان را از خود راندم آن گونه که هم خدا و هم مردم از آن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سومی ای برادر یهود؛ دو پسر ربیعه و عُتبه دلاوران قریش بودند که در جنگ بدر حریف طلبیدند لیکناحدی از قریش به جنگ ایشان نرفت، از این رو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که از همه صحابه کم سن و سال‌تر و در جنگ کم تجربه‌تر بودم به همراه دو یار دیگر که خدایشان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آنان برانگیخت و خدای عزّوجل ولید و شیبه را بر دست من به قتل رساند، و این جدای دیگر بزرگان قریش بود که در آن روز به قتل رساندم و غیر از کسانی است که به اسارت درآوردم، و کشتگان بر دست من بیش از کشتگان بر دست یارانم بود، و در آن روز عموزاده‌ام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چنان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چهارمی ای برادر یهود؛ مردم مکه یکپارچه به همراه قبایل عرب و قریش که دعوت ایشان را پذیرفته بودند، به خون </w:t>
      </w:r>
    </w:p>
    <w:p>
      <w:pPr>
        <w:pStyle w:val="BookText"/>
        <w:rPr/>
      </w:pPr>
      <w:r>
        <w:rPr>
          <w:rFonts w:ascii="IRNazanin" w:hAnsi="IRNazanin" w:eastAsia="IRNazanin"/>
          <w:color w:val="111111"/>
          <w:sz w:val="28"/>
          <w:sz w:val="28"/>
          <w:szCs w:val="28"/>
          <w:rtl w:val="true"/>
          <w:lang w:bidi="fa-IR"/>
        </w:rPr>
        <w:t>خواهی کُشتگان مشرک جنگ بدر به سوی ما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آن حضرت را از ماجرا آگاه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صحابۀ خود به کوه اُحد رفته و در آن جا اردو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مشرکان سر رسیدند و یکپارچه چون یک مرد به ما حمله آوردند و از مسلمانان خیلی‌ها به شهادت رسیدند و آنهایی که باز مانده بودند نیز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باقیماندم و مهاجرین و انصار به سوی خانه‌هایشان در مدینه گریختند در حالی که هریک از 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خدای عزّوجل به صورت مشرکان زد و شکست خوردند و این در حالی بود که در رکاب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زخم برداشته بودم که این و این از جمله آن‌ها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عبای خود را کنار زده، دست روی زخم‌ها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روز کارهایی از من سر زد که پاداش آن بر خدا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بوده 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یا امیرالمؤمنین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 ای برادر یهود؛ قریش و دیگر قبایل عرب باهم گرد آمده و عهد و پیمان بستند که تا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خاندان بنی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نرسانند، باز نگردند و با این عزم به سوی 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توان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از پیروزی خود اطمینان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در مدینه وارد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جبرئیل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و آن حضرت را از حرکت این سپاه آگاه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مهاجرین و انصار خندقی پیرامون مدینه حفر نمود، آن گاه قریش سر رسید و در آن سوی خندق ما را به محاصره خود در آورد در حالی که خود را قوی و ما را ضعیفمی‌پنداشت، از این رو پیوسته خط و نشان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از این سو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سوی خدای عزّوجل دعوت و آنها را به حق خویشاوندی و رَحِم سوگند می‌داد ولی نمی‌پذیرفتند و این دعوت‌ها جز بر سرکشی و طغیان آن‌ها نمی‌افزود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دلاورترین دلیران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شتر کف بر دهان آورده و حریف می‌طلبید و رجز می‌خواند؛ گاه با نیزه و گاه با شمشیر نمایش رزم می‌داد بی‌آنکه کسی جرأت مبارزه یا امیدی به شکست دادن وی داشته باشد، نه غیرت کسی را وادار می‌کرد پا پیش بگذارد و نه آگاهی و بصیرت کسی را دل گرمی جنگیدن با وی می‌داد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احوالی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امر فرمود که برخیزم و با دست مبارکِ خود عمامه بر سرم گذاشته و شمشیرخود یعنی همین شمشیر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خود را روی ذوالفقار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من داد، آن گاه در حالی که زنان مدینه از قدرت عمرو بن عبدود بر من هراسان بودند و می‌گریستند، به جنگ او رفتم و خدای عزّوجل وی را به دست من به قتل رساند در حالی که عرب، دلاور مردی همتای او را در میان </w:t>
      </w:r>
    </w:p>
    <w:p>
      <w:pPr>
        <w:pStyle w:val="BookText"/>
        <w:rPr/>
      </w:pPr>
      <w:r>
        <w:rPr>
          <w:rFonts w:ascii="IRNazanin" w:hAnsi="IRNazanin" w:eastAsia="IRNazanin"/>
          <w:color w:val="111111"/>
          <w:sz w:val="28"/>
          <w:sz w:val="28"/>
          <w:szCs w:val="28"/>
          <w:rtl w:val="true"/>
          <w:lang w:bidi="fa-IR"/>
        </w:rPr>
        <w:t>خود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نیز این ضربه را به من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سرش اشاره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خداوند قریش و قبایل عرب را دچار فرار نمود، و آن‌ها به واسطه من بهخواری و ذلّت گرفتار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ششمین مورد ای برادر یهود؛ ما به همراه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دوستانت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و با مردانی از یهود و سوارانی از قریش و دیگر قبائل مواجه شدیم، و آنها با کوهی از اسبان و مردان جنگی و سلاح با ما روبرو شدند در حالی که آنان در نفوذ ناپذیرترین دژ موضع گرفته بودند و تعدادشان از ما بیشتر بود و هرکدامشان پیوسته فریاد برآورده و ما را دعوت به مبارزه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هر که از یاران من به جنگشان رفت، او را به قتل رساندند، تا وقتی که چشم‌ها غرق در خون گشت و من به مبارزه دعوت شدم در حالی که هر کس به فکر نجات جان خود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من به یکدیگر نگریسته و باهم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سوی ایشان فرستاد و هرکس که به مصاف من آمد او را به قتل رساندم و هر سواری که به سوی من شتافت، با نیزه‌ای او را از پای در آوردم، آن گاه همانند شیری که به شکارش حمله بَرَد، چنان بر ایشان حمله بردم که همه به درون شهر عقب‌نشینی کردند و من به درون دژ رفته، راه را بر آنان بسته و در را با </w:t>
      </w:r>
    </w:p>
    <w:p>
      <w:pPr>
        <w:pStyle w:val="BookText"/>
        <w:rPr/>
      </w:pPr>
      <w:r>
        <w:rPr>
          <w:rFonts w:ascii="IRNazanin" w:hAnsi="IRNazanin" w:eastAsia="IRNazanin"/>
          <w:color w:val="111111"/>
          <w:sz w:val="28"/>
          <w:sz w:val="28"/>
          <w:szCs w:val="28"/>
          <w:rtl w:val="true"/>
          <w:lang w:bidi="fa-IR"/>
        </w:rPr>
        <w:t>دست خود از جا کنده و به تنهایی وارد شهرشان گشته هریک از مردان آن‌ها را که دیدم، از دم تیغ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را که می‌یافتم به اسارت می‌گرفتم تا اینکه آن قلعه را به تنهایی فتح کردم بی‌آنکه کسی جز خدای یگانه مرا یاری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هفتمین مورد ای برادر یهود؛ چون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مکه شد، اراده فرمود راه عذر را بر آنان ببندد و ایشان را به سوی خدای عزّوجل دعوت کند همان طور که قبلاً نیز آن‌ها را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ایشان نوشت و آنان را از عذاب خدا برحذر داشته، وعده بخشش و آمرزش پروردگار را به آن‌ها داد و در پایانِ آن،سورۀ برائت را نوشت تا برایشان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همه صحابه پیشنهاد کرد که نامه را به مکه ببرند، اما همگی در پذیرش این مأموریت سستی به خرج داده و طفره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احوال را چنین دید، یکی از ایشان را مأمور این کار کرد و وی را روانه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این کار یا باید توسط شخصِ شما به انجام برسد، یا مردی از خانواده‌ات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موضوع آگاه فرمود و مرا با نامه به مکه فرستاد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حالی وارد مکه شدم که مردمِ آن در دشمنی با من بهگونه‌ای بودند که همه می‌دانید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کدام از آن‌ها اگر می‌توانست مرا قطعه قطعه می‌کرد و هر قطعه از گوشت مرا برسرکوهی می‌گذاشت، هرچند این کار به قیمت از دست رفتن جان خود و خانواده و فرزندان و اموالش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رسالت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ایشان ابلاغ نموده و نامه آن حضرت را بر ایشان خواندم و این در حالی بود که همگی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مردان و چه زنانشان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تهدید و ارعاب با من روبرو می‌شدند و کینه خود را نسبت به من آشکار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دیدید که من این کار را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رو به یاران خویش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 این‌ها بودند مواردی که پروردگارم در حیات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آن‌ها آزمود، و در همه آن‌ها به لطف خود مرا چنان مطیع آن حضرت دید که احدی در این مورد به منزلت من نمی‌رسد، و اگر اراده می‌نمودم آن را توصیف می‌کردم ولی خدای عزّوجل از خودستایی نهی فرموده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به خدا سوگند راست گفتی، به راستی که خداوند شما را فضیلت خویشاوندی با پیامبرمان عنایت فرموده و با برادرِ پیامبر قرار دادنت تو را سعادتمند گردانیده به گونه‌ایکه نزد وی منزلت هارون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یافته‌ای و خداوند شما را بر دیگران برتری داده است به سبب نبردهایی که در آن حضور یافتی و </w:t>
      </w:r>
    </w:p>
    <w:p>
      <w:pPr>
        <w:pStyle w:val="BookText"/>
        <w:rPr/>
      </w:pPr>
      <w:r>
        <w:rPr>
          <w:rFonts w:ascii="IRNazanin" w:hAnsi="IRNazanin" w:eastAsia="IRNazanin"/>
          <w:color w:val="111111"/>
          <w:sz w:val="28"/>
          <w:sz w:val="28"/>
          <w:szCs w:val="28"/>
          <w:rtl w:val="true"/>
          <w:lang w:bidi="fa-IR"/>
        </w:rPr>
        <w:t>خطر‌هایی که به جان خریدی و ثواب مواردی را که فرمودید، و موارد بسیار دیگری را که ذکر نکردید برای شما ذخیره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مواردی که هیچ مسلمانی نظیر آن‌ها را ندارد و این را کسانی از میان ما می‌گویند که برخی شما را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دیده‌اند و برخی دیگر شما را بعد از آن حضرت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یا امیرالمؤمنین، ما را آگاه فرما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شما را به چه آزمون‌هایی مبتلا کرد و توانستید بر تحمل آن‌ها شکیبا باشید؟ گرچه ما خود بر آن‌ها وقوف داریم و اگر بخواهیم آن را به وصف می‌آوریم لیکن دوست داریم از زبان خودِ شما بشنویم، همان طور که از شما شنیدیم خداوند در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چیزهایی آزموده که در همه آن‌ها از آن حضرت اطاعت فرموده‌اید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 یهود، خداوند متعال مرا پس از رحلت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 مورد آزمود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بی‌آنکه بخواهم خود را بستایم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نعمت خود مراصبور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نخستین آن‌ها ای برادر یهود؛ در میان همه مسلمانان، کسی جز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که با وی انُس بگیرم و یا تکیه کنم و یا اطمینان نمایم یا تقرّب جویم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کودکی مرا پرورش داد و در بزرگی پناه داد و در تنگدستی کفایتم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 یتیم بودن را احساس کنم و از مطالبه و کسب و کار بی‌نیازم نمود و سرپرستی من و فرزندانم را برعهده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در ارتباط با مسائلِ گذران زندگی دنیوی بود، و علاوه بر آن مرا به سوی مراتب عالی در پیشگاه خدای عزّوجل رساند، سپس به سبب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بر من نازل گردید که گمان نکنم اگر بر کوه‌ها نازل می‌گردید توان برخاستن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اهل بیت خویش را بی‌تاب و گروهی اختیار صبر از کف داده می‌دیدم که توان خویشتن داری نداشته و قادر به حمل بار مصیبتی به این سنگینی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صبر از کفشان به در برده عقلشان را دچار حیرت نموده و قدرت فهم و افهام و گفت و شنود را از ایشان سلب کرده، و سایر مردم از غیر بنی عبدالمطلّب یا تسلیت گفته و امر به صبر می‌نمودند و یا اینکه با گریه و بی‌تابی، خود با آنان همدردی می‌کردند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پس از وفات آن حضرت صبر پیشه کرده و به اموری کهحضرت مرا بدان‌ها فرمان داده بود، مشغول گشتم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ساختن و غسل دادن و حنوط کردن و کفن نمودن و نماز میّت را بر وی خواندن و به خاک سپردن و گردآوری کتاب خدا و پرداختن به برآوردن تعهدات ایشان به مردم، بی‌آنکه اشکِ روان و هیجانِ آه و ناله و گزشِ سوزش و عظمتِ مصیبت مرا از وظیفه اصلی باز دارد، تا اینکه توانستم حق واجب خدا و رسولش را در این خصوص که بر دوش من بود به انجام برسانم و آنچه را که به من امر فرموده بود به جای آورم و آن را صابرانه و تقرب جویان تحمل نمودم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مورد دوم ای برادر یهود؛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خود مرا امیر همه اُمّت خود نمود و از همه حاضران برای من بیعت گرفت که گوش به فرمان من باشند و از من اطاعت نمایند و به ایشان امر فرمود حاضران غایبان را از این موضوع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در حضور وی بودم فرمان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مردم ابلاغ می‌نمودم و چون از ایشان جدا می‌گشتیم امارت مردم را به عهده داشتم، هرگز به ذهنم خطور نمی‌کرد که احدی در امر ریاست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بعد از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منازعه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طرفی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بیماریش فرمان داده بود که سپاهی را که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نموده بود، بی‌درنگ حرکت کند و همه را از اوس و خزرج و بزرگان عرب و از سایر مردم که می‌ترسید بیعت مرا درهم بشکنند و آنانی را که می‌دانست به خاطر کشته شدن پدران، برادران و نزدیکانشان به دست من کینه‌ای از من به دل دارند، ملزم کرد که در آن سپاه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از مهاجرین و انصار و مسلمانان و دیگران و کسانی که مؤلفة قلوبهم نامیده می‌شدند و منافقان را نیز ملزم به همراهی سپاه اسامه امر نمود، تا فقط کسانی باقی بمانند که دل‌هایشان با من صاف است و تا کسی چیزی نگوید که مرا خوش نیاید، و چیزی مانع از </w:t>
      </w:r>
    </w:p>
    <w:p>
      <w:pPr>
        <w:pStyle w:val="BookText"/>
        <w:rPr/>
      </w:pPr>
      <w:r>
        <w:rPr>
          <w:rFonts w:ascii="IRNazanin" w:hAnsi="IRNazanin" w:eastAsia="IRNazanin"/>
          <w:color w:val="111111"/>
          <w:sz w:val="28"/>
          <w:sz w:val="28"/>
          <w:szCs w:val="28"/>
          <w:rtl w:val="true"/>
          <w:lang w:bidi="fa-IR"/>
        </w:rPr>
        <w:t xml:space="preserve">دست یابی من به ولایت و قیام به امر رعیّت آن حضرت پس از وی نشود، و آخرین چیزی که بر زبان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امر اُمّت 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لشکر اسامه بی‌درنگ حرکت کند، و هیچ کس از آن کسانی که مقرر فرموده بود با آن سپاه بروند، بر جای نماند، و در این باره اصرار و تأکید بسیار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دریافتم کسانی که قرار بود با سپاه اسامه بن زید باشند، برخلاف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مراکز خود نموده و پست‌های خویش را رها کردند و فرمان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رفتن با سپاه اُسامه و ملازمت امیرشان و حرکت در زیر پرچم وی تا مقصد معین شده، ندیده گرفتند و امیرشان را در اردوگاهش تنها گذاشته، بر اسبان خود سوار گشتند و با سرعت به سوی گشودن گرهی که خداوند و رسولِ او آن را برای من بر گردن‌های ایشان بسته بود، بازگشتند و آن را گشوده و عهد خود را با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شکستند و به جای آن برای خود عقد و پیمانی بستند که حاصل گفتگو و مشورت اختصاصی آنان بود، بی‌آنکه احدی از ما فرزندان عبدالمطلّب در آن مشارکتی یا مشورتی داشته باشند یا درخواست فسخ بیعتی که در ارتباط با من بر گردن داشته‌اند را کرده باشند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در حالی دست به چنین کارهایی زدند که من مشغول تجهیز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به چیزی جز این کار اهمیّت نمی‌دادم؛ زیرا این کار مهمترین امور و سزاوارترین آن‌ها بود که بدان پرداخته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بود ای برادر یهود کاری‌ترین زخمی که بر قلب من وارد گشت در حالی که من در مصیبت بزرگی ناشی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می‌بردم؛مصیبت از دست دادن کسی که جز خداوند فردی را بعد از او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 مصائب و دگرگونی‌ها صبر کردم تا اینکه ناگاه حوادث دیگر باشتاب و سرعت به دنباله آن دگرگونی‌ها به من روی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سوّمی ای برادر یهود؛ ابوبکر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وی نشست، هرگاه مرا می‌دید عذرخواهی می‌نمود و دیگری را مسؤول جنایتی که در حق من مرتکب شده بودند و بر اثر آن حق مرا غصب و بیعت مرا نقض کرده بودند، می‌دانست و از من حلالیت می‌طلبید، و من با خود می‌گفتم، بالاخره دوره خلافت او سپری می‌شود و حقّم به من بازمی‌گردد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حقی که خدای عزّوجل برای من قرار داده، آن هم بدون آنکه حادثه‌ای در اسلام ایجاد شود، آن هم با نزدیکی اسلام به دوران جاهلیّت و نوپایی آن و بی‌آنکه در طلب حقم در پی منازعه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که شاید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ولی فلانی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سپس این اختلافات از گفتار گذشته و منجر به فعل شوند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در حالی بود که جماعتی از خواص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که آنان را به خیرخواهی برای خدا و رسول او و برای کتاب و دین اسلام می‌شناختم، پیوسته و مدام آشکارا و نهان نزد من آمده و مرا به گرفتن حقّم دعوت می‌کردند و حاضر بودند جان خود را در راه یاری رساندن به من نثار کنند تا با این کار، بیعتی که بر گردن ایشان داشتم به من ادا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می‌گفتم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شتاب نکنید، اندکی صبر داشته باشید شاید خداوند حق مرا بدون منازعه و بدون ریختن خون،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که بعد از 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دچار شک و تردید شدند و کسانی بعد از وی طالب خلافت شدند که شایستگی آن را نداشتند، پس هر قومی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امیری از ما باشد و گویندگان این سخنان هدفی جز این نداشتند که خلافت را از من به دیگری واگذار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وفات کسی که به جای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نزدیک شد و دوران حکومتش به پایان رسید، خلافت را بعد از خود، به دوستش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برای من همانند حادثه اولی بود که آنچه را که خداوند عزّوجل برای من قرار داده بود، از من سلب نمودند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جمعی از یاران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به رحمت خدا رفته‌اند و برخی در قید حیاتند، نزد من گرد آمده و همان سخنانی را که قبلاً به من گفته بودند، دوباره تکرار کردند و من نیز همان سخنان </w:t>
      </w:r>
    </w:p>
    <w:p>
      <w:pPr>
        <w:pStyle w:val="BookText"/>
        <w:rPr/>
      </w:pPr>
      <w:r>
        <w:rPr>
          <w:rFonts w:ascii="IRNazanin" w:hAnsi="IRNazanin" w:eastAsia="IRNazanin"/>
          <w:color w:val="111111"/>
          <w:sz w:val="28"/>
          <w:sz w:val="28"/>
          <w:szCs w:val="28"/>
          <w:rtl w:val="true"/>
          <w:lang w:bidi="fa-IR"/>
        </w:rPr>
        <w:t xml:space="preserve">پیشین را برای ایشان تکرار کردم آن هم به جهت بردباری، دورنگری، یقین و بیم از آنکه اُلفتی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آنان به نرمی و گاه به درشتی و گاه با بخشش مال و گاه با شمشیر در میان ایشان به وجود آورده بود از هم خواهد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چنان بود که اگر مردم گاهی در حال حمله و گاهی در حال فرار در سیری و سیرابی و در پوشش لباس و بالاپوش بودند ولی ما اهل بیت در خانه‌های بدون سقف و در، و بدون پوشش بودیم و جز شاخه‌های درختان و امثال آن برای مستور کردن خود چیزی نداشتیم؛ نه زیراندازی داشتم و نه بالاپوشی روی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پیراهن بیشتر نداشتیم که به نوبت برای نماز آن را می‌پوشیدیم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ما شب و روز را با گرسنگی می‌گذراندند و چنانچه گاهی چیزی به ما می‌رسید،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حالتی که در آن به سر می‌بردیم، آن را به برخورداران از نعمت و ثروت می‌بخشید تا دل ایشان را به دست آورد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من سزاوارترین فردی بودم که این جمعی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بود، از هم نپاشم و به راهی نکشانم که راه نجاتی برای آن‌ها نباشد و آینده آنان از بین برود؛ زیرا اگر من خود را به خلافت منصوب کرده و ایشان را دعوت می‌کردم مرا یاری کنند، به دو گروه تقسیم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دنبال من حرکت کرده و می‌جنگیدند و بقیه به دلیل تبعیت نکردن کشته می‌شدند، یا مرا به حال خود وا </w:t>
      </w:r>
    </w:p>
    <w:p>
      <w:pPr>
        <w:pStyle w:val="BookText"/>
        <w:rPr/>
      </w:pPr>
      <w:r>
        <w:rPr>
          <w:rFonts w:ascii="IRNazanin" w:hAnsi="IRNazanin" w:eastAsia="IRNazanin"/>
          <w:color w:val="111111"/>
          <w:sz w:val="28"/>
          <w:sz w:val="28"/>
          <w:szCs w:val="28"/>
          <w:rtl w:val="true"/>
          <w:lang w:bidi="fa-IR"/>
        </w:rPr>
        <w:t>می‌گذاشتند و از یاری من خودداری می‌کردند و از فرمانم سرپیچی می‌نمودند که در این صورت کافر می‌شدند، چون می‌دانستند که من منزلت هارون از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من دست می‌کشیدند، آن گاه به سبب مخالفت با من به سرنوشت قوم موسی که با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برخاسته و از فرمانش سرپیچی کردند، دچار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دیدم که اگر غصّه‌ها را جرعه جرعه سر بکشم و آه از نهاد برنیآورده و شکیبایی پیشه کنم تا اینکه خداوند فرجی حاصل فرماید یا به آنچه خواست اوست حکم فرماید، برای به دست آوردن بهره و نصیبم از خلافت بهتر است و نسبت به حفظ جمعی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 و صفت آن را بیان کردم، کاری ملایم‌تر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خدا مقدر است و واقع خواهد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برادر یهود، اگر چنین نمی‌کردم و در پی احقاق حق خود بر می‌آمدم، از دیگران به آن سزاوارتر بودم، زیرا صحابه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وفات کرده‌اند و اینان که در اینجا حضور دارند، می‌دانستند که من هم افراد بیشتری در اختیار دارم و هم خاندان گرامی‌تری دارم و هم مردانی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هرکسی بیشتر از من دفاع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داشتم و هم فرمان من بیشتر از هر کسی اطاعت می‌شد و هم حجت من از همه قاطع‌تر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می‌دانستند که مناقب من در این دین از همه بیشتر است و تاثیر گذاری من از همه بیشتر بوده است به خاطر </w:t>
      </w:r>
    </w:p>
    <w:p>
      <w:pPr>
        <w:pStyle w:val="BookText"/>
        <w:rPr/>
      </w:pPr>
      <w:r>
        <w:rPr>
          <w:rFonts w:ascii="IRNazanin" w:hAnsi="IRNazanin" w:eastAsia="IRNazanin"/>
          <w:color w:val="111111"/>
          <w:sz w:val="28"/>
          <w:sz w:val="28"/>
          <w:szCs w:val="28"/>
          <w:rtl w:val="true"/>
          <w:lang w:bidi="fa-IR"/>
        </w:rPr>
        <w:t>سابقه‌هایم و قرابتم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بردنم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اینها استحقاق من برای خلافت را به واسطه ی وصیت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چاره‌ای برای مردم جز پذیرش آن نیست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بیعت گذشته‌ای را که در گردن آنهایی که به خلافت رسیدند برای من بود را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جز این است که هنگام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اُمّت در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بیت او بود نه در دست کسانی که آن را ربودند و نه در خانه‌هایشان، بلکه حکومت از آنِ اهل بیتی بود که خداوند پلیدی را از ایشان دور کرده و به امر ولایت در همه اوصاف بر دیگران مقدّم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چهارمین مورد ای برادر یهود؛ جانشین خلیفه اول با من مشورت می‌کرد و نظرات مرا به کار می‌بست و در امور پیچیده با من مذاکره می‌کرد و در نهایت نظر مرا ملاک عمل قرار می‌داد و من کسی را نمی‌شناسم و یارانم نیز کسی را نمی‌شناسند که در این امور حساس طرف مشورت او بوده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من کسی برای بعد از او امید خلافت نداشت، اما چون ناگهان و بدون هیچ سابقۀ بیماری، مرگش فرا رسید و اینکه خلافت رابرای کسی در نظر نگرفته بود، تردید نداشتم که این بار بدون درگیری </w:t>
      </w:r>
    </w:p>
    <w:p>
      <w:pPr>
        <w:pStyle w:val="BookText"/>
        <w:rPr/>
      </w:pPr>
      <w:r>
        <w:rPr>
          <w:rFonts w:ascii="IRNazanin" w:hAnsi="IRNazanin" w:eastAsia="IRNazanin"/>
          <w:color w:val="111111"/>
          <w:sz w:val="28"/>
          <w:sz w:val="28"/>
          <w:szCs w:val="28"/>
          <w:rtl w:val="true"/>
          <w:lang w:bidi="fa-IR"/>
        </w:rPr>
        <w:t>به حقّم خواهم رسید و جایگاهی را که سزاوار آن بودم، به دست خواهم آورد و این فرجامی بود که امید آن را داشتم و اینکه خداوند اسباب آن را به بهترین وجهی که امید آن را داشتم فراهم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در نهایت، شش نفر را برای تعیین خلیفه نام برد که من ششمین آنها بودم و مرا با هیچکدام از آنان برابر ندانست و بی‌آنکه به هیچ یک از امتیازاتی چون وارث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خویشاوندی، دامادی و نَسَبی که من از آن‌ها برخوردار بودم اشاره کرده باشد، و بی‌آنکه هیچ کدام دارای سوابقی چون سوابق من یا تأثیری چون تأثیر من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یافتن اسلام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را به شورایی میان ما واگذار نمود و فرزندش را بر ما گمارد و دستور داد که اگر این شش نفر نظرات او را تأمین نکنند، گردنشان را بزند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یهود، در چنین حالتی صبر کردن، به حق صبر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در آن چند روز هرکدام برای خود تلاش می‌کردند ولی من سخنی نمی‌گفتم و چون نظر مرا جویا شدند، با آنان درباره روزگار خودم و دوران آنان، آثار خودم و آثار آنان به مناظره پرداخته و اموری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بی‌اطلاع نبودند و شایستگی مرا برای این کار اثبات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توضیح دادم، و اینکه هیچ کدام به اندازه من استحقاق خلافت را ندارد، و عهد و پیمانی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برای خلافت من گرفته بود و اصراری کهبر این امر داشت و عهدی را که بر گردنشان گذاشته بود را به یادشان آوردم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لیکن حُبّ ریاست و قدرت طلبی و باز شدن دست و زبان آنان در امر و نهی و تمایل به سوی دنیا آنان را به خود خواند، و اقتدا کردن به گذشتگان و پیشینیانِ آنان را واداشت طالب چیزی باشند که خداوند آن را برای ایشان قرار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 هرکدامشان تنها می‌شدم، روزهای خدا را به خاطرش آورده و او را درباره کاری که قصد انجام آن دارد و اینکه چه سرنوشتی در انتظار اوست، برحذر می‌داشتم، لیکن سخن مرا به شرطی می‌پذیرفت که بعد از خود خلافت را به او واگذارم، و چون جز حجتی روشن و درخشان از من ندیدند و اینکه آنان را به کتاب خدای عزّوجل و وصیت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می‌دهم و به آنان آنچه را که خدا برایشان قرار داده خواهم داد و از آنچه برایشان قرار نداده منع خواهم کرد، خلافت را به سوی عثمان بن عفان برگرداندند؛ مردی که حالش با او و هیچ کدام از کسانی که در آن جمع بودند، برابر نبود تا چه رسد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جنگ بدر که اوج افتخارشان بود و نه در جاهای دیگر؛ از افتخاراتی که خداوند آن‌ها را 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خاصی از خاندان او اختصاص داده بود، شرکت نداشت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گمان ندارم که همان روز به شب رسیده باشد، که پشیمانی اعضای شورا آشکار شد و خود را کنار کشیده هرکداممسؤولیت را گردن دیگری انداخته و به سرزنش یکدیگر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روزگارِ استبداد پسرعفّان نیز به درازا نکشید که او را تکفیر نموده و از وی تبرّی جستند و به سوی اصحاب خاص خود و دیگر صحابه </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طلب فسخ بیعتش را می‌نمودند و به خاطر بی‌فکری و اشتباهی که مرتکب شده بود، به درگاه خدا توبه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بود ای برادر یهود حادثه‌ای که از حادثه قبلی بزرگ‌تر و رسواتر بود که سزاوار است بر آن شکیبایی به خرج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حوادث اموری به من رسید که به وصف نیایند و نمی‌توان حدّ آن را تعیین کرد و من جز صبر بر مصیبتی شدیدتر از آن چاره‌ای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روز الباقی آن شش نفر نزد من آمدند و از آنچه در حقّ من روا داشته بودند، اظهار پشیمانی می‌نمودند و از من می‌خواستند پسر عفّان را از خلافت خلع، و به او حمله کرده و حق خود را بستانم، و می‌خواستند با من تا سر جان خود بیعت کنند که در زیر پرچم من بمیرند یا اینکه خداوند حقم را به من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لیکن ای برادر یهود به خدا سوگند چیزی مرا از اقدام به این کار باز نداشت جز همان که مرا در مقابل دو خلیفه پیشین بازداشته بود و دیدم که ماندن بقیه آن گروه برای من شادمانه‌تر و به قلب من مأنوس‌تر از نابودی آن‌هاست، و دانستم که اگر من آن‌ها را به سوی مرگ بخوانم،می‌پذیرند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شخص خودم، همه حاضرانی که اکنون می‌بینی و غایبان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که مرگ در نظر من آب گوارایی در روزی بسیار گرم برای یک شخص بسیار تشنه است و من به همراه </w:t>
      </w:r>
    </w:p>
    <w:p>
      <w:pPr>
        <w:pStyle w:val="BookText"/>
        <w:rPr/>
      </w:pPr>
      <w:r>
        <w:rPr>
          <w:rFonts w:ascii="IRNazanin" w:hAnsi="IRNazanin" w:eastAsia="IRNazanin"/>
          <w:color w:val="111111"/>
          <w:sz w:val="28"/>
          <w:sz w:val="28"/>
          <w:szCs w:val="28"/>
          <w:rtl w:val="true"/>
          <w:lang w:bidi="fa-IR"/>
        </w:rPr>
        <w:t xml:space="preserve">عمویم حمزه، برادرم جعفر و عموزاده‌ام عبیده با خدای عزّوجل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کاری پیمان بسته بودیم، که به آن وفا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بر من پیشی گرفتند و من به تقدیر خدای عزّوجل از کاروان آن‌ها عقب ماندم و خداوند به همین خاطر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الْمُؤْمِنِینَ رِجَالٌ صَدَقُواْ مَا عَاهَدُواْ اللَّهَ عَلَیْهِ فَمِنْهُم مَّن قَضیَ نَحْبَهُ وَ مِنْهُم مَّن یَنتَظِرُ وَ مَا بَدَّلُواْ تَبْدِیلا</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جعفر، عبیده و من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یهود، به خدا سوگند آنکه در انتظار است منم و هرگز عقیده خود را تبدیل نکرده‌ام و هیچ چیز مانع نشد که من در مقابل پسرعفّان سکوت کنم، و مرا وادار به خویشتن داری نکرد مگر شناختی که از اخلاق وی داشتم و وی را آزموده بودم که این اخلاق دست از اوبر نخواهد داشت تا اینکه دور دستان را، به قتل و خلع او فرا خواهد خواند چه رسد به نزدیکان، و این کار در حالی اتفاق خواهد افتاد که من گوشه‌ای اختیار نموده و صبر پیشه کرده بودم تا اینکه آن اتفاق افتاد، بی‌آنکه من درباره او یک کلمه آری یا نه گفته باشم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آن قوم نزد من آمدند و خدا می‌داند که من از قبول خلافت </w:t>
      </w:r>
    </w:p>
    <w:p>
      <w:pPr>
        <w:pStyle w:val="BookText"/>
        <w:rPr/>
      </w:pPr>
      <w:r>
        <w:rPr>
          <w:rFonts w:ascii="IRNazanin" w:hAnsi="IRNazanin" w:eastAsia="IRNazanin"/>
          <w:color w:val="111111"/>
          <w:sz w:val="28"/>
          <w:sz w:val="28"/>
          <w:szCs w:val="28"/>
          <w:rtl w:val="true"/>
          <w:lang w:bidi="fa-IR"/>
        </w:rPr>
        <w:t>کراهت داشتم چون می‌دانستم آنان در طمع جمع مال و خوش گذرانی بر روی زمین هستند، و نیز آگاه بودند که این‌ها را نزد من نخواهند یافت و ترک عادت کردن بسیار سخت است و چون نزد من به خواسته خود نرسیدند، به بهانه جویی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پنجمین مورد ای برادر؛ چون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جانب من به خواسته خود نرسیدند، به همراه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حمله آوردند در حالی که من ولیّ امر و سرپرست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سوار بر شتری کرده وادار به سفر نمودند و کوه‌ها و بیابان‌ها را با وی درنوردیدند،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پیش‌بینی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پارس کردند، و هر ساعت و هر حال نشانه‌های پشیمانی بر آن‌ها آشکار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جریانات در میان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بیعتشان بامن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دوباره با من بیعت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شهری رسیدند که مردمانش دستانی کوتاه و ریش‌های بلند داشتند و عقل‌هایشان اندک، افکارشان پریشان و ناصواب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همسایه بیابان گردان و ساحل نشین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را وادار کرد ناآگاهانه با شمشیر و کمان وارد کار زار شوند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درباره آن‌ها بر سر یک دو راهی قرار گرفتم که هر دو راهش </w:t>
      </w:r>
    </w:p>
    <w:p>
      <w:pPr>
        <w:pStyle w:val="BookText"/>
        <w:rPr/>
      </w:pPr>
      <w:r>
        <w:rPr>
          <w:rFonts w:ascii="IRNazanin" w:hAnsi="IRNazanin" w:eastAsia="IRNazanin"/>
          <w:color w:val="111111"/>
          <w:sz w:val="28"/>
          <w:sz w:val="28"/>
          <w:szCs w:val="28"/>
          <w:rtl w:val="true"/>
          <w:lang w:bidi="fa-IR"/>
        </w:rPr>
        <w:t>ناپسند بود؛ اگر خویشتن‌داری می‌کردم، آن‌ها دست بردار نبودند و سر عقل نمی‌آمدند، و اگر ایستادگی و پایداری می‌کردم، به کاری کشیده می‌شدم که از آن کراهت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 بستن راه عذر و هشدار دادن، با آنان وارد محاجّه شده، آن زن را به بازگشت به خانه‌اش دعوت نمودم و همچنین آن جماعت را که او را به این کار واداشته بودند، دعوت نمودم که به بیعتشان با من وفادار بمانند و نقض عهد خدای عزّوجل را درباره من رها سازند، و از جانب خودم هر آنچه را که از من ساخته بود انجام دادم و با یکی از آنان مناظره کردم و او برگشت،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صورت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گذشته‌ها را به یادش آوردم و او به خاطر آورد</w:t>
      </w:r>
      <w:r>
        <w:rPr>
          <w:rFonts w:eastAsia="IRNazanin" w:cs="IRNazanin"/>
          <w:color w:val="111111"/>
          <w:sz w:val="28"/>
          <w:szCs w:val="28"/>
          <w:rtl w:val="true"/>
          <w:lang w:bidi="fa-IR"/>
        </w:rPr>
        <w:t>.</w:t>
      </w:r>
      <w:r>
        <w:rPr>
          <w:rStyle w:val="FootnoteAnchor"/>
          <w:rtl w:val="true"/>
        </w:rPr>
        <w:footnoteReference w:id="157"/>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 به دیگر مردم کرده و با آنان نیز به همین شیوه رفتار کردم لیکن جز بر نادانی، پافشاری و سرکشی آنان افزوده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طالب چیزی جز جنگ نبودند، من نیز به همین کار دست زدم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جنگیدم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نتیجه‌ای جز شکست، فرار، حسرت، نابودی و قتل برای آنان نداشت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دست به کاری زدم که چاره‌ای جز آن نداشتم و هنگامی که اقدام به جنگ کردم و آشکارا به نبرد با آنان پرداختم، دیگر برایم امکان نداشت که آن چشم پوشی و خودداریی را که در ابتدای امر نسبت به آنان اِعمال می‌کردم، به کار 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دیدم که اگر باز نیز خویشتن‌داری کنم با این کارم، در راهی که در آن پای نهاده‌اند و هدفی که طمع رسیدن به آن را دارند به آنان کمک کرده‌ام؛ یعنی آنان را یاری کرده‌ام تا همه چیز را به دست بگیرند و دست به خون ریزی بزنند، رعیّت را به قتل برساندند و زنان ناقص العقل و بی‌بهره را به هر حال حاکم بگردانند، و این کار شیوه زردپوستان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اُمم پیشین بوده و در نهایت به جایی می‌رسیدم که در آغاز آن را بد می‌دانستم، و کار آن زن و سپاهشرا رها نمودم که آنچه را که توصیف کردم، میان دو گروه از مردم انجام دهند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این کار هجوم نبردم مگر اینکه از قبل کارها را سبک و سنگین کرده و سنجیدم، درنگ نموده و بازگشته، به آنان پیغام دادم و مسافرت کردم و راه عذر را بر ایشان بسته و به آنان هشدار دادم و هر چیزی را که از من خواستند اجابت نمودم و چیزهایی را که نخواسته بودند نیز در اختیارشان گذاشتم، اما وقتی دریافتم که دست از جنگ بر نمی‌دارند، وارد جنگ شدم و خداوند اراده خود را میان ما و آنان محقق فرمود و خداوند بر کارهایی که درباره آنان انجام داده بودم گواه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حضرت 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ششمین مورد ای برادر یهود؛ ماجرای حکمیت و جنگ با پسرِ آن زنِ جگرخوارِ طلیق بن طلیق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خدای عزّوجل و رسول او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مبعوث فرمود تا اینکه که خداوند مکه را علی رغم میلشان برای آن حضرت گشوده، پس از فتح مکه و سه بار دیگر بعد از آن، بیعت او و پدرش برای من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او نخستین کسی بود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سلامکرد و پیوسته مرا تحریک می‌کرد که برای گرفتن حق خود از پیشینیان اقدام کنم و هرگاه نزد من می‌آمد، با من تجدید بیعت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شگفت‌تر اینکه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 خدای تبارک و تعالی حق مرا به من باز گرداند و آن را در جایگاه خود قرار داد و طمع او از اینکه خلیفه چهارم گردد و در امانتی که بر دوش ما نهاده شده است حاکم گردد، بریده شد، رو به آن عاصی، عمروعاص نموده و از وی دلجویی کرد و او نیز به وی روی آورد و بعد از اینکه او را به طمع انداخت حکومت مصر را به او پیش کش کرد، در حالی که دریافت حتی یک درهم بیش از یک حق او از بیت المال بر وی حرام است، و حاکم نیز حرام است که حتی یک درهم بیش از حقِ او را به وی 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پیش رفت و به ظلم وارد شهرها شد و با طغیان لگدمال </w:t>
      </w:r>
    </w:p>
    <w:p>
      <w:pPr>
        <w:pStyle w:val="BookText"/>
        <w:rPr/>
      </w:pPr>
      <w:r>
        <w:rPr>
          <w:rFonts w:ascii="IRNazanin" w:hAnsi="IRNazanin" w:eastAsia="IRNazanin"/>
          <w:color w:val="111111"/>
          <w:sz w:val="28"/>
          <w:sz w:val="28"/>
          <w:szCs w:val="28"/>
          <w:rtl w:val="true"/>
          <w:lang w:bidi="fa-IR"/>
        </w:rPr>
        <w:t>نموده و هرکس را که با وی بیعت نمود راضی کرد و هرکس بیعت نکرد از خود دور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سوی من نهاد در حالی که بیعت خود را نقض کرده بود و به شهرهای واقع در شرق و غرب و راست و چپ بلاد حمله آورد و اخبار آن به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آن یک چشمِ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نزد من آمده و به من پیشنهاد نمود که ولایت شهرهایی را که بر آن‌ها نفوذ دارد را به وی واگذارم تا با این کار روش مدارا را با او در پیش گرفته باشم، لیکن آنچه او به عنوان مشورت پیشنهاد داد، به عنوان یک کار دنیوی خوب بود مشروط به اینکه در والی قرار دادن او برای خودم نزد خداعذری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این مورد فکر کردم و با کسی که به وی اطمینان دارم و می‌دانم برای رضای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خودم و مردمان مؤمن نصیحت می‌کند، رایزنی کردم و نظر او را در مورد پسر آن زنِ جگرخوار همانند نظر خود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از حکومت دادن به وی نهی و مرا از اینکه کار مسلمانان را به او بسپارم برحذر داشت و خداوند هرگز مرا در حالی نخواهد دید که گمراهان را یار و یاور خود قرار دهم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یک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 اما هر دوی آنها میل به دنیا کرده و از هوای نفس خود در جلب رضایت او، از وی تبعیت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مشاهده کردم پیوسته محارم الهی را ظالمانه بیش از پیش زیرپا </w:t>
      </w:r>
    </w:p>
    <w:p>
      <w:pPr>
        <w:pStyle w:val="BookText"/>
        <w:rPr/>
      </w:pPr>
      <w:r>
        <w:rPr>
          <w:rFonts w:ascii="IRNazanin" w:hAnsi="IRNazanin" w:eastAsia="IRNazanin"/>
          <w:color w:val="111111"/>
          <w:sz w:val="28"/>
          <w:sz w:val="28"/>
          <w:szCs w:val="28"/>
          <w:rtl w:val="true"/>
          <w:lang w:bidi="fa-IR"/>
        </w:rPr>
        <w:t xml:space="preserve">می‌گذارد، با آن دسته از یاران بدریِ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من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خداوند از کار آنان راضی بود و پس از بیعتشان نیز از آنان خوشنود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افراد دیگری از صالحان مسلمانان و تابعان رایزنی کردم و نظر همگی با نظر من در جنگیدن با او و بازداشتن وی از آنچه وی به تصرّف درآورده بود، مطابقت داشت، از این رو من و یارانم آماده جنگ با او شدیم و از هر مکانی پیک‌های خود را به سوی او گسیل داشته، وی را به دست کشیدن از این کارها و بیعت کردن با من همچون سایر مردم، دعوتمی‌نمودم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برای من نامه نوشت و در آن با من درشتی کرد و آرزوهای درونی خود را آشکار نمود و شرط و شروطی را برای من قرار داد که مورد رضای خدای عزّوجل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نبود ودر بعضی از این نامه‌ها با من شرط می‌کرد که برخی از یاران نیک کردار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وی تحویل 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ایشان بود و مگر نظیر عمّار یافت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هنگامی که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اگر پنج نفر بودیم نفر ششم عمّار بود و اگر چهار نفر بودیم نفر پنجم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شرط می‌کرد که آنان را به او تسلیم کنم تا ایشان را به قتل رسانده و به دار كند،و با این شروط ادعای خون خواهی عثمان را می‌نمود، در حالی که به خدا سوگند جز او کسی بر عثمان نشورید و جز او و افرادی از خاندانش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شاخه‌های درخت نفرین شده در قرآن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کشتن او تحریک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دریافت که شرط او را نمی‌پذیرم، با تکبر از روی سرکشی و ستم به همراه خرانی که نه عقل داشتند و نه بصیرت، بر من هجوم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فریب داد و آنان نیز از او پیروی کردند و آن قدر از مال دنیا به ایشان داد که همگی را با خود همراه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بستن راه عذر و هشدارهای لازم با آنان مخاصمه و بحث کردیم و آنان را بهداوری خداوند عز و جل فرا خواندیم و دریافتیم که این کار جز بر طغیان و ستم او نیفزود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سنّت الهی به جنگ با او پرداختیم که عادت داشتیم با پیروی از این سنّت بر دشمنان خدا و دشمنان ما پیروز گردیم و در این حال پرچم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ما بود، و همواره خداوند با آن پرچم، حزب شیطان را شکست می‌داد تا اینکه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پرچم‌های پدرش را که در همه موارد علیه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جنگیده بودیم،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دریافت که او را از مرگ گریزی جز فرار نیست از این رو سوار بر اسب خود گشته و پرچم خویش را واژگون نمود و مانده بود که چه چاره کند، از این رو به عمرو عاص روی آورد و از او راه چاره جست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عمروعاص به وی پیشنهاد داد که قرآن‌ها را بر سر نیزه کنند و مردم را به حَکَمیّت قرآن دعوت 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همراهان او اهل بصیرت و رحمت و تقوا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در آغاز تو را به قضاوت کتاب خدا دعوت کردند و در نهایت نیز دعوت تو را در این مورد اجابت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عمروعاص اطاعت نموده، نظر وی را به کار بستچون دریافت غیر از این کار چاره‌ای جز مرگ یا فرار ندارد، لذا قرآن‌ها را بر نیزه کرد و به گمان خود ما را به رجوع به آنچه در قرآن است،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کسانی از یاران من که باقی مانده بودند، دل‌هایشان با دیدن قرآن‌ها متمایل به آن گشت آن هم بعد از کشته شدن بهترین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جهادشان با دشمنان خدا و دشمنان خود که از روی بصیرت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کردند که پسرِ آن زن جگرخوار به آنچه دعوت نموده وفا می‌کند، از این رو دعوت او را گوش داده و جملگی آن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آن‌ها را آگاه کردم که این کار از جانب او و عمروعاص یک فریب بیش نیست و آن دو به پیمان شکنی نزدیک ترند تا به وفای به عهد، اما سخن مرا نپذیرفتند و فرمان مرا اطاعت نکردند و مصرّانه خواستار آن شدند که دعوت وی را اجابت کنم چه از روی میل و چه از روی اکراه، بخواهم یا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به جایی رسید که برخی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نپذیرفت، او را نیز مانند پسرعفّان به قتل برسانید یا اینکه وی را زنده به پسر هند تحویل دهید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بسیار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تلاش من آگاه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تلاشی را فرو نگذاشتم تا به نظر من عمل کنند ولی نکردند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آن‌ها خواستم به اندازه زمان دوشیدن یک شتر یا دویدن یک اسب مرا مهلت دهند لیکن جز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به مالک اشتر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خاندان خودم کسی این مهلت را به مننداد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چیزی جز ترسِ کشته شدن این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نشد که من مطابق تشخیص خود عمل کنم، مبادا که نسل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ذریه او در میان اُمّتش قطع گردد، و نیز ترسیدم این دو نفر کشته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عبدالله بن جعفر و محمد بن حنفیه رضی الله عنهما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می‌دانستم که اگر من در این موقعیّت قرار نمی‌گرفتم، آن‌ها به خطر نمی‌افتادند، به همین جهت بود که به آنچه آن قوم اراده کردند و در علم خدا گذشته بود، صبر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شمشیرهای خود را از آن قوم برداشتیم،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 حَکَم قرار دادند و احکام الهی را به میل خود گزینش کرده، قرآن‌ها و آنچه که ما را به سوی آن خوانده بودند، رها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کسی را در دین خدا حَکَم قرار ندادم چون حَکَم قرار دادن در آن، خطایی بود که شک و تردیدی در آن وجود نداشت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جز آن را نپذیرفتند، خواستم مردی از خاندانم را و یا کسی را که عقل و فکر او را می‌پسندم و به خیرخواهی و دوستی و دین او اطمینان دارم، حَکَم قرار دهم لیکن هرکس را که نام بردم، مورد قبول پسر هند واقع نشد، و او را به سوی هیچ حقی دعوت نکردم مگر اینکه </w:t>
      </w:r>
    </w:p>
    <w:p>
      <w:pPr>
        <w:pStyle w:val="BookText"/>
        <w:rPr/>
      </w:pPr>
      <w:r>
        <w:rPr>
          <w:rFonts w:ascii="IRNazanin" w:hAnsi="IRNazanin" w:eastAsia="IRNazanin"/>
          <w:color w:val="111111"/>
          <w:sz w:val="28"/>
          <w:sz w:val="28"/>
          <w:szCs w:val="28"/>
          <w:rtl w:val="true"/>
          <w:lang w:bidi="fa-IR"/>
        </w:rPr>
        <w:t>به آن پشت نمود و همواره به ما ستم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ممکن نمی‌شد اگر یاران من در این مسأله از وی پیروی نمی‌کردند، و چون به غیر ازآن راضی نشدند که در جریان حکمیّت بر نظر من غالب آیند، از آن‌ها به درگاه خدا بیزاری جستم و کار را به خودشان واگذار نمودم و آنها مردی را انتخاب کردند که در نهایت عمروعاص وی را فریب داد، فریبی که در شرق و غرب عالم هویدا گشت و آنکه فریب خورده بود، پشیمان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هفتمین مورد ای برادر یهود؛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وصیّت فرموده بود که در اواخر عمرم با گروهی از یاران خودم که روز را روزه و شب را به عبادت می‌پردازند و پیوسته قرآن تلاوت می‌کنند، بجنگم؛ زیرا اینان به سبب مخالفت و جنگ با من چنان از دین خارج می‌شوند همانند خروج تیر از کمان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ذوالثدیة</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نیز در میان ایشان است و خداوند باقتل آنان سعادت را برای من ختم 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این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ماجرای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به سبب رضایت دادن به حکم حَکَمین شروع کردند به ملامت و سرزنش یکدیگر و راهی برای خارج شدن خودشان از این مخمصه نیافتند مگر اینکه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ما نباید از رأی کسانی که اشتباه کرده بودند تبعیّت می‌کرد، و باید بر اساس رأی درست خود عمل می‌نمود هرچند به قیمت کشته شدن خودش یا مخالفشان از میان ما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تبعیّت و اطاعت از ما که بر خطا بودیم، کافر شده و با این کار، قتل خود را و ریختن خونش را برای ما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بر این نظر به اجماع رسیدند و در حالی که سوار بر افکار خود شده بودند خروج کرده و با صدای بلند فریاد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 هیچ حکمی جز حکم خدا نیست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به چند گروه تقسیم شدند،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 راه شرق را در پیش گرفته تا اینکه از رودخانه </w:t>
      </w:r>
    </w:p>
    <w:p>
      <w:pPr>
        <w:pStyle w:val="BookText"/>
        <w:rPr/>
      </w:pPr>
      <w:r>
        <w:rPr>
          <w:rFonts w:ascii="IRNazanin" w:hAnsi="IRNazanin" w:eastAsia="IRNazanin"/>
          <w:color w:val="111111"/>
          <w:sz w:val="28"/>
          <w:sz w:val="28"/>
          <w:szCs w:val="28"/>
          <w:rtl w:val="true"/>
          <w:lang w:bidi="fa-IR"/>
        </w:rPr>
        <w:t>دجله عبور نموده و به هر مسلمانی که می‌رسیدند، او را امتحان می‌کردند، هر کس از ایشان تبعیت می‌کرد، زنده‌اش می‌گذاشتند و هرکس مخالفت می‌نمود، به قتل می‌رساندند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یکی پس از دیگری به سوی دو گروه اول رفته، آن‌ها را به اطاعت از خدای عزّوجل و بازگشت به سوی وی دعوت می‌کردم، لیکن آن‌ها چیزی جز جنگ را نپذیرفتند و چون یافتن راه چاره با آنان بسته شد، طبق حکم خدا با آنان رفتار نمودم و خداوند هر دو گروه را کشت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یهود، اگر چنین نمی‌کردند، رکنی توانمند و سدّی محکم بودند لیکن اراده خداوند بر آن تعلّق گرفت که به آن سرنوشت دچار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آن گروه سوم نامه‌های پیاپی نوشتم که آنان از بزرگان صحابۀ من و اهل تعبّد و بی‌نیازی از دنیا بودند لیکن بر پیروی از دو گروه دیگر پا فشاری کردند و راه آنان را در پیش گرفتند و شروع کردند به کشتن مسلمانانی که با عقیده آن‌ها مخالف بودند و اخبار کارهای آن‌ها پیاپی به من می‌رسید، لذا بیرون آمده به سوی آنها از دجله گذشتم و خیرخواهان و سفیرانی را به سوی آنان فرستادم و یک مرتبه با این و بار دیگر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مالک اشتر و احنف بن قیس و سعید بن قیس ارحبی و اشعث بن قیس کندی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نیّت خود را به ایشان نشان دادم و چون دیدم که چیزی جز جنگ نمی‌خواهند، با آنان وارد جنگ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برادر یهود، خداوند ایشان را که چهار هزار نفر یا بیشتر بودندبه قتل رساند به گونه‌ای که حتی یک نفر از آنان زنده نماند تا خبر این جنگ را در جایی نقل کند، آن گاه در حضور جمع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کشتگان آنان بیرون کشیدم که پستانی همانند پستان زن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رو به یاران خود نموده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نبود؟</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 هفت مورد و این هفت مورد وفا کردم و یکی مانده که به زودی آن هم اتفاق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یاران حضرت بگریستند و بزرگ یهود نیز با آنان گریست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ما را از آخری آگاه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مورد آن است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محاسن 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سرخود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مردم در مسجد جامع به گریه و زاری برخاست و در کوفه خانه‌ای نماند مگر اینکه ساکنان آن سراسیمه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 یهود در همان ساعت به دست حضرت اسلام آورد و همچنان در کوفه بود تا اینکه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 شد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یهودیان نزد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حالی که مردم اطراف وی را احاطه کرده بودند و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روبروی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او را به قتل برسان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در کتاب‌هایی که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دیده‌ام این جنایت از جنایت قتل هابیل به دست قابیل و از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ناقه ثمود را پی کرد، بزرگ‌تر است</w:t>
      </w:r>
      <w:r>
        <w:rPr>
          <w:rFonts w:eastAsia="IRNazanin" w:cs="IRNazanin"/>
          <w:color w:val="111111"/>
          <w:sz w:val="28"/>
          <w:szCs w:val="28"/>
          <w:rtl w:val="true"/>
          <w:lang w:bidi="fa-IR"/>
        </w:rPr>
        <w:t>.</w:t>
      </w:r>
      <w:r>
        <w:rPr>
          <w:rStyle w:val="FootnoteAnchor"/>
          <w:rtl w:val="true"/>
        </w:rPr>
        <w:footnoteReference w:id="159"/>
      </w:r>
      <w:bookmarkStart w:id="112" w:name="pg9396_88112"/>
    </w:p>
    <w:p>
      <w:pPr>
        <w:pStyle w:val="Heading3"/>
        <w:numPr>
          <w:ilvl w:val="2"/>
          <w:numId w:val="1"/>
        </w:numPr>
        <w:rPr/>
      </w:pPr>
      <w:bookmarkStart w:id="113" w:name="__RefHeading___Toc5560015_2870459653"/>
      <w:bookmarkStart w:id="114" w:name="_Toc38"/>
      <w:bookmarkEnd w:id="112"/>
      <w:bookmarkEnd w:id="113"/>
      <w:r>
        <w:rPr>
          <w:rtl w:val="true"/>
        </w:rPr>
        <w:t xml:space="preserve">امیرالمؤمنین </w:t>
      </w:r>
      <w:r>
        <w:rPr>
          <w:rtl w:val="true"/>
        </w:rPr>
        <w:t>(</w:t>
      </w:r>
      <w:r>
        <w:rPr>
          <w:rtl w:val="true"/>
        </w:rPr>
        <w:t>علیه السلام</w:t>
      </w:r>
      <w:r>
        <w:rPr>
          <w:rtl w:val="true"/>
        </w:rPr>
        <w:t xml:space="preserve">) </w:t>
      </w:r>
      <w:r>
        <w:rPr>
          <w:rtl w:val="true"/>
        </w:rPr>
        <w:t xml:space="preserve">رسول خدا </w:t>
      </w:r>
      <w:r>
        <w:rPr>
          <w:rtl w:val="true"/>
        </w:rPr>
        <w:t>(</w:t>
      </w:r>
      <w:r>
        <w:rPr>
          <w:rtl w:val="true"/>
        </w:rPr>
        <w:t>صلی الله علیه و آله و سلم</w:t>
      </w:r>
      <w:r>
        <w:rPr>
          <w:rtl w:val="true"/>
        </w:rPr>
        <w:t xml:space="preserve">) </w:t>
      </w:r>
      <w:r>
        <w:rPr>
          <w:rtl w:val="true"/>
        </w:rPr>
        <w:t>را پس از شهادت به ابوبکر نشان می‌دهد</w:t>
      </w:r>
      <w:bookmarkEnd w:id="114"/>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یکی از راههای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به حضرت سلام کرد و دست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آیا نسبت به اینکه مردم مرا خلیفه قرار دادند و از ماجرای سقیفه و نفرت تو از بیعت کردن، کینه‌ای در دل داری؟ به خدا سوگند، این کار خواسته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امری جمع شدند که من نمی‌توانستم مخالف آنها در آن امر باشم؛ زیرا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من بر گمراهی جمع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بکر، 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آنانند که در عصرش و پس ازوفاتش از او پیروی کردند، و به پیمانش پایبند بودند، و به آن وفا کردند و آن عهد و پیمان را تغییر ندادند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 علی، اگر هم اکنون کسی که به او </w:t>
      </w:r>
    </w:p>
    <w:p>
      <w:pPr>
        <w:pStyle w:val="BookText"/>
        <w:rPr/>
      </w:pPr>
      <w:r>
        <w:rPr>
          <w:rFonts w:ascii="IRNazanin" w:hAnsi="IRNazanin" w:eastAsia="IRNazanin"/>
          <w:color w:val="111111"/>
          <w:sz w:val="28"/>
          <w:sz w:val="28"/>
          <w:szCs w:val="28"/>
          <w:rtl w:val="true"/>
          <w:lang w:bidi="fa-IR"/>
        </w:rPr>
        <w:t>اعتماد دارم گواهی دهد که همانا تو به خلافت سزاوارتری، آن را به تو واگذار خواهم کرد، اگر چه دیگران خشنود یا خشمگین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ابابکر، آیا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بهتر مورد اعتماد می‌دانی؟ که در چهار مورد بیعت مرا از تو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گروهی که همراه تو بودند که عمر و عثمان از جمله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الدار، و در بیعت رضوان زیر درخت، و آن روز که در خانه ام سلمه نشسته بود، و در روز غدیر پس از بازگشتنش از حجة الوداع، تمام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شنیدیم و از خدا و رسولش اطاعت کردیم، سپس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فرمود که خدا و رسولش بر شما گواهند، پس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گواهان ما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شما گواه گروه دیگر باشید، و آنان که حاضرند باید به غائبان برسانند و هر کس از شما مطلب را شنید، باید به آنان که نشنیده‌اند، موضوع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 رسول الله، تمامی شما برخاستید و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عرض می‌کردید و نیز به من نیز برای کرامتی که خداوند نسبت به ما بخشیده است، تبریک گفتید، سپس عمر نزدیکشد و دست به شانه من زد و در حضور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ای فرزند ابی طالب، مولای من و مولای مؤمنان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چیزی را به یاد من آوردی، ای کاش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حاضر بود و این را از او می‌شنیدم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رسولش برای تو از </w:t>
      </w:r>
    </w:p>
    <w:p>
      <w:pPr>
        <w:pStyle w:val="BookText"/>
        <w:rPr/>
      </w:pPr>
      <w:r>
        <w:rPr>
          <w:rFonts w:ascii="IRNazanin" w:hAnsi="IRNazanin" w:eastAsia="IRNazanin"/>
          <w:color w:val="111111"/>
          <w:sz w:val="28"/>
          <w:sz w:val="28"/>
          <w:szCs w:val="28"/>
          <w:rtl w:val="true"/>
          <w:lang w:bidi="fa-IR"/>
        </w:rPr>
        <w:t>گواهانند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ابوبکر، اگر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ببینی و به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گرفتن حقی که خداوند و رسولش از میان تو و مسلمانان برای من قرار داده است، ستمکار هستی، آیا این امر را به من واگذار می‌کنی و خودت را از این امر خلع می‌کنی؟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 این امر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بعد از وفاتش زنده ببینم و به من این سخن را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ابوبکر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سخن صحت دارد، به من نشان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و رسولش بر تو گواهند که تو به آنچه می‌گویی وفا کنی؟</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دست او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سوی مسجد قُبا 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وارد مسجد قبا شدند،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 وارد مسجد شد و ابوبکر هم پشت سر وی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آن دو،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سمت قبلۀ مسجد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که ابوبکر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مانند کسی که غش کند،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گمراهِ فریب‌خورده، سرت را بلند کن</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یا رسول الله، چگونه پس از مرگ زنده‌ای؟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 بکر، خدایی که تمام موجودات را زنده کرده، همانا مردگان را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او بر تمام کارها قدرت و نیرو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ابوبکر خاموش شد و با تعجب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پیمانی را که با خدا و رسولش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جا بستی، فراموش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آن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را امروز چه شده است که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حرف می‌زنی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پیمانت را به خاطرت می‌آورد و می‌گویی فراموش کرده‌ام؟</w:t>
      </w:r>
    </w:p>
    <w:p>
      <w:pPr>
        <w:pStyle w:val="BookText"/>
        <w:rPr/>
      </w:pPr>
      <w:r>
        <w:rPr>
          <w:rFonts w:ascii="IRNazanin" w:hAnsi="IRNazanin" w:eastAsia="IRNazanin"/>
          <w:color w:val="111111"/>
          <w:sz w:val="28"/>
          <w:sz w:val="28"/>
          <w:szCs w:val="28"/>
          <w:rtl w:val="true"/>
          <w:lang w:bidi="fa-IR"/>
        </w:rPr>
        <w:t xml:space="preserve">سپس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جریانی را که میان او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از اول تا آخر بیان فرمود، به طوری که یک کلمه کم یا اضافه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ممکن است توبه کنم؟ و اگر امر خلافت را به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واگذار کنم، آیا خداوند مرا می‌بخشد؟</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ابا بکر، من در این امر نزد خداوند ضامن تو هستم، اگر به عهد خود وفا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 دو ناپدید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به دامن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p>
    <w:p>
      <w:pPr>
        <w:pStyle w:val="BookText"/>
        <w:rPr/>
      </w:pPr>
      <w:r>
        <w:rPr>
          <w:rFonts w:ascii="IRNazanin" w:hAnsi="IRNazanin" w:eastAsia="IRNazanin"/>
          <w:color w:val="111111"/>
          <w:sz w:val="28"/>
          <w:sz w:val="28"/>
          <w:szCs w:val="28"/>
          <w:rtl w:val="true"/>
          <w:lang w:bidi="fa-IR"/>
        </w:rPr>
        <w:t>برای رضای خدا به من عنایتی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سوی منبر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 تا من بالای منبر بروم و داستانی را که از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دیدم، به مردم بگویم و آنچه را که وی فرمود و من گفتم و آنچه را که به من دستور داد، بازگو کنم، و خودم را از این کار بر کنار کنم و خلافت را به تو واگذار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شیطانت تو را واگذارد، من با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مرا رها نکند، من او را رها می‌کنم و نافرمانی اش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او پیروی می‌کنی و نافرمانی اش نمی‌کنی، و آنچه دیدی، برای اتمام حجت بر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دستش را گرفت و از مسجد قبا به قصد مسجد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شدند، این در حالی بود که ابوبکر مضطرب و پریشان بود و رنگ عوض می‌کرد و مردم به وی نگاه می‌کردند و نمی‌دانستند چه شده است، تا اینکه عمر او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الله، تو را چه شده است؟</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مرا رها کن، به خدا سوگند که حرف تو را گوش نمی‌دهم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الله، کجا می‌روی؟</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رفتن به مسجد و منبر را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وقت نماز و منبر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 و نیازی به سخن تو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الله، آیا پیش از رفتن به مسجد، به خانه نمی‌روی که وضوی کاملی بگیری؟ابوبکر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رو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کنار منبر بنشین تا من خدمت شما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لبخندی بر لبان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ابوبکر، به تو گفته بودم شیطانت تو را رها نمی‌کند تا اینکه تو را به زمین بزند و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کنار منبر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همراه عمر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 رسول الله، چرا مرا از کارت خبر نمی‌دهی و از بلایی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سرت آورده، چیزی به من نمی‌گوئی؟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وفاتش زنده شد و با من در خصوص ظلمم به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گفت و به من دستور داد که حق او را برگردانم و خود را از خلافت عزل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را از اول تا آخر برایم بازگو کن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گفت که تو مرا رها نمی‌کنی تا از این تاریکی بیرون آیم و همانا تو شیطان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همچنان منتظر ماند تا سرانجام ابوبکر داستانش را به طور کامل برایش بازگو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ای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شعرت را در اوّل ماه رمضان که خداوند روزه‌اش را بر ما واجب کرد، فراموش کرده‌ای؟ هنگامی که حذیفة بن یمان و سهل بن حنیف و نعمان ازدی و خزیمة بن ثابت، در روز جمعه در خانه ات پیش تو آمدند تا بدهی‌ات را بپردازند؛ و چون به در خانه رسیدند، صدای غذا خوردنت و به هم خوردن ظرف‌ها را در خانه شنیدند؛ پس جلوی در ایستادند و از تو اجازه نگرفتند و شنیدند ام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آفتاب شانه‌هایت را سوزاند، به داخل خانه برو، و از جلوی در دور شو تا یاران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صدای تو را نشنوند و ریختن خونت را حلال نکنند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می‌دانی که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را که یک روز روزه‌اش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خاطر سفر و مریضی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ریختن خونش را هدر کرده است، چون خلاف دستورات خدا 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تو، باقیمانده غذای شبم را بیاور، و جام را از شراب پر کن، در حالی که حذیفه و همراهانش پشت در صحبت‌های شما را می‌شنیدند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همسرت باقیمانده غذای شب را با کاسه‌ای پر از شراب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غذا را خوردی و شراب را جرعه جرعه نوشیدی و برای همسرت این شعر را خواندی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بگذار ای ام بکر که شراب صبحگاهی بنوشم، زیرا که مرگبی‌پایه و اساس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به این ابیات رسیدی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ما می‌گوید رستاخیزی هست، چگونه لاشه‌های جسد و جمجمه‌ها زنده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سخنی که گفته، باطل است و این از سخنان فریبنده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کسی هست از جانب من به خدا برساند که همانا من روزه ماه رمضان را ترک می‌کنم، و سخنان اسطوره‌ای که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ما وحی آورده است را نیز رها می‌کنم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بگو که مرا از نوشیدن شراب و خوردن غذا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مرد حکیم الاغ‌هایی را دید، پس آنها را افسار کرد؛ پس آنها با افسار گم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حذیفه و همراهانش شنیدند که تو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هجو می‌کنی، به سرعت بر تو وارد شدند و تو را دیدند در حالی که کاسه شراب در دست داشتی و جرعه جرعه می‌نوشی، آنگاه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نافرمانی خدا و رسولش را کردی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با همان حال تو را به جمع مردم نزد خانه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بردند و ماجرای تو راتعریف کردند و شعر تو را خواندند، و من به تو نزدیک شدم و در گوشی با تو صحبت کردم و در میان شلوغیِ مردم به تو گفتم،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که من دیشب شراب خوردم و </w:t>
      </w:r>
    </w:p>
    <w:p>
      <w:pPr>
        <w:pStyle w:val="BookText"/>
        <w:rPr/>
      </w:pPr>
      <w:r>
        <w:rPr>
          <w:rFonts w:ascii="IRNazanin" w:hAnsi="IRNazanin" w:eastAsia="IRNazanin"/>
          <w:color w:val="111111"/>
          <w:sz w:val="28"/>
          <w:sz w:val="28"/>
          <w:szCs w:val="28"/>
          <w:rtl w:val="true"/>
          <w:lang w:bidi="fa-IR"/>
        </w:rPr>
        <w:t>مست شدم و عقلم زایل شد و آنچه را که در روز انجام داده‌ام، در حال مستی و بیهوشی بوده که خودم خبر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حدّ را از تو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آمد و به تو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را دیدیم در حالی که مست بود و عقل او زایل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عقل را زایل می‌کند، شما این را در خودتان می‌بینید و باز هم شراب می‌نوشید؟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الله، و در این باره امرؤالقیس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نوشیدم تا اینکه عقلم زایل شد، و این گونه گناهان عقل‌ها را زایل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مهلت بدهید تا از مستی اش به هوش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مهلت دادند تا اینکه به آنان نمایاندی که هوشیار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تو پرسید، و تو هم آنچه من به تو گفته بودم، از باده گساری شبانه ات، برای وی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را چه شده است که به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را که او از طرف خدا آورده است، ایمانمی‌آوری، در حالی که وی پیش ما دروغگو و جادوگر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ابا حفص، نسبت به آنچه که برایم گفتی، شکی ندارم، نزد پسر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برو و او را از منبر رفتن منصرف کن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کنار منبر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p>
    <w:p>
      <w:pPr>
        <w:pStyle w:val="BookText"/>
        <w:rPr/>
      </w:pPr>
      <w:r>
        <w:rPr>
          <w:rFonts w:ascii="IRNazanin" w:hAnsi="IRNazanin" w:eastAsia="IRNazanin"/>
          <w:color w:val="111111"/>
          <w:sz w:val="28"/>
          <w:sz w:val="28"/>
          <w:szCs w:val="28"/>
          <w:rtl w:val="true"/>
          <w:lang w:bidi="fa-IR"/>
        </w:rPr>
        <w:t>علی، تو را چه شده است که به خلافت پرداخته‌ای؟ بسیار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 مالیدن به درخت خاردار آسانتر است از آنچه که تو در پیِ آن هستی؛ یعنی بالا رفتن از این 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لبخندی بر لبان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بست، به طوری که دندان‌هایش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خلافت از تو ای عمر هنگامی که به تو واگذار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امّت از بلای تو</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 این بشارت و مژده‌ای است، گمان تو به وقوع خواهد پیوست و گفتار تو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منزل رفت</w:t>
      </w:r>
      <w:r>
        <w:rPr>
          <w:rFonts w:eastAsia="IRNazanin" w:cs="IRNazanin"/>
          <w:color w:val="111111"/>
          <w:sz w:val="28"/>
          <w:szCs w:val="28"/>
          <w:rtl w:val="true"/>
          <w:lang w:bidi="fa-IR"/>
        </w:rPr>
        <w:t>.</w:t>
      </w:r>
      <w:r>
        <w:rPr>
          <w:rStyle w:val="FootnoteAnchor"/>
          <w:rtl w:val="true"/>
        </w:rPr>
        <w:footnoteReference w:id="160"/>
      </w:r>
      <w:bookmarkStart w:id="115" w:name="pg9396_88131"/>
    </w:p>
    <w:p>
      <w:pPr>
        <w:pStyle w:val="Heading3"/>
        <w:numPr>
          <w:ilvl w:val="2"/>
          <w:numId w:val="1"/>
        </w:numPr>
        <w:rPr/>
      </w:pPr>
      <w:bookmarkStart w:id="116" w:name="__RefHeading___Toc5560017_2870459653"/>
      <w:bookmarkStart w:id="117" w:name="_Toc39"/>
      <w:bookmarkEnd w:id="115"/>
      <w:bookmarkEnd w:id="116"/>
      <w:r>
        <w:rPr>
          <w:rtl w:val="true"/>
        </w:rPr>
        <w:t xml:space="preserve">پاسخ امیرالمؤمنین </w:t>
      </w:r>
      <w:r>
        <w:rPr>
          <w:rtl w:val="true"/>
        </w:rPr>
        <w:t>(</w:t>
      </w:r>
      <w:r>
        <w:rPr>
          <w:rtl w:val="true"/>
        </w:rPr>
        <w:t>علیه السلام</w:t>
      </w:r>
      <w:r>
        <w:rPr>
          <w:rtl w:val="true"/>
        </w:rPr>
        <w:t xml:space="preserve">) </w:t>
      </w:r>
      <w:r>
        <w:rPr>
          <w:rtl w:val="true"/>
        </w:rPr>
        <w:t>به پرسش‌های اسقف مسیحی پس از درماندگی عمر بن خطاب</w:t>
      </w:r>
      <w:bookmarkEnd w:id="117"/>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نجران برای پرداخت جزیه پیش عمر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خداوند بهشتی دارد که عرض آن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جهنم کجاست؟ عمر سکوت کرد و جوابی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حاضر به عمر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بده تا خرده به اسلام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خجالت سر به زیر افکند و ساعتی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دیدند درب مسجد را مردی با بازوان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دقت کردند دیدند گنجینه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دیدن آن جناب سخت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عمر به احترام او از جای برخاستند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بودی که جواب این اسقف را </w:t>
      </w:r>
    </w:p>
    <w:p>
      <w:pPr>
        <w:pStyle w:val="BookText"/>
        <w:rPr/>
      </w:pPr>
      <w:r>
        <w:rPr>
          <w:rFonts w:ascii="IRNazanin" w:hAnsi="IRNazanin" w:eastAsia="IRNazanin"/>
          <w:color w:val="111111"/>
          <w:sz w:val="28"/>
          <w:sz w:val="28"/>
          <w:szCs w:val="28"/>
          <w:rtl w:val="true"/>
          <w:lang w:bidi="fa-IR"/>
        </w:rPr>
        <w:t>بدهی؟ سؤالی کرد که ما را درمانده گذاشت،جواب او را بده، او می‌خواهد مسلمان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نور درخشنده و روشنی بخش تاریکی‌ها و پسر عموی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می‌گویی اسقف؟</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می‌گویید عرض بهشت به اندازه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کجا است؟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فرا می‌رسد، روز کجا است؟</w:t>
      </w:r>
    </w:p>
    <w:p>
      <w:pPr>
        <w:pStyle w:val="BookText"/>
        <w:rPr/>
      </w:pPr>
      <w:r>
        <w:rPr>
          <w:rFonts w:ascii="IRNazanin" w:hAnsi="IRNazanin" w:eastAsia="IRNazanin"/>
          <w:color w:val="111111"/>
          <w:sz w:val="28"/>
          <w:sz w:val="28"/>
          <w:szCs w:val="28"/>
          <w:rtl w:val="true"/>
          <w:lang w:bidi="fa-IR"/>
        </w:rPr>
        <w:t>اسقف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از این آدمِ تندخو و بداخلاق سؤالی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کدام زمین است که خورشید بر آن یک ساعت تابید و دیگر بر آن نتابید؟</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معاف دار از این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جناب درخواست کرد که جوابش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رود نیل است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عبور کرد و برایش شکافته شد، خورشید در آن ساعت بر آن زمین تابید که قبل و بعد از آن دیگر نتابید و برای فرعون و سپاهش به هم پیوست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بگو آن چیست در دنیا که مردم هر چه از آن استفاده می‌کنند و بهره می‌گیرند کم نمی‌شود، بلکه افزایش می‌یابد؟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رسولی که خداوند فرستاد که نه از جنیان بود و نه انسان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کلاغی بود که خدا هنگامی فرستاد که قابیل برادرش هابیل را کشت و نمی‌دانست پیکر برادر خود را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خداوند کلاغی را فرستاد تا زمین را بکاود و به او نشان دهد چگونه جسد برادر را دفن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دیگری دارم، ولی مایلم این شخص جواب آن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خدا کجا است؟</w:t>
      </w:r>
    </w:p>
    <w:p>
      <w:pPr>
        <w:pStyle w:val="BookText"/>
        <w:rPr/>
      </w:pPr>
      <w:r>
        <w:rPr>
          <w:rFonts w:ascii="IRNazanin" w:hAnsi="IRNazanin" w:eastAsia="IRNazanin"/>
          <w:color w:val="111111"/>
          <w:sz w:val="28"/>
          <w:sz w:val="28"/>
          <w:szCs w:val="28"/>
          <w:rtl w:val="true"/>
          <w:lang w:bidi="fa-IR"/>
        </w:rPr>
        <w:t>عمر خشمگین شد و جوابی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عمر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نشو تا نگوید تو عاجز از جوابی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او جواب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پروردگارم بالای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در درون زمین هفتم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فرشته دیگری آمد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پروردگارم در مشرق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چهارم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مغرب آفتاب؛ زیرا جایی خالی از خدا نیست و او در چیزی </w:t>
      </w:r>
    </w:p>
    <w:p>
      <w:pPr>
        <w:pStyle w:val="BookText"/>
        <w:rPr/>
      </w:pPr>
      <w:r>
        <w:rPr>
          <w:rFonts w:ascii="IRNazanin" w:hAnsi="IRNazanin" w:eastAsia="IRNazanin"/>
          <w:color w:val="111111"/>
          <w:sz w:val="28"/>
          <w:sz w:val="28"/>
          <w:szCs w:val="28"/>
          <w:rtl w:val="true"/>
          <w:lang w:bidi="fa-IR"/>
        </w:rPr>
        <w:t>قرار ندارد و نه بر چیزی هست و نه از چیزی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کرسیّ او آسمان‌ها و زمین را فرا گرفته است، مثل و مانند ندارد، شنوا و بینا است، از او ذره‌ای در زمین پنهان نیست و نه در آسمان، نه کوچک‌تر از ذره و نه بزرگ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می‌داند آنچه را که در آسمان‌ها و زمین است، هر نجوایی که سه نفر با هم داشته باشند، خدا چهارمی آنها است و پنج نفری، خدا ششمی آنها است، چه کمتر و چه بیشتر که باشند، خدا با آنها است هر کجا باشند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اسقف گفتار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می‌دهم به لا اله الا الله و محمداً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تو خلیفه خدا در زمینی و وصی پیامبری، و این آقایِ خشمگین که نشسته و خود را پیوسته بر دوش مردم تحمیل می‌نماید و کانون خشم است، شایسته این مقام نیست؛ تو شایسته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تبسمی نمود</w:t>
      </w:r>
      <w:r>
        <w:rPr>
          <w:rFonts w:eastAsia="IRNazanin" w:cs="IRNazanin"/>
          <w:color w:val="111111"/>
          <w:sz w:val="28"/>
          <w:szCs w:val="28"/>
          <w:rtl w:val="true"/>
          <w:lang w:bidi="fa-IR"/>
        </w:rPr>
        <w:t>.</w:t>
      </w:r>
      <w:r>
        <w:rPr>
          <w:rStyle w:val="FootnoteAnchor"/>
          <w:rtl w:val="true"/>
        </w:rPr>
        <w:footnoteReference w:id="161"/>
      </w:r>
      <w:bookmarkStart w:id="118" w:name="pg9396_88139"/>
    </w:p>
    <w:p>
      <w:pPr>
        <w:pStyle w:val="Heading3"/>
        <w:numPr>
          <w:ilvl w:val="2"/>
          <w:numId w:val="1"/>
        </w:numPr>
        <w:rPr/>
      </w:pPr>
      <w:bookmarkStart w:id="119" w:name="__RefHeading___Toc5560019_2870459653"/>
      <w:bookmarkStart w:id="120" w:name="_Toc40"/>
      <w:bookmarkEnd w:id="118"/>
      <w:bookmarkEnd w:id="119"/>
      <w:r>
        <w:rPr>
          <w:rtl w:val="true"/>
        </w:rPr>
        <w:t xml:space="preserve">پاسخ امیرالمؤمنین </w:t>
      </w:r>
      <w:r>
        <w:rPr>
          <w:rtl w:val="true"/>
        </w:rPr>
        <w:t>(</w:t>
      </w:r>
      <w:r>
        <w:rPr>
          <w:rtl w:val="true"/>
        </w:rPr>
        <w:t>علیه السلام</w:t>
      </w:r>
      <w:r>
        <w:rPr>
          <w:rtl w:val="true"/>
        </w:rPr>
        <w:t xml:space="preserve">) </w:t>
      </w:r>
      <w:r>
        <w:rPr>
          <w:rtl w:val="true"/>
        </w:rPr>
        <w:t>به پرسش‌های فردی یهودی پس از درماندگی ابوبکر</w:t>
      </w:r>
      <w:bookmarkEnd w:id="120"/>
    </w:p>
    <w:p>
      <w:pPr>
        <w:pStyle w:val="BookText"/>
        <w:rPr/>
      </w:pPr>
      <w:r>
        <w:rPr>
          <w:rFonts w:ascii="IRNazanin" w:hAnsi="IRNazanin" w:eastAsia="IRNazanin"/>
          <w:color w:val="111111"/>
          <w:sz w:val="28"/>
          <w:sz w:val="28"/>
          <w:szCs w:val="28"/>
          <w:rtl w:val="true"/>
          <w:lang w:bidi="fa-IR"/>
        </w:rPr>
        <w:t>انس بن مالک نقل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یهودی در دوران خلافت ابوبکر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مایلم با خلیفه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ابوبکر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خلیفه پیامبری؟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مگر نمی‌بینی در جایگاه او نشسته‌ام و در محراب اویم؟</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من چند سؤال از تو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برای خدا نیست و چه چیز نزد خداوند نیست و از چه چیز خدا اطلاع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با پرخاش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سؤال‌های کفار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مسلمانانمی‌خواستند مرد یهودی را بکشند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عباس که در میان آنها حضور داشت، به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 و دست از کشتن او بازدار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 چه سؤال‌هایی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 جواب بدهید، وگرنه او را خارج کنید تا هر جا مایل است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یهودی را بیرون کردند،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کسانی را که جای دیگری را غصب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عدم اطلاعِ خود می‌خواهند آدم کشی کنند که خداوند چنین عملی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همچنان که می‌رفت،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جواب سؤال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پیامبر و کجا است خلیفه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پی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نزد خزینه علم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برویم؛ به منزل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ابوبکر و مسلمانان از پی یهودی به راه افتادند و در بین راه به او رسیدند، او را گرفتند و پیش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پس از کسب اجازه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مردم نیز که بعضی گریه می‌کردند و بعضی می‌خندیدند، به همراه آنها ازدحام کرده بودند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یهودی از مسائل کفرآمیز سؤال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سؤالی کردی؟</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کنم، همان کاری که این‌ها کردند می‌کنی؟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می‌خواستند چه کار کنند؟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خون مرا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مرا نمی‌تواند پاسخ دهد مگر پیامبر یا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مایلی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چه چیز است که خداوند ندارد و چه چیز است که نزد خدا نیست و چه چیز را خدا نمی‌داند؟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هم شرطی با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آقای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آنچه برای خدا نیست، رفیق و فرزند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مولای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اینکه چه چیز نزد خدا نیست،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امّا آنچه خدا نمی‌داند؛ خداوند برای خود </w:t>
      </w:r>
    </w:p>
    <w:p>
      <w:pPr>
        <w:pStyle w:val="BookText"/>
        <w:rPr/>
      </w:pPr>
      <w:r>
        <w:rPr>
          <w:rFonts w:ascii="IRNazanin" w:hAnsi="IRNazanin" w:eastAsia="IRNazanin"/>
          <w:color w:val="111111"/>
          <w:sz w:val="28"/>
          <w:sz w:val="28"/>
          <w:szCs w:val="28"/>
          <w:rtl w:val="true"/>
          <w:lang w:bidi="fa-IR"/>
        </w:rPr>
        <w:t>شریک و وزیری نمی‌داند و او بر هر چیزی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گواهی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می‌دهم و اینکه تو خلیفه واقعی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 او و وارث علم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جزای خیر در اسلام به تو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صدا به ضجه بلند کردند، و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اندوه زدا و ای برطرف کننده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جریان ابوبکر بر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اقیلونی اقیلونی لست بخیرکم و علیّ فیکم؛ مرا رها کنید، رهایم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من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بهترین شما نیستم در حالی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میان شما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حرف‌ها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برای خود پسندیده‌ایم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از منبر به زیر کشید و این خبر را برایعلی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Style w:val="FootnoteAnchor"/>
          <w:rtl w:val="true"/>
        </w:rPr>
        <w:footnoteReference w:id="162"/>
      </w:r>
      <w:bookmarkStart w:id="121" w:name="pg9396_88147"/>
    </w:p>
    <w:p>
      <w:pPr>
        <w:pStyle w:val="Heading3"/>
        <w:numPr>
          <w:ilvl w:val="2"/>
          <w:numId w:val="1"/>
        </w:numPr>
        <w:rPr/>
      </w:pPr>
      <w:bookmarkStart w:id="122" w:name="__RefHeading___Toc5560021_2870459653"/>
      <w:bookmarkStart w:id="123" w:name="_Toc41"/>
      <w:bookmarkEnd w:id="121"/>
      <w:bookmarkEnd w:id="122"/>
      <w:r>
        <w:rPr>
          <w:rtl w:val="true"/>
        </w:rPr>
        <w:t xml:space="preserve">زنده شدن انوشیروان به معجزه امیرالمؤمنین </w:t>
      </w:r>
      <w:r>
        <w:rPr>
          <w:rtl w:val="true"/>
        </w:rPr>
        <w:t>(</w:t>
      </w:r>
      <w:r>
        <w:rPr>
          <w:rtl w:val="true"/>
        </w:rPr>
        <w:t>علیه السلام</w:t>
      </w:r>
      <w:r>
        <w:rPr>
          <w:rtl w:val="true"/>
        </w:rPr>
        <w:t>)</w:t>
      </w:r>
      <w:bookmarkEnd w:id="123"/>
    </w:p>
    <w:p>
      <w:pPr>
        <w:pStyle w:val="BookText"/>
        <w:rPr/>
      </w:pPr>
      <w:r>
        <w:rPr>
          <w:rFonts w:ascii="IRNazanin" w:hAnsi="IRNazanin" w:eastAsia="IRNazanin"/>
          <w:color w:val="111111"/>
          <w:sz w:val="28"/>
          <w:sz w:val="28"/>
          <w:szCs w:val="28"/>
          <w:rtl w:val="true"/>
          <w:lang w:bidi="fa-IR"/>
        </w:rPr>
        <w:t>عمار ساباطی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آمد و وارد ایوان کسری شد، دُلَف بن مجیر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وقتی نماز خواند، برخاست و به دلف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ساباط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پیوسته در منزل‌های کسری می‌گشت و به دلف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در این مکان چنین و چنان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کسری اینچنین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قسمت‌ها را همراه کسانی که با او بودند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شما این اشیاء را در این خانه‌ها قرار داده‌اید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به جمجمه‌ای پوسیده نگاه نمود و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جمجمه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ایوان آمد، آنجا نشست، تشت آبی خواست و به آن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اینجمجمه را در تشت قرار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جمجمه تو را قسم می‌دهم که بگویی من کیستم و تو کیستی؟</w:t>
      </w:r>
    </w:p>
    <w:p>
      <w:pPr>
        <w:pStyle w:val="BookText"/>
        <w:rPr/>
      </w:pPr>
      <w:r>
        <w:rPr>
          <w:rFonts w:ascii="IRNazanin" w:hAnsi="IRNazanin" w:eastAsia="IRNazanin"/>
          <w:color w:val="111111"/>
          <w:sz w:val="28"/>
          <w:sz w:val="28"/>
          <w:szCs w:val="28"/>
          <w:rtl w:val="true"/>
          <w:lang w:bidi="fa-IR"/>
        </w:rPr>
        <w:t>جمجمه با زبانی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امیرالمؤمنین، سرور وصیین و امام متقین هستی و من بنده خدا و پسر کنیز خدا، خسرو انوشیروان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پادشاهی عادل، مهربان و دلسوز مردم بودم، ظلم را نمی‌پسندیدم، ولی بر دین مجوس بودم و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پادشاهی من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ولادت از کنگره‌های قصر من بیست و سه کنگره فرو ریخت، خواستم به خاطر فراوانیِ شنیدن از انواع شرف، فضیلت، جایگاه و مرتبه او و شرف اهل بیتش در آسمان‌ها و زمین به او ایمان بیاورم، اما از آن غافل شده و به پادشاهی مشغول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از نعمت و جایگاهی که به خاطر ایمان نیاوردن از دست دادم، و من به خاطر ایمان نیاوردنم از بهشت محروم و با وجود این کفر، خدای متعال به برکت عدل و انصافی که با مردم داشتم مرا از عذاب آتش رهایی بخشیده، من در آتش ولی آتش بر من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اگر ایمان می‌آوردم همراه تو بودم ای سرور اهل بیتمحمد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امیر امّتش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گریستند، و مردمانی که از ساباط بودند نزد قوم خود </w:t>
      </w:r>
    </w:p>
    <w:p>
      <w:pPr>
        <w:pStyle w:val="BookText"/>
        <w:rPr/>
      </w:pPr>
      <w:r>
        <w:rPr>
          <w:rFonts w:ascii="IRNazanin" w:hAnsi="IRNazanin" w:eastAsia="IRNazanin"/>
          <w:color w:val="111111"/>
          <w:sz w:val="28"/>
          <w:sz w:val="28"/>
          <w:szCs w:val="28"/>
          <w:rtl w:val="true"/>
          <w:lang w:bidi="fa-IR"/>
        </w:rPr>
        <w:t xml:space="preserve">بازگشتند و آنها را از آنچه اتفاق افتاده بود آگاه کردند، آشفته شدند و در مورد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اختلاف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مخلصان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خدا، ولیّ او و وصی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پیامبر است و جماعتی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پروردگار است؛ و آنها عبدالله بن سبا و یارانش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پروردگار نیست چگونه مرده‌ها را زنده می‌کند؟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شنید و به تنگ آمد و آنها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شیطان بر شما غلبه کرده است، من جز بنده خدا نیستم که با امامت، ولایتش و جانشینی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نعمت داده است، از کفر بازگردید، من بنده خدا و پسر بنده او هستم،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من است، و او نیز بنده خداست، ما جز بشری مانند شما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کفر بازگشتند و گروهی در کفر باقی ماندند و بازنگشتند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اصرار کرد که بازگردند اما بازنگشتند، آنها را در آتش سوزاند، و گروهی از آنها در بلاد پراکنده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ربوبیّت نبود ما را در آتش نمی‌سوزاند، پناهمی‌بریم به خدا از درماندگی</w:t>
      </w:r>
      <w:r>
        <w:rPr>
          <w:rFonts w:eastAsia="IRNazanin" w:cs="IRNazanin"/>
          <w:color w:val="111111"/>
          <w:sz w:val="28"/>
          <w:szCs w:val="28"/>
          <w:rtl w:val="true"/>
          <w:lang w:bidi="fa-IR"/>
        </w:rPr>
        <w:t>.</w:t>
      </w:r>
      <w:r>
        <w:rPr>
          <w:rStyle w:val="FootnoteAnchor"/>
          <w:rtl w:val="true"/>
        </w:rPr>
        <w:footnoteReference w:id="163"/>
      </w:r>
      <w:bookmarkStart w:id="124" w:name="pg9396_88152"/>
    </w:p>
    <w:p>
      <w:pPr>
        <w:pStyle w:val="Heading3"/>
        <w:numPr>
          <w:ilvl w:val="2"/>
          <w:numId w:val="1"/>
        </w:numPr>
        <w:rPr/>
      </w:pPr>
      <w:bookmarkStart w:id="125" w:name="__RefHeading___Toc5560023_2870459653"/>
      <w:bookmarkStart w:id="126" w:name="_Toc42"/>
      <w:bookmarkEnd w:id="124"/>
      <w:bookmarkEnd w:id="125"/>
      <w:r>
        <w:rPr>
          <w:rtl w:val="true"/>
        </w:rPr>
        <w:t xml:space="preserve">قضاوت امیرالمؤمنین </w:t>
      </w:r>
      <w:r>
        <w:rPr>
          <w:rtl w:val="true"/>
        </w:rPr>
        <w:t>(</w:t>
      </w:r>
      <w:r>
        <w:rPr>
          <w:rtl w:val="true"/>
        </w:rPr>
        <w:t>علیه السلام</w:t>
      </w:r>
      <w:r>
        <w:rPr>
          <w:rtl w:val="true"/>
        </w:rPr>
        <w:t xml:space="preserve">) </w:t>
      </w:r>
      <w:r>
        <w:rPr>
          <w:rtl w:val="true"/>
        </w:rPr>
        <w:t>در مورد پسر و دخترِ تازه مولود</w:t>
      </w:r>
      <w:bookmarkEnd w:id="126"/>
    </w:p>
    <w:p>
      <w:pPr>
        <w:pStyle w:val="BookText"/>
        <w:rPr/>
      </w:pPr>
      <w:r>
        <w:rPr>
          <w:rFonts w:ascii="IRNazanin" w:hAnsi="IRNazanin" w:eastAsia="IRNazanin"/>
          <w:color w:val="111111"/>
          <w:sz w:val="28"/>
          <w:sz w:val="28"/>
          <w:szCs w:val="28"/>
          <w:rtl w:val="true"/>
          <w:lang w:bidi="fa-IR"/>
        </w:rPr>
        <w:t>شریح قاضی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عمر بن خطاب منصب قضاوت داشتم، روزی 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زن را که یکی آزاد و دیگری کنیز بود نزد من امانت گذاشته بود، و من آن دو را در اطاقی جای داده بودم، امروز یک پسر و یک دختر به دنیا آورده‌اند، و هر کدام از آن دو زن ادعا می‌کند پسر بچه مال من است و دختر را برای خود انکار می‌کند، تو بین این دو قضاوت کن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قضاوت کنم و حل این مشکل را ندانستم، لذا نزد عمر آمدم و قصه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چگونه قضاوت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می‌دانستم نزد تو نمی‌آمدم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تمام اصحاب پیغمبر را که حاضر بودند جمع کرد، و من برای آنها قصه را گفتم، آنها هم اظهار عجز و ناتوانی کردند و حل آن را به من و او حواله </w:t>
      </w:r>
    </w:p>
    <w:p>
      <w:pPr>
        <w:pStyle w:val="BookText"/>
        <w:rPr/>
      </w:pPr>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می‌دانم چاره این کار نزد کیست؟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چگونه می‌توان او را پیدا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سوی او بفرست تا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نسب و رفعت و جلالت هاشمی دارد، باقيمانده‌ها و آثار علم و دانش و ذخیره‌های علمی نزد او است، باید به خدمت او رسید، همه برخیزید و با من به سوی او آئید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طرف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شدیم تا او را در باغی یافتیم که با بیل خود مشغول کندن زمین بود، و این آیه را تلاوت 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الْإِنْسَانُ أَنْ يُتْرَکَ سُدًى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آیا آدمی می‌پندارد او را مهمل و بیهوده آفریده‌اند و غرضی در خلقت او منظور نشده است؟</w:t>
      </w:r>
    </w:p>
    <w:p>
      <w:pPr>
        <w:pStyle w:val="BookText"/>
        <w:rPr/>
      </w:pPr>
      <w:r>
        <w:rPr>
          <w:rFonts w:ascii="IRNazanin" w:hAnsi="IRNazanin" w:eastAsia="IRNazanin"/>
          <w:color w:val="111111"/>
          <w:sz w:val="28"/>
          <w:sz w:val="28"/>
          <w:szCs w:val="28"/>
          <w:rtl w:val="true"/>
          <w:lang w:bidi="fa-IR"/>
        </w:rPr>
        <w:t>این آیه را می‌خواند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صبر کردند تا آرام گرفت، آنگاه از او رخصت طلبیدند و اجازه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نزد آنها آمد و پیراهنی پوشیده بود که آستین‌های آن را</w:t>
      </w:r>
    </w:p>
    <w:p>
      <w:pPr>
        <w:pStyle w:val="BookText"/>
        <w:rPr/>
      </w:pPr>
      <w:r>
        <w:rPr>
          <w:rFonts w:ascii="IRNazanin" w:hAnsi="IRNazanin" w:eastAsia="IRNazanin"/>
          <w:color w:val="111111"/>
          <w:sz w:val="28"/>
          <w:sz w:val="28"/>
          <w:szCs w:val="28"/>
          <w:rtl w:val="true"/>
          <w:lang w:bidi="fa-IR"/>
        </w:rPr>
        <w:t>نصف کرده بود، و به عمر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باعث شده اینجا آمده‌ای؟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پیش آمده</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عمر به من دستور داد قضیه را برای آن حضرت نقل 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جریان را عرض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چگونه درباره این مسأله حکم کردی؟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را ندانستم و چیزی به نظرم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چنین گفتم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چیزی را برداشت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فيها أهون من هذا؛ حکم کردن درباره این مسأله از برداشتن این چیز آسان‌تر و راحت‌تر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دستور داد آن دو زن را حاضر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را به یکی از آن دو زن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شیرِ خود بدوش، وقتی شیرش را در آن دوشید آن را وزن کرد و سپس ظرف را به زن دوم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شیرت را در آن بدوش، و بعد از آن دوباره آن را وزن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زنی که شیرش سبک‌تر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دخترت را بگیر، و به آن دیگری که شیرش سنگین‌تر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عمر رو کرده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الله تعالى حط المرأة عن الرجل، فجعل عقلها وميراثها دون عقله و میراثه، وكذلك لبنها دون لبنه؛ مگر نمی‌دانی که خداوند مرتبه زن را پائین‌تر از مرد آورده ، عقل و میراث او را کمتر و شیر او را سبک‌تر از شیر مرد قرار داده است؟</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تو را اراده فرمود که حاکمبر مردم باشی، ولی ملت آن را نپذیرفتند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أبا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این آیه را </w:t>
      </w:r>
    </w:p>
    <w:p>
      <w:pPr>
        <w:pStyle w:val="BookText"/>
        <w:rPr/>
      </w:pPr>
      <w:r>
        <w:rPr>
          <w:rFonts w:ascii="IRNazanin" w:hAnsi="IRNazanin" w:eastAsia="IRNazanin"/>
          <w:color w:val="111111"/>
          <w:sz w:val="28"/>
          <w:sz w:val="28"/>
          <w:szCs w:val="28"/>
          <w:rtl w:val="true"/>
          <w:lang w:bidi="fa-IR"/>
        </w:rPr>
        <w:t>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الْفَصْلِ کَانَ مِيقَاتاً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فصل که در آن جدایی خصومت‌ها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وعده‌گاه خلایق است</w:t>
      </w:r>
      <w:r>
        <w:rPr>
          <w:rFonts w:eastAsia="IRNazanin" w:cs="IRNazanin"/>
          <w:color w:val="111111"/>
          <w:sz w:val="28"/>
          <w:szCs w:val="28"/>
          <w:rtl w:val="true"/>
          <w:lang w:bidi="fa-IR"/>
        </w:rPr>
        <w:t>.</w:t>
      </w:r>
      <w:r>
        <w:rPr>
          <w:rStyle w:val="FootnoteAnchor"/>
          <w:rtl w:val="true"/>
        </w:rPr>
        <w:footnoteReference w:id="166"/>
      </w:r>
      <w:bookmarkStart w:id="127" w:name="pg9396_88160"/>
    </w:p>
    <w:p>
      <w:pPr>
        <w:pStyle w:val="Heading2"/>
        <w:numPr>
          <w:ilvl w:val="1"/>
          <w:numId w:val="1"/>
        </w:numPr>
        <w:rPr/>
      </w:pPr>
      <w:bookmarkStart w:id="128" w:name="__RefHeading___Toc5560025_2870459653"/>
      <w:bookmarkStart w:id="129" w:name="_Toc43"/>
      <w:bookmarkEnd w:id="127"/>
      <w:bookmarkEnd w:id="128"/>
      <w:r>
        <w:rPr>
          <w:rtl w:val="true"/>
        </w:rPr>
        <w:t>درخت صیحانی</w:t>
      </w:r>
      <w:bookmarkEnd w:id="129"/>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صحرای مدینه بیرون رفتیم پس از کمی پیاده روی به نخلستانی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نخلی بر سر نخل دیگری فریاد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مصطفایِ نبی و آن علی مرتضی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نخل سومی در خطاب به نخل چهارمی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و آن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پنجمی به ششمی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خاتم النبین وآن خاتم الوصیین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شنیدی؟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نامی برای این نخل‌ها انتخاب می‌کنی؟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می‌دانند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صیحانی؛ فریاد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می‌نامیم چرا که فضیلتمن و تو را فریاد زدند</w:t>
      </w:r>
      <w:r>
        <w:rPr>
          <w:rFonts w:eastAsia="IRNazanin" w:cs="IRNazanin"/>
          <w:color w:val="111111"/>
          <w:sz w:val="28"/>
          <w:szCs w:val="28"/>
          <w:rtl w:val="true"/>
          <w:lang w:bidi="fa-IR"/>
        </w:rPr>
        <w:t>.</w:t>
      </w:r>
      <w:r>
        <w:rPr>
          <w:rStyle w:val="FootnoteAnchor"/>
          <w:rtl w:val="true"/>
        </w:rPr>
        <w:footnoteReference w:id="167"/>
      </w:r>
      <w:bookmarkStart w:id="130" w:name="pg9396_88162"/>
    </w:p>
    <w:p>
      <w:pPr>
        <w:pStyle w:val="Heading2"/>
        <w:numPr>
          <w:ilvl w:val="1"/>
          <w:numId w:val="1"/>
        </w:numPr>
        <w:rPr/>
      </w:pPr>
      <w:bookmarkStart w:id="131" w:name="__RefHeading___Toc5560027_2870459653"/>
      <w:bookmarkStart w:id="132" w:name="_Toc44"/>
      <w:bookmarkEnd w:id="130"/>
      <w:bookmarkEnd w:id="131"/>
      <w:r>
        <w:rPr>
          <w:rtl w:val="true"/>
        </w:rPr>
        <w:t>سلونی قبل أن تفقدونی</w:t>
      </w:r>
      <w:bookmarkEnd w:id="132"/>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ایراد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بپرسید پیش از آنکه مرا نیابید، که به خدا قسم اگر از هر فتنه‌ای که موجب گمراهی صد تن و هدایت صد تن باشد بپرسید، من شما را از ناعق و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 محرّک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تا روز قیامت مطّلع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ریش من چند طاق مو دارد؟</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خلیلم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کلامت باخبر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بر سر هر طاق موی سر تو فرشته‌ای است که تو را لعنت می‌کند، و بر هر طاق موی ریش تو نیز شیطانی است که تو را تحریک کرده و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بدان که در خانه تو بزغاله‌ای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مصداق همانی است که به تو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پرسش تو برهان مشکلی نداشت به تو پاسخ می‌دادم، ولی نشانه و آیت آن همان است </w:t>
      </w:r>
    </w:p>
    <w:p>
      <w:pPr>
        <w:pStyle w:val="BookText"/>
        <w:rPr/>
      </w:pPr>
      <w:r>
        <w:rPr>
          <w:rFonts w:ascii="IRNazanin" w:hAnsi="IRNazanin" w:eastAsia="IRNazanin"/>
          <w:color w:val="111111"/>
          <w:sz w:val="28"/>
          <w:sz w:val="28"/>
          <w:szCs w:val="28"/>
          <w:rtl w:val="true"/>
          <w:lang w:bidi="fa-IR"/>
        </w:rPr>
        <w:t>که تو را از لعن فرشتگان و بزغاله ملعونت خبردار نمودم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آن فردِ سائل آن وقت کودکی بود که بر روی دست راه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ماجرای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متولّی قتل حضرت شد، و همان شد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بود</w:t>
      </w:r>
      <w:r>
        <w:rPr>
          <w:rFonts w:eastAsia="IRNazanin" w:cs="IRNazanin"/>
          <w:color w:val="111111"/>
          <w:sz w:val="28"/>
          <w:szCs w:val="28"/>
          <w:rtl w:val="true"/>
          <w:lang w:bidi="fa-IR"/>
        </w:rPr>
        <w:t>.</w:t>
      </w:r>
      <w:r>
        <w:rPr>
          <w:rStyle w:val="FootnoteAnchor"/>
          <w:rtl w:val="true"/>
        </w:rPr>
        <w:footnoteReference w:id="168"/>
      </w:r>
      <w:bookmarkStart w:id="133" w:name="pg9396_88166"/>
    </w:p>
    <w:p>
      <w:pPr>
        <w:pStyle w:val="Heading2"/>
        <w:numPr>
          <w:ilvl w:val="1"/>
          <w:numId w:val="1"/>
        </w:numPr>
        <w:rPr/>
      </w:pPr>
      <w:bookmarkStart w:id="134" w:name="__RefHeading___Toc5560029_2870459653"/>
      <w:bookmarkStart w:id="135" w:name="_Toc45"/>
      <w:bookmarkEnd w:id="133"/>
      <w:bookmarkEnd w:id="134"/>
      <w:r>
        <w:rPr>
          <w:rtl w:val="true"/>
        </w:rPr>
        <w:t xml:space="preserve">پاسخ امیرالمؤمنین </w:t>
      </w:r>
      <w:r>
        <w:rPr>
          <w:rtl w:val="true"/>
        </w:rPr>
        <w:t>(</w:t>
      </w:r>
      <w:r>
        <w:rPr>
          <w:rtl w:val="true"/>
        </w:rPr>
        <w:t>علیه السلام</w:t>
      </w:r>
      <w:r>
        <w:rPr>
          <w:rtl w:val="true"/>
        </w:rPr>
        <w:t xml:space="preserve">) </w:t>
      </w:r>
      <w:r>
        <w:rPr>
          <w:rtl w:val="true"/>
        </w:rPr>
        <w:t>به سؤالات قیصر روم پس از درماندگی عمر بن خطاب</w:t>
      </w:r>
      <w:bookmarkEnd w:id="135"/>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 بر تخت خلافت تکیه داد، میان مردی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سنان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انصار، منازعه‌ای روی داد و عمر منصفانه با قضیّه برخورد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حارث نزد قیصر روم رفت و از اسلام دست برداشت و همه قرآن را فراموش نمود، جز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یَبْتَغِ غَیْرَ الْإِسْلامِ دِیناً فَلَنْ یُقْبَلَ مِنْهُ وَ هُوَ فِی الآخِرَةِ مِنَ الْخاسِرِینَ</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و هر که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این آیه را از وی شنید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نامه‌ای حاوی چند سؤال </w:t>
      </w:r>
    </w:p>
    <w:p>
      <w:pPr>
        <w:pStyle w:val="BookText"/>
        <w:rPr/>
      </w:pPr>
      <w:r>
        <w:rPr>
          <w:rFonts w:ascii="IRNazanin" w:hAnsi="IRNazanin" w:eastAsia="IRNazanin"/>
          <w:color w:val="111111"/>
          <w:sz w:val="28"/>
          <w:sz w:val="28"/>
          <w:szCs w:val="28"/>
          <w:rtl w:val="true"/>
          <w:lang w:bidi="fa-IR"/>
        </w:rPr>
        <w:t>برای پادشاه عرب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مرا داد، همه اسیران مسلمان را آزاد می‌کنم، وگرنه دین نصرانی را بر اسیران عرضه می‌کنم، اگر کسی قبول کرد، او را به عنوان برده می‌پذیرم و اگر کسی نپذیرفت، او 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 عمر نامه‌ای نوشت و در ضمن پرسش‌ها، درباره تفسیر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دیگر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نه از زمین است و نه از آسمان چیست؟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تنفس دارد ولی روح ندارد چیست؟ و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نام آن چه بوده و طول آن چه اندازه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پنجم هم درباره چند و چونِ جاریه بکری که در دنیا برای دو برادر است و در آخرت از آنِ یکی است؟</w:t>
      </w:r>
    </w:p>
    <w:p>
      <w:pPr>
        <w:pStyle w:val="BookText"/>
        <w:rPr/>
      </w:pPr>
      <w:r>
        <w:rPr>
          <w:rFonts w:ascii="IRNazanin" w:hAnsi="IRNazanin" w:eastAsia="IRNazanin"/>
          <w:color w:val="111111"/>
          <w:sz w:val="28"/>
          <w:sz w:val="28"/>
          <w:szCs w:val="28"/>
          <w:rtl w:val="true"/>
          <w:lang w:bidi="fa-IR"/>
        </w:rPr>
        <w:t>هنگامی که نامه به عمر رسید و سؤالات را دید، جوابی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قیصر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ابی طالب داماد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وارث علم و نزدیک‌ترین خلق به او و وزیر و صاحب ولایتش، که دستور داد مردم از دشمنانم برائت جویند، نور چشم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دخت و پدر فرزند او، به قیصر پادشاه روم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سپاس می‌گویم، کسی که جز او خدایی نیست و دانایپنهانی‌ها و فرستنده برکات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خدا او را هدایت نماید، گمراه نمی‌گردد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ات رسید و عمر بن خطاب آن را برایم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از نام خدا پرسیدی، بدان که شفای هر دردی است و به دارویی رهنمون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جز خدا به آن خوانده نشده،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نسبت به کسی که گناه نموده و سپس بازگردد و ایمان آورد و عمل صالح انجام دهد،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ما نسبت به خداست، زیرا به ما نعمت داده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در قیامت مالک مردم است و هر کسی که در دنیا شک کننده و جبّار باشد، او را در آتش می‌اندازد و هر کسی که پیرو بود، لغزش‌هایش را محو و با رحمت خود به بهشتش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او را ستایش می‌کنیم و شریکی برایش قائل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خدا استعانت می‌جوییم، تا شیطان گمراهمان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است راه روشن، و کسی که در دنیا عمل شایسته کند، به راه راست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الَّذِینَ 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نعمتی که پیش از ما به انبیا و صدیقین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این جمله از او می‌خواهیم که به ما نیز عنایتفرماید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الْمَغْضُوبِ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نه راه کسانی که به جای </w:t>
      </w:r>
    </w:p>
    <w:p>
      <w:pPr>
        <w:pStyle w:val="BookText"/>
        <w:rPr/>
      </w:pPr>
      <w:r>
        <w:rPr>
          <w:rFonts w:ascii="IRNazanin" w:hAnsi="IRNazanin" w:eastAsia="IRNazanin"/>
          <w:color w:val="111111"/>
          <w:sz w:val="28"/>
          <w:sz w:val="28"/>
          <w:szCs w:val="28"/>
          <w:rtl w:val="true"/>
          <w:lang w:bidi="fa-IR"/>
        </w:rPr>
        <w:t>شکر،کفران نعمت خدا کردند و لذا برخی به میمون تبدیل شدند و برخی به خوک، و اینکه از خدا می‌خواهیم مثل آنان بر ما خشم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الضَّالِّینَ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و امثالت ای پرستنده صلیب، 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شده‌اید، ما از خدا می‌خواهیم که چون شما گمراه نگردیم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آبی که گفتی نه از آسمان و نه از زمین است، آبی است که بلقیس برای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آن را از عرق بدن اسب‌ها در جنگ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تنفّس می‌کند ولی روح ندارد، صبح است که می‌دمد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عصای موسی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چون روح می‌گرفت، زیاد می‌شد و چون بی‌روح می‌گشت، نقص می‌یافت، ده ذراع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داشت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عوسج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جبرئیل آن را از بهشت برای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سؤال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جاریه یعنی خرما که در دنیا هم کافری مثل تو دارد و هم مؤمنی چون من و در آخرت فقط از آنِ مؤمن است و ما از فرزندان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خرما دربهشت است نه در جهنم، که در نتیجه مالِ مؤمن است و خدا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فِیهِما فاکِهَةٌ وَ نَخْلٌ وَ رُمَّانٌ</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آن دو، میوه و خرما و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برایش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قیصر نامه را خواند، اسیران را آزاد کرد و اهل کشور خود را به اسلام و ایمان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نصارا خواستند او را بکشند که قیصر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شما را امتحان کنم، و حال خدا را سپاسگزارم که شما در کار خود راسخید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ساکت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همین گمان را درباره تو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ایمانش را تا زنده بود کتمان داشت و به اصحاب خاص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اعتقاد به نبوّت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باید بداند که او اصحابش را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او را دیدید، سلام مرا به او برسانید؛ او برادر من و بنده و پیامبر خداست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قیصر در حال اسلام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وی نشست، این مطلب را به اطلاعش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رامکتوم بدارید، زیرا اگر آشکار شود، پادشاه عرب بر ما طمع خواهد کرد و در نتیجه تباه و نابود می‌شویم، لذا اصحاب قیصر مسأله را پنهان نگاه می‌داشتند و نصرانیّت تقویت گشت</w:t>
      </w:r>
      <w:r>
        <w:rPr>
          <w:rFonts w:eastAsia="IRNazanin" w:cs="IRNazanin"/>
          <w:color w:val="111111"/>
          <w:sz w:val="28"/>
          <w:szCs w:val="28"/>
          <w:rtl w:val="true"/>
          <w:lang w:bidi="fa-IR"/>
        </w:rPr>
        <w:t>.</w:t>
      </w:r>
      <w:r>
        <w:rPr>
          <w:rStyle w:val="FootnoteAnchor"/>
          <w:rtl w:val="true"/>
        </w:rPr>
        <w:footnoteReference w:id="171"/>
      </w:r>
      <w:bookmarkStart w:id="136" w:name="pg9396_88175"/>
    </w:p>
    <w:p>
      <w:pPr>
        <w:pStyle w:val="Heading2"/>
        <w:numPr>
          <w:ilvl w:val="1"/>
          <w:numId w:val="1"/>
        </w:numPr>
        <w:rPr/>
      </w:pPr>
      <w:bookmarkStart w:id="137" w:name="__RefHeading___Toc5560031_2870459653"/>
      <w:bookmarkStart w:id="138" w:name="_Toc46"/>
      <w:bookmarkEnd w:id="136"/>
      <w:bookmarkEnd w:id="137"/>
      <w:r>
        <w:rPr>
          <w:rtl w:val="true"/>
        </w:rPr>
        <w:t xml:space="preserve">ارسال نامه امیرالمؤمنین </w:t>
      </w:r>
      <w:r>
        <w:rPr>
          <w:rtl w:val="true"/>
        </w:rPr>
        <w:t>(</w:t>
      </w:r>
      <w:r>
        <w:rPr>
          <w:rtl w:val="true"/>
        </w:rPr>
        <w:t>علیه السلام</w:t>
      </w:r>
      <w:r>
        <w:rPr>
          <w:rtl w:val="true"/>
        </w:rPr>
        <w:t xml:space="preserve">) </w:t>
      </w:r>
      <w:r>
        <w:rPr>
          <w:rtl w:val="true"/>
        </w:rPr>
        <w:t>به معاویه توسط طرماح و برخورد او با معاویه</w:t>
      </w:r>
      <w:bookmarkEnd w:id="138"/>
    </w:p>
    <w:p>
      <w:pPr>
        <w:pStyle w:val="Heading3"/>
        <w:numPr>
          <w:ilvl w:val="2"/>
          <w:numId w:val="1"/>
        </w:numPr>
        <w:rPr/>
      </w:pPr>
      <w:bookmarkStart w:id="139" w:name="__RefHeading___Toc5560033_2870459653"/>
      <w:bookmarkStart w:id="140" w:name="_Toc4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علامه مجلسی در کتاب شریف بحار 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خط یکی از افاضل با اختلاف اندکی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ادیب ابوبکر بن عبدالعزیز بستی با اَسناد صحیح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واقعه جمل بازگشت، معاویة بن ابی سفیان نامه‌ای به حضرت این‌چنین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و پسر بنده خدا، معاویة بن ابوسفیان به علی بن ابوطالب، اما بعد؛ آنچه که به تو آسیب می‌رساند را پیروی و آنچه که برای تو سودمند است را رها کرده‌ای و با کتاب خدا و سنت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کرده‌ای و آنچه که با مریدان رسول الله؛ طلحه، زبیر و ام المؤمنین عایشه کرده‌ای، به من رسیده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تو را با آتشی هدف قرار می‌دهم که نه آب‌ها </w:t>
      </w:r>
    </w:p>
    <w:p>
      <w:pPr>
        <w:pStyle w:val="BookText"/>
        <w:rPr/>
      </w:pPr>
      <w:r>
        <w:rPr>
          <w:rFonts w:ascii="IRNazanin" w:hAnsi="IRNazanin" w:eastAsia="IRNazanin"/>
          <w:color w:val="111111"/>
          <w:sz w:val="28"/>
          <w:sz w:val="28"/>
          <w:szCs w:val="28"/>
          <w:rtl w:val="true"/>
          <w:lang w:bidi="fa-IR"/>
        </w:rPr>
        <w:t>خاموشش می‌کند و نه بادها آن را به حرکت در می‌آورد؛ آنگاه که واقع شود، فرود می‌رود و چون فرود رود، حفره ایجاد می‌کند و چون حفره ایجاد کند، می‌شکافد، و چون شکافت، شعله‌ور می‌شود، و لشکریانت تو را مغرور نکنند و برای جنگ آماده باش که من با سربازانی با تو روبرو می‌شوم که تو بر آن جرأتی نداری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نامه به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آن را گشود،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دوات و کاغذی طلب نمود و برای او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بسم الله الرحمن الرحیم، از بنده خدا و پسر بنده خدا علی بن ابی طالب، برادر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پسرعمو، وصی، غسل دهنده، کفن کننده، قاضیِ دَین او، همسر دختر او بتول، و پدر دو نوه او، حسن و حسین، به معاویة بن ابی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در روز بدر خویشانت را هلاک کردم و عمو، دایی و جدت را به قتل رساندم و شمشیری که با آن آنها را کشتم،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بازویم با ثباتی از دلم، قدرتی از بدنم و یاری از پروردگارم، آن را حمل می‌کند، آنگونه که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هیچ خدایی را بر خدا، هیچ دینی را بر اسلام و هیچ پیامبری را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جایگزینی را بر شمشیر ترجیح نداده‌ام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اندیشه‌ات، نهایت کوشش خود را به کار ببند، تلاش کن و کوتاهی نکن که شیطان بر تو چیره شده و جهل و سرکشی تو را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خواهی دانست کسانی که ظلم کردند به کدام </w:t>
      </w:r>
    </w:p>
    <w:p>
      <w:pPr>
        <w:pStyle w:val="BookText"/>
        <w:rPr/>
      </w:pPr>
      <w:r>
        <w:rPr>
          <w:rFonts w:ascii="IRNazanin" w:hAnsi="IRNazanin" w:eastAsia="IRNazanin"/>
          <w:color w:val="111111"/>
          <w:sz w:val="28"/>
          <w:sz w:val="28"/>
          <w:szCs w:val="28"/>
          <w:rtl w:val="true"/>
          <w:lang w:bidi="fa-IR"/>
        </w:rPr>
        <w:t>بازگشت‌گاه برخواهند گشت، و سلام بر کسی که از هدایت پیروی کرد و از عواقب هلاکت بیم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نامه را لوله کرد و بر آن مهر زد و یکی از اصحابش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طرماح بن عدی بن حاتم طائی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مردی تنومند، بلندقامت، ادیبی خردمند، فصیح، زبان‌آور، سخنگو که زبانش خسته نمی‌شد و از جواب عاجز نمی‌ماند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صدا کرد و عمامه خود را بر او بست، و شتر دندان شکافته، مطمئن، فربه و سرخ برایش طلب کرد و پالانش را بست و در حالی که حضرت رویش به سوی دمشق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نامه به سوی معاویة بن ابوسفیان برو جواب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نامه را گرفت عمامه‌اش را بست و سوار مرکب شد و رفت تا اینکه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مرکز امارت سؤال کرد و چون به دروازه رسید 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اصحاب امیر را می‌خواهم، سپس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آنان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جعشم، جرول، مجاشع و باقع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او؛ ابو اعور سلمی، ابوهریره دوسی، عمرو بن عاص و مروان بن حکم بود و اینان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خضراء در باغ تفریح می‌کنند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به سوی خضراء آمد تا به آن محل نزدیک شد، سپس با جمعی که آنجا بودند،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بادیه‌نشینی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بلندقامت که گویا قامت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آسمان، نزدمان آمده، بیایید او را به تمسخر بگیریم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وی مقابل آنان ایستاد،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 نشین، آیا از آسمان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خداوند متعال در آسمان، ملک الموت در هوا،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قفاء است، پس ای اهل شقاوت سه روزی برای بلایی که بر شما می‌رسد، آماده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آزاده، تقی، نقی، زکی، مؤمن، راضی، 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حرامزادهِ پستِ منافقِ هلاک کننده را می‌خواهم که گمان می‌کنید امیرتان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دریافتند که او فرستاده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او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 وعده یا تهدید؟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یارانش درباره آنچه که فردا با آن روبرو می‌شود مشورت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و دور باد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 را برای معاویه اینگونه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 اعرابی، بادیه‌نشین، فصیح، زبان‌آور، گشاده زبانِ سخنوری، از نزد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 صحبت می‌کند و خسته نمی‌شود، طولانی می‌سازد و ملول نمی‌شود، پس برای کلام او جواب بلیغی آماده کن و از او غافل و بی‌توجه نباش، والسلام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طرماح از آن آگاه شد، مرکبش را نشاند و از آن پایین آمد و آن را بست و همراه جمعی که صحبت می‌کردند،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معاویه رسید، به پسرش یزید دستور داد که خارج شود و صف‌ها را بر درِ سرایش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خارج شد، درحالی که بر چهره‌اش اثر ضربت بود و با صدای بلند صحبت می‌کرد و به تشکیل صفوف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به طرماح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می‌خواهی بر دروازه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آمدم و به آن امر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او برخاست و رفت و زمانی که لشکریان را در لباس‌هایی سیاه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هستند؟ گویی فرشتگان عذاب بر تنگراه هستند، و چون به یزید نزدیک شد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خالکوبی شده پسر خالکوبی شده با حلقوم گشاده و مضروب بر خرطوم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اعرابی، او پسر پادشاه، یزید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کیست؟ خداوند نه بر توشه او افزاید نه او را به هدفش برساند و پدرش کیست؟ در گذشته در دریای گستاخی غرق بودند و امروز بر تخت خلافت استقرار یافتند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این سخن را شنید و برافروخت و از روی خشم تصمیم به قتل او گرفت، اما اکراه داشت که بدون اذن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ترس پدر او را به قتل نرساند و خشمش را فرو خورد و آتش آن را </w:t>
      </w:r>
    </w:p>
    <w:p>
      <w:pPr>
        <w:pStyle w:val="BookText"/>
        <w:rPr/>
      </w:pPr>
      <w:r>
        <w:rPr>
          <w:rFonts w:ascii="IRNazanin" w:hAnsi="IRNazanin" w:eastAsia="IRNazanin"/>
          <w:color w:val="111111"/>
          <w:sz w:val="28"/>
          <w:sz w:val="28"/>
          <w:szCs w:val="28"/>
          <w:rtl w:val="true"/>
          <w:lang w:bidi="fa-IR"/>
        </w:rPr>
        <w:t>خاموش کرد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از کوفه همراه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خواستی از من درخواست کن که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برآورده کردن حاجتت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او این است که از مقام خویش برخیزد تا کسی که از او به این امر لایق‌تر است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می‌خواهی؟</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بر کنار رفتن پرده دستور داد و او را نزد معاویه و زنان همنشین وی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طرماح با کفش وارد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پروردگار وادی مقدس است که کفش‌هایم را درآورم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نگاه کرد و معاویه را دید که به همراه یاران و خواص خود بر تخت نشسته است و خدمتکارانش در مقابل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فرمانروای عصیانگر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چه چیزی تو را مانع از این شد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بخوانی؟</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احمق، ما مؤمنان هستیم، چه کسی او را به خلافت بر ما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ای بدوی؟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ممهور از امامی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که بر بساطت پا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وزیرم بده، و به عمرو بن عاص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امیر ظلم کرد و وزیر خیانت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بده، و به یزید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ابلیس راضی نمی‌شویم، چگونه به فرزندان او راضی شویم؟</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غلامم بده، و به غلامی که بالای سر او ایستادهبود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به حرام خریده‌ای و در غیرحق به کار گماردی؟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چاره چیست، چگونه نامه را بگیرم؟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مکان خویش برخیزی و بدون اکراه آن را با دستت بگیری که آن نامۀ مردی اصیل، سروری دانا، مجتهدی بردبار، رؤوف و مهربان بر مسلمانان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چون این را از او شنید، از جای خویش جهید و با خشم نامه را از او گرفت و آن را باز کرد و خواند و زیر زانویش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ترک کردی؟</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او را چون بدری تابان که یارانش مثل ستارگانِ نافذِ درخشان، اطراف او هستند که چون آنان را امری دهد، به سوی آن می‌شتابند و هر گاه آنها را از چیزی نهی کند بر آن جسارت نمی‌کنند، ترک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این از قدرت اوست، در دلاوری، قهرمانی شجاع و سروری شریف است، اگر با لشکری روبرو شود، شکست می‌دهد و هلاک می‌کند و اگر با هماوردی روبرو شود، او را می‌گیرد و نابود می‌کند و اگر با دشمنی روبرو شود می‌کشد و مجازاتش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ترک کردی؟طرماح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آن دو را جوان، نقی، با تقوا، پاک، عفیف، صحیح، سرور، مطهر، فاضل، عاقل، عالِمِ اصلاح گر در دنیا و آخرت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لحظه‌ای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فصیح هستی ای بدوی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درِ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 ادبای فصیح، بلیغ، فقیه، نجیب، متقی، برگزیده را می‌یابی، و مردانی را می‌بینی که در اثر سجده نشانه‌هایشان در چهره است، طوری که چون آتش جنگ برافروخته شود، خود را در آن شعله‌ها می‌اندازند، درحالی که قلیب‌هایی بر روی زره‌های خود بر تن کرده، شب را قائم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روزها را روزه دار بوده‌اند و در راه خدا و ولیّ خدا،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نکوهش هیچ نکوهش‌گری به آنان ضرر نمی‌رساند، پس ای معاویه، اگر تو آنها را بر این حال می‌دیدی، در دریای عمیقی غرق می‌شدی که از امواج آن نجات نمی‌یافتی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پنهانی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بدوی و بادی‌نشین است، اگر وی را به مال راضی کنی تا درباره تو صحبت کند،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بدوی، درباره بخشش چه می‌گویی؟ آیا از من می‌گیری یا خیر؟</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می‌خواهم روحت را از جسمت بگیرم، پس درباره گرفتن مالت از خزائنت چگونه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امر کرد ده هزار درهم به وی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بیشتر کنم؟</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 که تو از مال پدرت نمی‌بخشی و خداوند دوست دار کسی است که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هزار درهم به او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 قرار بده که خداوند متعال فرد است و فرد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درهم به او ببخشید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منتظر آوردن آن بود و چون ساعتی بر او کندی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فرمانروا، مرا در بساط خود به تمسخر می‌گیری؟ </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اعرابی؟</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بخششی بر من امر کردی، نه من آن را می‌بینم نه تو، گویی آن بسان بادی است که از قله کوه‌ها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مال حاضر شد و مقابل طرماح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گرفت، ساکت شد و چیزی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بخشش امیرمؤمنین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می‌بینی؟</w:t>
      </w:r>
    </w:p>
    <w:p>
      <w:pPr>
        <w:pStyle w:val="BookText"/>
        <w:rPr/>
      </w:pPr>
      <w:r>
        <w:rPr>
          <w:rFonts w:ascii="IRNazanin" w:hAnsi="IRNazanin" w:eastAsia="IRNazanin"/>
          <w:color w:val="111111"/>
          <w:sz w:val="28"/>
          <w:sz w:val="28"/>
          <w:szCs w:val="28"/>
          <w:rtl w:val="true"/>
          <w:lang w:bidi="fa-IR"/>
        </w:rPr>
        <w:t>طرماح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مسلمانان از خزانه پروردگار جهانیان است که بنده‌ای از بندگان صالح خدا آن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بنویس، به خداسوگند دنیا بر من ستم کرده و توانی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کاغذ را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خودسرانه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و پسر بنده او معاویة بن ابی سفیان به علی بن ابی طالب، اما بعد، من لشکری از لشکریان شام به سویت گسیل می‌دارم که جلودار آن در کوفه و انتهای آن در ساحل دریا است و به وسیله هزار بار از خردل که زیر هر خردل هزار جنگاور است بر تو ضربت می‌زنم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آتش فتنه را خاموش کردی و قاتلان عثمان را به من تحویل دادی، سالم می‌مانی و در غیر این صورت نگویی پسر ابوسفیان غافلگیر کرد، و شجاعت عراقیان و اتحاد آنها، تو را فریب ندهد که </w:t>
      </w:r>
    </w:p>
    <w:p>
      <w:pPr>
        <w:pStyle w:val="BookText"/>
        <w:rPr/>
      </w:pPr>
      <w:r>
        <w:rPr>
          <w:rFonts w:ascii="IRNazanin" w:hAnsi="IRNazanin" w:eastAsia="IRNazanin"/>
          <w:color w:val="111111"/>
          <w:sz w:val="28"/>
          <w:sz w:val="28"/>
          <w:szCs w:val="28"/>
          <w:rtl w:val="true"/>
          <w:lang w:bidi="fa-IR"/>
        </w:rPr>
        <w:t>اتحاد آن‌ها نفاق است و مَثَل آنان، مَثَل الاغ عرعر کننده است که با هر جنبنده‌ای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طرماح به آنچه که از زیر قلم او خارج می‌شد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نمی‌دانم کدام یک از شما کاذب‌تر است، تو با ادعایت، یا کاتب در آنچه که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شرق و غرب از جن و انس جمع شوند، بر آن قادر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نامه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دستور من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دستور نداده‌ای، پس تو را ضعیف کردهاست و اگر به او امر کرده‌ای تو را رسوا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پیش خود نوشته است، به تو خیانت کرده است و اگر تو او را به آن دستور داده‌ای، پس شما در دنیا و آخرت خائن و کاذب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گمان می‌کنم مرغابی را با آب شط تهدید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الوعید فما وعیدک ضائر أطنین أجنحه الذباب یضیر</w:t>
      </w:r>
    </w:p>
    <w:p>
      <w:pPr>
        <w:pStyle w:val="BookText"/>
        <w:rPr/>
      </w:pPr>
      <w:r>
        <w:rPr>
          <w:rFonts w:ascii="IRNazanin" w:hAnsi="IRNazanin" w:eastAsia="IRNazanin"/>
          <w:color w:val="111111"/>
          <w:sz w:val="28"/>
          <w:sz w:val="28"/>
          <w:szCs w:val="28"/>
          <w:rtl w:val="true"/>
          <w:lang w:bidi="fa-IR"/>
        </w:rPr>
        <w:t>تهدید را رها کن که تهدیدت آسیبی نمی‌رساند، آیا صدای بال مگس ضرری می‌رساند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سوگند برای امیرمؤمنان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خروسی </w:t>
      </w:r>
    </w:p>
    <w:p>
      <w:pPr>
        <w:pStyle w:val="BookText"/>
        <w:rPr/>
      </w:pPr>
      <w:r>
        <w:rPr>
          <w:rFonts w:ascii="IRNazanin" w:hAnsi="IRNazanin" w:eastAsia="IRNazanin"/>
          <w:color w:val="111111"/>
          <w:sz w:val="28"/>
          <w:sz w:val="28"/>
          <w:szCs w:val="28"/>
          <w:rtl w:val="true"/>
          <w:lang w:bidi="fa-IR"/>
        </w:rPr>
        <w:t>با صدای بلند و منقار بزرگ است که با نوکش لشکر را برمی‌چیند و به سوی سنگدانش می‌فرستد و سپس به سمت چینه دانش پایین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مالک اشتر نخعی چنین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سلاحی از جانب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نامه را برگیر و برگرد که خداوند درباره رفیقت، جزای خیر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نامه را گرفت و مال را برداشت و از حضور او خارج شد، سوار مرکبش شد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یارانش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 که دارمرا به مردی از شما ببخشم، یک صدم از آنچه که این اعرابی درباره رفیقش ادا کرد را درباره من ادا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قرابتی بسان قرابت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داشتی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همراه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تو بود، آنچه که به مراتب بهتر از آن است را درباره تو ادا می‌کردیم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خاموش کن و لبانت را فرو ببند، به خدا سوگند سخن تو از سخن این بدوی بر من شدیدتر است، دنیا با تمامی وسعتش بر من تنگ شده است</w:t>
      </w:r>
      <w:r>
        <w:rPr>
          <w:rFonts w:eastAsia="IRNazanin" w:cs="IRNazanin"/>
          <w:color w:val="111111"/>
          <w:sz w:val="28"/>
          <w:szCs w:val="28"/>
          <w:rtl w:val="true"/>
          <w:lang w:bidi="fa-IR"/>
        </w:rPr>
        <w:t>.</w:t>
      </w:r>
      <w:r>
        <w:rPr>
          <w:rStyle w:val="FootnoteAnchor"/>
          <w:rtl w:val="true"/>
        </w:rPr>
        <w:footnoteReference w:id="173"/>
      </w:r>
      <w:bookmarkStart w:id="141" w:name="pg9396_88199"/>
    </w:p>
    <w:p>
      <w:pPr>
        <w:pStyle w:val="Heading3"/>
        <w:numPr>
          <w:ilvl w:val="2"/>
          <w:numId w:val="1"/>
        </w:numPr>
        <w:rPr/>
      </w:pPr>
      <w:bookmarkStart w:id="142" w:name="__RefHeading___Toc5560035_2870459653"/>
      <w:bookmarkStart w:id="143" w:name="_Toc48"/>
      <w:bookmarkEnd w:id="141"/>
      <w:bookmarkEnd w:id="142"/>
      <w:r>
        <w:rPr>
          <w:rtl w:val="true"/>
        </w:rPr>
        <w:t xml:space="preserve">بیعت دشمنان امیرالمؤمنین </w:t>
      </w:r>
      <w:r>
        <w:rPr>
          <w:rtl w:val="true"/>
        </w:rPr>
        <w:t>(</w:t>
      </w:r>
      <w:r>
        <w:rPr>
          <w:rtl w:val="true"/>
        </w:rPr>
        <w:t>علیه السلام</w:t>
      </w:r>
      <w:r>
        <w:rPr>
          <w:rtl w:val="true"/>
        </w:rPr>
        <w:t xml:space="preserve">) </w:t>
      </w:r>
      <w:r>
        <w:rPr>
          <w:rtl w:val="true"/>
        </w:rPr>
        <w:t>با سوسمار</w:t>
      </w:r>
      <w:r>
        <w:rPr>
          <w:rtl w:val="true"/>
        </w:rPr>
        <w:t>!</w:t>
      </w:r>
      <w:bookmarkEnd w:id="143"/>
    </w:p>
    <w:p>
      <w:pPr>
        <w:pStyle w:val="BookText"/>
        <w:rPr/>
      </w:pPr>
      <w:r>
        <w:rPr>
          <w:rFonts w:ascii="IRNazanin" w:hAnsi="IRNazanin" w:eastAsia="IRNazanin"/>
          <w:color w:val="111111"/>
          <w:sz w:val="28"/>
          <w:sz w:val="28"/>
          <w:szCs w:val="28"/>
          <w:rtl w:val="true"/>
          <w:lang w:bidi="fa-IR"/>
        </w:rPr>
        <w:t xml:space="preserve">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روایت نقل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کرد که به سوی نهروان حرکت کند، اهل کوفه را فراخواند و به آنان دستور داد در مدائن اردو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عمرو بن حریث، اشعث بن قیس و جریر بن عبدالله از او تعلل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ما اجازه بده تا برای برخی حاجت‌هایمان از تو باز بمانیم سپس به تو ملحق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آنچه را می‌خواهید انجام داده‌اید؟ زشتی بر شما باد ای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شما حاجتی ندارید که به خاطر آن باز بمانید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از آنچه در دل‌های شماست آگاهم و برایتان بیان می‌کنم؛شما می‌خواهید از مردم تأخیر کنید و گویی من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می‌بینم درحالی که سفره خویش را برای طعام گسترانیده‌اید، آنگاه سوسماری بر شما گذر می‌کند، به کودکانتان </w:t>
      </w:r>
    </w:p>
    <w:p>
      <w:pPr>
        <w:pStyle w:val="BookText"/>
        <w:rPr/>
      </w:pPr>
      <w:r>
        <w:rPr>
          <w:rFonts w:ascii="IRNazanin" w:hAnsi="IRNazanin" w:eastAsia="IRNazanin"/>
          <w:color w:val="111111"/>
          <w:sz w:val="28"/>
          <w:sz w:val="28"/>
          <w:szCs w:val="28"/>
          <w:rtl w:val="true"/>
          <w:lang w:bidi="fa-IR"/>
        </w:rPr>
        <w:t>دستور می‌دهید و آنها آن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خلع می‌کنید و با آن سوسمار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به سوی مدائن حرکت نمود و آن جماعت به سوی خورنق خارج شدند و طعامی آماده کردند و درحالی که بر سفره پهن خود بودند، سوسماری بر آنان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کودکانشان دستور دادند و آنها آن را گرفتند و بستند و دستانشان را بر دست او کشیدند، چنانکه حضرت خبر داده بود و به مدائن 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 بدترین جایگزین است، خداوند در روز قیامت شما را به همراه امامتان سوسمار که با او بیعت کرده‌اید،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در روز قیامت به شما می‌نگرم که همراه امامتان هستید و او شما را به سوی آتش می‌کشد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منافقانی بود، با من نیز منافقانی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و ای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آگاه باشید که شما با پسرم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من خبر داده است</w:t>
      </w:r>
      <w:r>
        <w:rPr>
          <w:rFonts w:eastAsia="IRNazanin" w:cs="IRNazanin"/>
          <w:color w:val="111111"/>
          <w:sz w:val="28"/>
          <w:szCs w:val="28"/>
          <w:rtl w:val="true"/>
          <w:lang w:bidi="fa-IR"/>
        </w:rPr>
        <w:t>.</w:t>
      </w:r>
      <w:r>
        <w:rPr>
          <w:rStyle w:val="FootnoteAnchor"/>
          <w:rtl w:val="true"/>
        </w:rPr>
        <w:footnoteReference w:id="174"/>
      </w:r>
      <w:bookmarkStart w:id="144" w:name="pg9396_88203"/>
    </w:p>
    <w:p>
      <w:pPr>
        <w:pStyle w:val="Heading3"/>
        <w:numPr>
          <w:ilvl w:val="2"/>
          <w:numId w:val="1"/>
        </w:numPr>
        <w:rPr/>
      </w:pPr>
      <w:bookmarkStart w:id="145" w:name="__RefHeading___Toc5560037_2870459653"/>
      <w:bookmarkStart w:id="146" w:name="_Toc49"/>
      <w:bookmarkEnd w:id="144"/>
      <w:bookmarkEnd w:id="145"/>
      <w:r>
        <w:rPr>
          <w:rtl w:val="true"/>
        </w:rPr>
        <w:t xml:space="preserve">فضائل امیرالمؤمنین </w:t>
      </w:r>
      <w:r>
        <w:rPr>
          <w:rtl w:val="true"/>
        </w:rPr>
        <w:t>(</w:t>
      </w:r>
      <w:r>
        <w:rPr>
          <w:rtl w:val="true"/>
        </w:rPr>
        <w:t>علیه السلام</w:t>
      </w:r>
      <w:r>
        <w:rPr>
          <w:rtl w:val="true"/>
        </w:rPr>
        <w:t xml:space="preserve">) </w:t>
      </w:r>
      <w:r>
        <w:rPr>
          <w:rtl w:val="true"/>
        </w:rPr>
        <w:t>از زبان خویش</w:t>
      </w:r>
      <w:bookmarkEnd w:id="146"/>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دربازگشتش ازنهروان خطبه ایراد نمود، درحالی که به او رسیده بود معاویه او را دشنام می‌دهد و ملامت می‌کند و یارانش را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به عنوان خطیب خدا را حمد و ثنا نمود و 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فرستاد و آنچه که خداوند بر نبی‌اش و بر او عطا فرموده است را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در کتاب خدا نبود، آنچه که در این جایگاه ذکر می‌کنم را ذکر نمی‌کردم، خداوند عز و جل می‌فرماید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بِنِعْمَةِ رَبِّکَ فَحَدِّثْ</w:t>
      </w:r>
      <w:r>
        <w:rPr>
          <w:rFonts w:eastAsia="Amiri" w:cs="Amiri" w:ascii="Amiri" w:hAnsi="Amiri"/>
          <w:color w:val="111111"/>
          <w:sz w:val="28"/>
          <w:szCs w:val="28"/>
          <w:rtl w:val="true"/>
          <w:lang w:bidi="ar-SA"/>
        </w:rPr>
        <w:t>)</w:t>
      </w:r>
      <w:r>
        <w:rPr>
          <w:rStyle w:val="FootnoteAnchor"/>
          <w:rtl w:val="true"/>
        </w:rPr>
        <w:footnoteReference w:id="175"/>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بارخدایا حمد از آنِ توست، بر نعمت‌هایت که قابل شمارش نیست و فضلت که قابل فراموشی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به من خبرهایی رسیده است، و به من نمایان می‌شود که اجلم نزدیک شده است و من شما را می‌بینم که نسبت به امرم جاهل هستید و من در میان شما آنچه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گذاشت را بر جای می‌گذارم؛ کتاب خدا و عترتم که راهنمای نجات است یعنی عترت خاتم الانبیاء، سرور برگزیدگان و نبی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 مردم، شاید بعد از من از قائلی نشنوید که نظیر این کلام مرا بگوید، مگر به دروغ؛ که من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عموی او، شمشیر انتقام او، ستون یاری، قدرت و شدت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آسیاب چرخان جهنم و دنده‌های خرد کننده آن هستم، من یتیم کننده پسران و دختران، گیرنده جان‌ها و قدرت خدا هستم که آن را از گروه گناهکاران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مجادله کننده قهرمانان، قاتل سواران، نابود کننده هرکسی که به رحمان کفر ورزید و داماد برترین مردم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سرور اوصیا، وصی برترین انبیاء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دروازه شهر علمو خزانه دار علم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وارث او هستم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همسر بتول، سرور زنان جهانیان فاطمۀ پرهیزکارِ پاک، راستگوی هدایت کننده، دوست دوست خدا و بهترین دختران و سلاله او و ریحانه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نوه‌هایش بهترین نوه‌ها و پسرانم برترین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آنچه می‌گویم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اهل کتاب کجایند؟ نام من در انجیل إلیا، در تورات بریها، در زبور أری، نزد هندیان کلبن، نزد رومیان بطریس، نزد فارسیان جبیر، نزد ترک تیبر، نزد سیاهان خبیر، نزد کاهنان بوی، نزد حبشیان تبریک، نزد مادرم حیدره، نزد دایه‌ام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عرب علی و نزد ارامنه فریق و نزد پدرم زهیر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 که من در قرآن به اسمایی مخصوص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بر آن غلبه نیابید که در دینتان گمراه می‌شوید، خداوند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وَکُونُواْ مَعَ الصَّادِقِینَ</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و با راست‌گویان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صادق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دنیا و آخرت مؤذن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مُؤَذِّنٌ بَیْنَهُمْ أَن لَّعْنَةُ اللّهِ عَلَی الظَّالِمِینَ</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پس آواز دهنده‌ای میان آنان آواز درمی‌دهد که لعنت خدا بر ستمکاران باد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آن مؤذن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آن اذان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نیکوکار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لَمَعَ الْمُحْسِنِینَ</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 در حقیقت خدا با نیکوکاران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صاحبدل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ذَلِکَ لَذِکْرَی لِمَن کَانَ لَهُ قَلْبٌ</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صاحبدلی عبرتی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یادکننده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یَذْکُرُونَ اللّهَ قِیَامًا وَقُعُودًا وَعَلَیَ جُنُوبِهِمْ</w:t>
      </w:r>
      <w:r>
        <w:rPr>
          <w:rFonts w:eastAsia="Amiri" w:cs="Amiri" w:ascii="Amiri" w:hAnsi="Amiri"/>
          <w:color w:val="111111"/>
          <w:sz w:val="28"/>
          <w:szCs w:val="28"/>
          <w:rtl w:val="true"/>
          <w:lang w:bidi="ar-SA"/>
        </w:rPr>
        <w:t>)</w:t>
      </w:r>
      <w:r>
        <w:rPr>
          <w:rStyle w:val="FootnoteAnchor"/>
          <w:rtl w:val="true"/>
        </w:rPr>
        <w:footnoteReference w:id="181"/>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صاحبان اعراف هستیم؛من و عمویم و برادرم و پسرعمویم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خدایی که شکافنده دانه و هسته است، دوستدار ما وارد جهنم نمی‌شود، و دشمن ما به بهشت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وَعَلَی الأَعْرَافِ رِجَالٌ یَعْرِفُونَ کُلاًّ بِسِیمَاهُمْ</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بر اعراف مردانی هستند 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سیمایشان می‌شناسند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خدای عزّوجلّ در آیه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الَّذِی خَلَقَ مِنَ الْمَاء بَشَرًا فَجَعَلَهُ نَسَبًا وَصِهْرًا</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گوشِ شنوا هستم که خدای متعال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وَتَعِیَهَا أُذُنٌ وَاعِیَةٌ</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و گوش‌های شنوا آن را نگاه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عزّوجلّ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وَرَجُلًا سَلَمًا لِّرَجُلٍ</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مردی است که تنها فرمانبر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و مهدیِ این امت از فرزندان من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 باشید من آزمون شما قرار داده شده‌ام؛ منافقان، با کینه من </w:t>
      </w:r>
    </w:p>
    <w:p>
      <w:pPr>
        <w:pStyle w:val="BookText"/>
        <w:rPr/>
      </w:pPr>
      <w:r>
        <w:rPr>
          <w:rFonts w:ascii="IRNazanin" w:hAnsi="IRNazanin" w:eastAsia="IRNazanin"/>
          <w:color w:val="111111"/>
          <w:sz w:val="28"/>
          <w:sz w:val="28"/>
          <w:szCs w:val="28"/>
          <w:rtl w:val="true"/>
          <w:lang w:bidi="fa-IR"/>
        </w:rPr>
        <w:t>شناخته می‌شوند و مؤمنان با محبت من آزموده می‌شوند، این عهد نبی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جز مؤمن شما را دوست ندارد و جز منافق با شما دشمنی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پرچمدار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هستم و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من و پیشوای شیعیان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محبم تشنه نمی‌شود و ولیّ من نمی‌ترسد، من ولیّ مؤمنان هستم و خدا ولیّ من است و برای محب من بس که آنچه که خدا دوست دارد را دوست بدارد و برای دشمن من همین بس که با کسی که خدا دوست دارد دشمنی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هوش باشید به من خبر رسیده است که معاویه مرا دشنام داده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عذابت را بر او شدید کن، و لعنتت را برمستحق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پروردگار اسماعیل، و برانگیزاننده ابراهیم که تو ستودنی قابل ستایش هستی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منبر پایین آمد و دیگر به آن بازنگشت تا اینکه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به قتل رساند</w:t>
      </w:r>
      <w:r>
        <w:rPr>
          <w:rFonts w:eastAsia="IRNazanin" w:cs="IRNazanin"/>
          <w:color w:val="111111"/>
          <w:sz w:val="28"/>
          <w:szCs w:val="28"/>
          <w:rtl w:val="true"/>
          <w:lang w:bidi="fa-IR"/>
        </w:rPr>
        <w:t>.</w:t>
      </w:r>
      <w:r>
        <w:rPr>
          <w:rStyle w:val="FootnoteAnchor"/>
          <w:rtl w:val="true"/>
        </w:rPr>
        <w:footnoteReference w:id="186"/>
      </w:r>
      <w:bookmarkStart w:id="147" w:name="pg9396_88215"/>
    </w:p>
    <w:p>
      <w:pPr>
        <w:pStyle w:val="Heading3"/>
        <w:numPr>
          <w:ilvl w:val="2"/>
          <w:numId w:val="1"/>
        </w:numPr>
        <w:rPr/>
      </w:pPr>
      <w:bookmarkStart w:id="148" w:name="__RefHeading___Toc5560039_2870459653"/>
      <w:bookmarkStart w:id="149" w:name="_Toc50"/>
      <w:bookmarkEnd w:id="147"/>
      <w:bookmarkEnd w:id="148"/>
      <w:r>
        <w:rPr>
          <w:rtl w:val="true"/>
        </w:rPr>
        <w:t>ترفند معاویه برای اطلاع از عاقبت امرش</w:t>
      </w:r>
      <w:bookmarkEnd w:id="149"/>
    </w:p>
    <w:p>
      <w:pPr>
        <w:pStyle w:val="BookText"/>
        <w:rPr/>
      </w:pPr>
      <w:r>
        <w:rPr>
          <w:rFonts w:ascii="IRNazanin" w:hAnsi="IRNazanin" w:eastAsia="IRNazanin"/>
          <w:color w:val="111111"/>
          <w:sz w:val="28"/>
          <w:sz w:val="28"/>
          <w:szCs w:val="28"/>
          <w:rtl w:val="true"/>
          <w:lang w:bidi="fa-IR"/>
        </w:rPr>
        <w:t>محمد بن عبدالله خطیب در کتاب لطف التدبیر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شده است که معاویه به همنشینانش بعد از ماجرای حَکَمیت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بدانیم عاقبتِ امر ما به کجا می‌رسد؟ همنشینانش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وجهی سراغ نداریم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آن را از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بیرون می‌آورم که او باطل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نفر از معتمدینش 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تا اینکه در کوفه صاحب مرتبه‌ای شوید، سپس همدستی کنید بر اینکه خبر مرگ مرا به کوفه بدهید وباید سخنتان درباره ذکر علت، روز، وقت و محل قبر و اینکه چه کسی اقامه نماز بر آن را بر عهده گرفت و امثال آن یکی باشد تا در چیزی دچار اختلاف نداشته باشید، سپس یکی از شما وارد می‌شود و خبر مرگم را می‌دهد، آنگاه دیگری وارد می‌شود و مانند او خبر می‌دهد، سپس نفر سوم واردمی‌شود و مانند دو دوستش </w:t>
      </w:r>
    </w:p>
    <w:p>
      <w:pPr>
        <w:pStyle w:val="BookText"/>
        <w:rPr/>
      </w:pPr>
      <w:r>
        <w:rPr>
          <w:rFonts w:ascii="IRNazanin" w:hAnsi="IRNazanin" w:eastAsia="IRNazanin"/>
          <w:color w:val="111111"/>
          <w:sz w:val="28"/>
          <w:sz w:val="28"/>
          <w:szCs w:val="28"/>
          <w:rtl w:val="true"/>
          <w:lang w:bidi="fa-IR"/>
        </w:rPr>
        <w:t>خبر می‌دهد و بنگرید که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سه همان طور که معاویه دستور داده بود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درحالی که سواره شتابان و رنگ پریده بود، وارد شد، مردم کوفه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از شام خبر مرگ معاویه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آن اعتنا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دیگری آمد و او نیز شتابان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 و مانند خبر دوستش 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دومرتبه نزد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خبر مرگ معاویه را می‌دهد مانند خبر دوستش و سخنشان متفاوت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باز نیز اعتنایی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روز سوم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آنچه که دیده است پرس و جو کردند، دیدند با کلام دوستش متفاوت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مرتبه سوم نزد حضرت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این خبر درست است، این سوارِ سوم است که مانند دو نفر سابق خبرمی‌دهد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او بسیار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این از این </w:t>
      </w:r>
    </w:p>
    <w:p>
      <w:pPr>
        <w:pStyle w:val="BookText"/>
        <w:rPr/>
      </w:pPr>
      <w:r>
        <w:rPr>
          <w:rFonts w:ascii="IRNazanin" w:hAnsi="IRNazanin" w:eastAsia="IRNazanin"/>
          <w:color w:val="111111"/>
          <w:sz w:val="28"/>
          <w:sz w:val="28"/>
          <w:szCs w:val="28"/>
          <w:rtl w:val="true"/>
          <w:lang w:bidi="fa-IR"/>
        </w:rPr>
        <w:t>رنگین شود، یعنی محاسنش از خون سر مبارکش، و پسر جگرخوار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سه نفر با این خبر به سوی معاویه بازگشتند</w:t>
      </w:r>
      <w:r>
        <w:rPr>
          <w:rFonts w:eastAsia="IRNazanin" w:cs="IRNazanin"/>
          <w:color w:val="111111"/>
          <w:sz w:val="28"/>
          <w:szCs w:val="28"/>
          <w:rtl w:val="true"/>
          <w:lang w:bidi="fa-IR"/>
        </w:rPr>
        <w:t>.</w:t>
      </w:r>
      <w:r>
        <w:rPr>
          <w:rStyle w:val="FootnoteAnchor"/>
          <w:rtl w:val="true"/>
        </w:rPr>
        <w:footnoteReference w:id="187"/>
      </w:r>
      <w:bookmarkStart w:id="150" w:name="pg9396_88221"/>
    </w:p>
    <w:p>
      <w:pPr>
        <w:pStyle w:val="Heading3"/>
        <w:numPr>
          <w:ilvl w:val="2"/>
          <w:numId w:val="1"/>
        </w:numPr>
        <w:rPr/>
      </w:pPr>
      <w:bookmarkStart w:id="151" w:name="__RefHeading___Toc5560041_2870459653"/>
      <w:bookmarkStart w:id="152" w:name="_Toc51"/>
      <w:bookmarkEnd w:id="150"/>
      <w:bookmarkEnd w:id="151"/>
      <w:r>
        <w:rPr>
          <w:rtl w:val="true"/>
        </w:rPr>
        <w:t xml:space="preserve">معجزه امیرالمؤمنین </w:t>
      </w:r>
      <w:r>
        <w:rPr>
          <w:rtl w:val="true"/>
        </w:rPr>
        <w:t>(</w:t>
      </w:r>
      <w:r>
        <w:rPr>
          <w:rtl w:val="true"/>
        </w:rPr>
        <w:t>علیه السلام</w:t>
      </w:r>
      <w:r>
        <w:rPr>
          <w:rtl w:val="true"/>
        </w:rPr>
        <w:t xml:space="preserve">) </w:t>
      </w:r>
      <w:r>
        <w:rPr>
          <w:rtl w:val="true"/>
        </w:rPr>
        <w:t>و جریان راهب مسیحی</w:t>
      </w:r>
      <w:bookmarkEnd w:id="152"/>
    </w:p>
    <w:p>
      <w:pPr>
        <w:pStyle w:val="BookText"/>
        <w:rPr/>
      </w:pPr>
      <w:r>
        <w:rPr>
          <w:rFonts w:ascii="IRNazanin" w:hAnsi="IRNazanin" w:eastAsia="IRNazanin"/>
          <w:color w:val="111111"/>
          <w:sz w:val="28"/>
          <w:sz w:val="28"/>
          <w:szCs w:val="28"/>
          <w:rtl w:val="true"/>
          <w:lang w:bidi="fa-IR"/>
        </w:rPr>
        <w:t>و شهادت وی در رکاب حضرت</w:t>
      </w:r>
    </w:p>
    <w:p>
      <w:pPr>
        <w:pStyle w:val="BookText"/>
        <w:rPr/>
      </w:pPr>
      <w:r>
        <w:rPr>
          <w:rFonts w:ascii="IRNazanin" w:hAnsi="IRNazanin" w:eastAsia="IRNazanin"/>
          <w:color w:val="111111"/>
          <w:sz w:val="28"/>
          <w:sz w:val="28"/>
          <w:szCs w:val="28"/>
          <w:rtl w:val="true"/>
          <w:lang w:bidi="fa-IR"/>
        </w:rPr>
        <w:t>سهل بن حنیف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راهبی در بین راه شام و عراق رفتیم، کسی از آن بیرون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مسلمانان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از عمرت 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و بیست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است در این جا ساکن هستی؟</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شصت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دیده‌ای که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دیده باشد؟</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 نفر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چه گفتند؟</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و رسول و روح خدا و کلمه اوست که به سوی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وی را در رَحِم او قرار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است نه خالق، من او را تصدیق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است، و من او را تکذیب و لعنت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اختلاف کردند، در حالی که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دیده بودند؟</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دنبال هوا وهوس رفت و شیطان کار بدش را در نظرش زیبا جلوه داد، و دیگری دنبال حق رفت و خدا هدایتش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را خوانده‌ای؟</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قبول داری؟</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مسلمان می‌شوی؟</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تو اسلام را پذیرفتم، گرچه آن را ندیده و نشنیده‌ام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اکنون به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ایمان داری؟</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چگونه ایمان نداشته باشم، در حالی که تورات و انجیل را خوانده‌ام و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آمدن اوخبر داده‌اند؟</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خانه راهبان مانده‌ای؟</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پیری کجا بروم؟ و کسی نبود که مرا به جایی ببرد، اما منتظر شما بودم که بگویم من هم از ملت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بگویید پیامبرتان کجا است؟ </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او تو هستی؟</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مردی از بستگان و اصحاب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وصیّ او شما را به اینجا فرستاده؟</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خلیفه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غیر از وصی اوست؟</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مردم او را انتخاب کردند، در حالی که وصیّ او از عشیره و صحابه خاص اوست؟ کار شما از آن دو نفری که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 و اختلاف کردند، عجیب‌تر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اکنون با پیامبرتان مخالفت کرده و راه آن مرد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صحابه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انحرافی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خالد به کسی که در کنارش ایستاده بود،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درست است، ما به دنبال هوا و هوس رفتیم و کسی را به جای دیگری برگزیده‌ایم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من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اختلافی در زمان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جز او را انتخاب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اشتر و مالک بن حارث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اختلافی؟</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با او رقابت داشتم و او سوابق و قرابتی داشت که من نداشتم، لذا حسادت قریشی در من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مرا در این باره نصیحت کرد و من قبول نکردم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خبرهایی که داری، برایمان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تعداد کمی به راه حق رفتند، و دین شما کهنه می‌شود و جز دو سه نفر به راه حق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بدانید که با مرگِ پیامبرتان، از اسلام دور شدید و پس از مرگ وصیّ اش، باز هم دورتر می‌شوید و دین شما به طوری کهنه می‌شود که نمازها و حجّ و جهاد و روزه تان تباه می‌گردد، و امانت داری و زکات از میان شما رخت بر می‌بندد و کتاب خدا و بقیه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رفتن این دو، جز شهادت به توحید و شهادت به رسالت، 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زمان به زیان شما در گردش است، چرا که شما آخرین امّت هستید و به شما قیامت فرا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شگفت‌ترین چیزی که در این خانه و پیش از آن دیده‌ای چیست؟</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برکه آبی در کوه رفتم تا وضو بگیرم و مقداری آب با خود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نشستم تا کمی استراحت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نزدیک من آمد سلام کرد،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گروهی را با چوپانی و گله‌ای ندیدی که از کنارت بگذرند؟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عرب، چوپان و گله مرا دزدیده‌اند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مذهبی؟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از بنی اسرائیلم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چه دینی هستی؟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دینی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یهودی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گفتم که نصرانی هستم و رویم را از وی برگرداندم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به راه خطا رفتید و نماز را رها کردید؟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مباهله کنیم و خدا را بخوانیم که هر کدام بر باطل بودیم، آتشی بر ما فرود آید؟ سپس دست‌ها را بالا بردیم، هنوز کلام ما تمام نشده بود که دیدم هم او و هم زمین در زیر پایش می‌لرزد، سپس آتش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نگذشت که مردی دیگر پیدا شد و پس از سلام و جواب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با این خصوصیات ندیدی؟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داستانش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 لابد او را کشته‌ای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سنگ او را از خود دور کردم و در حالی که می‌رفت،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معتقدات مرا دشنام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ناگهان او نیز آتش گرفت و مانند برادرش در زمین ناپدید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شگفت بودم که مردی دیگر وارد شد و از آن دو،می‌پرسید، ولی خوش نداشتم جریان را برایش بگویم؛چرا که نگران بودم او نیز همانند برادرش با من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تا برادرانت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موضع را به او نشان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کرد و دید دود از آنجا متصاعد می‌گردد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دودی است؟ من ماجرا را برایش تعریف کردم 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برادرانم، تو را تصدیق کردند، دین تو را قبول </w:t>
      </w:r>
    </w:p>
    <w:p>
      <w:pPr>
        <w:pStyle w:val="BookText"/>
        <w:rPr/>
      </w:pPr>
      <w:r>
        <w:rPr>
          <w:rFonts w:ascii="IRNazanin" w:hAnsi="IRNazanin" w:eastAsia="IRNazanin"/>
          <w:color w:val="111111"/>
          <w:sz w:val="28"/>
          <w:sz w:val="28"/>
          <w:szCs w:val="28"/>
          <w:rtl w:val="true"/>
          <w:lang w:bidi="fa-IR"/>
        </w:rPr>
        <w:t>می‌کنم، وگرنه یا تو مرا خواهی کشت و یا من تو را می‌کشم، 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دانیال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مرد درست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هارون، او را تصدیق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و روح و کلمه و عبد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خدا دوست دارم، ولی گوسفند و زن و فرزندانی دارم که باید آنها را اداره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در قیامت به امیدم برسم، اینک می‌روم تا آنها را به اینجا بیاورم و در جوارت ساکن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در ادامه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چند روز از من جدا شد و بعد اهل و عیال و گوسفندانش را به همین جا آورد و خیمه‌ای در نزدیکی من برپا نمود، و مدتی از شبانه روز را در کنار یکدیگر می‌گذراندیم و برای من یک برادر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شب‌ها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چیزی خوانده‌ام کهصفات محمد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انجیل این اوصاف را 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 و دوستش می‌داشتیم و آرزوی دیدارش را در سر می‌پروراندیم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درازی این مرد در کنار من زندگی کرد، و او از بهترین مردانی بود که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گوسفندانش را به جایی خشک و بدون علف می‌برد، اطرافش سبز می‌شد و در هنگام باران، گوسفندان و خیمه‌اش در اثر آن مرطوب نمی‌گشتند و در تابستان به هر کجا </w:t>
      </w:r>
    </w:p>
    <w:p>
      <w:pPr>
        <w:pStyle w:val="BookText"/>
        <w:rPr/>
      </w:pPr>
      <w:r>
        <w:rPr>
          <w:rFonts w:ascii="IRNazanin" w:hAnsi="IRNazanin" w:eastAsia="IRNazanin"/>
          <w:color w:val="111111"/>
          <w:sz w:val="28"/>
          <w:sz w:val="28"/>
          <w:szCs w:val="28"/>
          <w:rtl w:val="true"/>
          <w:lang w:bidi="fa-IR"/>
        </w:rPr>
        <w:t>می‌رفت، ابری بر وی سایه می‌افکند و در میان کارهای خویش، نماز و روزه بسیار به جا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وفاتش نزدیک شد، نزد او 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بیماری 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گناهی افتادم که در جوانی مرتکب گشتم و مدهوش شدم، سپس به یاد گناهی دیگر افتادم و دوباره مدهوش شدم، اکنون دچار بیماری شده‌ام و نمی‌دانم به کجا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رحمت را دیدی، سلام مرا به او برسان، و اگر وصیّ او را ملاقات کردی، باز هم سلام مرا به او برسان و تنها وصیّتم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شما سلام من و دوستم را به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مدینه مراجعت کردیم،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کردم و جریان راهب و سخنان خالد و پیامی که داده بود، برایش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نفر و امثالشان سلام باد و همچنین بر تو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 آنچه را که از خالد گفتی و آنچه او گفت و درباره من بر زبانش جاری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 و چیزی در زمین باقی نماند، مگر اینکه دانستند او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بجز شقی‌ترینِ جن و انس و عاصیانشان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کسی در زمین حسرت نبرد، مگر شقی ترین‌ها و سرکشان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گذشت و من قضیه را فراموش نمودم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خلافت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روزی در رکاب او بودم تا از صفین بازگشتیم و در زمینی بی‌آب و خشک فرود آمدیم و از تشنگی به حضرت شکایت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پیاده همراه ما راه افتاد، تا به جایی رسید که گویا آن مکان را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حفر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حفر آن محل پرداختیم ناگاه سنگی بزرگ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تلاش کردیم که آن را از جا برداریم، اما نتوانستیم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ناتوانی ما لبخندی زد، سپس با دودست خود آن را برداشت، گویا در دستش شیء کوچکی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زیر سنگ چشمه‌ای سفید، مانند آینه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بنوشید و مقدار لازم را بردارید و مرا خبر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برداشتنِ مایحتاج،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دادیم که نیازمان مرتفع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عبا و نعلین آمد تا به نزدیک آن سنگ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دست خود آن را در دهانه چشمه گذاشت و بعد با خاک آثارش را محو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 همان چشمه راهب بود، و از همین جا کلام ما را می‌شنید و ما را می‌دید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نصرانی را دیدیم که از کوه پایین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ما رسید،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بزرگتان کجاست؟ ما هم دست او را گرفتیم و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شهادتین را بر زبان جاری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همان وصیّ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من سلام خود و دوستم را که از دنیا رفته است، سال‌ها پیش به وسیله لشکریان به شما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این همان مرد راهب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دانستی که من 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چهل سال از درگذشت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یوشع بن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عازمجنگ با جبّاران بود، از این مکان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تشنه شدند و از عطش شکوه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چشمه‌ای را که از بهشت نازل شده و آدمِ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استخراج کرده بود به شما نشان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سنگ را کنار زد و خود و اصحابش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سنگ را بر جایش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نبی یا وصیِّ نبی نمی‌تواند آن را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یارانش تخلّف نمودند و بازگشتند تا چشمه را بیابند،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هم به برکت همان چشمه بنا شده، و چون شما آن را یافتی، دانستم که وصی پیامبری هستی که او را می‌جویم و دوست داشتم در رکابت جهاد کنم؟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سلاح و اسبی به او داد و او در نهروان به شهادت رسید و اصحاب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ماجرای او بسیار مسرور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پس از رفتن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ماندند، ولی هر چه </w:t>
      </w:r>
    </w:p>
    <w:p>
      <w:pPr>
        <w:pStyle w:val="BookText"/>
        <w:rPr/>
      </w:pPr>
      <w:r>
        <w:rPr>
          <w:rFonts w:ascii="IRNazanin" w:hAnsi="IRNazanin" w:eastAsia="IRNazanin"/>
          <w:color w:val="111111"/>
          <w:sz w:val="28"/>
          <w:sz w:val="28"/>
          <w:szCs w:val="28"/>
          <w:rtl w:val="true"/>
          <w:lang w:bidi="fa-IR"/>
        </w:rPr>
        <w:t>چشمه را جستجو کردند پیدا نکردند و بعد به لشکر پیوستند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صعصعة بن صوحان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راهب را مشاهده کردم، هنگامی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از جای کند و مردم سیراب شدند و گفتار او را درباره حضرت شنیدم، آن روز سهل بن حنیف جریان خالد را با آن راهب برایم نقل کرد</w:t>
      </w:r>
      <w:r>
        <w:rPr>
          <w:rFonts w:eastAsia="IRNazanin" w:cs="IRNazanin"/>
          <w:color w:val="111111"/>
          <w:sz w:val="28"/>
          <w:szCs w:val="28"/>
          <w:rtl w:val="true"/>
          <w:lang w:bidi="fa-IR"/>
        </w:rPr>
        <w:t>.</w:t>
      </w:r>
      <w:r>
        <w:rPr>
          <w:rStyle w:val="FootnoteAnchor"/>
          <w:rtl w:val="true"/>
        </w:rPr>
        <w:footnoteReference w:id="188"/>
      </w:r>
      <w:bookmarkStart w:id="153" w:name="pg9396_88241"/>
    </w:p>
    <w:p>
      <w:pPr>
        <w:pStyle w:val="Heading3"/>
        <w:numPr>
          <w:ilvl w:val="2"/>
          <w:numId w:val="1"/>
        </w:numPr>
        <w:rPr/>
      </w:pPr>
      <w:bookmarkStart w:id="154" w:name="__RefHeading___Toc5560043_2870459653"/>
      <w:bookmarkStart w:id="155" w:name="_Toc52"/>
      <w:bookmarkEnd w:id="153"/>
      <w:bookmarkEnd w:id="154"/>
      <w:r>
        <w:rPr>
          <w:rtl w:val="true"/>
        </w:rPr>
        <w:t xml:space="preserve">مسلمان شدن طبیب یونانی با دیدن معجزات امیرالمؤمنین </w:t>
      </w:r>
      <w:r>
        <w:rPr>
          <w:rtl w:val="true"/>
        </w:rPr>
        <w:t>(</w:t>
      </w:r>
      <w:r>
        <w:rPr>
          <w:rtl w:val="true"/>
        </w:rPr>
        <w:t>علیه السلام</w:t>
      </w:r>
      <w:r>
        <w:rPr>
          <w:rtl w:val="true"/>
        </w:rPr>
        <w:t>)</w:t>
      </w:r>
      <w:bookmarkEnd w:id="155"/>
    </w:p>
    <w:p>
      <w:pPr>
        <w:pStyle w:val="BookText"/>
        <w:rPr/>
      </w:pPr>
      <w:r>
        <w:rPr>
          <w:rFonts w:ascii="IRNazanin" w:hAnsi="IRNazanin" w:eastAsia="IRNazanin"/>
          <w:color w:val="111111"/>
          <w:sz w:val="28"/>
          <w:sz w:val="28"/>
          <w:szCs w:val="28"/>
          <w:rtl w:val="true"/>
          <w:lang w:bidi="fa-IR"/>
        </w:rPr>
        <w:t xml:space="preserve">امام حسن عسکری از جد بزرگوارش 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مردی از اهالی یونان که مدّعی فلسفه و طبّ بود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جنون 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رسیده است، آمدم تا درمانش کنم، ولی مطّلع شدم که وفات کرده و فرصتی که قصد آن را داشتم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گفته‌اند که تو پسر عمو و داماد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رنگ زرد تو نشان از صفرا دارد، و دو ساق پای شما بسیار نازک شده، و فکر نمی‌کنم توان بار سنگین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مریضی صفرا؛ دارویش را دارم، ولی در بهبودی و ضخیم</w:t>
      </w:r>
    </w:p>
    <w:p>
      <w:pPr>
        <w:pStyle w:val="Heading3"/>
        <w:numPr>
          <w:ilvl w:val="2"/>
          <w:numId w:val="1"/>
        </w:numPr>
        <w:rPr/>
      </w:pPr>
      <w:bookmarkStart w:id="156" w:name="__RefHeading___Toc5560045_2870459653"/>
      <w:bookmarkStart w:id="157" w:name="_Toc53"/>
      <w:bookmarkEnd w:id="156"/>
      <w:r>
        <w:rPr>
          <w:rtl w:val="true"/>
        </w:rPr>
        <w:t xml:space="preserve">مسلمان شدن طبیب یونانی با دیدن معجزات امیرالمؤمنین </w:t>
      </w:r>
      <w:r>
        <w:rPr>
          <w:rtl w:val="true"/>
        </w:rPr>
        <w:t>(</w:t>
      </w:r>
      <w:r>
        <w:rPr>
          <w:rtl w:val="true"/>
        </w:rPr>
        <w:t>علیه السلام</w:t>
      </w:r>
      <w:r>
        <w:rPr>
          <w:rtl w:val="true"/>
        </w:rPr>
        <w:t>)</w:t>
      </w:r>
      <w:bookmarkEnd w:id="157"/>
    </w:p>
    <w:p>
      <w:pPr>
        <w:pStyle w:val="BookText"/>
        <w:rPr/>
      </w:pPr>
      <w:r>
        <w:rPr>
          <w:rFonts w:ascii="IRNazanin" w:hAnsi="IRNazanin" w:eastAsia="IRNazanin"/>
          <w:color w:val="111111"/>
          <w:sz w:val="28"/>
          <w:sz w:val="28"/>
          <w:szCs w:val="28"/>
          <w:rtl w:val="true"/>
          <w:lang w:bidi="fa-IR"/>
        </w:rPr>
        <w:t xml:space="preserve">امام حسن عسکری از جد بزرگوارش حضرت علی بن الحسین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 که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نشسته بود که مردی از اهالی یونان که مدّعی فلسفه و طبّ بود خدمت آن حضرت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جنون دوستت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من رسیده است، آمدم تا درمانش کنم، ولی مطّلع شدم که وفات کرده و فرصتی که قصد آن را داشتم از دستم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گفته‌اند که تو پسر عمو و داماد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رنگ زرد تو نشان از صفرا دارد، و دو ساق پای شما بسیار نازک شده، و فکر نمی‌کنم توان بار سنگین را داشته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مریضی صفرا؛ دارویش را دارم، ولی در بهبودی و ضخیمشدن ساق پای شما مرا هیچ قدرتی نیست، و صلاح آن است که با آن </w:t>
      </w:r>
    </w:p>
    <w:p>
      <w:pPr>
        <w:pStyle w:val="BookText"/>
        <w:rPr/>
      </w:pPr>
      <w:r>
        <w:rPr>
          <w:rFonts w:ascii="IRNazanin" w:hAnsi="IRNazanin" w:eastAsia="IRNazanin"/>
          <w:color w:val="111111"/>
          <w:sz w:val="28"/>
          <w:sz w:val="28"/>
          <w:szCs w:val="28"/>
          <w:rtl w:val="true"/>
          <w:lang w:bidi="fa-IR"/>
        </w:rPr>
        <w:t>در راه رفتن مدارا کرده و کمتر از آن کار بکشی، و کمتر بار بر پشت و سینه ات گذاری، زیرا دو ساق پای شما بسیار باریک شده و هیچ ایمنی نیست که در صورت عدم رعایت شکسته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صفرای شما دارویش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دارو را خارج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 هیچ اذیّت و فسادی ندارد، و فقط باید تا چهل روز از گوشت پرهیز کنی، در این صورت صفرایت بهبود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از دارویت گفتی موجب کم شدن و بهبود زردی من است، آیا دارویی داری که آن را تشدید کرده و به آن زیان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حبّه از این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مبتلا به صفرا آن را بخورد، بی‌درنگ خواهد مرد، و اگر به آن مبتلا نباشد، حتما گرفتار آن بیماری می‌شود و همان روز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داروی زیان آور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کاری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مثقال از آن سمّی کشنده است، و هر حبّه از آن قادر است یک مرد را از پای در آورد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حبّه را از وی گرفته و قورت داد و به دنبال آن، عرق سبکی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دیدن این صحنه مرد یونانی به هراس افتاده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بمیرد مرا بازداشت نموده و خواهند گفت من او را به قتل رسانده‌ام و هرگز نپذیرند که او خود دست به این کار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خنده و تبسّمی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قبل سرحال ترم و آنچه که تو آن را سمّ پنداشتی، هیچ زیانی به من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را بست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چشمانش را باز کرد و به چهره حضرت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رنگ حضرت از زردی برگشته و سفید و 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این صحنه به خود لرزید و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پس از لبخندی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زردیی که در صورت من دیدی کجا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گویا تو آن نیستی که من دیدم، پیش از این زرد بودی و اکنون همچون گل سرخ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سمّی که فکر کردی مرا خواهد کشت، آن زردی از بین رفت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دو ساق باریک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پایش را جلو داده و جامه را بالا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باید با آنها در حمل بار مدارا کنم تا به آنها فشار نیامده و نشکند، ولی من به تو نشان خواهم داد که طبِّ خداوند از طبّ تو برتراست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حال حضرت وزنه‌ای بسیار سنگین و خارق عادت را بر سر نهاد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حالت غش و بی‌هوشی به مرد یونانی دست داد و 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رویش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هوش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همچون امروز، چنین صحنه عجیبی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همان دو ساق باریکی است که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در طبّ تو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همچون تو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و عقل و قوّت من جز از وجود مبارک آن حضرت می‌باشد؟ یادم هست که مردی ثقفی که در علم طبّ سرآمد همگان بود، 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دچار جنون هستید، من قادر به درمان آن هستم؟</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مایلی معجزه‌ای به تو بنمایانم تا به خوبی دریابی که هیچ نیازی به طبّ تو ندارم؟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معجزه‌ای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درختخرمای دور را فراخوان تا از ریشه در آمده و کشان کشان نزد تو آید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تو را بس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امر کن که به جای خود برگشته و </w:t>
      </w:r>
    </w:p>
    <w:p>
      <w:pPr>
        <w:pStyle w:val="BookText"/>
        <w:rPr/>
      </w:pPr>
      <w:r>
        <w:rPr>
          <w:rFonts w:ascii="IRNazanin" w:hAnsi="IRNazanin" w:eastAsia="IRNazanin"/>
          <w:color w:val="111111"/>
          <w:sz w:val="28"/>
          <w:sz w:val="28"/>
          <w:szCs w:val="28"/>
          <w:rtl w:val="true"/>
          <w:lang w:bidi="fa-IR"/>
        </w:rPr>
        <w:t>داخل همان زمینی شود که از ریشه در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آن طبیب مو به مو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که از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می‌کنی، من در آنجا حاضر نبودم که بپذیرم، ولی من درخواست کمتری از تو دارم؛ من از تو دور می‌شوم و تو مرا بخوان، اگر با اینکه می‌توانم تو را اجابت نکنم دعوت تو را پذیرفتم، این معجزه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معجزه‌ای برای تو خواهد بود؛ زیرا تو از جانب خود بدان واقفی که آن را اراده نکردی، من اختیار تو را زایل خواهم ساخت، بی‌آنکه از من چیزی خواسته باشی، تا آن را فقط معجزه‌ای از قدرت قاهره خداوند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یونانی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تو یا دیگری ادّعا کند که با هم تبانی کرده‌ایم، پس درخواست معجزه‌ای بنما که آیت و نشانه‌ای برای همه جهانیان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اختیار را به دست من گذاردی،استدعای من این است که اجزا و شاخه‌های این درخت خرما را از یکدیگر جدا ساخته و پراکنده کنی،سپس فرمان دهی همه به مکان سابق خود بازگشته و به شکل سابق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معجزه‌ای است که تو وکیل من به آن درخت خرمایی،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اجزایت امر می‌کند که جدا شده از هم دور شوید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 رفت و همان‌ها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مو به مو همان که خواسته </w:t>
      </w:r>
    </w:p>
    <w:p>
      <w:pPr>
        <w:pStyle w:val="BookText"/>
        <w:rPr/>
      </w:pPr>
      <w:r>
        <w:rPr>
          <w:rFonts w:ascii="IRNazanin" w:hAnsi="IRNazanin" w:eastAsia="IRNazanin"/>
          <w:color w:val="111111"/>
          <w:sz w:val="28"/>
          <w:sz w:val="28"/>
          <w:szCs w:val="28"/>
          <w:rtl w:val="true"/>
          <w:lang w:bidi="fa-IR"/>
        </w:rPr>
        <w:t>بود انجام شد، به طوری که هیچ اثری از آن درخت در آنجا نماند، گویی اصلا درختی آنجا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دیدن این صحنه لرزه بر اندام او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وصیّ محمّد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استدعای اول مرا انجام دادی، استدعای دیگری دارم؛ از آن بخواه که به جای نخست خود رفته و همه اجزایش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در این کاری، به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می‌کند مانند حالت نخستِ خود جمع شده و به جای اول خود بازگردی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 این ندا را سر داد، ناگهان بادی برخاست و تمام آن اجزای درخت خرما به هم پیوسته و شاخ و برگ گرد آمده و مانند اول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دیگری استدعا دارم که خوشه‌ها و خرمای نارس خود را خارج ساخته و رنگ آن از سبزی به زردی و سرخی تبدیل شده و رطب گشته و برسد، و ما با هر که در محضر شما حاضر باشد، از آن خرما تناول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رسول من به آن هستی، آنچه خواستی به آن امر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یونانی همان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را به زبان آورد و همه مو به مو انجام شد، به طوری که خوشه‌های خرما بر شاخه سنگینی می‌کرد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استدعای دیگری دارم؛ اینکه خوشه‌های آن را </w:t>
      </w:r>
    </w:p>
    <w:p>
      <w:pPr>
        <w:pStyle w:val="BookText"/>
        <w:rPr/>
      </w:pPr>
      <w:r>
        <w:rPr>
          <w:rFonts w:ascii="IRNazanin" w:hAnsi="IRNazanin" w:eastAsia="IRNazanin"/>
          <w:color w:val="111111"/>
          <w:sz w:val="28"/>
          <w:sz w:val="28"/>
          <w:szCs w:val="28"/>
          <w:rtl w:val="true"/>
          <w:lang w:bidi="fa-IR"/>
        </w:rPr>
        <w:t>نزدیک من آری، یا دستم را دراز کنی تا به آنها برسد، و خواستِ من انجام یکی از آن دو خواسته است، ویا اینکه هر دو دست مرا دراز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دستی که برای چیدن می‌خواهی دراز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نزدیک کنندۀ دور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آن نزدیک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دیگری که می‌خواهی خوشه را با آن بگیری،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آسان کنندۀ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بدان چه از من دور است را آسان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یونانی همان کرد و همان گفت، پس دو دستش دراز شده و به خوشه رسید، و خوشه دیگر از درخت خرما ساقط گشته بر زمین افتاد و چوب آن خوشه دراز شد و مانند نهال در پیش یونانی راست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تناول کنی و به آن چه از معجزات از من دیدی ایمان نیاوری، خداوند تو را به اشدّ مجازات عقوبت خواهد کرد تا مایه عبرت افراد عاقل و جاهل از خلق او 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چنین کنم، مسلّما راه عناد پیموده و خود را در معرض هلاک و نابودی انداخته‌ام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شهادت می‌دهم که تو از خواصّ خداوند بوده و هر چه از خداوند گفتی، همه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هر چه می‌خواهی امر کن تا اطاعتت نمایم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امر می‌کنم که اعتراف به یکتایی خداوند کنی، و </w:t>
      </w:r>
    </w:p>
    <w:p>
      <w:pPr>
        <w:pStyle w:val="BookText"/>
        <w:rPr/>
      </w:pPr>
      <w:r>
        <w:rPr>
          <w:rFonts w:ascii="IRNazanin" w:hAnsi="IRNazanin" w:eastAsia="IRNazanin"/>
          <w:color w:val="111111"/>
          <w:sz w:val="28"/>
          <w:sz w:val="28"/>
          <w:szCs w:val="28"/>
          <w:rtl w:val="true"/>
          <w:lang w:bidi="fa-IR"/>
        </w:rPr>
        <w:t>شهادت به جود</w:t>
      </w:r>
      <w:r>
        <w:rPr>
          <w:rStyle w:val="FootnoteAnchor"/>
          <w:rtl w:val="true"/>
        </w:rPr>
        <w:footnoteReference w:id="189"/>
      </w:r>
      <w:r>
        <w:rPr>
          <w:rFonts w:ascii="IRNazanin" w:hAnsi="IRNazanin" w:eastAsia="IRNazanin"/>
          <w:color w:val="111111"/>
          <w:sz w:val="28"/>
          <w:sz w:val="28"/>
          <w:szCs w:val="28"/>
          <w:rtl w:val="true"/>
          <w:lang w:bidi="fa-IR"/>
        </w:rPr>
        <w:t xml:space="preserve">و حکمت او داده و پروردگار را از هر لغو و فساد و ظلم به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 و منزّه بدانی، و اینکه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کسی است که من 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سیّد آدمیان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می‌باشم، و اینکه آن حضرت برخوردار از بالاترین درجه در دارالسّلام است، و شهادت دهی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این معجزات را بر تو نمایان ساخت و تو را متولّی نعمت‌ها و والی امر خود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خلق خدا پس از محمّد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اینکه او از همه مردم پس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جانشینی او و عمل به شرایع و احکامش شایسته‌تر است، و شهادت دهی که دوستان او دوستان خدا و دشمنانش دشمنان خدایند، و اینکه سایر مؤمنین شریک با تو در آنچه تکلیفت نمودم و یار و یاور تو در اوامر منهستند، ایشان بهترین افراد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پاک‌ترین پیروان من می‌باشند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را امر می‌کنم که با برادران دینی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مانند تو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تصدیق نموده و مطیع فرمان او و منند، در آنچه خداوند روزی ات ساخته و مشمول فضل خود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و مواسات کنی؛ فقرشان را مرتفع کرده و به دادشان برسی، و از میانشان هر آن که با تو در ایمان برابر است، مالت را با او مساوی تقسیم کنی، و آن که بر تو در امور دینی افضل و برتر است، مالت را برایش ایثار کنی، </w:t>
      </w:r>
    </w:p>
    <w:p>
      <w:pPr>
        <w:pStyle w:val="BookText"/>
        <w:rPr/>
      </w:pPr>
      <w:r>
        <w:rPr>
          <w:rFonts w:ascii="IRNazanin" w:hAnsi="IRNazanin" w:eastAsia="IRNazanin"/>
          <w:color w:val="111111"/>
          <w:sz w:val="28"/>
          <w:sz w:val="28"/>
          <w:szCs w:val="28"/>
          <w:rtl w:val="true"/>
          <w:lang w:bidi="fa-IR"/>
        </w:rPr>
        <w:t>تا با این کار بر حضرت حقّ معلوم گردد که دین او نزد تو از مال عزیزتر است، و اینکه دوستان خدا نزد تو، از اهل و عیال گرامی‌تر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امر می‌کنم که دینت را حفظ کنی، و علمی که به تو سپردم و اسراری که نزد تو نهادم همه را مکتوم داشته و آنها را بر دشمنان ما فاش مسازی، وگرنه مورد ضرب و شتم و لعنت آنها واقع خواهی شد، نکند سرّ ما را بر افراد غافلی که علیه ما زشتکاری می‌کنند فاش سازی، و با این کار دوستان ما را گرفتار آزار جاهلان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دستور می‌دهم که در دین خود تقیّه کنی، زیرا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یَتَّخِذِ الْمُؤْمِنُونَ الْکافِرِینَ أَوْلِیاءَ مِنْ دُونِ الْمُؤْمِنِینَ وَ مَنْ یَفْعَلْ ذلِکَ فَلَیْسَ مِنَ اللَّهِ فِی شَیْ ءٍ إِلَّا أَنْ تَتَّقُوا مِنْهُمْتُقاةً</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مؤمنان نباید کافران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دوستی بگیرند؛ و هر که چنین کند، در هیچ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از آنان به نوعی تقیّه کنید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تو اجازه می‌دهم در صورت خوف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بر ما تفضیل دهی، و حتّی از ما برائت بجویی، و حتّی نمازهای واجب را ترک گویی؛ زیرا تعریف دشمنان هنگام ترس، نه به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سود رساند و نه به ما زیان، و اظهار برائت تو از ما هنگام تقیّه، نه تهمتی بر ما بوده و نه چیزی از ما کم می‌کند، و اگر تو ساعتی با زبان از ما تبرّی 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قلباً از دوستان 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روح دوستی در تو باقی 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قوام موالات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 محفوظ گردد، که قیام محبّت به آن و وجاهت تو به آرامگاه خود قرار گیرد، و با این کار ماه‌ها و سال‌ها همه دوستان و برادران و خواهران ایمانی ما را از هر زیانی بیمه خواهی کرد، تا اینکه خداوند فرج و گشایشی بر این پریشانی و اندوه ایجاد فرماید، و این اندوه و دلتنگی و گرفتگی خاطر زدوده شود، و این روش بهتر از این است که خود را در معرض هلاک و نابودی قرار داده و عمل دینی و صلاح برادر مؤمنت را از آن قطع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مبادا آن تقیّه‌ای که به تو گفتم ترک کنی، که با این کار خون خود و برادرانت را بیهوده ریخته و اموال خود و ایشان را به نابودی کشانی، و اموالتان را به دست دشمنان خدا به تباهی کشانی، با اینکه امر خدا بر عزیز نمودن دوستان است، و در صورت عدم رفتار به دستوراتم، زیان تو بر خود و دوستانت شدیدتر از زیان فرد ناصب و کافر به ما خواهد بود</w:t>
      </w:r>
      <w:r>
        <w:rPr>
          <w:rFonts w:eastAsia="IRNazanin" w:cs="IRNazanin"/>
          <w:color w:val="111111"/>
          <w:sz w:val="28"/>
          <w:szCs w:val="28"/>
          <w:rtl w:val="true"/>
          <w:lang w:bidi="fa-IR"/>
        </w:rPr>
        <w:t>.</w:t>
      </w:r>
      <w:r>
        <w:rPr>
          <w:rStyle w:val="FootnoteAnchor"/>
          <w:rtl w:val="true"/>
        </w:rPr>
        <w:footnoteReference w:id="191"/>
      </w:r>
      <w:bookmarkStart w:id="158" w:name="pg9396_88260"/>
    </w:p>
    <w:p>
      <w:pPr>
        <w:pStyle w:val="Heading3"/>
        <w:numPr>
          <w:ilvl w:val="2"/>
          <w:numId w:val="1"/>
        </w:numPr>
        <w:rPr/>
      </w:pPr>
      <w:bookmarkStart w:id="159" w:name="__RefHeading___Toc5560047_2870459653"/>
      <w:bookmarkStart w:id="160" w:name="_Toc54"/>
      <w:bookmarkEnd w:id="158"/>
      <w:bookmarkEnd w:id="159"/>
      <w:r>
        <w:rPr>
          <w:rtl w:val="true"/>
        </w:rPr>
        <w:t xml:space="preserve">قیمت </w:t>
      </w:r>
      <w:r>
        <w:rPr>
          <w:rtl w:val="true"/>
        </w:rPr>
        <w:t>«</w:t>
      </w:r>
      <w:r>
        <w:rPr>
          <w:rtl w:val="true"/>
        </w:rPr>
        <w:t>لا شیء</w:t>
      </w:r>
      <w:r>
        <w:rPr>
          <w:rtl w:val="true"/>
        </w:rPr>
        <w:t>»</w:t>
      </w:r>
      <w:bookmarkEnd w:id="160"/>
    </w:p>
    <w:p>
      <w:pPr>
        <w:pStyle w:val="BookText"/>
        <w:rPr/>
      </w:pPr>
      <w:r>
        <w:rPr>
          <w:rFonts w:ascii="IRNazanin" w:hAnsi="IRNazanin" w:eastAsia="IRNazanin"/>
          <w:color w:val="111111"/>
          <w:sz w:val="28"/>
          <w:sz w:val="28"/>
          <w:szCs w:val="28"/>
          <w:rtl w:val="true"/>
          <w:lang w:bidi="fa-IR"/>
        </w:rPr>
        <w:t>پادشاه روم نامه‌ای برای معاویه فرستاد و از او سؤالاتی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چیست؟معاویه در جواب فرو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اسب خوب بفرست در سپاه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آن را 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بفروشند، شاید مسأله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فرستاده معاویه وارد سپاه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حضرت برخورد که قنبر همراه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قنبر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قیمت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 این اسب را چند می‌فروشی؟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را از او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او را به صحرا برد و سراب را به او نشان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معاویه بگو</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می‌گویی؟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نشنیده‌ای که خداوند در قرآن می‌فرماید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یَحْسَبُهُ الظَّمْآنُ ماءً حَتَّی إِذا جاءَهُ لَمْ یَجِدْهُ شَیْئاً</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کارهایشان چون سرابی در زمینی هموار است که تشنه، آن را آبی می‌پندارد، تا چون بدان رسد آن را چیزی نیابد</w:t>
      </w:r>
      <w:r>
        <w:rPr>
          <w:rFonts w:eastAsia="IRNazanin" w:cs="IRNazanin"/>
          <w:color w:val="111111"/>
          <w:sz w:val="28"/>
          <w:szCs w:val="28"/>
          <w:rtl w:val="true"/>
          <w:lang w:bidi="fa-IR"/>
        </w:rPr>
        <w:t>.</w:t>
      </w:r>
      <w:r>
        <w:rPr>
          <w:rStyle w:val="FootnoteAnchor"/>
          <w:rtl w:val="true"/>
        </w:rPr>
        <w:footnoteReference w:id="193"/>
      </w:r>
      <w:bookmarkStart w:id="161" w:name="pg9396_88264"/>
    </w:p>
    <w:p>
      <w:pPr>
        <w:pStyle w:val="Heading3"/>
        <w:numPr>
          <w:ilvl w:val="2"/>
          <w:numId w:val="1"/>
        </w:numPr>
        <w:rPr/>
      </w:pPr>
      <w:bookmarkStart w:id="162" w:name="__RefHeading___Toc5560049_2870459653"/>
      <w:bookmarkStart w:id="163" w:name="_Toc55"/>
      <w:bookmarkEnd w:id="161"/>
      <w:bookmarkEnd w:id="162"/>
      <w:r>
        <w:rPr>
          <w:rtl w:val="true"/>
        </w:rPr>
        <w:t xml:space="preserve">توصیف امیرالمؤمنین </w:t>
      </w:r>
      <w:r>
        <w:rPr>
          <w:rtl w:val="true"/>
        </w:rPr>
        <w:t>(</w:t>
      </w:r>
      <w:r>
        <w:rPr>
          <w:rtl w:val="true"/>
        </w:rPr>
        <w:t>علیه السلام</w:t>
      </w:r>
      <w:r>
        <w:rPr>
          <w:rtl w:val="true"/>
        </w:rPr>
        <w:t xml:space="preserve">) </w:t>
      </w:r>
      <w:r>
        <w:rPr>
          <w:rtl w:val="true"/>
        </w:rPr>
        <w:t>از زبان ضرار و گریه معاویه</w:t>
      </w:r>
      <w:bookmarkEnd w:id="163"/>
    </w:p>
    <w:p>
      <w:pPr>
        <w:pStyle w:val="BookText"/>
        <w:rPr/>
      </w:pPr>
      <w:r>
        <w:rPr>
          <w:rFonts w:ascii="IRNazanin" w:hAnsi="IRNazanin" w:eastAsia="IRNazanin"/>
          <w:color w:val="111111"/>
          <w:sz w:val="28"/>
          <w:sz w:val="28"/>
          <w:szCs w:val="28"/>
          <w:rtl w:val="true"/>
          <w:lang w:bidi="fa-IR"/>
        </w:rPr>
        <w:t>ضرار بن ضمره کنانی روزی بر معاویه وارد 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 من توصیف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از آن معاف می‌داری؟</w:t>
      </w:r>
    </w:p>
    <w:p>
      <w:p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گریزی نیست، به خدا سوگند او دارای هدف والا و قدرت بسیار بود، سخنش فصل بود و به عدل حکم می‌کرد، علم از جوانب او می‌جوشید و حکمت بر زبانش جاری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و درخشندگی آن بیزار بود و به شب و تاریکی آن 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پر اشک و صاحب فکری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بر می‌گرداند و خود را خطاب می‌کرد، از لباس، اندکش و از طعام، بدش را می‌پسندید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با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نزدش می‌رفتیم ما را نزدیک می‌ساخت و زمانی که از او سؤال می‌کردیم، به </w:t>
      </w:r>
    </w:p>
    <w:p>
      <w:pPr>
        <w:pStyle w:val="BookText"/>
        <w:rPr/>
      </w:pPr>
      <w:r>
        <w:rPr>
          <w:rFonts w:ascii="IRNazanin" w:hAnsi="IRNazanin" w:eastAsia="IRNazanin"/>
          <w:color w:val="111111"/>
          <w:sz w:val="28"/>
          <w:sz w:val="28"/>
          <w:szCs w:val="28"/>
          <w:rtl w:val="true"/>
          <w:lang w:bidi="fa-IR"/>
        </w:rPr>
        <w:t>ما پاسخ می‌داد و با وجود نزدیکی اش به ما، به سبب هیبتش با او صحبت نمی‌کردیم و چون می‌خندید با دندان‌هایی چون لؤلؤ چیده شده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دین را بزرگ می‌داشت و مساکین را دوست داشت، قوی را در باطل خویش حریص، و ضعیف را از عدل خویش مأیوس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را گواه می‌گیرم که او را در یکی از مکان‌های قیامش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شب پرده‌هایش را افکنده و ستارگانش غروب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محرابش ایستاده، محاسن را به دست گرفته، چون مار گزیده به خود می‌پیچید، و محزون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برای من خودنمایی می‌کنی یا شیفته من شده‌ای تا روزی در دل من جای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مباد، غیر مرا بفریب، تو را سه مرتبه ترک کرده‌ام، عمر تو کوتاه، خیر تو اندک، و اهمیت تو 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اندک، و درازی سفر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محاسن معاویه نشست و آن را با آستینش پاک کرد و گریه در گلوی همۀ جمع، 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تو بر او چگونه است ای ضرار؟</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مادری تک فرزند که یگانه فرزند خود را پیش پایش ذبح کرده باشند، پس اشکش خشک نمی‌شود و حزنش تسکین نمی‌یابد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اگر مرا از دست بدهند، چیزی از این سخنان در مورد من نمی‌گویند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جمیعاً جمع شوید، آیا آنچه که این غلام از دوستش ادا کرد را درباره من ادا می‌کنید؟</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می‌شود که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به اندازه همراه است</w:t>
      </w:r>
      <w:r>
        <w:rPr>
          <w:rFonts w:eastAsia="IRNazanin" w:cs="IRNazanin"/>
          <w:color w:val="111111"/>
          <w:sz w:val="28"/>
          <w:szCs w:val="28"/>
          <w:rtl w:val="true"/>
          <w:lang w:bidi="fa-IR"/>
        </w:rPr>
        <w:t>.</w:t>
      </w:r>
      <w:r>
        <w:rPr>
          <w:rStyle w:val="FootnoteAnchor"/>
          <w:rtl w:val="true"/>
        </w:rPr>
        <w:footnoteReference w:id="194"/>
      </w:r>
      <w:bookmarkStart w:id="164" w:name="pg9396_88270"/>
    </w:p>
    <w:p>
      <w:pPr>
        <w:pStyle w:val="Heading3"/>
        <w:numPr>
          <w:ilvl w:val="2"/>
          <w:numId w:val="1"/>
        </w:numPr>
        <w:rPr/>
      </w:pPr>
      <w:bookmarkStart w:id="165" w:name="__RefHeading___Toc5560051_2870459653"/>
      <w:bookmarkStart w:id="166" w:name="_Toc56"/>
      <w:bookmarkEnd w:id="164"/>
      <w:bookmarkEnd w:id="165"/>
      <w:r>
        <w:rPr>
          <w:rtl w:val="true"/>
        </w:rPr>
        <w:t xml:space="preserve">خبر امیرالمؤمنین </w:t>
      </w:r>
      <w:r>
        <w:rPr>
          <w:rtl w:val="true"/>
        </w:rPr>
        <w:t>(</w:t>
      </w:r>
      <w:r>
        <w:rPr>
          <w:rtl w:val="true"/>
        </w:rPr>
        <w:t>علیه السلام</w:t>
      </w:r>
      <w:r>
        <w:rPr>
          <w:rtl w:val="true"/>
        </w:rPr>
        <w:t xml:space="preserve">) </w:t>
      </w:r>
      <w:r>
        <w:rPr>
          <w:rtl w:val="true"/>
        </w:rPr>
        <w:t>از عاقبت یکی از خوارج</w:t>
      </w:r>
      <w:bookmarkEnd w:id="166"/>
    </w:p>
    <w:p>
      <w:pPr>
        <w:pStyle w:val="BookText"/>
        <w:rPr/>
      </w:pP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مسجد کوفه به قصد منزلش خارج شد، درحالی که ربع شب سپری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بهترین پیروان و محبان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به در خانه مردی رسیدند که قرآن تلاوت می‌کرد و این کلام خداوند را با صدایی غمگین و محزون قرائت می‌نمود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هُوَ قَانِتٌ آنَاء اللَّیْلِ سَاجِدًا وَقَائِمًا یَحْذَرُ الْآخِرَةَ وَیَرْجُو رَحْمَةَ رَبِّهِ قُلْ هَلْ یَسْتَوِی الَّذِینَ یَعْلَمُونَ وَالَّذِینَ لَا یَعْلَمُونَ إِنَّمَا یَتَذَکَّرُ أُوْلُوا الْأَلْبَابِ</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کسانی که می‌دانندو کسانی که نمی‌دانند یکسانند تنها خردمندانند که پند پذیرند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کمیل در دلش او را تحسین کرد و بدون اینکه چیزی بگوید از حالت آن مرد خوشش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این مرد تو را به شگفتی وا ندارد که او با وجودِ بودنش در این امر و آن حالت نیکو، از اهل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مدیدی سپری شد تا اینکه دگرگونی در حال خوارج رخ داد و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پیکار کرد، درحالی که آنان قرآن را چنانکه نازل شده بود حفظ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شمشیر حضرت که در دست مبارکش بود، خون می‌چکید،و سرهای آن کافران فاسق بر زمین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شمشیرش را بر روی یکی از آن سرها گذاشت و به کمیل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او همان شخصی است که در آن شب قرآن قرائت می‌کرد و حالش تو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پاهای حضرت را بوسه زد و از خدا طلب آمرزش نمود و بر حضرت که مقامش ناشناخته مانده بود درودفرستاد</w:t>
      </w:r>
      <w:r>
        <w:rPr>
          <w:rFonts w:eastAsia="IRNazanin" w:cs="IRNazanin"/>
          <w:color w:val="111111"/>
          <w:sz w:val="28"/>
          <w:szCs w:val="28"/>
          <w:rtl w:val="true"/>
          <w:lang w:bidi="fa-IR"/>
        </w:rPr>
        <w:t>.</w:t>
      </w:r>
      <w:r>
        <w:rPr>
          <w:rStyle w:val="FootnoteAnchor"/>
          <w:rtl w:val="true"/>
        </w:rPr>
        <w:footnoteReference w:id="195"/>
      </w:r>
      <w:bookmarkStart w:id="167" w:name="pg9396_88274"/>
    </w:p>
    <w:p>
      <w:pPr>
        <w:pStyle w:val="Heading3"/>
        <w:numPr>
          <w:ilvl w:val="2"/>
          <w:numId w:val="1"/>
        </w:numPr>
        <w:rPr/>
      </w:pPr>
      <w:bookmarkStart w:id="168" w:name="__RefHeading___Toc5560053_2870459653"/>
      <w:bookmarkStart w:id="169" w:name="_Toc57"/>
      <w:bookmarkEnd w:id="167"/>
      <w:bookmarkEnd w:id="168"/>
      <w:r>
        <w:rPr>
          <w:rtl w:val="true"/>
        </w:rPr>
        <w:t>مادرجان</w:t>
      </w:r>
      <w:r>
        <w:rPr>
          <w:rtl w:val="true"/>
        </w:rPr>
        <w:t xml:space="preserve">! </w:t>
      </w:r>
      <w:r>
        <w:rPr>
          <w:rtl w:val="true"/>
        </w:rPr>
        <w:t xml:space="preserve">حضور امیرالمؤمنین </w:t>
      </w:r>
      <w:r>
        <w:rPr>
          <w:rtl w:val="true"/>
        </w:rPr>
        <w:t>(</w:t>
      </w:r>
      <w:r>
        <w:rPr>
          <w:rtl w:val="true"/>
        </w:rPr>
        <w:t>علیه السلام</w:t>
      </w:r>
      <w:r>
        <w:rPr>
          <w:rtl w:val="true"/>
        </w:rPr>
        <w:t>)</w:t>
      </w:r>
      <w:bookmarkEnd w:id="169"/>
    </w:p>
    <w:p>
      <w:pPr>
        <w:pStyle w:val="BookText"/>
        <w:rPr/>
      </w:pPr>
      <w:r>
        <w:rPr>
          <w:rFonts w:ascii="IRNazanin" w:hAnsi="IRNazanin" w:eastAsia="IRNazanin"/>
          <w:color w:val="111111"/>
          <w:sz w:val="28"/>
          <w:sz w:val="28"/>
          <w:szCs w:val="28"/>
          <w:rtl w:val="true"/>
          <w:lang w:bidi="fa-IR"/>
        </w:rPr>
        <w:t>باعث کند شدن زبانم شد</w:t>
      </w:r>
    </w:p>
    <w:p>
      <w:pPr>
        <w:pStyle w:val="BookText"/>
        <w:rPr/>
      </w:pPr>
      <w:r>
        <w:rPr>
          <w:rFonts w:ascii="IRNazanin" w:hAnsi="IRNazanin" w:eastAsia="IRNazanin"/>
          <w:color w:val="111111"/>
          <w:sz w:val="28"/>
          <w:sz w:val="28"/>
          <w:szCs w:val="28"/>
          <w:rtl w:val="true"/>
          <w:lang w:bidi="fa-IR"/>
        </w:rPr>
        <w:t>در نقلی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هفت سالگی در مجلس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می‌شد، وحی را می‌شنید و حفظ می‌کرد، آنگاه نزد مادرش می‌آمد و آنچه را که حفظ کرده بود شرح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فاطمه اطهر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چیزی از وحی خدا را از آن بانو می‌شنید،لذا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کجا می‌گویی؟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حسن برایم گفته</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روز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معمول نزد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تا آنچه را که از وحی شنیده بود شرح دهد، ولی نتوانست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منظره متعجب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شخص بزرگواری مشغول گوش دادن به سخن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w:t>
      </w:r>
    </w:p>
    <w:p>
      <w:pPr>
        <w:pStyle w:val="BookText"/>
        <w:rPr/>
      </w:pPr>
      <w:r>
        <w:rPr>
          <w:rFonts w:ascii="IRNazanin" w:hAnsi="IRNazanin" w:eastAsia="IRNazanin"/>
          <w:color w:val="111111"/>
          <w:sz w:val="28"/>
          <w:sz w:val="28"/>
          <w:szCs w:val="28"/>
          <w:rtl w:val="true"/>
          <w:lang w:bidi="fa-IR"/>
        </w:rPr>
        <w:t>دادن وی باعث شده که سخن گفتنم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وقت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بوسید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من قلیل و زبان من الکن شده، شاید شخص بزرگواری متوجه من شده باشد</w:t>
      </w:r>
      <w:r>
        <w:rPr>
          <w:rFonts w:eastAsia="IRNazanin" w:cs="IRNazanin"/>
          <w:color w:val="111111"/>
          <w:sz w:val="28"/>
          <w:szCs w:val="28"/>
          <w:rtl w:val="true"/>
          <w:lang w:bidi="fa-IR"/>
        </w:rPr>
        <w:t>!</w:t>
      </w:r>
      <w:r>
        <w:rPr>
          <w:rStyle w:val="FootnoteAnchor"/>
          <w:rtl w:val="true"/>
        </w:rPr>
        <w:footnoteReference w:id="196"/>
      </w:r>
      <w:bookmarkStart w:id="170" w:name="pg9396_88278"/>
    </w:p>
    <w:p>
      <w:pPr>
        <w:pStyle w:val="Heading2"/>
        <w:numPr>
          <w:ilvl w:val="1"/>
          <w:numId w:val="1"/>
        </w:numPr>
        <w:rPr/>
      </w:pPr>
      <w:bookmarkStart w:id="171" w:name="__RefHeading___Toc5560055_2870459653"/>
      <w:bookmarkStart w:id="172" w:name="_Toc58"/>
      <w:bookmarkEnd w:id="170"/>
      <w:bookmarkEnd w:id="171"/>
      <w:r>
        <w:rPr>
          <w:rtl w:val="true"/>
        </w:rPr>
        <w:t>تقسیم کننده بهشت و جهنم</w:t>
      </w:r>
      <w:bookmarkEnd w:id="172"/>
    </w:p>
    <w:p>
      <w:pPr>
        <w:pStyle w:val="BookText"/>
        <w:rPr/>
      </w:pPr>
      <w:r>
        <w:rPr>
          <w:rFonts w:ascii="IRNazanin" w:hAnsi="IRNazanin" w:eastAsia="IRNazanin"/>
          <w:color w:val="111111"/>
          <w:sz w:val="28"/>
          <w:sz w:val="28"/>
          <w:szCs w:val="28"/>
          <w:rtl w:val="true"/>
          <w:lang w:bidi="fa-IR"/>
        </w:rPr>
        <w:t>شریک بن عبدالله قاضی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عیادت اعمش رفته بودم در همان بیماری که به سبب آن از دنیا رفت، ابن شبرمه و ابن ابی لیلی و ابو حنیفه نیز وارد شدند و حال او را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ضعف شکایت می‌کرد و از گناهان خود بیمناک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ناله‌ای کرد و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مواظب خود باش، تو آخرین روزهای دنیا و اولین روزهای آخرت را طی می‌کنی درباره علی بن ابی طالب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حدیث‌هایی نقل کرده‌ای که اگر از آنها برگردی برایت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کدام حدیث؟</w:t>
      </w:r>
    </w:p>
    <w:p>
      <w:pPr>
        <w:pStyle w:val="BookText"/>
        <w:rPr/>
      </w:pPr>
      <w:r>
        <w:rPr>
          <w:rFonts w:ascii="IRNazanin" w:hAnsi="IRNazanin" w:eastAsia="IRNazanin"/>
          <w:color w:val="111111"/>
          <w:sz w:val="28"/>
          <w:sz w:val="28"/>
          <w:szCs w:val="28"/>
          <w:rtl w:val="true"/>
          <w:lang w:bidi="fa-IR"/>
        </w:rPr>
        <w:t>ابوحنیفه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قسیم النار؛ من تقسیم کننده آتشم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 به من چنین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بنشانید، بنشانید، مرا تکیه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موسی بن طریف که از بهترین افراد قبیله بنی اسد است این حدیث را از عبایة بن ربعی برایم نقل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تقسیم کننده جهنم هستم؛ می‌گویم این دوست من است به او کاری نداشته باش و این دشمن من است او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ابوالمتوکلِ ناجی که درباره زن حجاج صحبت می‌کرد و حجاج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ناسزاهای بسیار بدی می‌گفت از ابو سعید خدری نقل کرد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روز قیامت شود خداوند دستور می‌دهد که من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صراط بنشینیم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ایمان به من دارد و دوستدار شما است داخل بهشت کنید، و هر کس که کافر به من و دشمن شما است داخل جهنم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ایمان نیاورده کسی که به من ایمان نیاورد و ایمان به من نیاورده کسی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آیه را 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أَلْقِیا فِی جَهَنَّمَ کُلَّ کَفَّارٍ عَنِیدٍ</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فرشته خطاب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کافر سرسختی را در جهنّم فرو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پیراهن خود را روی سر انداخته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کنید برویم که برای ما روایتی سخت‌تر از این نیاورد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پایان نرسیده بود که اعمش از دنیا رفت</w:t>
      </w:r>
      <w:r>
        <w:rPr>
          <w:rFonts w:eastAsia="IRNazanin" w:cs="IRNazanin"/>
          <w:color w:val="111111"/>
          <w:sz w:val="28"/>
          <w:szCs w:val="28"/>
          <w:rtl w:val="true"/>
          <w:lang w:bidi="fa-IR"/>
        </w:rPr>
        <w:t>.</w:t>
      </w:r>
      <w:r>
        <w:rPr>
          <w:rStyle w:val="FootnoteAnchor"/>
          <w:rtl w:val="true"/>
        </w:rPr>
        <w:footnoteReference w:id="198"/>
      </w:r>
      <w:bookmarkStart w:id="173" w:name="pg9396_88283"/>
    </w:p>
    <w:p>
      <w:pPr>
        <w:pStyle w:val="Heading2"/>
        <w:numPr>
          <w:ilvl w:val="1"/>
          <w:numId w:val="1"/>
        </w:numPr>
        <w:rPr/>
      </w:pPr>
      <w:bookmarkStart w:id="174" w:name="__RefHeading___Toc5560057_2870459653"/>
      <w:bookmarkStart w:id="175" w:name="_Toc59"/>
      <w:bookmarkEnd w:id="173"/>
      <w:bookmarkEnd w:id="174"/>
      <w:r>
        <w:rPr>
          <w:rtl w:val="true"/>
        </w:rPr>
        <w:t xml:space="preserve">عنایت امیرالمؤمنین </w:t>
      </w:r>
      <w:r>
        <w:rPr>
          <w:rtl w:val="true"/>
        </w:rPr>
        <w:t>(</w:t>
      </w:r>
      <w:r>
        <w:rPr>
          <w:rtl w:val="true"/>
        </w:rPr>
        <w:t>علیه السلام</w:t>
      </w:r>
      <w:r>
        <w:rPr>
          <w:rtl w:val="true"/>
        </w:rPr>
        <w:t xml:space="preserve">) </w:t>
      </w:r>
      <w:r>
        <w:rPr>
          <w:rtl w:val="true"/>
        </w:rPr>
        <w:t>به یکی از غلامان معتصم</w:t>
      </w:r>
      <w:bookmarkEnd w:id="175"/>
    </w:p>
    <w:p>
      <w:pPr>
        <w:pStyle w:val="BookText"/>
        <w:rPr/>
      </w:pPr>
      <w:r>
        <w:rPr>
          <w:rFonts w:ascii="IRNazanin" w:hAnsi="IRNazanin" w:eastAsia="IRNazanin"/>
          <w:color w:val="111111"/>
          <w:sz w:val="28"/>
          <w:sz w:val="28"/>
          <w:szCs w:val="28"/>
          <w:rtl w:val="true"/>
          <w:lang w:bidi="fa-IR"/>
        </w:rPr>
        <w:t xml:space="preserve">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ترک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غلامان معتصم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بزرگ شرکت می‌کرد و همیشه جان سالم به در می‌برد و هیچ گاه زره نمی‌پوشید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چرا زره نمی‌پوشی؟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مردان امت من نیکی کردی، او برای تو دعاهایی کرد و دعایش درباره تو مستجاب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چه کسی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او را از درندگان نجات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 به من عمر طولانی عنایت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برداشته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عمرش را طولانی فرما و از اجل او چشم پوشی نما</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عمرم طولانی شود به مقدار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شخصی مقابل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بود،فرمود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از آفات نیز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شخص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بن ابی طالبم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از خواب بیدار شدم در حالی که با خود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بغا نسبت به اولاد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و بخشنده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از درندگان نجاتش دادی که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پیش معتصم آوردند که نسبت بدعت و خلاف در دین به او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بین او و معتصم سخنانی رد و بدل شد، معتصم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میان درندگان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باغ وحش آوردم و از دستش ناراحت بودم، ولی در بین راه شنیدم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فقط برای تو سخن گفتم و دین تو را کمک کردم و به نزد من نیامدند مگر برای توحید؛ با اینکه جز برای رضای تو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خواستم با اطاعت و فرمانبرداری تقربی به پیشگاهتو حاصل کنم و حق را در مورد کسی که با تو مخالفت ورزیده به پای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مرا تسلیم اینها می‌کنی؟</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من به لرزه افتاد و دلم به حالش سوخت و از وضع او ناراحت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جایگاه درندگان را عوض کرده او را به خانه آوردم </w:t>
      </w:r>
    </w:p>
    <w:p>
      <w:pPr>
        <w:pStyle w:val="BookText"/>
        <w:rPr/>
      </w:pPr>
      <w:r>
        <w:rPr>
          <w:rFonts w:ascii="IRNazanin" w:hAnsi="IRNazanin" w:eastAsia="IRNazanin"/>
          <w:color w:val="111111"/>
          <w:sz w:val="28"/>
          <w:sz w:val="28"/>
          <w:szCs w:val="28"/>
          <w:rtl w:val="true"/>
          <w:lang w:bidi="fa-IR"/>
        </w:rPr>
        <w:t>و در اطاق خودم پنهانش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معتصم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درندگان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نفهمیدی‌چه می‌گفت؟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ترک زبانم، او به عربی صحبت می‌کرد و نفهمیدم چه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مرد با معتصم به درشتی صحبت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 معتصم از دستش غضبناک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سحر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درها را گشوده و تو را با نگهبانان خارج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آزاد کردم و جان خویش را به خطر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تا معتصم زنده است خود را آشکار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 جریان گرفتاریت برای چه بود؟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مأمورین معتصم در شهر ما به ناموس مردم تجاوز می‌کرد و آشکارا فسق و فجور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به دین و توحید ضربه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نیافتم که با من همدست شود و کار او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خودم به تنهایی به او حمله کردم و خونش را 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با کارهایش استحقاق چنین کیفری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گرفتند و دیدی که کارمبه کجا کشید</w:t>
      </w:r>
      <w:r>
        <w:rPr>
          <w:rFonts w:eastAsia="IRNazanin" w:cs="IRNazanin"/>
          <w:color w:val="111111"/>
          <w:sz w:val="28"/>
          <w:szCs w:val="28"/>
          <w:rtl w:val="true"/>
          <w:lang w:bidi="fa-IR"/>
        </w:rPr>
        <w:t>.</w:t>
      </w:r>
      <w:r>
        <w:rPr>
          <w:rStyle w:val="FootnoteAnchor"/>
          <w:rtl w:val="true"/>
        </w:rPr>
        <w:footnoteReference w:id="199"/>
      </w:r>
      <w:bookmarkStart w:id="176" w:name="pg9396_88289"/>
    </w:p>
    <w:p>
      <w:pPr>
        <w:pStyle w:val="Heading2"/>
        <w:numPr>
          <w:ilvl w:val="1"/>
          <w:numId w:val="1"/>
        </w:numPr>
        <w:rPr/>
      </w:pPr>
      <w:bookmarkStart w:id="177" w:name="__RefHeading___Toc5560059_2870459653"/>
      <w:bookmarkStart w:id="178" w:name="_Toc60"/>
      <w:bookmarkEnd w:id="176"/>
      <w:bookmarkEnd w:id="177"/>
      <w:r>
        <w:rPr>
          <w:rtl w:val="true"/>
        </w:rPr>
        <w:t xml:space="preserve">پاسخ امیرالمؤمنین </w:t>
      </w:r>
      <w:r>
        <w:rPr>
          <w:rtl w:val="true"/>
        </w:rPr>
        <w:t>(</w:t>
      </w:r>
      <w:r>
        <w:rPr>
          <w:rtl w:val="true"/>
        </w:rPr>
        <w:t>علیه السلام</w:t>
      </w:r>
      <w:r>
        <w:rPr>
          <w:rtl w:val="true"/>
        </w:rPr>
        <w:t xml:space="preserve">) </w:t>
      </w:r>
      <w:r>
        <w:rPr>
          <w:rtl w:val="true"/>
        </w:rPr>
        <w:t>به سؤالات دو یهودی پس از ناتوانی ابوبکر و عمر</w:t>
      </w:r>
      <w:bookmarkEnd w:id="178"/>
    </w:p>
    <w:p>
      <w:pPr>
        <w:pStyle w:val="BookText"/>
        <w:rPr/>
      </w:pPr>
      <w:r>
        <w:rPr>
          <w:rFonts w:ascii="IRNazanin" w:hAnsi="IRNazanin" w:eastAsia="IRNazanin"/>
          <w:color w:val="111111"/>
          <w:sz w:val="28"/>
          <w:sz w:val="28"/>
          <w:szCs w:val="28"/>
          <w:rtl w:val="true"/>
          <w:lang w:bidi="fa-IR"/>
        </w:rPr>
        <w:t xml:space="preserve">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دوست یهودی داشت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خدمت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و از ایشان نیز چیزهایی 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و صحف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کرده بودند و از کتب گذشته اطلاعاتی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درگذشت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دو جویای جانشینی آن حضرت شدند، و مدعی بودند که هیچ پیامبری از دنیا نمی‌رود، مگر اینکه جانشینی از نزدیک‌ترین خویشاوندان خود دارد که به امر رهبری بعد از او می‌پردازد، بسیار با مقام و جلیل القدر</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می‌شناسی؟ گفت نه، مگر با همان صفاتی که در تورات از او هست </w:t>
      </w:r>
    </w:p>
    <w:p>
      <w:pPr>
        <w:pStyle w:val="BookText"/>
        <w:rPr/>
      </w:pPr>
      <w:r>
        <w:rPr>
          <w:rFonts w:ascii="IRNazanin" w:hAnsi="IRNazanin" w:eastAsia="IRNazanin"/>
          <w:color w:val="111111"/>
          <w:sz w:val="28"/>
          <w:sz w:val="28"/>
          <w:szCs w:val="28"/>
          <w:rtl w:val="true"/>
          <w:lang w:bidi="fa-IR"/>
        </w:rPr>
        <w:t>که او اصلع</w:t>
      </w:r>
      <w:r>
        <w:rPr>
          <w:rStyle w:val="FootnoteAnchor"/>
          <w:rtl w:val="true"/>
        </w:rPr>
        <w:footnoteReference w:id="200"/>
      </w:r>
      <w:r>
        <w:rPr>
          <w:rFonts w:ascii="Amiri" w:hAnsi="Amiri" w:eastAsia="Amiri" w:cs="Amiri"/>
          <w:color w:val="111111"/>
          <w:sz w:val="28"/>
          <w:sz w:val="28"/>
          <w:szCs w:val="28"/>
          <w:rtl w:val="true"/>
          <w:lang w:bidi="ar-SA"/>
        </w:rPr>
        <w:t>و مصفّر</w:t>
      </w:r>
      <w:r>
        <w:rPr>
          <w:rStyle w:val="FootnoteAnchor"/>
          <w:rtl w:val="true"/>
        </w:rPr>
        <w:footnoteReference w:id="20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نزدیک‌ترین مردم به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مدینه شدند و از مردم جویای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گردیدند، آن دو را به ابوبکر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مشاهده ابوبکر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جانشین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نسبتی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یکی از افراد قبیله او هستم، و او همسر دختر من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دیگری هم داری؟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بگو خدایت کجا است؟</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اطلاع دیگری هم داری؟</w:t>
      </w:r>
    </w:p>
    <w:p>
      <w:pPr>
        <w:pStyle w:val="BookText"/>
        <w:rPr/>
      </w:pP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 تو آن شخصی که در تورات به نام وصی حضرت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توصیف شده و جانشین اوست، نیستی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ابوبکر از گفتار آنها در خشم شد و تصمیم کیفرشان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پیش عمر فرستاد، چون می‌دانست اگر پیش عمر چنین حرفی را بزنند، او به آنها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از عمر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خویشاوندی با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قبیله او هستم، و او شوهر دخترم حفصه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نسبتی داری؟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قرابت لازم نیست و این صفتی نیست که در تورات می‌یابیم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 است؟</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داری که بگویی؟</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داناتر از خود معرفی کن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دو را نزد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خدمت آن حضرت رسیدند، یکی از آنها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تورات ذکر شده که وصی این پیامبر است، و خلیفه او و شوهر دخترش می‌باشد، و پدر دو سبط، و قائم به حقِ پس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نسبت با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من و من وارث و وصی او هستم، و اولین کسی که به او ایمان آورده و همسر دختر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خویشاوندی افتخار آفرین است و قرابت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عین این صفات، در تورات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کجاست؟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مایلید بگویم به صورتی که زمان پیامبرِ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اگر می‌خواهید به آن طور که در زمان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جواب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طور که زمان پیامبرِ 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فرشته از مشرق و مغرب و از آسمان و از زمین آمدند و به هم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مشرق به مغربی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مغربی به مشرقی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آسمانی به فرشته زمینی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زمینی به فرشته آسمانی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بود که در زمان پیامبر شما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در زمان پیامبر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گفتار خداوند در قرآن کریم است که می‌فرماید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یَکُونُ مِنْ نَجْوی ثَلاثَةٍ إِلَّا هُوَ رابِعُهُمْ وَ لا خَمْسَةٍ إِلَّا </w:t>
      </w:r>
    </w:p>
    <w:p>
      <w:pPr>
        <w:pStyle w:val="BookText"/>
        <w:rPr/>
      </w:pPr>
      <w:r>
        <w:rPr>
          <w:rFonts w:ascii="Amiri" w:hAnsi="Amiri" w:eastAsia="Amiri" w:cs="Amiri"/>
          <w:color w:val="111111"/>
          <w:sz w:val="28"/>
          <w:sz w:val="28"/>
          <w:szCs w:val="28"/>
          <w:rtl w:val="true"/>
          <w:lang w:bidi="ar-SA"/>
        </w:rPr>
        <w:t>هُوَ سادِسُهُمْ وَ لا أَدْنی مِنْ ذلِکَ وَ لا أَکْثَرَ إِلَّا هُوَ مَعَهُمْ أَیْنَ ما کانُوا</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هیچ گفتگوی محرمانه‌ای میان سه تن نیست مگر اینکه او چهارمین آنهاست، و نه میان پنج تن مگر اینکه او ششمین آنهاست، و نه کمتر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بیشتر، مگر اینکه هر کجا باشند او با آنهاست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یهودی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آن دو، تو را به جای خود قرار نداده‌اند؟ به آن خدایی که تورات را بر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کرده، تو جانشین واقعی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تو را در کتاب خود می‌یابیم و در عبادت گاه‌های خود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تری به این مقام که از تو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افتاده‌اند و تأخیر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آنها در دست خدا است، آنها را نگه می‌دارند و می‌پرسند</w:t>
      </w:r>
      <w:r>
        <w:rPr>
          <w:rFonts w:eastAsia="IRNazanin" w:cs="IRNazanin"/>
          <w:color w:val="111111"/>
          <w:sz w:val="28"/>
          <w:szCs w:val="28"/>
          <w:rtl w:val="true"/>
          <w:lang w:bidi="fa-IR"/>
        </w:rPr>
        <w:t>.</w:t>
      </w:r>
      <w:r>
        <w:rPr>
          <w:rStyle w:val="FootnoteAnchor"/>
          <w:rtl w:val="true"/>
        </w:rPr>
        <w:footnoteReference w:id="203"/>
      </w:r>
      <w:bookmarkStart w:id="179" w:name="pg9396_88299"/>
    </w:p>
    <w:p>
      <w:pPr>
        <w:pStyle w:val="Heading2"/>
        <w:numPr>
          <w:ilvl w:val="1"/>
          <w:numId w:val="1"/>
        </w:numPr>
        <w:rPr/>
      </w:pPr>
      <w:bookmarkStart w:id="180" w:name="__RefHeading___Toc5560061_2870459653"/>
      <w:bookmarkStart w:id="181" w:name="_Toc61"/>
      <w:bookmarkEnd w:id="179"/>
      <w:bookmarkEnd w:id="180"/>
      <w:r>
        <w:rPr>
          <w:rtl w:val="true"/>
        </w:rPr>
        <w:t xml:space="preserve">هفت پرسش یهودی از امیرالمؤمنین </w:t>
      </w:r>
      <w:r>
        <w:rPr>
          <w:rtl w:val="true"/>
        </w:rPr>
        <w:t>(</w:t>
      </w:r>
      <w:r>
        <w:rPr>
          <w:rtl w:val="true"/>
        </w:rPr>
        <w:t>علیه السلام</w:t>
      </w:r>
      <w:r>
        <w:rPr>
          <w:rtl w:val="true"/>
        </w:rPr>
        <w:t>)</w:t>
      </w:r>
      <w:bookmarkEnd w:id="181"/>
    </w:p>
    <w:p>
      <w:pPr>
        <w:pStyle w:val="BookText"/>
        <w:rPr/>
      </w:pPr>
      <w:r>
        <w:rPr>
          <w:rFonts w:ascii="IRNazanin" w:hAnsi="IRNazanin" w:eastAsia="IRNazanin"/>
          <w:color w:val="111111"/>
          <w:sz w:val="28"/>
          <w:sz w:val="28"/>
          <w:szCs w:val="28"/>
          <w:rtl w:val="true"/>
          <w:lang w:bidi="fa-IR"/>
        </w:rPr>
        <w:t>ابوالطّفیل عامر بن واثله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شاهد نماز خواندن بر جنازه ابوبکر بودیم، سپس نزد عمر بن خطّاب گرد آمدیم و با او بیعت کردیم و ایّامی چند نزد او به مسجد آمد و شد می‌کردیم، تا آنکه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که نزد وی نشسته بودیم، یکی از یهودیان مدینه که به عقیده آنها از نسل هارون برادر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آمد و مقابل عمر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به علوم پیامبرتان و کتاب پروردگارتان داناترید تا سؤالات خود را از او بپرسم؟</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علی بن أبی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هستی؟</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آری، هر چه می‌خواهی بپرس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سؤال و سه سؤال و یک سؤال دارم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نمی‌گویی هفت سؤال دارم؟ </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از سه مطلب پرسش می‌کنم، اگر پاسخ صحیح دادی، از سه مطلب دیگر پرسش می‌کنم و اگر آنها را نیز پاسخ صحیح دادی، از آن یکی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 سه پرسش اول خطا کردی، دیگر پرسشی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از کجا می‌دانی که پاسخ درست است یا خطا؟</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دست به گریبان خود برد و کتاب عتیقی را از آن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از آباء و اجداد خود به ارث برده‌ام و املای موسی بن عمران و خطّ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خصالی که می‌خواهم از آن پرسش کنم، در آن 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شرط آنکه اگر پاسخ سؤال‌های تو را درست بگویم مسلمان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اگر پاسخ سؤال‌های مرا دادی، السّاعه به دست تو مسلمان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سنگی که بر زمین نهاده شد، و اولین درختی که بر سطح زمین رویید، و اولین چشمه‌ای که از زمین جوشید، چه بود؟امیرالمؤمنین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اولین سنگی که بر زمین نهاده شد؛ یهودیان می‌پندارند که آن صخره بیت المقدس است و دروغ می‌گویند، بلکه آن حجرالأسود 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همراه خود از بهشت فرود آورده و آن را در رکن بیت اللَّه قرار داد و مردم آن را مسح </w:t>
      </w:r>
    </w:p>
    <w:p>
      <w:pPr>
        <w:pStyle w:val="BookText"/>
        <w:rPr/>
      </w:pPr>
      <w:r>
        <w:rPr>
          <w:rFonts w:ascii="IRNazanin" w:hAnsi="IRNazanin" w:eastAsia="IRNazanin"/>
          <w:color w:val="111111"/>
          <w:sz w:val="28"/>
          <w:sz w:val="28"/>
          <w:szCs w:val="28"/>
          <w:rtl w:val="true"/>
          <w:lang w:bidi="fa-IR"/>
        </w:rPr>
        <w:t>کرده و می‌بوسند و به وسیله آن، میان خود و خدا تجدید عهد و پیمان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اولین درختی که بر سطح زمین رویید؛ یهودیان می‌پندارند که آن درخت زیتون است و دروغ می‌گویند، بلکه آن درخت خرمای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و زوج آن را، همراه خود از بهشت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همه درختان خرما، عجوه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اولین چشمه‌ای که از زمین جوشید؛ یهودیان می‌پندارند که آن چشمه‌ای است که از زیر صخره بیت المقدس جوشیده است و دروغ می‌گویند، بلکه آن چشمه حیات است که رفیق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 ماهی آغشته به نمک را فراموش کرد و چون آب چشمه به آن ماهی رسید، زنده شد و به راه افتاد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رفیقش به دنبال او رفتند و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سه سؤال دیگر پرسش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امّت چند امام عادل پس از پیامبرشان وجود دارد؟ منزل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کجای بهشت است؟ و چه کسی با او در منزلش سکونت دارد؟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امّت دوازده امام عادل </w:t>
      </w:r>
    </w:p>
    <w:p>
      <w:pPr>
        <w:pStyle w:val="BookText"/>
        <w:rPr/>
      </w:pPr>
      <w:r>
        <w:rPr>
          <w:rFonts w:ascii="IRNazanin" w:hAnsi="IRNazanin" w:eastAsia="IRNazanin"/>
          <w:color w:val="111111"/>
          <w:sz w:val="28"/>
          <w:sz w:val="28"/>
          <w:szCs w:val="28"/>
          <w:rtl w:val="true"/>
          <w:lang w:bidi="fa-IR"/>
        </w:rPr>
        <w:t>پس از پیامبرش وجود دارد و مخالفت مخالفین، ضرری به آنان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درست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منزل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در جنّت عدن است و آن در وسط بهشت و نزدیک‌ترین مکان به عرش رحمان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با او در منزلش سکونت دارند ائمّه اثنا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راست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یک سؤال را هم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پس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درمیان اهلش زندگی می‌کند، و آیا می‌میرد یا آنکه کشته می‌شود؟</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زندگی می‌کند و این از آنِ او رنگین شود، وحضرت اشاره به محاسن و سر مبارک خود نمود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یهودی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هیچ معبودی جز اللَّه نیست و شهادت می‌دهم که محمّد رسول اوست و تو وصیّ رسول خدایی</w:t>
      </w:r>
      <w:r>
        <w:rPr>
          <w:rFonts w:eastAsia="IRNazanin" w:cs="IRNazanin"/>
          <w:color w:val="111111"/>
          <w:sz w:val="28"/>
          <w:szCs w:val="28"/>
          <w:rtl w:val="true"/>
          <w:lang w:bidi="fa-IR"/>
        </w:rPr>
        <w:t>.</w:t>
      </w:r>
      <w:r>
        <w:rPr>
          <w:rStyle w:val="FootnoteAnchor"/>
          <w:rtl w:val="true"/>
        </w:rPr>
        <w:footnoteReference w:id="204"/>
      </w:r>
      <w:bookmarkStart w:id="182" w:name="pg9396_88308"/>
    </w:p>
    <w:p>
      <w:pPr>
        <w:pStyle w:val="Heading2"/>
        <w:numPr>
          <w:ilvl w:val="1"/>
          <w:numId w:val="1"/>
        </w:numPr>
        <w:rPr/>
      </w:pPr>
      <w:bookmarkStart w:id="183" w:name="__RefHeading___Toc5560063_2870459653"/>
      <w:bookmarkStart w:id="184" w:name="_Toc62"/>
      <w:bookmarkEnd w:id="182"/>
      <w:bookmarkEnd w:id="183"/>
      <w:r>
        <w:rPr>
          <w:rtl w:val="true"/>
        </w:rPr>
        <w:t>کتاب نامه از مصادر شیعی و مخالفین</w:t>
      </w:r>
      <w:bookmarkEnd w:id="1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 کلام الله المجید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الهداة، محمد بن الحسن الحر العاملی، دار الکتب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احمد بن علی بن ابی طالب الطبرسی،دار النعمان،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علی بن ابی طالب الطبرسی، دار النعمان،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الاختصاص، الشیخ المفید، جماعة المدرسین حوزة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الشیخ الطوسی،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القلوب، الدیلمی،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الشیخ المفید،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الاستنصار فی النص علی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الفتح محمد بن علی الکراجکی،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عبدالکریم المعروف بابن الاثیر، نشر اسماعیلیان،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الاعتقادات، الشیخ الصدوق، دار المفید، بیروت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الاعتقادات، الشیخ الصدوق، دار المفید،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اعیان الشیعه، السید محسن الامین، دار التعارف،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الصدوق، مؤسسة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الامالی، الشیخ الطوسی، دار الشفاعة،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البهیه، الشیخ عباس القمی،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الانوار العلویه، الشیخ جعفر النقدی،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الایقاظ من الهجعه بالبرهان علی الرجعه، نشر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الانوار، العلامه محمد باقر المجلسی، مؤسسة الوفاء،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لشیعة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الطبری، مؤسسة النشر،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 الدرجات، محمد بن الحسن الصفار،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ابومحمد حسن بن علی بن شعبه الحرانی،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المنسوب الی 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مطبعة مهر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البرهان، السید هاشم البحرانی، مؤسسة البعثه،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الصافی، الفیض الکاشانی، منشورات مکتبة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العیاشی، ابوعیاش السلمی السمرقندی، المکتبة العلمیة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القمی، علی بن ابراهیم القمی، مؤسسة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تأویل الآیات، السید شرف الدین علی الحسین الاسترآبادی، المطبعة الامیر،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فرات الکوفی، ابوالقاسم فرات بن ابراهیم الکوفی، الارشاد الاسلامی،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کنز الدقائق، محمد رضا القمی، مؤسسة دار الکتب،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مجمع البیان، فضل بن الحسن الطبرسی،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نور الثقلین، العروسی الحویزی، مؤسسة اسماعیلیان،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 الشیخ الصدوق،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الأحکام، الشیخ الطوسی، دار الکتب الاسلامیه،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 فی المناقب، ابن حمزة الطوسی، مؤسسة انصاریان،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احادیث الشیعه، السید البروجردی،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الرواة، العلامه محمد بن علی الاردبیلی، مکتبة المحمدی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الصغیر، عبدالرحمن بن ابی بکر السیوطی، دار الفکر،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الکلام، محمد حسن النجفی، دار الکتب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الحدائق الناضره، المحقق البحرانی،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الابرار، السید هاشم البحرانی، مؤسسة المعارف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الخرائج والجرائح، قطب الدین الراوندی،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الشیخ الصدوق، جماعة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الرفیعة، السید علی خان المدنی،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الدرجات الرفیعه، السید علی خان المدنی، مکتبة بصیرتی،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الامامة، الشیخ محمد بن جریر بن رستم الطبری، موسسة البعثة،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محمد بن فتال نیسابوری، منشورات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الروضه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شاذان بن جبرئیل القمی،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الزام الناصب، الشیخ علی الیزدی الحائری، العلمیة،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شجرة طوبی، الشیخ محمد مهدی الحائری، المکتبة الحیدریة، النجف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احقاق الحق، المرعشی النجفی، منشورات آیت الله المرعشی،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الاخبار، نعمان بن محمد التمیمی المغربی،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الشهاب الثاقب فی بیان معنی الناصب، المحقق البحرانی، طبع امیر،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الصحیح من سیرة 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السید جعفر مرتضی العاملی،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طرائف المقال فی معرفة طبقات الرجال، السید محمد شفیع البروجردی، مکتبة آیة الله المرعشی،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الطرائف، السید بن طاووس،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عدة الداعی ونجاح الساعی، احمد بن فهد الحلی، مکتبة وجدانی،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العقدالنضید و الدرالفرید، محمد بن الحسن القمی، دارالحدیث،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الشیخ الصدوق،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ابن بطریق الاسدی الحلی، مطبعة جامعة المدرسین،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العوالم العلوم، عبدالله البحرانی،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الشیخ الصدوق، مؤسسه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المعجزات، حسین بن عبدالوهاب،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الغارات، ابراهیم بن محمد الثقفی الکوفی،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الآمال، العلامه المامقانی، طبعة حجریه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 حجة الخصام، السید هاشم البحرانی، نشر معارف الاسلامی،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المرام وحجة الخصام، السید هاشم البحرانی، نشر معارف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الغدیر، العلامه الامینی، دار الکتب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الغیبه، محمد بن ابراهیم، ابن ابی زینب النعمانی، انوار الهدی،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فرائد السمطین، ابراهیم بن ابی بکر بن حمویه الحموینی، مؤسسة المحمودی،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فی اصول الائمة، الحر العاملی،المطبعة نگین،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الفصول المهمة، الشیخ الحر العاملی، مؤسسة معارف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حیدری، محمد رضا منصوری، نشر اتقان،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الفضائل، شاذان بن جبرئیل القمی، المطبعه الحیدری،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قادتنا کیف نعرفهم، السید محمد هادی المیلانی، شریعت،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محمد تقی التستری،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 الإسناد، الحمیری القمی،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القطره من بحار مناقب النبی والعتره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السید احمد المستنبط، المطبعة نینوی،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الشیخ الکلینی، المطبعة الحیدری،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سلیم بن قیس، سلیم بن قیس الهلالی العامری الکوفی، دلیل ما،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الشیخ جعفر کاشف الغطاء، دفتر تبلیغات 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فی معرفة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عیسی بن ابی الفتح الاربلی، دار الاضواء،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علامه الحلی،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 وتمام النعم، محمد بن علی بن بابویه القمی،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 العمال، علاء الدین علی بن حسام الدین المتقی الهندی، مؤسسة الرساله،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مائة منقبة، محمد بن احمد بن الحسن بن شاذان القمی، المطبعة الامیر،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 الشیخ فخرالدین الطریحی، نشر الثقافة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النورین، الشیخ ابوالحسن المرندی، طبعة حجریه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المحتضر، حسن بن سلیمان الحلی،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بصائر الدرجات، حسن بن سلیمان الحلی، المطبعة الحیدریه،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مدینة المعاجز، السید هاشم البحرانی، مؤسسة المعارف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العلامه محمد باقر المجلسی، دار الکتب الاسلامیه،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ومعادن الجوهر، علی بن الحسین بن علی المسعودی، دار الهجره،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الشیخ ابن المشهدی،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علی بن جعفر، ابن الامام جعفر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المستدرک الحاکم، محمد بن محمد الحاکم النیسابوری، دارالمعرفة،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المیرزا حسین النوری الطبرسی،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 سفینة البحار، الشیخ علی النمازی الشاهرودی، مؤسسة النشر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مستدرکات علم رجال الحدیث، الشیخ علی النمازی الشاهرودی، شفق،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انوار الیقین، الحافظ رجب البرسی، نشر الثقافة الاسلامیه،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مصادقة الاخوان، الشیخ الصدوق ابن بابویه القمی، مکتبة الامام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الکاظمیه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البلاغة، السید حسن المیرجهانی، نشر مجهول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الاخبار، الشیخ الصدوق، المطبعة انتشارات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رجال الحدیث، السید ابوالقاسم الموسوی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الشیخ عباس القمی، نشر مسجد مقدس جمکران،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السعاده فی شرح نهج البلاغه، محمد تقی النقوی القائنی، مکتبة المصطفوی،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المیرزا محمد تقی الاصفهانی،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لا یحضره الفقیه، الشیخ الصدوق،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بن علی بن شهرآشوب السروی،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ابن مغازلی الشافعی، نشر سبط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موفق بن احمد بن محمد الخوارزمی،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البراعه، میرزا حبیب الله الهاشمی، بنیاد فرهنگی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نسیمی از بوستان دوست، رحمت الله باستانی، محمد رحیمی، چاپ</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الرحمن فی فضائل سلمان، میرزا حسین النوری الطبرسی، مؤسسة الکوکب،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نوادر المعجزات، محمد بن جریر بن رستم الطبری، مؤسسة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 البراهین، السید نعمة الله الجزایری، مؤسسة النشر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الایمان، زین الدین علی بن یوسف بن جبر، المطبعة ستاره،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الحق وکشف الصدق، العلامه الحلی، المطبعة الصدر،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السعادة فی مستدرک نهج البلاغه، محمد باقر المحمودی، مؤسسة الاعلمی،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من احادیث سید الاخیار، الشوکانی، دار الجیل،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الوافی، الفیض الکاشانی، مکتبة 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الشیعه، الشیخ الحر العاملی، دار احیاء التراث العربی،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مؤلف مجهول، دار البلاغه،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الولایة التکوینیه لآل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علی عاشور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الیقین، علی بن موسی الطاووس الحسینی، مؤسسة دار الکتاب،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المعاجز، السید هاشم البحرانی، المطبعة العلمیه،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ینابیع الموده، سلیمان بن ابراهیم القندوزی الحنفی، المطبعة اسوة، قم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الزام الناصب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الانوار الساطعه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ینابیع المعاجز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تفسیر کنز الدقائق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نور البراهین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مرآه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صدوق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جامع احادیث الشیعة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نور البراهین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بحار الانوار جلد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 الغلو فی النبی والائمه صلوات الله علیه وعلیهم وبیان معنی التفویض</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طرائف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اعیان الشیعه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غایة الآمال المامقانی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الشهاب الثاقب فی بیان معنی الناصب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خاتمة المستدرک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جامع احادیث الشیعه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معجم رجال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الشیخ المفید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روضة الواعظین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مائة منقبه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اثبات الهداة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فرائد السمطین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انوار الیقین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العقد النضید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مناقب ابن مغازلی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عمدة العیون ابن بطریق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الجامع الصغیر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مناقب ابن مردویه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مرآه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تأویل الآیات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692</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فرشتگانی که کارهای خوب و بد انسان را ثبت می‌کنند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کرام الکاتبین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مرآه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مکیال المکارم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احادیث آمده است که محبت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شیعیان از محبت مادر به طفلش بیشتر است، لذا همانطور که مادر بو و نسیم فرزندش را دوست می‌دارد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بو و نسیم شیعیانشان را دوست می‌دارد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مصادقة الاخوان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روضة المتقین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الاستنصار الکراجکی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الطرائف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المناقب الخوارزمی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کشف الیقین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کتاب الاربعین الماحوزی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شجرة طوبی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مجمع النورین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ینابیع المعاجز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مرآه العقول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مختصر بصائر الدرجات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الانوار الساطعه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الولایة التکوینیه لآل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منهاج البراعة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الایقاظ من الهجعه بالبرهان علی الرجعه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الامالی الصدوق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کمال الدین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 معانی الاخبار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الغیبة النعمانی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المزار ابن المشهدی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المحتضر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من لا یحضره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مفاتیح الجنان بخش زیارت جامعه کبیره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ینابیع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xml:space="preserve">؛ وسائل الشيعه </w:t>
      </w:r>
      <w:r>
        <w:rPr>
          <w:rFonts w:eastAsia="IRNazanin" w:cs="IRNazanin"/>
          <w:b w:val="false"/>
          <w:bCs w:val="false"/>
          <w:i w:val="false"/>
          <w:iCs w:val="false"/>
          <w:color w:val="333333"/>
          <w:sz w:val="20"/>
          <w:szCs w:val="20"/>
        </w:rPr>
        <w:t>21/504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30/108</w:t>
      </w:r>
      <w:r>
        <w:rPr>
          <w:rFonts w:ascii="IRNazanin" w:hAnsi="IRNazanin" w:eastAsia="IRNazanin"/>
          <w:b w:val="false"/>
          <w:b w:val="false"/>
          <w:bCs w:val="false"/>
          <w:i w:val="false"/>
          <w:i w:val="false"/>
          <w:iCs w:val="false"/>
          <w:color w:val="333333"/>
          <w:sz w:val="20"/>
          <w:sz w:val="20"/>
          <w:szCs w:val="20"/>
          <w:rtl w:val="true"/>
        </w:rPr>
        <w:t xml:space="preserve">؛ الوافی </w:t>
      </w:r>
      <w:r>
        <w:rPr>
          <w:rFonts w:eastAsia="IRNazanin" w:cs="IRNazanin"/>
          <w:b w:val="false"/>
          <w:bCs w:val="false"/>
          <w:i w:val="false"/>
          <w:iCs w:val="false"/>
          <w:color w:val="333333"/>
          <w:sz w:val="20"/>
          <w:szCs w:val="20"/>
        </w:rPr>
        <w:t>23/1410</w:t>
      </w:r>
      <w:r>
        <w:rPr>
          <w:rFonts w:ascii="IRNazanin" w:hAnsi="IRNazanin" w:eastAsia="IRNazanin"/>
          <w:b w:val="false"/>
          <w:b w:val="false"/>
          <w:bCs w:val="false"/>
          <w:i w:val="false"/>
          <w:i w:val="false"/>
          <w:iCs w:val="false"/>
          <w:color w:val="333333"/>
          <w:sz w:val="20"/>
          <w:sz w:val="20"/>
          <w:szCs w:val="20"/>
          <w:rtl w:val="true"/>
        </w:rPr>
        <w:t xml:space="preserve">؛ الحدائق الناضره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Pr>
        <w:t>31/247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ابن شاذان</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الروضه ابن شاذان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29/457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29/182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اسب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وفیات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الأنوار العلویه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کلمه‌ای که عرب برای تحقیر به کار می‌برد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نحل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2/378</w:t>
      </w:r>
      <w:r>
        <w:rPr>
          <w:rFonts w:ascii="IRNazanin" w:hAnsi="IRNazanin" w:eastAsia="IRNazanin"/>
          <w:b w:val="false"/>
          <w:b w:val="false"/>
          <w:bCs w:val="false"/>
          <w:i w:val="false"/>
          <w:i w:val="false"/>
          <w:iCs w:val="false"/>
          <w:color w:val="333333"/>
          <w:sz w:val="20"/>
          <w:sz w:val="20"/>
          <w:szCs w:val="20"/>
          <w:rtl w:val="true"/>
        </w:rPr>
        <w:t xml:space="preserve">؛الثاقب فی المناقب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29/161</w:t>
      </w:r>
      <w:r>
        <w:rPr>
          <w:rFonts w:ascii="IRNazanin" w:hAnsi="IRNazanin" w:eastAsia="IRNazanin"/>
          <w:b w:val="false"/>
          <w:b w:val="false"/>
          <w:bCs w:val="false"/>
          <w:i w:val="false"/>
          <w:i w:val="false"/>
          <w:iCs w:val="false"/>
          <w:color w:val="333333"/>
          <w:sz w:val="20"/>
          <w:sz w:val="20"/>
          <w:szCs w:val="20"/>
          <w:rtl w:val="true"/>
        </w:rPr>
        <w:t xml:space="preserve">؛منهاج البراعه الخوئی </w:t>
      </w:r>
      <w:r>
        <w:rPr>
          <w:rFonts w:eastAsia="IRNazanin" w:cs="IRNazanin"/>
          <w:b w:val="false"/>
          <w:bCs w:val="false"/>
          <w:i w:val="false"/>
          <w:iCs w:val="false"/>
          <w:color w:val="333333"/>
          <w:sz w:val="20"/>
          <w:szCs w:val="20"/>
        </w:rPr>
        <w:t>10/365</w:t>
      </w:r>
      <w:r>
        <w:rPr>
          <w:rFonts w:ascii="IRNazanin" w:hAnsi="IRNazanin" w:eastAsia="IRNazanin"/>
          <w:b w:val="false"/>
          <w:b w:val="false"/>
          <w:bCs w:val="false"/>
          <w:i w:val="false"/>
          <w:i w:val="false"/>
          <w:iCs w:val="false"/>
          <w:color w:val="333333"/>
          <w:sz w:val="20"/>
          <w:sz w:val="20"/>
          <w:szCs w:val="20"/>
          <w:rtl w:val="true"/>
        </w:rPr>
        <w:t xml:space="preserve">؛الصحيح من سیرةالامام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؛مدینةالمعاجز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31/614</w:t>
      </w:r>
      <w:r>
        <w:rPr>
          <w:rFonts w:ascii="IRNazanin" w:hAnsi="IRNazanin" w:eastAsia="IRNazanin"/>
          <w:b w:val="false"/>
          <w:b w:val="false"/>
          <w:bCs w:val="false"/>
          <w:i w:val="false"/>
          <w:i w:val="false"/>
          <w:iCs w:val="false"/>
          <w:color w:val="333333"/>
          <w:sz w:val="20"/>
          <w:sz w:val="20"/>
          <w:szCs w:val="20"/>
          <w:rtl w:val="true"/>
        </w:rPr>
        <w:t>؛نفس الرحمن</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؛روضةالمتقین </w:t>
      </w:r>
      <w:r>
        <w:rPr>
          <w:rFonts w:eastAsia="IRNazanin" w:cs="IRNazanin"/>
          <w:b w:val="false"/>
          <w:bCs w:val="false"/>
          <w:i w:val="false"/>
          <w:iCs w:val="false"/>
          <w:color w:val="333333"/>
          <w:sz w:val="20"/>
          <w:szCs w:val="20"/>
        </w:rPr>
        <w:t>8/645</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60/236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 دلائل الامامه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؛تأویل الآيات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مدینةالمعاجز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88/151</w:t>
      </w:r>
      <w:r>
        <w:rPr>
          <w:rFonts w:ascii="IRNazanin" w:hAnsi="IRNazanin" w:eastAsia="IRNazanin"/>
          <w:b w:val="false"/>
          <w:b w:val="false"/>
          <w:bCs w:val="false"/>
          <w:i w:val="false"/>
          <w:i w:val="false"/>
          <w:iCs w:val="false"/>
          <w:color w:val="333333"/>
          <w:sz w:val="20"/>
          <w:sz w:val="20"/>
          <w:szCs w:val="20"/>
          <w:rtl w:val="true"/>
        </w:rPr>
        <w:t xml:space="preserve">؛ تفسیر نور الثقلين </w:t>
      </w:r>
      <w:r>
        <w:rPr>
          <w:rFonts w:eastAsia="IRNazanin" w:cs="IRNazanin"/>
          <w:b w:val="false"/>
          <w:bCs w:val="false"/>
          <w:i w:val="false"/>
          <w:iCs w:val="false"/>
          <w:color w:val="333333"/>
          <w:sz w:val="20"/>
          <w:szCs w:val="20"/>
        </w:rPr>
        <w:t>5/648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 مدینةالمعاجز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22/372</w:t>
      </w:r>
      <w:r>
        <w:rPr>
          <w:rFonts w:ascii="IRNazanin" w:hAnsi="IRNazanin" w:eastAsia="IRNazanin"/>
          <w:b w:val="false"/>
          <w:b w:val="false"/>
          <w:bCs w:val="false"/>
          <w:i w:val="false"/>
          <w:i w:val="false"/>
          <w:iCs w:val="false"/>
          <w:color w:val="333333"/>
          <w:sz w:val="20"/>
          <w:sz w:val="20"/>
          <w:szCs w:val="20"/>
          <w:rtl w:val="true"/>
        </w:rPr>
        <w:t xml:space="preserve">؛ الدرجات الرفیعه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الصدوق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التحصين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22/221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32/197</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سرپرست شما فقط خدا و رسول اوست و مؤمنانی که همواره نماز را برپا می‌دارند و در حالی که در رکوعند صدقه می‌دهند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الانسان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همواره نذرشان را وفا می‌کنند و از روزی که آسیب و گزندش گسترده است می‌ترسند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ترسیدید پیش از گفتگوی محرمانۀ خود صدقاتی بپردازید؟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؛حلیة الابرار</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غایة المرام</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8/150</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ابن شاذان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35/180</w:t>
      </w:r>
      <w:r>
        <w:rPr>
          <w:rFonts w:ascii="IRNazanin" w:hAnsi="IRNazanin" w:eastAsia="IRNazanin"/>
          <w:b w:val="false"/>
          <w:b w:val="false"/>
          <w:bCs w:val="false"/>
          <w:i w:val="false"/>
          <w:i w:val="false"/>
          <w:iCs w:val="false"/>
          <w:color w:val="333333"/>
          <w:sz w:val="20"/>
          <w:sz w:val="20"/>
          <w:szCs w:val="20"/>
          <w:rtl w:val="true"/>
        </w:rPr>
        <w:t xml:space="preserve">؛المجالس العاشوریه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؛الأنوار العلویه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1/456</w:t>
      </w:r>
      <w:r>
        <w:rPr>
          <w:rFonts w:ascii="IRNazanin" w:hAnsi="IRNazanin" w:eastAsia="IRNazanin"/>
          <w:b w:val="false"/>
          <w:b w:val="false"/>
          <w:bCs w:val="false"/>
          <w:i w:val="false"/>
          <w:i w:val="false"/>
          <w:iCs w:val="false"/>
          <w:color w:val="333333"/>
          <w:sz w:val="20"/>
          <w:sz w:val="20"/>
          <w:szCs w:val="20"/>
          <w:rtl w:val="true"/>
        </w:rPr>
        <w:t xml:space="preserve">؛ الثاقب فی المناقب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مناقب ابن شهرآشوب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؛مدینة المعاجز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27/30</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5/309</w:t>
      </w:r>
      <w:r>
        <w:rPr>
          <w:rFonts w:ascii="IRNazanin" w:hAnsi="IRNazanin" w:eastAsia="IRNazanin"/>
          <w:b w:val="false"/>
          <w:b w:val="false"/>
          <w:bCs w:val="false"/>
          <w:i w:val="false"/>
          <w:i w:val="false"/>
          <w:iCs w:val="false"/>
          <w:color w:val="333333"/>
          <w:sz w:val="20"/>
          <w:sz w:val="20"/>
          <w:szCs w:val="20"/>
          <w:rtl w:val="true"/>
        </w:rPr>
        <w:t xml:space="preserve">؛ نهج الایمان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مشابه حدیث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تفسیر الصافی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 حدیث فوق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الاختصاص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الرحمن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النعمانی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مرآة العقول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البحرین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مستدرک سفینة البحار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وسائل الشیعه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الغارات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مفتاح السعادة فی شرح نهج البلاغه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الکوفی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6/194</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الاعلی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حطّه دری بود که هرکس از آن می‌گذشت آمرزیده می‌شد</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التکاثر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الکهف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الانبیاء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2/299</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30/53</w:t>
      </w:r>
      <w:r>
        <w:rPr>
          <w:rFonts w:ascii="IRNazanin" w:hAnsi="IRNazanin" w:eastAsia="IRNazanin"/>
          <w:b w:val="false"/>
          <w:b w:val="false"/>
          <w:bCs w:val="false"/>
          <w:i w:val="false"/>
          <w:i w:val="false"/>
          <w:iCs w:val="false"/>
          <w:color w:val="333333"/>
          <w:sz w:val="20"/>
          <w:sz w:val="20"/>
          <w:szCs w:val="20"/>
          <w:rtl w:val="true"/>
        </w:rPr>
        <w:t xml:space="preserve">؛نفس الرحمن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سخن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 را، یادآور شدند که او پذیرفت و از جنگ علیه حضرت خودداری کرد، لیکن از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حمایت و پشتیبانی ننمود و در رکاب حضرت جنگ نکرد در حالی که وظیفۀ او نبرد در رکاب حضرت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راه سومی را انتخاب کرد؛ یعنی از جنگ با طرفین خودداری کرد و به قصد انصراف مسیر بیابان را پیش گرفت که سرانجام در مسیر راه به دست فردی از سپاه عایشه به درک واصل شد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حرقوص بن زهیر سعدی صحابی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فرماندهان جنگ‌های دوره ابوبکر و عمر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می‌خواندند زیرا پستانی همانند زنان داشت که از آن شیر می‌چکید، و طبق برخی گزارشات او را به این نام می‌خواندند زیرا پاره‌گوشتی چون پستان زنان بر یکی از بازوانش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یکی از جنگ‌ها در زمان 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حضرت جسارت و گستاخی کرد، که حضرت نیز به سرانجام و خروجش از 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خروج تیر از کمان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نیل الاوطار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اسد الغابة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2/343</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4/317</w:t>
      </w:r>
      <w:r>
        <w:rPr>
          <w:rFonts w:ascii="IRNazanin" w:hAnsi="IRNazanin" w:eastAsia="IRNazanin"/>
          <w:b w:val="false"/>
          <w:b w:val="false"/>
          <w:bCs w:val="false"/>
          <w:i w:val="false"/>
          <w:i w:val="false"/>
          <w:iCs w:val="false"/>
          <w:color w:val="333333"/>
          <w:sz w:val="20"/>
          <w:sz w:val="20"/>
          <w:szCs w:val="20"/>
          <w:rtl w:val="true"/>
        </w:rPr>
        <w:t xml:space="preserve">؛ حلیة الابرار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38/167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4/429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xml:space="preserve">؛ مدینةالمعاجز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تفسیر البرهان </w:t>
      </w:r>
      <w:r>
        <w:rPr>
          <w:rFonts w:eastAsia="IRNazanin" w:cs="IRNazanin"/>
          <w:b w:val="false"/>
          <w:bCs w:val="false"/>
          <w:i w:val="false"/>
          <w:iCs w:val="false"/>
          <w:color w:val="333333"/>
          <w:sz w:val="20"/>
          <w:szCs w:val="20"/>
        </w:rPr>
        <w:t>2/356</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فی فضائل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شاذان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31/594</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8/234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الروضه ابن شاذان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الفضائل ابن شاذان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30/85</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7/178</w:t>
      </w:r>
      <w:r>
        <w:rPr>
          <w:rFonts w:ascii="IRNazanin" w:hAnsi="IRNazanin" w:eastAsia="IRNazanin"/>
          <w:b w:val="false"/>
          <w:b w:val="false"/>
          <w:bCs w:val="false"/>
          <w:i w:val="false"/>
          <w:i w:val="false"/>
          <w:iCs w:val="false"/>
          <w:color w:val="333333"/>
          <w:sz w:val="20"/>
          <w:sz w:val="20"/>
          <w:szCs w:val="20"/>
          <w:rtl w:val="true"/>
        </w:rPr>
        <w:t xml:space="preserve">؛شرح احقاق الحق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المعجزات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؛الفضائل ابن شاذان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مدینةالمعاجز </w:t>
      </w:r>
      <w:r>
        <w:rPr>
          <w:rFonts w:eastAsia="IRNazanin" w:cs="IRNazanin"/>
          <w:b w:val="false"/>
          <w:bCs w:val="false"/>
          <w:i w:val="false"/>
          <w:iCs w:val="false"/>
          <w:color w:val="333333"/>
          <w:sz w:val="20"/>
          <w:szCs w:val="20"/>
        </w:rPr>
        <w:t>1/224</w:t>
      </w:r>
      <w:r>
        <w:rPr>
          <w:rFonts w:ascii="IRNazanin" w:hAnsi="IRNazanin" w:eastAsia="IRNazanin"/>
          <w:b w:val="false"/>
          <w:b w:val="false"/>
          <w:bCs w:val="false"/>
          <w:i w:val="false"/>
          <w:i w:val="false"/>
          <w:iCs w:val="false"/>
          <w:color w:val="333333"/>
          <w:sz w:val="20"/>
          <w:sz w:val="20"/>
          <w:szCs w:val="20"/>
          <w:rtl w:val="true"/>
        </w:rPr>
        <w:t xml:space="preserve">؛ بحارالأنوار </w:t>
      </w:r>
      <w:r>
        <w:rPr>
          <w:rFonts w:eastAsia="IRNazanin" w:cs="IRNazanin"/>
          <w:b w:val="false"/>
          <w:bCs w:val="false"/>
          <w:i w:val="false"/>
          <w:iCs w:val="false"/>
          <w:color w:val="333333"/>
          <w:sz w:val="20"/>
          <w:szCs w:val="20"/>
        </w:rPr>
        <w:t>41/212</w:t>
      </w:r>
      <w:r>
        <w:rPr>
          <w:rFonts w:ascii="IRNazanin" w:hAnsi="IRNazanin" w:eastAsia="IRNazanin"/>
          <w:b w:val="false"/>
          <w:b w:val="false"/>
          <w:bCs w:val="false"/>
          <w:i w:val="false"/>
          <w:i w:val="false"/>
          <w:iCs w:val="false"/>
          <w:color w:val="333333"/>
          <w:sz w:val="20"/>
          <w:sz w:val="20"/>
          <w:szCs w:val="20"/>
          <w:rtl w:val="true"/>
        </w:rPr>
        <w:t xml:space="preserve">؛ نفس الرحمن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3/448</w:t>
      </w:r>
      <w:r>
        <w:rPr>
          <w:rFonts w:ascii="IRNazanin" w:hAnsi="IRNazanin" w:eastAsia="IRNazanin"/>
          <w:b w:val="false"/>
          <w:b w:val="false"/>
          <w:bCs w:val="false"/>
          <w:i w:val="false"/>
          <w:i w:val="false"/>
          <w:iCs w:val="false"/>
          <w:color w:val="333333"/>
          <w:sz w:val="20"/>
          <w:sz w:val="20"/>
          <w:szCs w:val="20"/>
          <w:rtl w:val="true"/>
        </w:rPr>
        <w:t xml:space="preserve">؛ منهاج البراعه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مفاتیح الجنان فی زیارة سلمان بالاختصار؛ جامع أحاديث الشيعه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سفینة البحار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الصحیح من سیرة الامام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الفضائل</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؛العقد النصید والدر الفرید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؛مدینةالمعاجز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40/48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مائه منقبه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10/125</w:t>
      </w:r>
      <w:r>
        <w:rPr>
          <w:rFonts w:ascii="IRNazanin" w:hAnsi="IRNazanin" w:eastAsia="IRNazanin"/>
          <w:b w:val="false"/>
          <w:b w:val="false"/>
          <w:bCs w:val="false"/>
          <w:i w:val="false"/>
          <w:i w:val="false"/>
          <w:iCs w:val="false"/>
          <w:color w:val="333333"/>
          <w:sz w:val="20"/>
          <w:sz w:val="20"/>
          <w:szCs w:val="20"/>
          <w:rtl w:val="true"/>
        </w:rPr>
        <w:t xml:space="preserve">؛العوالم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10/60</w:t>
      </w:r>
      <w:r>
        <w:rPr>
          <w:rFonts w:ascii="IRNazanin" w:hAnsi="IRNazanin" w:eastAsia="IRNazanin"/>
          <w:b w:val="false"/>
          <w:b w:val="false"/>
          <w:bCs w:val="false"/>
          <w:i w:val="false"/>
          <w:i w:val="false"/>
          <w:iCs w:val="false"/>
          <w:color w:val="333333"/>
          <w:sz w:val="20"/>
          <w:sz w:val="20"/>
          <w:szCs w:val="20"/>
          <w:rtl w:val="true"/>
        </w:rPr>
        <w:t xml:space="preserve">؛مصباح البلاغه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بیابان‌نشین، صحراگرد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33/289</w:t>
      </w:r>
      <w:r>
        <w:rPr>
          <w:rFonts w:ascii="IRNazanin" w:hAnsi="IRNazanin" w:eastAsia="IRNazanin"/>
          <w:b w:val="false"/>
          <w:b w:val="false"/>
          <w:bCs w:val="false"/>
          <w:i w:val="false"/>
          <w:i w:val="false"/>
          <w:iCs w:val="false"/>
          <w:color w:val="333333"/>
          <w:sz w:val="20"/>
          <w:sz w:val="20"/>
          <w:szCs w:val="20"/>
          <w:rtl w:val="true"/>
        </w:rPr>
        <w:t xml:space="preserve">؛ شجرةطوبی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؛نهج السعاده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و الاختصاص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به صورت مختصر و با اندک تفاوت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؛مدینةالمعاجز</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33/384</w:t>
      </w:r>
      <w:r>
        <w:rPr>
          <w:rFonts w:ascii="IRNazanin" w:hAnsi="IRNazanin" w:eastAsia="IRNazanin"/>
          <w:b w:val="false"/>
          <w:b w:val="false"/>
          <w:bCs w:val="false"/>
          <w:i w:val="false"/>
          <w:i w:val="false"/>
          <w:iCs w:val="false"/>
          <w:color w:val="333333"/>
          <w:sz w:val="20"/>
          <w:sz w:val="20"/>
          <w:szCs w:val="20"/>
          <w:rtl w:val="true"/>
        </w:rPr>
        <w:t xml:space="preserve">؛شجرةطوبی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الضحی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القاف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؛المحتضر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33/282</w:t>
      </w:r>
      <w:r>
        <w:rPr>
          <w:rFonts w:ascii="IRNazanin" w:hAnsi="IRNazanin" w:eastAsia="IRNazanin"/>
          <w:b w:val="false"/>
          <w:b w:val="false"/>
          <w:bCs w:val="false"/>
          <w:i w:val="false"/>
          <w:i w:val="false"/>
          <w:iCs w:val="false"/>
          <w:color w:val="333333"/>
          <w:sz w:val="20"/>
          <w:sz w:val="20"/>
          <w:szCs w:val="20"/>
          <w:rtl w:val="true"/>
        </w:rPr>
        <w:t xml:space="preserve">؛تفسير نورالثقلين </w:t>
      </w:r>
      <w:r>
        <w:rPr>
          <w:rFonts w:eastAsia="IRNazanin" w:cs="IRNazanin"/>
          <w:b w:val="false"/>
          <w:bCs w:val="false"/>
          <w:i w:val="false"/>
          <w:iCs w:val="false"/>
          <w:color w:val="333333"/>
          <w:sz w:val="20"/>
          <w:szCs w:val="20"/>
        </w:rPr>
        <w:t>5/598</w:t>
      </w:r>
      <w:r>
        <w:rPr>
          <w:rFonts w:ascii="IRNazanin" w:hAnsi="IRNazanin" w:eastAsia="IRNazanin"/>
          <w:b w:val="false"/>
          <w:b w:val="false"/>
          <w:bCs w:val="false"/>
          <w:i w:val="false"/>
          <w:i w:val="false"/>
          <w:iCs w:val="false"/>
          <w:color w:val="333333"/>
          <w:sz w:val="20"/>
          <w:sz w:val="20"/>
          <w:szCs w:val="20"/>
          <w:rtl w:val="true"/>
        </w:rPr>
        <w:t xml:space="preserve">؛ تفسير کنزالدقائق </w:t>
      </w:r>
      <w:r>
        <w:rPr>
          <w:rFonts w:eastAsia="IRNazanin" w:cs="IRNazanin"/>
          <w:b w:val="false"/>
          <w:bCs w:val="false"/>
          <w:i w:val="false"/>
          <w:iCs w:val="false"/>
          <w:color w:val="333333"/>
          <w:sz w:val="20"/>
          <w:szCs w:val="20"/>
        </w:rPr>
        <w:t>14/324</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4/115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33/279</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شرح احقاق الحق </w:t>
      </w:r>
      <w:r>
        <w:rPr>
          <w:rFonts w:eastAsia="IRNazanin" w:cs="IRNazanin"/>
          <w:b w:val="false"/>
          <w:bCs w:val="false"/>
          <w:i w:val="false"/>
          <w:iCs w:val="false"/>
          <w:color w:val="333333"/>
          <w:sz w:val="20"/>
          <w:szCs w:val="20"/>
        </w:rPr>
        <w:t>17/571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العقد النضید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الانوار العلویه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تصحیفی رخ داد و 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نه جود، لیکن در مصدر اصلی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؛حلیة الابرار </w:t>
      </w:r>
      <w:r>
        <w:rPr>
          <w:rFonts w:eastAsia="IRNazanin" w:cs="IRNazanin"/>
          <w:b w:val="false"/>
          <w:bCs w:val="false"/>
          <w:i w:val="false"/>
          <w:iCs w:val="false"/>
          <w:color w:val="333333"/>
          <w:sz w:val="20"/>
          <w:szCs w:val="20"/>
        </w:rPr>
        <w:t>2/164</w:t>
      </w:r>
      <w:r>
        <w:rPr>
          <w:rFonts w:ascii="IRNazanin" w:hAnsi="IRNazanin" w:eastAsia="IRNazanin"/>
          <w:b w:val="false"/>
          <w:b w:val="false"/>
          <w:bCs w:val="false"/>
          <w:i w:val="false"/>
          <w:i w:val="false"/>
          <w:iCs w:val="false"/>
          <w:color w:val="333333"/>
          <w:sz w:val="20"/>
          <w:sz w:val="20"/>
          <w:szCs w:val="20"/>
          <w:rtl w:val="true"/>
        </w:rPr>
        <w:t xml:space="preserve">؛ مدینة المعاجز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42/45</w:t>
      </w:r>
      <w:r>
        <w:rPr>
          <w:rFonts w:ascii="IRNazanin" w:hAnsi="IRNazanin" w:eastAsia="IRNazanin"/>
          <w:b w:val="false"/>
          <w:b w:val="false"/>
          <w:bCs w:val="false"/>
          <w:i w:val="false"/>
          <w:i w:val="false"/>
          <w:iCs w:val="false"/>
          <w:color w:val="333333"/>
          <w:sz w:val="20"/>
          <w:sz w:val="20"/>
          <w:szCs w:val="20"/>
          <w:rtl w:val="true"/>
        </w:rPr>
        <w:t xml:space="preserve">؛منهاج البراعه </w:t>
      </w:r>
      <w:r>
        <w:rPr>
          <w:rFonts w:eastAsia="IRNazanin" w:cs="IRNazanin"/>
          <w:b w:val="false"/>
          <w:bCs w:val="false"/>
          <w:i w:val="false"/>
          <w:iCs w:val="false"/>
          <w:color w:val="333333"/>
          <w:sz w:val="20"/>
          <w:szCs w:val="20"/>
        </w:rPr>
        <w:t>7/287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10/84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کنزالفوائد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؛عدةالداعی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؛کشف الغمه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الفصول المهمه ابن صباغ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41/120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Pr>
        <w:t>33/399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3/175</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43/338</w:t>
      </w:r>
      <w:r>
        <w:rPr>
          <w:rFonts w:ascii="IRNazanin" w:hAnsi="IRNazanin" w:eastAsia="IRNazanin"/>
          <w:b w:val="false"/>
          <w:b w:val="false"/>
          <w:bCs w:val="false"/>
          <w:i w:val="false"/>
          <w:i w:val="false"/>
          <w:iCs w:val="false"/>
          <w:color w:val="333333"/>
          <w:sz w:val="20"/>
          <w:sz w:val="20"/>
          <w:szCs w:val="20"/>
          <w:rtl w:val="true"/>
        </w:rPr>
        <w:t xml:space="preserve">؛الانوار البهیه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قادتنا کیف نعرفهم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الطوسی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؛الطرائف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39/196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47/412</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5/143</w:t>
      </w:r>
      <w:r>
        <w:rPr>
          <w:rFonts w:ascii="IRNazanin" w:hAnsi="IRNazanin" w:eastAsia="IRNazanin"/>
          <w:b w:val="false"/>
          <w:b w:val="false"/>
          <w:bCs w:val="false"/>
          <w:i w:val="false"/>
          <w:i w:val="false"/>
          <w:iCs w:val="false"/>
          <w:color w:val="333333"/>
          <w:sz w:val="20"/>
          <w:sz w:val="20"/>
          <w:szCs w:val="20"/>
          <w:rtl w:val="true"/>
        </w:rPr>
        <w:t xml:space="preserve">؛غایةالمرام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بحارالانوار </w:t>
      </w:r>
      <w:r>
        <w:rPr>
          <w:rFonts w:eastAsia="IRNazanin" w:cs="IRNazanin"/>
          <w:b w:val="false"/>
          <w:bCs w:val="false"/>
          <w:i w:val="false"/>
          <w:iCs w:val="false"/>
          <w:color w:val="333333"/>
          <w:sz w:val="20"/>
          <w:szCs w:val="20"/>
        </w:rPr>
        <w:t>50/218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گویند که جلوی سرش مو ندارد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گرسنه</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10/18</w:t>
      </w:r>
      <w:r>
        <w:rPr>
          <w:rFonts w:ascii="IRNazanin" w:hAnsi="IRNazanin" w:eastAsia="IRNazanin"/>
          <w:b w:val="false"/>
          <w:b w:val="false"/>
          <w:bCs w:val="false"/>
          <w:i w:val="false"/>
          <w:i w:val="false"/>
          <w:iCs w:val="false"/>
          <w:color w:val="333333"/>
          <w:sz w:val="20"/>
          <w:sz w:val="20"/>
          <w:szCs w:val="20"/>
          <w:rtl w:val="true"/>
        </w:rPr>
        <w:t xml:space="preserve">؛نور البراهین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 xml:space="preserve">؛تفسیر نور الثقلین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؛تفسیر کنز الدقائق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الصدوق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؛الغیبه النعمانی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؛بحارالانوار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غایة المرام </w:t>
      </w:r>
      <w:r>
        <w:rPr>
          <w:rFonts w:eastAsia="IRNazanin" w:cs="IRNazanin"/>
          <w:b w:val="false"/>
          <w:bCs w:val="false"/>
          <w:i w:val="false"/>
          <w:iCs w:val="false"/>
          <w:color w:val="333333"/>
          <w:sz w:val="20"/>
          <w:szCs w:val="20"/>
        </w:rPr>
        <w:t>1/217</w:t>
      </w:r>
      <w:r>
        <w:rPr>
          <w:rFonts w:ascii="IRNazanin" w:hAnsi="IRNazanin" w:eastAsia="IRNazanin"/>
          <w:b w:val="false"/>
          <w:b w:val="false"/>
          <w:bCs w:val="false"/>
          <w:i w:val="false"/>
          <w:i w:val="false"/>
          <w:iCs w:val="false"/>
          <w:color w:val="333333"/>
          <w:sz w:val="20"/>
          <w:sz w:val="20"/>
          <w:szCs w:val="20"/>
          <w:rtl w:val="true"/>
        </w:rPr>
        <w:t xml:space="preserve">؛ الغدیر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image" Target="media/image2.jpeg"/><Relationship Id="rId327" Type="http://schemas.openxmlformats.org/officeDocument/2006/relationships/image" Target="media/image2.jpeg"/><Relationship Id="rId328" Type="http://schemas.openxmlformats.org/officeDocument/2006/relationships/footer" Target="footer321.xml"/><Relationship Id="rId329" Type="http://schemas.openxmlformats.org/officeDocument/2006/relationships/footnotes" Target="footnotes.xml"/><Relationship Id="rId330" Type="http://schemas.openxmlformats.org/officeDocument/2006/relationships/numbering" Target="numbering.xml"/><Relationship Id="rId331" Type="http://schemas.openxmlformats.org/officeDocument/2006/relationships/fontTable" Target="fontTable.xml"/><Relationship Id="rId332" Type="http://schemas.openxmlformats.org/officeDocument/2006/relationships/settings" Target="settings.xml"/><Relationship Id="rId3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325</Pages>
  <Words>59951</Words>
  <Characters>224659</Characters>
  <CharactersWithSpaces>282675</CharactersWithSpaces>
  <Paragraphs>2196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2026-08-20T14:04:49Z</dcterms:created>
  <dc:creator>ghaemiyeh.com</dc:creator>
  <dc:description/>
  <dc:language>en-US</dc:language>
  <cp:lastModifiedBy/>
  <dcterms:modified xsi:type="dcterms:W3CDTF">2026-08-20T17:34:56Z</dcterms:modified>
  <cp:revision>1</cp:revision>
  <dc:subject/>
  <dc:title>ایستگاه فضایل چهل فضیلت و معجزه از امیرالمومنین علیه السلام</dc:title>
</cp:coreProperties>
</file>

<file path=docProps/custom.xml><?xml version="1.0" encoding="utf-8"?>
<Properties xmlns="http://schemas.openxmlformats.org/officeDocument/2006/custom-properties" xmlns:vt="http://schemas.openxmlformats.org/officeDocument/2006/docPropsVTypes"/>
</file>