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امام حسین علیه السلام و انصار او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54320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554322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554324_58195312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554326_581953129">
            <w:r>
              <w:rPr>
                <w:webHidden/>
                <w:rStyle w:val="IndexLink"/>
                <w:rtl w:val="true"/>
              </w:rPr>
              <w:t>بخش اول</w:t>
            </w:r>
            <w:r>
              <w:rPr>
                <w:rStyle w:val="IndexLink"/>
                <w:rtl w:val="true"/>
              </w:rPr>
              <w:t xml:space="preserve">: </w:t>
            </w:r>
            <w:r>
              <w:rPr>
                <w:rStyle w:val="IndexLink"/>
                <w:rtl w:val="true"/>
              </w:rPr>
              <w:t>حرکت فرهنگی امام حسین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554328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554330_581953129">
            <w:r>
              <w:rPr>
                <w:webHidden/>
                <w:rStyle w:val="IndexLink"/>
                <w:rtl w:val="true"/>
              </w:rPr>
              <w:t>باب اول</w:t>
            </w:r>
            <w:r>
              <w:rPr>
                <w:rStyle w:val="IndexLink"/>
                <w:rtl w:val="true"/>
              </w:rPr>
              <w:t xml:space="preserve">: </w:t>
            </w:r>
            <w:r>
              <w:rPr>
                <w:rStyle w:val="IndexLink"/>
                <w:rtl w:val="true"/>
              </w:rPr>
              <w:t>مقام و منزلت امام حسین علیه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5554332_581953129">
            <w:r>
              <w:rPr>
                <w:webHidden/>
                <w:rStyle w:val="IndexLink"/>
                <w:rtl w:val="true"/>
              </w:rPr>
              <w:t>فصل اول</w:t>
            </w:r>
            <w:r>
              <w:rPr>
                <w:rStyle w:val="IndexLink"/>
                <w:rtl w:val="true"/>
              </w:rPr>
              <w:t>:</w:t>
              <w:tab/>
            </w:r>
            <w:r>
              <w:rPr>
                <w:rStyle w:val="IndexLink"/>
              </w:rPr>
              <w:t>21</w:t>
            </w:r>
          </w:hyperlink>
        </w:p>
        <w:p>
          <w:pPr>
            <w:pStyle w:val="Contents5"/>
            <w:tabs>
              <w:tab w:val="clear" w:pos="7892"/>
              <w:tab w:val="right" w:pos="9026" w:leader="dot"/>
            </w:tabs>
            <w:rPr/>
          </w:pPr>
          <w:hyperlink w:anchor="__RefHeading___Toc5554334_581953129">
            <w:r>
              <w:rPr>
                <w:webHidden/>
                <w:rStyle w:val="IndexLink"/>
                <w:rtl w:val="true"/>
              </w:rPr>
              <w:t xml:space="preserve">ولادت مبارک </w:t>
            </w:r>
            <w:r>
              <w:rPr>
                <w:rStyle w:val="IndexLink"/>
                <w:rtl w:val="true"/>
              </w:rPr>
              <w:t>(</w:t>
            </w:r>
            <w:r>
              <w:rPr>
                <w:rStyle w:val="IndexLink"/>
                <w:rtl w:val="true"/>
              </w:rPr>
              <w:t>تولد امام حسین</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5"/>
            <w:tabs>
              <w:tab w:val="clear" w:pos="7892"/>
              <w:tab w:val="right" w:pos="9026" w:leader="dot"/>
            </w:tabs>
            <w:rPr/>
          </w:pPr>
          <w:hyperlink w:anchor="__RefHeading___Toc5554336_581953129">
            <w:r>
              <w:rPr>
                <w:webHidden/>
                <w:rStyle w:val="IndexLink"/>
                <w:rtl w:val="true"/>
              </w:rPr>
              <w:t>نام گذاری حسین</w:t>
            </w:r>
            <w:r>
              <w:rPr>
                <w:rStyle w:val="IndexLink"/>
                <w:rtl w:val="true"/>
              </w:rPr>
              <w:t>(</w:t>
            </w:r>
            <w:r>
              <w:rPr>
                <w:rStyle w:val="IndexLink"/>
                <w:rtl w:val="true"/>
              </w:rPr>
              <w:t>علیه السلام</w:t>
            </w:r>
            <w:r>
              <w:rPr>
                <w:rStyle w:val="IndexLink"/>
                <w:rtl w:val="true"/>
              </w:rPr>
              <w:t>)</w:t>
            </w:r>
            <w:r>
              <w:rPr>
                <w:rStyle w:val="IndexLink"/>
                <w:rtl w:val="true"/>
              </w:rPr>
              <w:t>و طول عمر او</w:t>
            </w:r>
            <w:r>
              <w:rPr>
                <w:rStyle w:val="IndexLink"/>
                <w:rtl w:val="true"/>
              </w:rPr>
              <w:tab/>
            </w:r>
            <w:r>
              <w:rPr>
                <w:rStyle w:val="IndexLink"/>
              </w:rPr>
              <w:t>22</w:t>
            </w:r>
          </w:hyperlink>
        </w:p>
        <w:p>
          <w:pPr>
            <w:pStyle w:val="Contents5"/>
            <w:tabs>
              <w:tab w:val="clear" w:pos="7892"/>
              <w:tab w:val="right" w:pos="9026" w:leader="dot"/>
            </w:tabs>
            <w:rPr/>
          </w:pPr>
          <w:hyperlink w:anchor="__RefHeading___Toc5554338_581953129">
            <w:r>
              <w:rPr>
                <w:webHidden/>
                <w:rStyle w:val="IndexLink"/>
                <w:rtl w:val="true"/>
              </w:rPr>
              <w:t>پیامبران و اوصیاء در جنگها مشارکت می کردند</w:t>
            </w:r>
            <w:r>
              <w:rPr>
                <w:rStyle w:val="IndexLink"/>
                <w:rtl w:val="true"/>
              </w:rPr>
              <w:tab/>
            </w:r>
            <w:r>
              <w:rPr>
                <w:rStyle w:val="IndexLink"/>
              </w:rPr>
              <w:t>23</w:t>
            </w:r>
          </w:hyperlink>
        </w:p>
        <w:p>
          <w:pPr>
            <w:pStyle w:val="Contents5"/>
            <w:tabs>
              <w:tab w:val="clear" w:pos="7892"/>
              <w:tab w:val="right" w:pos="9026" w:leader="dot"/>
            </w:tabs>
            <w:rPr/>
          </w:pPr>
          <w:hyperlink w:anchor="__RefHeading___Toc5554340_581953129">
            <w:r>
              <w:rPr>
                <w:webHidden/>
                <w:rStyle w:val="IndexLink"/>
                <w:rtl w:val="true"/>
              </w:rPr>
              <w:t>امامت سالار شهیدان حسین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5554342_581953129">
            <w:r>
              <w:rPr>
                <w:webHidden/>
                <w:rStyle w:val="IndexLink"/>
                <w:rtl w:val="true"/>
              </w:rPr>
              <w:t>فصل دوم</w:t>
            </w:r>
            <w:r>
              <w:rPr>
                <w:rStyle w:val="IndexLink"/>
                <w:rtl w:val="true"/>
              </w:rPr>
              <w:t>:</w:t>
            </w:r>
            <w:r>
              <w:rPr>
                <w:rStyle w:val="IndexLink"/>
                <w:rtl w:val="true"/>
              </w:rPr>
              <w:t>آیات و احادیث</w:t>
            </w:r>
            <w:r>
              <w:rPr>
                <w:rStyle w:val="IndexLink"/>
                <w:rtl w:val="true"/>
              </w:rPr>
              <w:tab/>
            </w:r>
            <w:r>
              <w:rPr>
                <w:rStyle w:val="IndexLink"/>
              </w:rPr>
              <w:t>30</w:t>
            </w:r>
          </w:hyperlink>
        </w:p>
        <w:p>
          <w:pPr>
            <w:pStyle w:val="Contents5"/>
            <w:tabs>
              <w:tab w:val="clear" w:pos="7892"/>
              <w:tab w:val="right" w:pos="9026" w:leader="dot"/>
            </w:tabs>
            <w:rPr/>
          </w:pPr>
          <w:hyperlink w:anchor="__RefHeading___Toc5554344_581953129">
            <w:r>
              <w:rPr>
                <w:webHidden/>
                <w:rStyle w:val="IndexLink"/>
                <w:rtl w:val="true"/>
              </w:rPr>
              <w:t>آیاتی که در شأن اهل البیت</w:t>
            </w:r>
            <w:r>
              <w:rPr>
                <w:rStyle w:val="IndexLink"/>
                <w:rtl w:val="true"/>
              </w:rPr>
              <w:t>(</w:t>
            </w:r>
            <w:r>
              <w:rPr>
                <w:rStyle w:val="IndexLink"/>
                <w:rtl w:val="true"/>
              </w:rPr>
              <w:t>علیهم السلام</w:t>
            </w:r>
            <w:r>
              <w:rPr>
                <w:rStyle w:val="IndexLink"/>
                <w:rtl w:val="true"/>
              </w:rPr>
              <w:t>)</w:t>
            </w:r>
            <w:r>
              <w:rPr>
                <w:rStyle w:val="IndexLink"/>
                <w:rtl w:val="true"/>
              </w:rPr>
              <w:t>نازل شده اند</w:t>
            </w:r>
            <w:r>
              <w:rPr>
                <w:rStyle w:val="IndexLink"/>
                <w:rtl w:val="true"/>
              </w:rPr>
              <w:tab/>
            </w:r>
            <w:r>
              <w:rPr>
                <w:rStyle w:val="IndexLink"/>
              </w:rPr>
              <w:t>30</w:t>
            </w:r>
          </w:hyperlink>
        </w:p>
        <w:p>
          <w:pPr>
            <w:pStyle w:val="Contents5"/>
            <w:tabs>
              <w:tab w:val="clear" w:pos="7892"/>
              <w:tab w:val="right" w:pos="9026" w:leader="dot"/>
            </w:tabs>
            <w:rPr/>
          </w:pPr>
          <w:hyperlink w:anchor="__RefHeading___Toc5554346_581953129">
            <w:r>
              <w:rPr>
                <w:webHidden/>
                <w:rStyle w:val="IndexLink"/>
                <w:rtl w:val="true"/>
              </w:rPr>
              <w:t>بیانات پیامبر صلی الله علیه و آله درباره ی امامان علیهم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5554348_581953129">
            <w:r>
              <w:rPr>
                <w:webHidden/>
                <w:rStyle w:val="IndexLink"/>
                <w:rtl w:val="true"/>
              </w:rPr>
              <w:t>اهل بیت</w:t>
            </w:r>
            <w:r>
              <w:rPr>
                <w:rStyle w:val="IndexLink"/>
                <w:rtl w:val="true"/>
              </w:rPr>
              <w:t>(</w:t>
            </w:r>
            <w:r>
              <w:rPr>
                <w:rStyle w:val="IndexLink"/>
                <w:rtl w:val="true"/>
              </w:rPr>
              <w:t>علیهم السلام</w:t>
            </w:r>
            <w:r>
              <w:rPr>
                <w:rStyle w:val="IndexLink"/>
                <w:rtl w:val="true"/>
              </w:rPr>
              <w:t>)</w:t>
            </w:r>
            <w:r>
              <w:rPr>
                <w:rStyle w:val="IndexLink"/>
                <w:rtl w:val="true"/>
              </w:rPr>
              <w:t>در احادیث</w:t>
            </w:r>
            <w:r>
              <w:rPr>
                <w:rStyle w:val="IndexLink"/>
                <w:rtl w:val="true"/>
              </w:rPr>
              <w:tab/>
            </w:r>
            <w:r>
              <w:rPr>
                <w:rStyle w:val="IndexLink"/>
              </w:rPr>
              <w:t>61</w:t>
            </w:r>
          </w:hyperlink>
        </w:p>
        <w:p>
          <w:pPr>
            <w:pStyle w:val="Contents4"/>
            <w:tabs>
              <w:tab w:val="clear" w:pos="8176"/>
              <w:tab w:val="right" w:pos="9026" w:leader="dot"/>
            </w:tabs>
            <w:rPr/>
          </w:pPr>
          <w:hyperlink w:anchor="__RefHeading___Toc5554350_581953129">
            <w:r>
              <w:rPr>
                <w:webHidden/>
                <w:rStyle w:val="IndexLink"/>
                <w:rtl w:val="true"/>
              </w:rPr>
              <w:t>فصل سوم</w:t>
            </w:r>
            <w:r>
              <w:rPr>
                <w:rStyle w:val="IndexLink"/>
                <w:rtl w:val="true"/>
              </w:rPr>
              <w:t xml:space="preserve">: </w:t>
            </w:r>
            <w:r>
              <w:rPr>
                <w:rStyle w:val="IndexLink"/>
                <w:rtl w:val="true"/>
              </w:rPr>
              <w:t xml:space="preserve">امام حسن و امام حسین </w:t>
            </w:r>
            <w:r>
              <w:rPr>
                <w:rStyle w:val="IndexLink"/>
                <w:rtl w:val="true"/>
              </w:rPr>
              <w:t>(</w:t>
            </w:r>
            <w:r>
              <w:rPr>
                <w:rStyle w:val="IndexLink"/>
                <w:rtl w:val="true"/>
              </w:rPr>
              <w:t>علیهما السلام</w:t>
            </w:r>
            <w:r>
              <w:rPr>
                <w:rStyle w:val="IndexLink"/>
                <w:rtl w:val="true"/>
              </w:rPr>
              <w:t xml:space="preserve">) </w:t>
            </w:r>
            <w:r>
              <w:rPr>
                <w:rStyle w:val="IndexLink"/>
                <w:rtl w:val="true"/>
              </w:rPr>
              <w:t>در احادیث</w:t>
            </w:r>
            <w:r>
              <w:rPr>
                <w:rStyle w:val="IndexLink"/>
                <w:rtl w:val="true"/>
              </w:rPr>
              <w:tab/>
            </w:r>
            <w:r>
              <w:rPr>
                <w:rStyle w:val="IndexLink"/>
              </w:rPr>
              <w:t>64</w:t>
            </w:r>
          </w:hyperlink>
        </w:p>
        <w:p>
          <w:pPr>
            <w:pStyle w:val="Contents5"/>
            <w:tabs>
              <w:tab w:val="clear" w:pos="7892"/>
              <w:tab w:val="right" w:pos="9026" w:leader="dot"/>
            </w:tabs>
            <w:rPr/>
          </w:pPr>
          <w:hyperlink w:anchor="__RefHeading___Toc5554352_581953129">
            <w:r>
              <w:rPr>
                <w:webHidden/>
                <w:rStyle w:val="IndexLink"/>
                <w:rtl w:val="true"/>
              </w:rPr>
              <w:t>سخنان پیامبر</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درباره ی امام حسن و امام حسین </w:t>
            </w:r>
            <w:r>
              <w:rPr>
                <w:rStyle w:val="IndexLink"/>
                <w:rtl w:val="true"/>
              </w:rPr>
              <w:t>(</w:t>
            </w:r>
            <w:r>
              <w:rPr>
                <w:rStyle w:val="IndexLink"/>
                <w:rtl w:val="true"/>
              </w:rPr>
              <w:t>علیهما السلام</w:t>
            </w:r>
            <w:r>
              <w:rPr>
                <w:rStyle w:val="IndexLink"/>
                <w:rtl w:val="true"/>
              </w:rPr>
              <w:t>)</w:t>
              <w:tab/>
            </w:r>
            <w:r>
              <w:rPr>
                <w:rStyle w:val="IndexLink"/>
              </w:rPr>
              <w:t>64</w:t>
            </w:r>
          </w:hyperlink>
        </w:p>
        <w:p>
          <w:pPr>
            <w:pStyle w:val="Contents5"/>
            <w:tabs>
              <w:tab w:val="clear" w:pos="7892"/>
              <w:tab w:val="right" w:pos="9026" w:leader="dot"/>
            </w:tabs>
            <w:rPr/>
          </w:pPr>
          <w:hyperlink w:anchor="__RefHeading___Toc5554354_581953129">
            <w:r>
              <w:rPr>
                <w:webHidden/>
                <w:rStyle w:val="IndexLink"/>
                <w:rtl w:val="true"/>
              </w:rPr>
              <w:t>احادیث پیامبر</w:t>
            </w:r>
            <w:r>
              <w:rPr>
                <w:rStyle w:val="IndexLink"/>
                <w:rtl w:val="true"/>
              </w:rPr>
              <w:t>(</w:t>
            </w:r>
            <w:r>
              <w:rPr>
                <w:rStyle w:val="IndexLink"/>
                <w:rtl w:val="true"/>
              </w:rPr>
              <w:t>صلی الله علیه و آله و سلم</w:t>
            </w:r>
            <w:r>
              <w:rPr>
                <w:rStyle w:val="IndexLink"/>
                <w:rtl w:val="true"/>
              </w:rPr>
              <w:t>)</w:t>
            </w:r>
            <w:r>
              <w:rPr>
                <w:rStyle w:val="IndexLink"/>
                <w:rtl w:val="true"/>
              </w:rPr>
              <w:t>درباره حسین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5554356_581953129">
            <w:r>
              <w:rPr>
                <w:webHidden/>
                <w:rStyle w:val="IndexLink"/>
                <w:rtl w:val="true"/>
              </w:rPr>
              <w:t>امام حسین</w:t>
            </w:r>
            <w:r>
              <w:rPr>
                <w:rStyle w:val="IndexLink"/>
                <w:rtl w:val="true"/>
              </w:rPr>
              <w:t>(</w:t>
            </w:r>
            <w:r>
              <w:rPr>
                <w:rStyle w:val="IndexLink"/>
                <w:rtl w:val="true"/>
              </w:rPr>
              <w:t>علیه السلام</w:t>
            </w:r>
            <w:r>
              <w:rPr>
                <w:rStyle w:val="IndexLink"/>
                <w:rtl w:val="true"/>
              </w:rPr>
              <w:t>)</w:t>
            </w:r>
            <w:r>
              <w:rPr>
                <w:rStyle w:val="IndexLink"/>
                <w:rtl w:val="true"/>
              </w:rPr>
              <w:t>در مکه</w:t>
            </w:r>
            <w:r>
              <w:rPr>
                <w:rStyle w:val="IndexLink"/>
                <w:rtl w:val="true"/>
              </w:rPr>
              <w:tab/>
            </w:r>
            <w:r>
              <w:rPr>
                <w:rStyle w:val="IndexLink"/>
              </w:rPr>
              <w:t>68</w:t>
            </w:r>
          </w:hyperlink>
        </w:p>
        <w:p>
          <w:pPr>
            <w:pStyle w:val="Contents3"/>
            <w:tabs>
              <w:tab w:val="clear" w:pos="8459"/>
              <w:tab w:val="right" w:pos="9026" w:leader="dot"/>
            </w:tabs>
            <w:rPr/>
          </w:pPr>
          <w:hyperlink w:anchor="__RefHeading___Toc5554358_581953129">
            <w:r>
              <w:rPr>
                <w:webHidden/>
                <w:rStyle w:val="IndexLink"/>
                <w:rtl w:val="true"/>
              </w:rPr>
              <w:t>باب دوم</w:t>
            </w:r>
            <w:r>
              <w:rPr>
                <w:rStyle w:val="IndexLink"/>
                <w:rtl w:val="true"/>
              </w:rPr>
              <w:t>:</w:t>
            </w:r>
            <w:r>
              <w:rPr>
                <w:rStyle w:val="IndexLink"/>
                <w:rtl w:val="true"/>
              </w:rPr>
              <w:t>خارج شدن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از مکه</w:t>
            </w:r>
            <w:r>
              <w:rPr>
                <w:rStyle w:val="IndexLink"/>
                <w:rtl w:val="true"/>
              </w:rPr>
              <w:tab/>
            </w:r>
            <w:r>
              <w:rPr>
                <w:rStyle w:val="IndexLink"/>
              </w:rPr>
              <w:t>70</w:t>
            </w:r>
          </w:hyperlink>
        </w:p>
        <w:p>
          <w:pPr>
            <w:pStyle w:val="Contents4"/>
            <w:tabs>
              <w:tab w:val="clear" w:pos="8176"/>
              <w:tab w:val="right" w:pos="9026" w:leader="dot"/>
            </w:tabs>
            <w:rPr/>
          </w:pPr>
          <w:hyperlink w:anchor="__RefHeading___Toc5554360_581953129">
            <w:r>
              <w:rPr>
                <w:webHidden/>
                <w:rStyle w:val="IndexLink"/>
                <w:rtl w:val="true"/>
              </w:rPr>
              <w:t>فصل اول</w:t>
            </w:r>
            <w:r>
              <w:rPr>
                <w:rStyle w:val="IndexLink"/>
                <w:rtl w:val="true"/>
              </w:rPr>
              <w:t>:</w:t>
            </w:r>
            <w:r>
              <w:rPr>
                <w:rStyle w:val="IndexLink"/>
                <w:rtl w:val="true"/>
              </w:rPr>
              <w:t>خواسته های برخی از چهره ها</w:t>
            </w:r>
            <w:r>
              <w:rPr>
                <w:rStyle w:val="IndexLink"/>
                <w:rtl w:val="true"/>
              </w:rPr>
              <w:tab/>
            </w:r>
            <w:r>
              <w:rPr>
                <w:rStyle w:val="IndexLink"/>
              </w:rPr>
              <w:t>70</w:t>
            </w:r>
          </w:hyperlink>
        </w:p>
        <w:p>
          <w:pPr>
            <w:pStyle w:val="Contents5"/>
            <w:tabs>
              <w:tab w:val="clear" w:pos="7892"/>
              <w:tab w:val="right" w:pos="9026" w:leader="dot"/>
            </w:tabs>
            <w:rPr/>
          </w:pPr>
          <w:hyperlink w:anchor="__RefHeading___Toc5554362_581953129">
            <w:r>
              <w:rPr>
                <w:webHidden/>
                <w:rStyle w:val="IndexLink"/>
                <w:rtl w:val="true"/>
              </w:rPr>
              <w:t>نامه ی امام حسین</w:t>
            </w:r>
            <w:r>
              <w:rPr>
                <w:rStyle w:val="IndexLink"/>
                <w:rtl w:val="true"/>
              </w:rPr>
              <w:t>(</w:t>
            </w:r>
            <w:r>
              <w:rPr>
                <w:rStyle w:val="IndexLink"/>
                <w:rtl w:val="true"/>
              </w:rPr>
              <w:t>علیه السلام</w:t>
            </w:r>
            <w:r>
              <w:rPr>
                <w:rStyle w:val="IndexLink"/>
                <w:rtl w:val="true"/>
              </w:rPr>
              <w:t>)</w:t>
            </w:r>
            <w:r>
              <w:rPr>
                <w:rStyle w:val="IndexLink"/>
                <w:rtl w:val="true"/>
              </w:rPr>
              <w:t>به برادرش محمد حنفیه</w:t>
            </w:r>
            <w:r>
              <w:rPr>
                <w:rStyle w:val="IndexLink"/>
                <w:rtl w:val="true"/>
              </w:rPr>
              <w:tab/>
            </w:r>
            <w:r>
              <w:rPr>
                <w:rStyle w:val="IndexLink"/>
              </w:rPr>
              <w:t>70</w:t>
            </w:r>
          </w:hyperlink>
        </w:p>
        <w:p>
          <w:pPr>
            <w:pStyle w:val="Contents5"/>
            <w:tabs>
              <w:tab w:val="clear" w:pos="7892"/>
              <w:tab w:val="right" w:pos="9026" w:leader="dot"/>
            </w:tabs>
            <w:rPr/>
          </w:pPr>
          <w:hyperlink w:anchor="__RefHeading___Toc5554364_581953129">
            <w:r>
              <w:rPr>
                <w:webHidden/>
                <w:rStyle w:val="IndexLink"/>
                <w:rtl w:val="true"/>
              </w:rPr>
              <w:t>نصیحت های ابن عباس و محمد حنفیه</w:t>
            </w:r>
            <w:r>
              <w:rPr>
                <w:rStyle w:val="IndexLink"/>
                <w:rtl w:val="true"/>
              </w:rPr>
              <w:tab/>
            </w:r>
            <w:r>
              <w:rPr>
                <w:rStyle w:val="IndexLink"/>
              </w:rPr>
              <w:t>71</w:t>
            </w:r>
          </w:hyperlink>
        </w:p>
        <w:p>
          <w:pPr>
            <w:pStyle w:val="Contents4"/>
            <w:tabs>
              <w:tab w:val="clear" w:pos="8176"/>
              <w:tab w:val="right" w:pos="9026" w:leader="dot"/>
            </w:tabs>
            <w:rPr/>
          </w:pPr>
          <w:hyperlink w:anchor="__RefHeading___Toc5554366_581953129">
            <w:r>
              <w:rPr>
                <w:webHidden/>
                <w:rStyle w:val="IndexLink"/>
                <w:rtl w:val="true"/>
              </w:rPr>
              <w:t>فصل دوم</w:t>
            </w:r>
            <w:r>
              <w:rPr>
                <w:rStyle w:val="IndexLink"/>
                <w:rtl w:val="true"/>
              </w:rPr>
              <w:t>:</w:t>
            </w:r>
            <w:r>
              <w:rPr>
                <w:rStyle w:val="IndexLink"/>
                <w:rtl w:val="true"/>
              </w:rPr>
              <w:t>حرکت به طرف کربلا</w:t>
            </w:r>
            <w:r>
              <w:rPr>
                <w:rStyle w:val="IndexLink"/>
                <w:rtl w:val="true"/>
              </w:rPr>
              <w:tab/>
            </w:r>
            <w:r>
              <w:rPr>
                <w:rStyle w:val="IndexLink"/>
              </w:rPr>
              <w:t>76</w:t>
            </w:r>
          </w:hyperlink>
        </w:p>
        <w:p>
          <w:pPr>
            <w:pStyle w:val="Contents5"/>
            <w:tabs>
              <w:tab w:val="clear" w:pos="7892"/>
              <w:tab w:val="right" w:pos="9026" w:leader="dot"/>
            </w:tabs>
            <w:rPr/>
          </w:pPr>
          <w:hyperlink w:anchor="__RefHeading___Toc5554368_581953129">
            <w:r>
              <w:rPr>
                <w:webHidden/>
                <w:rStyle w:val="IndexLink"/>
                <w:rtl w:val="true"/>
              </w:rPr>
              <w:t>خروج از مکه</w:t>
            </w:r>
            <w:r>
              <w:rPr>
                <w:rStyle w:val="IndexLink"/>
                <w:rtl w:val="true"/>
              </w:rPr>
              <w:tab/>
            </w:r>
            <w:r>
              <w:rPr>
                <w:rStyle w:val="IndexLink"/>
              </w:rPr>
              <w:t>76</w:t>
            </w:r>
          </w:hyperlink>
        </w:p>
        <w:p>
          <w:pPr>
            <w:pStyle w:val="Contents5"/>
            <w:tabs>
              <w:tab w:val="clear" w:pos="7892"/>
              <w:tab w:val="right" w:pos="9026" w:leader="dot"/>
            </w:tabs>
            <w:rPr/>
          </w:pPr>
          <w:hyperlink w:anchor="__RefHeading___Toc5554370_581953129">
            <w:r>
              <w:rPr>
                <w:webHidden/>
                <w:rStyle w:val="IndexLink"/>
                <w:rtl w:val="true"/>
              </w:rPr>
              <w:t>در مسیر امام حسین</w:t>
            </w:r>
            <w:r>
              <w:rPr>
                <w:rStyle w:val="IndexLink"/>
                <w:rtl w:val="true"/>
              </w:rPr>
              <w:t>(</w:t>
            </w:r>
            <w:r>
              <w:rPr>
                <w:rStyle w:val="IndexLink"/>
                <w:rtl w:val="true"/>
              </w:rPr>
              <w:t>علیه السلام</w:t>
            </w:r>
            <w:r>
              <w:rPr>
                <w:rStyle w:val="IndexLink"/>
                <w:rtl w:val="true"/>
              </w:rPr>
              <w:t>)</w:t>
            </w:r>
            <w:r>
              <w:rPr>
                <w:rStyle w:val="IndexLink"/>
                <w:rtl w:val="true"/>
              </w:rPr>
              <w:t>به سوی کربلا</w:t>
            </w:r>
            <w:r>
              <w:rPr>
                <w:rStyle w:val="IndexLink"/>
                <w:rtl w:val="true"/>
              </w:rPr>
              <w:tab/>
            </w:r>
            <w:r>
              <w:rPr>
                <w:rStyle w:val="IndexLink"/>
              </w:rPr>
              <w:t>77</w:t>
            </w:r>
          </w:hyperlink>
        </w:p>
        <w:p>
          <w:pPr>
            <w:pStyle w:val="Contents4"/>
            <w:tabs>
              <w:tab w:val="clear" w:pos="8176"/>
              <w:tab w:val="right" w:pos="9026" w:leader="dot"/>
            </w:tabs>
            <w:rPr/>
          </w:pPr>
          <w:hyperlink w:anchor="__RefHeading___Toc5554372_581953129">
            <w:r>
              <w:rPr>
                <w:webHidden/>
                <w:rStyle w:val="IndexLink"/>
                <w:rtl w:val="true"/>
              </w:rPr>
              <w:t>فصل سوم</w:t>
            </w:r>
            <w:r>
              <w:rPr>
                <w:rStyle w:val="IndexLink"/>
                <w:rtl w:val="true"/>
              </w:rPr>
              <w:t>:</w:t>
            </w:r>
            <w:r>
              <w:rPr>
                <w:rStyle w:val="IndexLink"/>
                <w:rtl w:val="true"/>
              </w:rPr>
              <w:t>سفارت مسلم بن عقیل</w:t>
            </w:r>
            <w:r>
              <w:rPr>
                <w:rStyle w:val="IndexLink"/>
                <w:rtl w:val="true"/>
              </w:rPr>
              <w:tab/>
            </w:r>
            <w:r>
              <w:rPr>
                <w:rStyle w:val="IndexLink"/>
              </w:rPr>
              <w:t>79</w:t>
            </w:r>
          </w:hyperlink>
        </w:p>
        <w:p>
          <w:pPr>
            <w:pStyle w:val="Contents5"/>
            <w:tabs>
              <w:tab w:val="clear" w:pos="7892"/>
              <w:tab w:val="right" w:pos="9026" w:leader="dot"/>
            </w:tabs>
            <w:rPr/>
          </w:pPr>
          <w:hyperlink w:anchor="__RefHeading___Toc5554374_581953129">
            <w:r>
              <w:rPr>
                <w:webHidden/>
                <w:rStyle w:val="IndexLink"/>
                <w:rtl w:val="true"/>
              </w:rPr>
              <w:t>مسلم بن عقیل کیست؟</w:t>
            </w:r>
            <w:r>
              <w:rPr>
                <w:rStyle w:val="IndexLink"/>
                <w:rtl w:val="true"/>
              </w:rPr>
              <w:tab/>
            </w:r>
            <w:r>
              <w:rPr>
                <w:rStyle w:val="IndexLink"/>
              </w:rPr>
              <w:t>79</w:t>
            </w:r>
          </w:hyperlink>
        </w:p>
        <w:p>
          <w:pPr>
            <w:pStyle w:val="Contents5"/>
            <w:tabs>
              <w:tab w:val="clear" w:pos="7892"/>
              <w:tab w:val="right" w:pos="9026" w:leader="dot"/>
            </w:tabs>
            <w:rPr/>
          </w:pPr>
          <w:hyperlink w:anchor="__RefHeading___Toc5554376_581953129">
            <w:r>
              <w:rPr>
                <w:webHidden/>
                <w:rStyle w:val="IndexLink"/>
                <w:rtl w:val="true"/>
              </w:rPr>
              <w:t>مسلم سفیر حسین ع</w:t>
            </w:r>
            <w:r>
              <w:rPr>
                <w:rStyle w:val="IndexLink"/>
                <w:rtl w:val="true"/>
              </w:rPr>
              <w:tab/>
            </w:r>
            <w:r>
              <w:rPr>
                <w:rStyle w:val="IndexLink"/>
              </w:rPr>
              <w:t>80</w:t>
            </w:r>
          </w:hyperlink>
        </w:p>
        <w:p>
          <w:pPr>
            <w:pStyle w:val="Contents5"/>
            <w:tabs>
              <w:tab w:val="clear" w:pos="7892"/>
              <w:tab w:val="right" w:pos="9026" w:leader="dot"/>
            </w:tabs>
            <w:rPr/>
          </w:pPr>
          <w:hyperlink w:anchor="__RefHeading___Toc5554378_581953129">
            <w:r>
              <w:rPr>
                <w:webHidden/>
                <w:rStyle w:val="IndexLink"/>
                <w:rtl w:val="true"/>
              </w:rPr>
              <w:t>ورود مسلم به کوفه</w:t>
            </w:r>
            <w:r>
              <w:rPr>
                <w:rStyle w:val="IndexLink"/>
                <w:rtl w:val="true"/>
              </w:rPr>
              <w:tab/>
            </w:r>
            <w:r>
              <w:rPr>
                <w:rStyle w:val="IndexLink"/>
              </w:rPr>
              <w:t>81</w:t>
            </w:r>
          </w:hyperlink>
        </w:p>
        <w:p>
          <w:pPr>
            <w:pStyle w:val="Contents5"/>
            <w:tabs>
              <w:tab w:val="clear" w:pos="7892"/>
              <w:tab w:val="right" w:pos="9026" w:leader="dot"/>
            </w:tabs>
            <w:rPr/>
          </w:pPr>
          <w:hyperlink w:anchor="__RefHeading___Toc5554380_581953129">
            <w:r>
              <w:rPr>
                <w:webHidden/>
                <w:rStyle w:val="IndexLink"/>
                <w:rtl w:val="true"/>
              </w:rPr>
              <w:t>ابن زیاد مردم را مجبور به جنگ با حسین</w:t>
            </w:r>
            <w:r>
              <w:rPr>
                <w:rStyle w:val="IndexLink"/>
                <w:rtl w:val="true"/>
              </w:rPr>
              <w:t>(</w:t>
            </w:r>
            <w:r>
              <w:rPr>
                <w:rStyle w:val="IndexLink"/>
                <w:rtl w:val="true"/>
              </w:rPr>
              <w:t>علیه السلام</w:t>
            </w:r>
            <w:r>
              <w:rPr>
                <w:rStyle w:val="IndexLink"/>
                <w:rtl w:val="true"/>
              </w:rPr>
              <w:t>)</w:t>
            </w:r>
            <w:r>
              <w:rPr>
                <w:rStyle w:val="IndexLink"/>
                <w:rtl w:val="true"/>
              </w:rPr>
              <w:t>کرد</w:t>
            </w:r>
            <w:r>
              <w:rPr>
                <w:rStyle w:val="IndexLink"/>
                <w:rtl w:val="true"/>
              </w:rPr>
              <w:tab/>
            </w:r>
            <w:r>
              <w:rPr>
                <w:rStyle w:val="IndexLink"/>
              </w:rPr>
              <w:t>87</w:t>
            </w:r>
          </w:hyperlink>
        </w:p>
        <w:p>
          <w:pPr>
            <w:pStyle w:val="Contents5"/>
            <w:tabs>
              <w:tab w:val="clear" w:pos="7892"/>
              <w:tab w:val="right" w:pos="9026" w:leader="dot"/>
            </w:tabs>
            <w:rPr/>
          </w:pPr>
          <w:hyperlink w:anchor="__RefHeading___Toc5554382_581953129">
            <w:r>
              <w:rPr>
                <w:webHidden/>
                <w:rStyle w:val="IndexLink"/>
                <w:rtl w:val="true"/>
              </w:rPr>
              <w:t>ابن زیاد، مسلم را دستگیر کرد</w:t>
            </w:r>
            <w:r>
              <w:rPr>
                <w:rStyle w:val="IndexLink"/>
                <w:rtl w:val="true"/>
              </w:rPr>
              <w:tab/>
            </w:r>
            <w:r>
              <w:rPr>
                <w:rStyle w:val="IndexLink"/>
              </w:rPr>
              <w:t>89</w:t>
            </w:r>
          </w:hyperlink>
        </w:p>
        <w:p>
          <w:pPr>
            <w:pStyle w:val="Contents5"/>
            <w:tabs>
              <w:tab w:val="clear" w:pos="7892"/>
              <w:tab w:val="right" w:pos="9026" w:leader="dot"/>
            </w:tabs>
            <w:rPr/>
          </w:pPr>
          <w:hyperlink w:anchor="__RefHeading___Toc5554384_581953129">
            <w:r>
              <w:rPr>
                <w:webHidden/>
                <w:rStyle w:val="IndexLink"/>
                <w:rtl w:val="true"/>
              </w:rPr>
              <w:t>وحشت در صفوف اهل کوفه</w:t>
            </w:r>
            <w:r>
              <w:rPr>
                <w:rStyle w:val="IndexLink"/>
                <w:rtl w:val="true"/>
              </w:rPr>
              <w:tab/>
            </w:r>
            <w:r>
              <w:rPr>
                <w:rStyle w:val="IndexLink"/>
              </w:rPr>
              <w:t>96</w:t>
            </w:r>
          </w:hyperlink>
        </w:p>
        <w:p>
          <w:pPr>
            <w:pStyle w:val="Contents5"/>
            <w:tabs>
              <w:tab w:val="clear" w:pos="7892"/>
              <w:tab w:val="right" w:pos="9026" w:leader="dot"/>
            </w:tabs>
            <w:rPr/>
          </w:pPr>
          <w:hyperlink w:anchor="__RefHeading___Toc5554386_581953129">
            <w:r>
              <w:rPr>
                <w:webHidden/>
                <w:rStyle w:val="IndexLink"/>
                <w:rtl w:val="true"/>
              </w:rPr>
              <w:t>هراس دولت از ملحق شدن مردم به اردوگاه امام حسین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5554388_581953129">
            <w:r>
              <w:rPr>
                <w:webHidden/>
                <w:rStyle w:val="IndexLink"/>
                <w:rtl w:val="true"/>
              </w:rPr>
              <w:t>فصل چهارم</w:t>
            </w:r>
            <w:r>
              <w:rPr>
                <w:rStyle w:val="IndexLink"/>
                <w:rtl w:val="true"/>
              </w:rPr>
              <w:t>:</w:t>
            </w:r>
            <w:r>
              <w:rPr>
                <w:rStyle w:val="IndexLink"/>
                <w:rtl w:val="true"/>
              </w:rPr>
              <w:t>رابطه ی حسین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5554390_581953129">
            <w:r>
              <w:rPr>
                <w:webHidden/>
                <w:rStyle w:val="IndexLink"/>
                <w:rtl w:val="true"/>
              </w:rPr>
              <w:t>ملاقات حسین</w:t>
            </w:r>
            <w:r>
              <w:rPr>
                <w:rStyle w:val="IndexLink"/>
                <w:rtl w:val="true"/>
              </w:rPr>
              <w:t>(</w:t>
            </w:r>
            <w:r>
              <w:rPr>
                <w:rStyle w:val="IndexLink"/>
                <w:rtl w:val="true"/>
              </w:rPr>
              <w:t>علیه السلام</w:t>
            </w:r>
            <w:r>
              <w:rPr>
                <w:rStyle w:val="IndexLink"/>
                <w:rtl w:val="true"/>
              </w:rPr>
              <w:t>)</w:t>
            </w:r>
            <w:r>
              <w:rPr>
                <w:rStyle w:val="IndexLink"/>
                <w:rtl w:val="true"/>
              </w:rPr>
              <w:t>با حر</w:t>
            </w:r>
            <w:r>
              <w:rPr>
                <w:rStyle w:val="IndexLink"/>
                <w:rtl w:val="true"/>
              </w:rPr>
              <w:tab/>
            </w:r>
            <w:r>
              <w:rPr>
                <w:rStyle w:val="IndexLink"/>
              </w:rPr>
              <w:t>98</w:t>
            </w:r>
          </w:hyperlink>
        </w:p>
        <w:p>
          <w:pPr>
            <w:pStyle w:val="Contents5"/>
            <w:tabs>
              <w:tab w:val="clear" w:pos="7892"/>
              <w:tab w:val="right" w:pos="9026" w:leader="dot"/>
            </w:tabs>
            <w:rPr/>
          </w:pPr>
          <w:hyperlink w:anchor="__RefHeading___Toc5554392_581953129">
            <w:r>
              <w:rPr>
                <w:webHidden/>
                <w:rStyle w:val="IndexLink"/>
                <w:rtl w:val="true"/>
              </w:rPr>
              <w:t>سخنان امام حسین</w:t>
            </w:r>
            <w:r>
              <w:rPr>
                <w:rStyle w:val="IndexLink"/>
                <w:rtl w:val="true"/>
              </w:rPr>
              <w:t>(</w:t>
            </w:r>
            <w:r>
              <w:rPr>
                <w:rStyle w:val="IndexLink"/>
                <w:rtl w:val="true"/>
              </w:rPr>
              <w:t>علیه السلام</w:t>
            </w:r>
            <w:r>
              <w:rPr>
                <w:rStyle w:val="IndexLink"/>
                <w:rtl w:val="true"/>
              </w:rPr>
              <w:t>)</w:t>
            </w:r>
            <w:r>
              <w:rPr>
                <w:rStyle w:val="IndexLink"/>
                <w:rtl w:val="true"/>
              </w:rPr>
              <w:t>هنگام سخت گیری حر</w:t>
            </w:r>
            <w:r>
              <w:rPr>
                <w:rStyle w:val="IndexLink"/>
                <w:rtl w:val="true"/>
              </w:rPr>
              <w:tab/>
            </w:r>
            <w:r>
              <w:rPr>
                <w:rStyle w:val="IndexLink"/>
              </w:rPr>
              <w:t>99</w:t>
            </w:r>
          </w:hyperlink>
        </w:p>
        <w:p>
          <w:pPr>
            <w:pStyle w:val="Contents4"/>
            <w:tabs>
              <w:tab w:val="clear" w:pos="8176"/>
              <w:tab w:val="right" w:pos="9026" w:leader="dot"/>
            </w:tabs>
            <w:rPr/>
          </w:pPr>
          <w:hyperlink w:anchor="__RefHeading___Toc5554394_581953129">
            <w:r>
              <w:rPr>
                <w:webHidden/>
                <w:rStyle w:val="IndexLink"/>
                <w:rtl w:val="true"/>
              </w:rPr>
              <w:t>فصل پنجم</w:t>
            </w:r>
            <w:r>
              <w:rPr>
                <w:rStyle w:val="IndexLink"/>
                <w:rtl w:val="true"/>
              </w:rPr>
              <w:t>:</w:t>
            </w:r>
            <w:r>
              <w:rPr>
                <w:rStyle w:val="IndexLink"/>
                <w:rtl w:val="true"/>
              </w:rPr>
              <w:t>پیامبر و اوصیاء به شهادت امام حسین</w:t>
            </w:r>
            <w:r>
              <w:rPr>
                <w:rStyle w:val="IndexLink"/>
                <w:rtl w:val="true"/>
              </w:rPr>
              <w:t>(</w:t>
            </w:r>
            <w:r>
              <w:rPr>
                <w:rStyle w:val="IndexLink"/>
                <w:rtl w:val="true"/>
              </w:rPr>
              <w:t>علیه السلام</w:t>
            </w:r>
            <w:r>
              <w:rPr>
                <w:rStyle w:val="IndexLink"/>
                <w:rtl w:val="true"/>
              </w:rPr>
              <w:t>)</w:t>
            </w:r>
            <w:r>
              <w:rPr>
                <w:rStyle w:val="IndexLink"/>
                <w:rtl w:val="true"/>
              </w:rPr>
              <w:t>علم داشتند</w:t>
            </w:r>
            <w:r>
              <w:rPr>
                <w:rStyle w:val="IndexLink"/>
                <w:rtl w:val="true"/>
              </w:rPr>
              <w:tab/>
            </w:r>
            <w:r>
              <w:rPr>
                <w:rStyle w:val="IndexLink"/>
              </w:rPr>
              <w:t>101</w:t>
            </w:r>
          </w:hyperlink>
        </w:p>
        <w:p>
          <w:pPr>
            <w:pStyle w:val="Contents5"/>
            <w:tabs>
              <w:tab w:val="clear" w:pos="7892"/>
              <w:tab w:val="right" w:pos="9026" w:leader="dot"/>
            </w:tabs>
            <w:rPr/>
          </w:pPr>
          <w:hyperlink w:anchor="__RefHeading___Toc5554396_581953129">
            <w:r>
              <w:rPr>
                <w:webHidden/>
                <w:rStyle w:val="IndexLink"/>
                <w:rtl w:val="true"/>
              </w:rPr>
              <w:t>امام</w:t>
            </w:r>
            <w:r>
              <w:rPr>
                <w:rStyle w:val="IndexLink"/>
                <w:rtl w:val="true"/>
              </w:rPr>
              <w:t>(</w:t>
            </w:r>
            <w:r>
              <w:rPr>
                <w:rStyle w:val="IndexLink"/>
                <w:rtl w:val="true"/>
              </w:rPr>
              <w:t>علیه السلام</w:t>
            </w:r>
            <w:r>
              <w:rPr>
                <w:rStyle w:val="IndexLink"/>
                <w:rtl w:val="true"/>
              </w:rPr>
              <w:t>)</w:t>
            </w:r>
            <w:r>
              <w:rPr>
                <w:rStyle w:val="IndexLink"/>
                <w:rtl w:val="true"/>
              </w:rPr>
              <w:t>علیه مسلمانان را به محل شهادت حسین</w:t>
            </w:r>
            <w:r>
              <w:rPr>
                <w:rStyle w:val="IndexLink"/>
                <w:rtl w:val="true"/>
              </w:rPr>
              <w:t>(</w:t>
            </w:r>
            <w:r>
              <w:rPr>
                <w:rStyle w:val="IndexLink"/>
                <w:rtl w:val="true"/>
              </w:rPr>
              <w:t>علیه السلام</w:t>
            </w:r>
            <w:r>
              <w:rPr>
                <w:rStyle w:val="IndexLink"/>
                <w:rtl w:val="true"/>
              </w:rPr>
              <w:t>)</w:t>
            </w:r>
            <w:r>
              <w:rPr>
                <w:rStyle w:val="IndexLink"/>
                <w:rtl w:val="true"/>
              </w:rPr>
              <w:t>خبر می دهد</w:t>
            </w:r>
            <w:r>
              <w:rPr>
                <w:rStyle w:val="IndexLink"/>
                <w:rtl w:val="true"/>
              </w:rPr>
              <w:t>.</w:t>
              <w:tab/>
            </w:r>
            <w:r>
              <w:rPr>
                <w:rStyle w:val="IndexLink"/>
              </w:rPr>
              <w:t>101</w:t>
            </w:r>
          </w:hyperlink>
        </w:p>
        <w:p>
          <w:pPr>
            <w:pStyle w:val="Contents5"/>
            <w:tabs>
              <w:tab w:val="clear" w:pos="7892"/>
              <w:tab w:val="right" w:pos="9026" w:leader="dot"/>
            </w:tabs>
            <w:rPr/>
          </w:pPr>
          <w:hyperlink w:anchor="__RefHeading___Toc5554398_581953129">
            <w:r>
              <w:rPr>
                <w:webHidden/>
                <w:rStyle w:val="IndexLink"/>
                <w:rtl w:val="true"/>
              </w:rPr>
              <w:t>علما می گویند</w:t>
            </w:r>
            <w:r>
              <w:rPr>
                <w:rStyle w:val="IndexLink"/>
                <w:rtl w:val="true"/>
              </w:rPr>
              <w:tab/>
            </w:r>
            <w:r>
              <w:rPr>
                <w:rStyle w:val="IndexLink"/>
              </w:rPr>
              <w:t>104</w:t>
            </w:r>
          </w:hyperlink>
        </w:p>
        <w:p>
          <w:pPr>
            <w:pStyle w:val="Contents5"/>
            <w:tabs>
              <w:tab w:val="clear" w:pos="7892"/>
              <w:tab w:val="right" w:pos="9026" w:leader="dot"/>
            </w:tabs>
            <w:rPr/>
          </w:pPr>
          <w:hyperlink w:anchor="__RefHeading___Toc5554400_581953129">
            <w:r>
              <w:rPr>
                <w:webHidden/>
                <w:rStyle w:val="IndexLink"/>
                <w:rtl w:val="true"/>
              </w:rPr>
              <w:t>خبر دادن امام علی</w:t>
            </w:r>
            <w:r>
              <w:rPr>
                <w:rStyle w:val="IndexLink"/>
                <w:rtl w:val="true"/>
              </w:rPr>
              <w:t>(</w:t>
            </w:r>
            <w:r>
              <w:rPr>
                <w:rStyle w:val="IndexLink"/>
                <w:rtl w:val="true"/>
              </w:rPr>
              <w:t>علیه السلام</w:t>
            </w:r>
            <w:r>
              <w:rPr>
                <w:rStyle w:val="IndexLink"/>
                <w:rtl w:val="true"/>
              </w:rPr>
              <w:t>)</w:t>
            </w:r>
            <w:r>
              <w:rPr>
                <w:rStyle w:val="IndexLink"/>
                <w:rtl w:val="true"/>
              </w:rPr>
              <w:t>به کشته شدن جویریه و میثم</w:t>
            </w:r>
            <w:r>
              <w:rPr>
                <w:rStyle w:val="IndexLink"/>
                <w:rtl w:val="true"/>
              </w:rPr>
              <w:tab/>
            </w:r>
            <w:r>
              <w:rPr>
                <w:rStyle w:val="IndexLink"/>
              </w:rPr>
              <w:t>105</w:t>
            </w:r>
          </w:hyperlink>
        </w:p>
        <w:p>
          <w:pPr>
            <w:pStyle w:val="Contents3"/>
            <w:tabs>
              <w:tab w:val="clear" w:pos="8459"/>
              <w:tab w:val="right" w:pos="9026" w:leader="dot"/>
            </w:tabs>
            <w:rPr/>
          </w:pPr>
          <w:hyperlink w:anchor="__RefHeading___Toc5554402_581953129">
            <w:r>
              <w:rPr>
                <w:webHidden/>
                <w:rStyle w:val="IndexLink"/>
                <w:rtl w:val="true"/>
              </w:rPr>
              <w:t>باب سوم</w:t>
            </w:r>
            <w:r>
              <w:rPr>
                <w:rStyle w:val="IndexLink"/>
                <w:rtl w:val="true"/>
              </w:rPr>
              <w:t>:</w:t>
            </w:r>
            <w:r>
              <w:rPr>
                <w:rStyle w:val="IndexLink"/>
                <w:rtl w:val="true"/>
              </w:rPr>
              <w:t>شب و روز عاشورا</w:t>
            </w:r>
            <w:r>
              <w:rPr>
                <w:rStyle w:val="IndexLink"/>
                <w:rtl w:val="true"/>
              </w:rPr>
              <w:tab/>
            </w:r>
            <w:r>
              <w:rPr>
                <w:rStyle w:val="IndexLink"/>
              </w:rPr>
              <w:t>110</w:t>
            </w:r>
          </w:hyperlink>
        </w:p>
        <w:p>
          <w:pPr>
            <w:pStyle w:val="Contents4"/>
            <w:tabs>
              <w:tab w:val="clear" w:pos="8176"/>
              <w:tab w:val="right" w:pos="9026" w:leader="dot"/>
            </w:tabs>
            <w:rPr/>
          </w:pPr>
          <w:hyperlink w:anchor="__RefHeading___Toc5554404_581953129">
            <w:r>
              <w:rPr>
                <w:webHidden/>
                <w:rStyle w:val="IndexLink"/>
                <w:rtl w:val="true"/>
              </w:rPr>
              <w:t>فصل اول</w:t>
            </w:r>
            <w:r>
              <w:rPr>
                <w:rStyle w:val="IndexLink"/>
                <w:rtl w:val="true"/>
              </w:rPr>
              <w:t>:</w:t>
            </w:r>
            <w:r>
              <w:rPr>
                <w:rStyle w:val="IndexLink"/>
                <w:rtl w:val="true"/>
              </w:rPr>
              <w:t>بستن آب و کشتن زنان و کودکان، یادگاری از دوران جاهلیت است</w:t>
            </w:r>
            <w:r>
              <w:rPr>
                <w:rStyle w:val="IndexLink"/>
                <w:rtl w:val="true"/>
              </w:rPr>
              <w:tab/>
            </w:r>
            <w:r>
              <w:rPr>
                <w:rStyle w:val="IndexLink"/>
              </w:rPr>
              <w:t>110</w:t>
            </w:r>
          </w:hyperlink>
        </w:p>
        <w:p>
          <w:pPr>
            <w:pStyle w:val="Contents5"/>
            <w:tabs>
              <w:tab w:val="clear" w:pos="7892"/>
              <w:tab w:val="right" w:pos="9026" w:leader="dot"/>
            </w:tabs>
            <w:rPr/>
          </w:pPr>
          <w:hyperlink w:anchor="__RefHeading___Toc5554406_581953129">
            <w:r>
              <w:rPr>
                <w:webHidden/>
                <w:rStyle w:val="IndexLink"/>
                <w:rtl w:val="true"/>
              </w:rPr>
              <w:t>بستن آب بر حسین</w:t>
            </w:r>
            <w:r>
              <w:rPr>
                <w:rStyle w:val="IndexLink"/>
                <w:rtl w:val="true"/>
              </w:rPr>
              <w:t>(</w:t>
            </w:r>
            <w:r>
              <w:rPr>
                <w:rStyle w:val="IndexLink"/>
                <w:rtl w:val="true"/>
              </w:rPr>
              <w:t>علیه السلام</w:t>
            </w:r>
            <w:r>
              <w:rPr>
                <w:rStyle w:val="IndexLink"/>
                <w:rtl w:val="true"/>
              </w:rPr>
              <w:t>)</w:t>
            </w:r>
            <w:r>
              <w:rPr>
                <w:rStyle w:val="IndexLink"/>
                <w:rtl w:val="true"/>
              </w:rPr>
              <w:t>واصحاب او</w:t>
            </w:r>
            <w:r>
              <w:rPr>
                <w:rStyle w:val="IndexLink"/>
                <w:rtl w:val="true"/>
              </w:rPr>
              <w:tab/>
            </w:r>
            <w:r>
              <w:rPr>
                <w:rStyle w:val="IndexLink"/>
              </w:rPr>
              <w:t>110</w:t>
            </w:r>
          </w:hyperlink>
        </w:p>
        <w:p>
          <w:pPr>
            <w:pStyle w:val="Contents4"/>
            <w:tabs>
              <w:tab w:val="clear" w:pos="8176"/>
              <w:tab w:val="right" w:pos="9026" w:leader="dot"/>
            </w:tabs>
            <w:rPr/>
          </w:pPr>
          <w:hyperlink w:anchor="__RefHeading___Toc5554408_581953129">
            <w:r>
              <w:rPr>
                <w:webHidden/>
                <w:rStyle w:val="IndexLink"/>
                <w:rtl w:val="true"/>
              </w:rPr>
              <w:t>فصل دوم</w:t>
            </w:r>
            <w:r>
              <w:rPr>
                <w:rStyle w:val="IndexLink"/>
                <w:rtl w:val="true"/>
              </w:rPr>
              <w:t>:</w:t>
            </w:r>
            <w:r>
              <w:rPr>
                <w:rStyle w:val="IndexLink"/>
                <w:rtl w:val="true"/>
              </w:rPr>
              <w:t>خطبه های مهم امام حسین علیه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5554410_581953129">
            <w:r>
              <w:rPr>
                <w:webHidden/>
                <w:rStyle w:val="IndexLink"/>
                <w:rtl w:val="true"/>
              </w:rPr>
              <w:t>سخنان امام حسین</w:t>
            </w:r>
            <w:r>
              <w:rPr>
                <w:rStyle w:val="IndexLink"/>
                <w:rtl w:val="true"/>
              </w:rPr>
              <w:t>(</w:t>
            </w:r>
            <w:r>
              <w:rPr>
                <w:rStyle w:val="IndexLink"/>
                <w:rtl w:val="true"/>
              </w:rPr>
              <w:t>علیه السلام</w:t>
            </w:r>
            <w:r>
              <w:rPr>
                <w:rStyle w:val="IndexLink"/>
                <w:rtl w:val="true"/>
              </w:rPr>
              <w:t>)</w:t>
            </w:r>
            <w:r>
              <w:rPr>
                <w:rStyle w:val="IndexLink"/>
                <w:rtl w:val="true"/>
              </w:rPr>
              <w:t>با اصحاب</w:t>
            </w:r>
            <w:r>
              <w:rPr>
                <w:rStyle w:val="IndexLink"/>
                <w:rtl w:val="true"/>
              </w:rPr>
              <w:tab/>
            </w:r>
            <w:r>
              <w:rPr>
                <w:rStyle w:val="IndexLink"/>
              </w:rPr>
              <w:t>112</w:t>
            </w:r>
          </w:hyperlink>
        </w:p>
        <w:p>
          <w:pPr>
            <w:pStyle w:val="Contents5"/>
            <w:tabs>
              <w:tab w:val="clear" w:pos="7892"/>
              <w:tab w:val="right" w:pos="9026" w:leader="dot"/>
            </w:tabs>
            <w:rPr/>
          </w:pPr>
          <w:hyperlink w:anchor="__RefHeading___Toc5554412_581953129">
            <w:r>
              <w:rPr>
                <w:webHidden/>
                <w:rStyle w:val="IndexLink"/>
                <w:rtl w:val="true"/>
              </w:rPr>
              <w:t>سخنان حسین</w:t>
            </w:r>
            <w:r>
              <w:rPr>
                <w:rStyle w:val="IndexLink"/>
                <w:rtl w:val="true"/>
              </w:rPr>
              <w:t>(</w:t>
            </w:r>
            <w:r>
              <w:rPr>
                <w:rStyle w:val="IndexLink"/>
                <w:rtl w:val="true"/>
              </w:rPr>
              <w:t>علیه السلام</w:t>
            </w:r>
            <w:r>
              <w:rPr>
                <w:rStyle w:val="IndexLink"/>
                <w:rtl w:val="true"/>
              </w:rPr>
              <w:t>)</w:t>
            </w:r>
            <w:r>
              <w:rPr>
                <w:rStyle w:val="IndexLink"/>
                <w:rtl w:val="true"/>
              </w:rPr>
              <w:t>در شب عاشورا</w:t>
            </w:r>
            <w:r>
              <w:rPr>
                <w:rStyle w:val="IndexLink"/>
                <w:rtl w:val="true"/>
              </w:rPr>
              <w:tab/>
            </w:r>
            <w:r>
              <w:rPr>
                <w:rStyle w:val="IndexLink"/>
              </w:rPr>
              <w:t>113</w:t>
            </w:r>
          </w:hyperlink>
        </w:p>
        <w:p>
          <w:pPr>
            <w:pStyle w:val="Contents5"/>
            <w:tabs>
              <w:tab w:val="clear" w:pos="7892"/>
              <w:tab w:val="right" w:pos="9026" w:leader="dot"/>
            </w:tabs>
            <w:rPr/>
          </w:pPr>
          <w:hyperlink w:anchor="__RefHeading___Toc5554414_581953129">
            <w:r>
              <w:rPr>
                <w:webHidden/>
                <w:rStyle w:val="IndexLink"/>
                <w:rtl w:val="true"/>
              </w:rPr>
              <w:t>سخنان حسین</w:t>
            </w:r>
            <w:r>
              <w:rPr>
                <w:rStyle w:val="IndexLink"/>
                <w:rtl w:val="true"/>
              </w:rPr>
              <w:t>(</w:t>
            </w:r>
            <w:r>
              <w:rPr>
                <w:rStyle w:val="IndexLink"/>
                <w:rtl w:val="true"/>
              </w:rPr>
              <w:t>علیه السلام</w:t>
            </w:r>
            <w:r>
              <w:rPr>
                <w:rStyle w:val="IndexLink"/>
                <w:rtl w:val="true"/>
              </w:rPr>
              <w:t>)</w:t>
            </w:r>
            <w:r>
              <w:rPr>
                <w:rStyle w:val="IndexLink"/>
                <w:rtl w:val="true"/>
              </w:rPr>
              <w:t>در کربلا</w:t>
            </w:r>
            <w:r>
              <w:rPr>
                <w:rStyle w:val="IndexLink"/>
                <w:rtl w:val="true"/>
              </w:rPr>
              <w:tab/>
            </w:r>
            <w:r>
              <w:rPr>
                <w:rStyle w:val="IndexLink"/>
              </w:rPr>
              <w:t>118</w:t>
            </w:r>
          </w:hyperlink>
        </w:p>
        <w:p>
          <w:pPr>
            <w:pStyle w:val="Contents5"/>
            <w:tabs>
              <w:tab w:val="clear" w:pos="7892"/>
              <w:tab w:val="right" w:pos="9026" w:leader="dot"/>
            </w:tabs>
            <w:rPr/>
          </w:pPr>
          <w:hyperlink w:anchor="__RefHeading___Toc5554416_581953129">
            <w:r>
              <w:rPr>
                <w:webHidden/>
                <w:rStyle w:val="IndexLink"/>
                <w:rtl w:val="true"/>
              </w:rPr>
              <w:t>سخنان امام حسین</w:t>
            </w:r>
            <w:r>
              <w:rPr>
                <w:rStyle w:val="IndexLink"/>
                <w:rtl w:val="true"/>
              </w:rPr>
              <w:t>(</w:t>
            </w:r>
            <w:r>
              <w:rPr>
                <w:rStyle w:val="IndexLink"/>
                <w:rtl w:val="true"/>
              </w:rPr>
              <w:t>علیه السلام</w:t>
            </w:r>
            <w:r>
              <w:rPr>
                <w:rStyle w:val="IndexLink"/>
                <w:rtl w:val="true"/>
              </w:rPr>
              <w:t>)</w:t>
            </w:r>
            <w:r>
              <w:rPr>
                <w:rStyle w:val="IndexLink"/>
                <w:rtl w:val="true"/>
              </w:rPr>
              <w:t>بعد از نماز ظهر</w:t>
            </w:r>
            <w:r>
              <w:rPr>
                <w:rStyle w:val="IndexLink"/>
                <w:rtl w:val="true"/>
              </w:rPr>
              <w:tab/>
            </w:r>
            <w:r>
              <w:rPr>
                <w:rStyle w:val="IndexLink"/>
              </w:rPr>
              <w:t>121</w:t>
            </w:r>
          </w:hyperlink>
        </w:p>
        <w:p>
          <w:pPr>
            <w:pStyle w:val="Contents5"/>
            <w:tabs>
              <w:tab w:val="clear" w:pos="7892"/>
              <w:tab w:val="right" w:pos="9026" w:leader="dot"/>
            </w:tabs>
            <w:rPr/>
          </w:pPr>
          <w:hyperlink w:anchor="__RefHeading___Toc5554418_581953129">
            <w:r>
              <w:rPr>
                <w:webHidden/>
                <w:rStyle w:val="IndexLink"/>
                <w:rtl w:val="true"/>
              </w:rPr>
              <w:t>زندانی کردن انصار توسط ابن زیاد</w:t>
            </w:r>
            <w:r>
              <w:rPr>
                <w:rStyle w:val="IndexLink"/>
                <w:rtl w:val="true"/>
              </w:rPr>
              <w:tab/>
            </w:r>
            <w:r>
              <w:rPr>
                <w:rStyle w:val="IndexLink"/>
              </w:rPr>
              <w:t>126</w:t>
            </w:r>
          </w:hyperlink>
        </w:p>
        <w:p>
          <w:pPr>
            <w:pStyle w:val="Contents2"/>
            <w:tabs>
              <w:tab w:val="clear" w:pos="8743"/>
              <w:tab w:val="right" w:pos="9026" w:leader="dot"/>
            </w:tabs>
            <w:rPr/>
          </w:pPr>
          <w:hyperlink w:anchor="__RefHeading___Toc5554420_581953129">
            <w:r>
              <w:rPr>
                <w:webHidden/>
                <w:rStyle w:val="IndexLink"/>
                <w:rtl w:val="true"/>
              </w:rPr>
              <w:t>بخش دوم</w:t>
            </w:r>
            <w:r>
              <w:rPr>
                <w:rStyle w:val="IndexLink"/>
                <w:rtl w:val="true"/>
              </w:rPr>
              <w:t xml:space="preserve">: </w:t>
            </w:r>
            <w:r>
              <w:rPr>
                <w:rStyle w:val="IndexLink"/>
                <w:rtl w:val="true"/>
              </w:rPr>
              <w:t>حرکت یاران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سوی مدینه</w:t>
            </w:r>
            <w:r>
              <w:rPr>
                <w:rStyle w:val="IndexLink"/>
                <w:rtl w:val="true"/>
              </w:rPr>
              <w:tab/>
            </w:r>
            <w:r>
              <w:rPr>
                <w:rStyle w:val="IndexLink"/>
              </w:rPr>
              <w:t>128</w:t>
            </w:r>
          </w:hyperlink>
        </w:p>
        <w:p>
          <w:pPr>
            <w:pStyle w:val="Contents3"/>
            <w:tabs>
              <w:tab w:val="clear" w:pos="8459"/>
              <w:tab w:val="right" w:pos="9026" w:leader="dot"/>
            </w:tabs>
            <w:rPr/>
          </w:pPr>
          <w:hyperlink w:anchor="__RefHeading___Toc5554422_58195312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554424_581953129">
            <w:r>
              <w:rPr>
                <w:webHidden/>
                <w:rStyle w:val="IndexLink"/>
                <w:rtl w:val="true"/>
              </w:rPr>
              <w:t>باب اول</w:t>
            </w:r>
            <w:r>
              <w:rPr>
                <w:rStyle w:val="IndexLink"/>
                <w:rtl w:val="true"/>
              </w:rPr>
              <w:t xml:space="preserve">: </w:t>
            </w:r>
            <w:r>
              <w:rPr>
                <w:rStyle w:val="IndexLink"/>
                <w:rtl w:val="true"/>
              </w:rPr>
              <w:t>یاران امام حسین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5554426_581953129">
            <w:r>
              <w:rPr>
                <w:webHidden/>
                <w:rStyle w:val="IndexLink"/>
                <w:rtl w:val="true"/>
              </w:rPr>
              <w:t>فصل اول</w:t>
            </w:r>
            <w:r>
              <w:rPr>
                <w:rStyle w:val="IndexLink"/>
                <w:rtl w:val="true"/>
              </w:rPr>
              <w:t>:</w:t>
            </w:r>
            <w:r>
              <w:rPr>
                <w:rStyle w:val="IndexLink"/>
                <w:rtl w:val="true"/>
              </w:rPr>
              <w:t>تعداد یاران</w:t>
            </w:r>
            <w:r>
              <w:rPr>
                <w:rStyle w:val="IndexLink"/>
                <w:rtl w:val="true"/>
              </w:rPr>
              <w:tab/>
            </w:r>
            <w:r>
              <w:rPr>
                <w:rStyle w:val="IndexLink"/>
              </w:rPr>
              <w:t>129</w:t>
            </w:r>
          </w:hyperlink>
        </w:p>
        <w:p>
          <w:pPr>
            <w:pStyle w:val="Contents5"/>
            <w:tabs>
              <w:tab w:val="clear" w:pos="7892"/>
              <w:tab w:val="right" w:pos="9026" w:leader="dot"/>
            </w:tabs>
            <w:rPr/>
          </w:pPr>
          <w:hyperlink w:anchor="__RefHeading___Toc5554428_581953129">
            <w:r>
              <w:rPr>
                <w:webHidden/>
                <w:rStyle w:val="IndexLink"/>
                <w:rtl w:val="true"/>
              </w:rPr>
              <w:t>یاران امام</w:t>
            </w:r>
            <w:r>
              <w:rPr>
                <w:rStyle w:val="IndexLink"/>
                <w:rtl w:val="true"/>
              </w:rPr>
              <w:t>(</w:t>
            </w:r>
            <w:r>
              <w:rPr>
                <w:rStyle w:val="IndexLink"/>
                <w:rtl w:val="true"/>
              </w:rPr>
              <w:t>علیه السلام</w:t>
            </w:r>
            <w:r>
              <w:rPr>
                <w:rStyle w:val="IndexLink"/>
                <w:rtl w:val="true"/>
              </w:rPr>
              <w:t>)</w:t>
            </w:r>
            <w:r>
              <w:rPr>
                <w:rStyle w:val="IndexLink"/>
                <w:rtl w:val="true"/>
              </w:rPr>
              <w:t>تخمینا چند نفر بودند؟</w:t>
            </w:r>
            <w:r>
              <w:rPr>
                <w:rStyle w:val="IndexLink"/>
                <w:rtl w:val="true"/>
              </w:rPr>
              <w:tab/>
            </w:r>
            <w:r>
              <w:rPr>
                <w:rStyle w:val="IndexLink"/>
              </w:rPr>
              <w:t>129</w:t>
            </w:r>
          </w:hyperlink>
        </w:p>
        <w:p>
          <w:pPr>
            <w:pStyle w:val="Contents5"/>
            <w:tabs>
              <w:tab w:val="clear" w:pos="7892"/>
              <w:tab w:val="right" w:pos="9026" w:leader="dot"/>
            </w:tabs>
            <w:rPr/>
          </w:pPr>
          <w:hyperlink w:anchor="__RefHeading___Toc5554430_581953129">
            <w:r>
              <w:rPr>
                <w:webHidden/>
                <w:rStyle w:val="IndexLink"/>
                <w:rtl w:val="true"/>
              </w:rPr>
              <w:t>روایات صحیح در تعداد یاران امام حسین علیه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5554432_581953129">
            <w:r>
              <w:rPr>
                <w:webHidden/>
                <w:rStyle w:val="IndexLink"/>
                <w:rtl w:val="true"/>
              </w:rPr>
              <w:t>روایت اول</w:t>
            </w:r>
            <w:r>
              <w:rPr>
                <w:rStyle w:val="IndexLink"/>
                <w:rtl w:val="true"/>
              </w:rPr>
              <w:t xml:space="preserve">: </w:t>
            </w:r>
            <w:r>
              <w:rPr>
                <w:rStyle w:val="IndexLink"/>
                <w:rtl w:val="true"/>
              </w:rPr>
              <w:t>روایت ابی مخنف</w:t>
            </w:r>
            <w:r>
              <w:rPr>
                <w:rStyle w:val="IndexLink"/>
                <w:rtl w:val="true"/>
              </w:rPr>
              <w:t>:</w:t>
              <w:tab/>
            </w:r>
            <w:r>
              <w:rPr>
                <w:rStyle w:val="IndexLink"/>
              </w:rPr>
              <w:t>135</w:t>
            </w:r>
          </w:hyperlink>
        </w:p>
        <w:p>
          <w:pPr>
            <w:pStyle w:val="Contents5"/>
            <w:tabs>
              <w:tab w:val="clear" w:pos="7892"/>
              <w:tab w:val="right" w:pos="9026" w:leader="dot"/>
            </w:tabs>
            <w:rPr/>
          </w:pPr>
          <w:hyperlink w:anchor="__RefHeading___Toc5554434_581953129">
            <w:r>
              <w:rPr>
                <w:webHidden/>
                <w:rStyle w:val="IndexLink"/>
                <w:rtl w:val="true"/>
              </w:rPr>
              <w:t>روایت دوم</w:t>
            </w:r>
            <w:r>
              <w:rPr>
                <w:rStyle w:val="IndexLink"/>
                <w:rtl w:val="true"/>
              </w:rPr>
              <w:t xml:space="preserve">: </w:t>
            </w:r>
            <w:r>
              <w:rPr>
                <w:rStyle w:val="IndexLink"/>
                <w:rtl w:val="true"/>
              </w:rPr>
              <w:t>روایت حصین بن عبدالرحمن</w:t>
            </w:r>
            <w:r>
              <w:rPr>
                <w:rStyle w:val="IndexLink"/>
                <w:rtl w:val="true"/>
              </w:rPr>
              <w:tab/>
            </w:r>
            <w:r>
              <w:rPr>
                <w:rStyle w:val="IndexLink"/>
              </w:rPr>
              <w:t>136</w:t>
            </w:r>
          </w:hyperlink>
        </w:p>
        <w:p>
          <w:pPr>
            <w:pStyle w:val="Contents5"/>
            <w:tabs>
              <w:tab w:val="clear" w:pos="7892"/>
              <w:tab w:val="right" w:pos="9026" w:leader="dot"/>
            </w:tabs>
            <w:rPr/>
          </w:pPr>
          <w:hyperlink w:anchor="__RefHeading___Toc5554436_581953129">
            <w:r>
              <w:rPr>
                <w:webHidden/>
                <w:rStyle w:val="IndexLink"/>
                <w:rtl w:val="true"/>
              </w:rPr>
              <w:t>روایت سوم</w:t>
            </w:r>
            <w:r>
              <w:rPr>
                <w:rStyle w:val="IndexLink"/>
                <w:rtl w:val="true"/>
              </w:rPr>
              <w:t xml:space="preserve">: </w:t>
            </w:r>
            <w:r>
              <w:rPr>
                <w:rStyle w:val="IndexLink"/>
                <w:rtl w:val="true"/>
              </w:rPr>
              <w:t>روایت ابوحنیفه ی دینوری</w:t>
            </w:r>
            <w:r>
              <w:rPr>
                <w:rStyle w:val="IndexLink"/>
                <w:rtl w:val="true"/>
              </w:rPr>
              <w:t>:</w:t>
              <w:tab/>
            </w:r>
            <w:r>
              <w:rPr>
                <w:rStyle w:val="IndexLink"/>
              </w:rPr>
              <w:t>137</w:t>
            </w:r>
          </w:hyperlink>
        </w:p>
        <w:p>
          <w:pPr>
            <w:pStyle w:val="Contents5"/>
            <w:tabs>
              <w:tab w:val="clear" w:pos="7892"/>
              <w:tab w:val="right" w:pos="9026" w:leader="dot"/>
            </w:tabs>
            <w:rPr/>
          </w:pPr>
          <w:hyperlink w:anchor="__RefHeading___Toc5554438_581953129">
            <w:r>
              <w:rPr>
                <w:webHidden/>
                <w:rStyle w:val="IndexLink"/>
                <w:rtl w:val="true"/>
              </w:rPr>
              <w:t>روایت چهارم</w:t>
            </w:r>
            <w:r>
              <w:rPr>
                <w:rStyle w:val="IndexLink"/>
                <w:rtl w:val="true"/>
              </w:rPr>
              <w:t xml:space="preserve">: </w:t>
            </w:r>
            <w:r>
              <w:rPr>
                <w:rStyle w:val="IndexLink"/>
                <w:rtl w:val="true"/>
              </w:rPr>
              <w:t>روایت یعقوبی</w:t>
            </w:r>
            <w:r>
              <w:rPr>
                <w:rStyle w:val="IndexLink"/>
                <w:rtl w:val="true"/>
              </w:rPr>
              <w:tab/>
            </w:r>
            <w:r>
              <w:rPr>
                <w:rStyle w:val="IndexLink"/>
              </w:rPr>
              <w:t>137</w:t>
            </w:r>
          </w:hyperlink>
        </w:p>
        <w:p>
          <w:pPr>
            <w:pStyle w:val="Contents5"/>
            <w:tabs>
              <w:tab w:val="clear" w:pos="7892"/>
              <w:tab w:val="right" w:pos="9026" w:leader="dot"/>
            </w:tabs>
            <w:rPr/>
          </w:pPr>
          <w:hyperlink w:anchor="__RefHeading___Toc5554440_581953129">
            <w:r>
              <w:rPr>
                <w:webHidden/>
                <w:rStyle w:val="IndexLink"/>
                <w:rtl w:val="true"/>
              </w:rPr>
              <w:t>روایت پنجم</w:t>
            </w:r>
            <w:r>
              <w:rPr>
                <w:rStyle w:val="IndexLink"/>
                <w:rtl w:val="true"/>
              </w:rPr>
              <w:t xml:space="preserve">: </w:t>
            </w:r>
            <w:r>
              <w:rPr>
                <w:rStyle w:val="IndexLink"/>
                <w:rtl w:val="true"/>
              </w:rPr>
              <w:t>روایت شیخ مفید</w:t>
            </w:r>
            <w:r>
              <w:rPr>
                <w:rStyle w:val="IndexLink"/>
                <w:rtl w:val="true"/>
              </w:rPr>
              <w:tab/>
            </w:r>
            <w:r>
              <w:rPr>
                <w:rStyle w:val="IndexLink"/>
              </w:rPr>
              <w:t>137</w:t>
            </w:r>
          </w:hyperlink>
        </w:p>
        <w:p>
          <w:pPr>
            <w:pStyle w:val="Contents5"/>
            <w:tabs>
              <w:tab w:val="clear" w:pos="7892"/>
              <w:tab w:val="right" w:pos="9026" w:leader="dot"/>
            </w:tabs>
            <w:rPr/>
          </w:pPr>
          <w:hyperlink w:anchor="__RefHeading___Toc5554442_581953129">
            <w:r>
              <w:rPr>
                <w:webHidden/>
                <w:rStyle w:val="IndexLink"/>
                <w:rtl w:val="true"/>
              </w:rPr>
              <w:t>روایت ششم</w:t>
            </w:r>
            <w:r>
              <w:rPr>
                <w:rStyle w:val="IndexLink"/>
                <w:rtl w:val="true"/>
              </w:rPr>
              <w:t xml:space="preserve">: </w:t>
            </w:r>
            <w:r>
              <w:rPr>
                <w:rStyle w:val="IndexLink"/>
                <w:rtl w:val="true"/>
              </w:rPr>
              <w:t>روایت خوارزمی</w:t>
            </w:r>
            <w:r>
              <w:rPr>
                <w:rStyle w:val="IndexLink"/>
                <w:rtl w:val="true"/>
              </w:rPr>
              <w:tab/>
            </w:r>
            <w:r>
              <w:rPr>
                <w:rStyle w:val="IndexLink"/>
              </w:rPr>
              <w:t>137</w:t>
            </w:r>
          </w:hyperlink>
        </w:p>
        <w:p>
          <w:pPr>
            <w:pStyle w:val="Contents5"/>
            <w:tabs>
              <w:tab w:val="clear" w:pos="7892"/>
              <w:tab w:val="right" w:pos="9026" w:leader="dot"/>
            </w:tabs>
            <w:rPr/>
          </w:pPr>
          <w:hyperlink w:anchor="__RefHeading___Toc5554444_581953129">
            <w:r>
              <w:rPr>
                <w:webHidden/>
                <w:rStyle w:val="IndexLink"/>
                <w:rtl w:val="true"/>
              </w:rPr>
              <w:t>روایت سید بن طاوس</w:t>
            </w:r>
            <w:r>
              <w:rPr>
                <w:rStyle w:val="IndexLink"/>
                <w:rtl w:val="true"/>
              </w:rPr>
              <w:tab/>
            </w:r>
            <w:r>
              <w:rPr>
                <w:rStyle w:val="IndexLink"/>
              </w:rPr>
              <w:t>140</w:t>
            </w:r>
          </w:hyperlink>
        </w:p>
        <w:p>
          <w:pPr>
            <w:pStyle w:val="Contents5"/>
            <w:tabs>
              <w:tab w:val="clear" w:pos="7892"/>
              <w:tab w:val="right" w:pos="9026" w:leader="dot"/>
            </w:tabs>
            <w:rPr/>
          </w:pPr>
          <w:hyperlink w:anchor="__RefHeading___Toc5554446_581953129">
            <w:r>
              <w:rPr>
                <w:webHidden/>
                <w:rStyle w:val="IndexLink"/>
                <w:rtl w:val="true"/>
              </w:rPr>
              <w:t>تعداد سرهای شهدا، تعداد اصحاب را مشخص می کند</w:t>
            </w:r>
            <w:r>
              <w:rPr>
                <w:rStyle w:val="IndexLink"/>
                <w:rtl w:val="true"/>
              </w:rPr>
              <w:tab/>
            </w:r>
            <w:r>
              <w:rPr>
                <w:rStyle w:val="IndexLink"/>
              </w:rPr>
              <w:t>141</w:t>
            </w:r>
          </w:hyperlink>
        </w:p>
        <w:p>
          <w:pPr>
            <w:pStyle w:val="Contents5"/>
            <w:tabs>
              <w:tab w:val="clear" w:pos="7892"/>
              <w:tab w:val="right" w:pos="9026" w:leader="dot"/>
            </w:tabs>
            <w:rPr/>
          </w:pPr>
          <w:hyperlink w:anchor="__RefHeading___Toc5554448_581953129">
            <w:r>
              <w:rPr>
                <w:webHidden/>
                <w:rStyle w:val="IndexLink"/>
                <w:rtl w:val="true"/>
              </w:rPr>
              <w:t>هاشمیانی که از کشته شدن رهائی یافتند</w:t>
            </w:r>
            <w:r>
              <w:rPr>
                <w:rStyle w:val="IndexLink"/>
                <w:rtl w:val="true"/>
              </w:rPr>
              <w:tab/>
            </w:r>
            <w:r>
              <w:rPr>
                <w:rStyle w:val="IndexLink"/>
              </w:rPr>
              <w:t>145</w:t>
            </w:r>
          </w:hyperlink>
        </w:p>
        <w:p>
          <w:pPr>
            <w:pStyle w:val="Contents5"/>
            <w:tabs>
              <w:tab w:val="clear" w:pos="7892"/>
              <w:tab w:val="right" w:pos="9026" w:leader="dot"/>
            </w:tabs>
            <w:rPr/>
          </w:pPr>
          <w:hyperlink w:anchor="__RefHeading___Toc5554450_581953129">
            <w:r>
              <w:rPr>
                <w:webHidden/>
                <w:rStyle w:val="IndexLink"/>
                <w:rtl w:val="true"/>
              </w:rPr>
              <w:t>غیر هاشمیانی که از کشته شدن در امان ماندند</w:t>
            </w:r>
            <w:r>
              <w:rPr>
                <w:rStyle w:val="IndexLink"/>
                <w:rtl w:val="true"/>
              </w:rPr>
              <w:tab/>
            </w:r>
            <w:r>
              <w:rPr>
                <w:rStyle w:val="IndexLink"/>
              </w:rPr>
              <w:t>146</w:t>
            </w:r>
          </w:hyperlink>
        </w:p>
        <w:p>
          <w:pPr>
            <w:pStyle w:val="Contents5"/>
            <w:tabs>
              <w:tab w:val="clear" w:pos="7892"/>
              <w:tab w:val="right" w:pos="9026" w:leader="dot"/>
            </w:tabs>
            <w:rPr/>
          </w:pPr>
          <w:hyperlink w:anchor="__RefHeading___Toc5554452_581953129">
            <w:r>
              <w:rPr>
                <w:webHidden/>
                <w:rStyle w:val="IndexLink"/>
                <w:rtl w:val="true"/>
              </w:rPr>
              <w:t>کسانی که از پیوستن به امام حسین</w:t>
            </w:r>
            <w:r>
              <w:rPr>
                <w:rStyle w:val="IndexLink"/>
                <w:rtl w:val="true"/>
              </w:rPr>
              <w:t>(</w:t>
            </w:r>
            <w:r>
              <w:rPr>
                <w:rStyle w:val="IndexLink"/>
                <w:rtl w:val="true"/>
              </w:rPr>
              <w:t>علیه السلام</w:t>
            </w:r>
            <w:r>
              <w:rPr>
                <w:rStyle w:val="IndexLink"/>
                <w:rtl w:val="true"/>
              </w:rPr>
              <w:t>)</w:t>
            </w:r>
            <w:r>
              <w:rPr>
                <w:rStyle w:val="IndexLink"/>
                <w:rtl w:val="true"/>
              </w:rPr>
              <w:t>ناکام شدند</w:t>
            </w:r>
            <w:r>
              <w:rPr>
                <w:rStyle w:val="IndexLink"/>
                <w:rtl w:val="true"/>
              </w:rPr>
              <w:tab/>
            </w:r>
            <w:r>
              <w:rPr>
                <w:rStyle w:val="IndexLink"/>
              </w:rPr>
              <w:t>150</w:t>
            </w:r>
          </w:hyperlink>
        </w:p>
        <w:p>
          <w:pPr>
            <w:pStyle w:val="Contents5"/>
            <w:tabs>
              <w:tab w:val="clear" w:pos="7892"/>
              <w:tab w:val="right" w:pos="9026" w:leader="dot"/>
            </w:tabs>
            <w:rPr/>
          </w:pPr>
          <w:hyperlink w:anchor="__RefHeading___Toc5554454_581953129">
            <w:r>
              <w:rPr>
                <w:webHidden/>
                <w:rStyle w:val="IndexLink"/>
                <w:rtl w:val="true"/>
              </w:rPr>
              <w:t>فرار برخی امویان از جنگ</w:t>
            </w:r>
            <w:r>
              <w:rPr>
                <w:rStyle w:val="IndexLink"/>
                <w:rtl w:val="true"/>
              </w:rPr>
              <w:tab/>
            </w:r>
            <w:r>
              <w:rPr>
                <w:rStyle w:val="IndexLink"/>
              </w:rPr>
              <w:t>150</w:t>
            </w:r>
          </w:hyperlink>
        </w:p>
        <w:p>
          <w:pPr>
            <w:pStyle w:val="Contents4"/>
            <w:tabs>
              <w:tab w:val="clear" w:pos="8176"/>
              <w:tab w:val="right" w:pos="9026" w:leader="dot"/>
            </w:tabs>
            <w:rPr/>
          </w:pPr>
          <w:hyperlink w:anchor="__RefHeading___Toc5554456_581953129">
            <w:r>
              <w:rPr>
                <w:webHidden/>
                <w:rStyle w:val="IndexLink"/>
                <w:rtl w:val="true"/>
              </w:rPr>
              <w:t>فصل دوم</w:t>
            </w:r>
            <w:r>
              <w:rPr>
                <w:rStyle w:val="IndexLink"/>
                <w:rtl w:val="true"/>
              </w:rPr>
              <w:t>:</w:t>
            </w:r>
            <w:r>
              <w:rPr>
                <w:rStyle w:val="IndexLink"/>
                <w:rtl w:val="true"/>
              </w:rPr>
              <w:t>نام یاران امام حسین علیه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5554458_581953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5554460_581953129">
            <w:r>
              <w:rPr>
                <w:webHidden/>
                <w:rStyle w:val="IndexLink"/>
              </w:rPr>
              <w:t>1</w:t>
            </w:r>
            <w:r>
              <w:rPr>
                <w:rStyle w:val="IndexLink"/>
                <w:rtl w:val="true"/>
              </w:rPr>
              <w:t xml:space="preserve">- </w:t>
            </w:r>
            <w:r>
              <w:rPr>
                <w:rStyle w:val="IndexLink"/>
                <w:rtl w:val="true"/>
              </w:rPr>
              <w:t>اسلم ترکی، غلام امام حسین علیه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5554462_581953129">
            <w:r>
              <w:rPr>
                <w:webHidden/>
                <w:rStyle w:val="IndexLink"/>
              </w:rPr>
              <w:t>۲</w:t>
            </w:r>
            <w:r>
              <w:rPr>
                <w:rStyle w:val="IndexLink"/>
                <w:rtl w:val="true"/>
              </w:rPr>
              <w:t xml:space="preserve">- </w:t>
            </w:r>
            <w:r>
              <w:rPr>
                <w:rStyle w:val="IndexLink"/>
                <w:rtl w:val="true"/>
              </w:rPr>
              <w:t>انس بن حارث کاهلی</w:t>
            </w:r>
            <w:r>
              <w:rPr>
                <w:rStyle w:val="IndexLink"/>
                <w:rtl w:val="true"/>
              </w:rPr>
              <w:tab/>
            </w:r>
            <w:r>
              <w:rPr>
                <w:rStyle w:val="IndexLink"/>
              </w:rPr>
              <w:t>155</w:t>
            </w:r>
          </w:hyperlink>
        </w:p>
        <w:p>
          <w:pPr>
            <w:pStyle w:val="Contents5"/>
            <w:tabs>
              <w:tab w:val="clear" w:pos="7892"/>
              <w:tab w:val="right" w:pos="9026" w:leader="dot"/>
            </w:tabs>
            <w:rPr/>
          </w:pPr>
          <w:hyperlink w:anchor="__RefHeading___Toc5554464_581953129">
            <w:r>
              <w:rPr>
                <w:webHidden/>
                <w:rStyle w:val="IndexLink"/>
              </w:rPr>
              <w:t>3</w:t>
            </w:r>
            <w:r>
              <w:rPr>
                <w:rStyle w:val="IndexLink"/>
                <w:rtl w:val="true"/>
              </w:rPr>
              <w:t xml:space="preserve">- </w:t>
            </w:r>
            <w:r>
              <w:rPr>
                <w:rStyle w:val="IndexLink"/>
                <w:rtl w:val="true"/>
              </w:rPr>
              <w:t>أم وهب بنت عبد</w:t>
            </w:r>
            <w:r>
              <w:rPr>
                <w:rStyle w:val="IndexLink"/>
                <w:rtl w:val="true"/>
              </w:rPr>
              <w:tab/>
            </w:r>
            <w:r>
              <w:rPr>
                <w:rStyle w:val="IndexLink"/>
              </w:rPr>
              <w:t>157</w:t>
            </w:r>
          </w:hyperlink>
        </w:p>
        <w:p>
          <w:pPr>
            <w:pStyle w:val="Contents5"/>
            <w:tabs>
              <w:tab w:val="clear" w:pos="7892"/>
              <w:tab w:val="right" w:pos="9026" w:leader="dot"/>
            </w:tabs>
            <w:rPr/>
          </w:pPr>
          <w:hyperlink w:anchor="__RefHeading___Toc5554466_581953129">
            <w:r>
              <w:rPr>
                <w:webHidden/>
                <w:rStyle w:val="IndexLink"/>
              </w:rPr>
              <w:t>۴</w:t>
            </w:r>
            <w:r>
              <w:rPr>
                <w:rStyle w:val="IndexLink"/>
                <w:rtl w:val="true"/>
              </w:rPr>
              <w:t xml:space="preserve">- </w:t>
            </w:r>
            <w:r>
              <w:rPr>
                <w:rStyle w:val="IndexLink"/>
                <w:rtl w:val="true"/>
              </w:rPr>
              <w:t>بریر بن خضیر همدانی</w:t>
            </w:r>
            <w:r>
              <w:rPr>
                <w:rStyle w:val="IndexLink"/>
                <w:rtl w:val="true"/>
              </w:rPr>
              <w:tab/>
            </w:r>
            <w:r>
              <w:rPr>
                <w:rStyle w:val="IndexLink"/>
              </w:rPr>
              <w:t>159</w:t>
            </w:r>
          </w:hyperlink>
        </w:p>
        <w:p>
          <w:pPr>
            <w:pStyle w:val="Contents5"/>
            <w:tabs>
              <w:tab w:val="clear" w:pos="7892"/>
              <w:tab w:val="right" w:pos="9026" w:leader="dot"/>
            </w:tabs>
            <w:rPr/>
          </w:pPr>
          <w:hyperlink w:anchor="__RefHeading___Toc5554468_581953129">
            <w:r>
              <w:rPr>
                <w:webHidden/>
                <w:rStyle w:val="IndexLink"/>
              </w:rPr>
              <w:t>۵</w:t>
            </w:r>
            <w:r>
              <w:rPr>
                <w:rStyle w:val="IndexLink"/>
                <w:rtl w:val="true"/>
              </w:rPr>
              <w:t xml:space="preserve">- </w:t>
            </w:r>
            <w:r>
              <w:rPr>
                <w:rStyle w:val="IndexLink"/>
                <w:rtl w:val="true"/>
              </w:rPr>
              <w:t xml:space="preserve">بشیر بن عمرو بن الأحدوث الحضرمی </w:t>
            </w:r>
            <w:r>
              <w:rPr>
                <w:rStyle w:val="IndexLink"/>
                <w:rtl w:val="true"/>
              </w:rPr>
              <w:t>(</w:t>
            </w:r>
            <w:r>
              <w:rPr>
                <w:rStyle w:val="IndexLink"/>
                <w:rtl w:val="true"/>
              </w:rPr>
              <w:t>الکندی الحضرمی</w:t>
            </w:r>
            <w:r>
              <w:rPr>
                <w:rStyle w:val="IndexLink"/>
                <w:rtl w:val="true"/>
              </w:rPr>
              <w:t>)</w:t>
              <w:tab/>
            </w:r>
            <w:r>
              <w:rPr>
                <w:rStyle w:val="IndexLink"/>
              </w:rPr>
              <w:t>164</w:t>
            </w:r>
          </w:hyperlink>
        </w:p>
        <w:p>
          <w:pPr>
            <w:pStyle w:val="Contents5"/>
            <w:tabs>
              <w:tab w:val="clear" w:pos="7892"/>
              <w:tab w:val="right" w:pos="9026" w:leader="dot"/>
            </w:tabs>
            <w:rPr/>
          </w:pPr>
          <w:hyperlink w:anchor="__RefHeading___Toc5554470_581953129">
            <w:r>
              <w:rPr>
                <w:webHidden/>
                <w:rStyle w:val="IndexLink"/>
              </w:rPr>
              <w:t>6</w:t>
            </w:r>
            <w:r>
              <w:rPr>
                <w:rStyle w:val="IndexLink"/>
                <w:rtl w:val="true"/>
              </w:rPr>
              <w:t xml:space="preserve">- </w:t>
            </w:r>
            <w:r>
              <w:rPr>
                <w:rStyle w:val="IndexLink"/>
                <w:rtl w:val="true"/>
              </w:rPr>
              <w:t>جابر بن الحارث سلمانی</w:t>
            </w:r>
            <w:r>
              <w:rPr>
                <w:rStyle w:val="IndexLink"/>
                <w:rtl w:val="true"/>
              </w:rPr>
              <w:tab/>
            </w:r>
            <w:r>
              <w:rPr>
                <w:rStyle w:val="IndexLink"/>
              </w:rPr>
              <w:t>166</w:t>
            </w:r>
          </w:hyperlink>
        </w:p>
        <w:p>
          <w:pPr>
            <w:pStyle w:val="Contents5"/>
            <w:tabs>
              <w:tab w:val="clear" w:pos="7892"/>
              <w:tab w:val="right" w:pos="9026" w:leader="dot"/>
            </w:tabs>
            <w:rPr/>
          </w:pPr>
          <w:hyperlink w:anchor="__RefHeading___Toc5554472_581953129">
            <w:r>
              <w:rPr>
                <w:webHidden/>
                <w:rStyle w:val="IndexLink"/>
              </w:rPr>
              <w:t>۷</w:t>
            </w:r>
            <w:r>
              <w:rPr>
                <w:rStyle w:val="IndexLink"/>
                <w:rtl w:val="true"/>
              </w:rPr>
              <w:t xml:space="preserve">- </w:t>
            </w:r>
            <w:r>
              <w:rPr>
                <w:rStyle w:val="IndexLink"/>
                <w:rtl w:val="true"/>
              </w:rPr>
              <w:t>جبلة بن علی شیبانی</w:t>
            </w:r>
            <w:r>
              <w:rPr>
                <w:rStyle w:val="IndexLink"/>
                <w:rtl w:val="true"/>
              </w:rPr>
              <w:tab/>
            </w:r>
            <w:r>
              <w:rPr>
                <w:rStyle w:val="IndexLink"/>
              </w:rPr>
              <w:t>167</w:t>
            </w:r>
          </w:hyperlink>
        </w:p>
        <w:p>
          <w:pPr>
            <w:pStyle w:val="Contents5"/>
            <w:tabs>
              <w:tab w:val="clear" w:pos="7892"/>
              <w:tab w:val="right" w:pos="9026" w:leader="dot"/>
            </w:tabs>
            <w:rPr/>
          </w:pPr>
          <w:hyperlink w:anchor="__RefHeading___Toc5554474_581953129">
            <w:r>
              <w:rPr>
                <w:webHidden/>
                <w:rStyle w:val="IndexLink"/>
              </w:rPr>
              <w:t>۸</w:t>
            </w:r>
            <w:r>
              <w:rPr>
                <w:rStyle w:val="IndexLink"/>
                <w:rtl w:val="true"/>
              </w:rPr>
              <w:t xml:space="preserve">- </w:t>
            </w:r>
            <w:r>
              <w:rPr>
                <w:rStyle w:val="IndexLink"/>
                <w:rtl w:val="true"/>
              </w:rPr>
              <w:t>جنادة بن الحارث الانصاری</w:t>
            </w:r>
            <w:r>
              <w:rPr>
                <w:rStyle w:val="IndexLink"/>
                <w:rtl w:val="true"/>
              </w:rPr>
              <w:tab/>
            </w:r>
            <w:r>
              <w:rPr>
                <w:rStyle w:val="IndexLink"/>
              </w:rPr>
              <w:t>168</w:t>
            </w:r>
          </w:hyperlink>
        </w:p>
        <w:p>
          <w:pPr>
            <w:pStyle w:val="Contents5"/>
            <w:tabs>
              <w:tab w:val="clear" w:pos="7892"/>
              <w:tab w:val="right" w:pos="9026" w:leader="dot"/>
            </w:tabs>
            <w:rPr/>
          </w:pPr>
          <w:hyperlink w:anchor="__RefHeading___Toc5554476_581953129">
            <w:r>
              <w:rPr>
                <w:webHidden/>
                <w:rStyle w:val="IndexLink"/>
              </w:rPr>
              <w:t>۹</w:t>
            </w:r>
            <w:r>
              <w:rPr>
                <w:rStyle w:val="IndexLink"/>
                <w:rtl w:val="true"/>
              </w:rPr>
              <w:t xml:space="preserve">- </w:t>
            </w:r>
            <w:r>
              <w:rPr>
                <w:rStyle w:val="IndexLink"/>
                <w:rtl w:val="true"/>
              </w:rPr>
              <w:t>جون بن حوی غلام ابوذر غفاری</w:t>
            </w:r>
            <w:r>
              <w:rPr>
                <w:rStyle w:val="IndexLink"/>
                <w:rtl w:val="true"/>
              </w:rPr>
              <w:tab/>
            </w:r>
            <w:r>
              <w:rPr>
                <w:rStyle w:val="IndexLink"/>
              </w:rPr>
              <w:t>168</w:t>
            </w:r>
          </w:hyperlink>
        </w:p>
        <w:p>
          <w:pPr>
            <w:pStyle w:val="Contents5"/>
            <w:tabs>
              <w:tab w:val="clear" w:pos="7892"/>
              <w:tab w:val="right" w:pos="9026" w:leader="dot"/>
            </w:tabs>
            <w:rPr/>
          </w:pPr>
          <w:hyperlink w:anchor="__RefHeading___Toc5554478_581953129">
            <w:r>
              <w:rPr>
                <w:webHidden/>
                <w:rStyle w:val="IndexLink"/>
              </w:rPr>
              <w:t>۱۰</w:t>
            </w:r>
            <w:r>
              <w:rPr>
                <w:rStyle w:val="IndexLink"/>
                <w:rtl w:val="true"/>
              </w:rPr>
              <w:t xml:space="preserve">- </w:t>
            </w:r>
            <w:r>
              <w:rPr>
                <w:rStyle w:val="IndexLink"/>
                <w:rtl w:val="true"/>
              </w:rPr>
              <w:t xml:space="preserve">حبیب بن مظاهر اسدی </w:t>
            </w:r>
            <w:r>
              <w:rPr>
                <w:rStyle w:val="IndexLink"/>
                <w:rtl w:val="true"/>
              </w:rPr>
              <w:t>(</w:t>
            </w:r>
            <w:r>
              <w:rPr>
                <w:rStyle w:val="IndexLink"/>
                <w:rtl w:val="true"/>
              </w:rPr>
              <w:t>صحابی رسول خدا</w:t>
            </w:r>
            <w:r>
              <w:rPr>
                <w:rStyle w:val="IndexLink"/>
                <w:rtl w:val="true"/>
              </w:rPr>
              <w:t>(</w:t>
            </w:r>
            <w:r>
              <w:rPr>
                <w:rStyle w:val="IndexLink"/>
                <w:rtl w:val="true"/>
              </w:rPr>
              <w:t>صلی الله علیه و آله و سلم</w:t>
            </w:r>
            <w:r>
              <w:rPr>
                <w:rStyle w:val="IndexLink"/>
                <w:rtl w:val="true"/>
              </w:rPr>
              <w:t>))</w:t>
              <w:tab/>
            </w:r>
            <w:r>
              <w:rPr>
                <w:rStyle w:val="IndexLink"/>
              </w:rPr>
              <w:t>171</w:t>
            </w:r>
          </w:hyperlink>
        </w:p>
        <w:p>
          <w:pPr>
            <w:pStyle w:val="Contents5"/>
            <w:tabs>
              <w:tab w:val="clear" w:pos="7892"/>
              <w:tab w:val="right" w:pos="9026" w:leader="dot"/>
            </w:tabs>
            <w:rPr/>
          </w:pPr>
          <w:hyperlink w:anchor="__RefHeading___Toc5554480_581953129">
            <w:r>
              <w:rPr>
                <w:webHidden/>
                <w:rStyle w:val="IndexLink"/>
              </w:rPr>
              <w:t>۱۱</w:t>
            </w:r>
            <w:r>
              <w:rPr>
                <w:rStyle w:val="IndexLink"/>
                <w:rtl w:val="true"/>
              </w:rPr>
              <w:t xml:space="preserve">- </w:t>
            </w:r>
            <w:r>
              <w:rPr>
                <w:rStyle w:val="IndexLink"/>
                <w:rtl w:val="true"/>
              </w:rPr>
              <w:t>حجاج بن زید از قبیله ی بنی سعد بن تمیم سعدی</w:t>
            </w:r>
            <w:r>
              <w:rPr>
                <w:rStyle w:val="IndexLink"/>
                <w:rtl w:val="true"/>
              </w:rPr>
              <w:tab/>
            </w:r>
            <w:r>
              <w:rPr>
                <w:rStyle w:val="IndexLink"/>
              </w:rPr>
              <w:t>179</w:t>
            </w:r>
          </w:hyperlink>
        </w:p>
        <w:p>
          <w:pPr>
            <w:pStyle w:val="Contents5"/>
            <w:tabs>
              <w:tab w:val="clear" w:pos="7892"/>
              <w:tab w:val="right" w:pos="9026" w:leader="dot"/>
            </w:tabs>
            <w:rPr/>
          </w:pPr>
          <w:hyperlink w:anchor="__RefHeading___Toc5554482_581953129">
            <w:r>
              <w:rPr>
                <w:webHidden/>
                <w:rStyle w:val="IndexLink"/>
              </w:rPr>
              <w:t>۱۲</w:t>
            </w:r>
            <w:r>
              <w:rPr>
                <w:rStyle w:val="IndexLink"/>
                <w:rtl w:val="true"/>
              </w:rPr>
              <w:t xml:space="preserve">- </w:t>
            </w:r>
            <w:r>
              <w:rPr>
                <w:rStyle w:val="IndexLink"/>
                <w:rtl w:val="true"/>
              </w:rPr>
              <w:t>حجاج بن مسروق جعفی</w:t>
            </w:r>
            <w:r>
              <w:rPr>
                <w:rStyle w:val="IndexLink"/>
                <w:rtl w:val="true"/>
              </w:rPr>
              <w:tab/>
            </w:r>
            <w:r>
              <w:rPr>
                <w:rStyle w:val="IndexLink"/>
              </w:rPr>
              <w:t>183</w:t>
            </w:r>
          </w:hyperlink>
        </w:p>
        <w:p>
          <w:pPr>
            <w:pStyle w:val="Contents5"/>
            <w:tabs>
              <w:tab w:val="clear" w:pos="7892"/>
              <w:tab w:val="right" w:pos="9026" w:leader="dot"/>
            </w:tabs>
            <w:rPr/>
          </w:pPr>
          <w:hyperlink w:anchor="__RefHeading___Toc5554484_581953129">
            <w:r>
              <w:rPr>
                <w:webHidden/>
                <w:rStyle w:val="IndexLink"/>
              </w:rPr>
              <w:t>۱۳</w:t>
            </w:r>
            <w:r>
              <w:rPr>
                <w:rStyle w:val="IndexLink"/>
                <w:rtl w:val="true"/>
              </w:rPr>
              <w:t xml:space="preserve"> </w:t>
            </w:r>
            <w:r>
              <w:rPr>
                <w:rStyle w:val="IndexLink"/>
                <w:rtl w:val="true"/>
              </w:rPr>
              <w:t xml:space="preserve">- </w:t>
            </w:r>
            <w:r>
              <w:rPr>
                <w:rStyle w:val="IndexLink"/>
                <w:rtl w:val="true"/>
              </w:rPr>
              <w:t>حر بن یزید ریاحی یربوعی تمیمی</w:t>
            </w:r>
            <w:r>
              <w:rPr>
                <w:rStyle w:val="IndexLink"/>
                <w:rtl w:val="true"/>
              </w:rPr>
              <w:tab/>
            </w:r>
            <w:r>
              <w:rPr>
                <w:rStyle w:val="IndexLink"/>
              </w:rPr>
              <w:t>187</w:t>
            </w:r>
          </w:hyperlink>
        </w:p>
        <w:p>
          <w:pPr>
            <w:pStyle w:val="Contents5"/>
            <w:tabs>
              <w:tab w:val="clear" w:pos="7892"/>
              <w:tab w:val="right" w:pos="9026" w:leader="dot"/>
            </w:tabs>
            <w:rPr/>
          </w:pPr>
          <w:hyperlink w:anchor="__RefHeading___Toc5554486_581953129">
            <w:r>
              <w:rPr>
                <w:webHidden/>
                <w:rStyle w:val="IndexLink"/>
              </w:rPr>
              <w:t>۱۴</w:t>
            </w:r>
            <w:r>
              <w:rPr>
                <w:rStyle w:val="IndexLink"/>
                <w:rtl w:val="true"/>
              </w:rPr>
              <w:t xml:space="preserve"> </w:t>
            </w:r>
            <w:r>
              <w:rPr>
                <w:rStyle w:val="IndexLink"/>
                <w:rtl w:val="true"/>
              </w:rPr>
              <w:t xml:space="preserve">- </w:t>
            </w:r>
            <w:r>
              <w:rPr>
                <w:rStyle w:val="IndexLink"/>
                <w:rtl w:val="true"/>
              </w:rPr>
              <w:t>حلاس بن عمرو راسبی</w:t>
            </w:r>
            <w:r>
              <w:rPr>
                <w:rStyle w:val="IndexLink"/>
                <w:rtl w:val="true"/>
              </w:rPr>
              <w:tab/>
            </w:r>
            <w:r>
              <w:rPr>
                <w:rStyle w:val="IndexLink"/>
              </w:rPr>
              <w:t>198</w:t>
            </w:r>
          </w:hyperlink>
        </w:p>
        <w:p>
          <w:pPr>
            <w:pStyle w:val="Contents5"/>
            <w:tabs>
              <w:tab w:val="clear" w:pos="7892"/>
              <w:tab w:val="right" w:pos="9026" w:leader="dot"/>
            </w:tabs>
            <w:rPr/>
          </w:pPr>
          <w:hyperlink w:anchor="__RefHeading___Toc5554488_581953129">
            <w:r>
              <w:rPr>
                <w:webHidden/>
                <w:rStyle w:val="IndexLink"/>
              </w:rPr>
              <w:t>۱۵</w:t>
            </w:r>
            <w:r>
              <w:rPr>
                <w:rStyle w:val="IndexLink"/>
                <w:rtl w:val="true"/>
              </w:rPr>
              <w:t xml:space="preserve"> </w:t>
            </w:r>
            <w:r>
              <w:rPr>
                <w:rStyle w:val="IndexLink"/>
                <w:rtl w:val="true"/>
              </w:rPr>
              <w:t xml:space="preserve">- </w:t>
            </w:r>
            <w:r>
              <w:rPr>
                <w:rStyle w:val="IndexLink"/>
                <w:rtl w:val="true"/>
              </w:rPr>
              <w:t>حنظله بن اسعد شبامی</w:t>
            </w:r>
            <w:r>
              <w:rPr>
                <w:rStyle w:val="IndexLink"/>
                <w:rtl w:val="true"/>
              </w:rPr>
              <w:tab/>
            </w:r>
            <w:r>
              <w:rPr>
                <w:rStyle w:val="IndexLink"/>
              </w:rPr>
              <w:t>200</w:t>
            </w:r>
          </w:hyperlink>
        </w:p>
        <w:p>
          <w:pPr>
            <w:pStyle w:val="Contents5"/>
            <w:tabs>
              <w:tab w:val="clear" w:pos="7892"/>
              <w:tab w:val="right" w:pos="9026" w:leader="dot"/>
            </w:tabs>
            <w:rPr/>
          </w:pPr>
          <w:hyperlink w:anchor="__RefHeading___Toc5554490_581953129">
            <w:r>
              <w:rPr>
                <w:webHidden/>
                <w:rStyle w:val="IndexLink"/>
              </w:rPr>
              <w:t>16</w:t>
            </w:r>
            <w:r>
              <w:rPr>
                <w:rStyle w:val="IndexLink"/>
                <w:rtl w:val="true"/>
              </w:rPr>
              <w:t xml:space="preserve"> - </w:t>
            </w:r>
            <w:r>
              <w:rPr>
                <w:rStyle w:val="IndexLink"/>
                <w:rtl w:val="true"/>
              </w:rPr>
              <w:t>سعد بن حنظله ی تمیمی</w:t>
            </w:r>
            <w:r>
              <w:rPr>
                <w:rStyle w:val="IndexLink"/>
                <w:rtl w:val="true"/>
              </w:rPr>
              <w:tab/>
            </w:r>
            <w:r>
              <w:rPr>
                <w:rStyle w:val="IndexLink"/>
              </w:rPr>
              <w:t>202</w:t>
            </w:r>
          </w:hyperlink>
        </w:p>
        <w:p>
          <w:pPr>
            <w:pStyle w:val="Contents5"/>
            <w:tabs>
              <w:tab w:val="clear" w:pos="7892"/>
              <w:tab w:val="right" w:pos="9026" w:leader="dot"/>
            </w:tabs>
            <w:rPr/>
          </w:pPr>
          <w:hyperlink w:anchor="__RefHeading___Toc5554492_581953129">
            <w:r>
              <w:rPr>
                <w:webHidden/>
                <w:rStyle w:val="IndexLink"/>
              </w:rPr>
              <w:t>۱۷</w:t>
            </w:r>
            <w:r>
              <w:rPr>
                <w:rStyle w:val="IndexLink"/>
                <w:rtl w:val="true"/>
              </w:rPr>
              <w:t xml:space="preserve"> </w:t>
            </w:r>
            <w:r>
              <w:rPr>
                <w:rStyle w:val="IndexLink"/>
                <w:rtl w:val="true"/>
              </w:rPr>
              <w:t xml:space="preserve">- </w:t>
            </w:r>
            <w:r>
              <w:rPr>
                <w:rStyle w:val="IndexLink"/>
                <w:rtl w:val="true"/>
              </w:rPr>
              <w:t>زاهر غلام عمرو بن الحمق خزاعی</w:t>
            </w:r>
            <w:r>
              <w:rPr>
                <w:rStyle w:val="IndexLink"/>
                <w:rtl w:val="true"/>
              </w:rPr>
              <w:tab/>
            </w:r>
            <w:r>
              <w:rPr>
                <w:rStyle w:val="IndexLink"/>
              </w:rPr>
              <w:t>202</w:t>
            </w:r>
          </w:hyperlink>
        </w:p>
        <w:p>
          <w:pPr>
            <w:pStyle w:val="Contents5"/>
            <w:tabs>
              <w:tab w:val="clear" w:pos="7892"/>
              <w:tab w:val="right" w:pos="9026" w:leader="dot"/>
            </w:tabs>
            <w:rPr/>
          </w:pPr>
          <w:hyperlink w:anchor="__RefHeading___Toc5554494_581953129">
            <w:r>
              <w:rPr>
                <w:webHidden/>
                <w:rStyle w:val="IndexLink"/>
              </w:rPr>
              <w:t>۱۸</w:t>
            </w:r>
            <w:r>
              <w:rPr>
                <w:rStyle w:val="IndexLink"/>
                <w:rtl w:val="true"/>
              </w:rPr>
              <w:t xml:space="preserve"> </w:t>
            </w:r>
            <w:r>
              <w:rPr>
                <w:rStyle w:val="IndexLink"/>
                <w:rtl w:val="true"/>
              </w:rPr>
              <w:t xml:space="preserve">- </w:t>
            </w:r>
            <w:r>
              <w:rPr>
                <w:rStyle w:val="IndexLink"/>
                <w:rtl w:val="true"/>
              </w:rPr>
              <w:t>زهیر بن بشیر خثعمی</w:t>
            </w:r>
            <w:r>
              <w:rPr>
                <w:rStyle w:val="IndexLink"/>
                <w:rtl w:val="true"/>
              </w:rPr>
              <w:tab/>
            </w:r>
            <w:r>
              <w:rPr>
                <w:rStyle w:val="IndexLink"/>
              </w:rPr>
              <w:t>204</w:t>
            </w:r>
          </w:hyperlink>
        </w:p>
        <w:p>
          <w:pPr>
            <w:pStyle w:val="Contents5"/>
            <w:tabs>
              <w:tab w:val="clear" w:pos="7892"/>
              <w:tab w:val="right" w:pos="9026" w:leader="dot"/>
            </w:tabs>
            <w:rPr/>
          </w:pPr>
          <w:hyperlink w:anchor="__RefHeading___Toc5554496_581953129">
            <w:r>
              <w:rPr>
                <w:webHidden/>
                <w:rStyle w:val="IndexLink"/>
              </w:rPr>
              <w:t>19</w:t>
            </w:r>
            <w:r>
              <w:rPr>
                <w:rStyle w:val="IndexLink"/>
                <w:rtl w:val="true"/>
              </w:rPr>
              <w:t xml:space="preserve"> - </w:t>
            </w:r>
            <w:r>
              <w:rPr>
                <w:rStyle w:val="IndexLink"/>
                <w:rtl w:val="true"/>
              </w:rPr>
              <w:t>زهیر بن قین بجلی</w:t>
            </w:r>
            <w:r>
              <w:rPr>
                <w:rStyle w:val="IndexLink"/>
                <w:rtl w:val="true"/>
              </w:rPr>
              <w:tab/>
            </w:r>
            <w:r>
              <w:rPr>
                <w:rStyle w:val="IndexLink"/>
              </w:rPr>
              <w:t>205</w:t>
            </w:r>
          </w:hyperlink>
        </w:p>
        <w:p>
          <w:pPr>
            <w:pStyle w:val="Contents5"/>
            <w:tabs>
              <w:tab w:val="clear" w:pos="7892"/>
              <w:tab w:val="right" w:pos="9026" w:leader="dot"/>
            </w:tabs>
            <w:rPr/>
          </w:pPr>
          <w:hyperlink w:anchor="__RefHeading___Toc5554498_581953129">
            <w:r>
              <w:rPr>
                <w:webHidden/>
                <w:rStyle w:val="IndexLink"/>
              </w:rPr>
              <w:t>۲۰</w:t>
            </w:r>
            <w:r>
              <w:rPr>
                <w:rStyle w:val="IndexLink"/>
                <w:rtl w:val="true"/>
              </w:rPr>
              <w:t xml:space="preserve">- </w:t>
            </w:r>
            <w:r>
              <w:rPr>
                <w:rStyle w:val="IndexLink"/>
                <w:rtl w:val="true"/>
              </w:rPr>
              <w:t>سعد بن عبدالله غلام عمرو بن خالد اسدی صیداوی</w:t>
            </w:r>
            <w:r>
              <w:rPr>
                <w:rStyle w:val="IndexLink"/>
                <w:rtl w:val="true"/>
              </w:rPr>
              <w:tab/>
            </w:r>
            <w:r>
              <w:rPr>
                <w:rStyle w:val="IndexLink"/>
              </w:rPr>
              <w:t>213</w:t>
            </w:r>
          </w:hyperlink>
        </w:p>
        <w:p>
          <w:pPr>
            <w:pStyle w:val="Contents5"/>
            <w:tabs>
              <w:tab w:val="clear" w:pos="7892"/>
              <w:tab w:val="right" w:pos="9026" w:leader="dot"/>
            </w:tabs>
            <w:rPr/>
          </w:pPr>
          <w:hyperlink w:anchor="__RefHeading___Toc5554500_581953129">
            <w:r>
              <w:rPr>
                <w:webHidden/>
                <w:rStyle w:val="IndexLink"/>
              </w:rPr>
              <w:t>۲۱</w:t>
            </w:r>
            <w:r>
              <w:rPr>
                <w:rStyle w:val="IndexLink"/>
                <w:rtl w:val="true"/>
              </w:rPr>
              <w:t xml:space="preserve">- </w:t>
            </w:r>
            <w:r>
              <w:rPr>
                <w:rStyle w:val="IndexLink"/>
                <w:rtl w:val="true"/>
              </w:rPr>
              <w:t>سعید بن عبدالله حنفی</w:t>
            </w:r>
            <w:r>
              <w:rPr>
                <w:rStyle w:val="IndexLink"/>
                <w:rtl w:val="true"/>
              </w:rPr>
              <w:tab/>
            </w:r>
            <w:r>
              <w:rPr>
                <w:rStyle w:val="IndexLink"/>
              </w:rPr>
              <w:t>214</w:t>
            </w:r>
          </w:hyperlink>
        </w:p>
        <w:p>
          <w:pPr>
            <w:pStyle w:val="Contents5"/>
            <w:tabs>
              <w:tab w:val="clear" w:pos="7892"/>
              <w:tab w:val="right" w:pos="9026" w:leader="dot"/>
            </w:tabs>
            <w:rPr/>
          </w:pPr>
          <w:hyperlink w:anchor="__RefHeading___Toc5554502_581953129">
            <w:r>
              <w:rPr>
                <w:webHidden/>
                <w:rStyle w:val="IndexLink"/>
              </w:rPr>
              <w:t>۲۲</w:t>
            </w:r>
            <w:r>
              <w:rPr>
                <w:rStyle w:val="IndexLink"/>
                <w:rtl w:val="true"/>
              </w:rPr>
              <w:t xml:space="preserve"> </w:t>
            </w:r>
            <w:r>
              <w:rPr>
                <w:rStyle w:val="IndexLink"/>
                <w:rtl w:val="true"/>
              </w:rPr>
              <w:t xml:space="preserve">- </w:t>
            </w:r>
            <w:r>
              <w:rPr>
                <w:rStyle w:val="IndexLink"/>
                <w:rtl w:val="true"/>
              </w:rPr>
              <w:t>سوار بن منعم بن ابی عمیر بن نهم بن حابس همدانی نهمی</w:t>
            </w:r>
            <w:r>
              <w:rPr>
                <w:rStyle w:val="IndexLink"/>
                <w:rtl w:val="true"/>
              </w:rPr>
              <w:tab/>
            </w:r>
            <w:r>
              <w:rPr>
                <w:rStyle w:val="IndexLink"/>
              </w:rPr>
              <w:t>218</w:t>
            </w:r>
          </w:hyperlink>
        </w:p>
        <w:p>
          <w:pPr>
            <w:pStyle w:val="Contents5"/>
            <w:tabs>
              <w:tab w:val="clear" w:pos="7892"/>
              <w:tab w:val="right" w:pos="9026" w:leader="dot"/>
            </w:tabs>
            <w:rPr/>
          </w:pPr>
          <w:hyperlink w:anchor="__RefHeading___Toc5554504_581953129">
            <w:r>
              <w:rPr>
                <w:webHidden/>
                <w:rStyle w:val="IndexLink"/>
              </w:rPr>
              <w:t>۲۳</w:t>
            </w:r>
            <w:r>
              <w:rPr>
                <w:rStyle w:val="IndexLink"/>
                <w:rtl w:val="true"/>
              </w:rPr>
              <w:t xml:space="preserve"> </w:t>
            </w:r>
            <w:r>
              <w:rPr>
                <w:rStyle w:val="IndexLink"/>
                <w:rtl w:val="true"/>
              </w:rPr>
              <w:t xml:space="preserve">- </w:t>
            </w:r>
            <w:r>
              <w:rPr>
                <w:rStyle w:val="IndexLink"/>
                <w:rtl w:val="true"/>
              </w:rPr>
              <w:t>سوید بن عمرو بن ابی المطاع الأنماری الخثعمی</w:t>
            </w:r>
            <w:r>
              <w:rPr>
                <w:rStyle w:val="IndexLink"/>
                <w:rtl w:val="true"/>
              </w:rPr>
              <w:tab/>
            </w:r>
            <w:r>
              <w:rPr>
                <w:rStyle w:val="IndexLink"/>
              </w:rPr>
              <w:t>219</w:t>
            </w:r>
          </w:hyperlink>
        </w:p>
        <w:p>
          <w:pPr>
            <w:pStyle w:val="Contents5"/>
            <w:tabs>
              <w:tab w:val="clear" w:pos="7892"/>
              <w:tab w:val="right" w:pos="9026" w:leader="dot"/>
            </w:tabs>
            <w:rPr/>
          </w:pPr>
          <w:hyperlink w:anchor="__RefHeading___Toc5554506_581953129">
            <w:r>
              <w:rPr>
                <w:webHidden/>
                <w:rStyle w:val="IndexLink"/>
              </w:rPr>
              <w:t>۲۴</w:t>
            </w:r>
            <w:r>
              <w:rPr>
                <w:rStyle w:val="IndexLink"/>
                <w:rtl w:val="true"/>
              </w:rPr>
              <w:t xml:space="preserve"> </w:t>
            </w:r>
            <w:r>
              <w:rPr>
                <w:rStyle w:val="IndexLink"/>
                <w:rtl w:val="true"/>
              </w:rPr>
              <w:t xml:space="preserve">- </w:t>
            </w:r>
            <w:r>
              <w:rPr>
                <w:rStyle w:val="IndexLink"/>
                <w:rtl w:val="true"/>
              </w:rPr>
              <w:t>سیف بن الحارث بن شریع الجابری</w:t>
            </w:r>
            <w:r>
              <w:rPr>
                <w:rStyle w:val="IndexLink"/>
                <w:rtl w:val="true"/>
              </w:rPr>
              <w:tab/>
            </w:r>
            <w:r>
              <w:rPr>
                <w:rStyle w:val="IndexLink"/>
              </w:rPr>
              <w:t>220</w:t>
            </w:r>
          </w:hyperlink>
        </w:p>
        <w:p>
          <w:pPr>
            <w:pStyle w:val="Contents5"/>
            <w:tabs>
              <w:tab w:val="clear" w:pos="7892"/>
              <w:tab w:val="right" w:pos="9026" w:leader="dot"/>
            </w:tabs>
            <w:rPr/>
          </w:pPr>
          <w:hyperlink w:anchor="__RefHeading___Toc5554508_581953129">
            <w:r>
              <w:rPr>
                <w:webHidden/>
                <w:rStyle w:val="IndexLink"/>
              </w:rPr>
              <w:t>۲۵</w:t>
            </w:r>
            <w:r>
              <w:rPr>
                <w:rStyle w:val="IndexLink"/>
                <w:rtl w:val="true"/>
              </w:rPr>
              <w:t xml:space="preserve">- </w:t>
            </w:r>
            <w:r>
              <w:rPr>
                <w:rStyle w:val="IndexLink"/>
                <w:rtl w:val="true"/>
              </w:rPr>
              <w:t>سیف بن مالک نمیری عبدی</w:t>
            </w:r>
            <w:r>
              <w:rPr>
                <w:rStyle w:val="IndexLink"/>
                <w:rtl w:val="true"/>
              </w:rPr>
              <w:tab/>
            </w:r>
            <w:r>
              <w:rPr>
                <w:rStyle w:val="IndexLink"/>
              </w:rPr>
              <w:t>222</w:t>
            </w:r>
          </w:hyperlink>
        </w:p>
        <w:p>
          <w:pPr>
            <w:pStyle w:val="Contents5"/>
            <w:tabs>
              <w:tab w:val="clear" w:pos="7892"/>
              <w:tab w:val="right" w:pos="9026" w:leader="dot"/>
            </w:tabs>
            <w:rPr/>
          </w:pPr>
          <w:hyperlink w:anchor="__RefHeading___Toc5554510_581953129">
            <w:r>
              <w:rPr>
                <w:webHidden/>
                <w:rStyle w:val="IndexLink"/>
              </w:rPr>
              <w:t>26</w:t>
            </w:r>
            <w:r>
              <w:rPr>
                <w:rStyle w:val="IndexLink"/>
                <w:rtl w:val="true"/>
              </w:rPr>
              <w:t xml:space="preserve">- </w:t>
            </w:r>
            <w:r>
              <w:rPr>
                <w:rStyle w:val="IndexLink"/>
                <w:rtl w:val="true"/>
              </w:rPr>
              <w:t>حبیب بن عبد الله نهشلی</w:t>
            </w:r>
            <w:r>
              <w:rPr>
                <w:rStyle w:val="IndexLink"/>
                <w:rtl w:val="true"/>
              </w:rPr>
              <w:tab/>
            </w:r>
            <w:r>
              <w:rPr>
                <w:rStyle w:val="IndexLink"/>
              </w:rPr>
              <w:t>223</w:t>
            </w:r>
          </w:hyperlink>
        </w:p>
        <w:p>
          <w:pPr>
            <w:pStyle w:val="Contents5"/>
            <w:tabs>
              <w:tab w:val="clear" w:pos="7892"/>
              <w:tab w:val="right" w:pos="9026" w:leader="dot"/>
            </w:tabs>
            <w:rPr/>
          </w:pPr>
          <w:hyperlink w:anchor="__RefHeading___Toc5554512_581953129">
            <w:r>
              <w:rPr>
                <w:webHidden/>
                <w:rStyle w:val="IndexLink"/>
              </w:rPr>
              <w:t>۲۷</w:t>
            </w:r>
            <w:r>
              <w:rPr>
                <w:rStyle w:val="IndexLink"/>
                <w:rtl w:val="true"/>
              </w:rPr>
              <w:t xml:space="preserve"> </w:t>
            </w:r>
            <w:r>
              <w:rPr>
                <w:rStyle w:val="IndexLink"/>
                <w:rtl w:val="true"/>
              </w:rPr>
              <w:t xml:space="preserve">- </w:t>
            </w:r>
            <w:r>
              <w:rPr>
                <w:rStyle w:val="IndexLink"/>
                <w:rtl w:val="true"/>
              </w:rPr>
              <w:t>شوذب غلام شاکر بن عبدالله همدانی شاکری</w:t>
            </w:r>
            <w:r>
              <w:rPr>
                <w:rStyle w:val="IndexLink"/>
                <w:rtl w:val="true"/>
              </w:rPr>
              <w:tab/>
            </w:r>
            <w:r>
              <w:rPr>
                <w:rStyle w:val="IndexLink"/>
              </w:rPr>
              <w:t>223</w:t>
            </w:r>
          </w:hyperlink>
        </w:p>
        <w:p>
          <w:pPr>
            <w:pStyle w:val="Contents5"/>
            <w:tabs>
              <w:tab w:val="clear" w:pos="7892"/>
              <w:tab w:val="right" w:pos="9026" w:leader="dot"/>
            </w:tabs>
            <w:rPr/>
          </w:pPr>
          <w:hyperlink w:anchor="__RefHeading___Toc5554514_581953129">
            <w:r>
              <w:rPr>
                <w:webHidden/>
                <w:rStyle w:val="IndexLink"/>
              </w:rPr>
              <w:t>۲۸</w:t>
            </w:r>
            <w:r>
              <w:rPr>
                <w:rStyle w:val="IndexLink"/>
                <w:rtl w:val="true"/>
              </w:rPr>
              <w:t xml:space="preserve">- </w:t>
            </w:r>
            <w:r>
              <w:rPr>
                <w:rStyle w:val="IndexLink"/>
                <w:rtl w:val="true"/>
              </w:rPr>
              <w:t>ضرغامة بن مالک تغلبی</w:t>
            </w:r>
            <w:r>
              <w:rPr>
                <w:rStyle w:val="IndexLink"/>
                <w:rtl w:val="true"/>
              </w:rPr>
              <w:tab/>
            </w:r>
            <w:r>
              <w:rPr>
                <w:rStyle w:val="IndexLink"/>
              </w:rPr>
              <w:t>224</w:t>
            </w:r>
          </w:hyperlink>
        </w:p>
        <w:p>
          <w:pPr>
            <w:pStyle w:val="Contents5"/>
            <w:tabs>
              <w:tab w:val="clear" w:pos="7892"/>
              <w:tab w:val="right" w:pos="9026" w:leader="dot"/>
            </w:tabs>
            <w:rPr/>
          </w:pPr>
          <w:hyperlink w:anchor="__RefHeading___Toc5554516_581953129">
            <w:r>
              <w:rPr>
                <w:webHidden/>
                <w:rStyle w:val="IndexLink"/>
              </w:rPr>
              <w:t>۲۹</w:t>
            </w:r>
            <w:r>
              <w:rPr>
                <w:rStyle w:val="IndexLink"/>
                <w:rtl w:val="true"/>
              </w:rPr>
              <w:t xml:space="preserve">- </w:t>
            </w:r>
            <w:r>
              <w:rPr>
                <w:rStyle w:val="IndexLink"/>
                <w:rtl w:val="true"/>
              </w:rPr>
              <w:t>عابس بن ابی شبیب شاکری</w:t>
            </w:r>
            <w:r>
              <w:rPr>
                <w:rStyle w:val="IndexLink"/>
                <w:rtl w:val="true"/>
              </w:rPr>
              <w:tab/>
            </w:r>
            <w:r>
              <w:rPr>
                <w:rStyle w:val="IndexLink"/>
              </w:rPr>
              <w:t>225</w:t>
            </w:r>
          </w:hyperlink>
        </w:p>
        <w:p>
          <w:pPr>
            <w:pStyle w:val="Contents5"/>
            <w:tabs>
              <w:tab w:val="clear" w:pos="7892"/>
              <w:tab w:val="right" w:pos="9026" w:leader="dot"/>
            </w:tabs>
            <w:rPr/>
          </w:pPr>
          <w:hyperlink w:anchor="__RefHeading___Toc5554518_581953129">
            <w:r>
              <w:rPr>
                <w:webHidden/>
                <w:rStyle w:val="IndexLink"/>
              </w:rPr>
              <w:t>۳۰</w:t>
            </w:r>
            <w:r>
              <w:rPr>
                <w:rStyle w:val="IndexLink"/>
                <w:rtl w:val="true"/>
              </w:rPr>
              <w:t xml:space="preserve">- </w:t>
            </w:r>
            <w:r>
              <w:rPr>
                <w:rStyle w:val="IndexLink"/>
                <w:rtl w:val="true"/>
              </w:rPr>
              <w:t>عامر بن حسان بن شریح طائی</w:t>
            </w:r>
            <w:r>
              <w:rPr>
                <w:rStyle w:val="IndexLink"/>
                <w:rtl w:val="true"/>
              </w:rPr>
              <w:tab/>
            </w:r>
            <w:r>
              <w:rPr>
                <w:rStyle w:val="IndexLink"/>
              </w:rPr>
              <w:t>228</w:t>
            </w:r>
          </w:hyperlink>
        </w:p>
        <w:p>
          <w:pPr>
            <w:pStyle w:val="Contents5"/>
            <w:tabs>
              <w:tab w:val="clear" w:pos="7892"/>
              <w:tab w:val="right" w:pos="9026" w:leader="dot"/>
            </w:tabs>
            <w:rPr/>
          </w:pPr>
          <w:hyperlink w:anchor="__RefHeading___Toc5554520_581953129">
            <w:r>
              <w:rPr>
                <w:webHidden/>
                <w:rStyle w:val="IndexLink"/>
              </w:rPr>
              <w:t>۳۱</w:t>
            </w:r>
            <w:r>
              <w:rPr>
                <w:rStyle w:val="IndexLink"/>
                <w:rtl w:val="true"/>
              </w:rPr>
              <w:t xml:space="preserve">- </w:t>
            </w:r>
            <w:r>
              <w:rPr>
                <w:rStyle w:val="IndexLink"/>
                <w:rtl w:val="true"/>
              </w:rPr>
              <w:t>عامر بن مسلم عبدی</w:t>
            </w:r>
            <w:r>
              <w:rPr>
                <w:rStyle w:val="IndexLink"/>
                <w:rtl w:val="true"/>
              </w:rPr>
              <w:tab/>
            </w:r>
            <w:r>
              <w:rPr>
                <w:rStyle w:val="IndexLink"/>
              </w:rPr>
              <w:t>229</w:t>
            </w:r>
          </w:hyperlink>
        </w:p>
        <w:p>
          <w:pPr>
            <w:pStyle w:val="Contents5"/>
            <w:tabs>
              <w:tab w:val="clear" w:pos="7892"/>
              <w:tab w:val="right" w:pos="9026" w:leader="dot"/>
            </w:tabs>
            <w:rPr/>
          </w:pPr>
          <w:hyperlink w:anchor="__RefHeading___Toc5554522_581953129">
            <w:r>
              <w:rPr>
                <w:webHidden/>
                <w:rStyle w:val="IndexLink"/>
              </w:rPr>
              <w:t>۳۲</w:t>
            </w:r>
            <w:r>
              <w:rPr>
                <w:rStyle w:val="IndexLink"/>
                <w:rtl w:val="true"/>
              </w:rPr>
              <w:t xml:space="preserve"> </w:t>
            </w:r>
            <w:r>
              <w:rPr>
                <w:rStyle w:val="IndexLink"/>
                <w:rtl w:val="true"/>
              </w:rPr>
              <w:t xml:space="preserve">- </w:t>
            </w:r>
            <w:r>
              <w:rPr>
                <w:rStyle w:val="IndexLink"/>
                <w:rtl w:val="true"/>
              </w:rPr>
              <w:t xml:space="preserve">عبدالرحمن بن عبدالله بن الکدر </w:t>
            </w:r>
            <w:r>
              <w:rPr>
                <w:rStyle w:val="IndexLink"/>
                <w:rtl w:val="true"/>
              </w:rPr>
              <w:t>(</w:t>
            </w:r>
            <w:r>
              <w:rPr>
                <w:rStyle w:val="IndexLink"/>
                <w:rtl w:val="true"/>
              </w:rPr>
              <w:t>الکدن</w:t>
            </w:r>
            <w:r>
              <w:rPr>
                <w:rStyle w:val="IndexLink"/>
                <w:rtl w:val="true"/>
              </w:rPr>
              <w:t xml:space="preserve">) </w:t>
            </w:r>
            <w:r>
              <w:rPr>
                <w:rStyle w:val="IndexLink"/>
                <w:rtl w:val="true"/>
              </w:rPr>
              <w:t>الأرحبی</w:t>
            </w:r>
            <w:r>
              <w:rPr>
                <w:rStyle w:val="IndexLink"/>
                <w:rtl w:val="true"/>
              </w:rPr>
              <w:tab/>
            </w:r>
            <w:r>
              <w:rPr>
                <w:rStyle w:val="IndexLink"/>
              </w:rPr>
              <w:t>230</w:t>
            </w:r>
          </w:hyperlink>
        </w:p>
        <w:p>
          <w:pPr>
            <w:pStyle w:val="Contents5"/>
            <w:tabs>
              <w:tab w:val="clear" w:pos="7892"/>
              <w:tab w:val="right" w:pos="9026" w:leader="dot"/>
            </w:tabs>
            <w:rPr/>
          </w:pPr>
          <w:hyperlink w:anchor="__RefHeading___Toc5554524_581953129">
            <w:r>
              <w:rPr>
                <w:webHidden/>
                <w:rStyle w:val="IndexLink"/>
              </w:rPr>
              <w:t>۳۳</w:t>
            </w:r>
            <w:r>
              <w:rPr>
                <w:rStyle w:val="IndexLink"/>
                <w:rtl w:val="true"/>
              </w:rPr>
              <w:t xml:space="preserve">- </w:t>
            </w:r>
            <w:r>
              <w:rPr>
                <w:rStyle w:val="IndexLink"/>
                <w:rtl w:val="true"/>
              </w:rPr>
              <w:t>صحابی جلیل القدر</w:t>
            </w:r>
            <w:r>
              <w:rPr>
                <w:rStyle w:val="IndexLink"/>
                <w:rtl w:val="true"/>
              </w:rPr>
              <w:t xml:space="preserve">: </w:t>
            </w:r>
            <w:r>
              <w:rPr>
                <w:rStyle w:val="IndexLink"/>
                <w:rtl w:val="true"/>
              </w:rPr>
              <w:t>عبدالرحمن بن عبد ربه انصاری خزرجی</w:t>
            </w:r>
            <w:r>
              <w:rPr>
                <w:rStyle w:val="IndexLink"/>
                <w:rtl w:val="true"/>
              </w:rPr>
              <w:tab/>
            </w:r>
            <w:r>
              <w:rPr>
                <w:rStyle w:val="IndexLink"/>
              </w:rPr>
              <w:t>232</w:t>
            </w:r>
          </w:hyperlink>
        </w:p>
        <w:p>
          <w:pPr>
            <w:pStyle w:val="Contents5"/>
            <w:tabs>
              <w:tab w:val="clear" w:pos="7892"/>
              <w:tab w:val="right" w:pos="9026" w:leader="dot"/>
            </w:tabs>
            <w:rPr/>
          </w:pPr>
          <w:hyperlink w:anchor="__RefHeading___Toc5554526_581953129">
            <w:r>
              <w:rPr>
                <w:webHidden/>
                <w:rStyle w:val="IndexLink"/>
              </w:rPr>
              <w:t>۳۴</w:t>
            </w:r>
            <w:r>
              <w:rPr>
                <w:rStyle w:val="IndexLink"/>
                <w:rtl w:val="true"/>
              </w:rPr>
              <w:t xml:space="preserve"> </w:t>
            </w:r>
            <w:r>
              <w:rPr>
                <w:rStyle w:val="IndexLink"/>
                <w:rtl w:val="true"/>
              </w:rPr>
              <w:t xml:space="preserve">- </w:t>
            </w:r>
            <w:r>
              <w:rPr>
                <w:rStyle w:val="IndexLink"/>
                <w:rtl w:val="true"/>
              </w:rPr>
              <w:t>عبدالرحمن بن عروهی غفاری</w:t>
            </w:r>
            <w:r>
              <w:rPr>
                <w:rStyle w:val="IndexLink"/>
                <w:rtl w:val="true"/>
              </w:rPr>
              <w:tab/>
            </w:r>
            <w:r>
              <w:rPr>
                <w:rStyle w:val="IndexLink"/>
              </w:rPr>
              <w:t>233</w:t>
            </w:r>
          </w:hyperlink>
        </w:p>
        <w:p>
          <w:pPr>
            <w:pStyle w:val="Contents5"/>
            <w:tabs>
              <w:tab w:val="clear" w:pos="7892"/>
              <w:tab w:val="right" w:pos="9026" w:leader="dot"/>
            </w:tabs>
            <w:rPr/>
          </w:pPr>
          <w:hyperlink w:anchor="__RefHeading___Toc5554528_581953129">
            <w:r>
              <w:rPr>
                <w:webHidden/>
                <w:rStyle w:val="IndexLink"/>
              </w:rPr>
              <w:t>۳۵</w:t>
            </w:r>
            <w:r>
              <w:rPr>
                <w:rStyle w:val="IndexLink"/>
                <w:rtl w:val="true"/>
              </w:rPr>
              <w:t xml:space="preserve"> </w:t>
            </w:r>
            <w:r>
              <w:rPr>
                <w:rStyle w:val="IndexLink"/>
                <w:rtl w:val="true"/>
              </w:rPr>
              <w:t xml:space="preserve">- </w:t>
            </w:r>
            <w:r>
              <w:rPr>
                <w:rStyle w:val="IndexLink"/>
                <w:rtl w:val="true"/>
              </w:rPr>
              <w:t>عبدالرحمن بن عروة بن حراق غفاری</w:t>
            </w:r>
            <w:r>
              <w:rPr>
                <w:rStyle w:val="IndexLink"/>
                <w:rtl w:val="true"/>
              </w:rPr>
              <w:t>:</w:t>
              <w:tab/>
            </w:r>
            <w:r>
              <w:rPr>
                <w:rStyle w:val="IndexLink"/>
              </w:rPr>
              <w:t>235</w:t>
            </w:r>
          </w:hyperlink>
        </w:p>
        <w:p>
          <w:pPr>
            <w:pStyle w:val="Contents5"/>
            <w:tabs>
              <w:tab w:val="clear" w:pos="7892"/>
              <w:tab w:val="right" w:pos="9026" w:leader="dot"/>
            </w:tabs>
            <w:rPr/>
          </w:pPr>
          <w:hyperlink w:anchor="__RefHeading___Toc5554530_581953129">
            <w:r>
              <w:rPr>
                <w:webHidden/>
                <w:rStyle w:val="IndexLink"/>
              </w:rPr>
              <w:t>۳۶</w:t>
            </w:r>
            <w:r>
              <w:rPr>
                <w:rStyle w:val="IndexLink"/>
                <w:rtl w:val="true"/>
              </w:rPr>
              <w:t xml:space="preserve"> </w:t>
            </w:r>
            <w:r>
              <w:rPr>
                <w:rStyle w:val="IndexLink"/>
                <w:rtl w:val="true"/>
              </w:rPr>
              <w:t xml:space="preserve">- </w:t>
            </w:r>
            <w:r>
              <w:rPr>
                <w:rStyle w:val="IndexLink"/>
                <w:rtl w:val="true"/>
              </w:rPr>
              <w:t>عبدالله بن عروة بن حراق الغفاری</w:t>
            </w:r>
            <w:r>
              <w:rPr>
                <w:rStyle w:val="IndexLink"/>
                <w:rtl w:val="true"/>
              </w:rPr>
              <w:tab/>
            </w:r>
            <w:r>
              <w:rPr>
                <w:rStyle w:val="IndexLink"/>
              </w:rPr>
              <w:t>236</w:t>
            </w:r>
          </w:hyperlink>
        </w:p>
        <w:p>
          <w:pPr>
            <w:pStyle w:val="Contents5"/>
            <w:tabs>
              <w:tab w:val="clear" w:pos="7892"/>
              <w:tab w:val="right" w:pos="9026" w:leader="dot"/>
            </w:tabs>
            <w:rPr/>
          </w:pPr>
          <w:hyperlink w:anchor="__RefHeading___Toc5554532_581953129">
            <w:r>
              <w:rPr>
                <w:webHidden/>
                <w:rStyle w:val="IndexLink"/>
              </w:rPr>
              <w:t>۳۷</w:t>
            </w:r>
            <w:r>
              <w:rPr>
                <w:rStyle w:val="IndexLink"/>
                <w:rtl w:val="true"/>
              </w:rPr>
              <w:t xml:space="preserve"> </w:t>
            </w:r>
            <w:r>
              <w:rPr>
                <w:rStyle w:val="IndexLink"/>
                <w:rtl w:val="true"/>
              </w:rPr>
              <w:t xml:space="preserve">- </w:t>
            </w:r>
            <w:r>
              <w:rPr>
                <w:rStyle w:val="IndexLink"/>
                <w:rtl w:val="true"/>
              </w:rPr>
              <w:t>عبدالله بن عمیر کلبی</w:t>
            </w:r>
            <w:r>
              <w:rPr>
                <w:rStyle w:val="IndexLink"/>
                <w:rtl w:val="true"/>
              </w:rPr>
              <w:tab/>
            </w:r>
            <w:r>
              <w:rPr>
                <w:rStyle w:val="IndexLink"/>
              </w:rPr>
              <w:t>237</w:t>
            </w:r>
          </w:hyperlink>
        </w:p>
        <w:p>
          <w:pPr>
            <w:pStyle w:val="Contents5"/>
            <w:tabs>
              <w:tab w:val="clear" w:pos="7892"/>
              <w:tab w:val="right" w:pos="9026" w:leader="dot"/>
            </w:tabs>
            <w:rPr/>
          </w:pPr>
          <w:hyperlink w:anchor="__RefHeading___Toc5554534_581953129">
            <w:r>
              <w:rPr>
                <w:webHidden/>
                <w:rStyle w:val="IndexLink"/>
              </w:rPr>
              <w:t>۳۸</w:t>
            </w:r>
            <w:r>
              <w:rPr>
                <w:rStyle w:val="IndexLink"/>
                <w:rtl w:val="true"/>
              </w:rPr>
              <w:t xml:space="preserve">- </w:t>
            </w:r>
            <w:r>
              <w:rPr>
                <w:rStyle w:val="IndexLink"/>
                <w:rtl w:val="true"/>
              </w:rPr>
              <w:t>صحابی جلیل القدر</w:t>
            </w:r>
            <w:r>
              <w:rPr>
                <w:rStyle w:val="IndexLink"/>
                <w:rtl w:val="true"/>
              </w:rPr>
              <w:t xml:space="preserve">: </w:t>
            </w:r>
            <w:r>
              <w:rPr>
                <w:rStyle w:val="IndexLink"/>
                <w:rtl w:val="true"/>
              </w:rPr>
              <w:t>عمار بن ابی سلامی همدانی دالانی</w:t>
            </w:r>
            <w:r>
              <w:rPr>
                <w:rStyle w:val="IndexLink"/>
                <w:rtl w:val="true"/>
              </w:rPr>
              <w:tab/>
            </w:r>
            <w:r>
              <w:rPr>
                <w:rStyle w:val="IndexLink"/>
              </w:rPr>
              <w:t>240</w:t>
            </w:r>
          </w:hyperlink>
        </w:p>
        <w:p>
          <w:pPr>
            <w:pStyle w:val="Contents5"/>
            <w:tabs>
              <w:tab w:val="clear" w:pos="7892"/>
              <w:tab w:val="right" w:pos="9026" w:leader="dot"/>
            </w:tabs>
            <w:rPr/>
          </w:pPr>
          <w:hyperlink w:anchor="__RefHeading___Toc5554536_581953129">
            <w:r>
              <w:rPr>
                <w:webHidden/>
                <w:rStyle w:val="IndexLink"/>
              </w:rPr>
              <w:t>۳۹</w:t>
            </w:r>
            <w:r>
              <w:rPr>
                <w:rStyle w:val="IndexLink"/>
                <w:rtl w:val="true"/>
              </w:rPr>
              <w:t xml:space="preserve">- </w:t>
            </w:r>
            <w:r>
              <w:rPr>
                <w:rStyle w:val="IndexLink"/>
                <w:rtl w:val="true"/>
              </w:rPr>
              <w:t>عمروبن جنادة بن حارث انصاری</w:t>
            </w:r>
            <w:r>
              <w:rPr>
                <w:rStyle w:val="IndexLink"/>
                <w:rtl w:val="true"/>
              </w:rPr>
              <w:tab/>
            </w:r>
            <w:r>
              <w:rPr>
                <w:rStyle w:val="IndexLink"/>
              </w:rPr>
              <w:t>241</w:t>
            </w:r>
          </w:hyperlink>
        </w:p>
        <w:p>
          <w:pPr>
            <w:pStyle w:val="Contents5"/>
            <w:tabs>
              <w:tab w:val="clear" w:pos="7892"/>
              <w:tab w:val="right" w:pos="9026" w:leader="dot"/>
            </w:tabs>
            <w:rPr/>
          </w:pPr>
          <w:hyperlink w:anchor="__RefHeading___Toc5554538_581953129">
            <w:r>
              <w:rPr>
                <w:webHidden/>
                <w:rStyle w:val="IndexLink"/>
              </w:rPr>
              <w:t>۴۰</w:t>
            </w:r>
            <w:r>
              <w:rPr>
                <w:rStyle w:val="IndexLink"/>
                <w:rtl w:val="true"/>
              </w:rPr>
              <w:t xml:space="preserve"> </w:t>
            </w:r>
            <w:r>
              <w:rPr>
                <w:rStyle w:val="IndexLink"/>
                <w:rtl w:val="true"/>
              </w:rPr>
              <w:t xml:space="preserve">- </w:t>
            </w:r>
            <w:r>
              <w:rPr>
                <w:rStyle w:val="IndexLink"/>
                <w:rtl w:val="true"/>
              </w:rPr>
              <w:t>عمرو بن خالد ازدی اسدی صیداوی</w:t>
            </w:r>
            <w:r>
              <w:rPr>
                <w:rStyle w:val="IndexLink"/>
                <w:rtl w:val="true"/>
              </w:rPr>
              <w:tab/>
            </w:r>
            <w:r>
              <w:rPr>
                <w:rStyle w:val="IndexLink"/>
              </w:rPr>
              <w:t>242</w:t>
            </w:r>
          </w:hyperlink>
        </w:p>
        <w:p>
          <w:pPr>
            <w:pStyle w:val="Contents5"/>
            <w:tabs>
              <w:tab w:val="clear" w:pos="7892"/>
              <w:tab w:val="right" w:pos="9026" w:leader="dot"/>
            </w:tabs>
            <w:rPr/>
          </w:pPr>
          <w:hyperlink w:anchor="__RefHeading___Toc5554540_581953129">
            <w:r>
              <w:rPr>
                <w:webHidden/>
                <w:rStyle w:val="IndexLink"/>
              </w:rPr>
              <w:t>۴۱</w:t>
            </w:r>
            <w:r>
              <w:rPr>
                <w:rStyle w:val="IndexLink"/>
                <w:rtl w:val="true"/>
              </w:rPr>
              <w:t xml:space="preserve"> </w:t>
            </w:r>
            <w:r>
              <w:rPr>
                <w:rStyle w:val="IndexLink"/>
                <w:rtl w:val="true"/>
              </w:rPr>
              <w:t xml:space="preserve">- </w:t>
            </w:r>
            <w:r>
              <w:rPr>
                <w:rStyle w:val="IndexLink"/>
                <w:rtl w:val="true"/>
              </w:rPr>
              <w:t>عمر بن خالد صیداوی</w:t>
            </w:r>
            <w:r>
              <w:rPr>
                <w:rStyle w:val="IndexLink"/>
                <w:rtl w:val="true"/>
              </w:rPr>
              <w:tab/>
            </w:r>
            <w:r>
              <w:rPr>
                <w:rStyle w:val="IndexLink"/>
              </w:rPr>
              <w:t>244</w:t>
            </w:r>
          </w:hyperlink>
        </w:p>
        <w:p>
          <w:pPr>
            <w:pStyle w:val="Contents5"/>
            <w:tabs>
              <w:tab w:val="clear" w:pos="7892"/>
              <w:tab w:val="right" w:pos="9026" w:leader="dot"/>
            </w:tabs>
            <w:rPr/>
          </w:pPr>
          <w:hyperlink w:anchor="__RefHeading___Toc5554542_581953129">
            <w:r>
              <w:rPr>
                <w:webHidden/>
                <w:rStyle w:val="IndexLink"/>
              </w:rPr>
              <w:t>۴۲</w:t>
            </w:r>
            <w:r>
              <w:rPr>
                <w:rStyle w:val="IndexLink"/>
                <w:rtl w:val="true"/>
              </w:rPr>
              <w:t xml:space="preserve"> </w:t>
            </w:r>
            <w:r>
              <w:rPr>
                <w:rStyle w:val="IndexLink"/>
                <w:rtl w:val="true"/>
              </w:rPr>
              <w:t xml:space="preserve">- </w:t>
            </w:r>
            <w:r>
              <w:rPr>
                <w:rStyle w:val="IndexLink"/>
                <w:rtl w:val="true"/>
              </w:rPr>
              <w:t>عمرو بن عبدالله همدانی جندعی</w:t>
            </w:r>
            <w:r>
              <w:rPr>
                <w:rStyle w:val="IndexLink"/>
                <w:rtl w:val="true"/>
              </w:rPr>
              <w:tab/>
            </w:r>
            <w:r>
              <w:rPr>
                <w:rStyle w:val="IndexLink"/>
              </w:rPr>
              <w:t>245</w:t>
            </w:r>
          </w:hyperlink>
        </w:p>
        <w:p>
          <w:pPr>
            <w:pStyle w:val="Contents5"/>
            <w:tabs>
              <w:tab w:val="clear" w:pos="7892"/>
              <w:tab w:val="right" w:pos="9026" w:leader="dot"/>
            </w:tabs>
            <w:rPr/>
          </w:pPr>
          <w:hyperlink w:anchor="__RefHeading___Toc5554544_581953129">
            <w:r>
              <w:rPr>
                <w:webHidden/>
                <w:rStyle w:val="IndexLink"/>
              </w:rPr>
              <w:t>۴۳</w:t>
            </w:r>
            <w:r>
              <w:rPr>
                <w:rStyle w:val="IndexLink"/>
                <w:rtl w:val="true"/>
              </w:rPr>
              <w:t xml:space="preserve"> </w:t>
            </w:r>
            <w:r>
              <w:rPr>
                <w:rStyle w:val="IndexLink"/>
                <w:rtl w:val="true"/>
              </w:rPr>
              <w:t xml:space="preserve">- </w:t>
            </w:r>
            <w:r>
              <w:rPr>
                <w:rStyle w:val="IndexLink"/>
                <w:rtl w:val="true"/>
              </w:rPr>
              <w:t>عمروبن ضبیعه ی ضبیعی</w:t>
            </w:r>
            <w:r>
              <w:rPr>
                <w:rStyle w:val="IndexLink"/>
                <w:rtl w:val="true"/>
              </w:rPr>
              <w:tab/>
            </w:r>
            <w:r>
              <w:rPr>
                <w:rStyle w:val="IndexLink"/>
              </w:rPr>
              <w:t>246</w:t>
            </w:r>
          </w:hyperlink>
        </w:p>
        <w:p>
          <w:pPr>
            <w:pStyle w:val="Contents5"/>
            <w:tabs>
              <w:tab w:val="clear" w:pos="7892"/>
              <w:tab w:val="right" w:pos="9026" w:leader="dot"/>
            </w:tabs>
            <w:rPr/>
          </w:pPr>
          <w:hyperlink w:anchor="__RefHeading___Toc5554546_581953129">
            <w:r>
              <w:rPr>
                <w:webHidden/>
                <w:rStyle w:val="IndexLink"/>
              </w:rPr>
              <w:t>۴۴</w:t>
            </w:r>
            <w:r>
              <w:rPr>
                <w:rStyle w:val="IndexLink"/>
                <w:rtl w:val="true"/>
              </w:rPr>
              <w:t xml:space="preserve"> </w:t>
            </w:r>
            <w:r>
              <w:rPr>
                <w:rStyle w:val="IndexLink"/>
                <w:rtl w:val="true"/>
              </w:rPr>
              <w:t xml:space="preserve">- </w:t>
            </w:r>
            <w:r>
              <w:rPr>
                <w:rStyle w:val="IndexLink"/>
                <w:rtl w:val="true"/>
              </w:rPr>
              <w:t>عمرو بن قرظة بن کعب انصاری</w:t>
            </w:r>
            <w:r>
              <w:rPr>
                <w:rStyle w:val="IndexLink"/>
                <w:rtl w:val="true"/>
              </w:rPr>
              <w:tab/>
            </w:r>
            <w:r>
              <w:rPr>
                <w:rStyle w:val="IndexLink"/>
              </w:rPr>
              <w:t>246</w:t>
            </w:r>
          </w:hyperlink>
        </w:p>
        <w:p>
          <w:pPr>
            <w:pStyle w:val="Contents5"/>
            <w:tabs>
              <w:tab w:val="clear" w:pos="7892"/>
              <w:tab w:val="right" w:pos="9026" w:leader="dot"/>
            </w:tabs>
            <w:rPr/>
          </w:pPr>
          <w:hyperlink w:anchor="__RefHeading___Toc5554548_581953129">
            <w:r>
              <w:rPr>
                <w:webHidden/>
                <w:rStyle w:val="IndexLink"/>
              </w:rPr>
              <w:t>۴۵</w:t>
            </w:r>
            <w:r>
              <w:rPr>
                <w:rStyle w:val="IndexLink"/>
                <w:rtl w:val="true"/>
              </w:rPr>
              <w:t xml:space="preserve"> </w:t>
            </w:r>
            <w:r>
              <w:rPr>
                <w:rStyle w:val="IndexLink"/>
                <w:rtl w:val="true"/>
              </w:rPr>
              <w:t xml:space="preserve">- </w:t>
            </w:r>
            <w:r>
              <w:rPr>
                <w:rStyle w:val="IndexLink"/>
                <w:rtl w:val="true"/>
              </w:rPr>
              <w:t xml:space="preserve">عمر بن عبدالله </w:t>
            </w:r>
            <w:r>
              <w:rPr>
                <w:rStyle w:val="IndexLink"/>
                <w:rtl w:val="true"/>
              </w:rPr>
              <w:t>(</w:t>
            </w:r>
            <w:r>
              <w:rPr>
                <w:rStyle w:val="IndexLink"/>
                <w:rtl w:val="true"/>
              </w:rPr>
              <w:t>ابو ثمامه</w:t>
            </w:r>
            <w:r>
              <w:rPr>
                <w:rStyle w:val="IndexLink"/>
                <w:rtl w:val="true"/>
              </w:rPr>
              <w:t xml:space="preserve">) </w:t>
            </w:r>
            <w:r>
              <w:rPr>
                <w:rStyle w:val="IndexLink"/>
                <w:rtl w:val="true"/>
              </w:rPr>
              <w:t>صائدی</w:t>
            </w:r>
            <w:r>
              <w:rPr>
                <w:rStyle w:val="IndexLink"/>
                <w:rtl w:val="true"/>
              </w:rPr>
              <w:tab/>
            </w:r>
            <w:r>
              <w:rPr>
                <w:rStyle w:val="IndexLink"/>
              </w:rPr>
              <w:t>248</w:t>
            </w:r>
          </w:hyperlink>
        </w:p>
        <w:p>
          <w:pPr>
            <w:pStyle w:val="Contents5"/>
            <w:tabs>
              <w:tab w:val="clear" w:pos="7892"/>
              <w:tab w:val="right" w:pos="9026" w:leader="dot"/>
            </w:tabs>
            <w:rPr/>
          </w:pPr>
          <w:hyperlink w:anchor="__RefHeading___Toc5554550_581953129">
            <w:r>
              <w:rPr>
                <w:webHidden/>
                <w:rStyle w:val="IndexLink"/>
              </w:rPr>
              <w:t>۴۹</w:t>
            </w:r>
            <w:r>
              <w:rPr>
                <w:rStyle w:val="IndexLink"/>
                <w:rtl w:val="true"/>
              </w:rPr>
              <w:t xml:space="preserve"> </w:t>
            </w:r>
            <w:r>
              <w:rPr>
                <w:rStyle w:val="IndexLink"/>
                <w:rtl w:val="true"/>
              </w:rPr>
              <w:t xml:space="preserve">- </w:t>
            </w:r>
            <w:r>
              <w:rPr>
                <w:rStyle w:val="IndexLink"/>
                <w:rtl w:val="true"/>
              </w:rPr>
              <w:t>عمرو بن مطاع جعفی</w:t>
            </w:r>
            <w:r>
              <w:rPr>
                <w:rStyle w:val="IndexLink"/>
                <w:rtl w:val="true"/>
              </w:rPr>
              <w:tab/>
            </w:r>
            <w:r>
              <w:rPr>
                <w:rStyle w:val="IndexLink"/>
              </w:rPr>
              <w:t>251</w:t>
            </w:r>
          </w:hyperlink>
        </w:p>
        <w:p>
          <w:pPr>
            <w:pStyle w:val="Contents5"/>
            <w:tabs>
              <w:tab w:val="clear" w:pos="7892"/>
              <w:tab w:val="right" w:pos="9026" w:leader="dot"/>
            </w:tabs>
            <w:rPr/>
          </w:pPr>
          <w:hyperlink w:anchor="__RefHeading___Toc5554552_581953129">
            <w:r>
              <w:rPr>
                <w:webHidden/>
                <w:rStyle w:val="IndexLink"/>
              </w:rPr>
              <w:t>۴۷</w:t>
            </w:r>
            <w:r>
              <w:rPr>
                <w:rStyle w:val="IndexLink"/>
                <w:rtl w:val="true"/>
              </w:rPr>
              <w:t xml:space="preserve"> </w:t>
            </w:r>
            <w:r>
              <w:rPr>
                <w:rStyle w:val="IndexLink"/>
                <w:rtl w:val="true"/>
              </w:rPr>
              <w:t xml:space="preserve">- </w:t>
            </w:r>
            <w:r>
              <w:rPr>
                <w:rStyle w:val="IndexLink"/>
                <w:rtl w:val="true"/>
              </w:rPr>
              <w:t>عمیر بن عبدالله مذحجی</w:t>
            </w:r>
            <w:r>
              <w:rPr>
                <w:rStyle w:val="IndexLink"/>
                <w:rtl w:val="true"/>
              </w:rPr>
              <w:tab/>
            </w:r>
            <w:r>
              <w:rPr>
                <w:rStyle w:val="IndexLink"/>
              </w:rPr>
              <w:t>252</w:t>
            </w:r>
          </w:hyperlink>
        </w:p>
        <w:p>
          <w:pPr>
            <w:pStyle w:val="Contents5"/>
            <w:tabs>
              <w:tab w:val="clear" w:pos="7892"/>
              <w:tab w:val="right" w:pos="9026" w:leader="dot"/>
            </w:tabs>
            <w:rPr/>
          </w:pPr>
          <w:hyperlink w:anchor="__RefHeading___Toc5554554_581953129">
            <w:r>
              <w:rPr>
                <w:webHidden/>
                <w:rStyle w:val="IndexLink"/>
              </w:rPr>
              <w:t>۴۸</w:t>
            </w:r>
            <w:r>
              <w:rPr>
                <w:rStyle w:val="IndexLink"/>
                <w:rtl w:val="true"/>
              </w:rPr>
              <w:t xml:space="preserve"> </w:t>
            </w:r>
            <w:r>
              <w:rPr>
                <w:rStyle w:val="IndexLink"/>
                <w:rtl w:val="true"/>
              </w:rPr>
              <w:t xml:space="preserve">- </w:t>
            </w:r>
            <w:r>
              <w:rPr>
                <w:rStyle w:val="IndexLink"/>
                <w:rtl w:val="true"/>
              </w:rPr>
              <w:t>قارب بن عبدالله دئلی، غلام امام حسین علیه السلام</w:t>
            </w:r>
            <w:r>
              <w:rPr>
                <w:rStyle w:val="IndexLink"/>
                <w:rtl w:val="true"/>
              </w:rPr>
              <w:tab/>
            </w:r>
            <w:r>
              <w:rPr>
                <w:rStyle w:val="IndexLink"/>
              </w:rPr>
              <w:t>252</w:t>
            </w:r>
          </w:hyperlink>
        </w:p>
        <w:p>
          <w:pPr>
            <w:pStyle w:val="Contents5"/>
            <w:tabs>
              <w:tab w:val="clear" w:pos="7892"/>
              <w:tab w:val="right" w:pos="9026" w:leader="dot"/>
            </w:tabs>
            <w:rPr/>
          </w:pPr>
          <w:hyperlink w:anchor="__RefHeading___Toc5554556_581953129">
            <w:r>
              <w:rPr>
                <w:webHidden/>
                <w:rStyle w:val="IndexLink"/>
              </w:rPr>
              <w:t>۴۹</w:t>
            </w:r>
            <w:r>
              <w:rPr>
                <w:rStyle w:val="IndexLink"/>
                <w:rtl w:val="true"/>
              </w:rPr>
              <w:t xml:space="preserve"> </w:t>
            </w:r>
            <w:r>
              <w:rPr>
                <w:rStyle w:val="IndexLink"/>
                <w:rtl w:val="true"/>
              </w:rPr>
              <w:t xml:space="preserve">- </w:t>
            </w:r>
            <w:r>
              <w:rPr>
                <w:rStyle w:val="IndexLink"/>
                <w:rtl w:val="true"/>
              </w:rPr>
              <w:t>قاسط بن زهیر بن حرب تغلبی و دو برادرش کردوس و مقسط</w:t>
            </w:r>
            <w:r>
              <w:rPr>
                <w:rStyle w:val="IndexLink"/>
                <w:rtl w:val="true"/>
              </w:rPr>
              <w:tab/>
            </w:r>
            <w:r>
              <w:rPr>
                <w:rStyle w:val="IndexLink"/>
              </w:rPr>
              <w:t>253</w:t>
            </w:r>
          </w:hyperlink>
        </w:p>
        <w:p>
          <w:pPr>
            <w:pStyle w:val="Contents5"/>
            <w:tabs>
              <w:tab w:val="clear" w:pos="7892"/>
              <w:tab w:val="right" w:pos="9026" w:leader="dot"/>
            </w:tabs>
            <w:rPr/>
          </w:pPr>
          <w:hyperlink w:anchor="__RefHeading___Toc5554558_581953129">
            <w:r>
              <w:rPr>
                <w:webHidden/>
                <w:rStyle w:val="IndexLink"/>
              </w:rPr>
              <w:t>۵۰</w:t>
            </w:r>
            <w:r>
              <w:rPr>
                <w:rStyle w:val="IndexLink"/>
                <w:rtl w:val="true"/>
              </w:rPr>
              <w:t xml:space="preserve"> </w:t>
            </w:r>
            <w:r>
              <w:rPr>
                <w:rStyle w:val="IndexLink"/>
                <w:rtl w:val="true"/>
              </w:rPr>
              <w:t xml:space="preserve">- </w:t>
            </w:r>
            <w:r>
              <w:rPr>
                <w:rStyle w:val="IndexLink"/>
                <w:rtl w:val="true"/>
              </w:rPr>
              <w:t>قاسم بن حبیب بن ابی بشر از دی</w:t>
            </w:r>
            <w:r>
              <w:rPr>
                <w:rStyle w:val="IndexLink"/>
                <w:rtl w:val="true"/>
              </w:rPr>
              <w:tab/>
            </w:r>
            <w:r>
              <w:rPr>
                <w:rStyle w:val="IndexLink"/>
              </w:rPr>
              <w:t>254</w:t>
            </w:r>
          </w:hyperlink>
        </w:p>
        <w:p>
          <w:pPr>
            <w:pStyle w:val="Contents5"/>
            <w:tabs>
              <w:tab w:val="clear" w:pos="7892"/>
              <w:tab w:val="right" w:pos="9026" w:leader="dot"/>
            </w:tabs>
            <w:rPr/>
          </w:pPr>
          <w:hyperlink w:anchor="__RefHeading___Toc5554560_581953129">
            <w:r>
              <w:rPr>
                <w:webHidden/>
                <w:rStyle w:val="IndexLink"/>
              </w:rPr>
              <w:t>۵۱</w:t>
            </w:r>
            <w:r>
              <w:rPr>
                <w:rStyle w:val="IndexLink"/>
                <w:rtl w:val="true"/>
              </w:rPr>
              <w:t xml:space="preserve"> </w:t>
            </w:r>
            <w:r>
              <w:rPr>
                <w:rStyle w:val="IndexLink"/>
                <w:rtl w:val="true"/>
              </w:rPr>
              <w:t xml:space="preserve">- </w:t>
            </w:r>
            <w:r>
              <w:rPr>
                <w:rStyle w:val="IndexLink"/>
                <w:rtl w:val="true"/>
              </w:rPr>
              <w:t>قرة بن ابی قرة الغفاری</w:t>
            </w:r>
            <w:r>
              <w:rPr>
                <w:rStyle w:val="IndexLink"/>
                <w:rtl w:val="true"/>
              </w:rPr>
              <w:tab/>
            </w:r>
            <w:r>
              <w:rPr>
                <w:rStyle w:val="IndexLink"/>
              </w:rPr>
              <w:t>254</w:t>
            </w:r>
          </w:hyperlink>
        </w:p>
        <w:p>
          <w:pPr>
            <w:pStyle w:val="Contents5"/>
            <w:tabs>
              <w:tab w:val="clear" w:pos="7892"/>
              <w:tab w:val="right" w:pos="9026" w:leader="dot"/>
            </w:tabs>
            <w:rPr/>
          </w:pPr>
          <w:hyperlink w:anchor="__RefHeading___Toc5554562_581953129">
            <w:r>
              <w:rPr>
                <w:webHidden/>
                <w:rStyle w:val="IndexLink"/>
              </w:rPr>
              <w:t>۵۲</w:t>
            </w:r>
            <w:r>
              <w:rPr>
                <w:rStyle w:val="IndexLink"/>
                <w:rtl w:val="true"/>
              </w:rPr>
              <w:t xml:space="preserve">- </w:t>
            </w:r>
            <w:r>
              <w:rPr>
                <w:rStyle w:val="IndexLink"/>
                <w:rtl w:val="true"/>
              </w:rPr>
              <w:t xml:space="preserve">کردوس </w:t>
            </w:r>
            <w:r>
              <w:rPr>
                <w:rStyle w:val="IndexLink"/>
                <w:rtl w:val="true"/>
              </w:rPr>
              <w:t>(</w:t>
            </w:r>
            <w:r>
              <w:rPr>
                <w:rStyle w:val="IndexLink"/>
                <w:rtl w:val="true"/>
              </w:rPr>
              <w:t>کرش</w:t>
            </w:r>
            <w:r>
              <w:rPr>
                <w:rStyle w:val="IndexLink"/>
                <w:rtl w:val="true"/>
              </w:rPr>
              <w:t xml:space="preserve">) </w:t>
            </w:r>
            <w:r>
              <w:rPr>
                <w:rStyle w:val="IndexLink"/>
                <w:rtl w:val="true"/>
              </w:rPr>
              <w:t xml:space="preserve">بن زهیر </w:t>
            </w:r>
            <w:r>
              <w:rPr>
                <w:rStyle w:val="IndexLink"/>
                <w:rtl w:val="true"/>
              </w:rPr>
              <w:t>(</w:t>
            </w:r>
            <w:r>
              <w:rPr>
                <w:rStyle w:val="IndexLink"/>
                <w:rtl w:val="true"/>
              </w:rPr>
              <w:t>ظهیر</w:t>
            </w:r>
            <w:r>
              <w:rPr>
                <w:rStyle w:val="IndexLink"/>
                <w:rtl w:val="true"/>
              </w:rPr>
              <w:t xml:space="preserve">) </w:t>
            </w:r>
            <w:r>
              <w:rPr>
                <w:rStyle w:val="IndexLink"/>
                <w:rtl w:val="true"/>
              </w:rPr>
              <w:t>تغلبی</w:t>
            </w:r>
            <w:r>
              <w:rPr>
                <w:rStyle w:val="IndexLink"/>
                <w:rtl w:val="true"/>
              </w:rPr>
              <w:tab/>
            </w:r>
            <w:r>
              <w:rPr>
                <w:rStyle w:val="IndexLink"/>
              </w:rPr>
              <w:t>254</w:t>
            </w:r>
          </w:hyperlink>
        </w:p>
        <w:p>
          <w:pPr>
            <w:pStyle w:val="Contents5"/>
            <w:tabs>
              <w:tab w:val="clear" w:pos="7892"/>
              <w:tab w:val="right" w:pos="9026" w:leader="dot"/>
            </w:tabs>
            <w:rPr/>
          </w:pPr>
          <w:hyperlink w:anchor="__RefHeading___Toc5554564_581953129">
            <w:r>
              <w:rPr>
                <w:webHidden/>
                <w:rStyle w:val="IndexLink"/>
              </w:rPr>
              <w:t>۵۳</w:t>
            </w:r>
            <w:r>
              <w:rPr>
                <w:rStyle w:val="IndexLink"/>
                <w:rtl w:val="true"/>
              </w:rPr>
              <w:t xml:space="preserve"> </w:t>
            </w:r>
            <w:r>
              <w:rPr>
                <w:rStyle w:val="IndexLink"/>
                <w:rtl w:val="true"/>
              </w:rPr>
              <w:t xml:space="preserve">- </w:t>
            </w:r>
            <w:r>
              <w:rPr>
                <w:rStyle w:val="IndexLink"/>
                <w:rtl w:val="true"/>
              </w:rPr>
              <w:t>کنانة بن عتیق تغلبی</w:t>
            </w:r>
            <w:r>
              <w:rPr>
                <w:rStyle w:val="IndexLink"/>
                <w:rtl w:val="true"/>
              </w:rPr>
              <w:tab/>
            </w:r>
            <w:r>
              <w:rPr>
                <w:rStyle w:val="IndexLink"/>
              </w:rPr>
              <w:t>255</w:t>
            </w:r>
          </w:hyperlink>
        </w:p>
        <w:p>
          <w:pPr>
            <w:pStyle w:val="Contents5"/>
            <w:tabs>
              <w:tab w:val="clear" w:pos="7892"/>
              <w:tab w:val="right" w:pos="9026" w:leader="dot"/>
            </w:tabs>
            <w:rPr/>
          </w:pPr>
          <w:hyperlink w:anchor="__RefHeading___Toc5554566_581953129">
            <w:r>
              <w:rPr>
                <w:webHidden/>
                <w:rStyle w:val="IndexLink"/>
              </w:rPr>
              <w:t>۵۴</w:t>
            </w:r>
            <w:r>
              <w:rPr>
                <w:rStyle w:val="IndexLink"/>
                <w:rtl w:val="true"/>
              </w:rPr>
              <w:t xml:space="preserve"> </w:t>
            </w:r>
            <w:r>
              <w:rPr>
                <w:rStyle w:val="IndexLink"/>
                <w:rtl w:val="true"/>
              </w:rPr>
              <w:t xml:space="preserve">- </w:t>
            </w:r>
            <w:r>
              <w:rPr>
                <w:rStyle w:val="IndexLink"/>
                <w:rtl w:val="true"/>
              </w:rPr>
              <w:t>صحابی جلیل القدر، مجمع بن عبدالله عائذی مذحج</w:t>
            </w:r>
            <w:r>
              <w:rPr>
                <w:rStyle w:val="IndexLink"/>
                <w:rtl w:val="true"/>
              </w:rPr>
              <w:tab/>
            </w:r>
            <w:r>
              <w:rPr>
                <w:rStyle w:val="IndexLink"/>
              </w:rPr>
              <w:t>256</w:t>
            </w:r>
          </w:hyperlink>
        </w:p>
        <w:p>
          <w:pPr>
            <w:pStyle w:val="Contents5"/>
            <w:tabs>
              <w:tab w:val="clear" w:pos="7892"/>
              <w:tab w:val="right" w:pos="9026" w:leader="dot"/>
            </w:tabs>
            <w:rPr/>
          </w:pPr>
          <w:hyperlink w:anchor="__RefHeading___Toc5554568_581953129">
            <w:r>
              <w:rPr>
                <w:webHidden/>
                <w:rStyle w:val="IndexLink"/>
              </w:rPr>
              <w:t>۵۵</w:t>
            </w:r>
            <w:r>
              <w:rPr>
                <w:rStyle w:val="IndexLink"/>
                <w:rtl w:val="true"/>
              </w:rPr>
              <w:t xml:space="preserve"> </w:t>
            </w:r>
            <w:r>
              <w:rPr>
                <w:rStyle w:val="IndexLink"/>
                <w:rtl w:val="true"/>
              </w:rPr>
              <w:t xml:space="preserve">- </w:t>
            </w:r>
            <w:r>
              <w:rPr>
                <w:rStyle w:val="IndexLink"/>
                <w:rtl w:val="true"/>
              </w:rPr>
              <w:t>مسعود بن الحجاج التیمی تیم الله بن ثعلبه و فرزندش عبدالرحمن بن مسعود بن الحجاج التیمی</w:t>
            </w:r>
            <w:r>
              <w:rPr>
                <w:rStyle w:val="IndexLink"/>
                <w:rtl w:val="true"/>
              </w:rPr>
              <w:tab/>
            </w:r>
            <w:r>
              <w:rPr>
                <w:rStyle w:val="IndexLink"/>
              </w:rPr>
              <w:t>257</w:t>
            </w:r>
          </w:hyperlink>
        </w:p>
        <w:p>
          <w:pPr>
            <w:pStyle w:val="Contents5"/>
            <w:tabs>
              <w:tab w:val="clear" w:pos="7892"/>
              <w:tab w:val="right" w:pos="9026" w:leader="dot"/>
            </w:tabs>
            <w:rPr/>
          </w:pPr>
          <w:hyperlink w:anchor="__RefHeading___Toc5554570_581953129">
            <w:r>
              <w:rPr>
                <w:webHidden/>
                <w:rStyle w:val="IndexLink"/>
              </w:rPr>
              <w:t>۵۷</w:t>
            </w:r>
            <w:r>
              <w:rPr>
                <w:rStyle w:val="IndexLink"/>
                <w:rtl w:val="true"/>
              </w:rPr>
              <w:t xml:space="preserve"> </w:t>
            </w:r>
            <w:r>
              <w:rPr>
                <w:rStyle w:val="IndexLink"/>
                <w:rtl w:val="true"/>
              </w:rPr>
              <w:t xml:space="preserve">- </w:t>
            </w:r>
            <w:r>
              <w:rPr>
                <w:rStyle w:val="IndexLink"/>
                <w:rtl w:val="true"/>
              </w:rPr>
              <w:t>مسلم بن کثیر ازدی اعرج</w:t>
            </w:r>
            <w:r>
              <w:rPr>
                <w:rStyle w:val="IndexLink"/>
                <w:rtl w:val="true"/>
              </w:rPr>
              <w:tab/>
            </w:r>
            <w:r>
              <w:rPr>
                <w:rStyle w:val="IndexLink"/>
              </w:rPr>
              <w:t>263</w:t>
            </w:r>
          </w:hyperlink>
        </w:p>
        <w:p>
          <w:pPr>
            <w:pStyle w:val="Contents5"/>
            <w:tabs>
              <w:tab w:val="clear" w:pos="7892"/>
              <w:tab w:val="right" w:pos="9026" w:leader="dot"/>
            </w:tabs>
            <w:rPr/>
          </w:pPr>
          <w:hyperlink w:anchor="__RefHeading___Toc5554572_581953129">
            <w:r>
              <w:rPr>
                <w:webHidden/>
                <w:rStyle w:val="IndexLink"/>
              </w:rPr>
              <w:t>۵۸</w:t>
            </w:r>
            <w:r>
              <w:rPr>
                <w:rStyle w:val="IndexLink"/>
                <w:rtl w:val="true"/>
              </w:rPr>
              <w:t xml:space="preserve"> </w:t>
            </w:r>
            <w:r>
              <w:rPr>
                <w:rStyle w:val="IndexLink"/>
                <w:rtl w:val="true"/>
              </w:rPr>
              <w:t xml:space="preserve">- </w:t>
            </w:r>
            <w:r>
              <w:rPr>
                <w:rStyle w:val="IndexLink"/>
                <w:rtl w:val="true"/>
              </w:rPr>
              <w:t>منجح بن سهم غلام امام حسین علیه السلام</w:t>
            </w:r>
            <w:r>
              <w:rPr>
                <w:rStyle w:val="IndexLink"/>
                <w:rtl w:val="true"/>
              </w:rPr>
              <w:tab/>
            </w:r>
            <w:r>
              <w:rPr>
                <w:rStyle w:val="IndexLink"/>
              </w:rPr>
              <w:t>264</w:t>
            </w:r>
          </w:hyperlink>
        </w:p>
        <w:p>
          <w:pPr>
            <w:pStyle w:val="Contents5"/>
            <w:tabs>
              <w:tab w:val="clear" w:pos="7892"/>
              <w:tab w:val="right" w:pos="9026" w:leader="dot"/>
            </w:tabs>
            <w:rPr/>
          </w:pPr>
          <w:hyperlink w:anchor="__RefHeading___Toc5554574_581953129">
            <w:r>
              <w:rPr>
                <w:webHidden/>
                <w:rStyle w:val="IndexLink"/>
              </w:rPr>
              <w:t>۵۹</w:t>
            </w:r>
            <w:r>
              <w:rPr>
                <w:rStyle w:val="IndexLink"/>
                <w:rtl w:val="true"/>
              </w:rPr>
              <w:t xml:space="preserve"> </w:t>
            </w:r>
            <w:r>
              <w:rPr>
                <w:rStyle w:val="IndexLink"/>
                <w:rtl w:val="true"/>
              </w:rPr>
              <w:t xml:space="preserve">- </w:t>
            </w:r>
            <w:r>
              <w:rPr>
                <w:rStyle w:val="IndexLink"/>
                <w:rtl w:val="true"/>
              </w:rPr>
              <w:t>نافع بن هلال جملی</w:t>
            </w:r>
            <w:r>
              <w:rPr>
                <w:rStyle w:val="IndexLink"/>
                <w:rtl w:val="true"/>
              </w:rPr>
              <w:tab/>
            </w:r>
            <w:r>
              <w:rPr>
                <w:rStyle w:val="IndexLink"/>
              </w:rPr>
              <w:t>264</w:t>
            </w:r>
          </w:hyperlink>
        </w:p>
        <w:p>
          <w:pPr>
            <w:pStyle w:val="Contents5"/>
            <w:tabs>
              <w:tab w:val="clear" w:pos="7892"/>
              <w:tab w:val="right" w:pos="9026" w:leader="dot"/>
            </w:tabs>
            <w:rPr/>
          </w:pPr>
          <w:hyperlink w:anchor="__RefHeading___Toc5554576_581953129">
            <w:r>
              <w:rPr>
                <w:webHidden/>
                <w:rStyle w:val="IndexLink"/>
              </w:rPr>
              <w:t>60</w:t>
            </w:r>
            <w:r>
              <w:rPr>
                <w:rStyle w:val="IndexLink"/>
                <w:rtl w:val="true"/>
              </w:rPr>
              <w:t xml:space="preserve"> - </w:t>
            </w:r>
            <w:r>
              <w:rPr>
                <w:rStyle w:val="IndexLink"/>
                <w:rtl w:val="true"/>
              </w:rPr>
              <w:t>نعمان بن عمرو ازدی راسبی و برادرش حلاس بن عمرو ازدی راسبی اسم و نسب او</w:t>
            </w:r>
            <w:r>
              <w:rPr>
                <w:rStyle w:val="IndexLink"/>
                <w:rtl w:val="true"/>
              </w:rPr>
              <w:t xml:space="preserve">: </w:t>
            </w:r>
            <w:r>
              <w:rPr>
                <w:rStyle w:val="IndexLink"/>
                <w:rtl w:val="true"/>
              </w:rPr>
              <w:t>نعمان فرزند عمرو ازدی راسبی است</w:t>
            </w:r>
            <w:r>
              <w:rPr>
                <w:rStyle w:val="IndexLink"/>
                <w:rtl w:val="true"/>
              </w:rPr>
              <w:t>.</w:t>
              <w:tab/>
            </w:r>
            <w:r>
              <w:rPr>
                <w:rStyle w:val="IndexLink"/>
              </w:rPr>
              <w:t>269</w:t>
            </w:r>
          </w:hyperlink>
        </w:p>
        <w:p>
          <w:pPr>
            <w:pStyle w:val="Contents5"/>
            <w:tabs>
              <w:tab w:val="clear" w:pos="7892"/>
              <w:tab w:val="right" w:pos="9026" w:leader="dot"/>
            </w:tabs>
            <w:rPr/>
          </w:pPr>
          <w:hyperlink w:anchor="__RefHeading___Toc5554578_581953129">
            <w:r>
              <w:rPr>
                <w:webHidden/>
                <w:rStyle w:val="IndexLink"/>
              </w:rPr>
              <w:t>61</w:t>
            </w:r>
            <w:r>
              <w:rPr>
                <w:rStyle w:val="IndexLink"/>
                <w:rtl w:val="true"/>
              </w:rPr>
              <w:t xml:space="preserve"> - </w:t>
            </w:r>
            <w:r>
              <w:rPr>
                <w:rStyle w:val="IndexLink"/>
                <w:rtl w:val="true"/>
              </w:rPr>
              <w:t>نعم بن عجلان الانصاری</w:t>
            </w:r>
            <w:r>
              <w:rPr>
                <w:rStyle w:val="IndexLink"/>
                <w:rtl w:val="true"/>
              </w:rPr>
              <w:tab/>
            </w:r>
            <w:r>
              <w:rPr>
                <w:rStyle w:val="IndexLink"/>
              </w:rPr>
              <w:t>270</w:t>
            </w:r>
          </w:hyperlink>
        </w:p>
        <w:p>
          <w:pPr>
            <w:pStyle w:val="Contents5"/>
            <w:tabs>
              <w:tab w:val="clear" w:pos="7892"/>
              <w:tab w:val="right" w:pos="9026" w:leader="dot"/>
            </w:tabs>
            <w:rPr/>
          </w:pPr>
          <w:hyperlink w:anchor="__RefHeading___Toc5554580_581953129">
            <w:r>
              <w:rPr>
                <w:webHidden/>
                <w:rStyle w:val="IndexLink"/>
              </w:rPr>
              <w:t>64</w:t>
            </w:r>
            <w:r>
              <w:rPr>
                <w:rStyle w:val="IndexLink"/>
                <w:rtl w:val="true"/>
              </w:rPr>
              <w:t xml:space="preserve"> - </w:t>
            </w:r>
            <w:r>
              <w:rPr>
                <w:rStyle w:val="IndexLink"/>
                <w:rtl w:val="true"/>
              </w:rPr>
              <w:t>یحیی بن شلیم مازنی</w:t>
            </w:r>
            <w:r>
              <w:rPr>
                <w:rStyle w:val="IndexLink"/>
                <w:rtl w:val="true"/>
              </w:rPr>
              <w:tab/>
            </w:r>
            <w:r>
              <w:rPr>
                <w:rStyle w:val="IndexLink"/>
              </w:rPr>
              <w:t>272</w:t>
            </w:r>
          </w:hyperlink>
        </w:p>
        <w:p>
          <w:pPr>
            <w:pStyle w:val="Contents5"/>
            <w:tabs>
              <w:tab w:val="clear" w:pos="7892"/>
              <w:tab w:val="right" w:pos="9026" w:leader="dot"/>
            </w:tabs>
            <w:rPr/>
          </w:pPr>
          <w:hyperlink w:anchor="__RefHeading___Toc5554582_581953129">
            <w:r>
              <w:rPr>
                <w:webHidden/>
                <w:rStyle w:val="IndexLink"/>
              </w:rPr>
              <w:t>65</w:t>
            </w:r>
            <w:r>
              <w:rPr>
                <w:rStyle w:val="IndexLink"/>
                <w:rtl w:val="true"/>
              </w:rPr>
              <w:t xml:space="preserve"> - </w:t>
            </w:r>
            <w:r>
              <w:rPr>
                <w:rStyle w:val="IndexLink"/>
                <w:rtl w:val="true"/>
              </w:rPr>
              <w:t>یزید بن الحصین همدانی مشرقی قاری</w:t>
            </w:r>
            <w:r>
              <w:rPr>
                <w:rStyle w:val="IndexLink"/>
                <w:rtl w:val="true"/>
              </w:rPr>
              <w:tab/>
            </w:r>
            <w:r>
              <w:rPr>
                <w:rStyle w:val="IndexLink"/>
              </w:rPr>
              <w:t>272</w:t>
            </w:r>
          </w:hyperlink>
        </w:p>
        <w:p>
          <w:pPr>
            <w:pStyle w:val="Contents5"/>
            <w:tabs>
              <w:tab w:val="clear" w:pos="7892"/>
              <w:tab w:val="right" w:pos="9026" w:leader="dot"/>
            </w:tabs>
            <w:rPr/>
          </w:pPr>
          <w:hyperlink w:anchor="__RefHeading___Toc5554584_581953129">
            <w:r>
              <w:rPr>
                <w:webHidden/>
                <w:rStyle w:val="IndexLink"/>
              </w:rPr>
              <w:t>67</w:t>
            </w:r>
            <w:r>
              <w:rPr>
                <w:rStyle w:val="IndexLink"/>
                <w:rtl w:val="true"/>
              </w:rPr>
              <w:t xml:space="preserve"> - </w:t>
            </w:r>
            <w:r>
              <w:rPr>
                <w:rStyle w:val="IndexLink"/>
                <w:rtl w:val="true"/>
              </w:rPr>
              <w:t xml:space="preserve">یزید بن نبیط </w:t>
            </w:r>
            <w:r>
              <w:rPr>
                <w:rStyle w:val="IndexLink"/>
                <w:rtl w:val="true"/>
              </w:rPr>
              <w:t>(</w:t>
            </w:r>
            <w:r>
              <w:rPr>
                <w:rStyle w:val="IndexLink"/>
                <w:rtl w:val="true"/>
              </w:rPr>
              <w:t>ثبیت العبدی</w:t>
            </w:r>
            <w:r>
              <w:rPr>
                <w:rStyle w:val="IndexLink"/>
                <w:rtl w:val="true"/>
              </w:rPr>
              <w:t xml:space="preserve">) </w:t>
            </w:r>
            <w:r>
              <w:rPr>
                <w:rStyle w:val="IndexLink"/>
                <w:rtl w:val="true"/>
              </w:rPr>
              <w:t>و دو فرزندش</w:t>
            </w:r>
            <w:r>
              <w:rPr>
                <w:rStyle w:val="IndexLink"/>
                <w:rtl w:val="true"/>
              </w:rPr>
              <w:tab/>
            </w:r>
            <w:r>
              <w:rPr>
                <w:rStyle w:val="IndexLink"/>
              </w:rPr>
              <w:t>274</w:t>
            </w:r>
          </w:hyperlink>
        </w:p>
        <w:p>
          <w:pPr>
            <w:pStyle w:val="Contents5"/>
            <w:tabs>
              <w:tab w:val="clear" w:pos="7892"/>
              <w:tab w:val="right" w:pos="9026" w:leader="dot"/>
            </w:tabs>
            <w:rPr/>
          </w:pPr>
          <w:hyperlink w:anchor="__RefHeading___Toc5554586_581953129">
            <w:r>
              <w:rPr>
                <w:webHidden/>
                <w:rStyle w:val="IndexLink"/>
              </w:rPr>
              <w:t>69</w:t>
            </w:r>
            <w:r>
              <w:rPr>
                <w:rStyle w:val="IndexLink"/>
                <w:rtl w:val="true"/>
              </w:rPr>
              <w:t xml:space="preserve"> - </w:t>
            </w:r>
            <w:r>
              <w:rPr>
                <w:rStyle w:val="IndexLink"/>
                <w:rtl w:val="true"/>
              </w:rPr>
              <w:t>عبید الله بن یزید بن ثبیط عبدی بصری</w:t>
            </w:r>
            <w:r>
              <w:rPr>
                <w:rStyle w:val="IndexLink"/>
                <w:rtl w:val="true"/>
              </w:rPr>
              <w:tab/>
            </w:r>
            <w:r>
              <w:rPr>
                <w:rStyle w:val="IndexLink"/>
              </w:rPr>
              <w:t>275</w:t>
            </w:r>
          </w:hyperlink>
        </w:p>
        <w:p>
          <w:pPr>
            <w:pStyle w:val="Contents3"/>
            <w:tabs>
              <w:tab w:val="clear" w:pos="8459"/>
              <w:tab w:val="right" w:pos="9026" w:leader="dot"/>
            </w:tabs>
            <w:rPr/>
          </w:pPr>
          <w:hyperlink w:anchor="__RefHeading___Toc5554588_581953129">
            <w:r>
              <w:rPr>
                <w:webHidden/>
                <w:rStyle w:val="IndexLink"/>
                <w:rtl w:val="true"/>
              </w:rPr>
              <w:t>باب دوم</w:t>
            </w:r>
            <w:r>
              <w:rPr>
                <w:rStyle w:val="IndexLink"/>
                <w:rtl w:val="true"/>
              </w:rPr>
              <w:t>:</w:t>
            </w:r>
            <w:r>
              <w:rPr>
                <w:rStyle w:val="IndexLink"/>
                <w:rtl w:val="true"/>
              </w:rPr>
              <w:t>کسانی که علما بر شرکت کردنشان در کربلا اتفاق نظر ندارند</w:t>
            </w:r>
            <w:r>
              <w:rPr>
                <w:rStyle w:val="IndexLink"/>
                <w:rtl w:val="true"/>
              </w:rPr>
              <w:t>.</w:t>
              <w:tab/>
            </w:r>
            <w:r>
              <w:rPr>
                <w:rStyle w:val="IndexLink"/>
              </w:rPr>
              <w:t>278</w:t>
            </w:r>
          </w:hyperlink>
        </w:p>
        <w:p>
          <w:pPr>
            <w:pStyle w:val="Contents4"/>
            <w:tabs>
              <w:tab w:val="clear" w:pos="8176"/>
              <w:tab w:val="right" w:pos="9026" w:leader="dot"/>
            </w:tabs>
            <w:rPr/>
          </w:pPr>
          <w:hyperlink w:anchor="__RefHeading___Toc5554590_581953129">
            <w:r>
              <w:rPr>
                <w:webHidden/>
                <w:rStyle w:val="IndexLink"/>
                <w:rtl w:val="true"/>
              </w:rPr>
              <w:t>فصل اول</w:t>
            </w:r>
            <w:r>
              <w:rPr>
                <w:rStyle w:val="IndexLink"/>
                <w:rtl w:val="true"/>
              </w:rPr>
              <w:t>:</w:t>
            </w:r>
            <w:r>
              <w:rPr>
                <w:rStyle w:val="IndexLink"/>
                <w:rtl w:val="true"/>
              </w:rPr>
              <w:t>نام ها</w:t>
            </w:r>
            <w:r>
              <w:rPr>
                <w:rStyle w:val="IndexLink"/>
                <w:rtl w:val="true"/>
              </w:rPr>
              <w:tab/>
            </w:r>
            <w:r>
              <w:rPr>
                <w:rStyle w:val="IndexLink"/>
              </w:rPr>
              <w:t>278</w:t>
            </w:r>
          </w:hyperlink>
        </w:p>
        <w:p>
          <w:pPr>
            <w:pStyle w:val="Contents5"/>
            <w:tabs>
              <w:tab w:val="clear" w:pos="7892"/>
              <w:tab w:val="right" w:pos="9026" w:leader="dot"/>
            </w:tabs>
            <w:rPr/>
          </w:pPr>
          <w:hyperlink w:anchor="__RefHeading___Toc5554592_581953129">
            <w:r>
              <w:rPr>
                <w:webHidden/>
                <w:rStyle w:val="IndexLink"/>
              </w:rPr>
              <w:t>1</w:t>
            </w:r>
            <w:r>
              <w:rPr>
                <w:rStyle w:val="IndexLink"/>
                <w:rtl w:val="true"/>
              </w:rPr>
              <w:t xml:space="preserve">- </w:t>
            </w:r>
            <w:r>
              <w:rPr>
                <w:rStyle w:val="IndexLink"/>
                <w:rtl w:val="true"/>
              </w:rPr>
              <w:t>ابراهیم بن الحصین از دی</w:t>
            </w:r>
            <w:r>
              <w:rPr>
                <w:rStyle w:val="IndexLink"/>
                <w:rtl w:val="true"/>
              </w:rPr>
              <w:tab/>
            </w:r>
            <w:r>
              <w:rPr>
                <w:rStyle w:val="IndexLink"/>
              </w:rPr>
              <w:t>278</w:t>
            </w:r>
          </w:hyperlink>
        </w:p>
        <w:p>
          <w:pPr>
            <w:pStyle w:val="Contents5"/>
            <w:tabs>
              <w:tab w:val="clear" w:pos="7892"/>
              <w:tab w:val="right" w:pos="9026" w:leader="dot"/>
            </w:tabs>
            <w:rPr/>
          </w:pPr>
          <w:hyperlink w:anchor="__RefHeading___Toc5554594_581953129">
            <w:r>
              <w:rPr>
                <w:webHidden/>
                <w:rStyle w:val="IndexLink"/>
              </w:rPr>
              <w:t>۲</w:t>
            </w:r>
            <w:r>
              <w:rPr>
                <w:rStyle w:val="IndexLink"/>
                <w:rtl w:val="true"/>
              </w:rPr>
              <w:t xml:space="preserve">- </w:t>
            </w:r>
            <w:r>
              <w:rPr>
                <w:rStyle w:val="IndexLink"/>
                <w:rtl w:val="true"/>
              </w:rPr>
              <w:t>ابو عمرو نهشلی یا خثعمی</w:t>
            </w:r>
            <w:r>
              <w:rPr>
                <w:rStyle w:val="IndexLink"/>
                <w:rtl w:val="true"/>
              </w:rPr>
              <w:tab/>
            </w:r>
            <w:r>
              <w:rPr>
                <w:rStyle w:val="IndexLink"/>
              </w:rPr>
              <w:t>278</w:t>
            </w:r>
          </w:hyperlink>
        </w:p>
        <w:p>
          <w:pPr>
            <w:pStyle w:val="Contents5"/>
            <w:tabs>
              <w:tab w:val="clear" w:pos="7892"/>
              <w:tab w:val="right" w:pos="9026" w:leader="dot"/>
            </w:tabs>
            <w:rPr/>
          </w:pPr>
          <w:hyperlink w:anchor="__RefHeading___Toc5554596_581953129">
            <w:r>
              <w:rPr>
                <w:webHidden/>
                <w:rStyle w:val="IndexLink"/>
              </w:rPr>
              <w:t>3</w:t>
            </w:r>
            <w:r>
              <w:rPr>
                <w:rStyle w:val="IndexLink"/>
                <w:rtl w:val="true"/>
              </w:rPr>
              <w:t xml:space="preserve">- </w:t>
            </w:r>
            <w:r>
              <w:rPr>
                <w:rStyle w:val="IndexLink"/>
                <w:rtl w:val="true"/>
              </w:rPr>
              <w:t>حماد بن حماد خزاعی مرادی</w:t>
            </w:r>
            <w:r>
              <w:rPr>
                <w:rStyle w:val="IndexLink"/>
                <w:rtl w:val="true"/>
              </w:rPr>
              <w:tab/>
            </w:r>
            <w:r>
              <w:rPr>
                <w:rStyle w:val="IndexLink"/>
              </w:rPr>
              <w:t>279</w:t>
            </w:r>
          </w:hyperlink>
        </w:p>
        <w:p>
          <w:pPr>
            <w:pStyle w:val="Contents5"/>
            <w:tabs>
              <w:tab w:val="clear" w:pos="7892"/>
              <w:tab w:val="right" w:pos="9026" w:leader="dot"/>
            </w:tabs>
            <w:rPr/>
          </w:pPr>
          <w:hyperlink w:anchor="__RefHeading___Toc5554598_581953129">
            <w:r>
              <w:rPr>
                <w:webHidden/>
                <w:rStyle w:val="IndexLink"/>
              </w:rPr>
              <w:t>۴</w:t>
            </w:r>
            <w:r>
              <w:rPr>
                <w:rStyle w:val="IndexLink"/>
                <w:rtl w:val="true"/>
              </w:rPr>
              <w:t xml:space="preserve">- </w:t>
            </w:r>
            <w:r>
              <w:rPr>
                <w:rStyle w:val="IndexLink"/>
                <w:rtl w:val="true"/>
              </w:rPr>
              <w:t>حنظلة بن عمرو شیبانی</w:t>
            </w:r>
            <w:r>
              <w:rPr>
                <w:rStyle w:val="IndexLink"/>
                <w:rtl w:val="true"/>
              </w:rPr>
              <w:t>:</w:t>
              <w:tab/>
            </w:r>
            <w:r>
              <w:rPr>
                <w:rStyle w:val="IndexLink"/>
              </w:rPr>
              <w:t>279</w:t>
            </w:r>
          </w:hyperlink>
        </w:p>
        <w:p>
          <w:pPr>
            <w:pStyle w:val="Contents5"/>
            <w:tabs>
              <w:tab w:val="clear" w:pos="7892"/>
              <w:tab w:val="right" w:pos="9026" w:leader="dot"/>
            </w:tabs>
            <w:rPr/>
          </w:pPr>
          <w:hyperlink w:anchor="__RefHeading___Toc5554600_581953129">
            <w:r>
              <w:rPr>
                <w:webHidden/>
                <w:rStyle w:val="IndexLink"/>
              </w:rPr>
              <w:t>۵</w:t>
            </w:r>
            <w:r>
              <w:rPr>
                <w:rStyle w:val="IndexLink"/>
                <w:rtl w:val="true"/>
              </w:rPr>
              <w:t xml:space="preserve">- </w:t>
            </w:r>
            <w:r>
              <w:rPr>
                <w:rStyle w:val="IndexLink"/>
                <w:rtl w:val="true"/>
              </w:rPr>
              <w:t>رمیت بن عمرو</w:t>
            </w:r>
            <w:r>
              <w:rPr>
                <w:rStyle w:val="IndexLink"/>
                <w:rtl w:val="true"/>
              </w:rPr>
              <w:t>:</w:t>
              <w:tab/>
            </w:r>
            <w:r>
              <w:rPr>
                <w:rStyle w:val="IndexLink"/>
              </w:rPr>
              <w:t>280</w:t>
            </w:r>
          </w:hyperlink>
        </w:p>
        <w:p>
          <w:pPr>
            <w:pStyle w:val="Contents5"/>
            <w:tabs>
              <w:tab w:val="clear" w:pos="7892"/>
              <w:tab w:val="right" w:pos="9026" w:leader="dot"/>
            </w:tabs>
            <w:rPr/>
          </w:pPr>
          <w:hyperlink w:anchor="__RefHeading___Toc5554602_581953129">
            <w:r>
              <w:rPr>
                <w:webHidden/>
                <w:rStyle w:val="IndexLink"/>
              </w:rPr>
              <w:t>6</w:t>
            </w:r>
            <w:r>
              <w:rPr>
                <w:rStyle w:val="IndexLink"/>
                <w:rtl w:val="true"/>
              </w:rPr>
              <w:t xml:space="preserve">- </w:t>
            </w:r>
            <w:r>
              <w:rPr>
                <w:rStyle w:val="IndexLink"/>
                <w:rtl w:val="true"/>
              </w:rPr>
              <w:t>زائدة بن مهاجر</w:t>
            </w:r>
            <w:r>
              <w:rPr>
                <w:rStyle w:val="IndexLink"/>
                <w:rtl w:val="true"/>
              </w:rPr>
              <w:t>:</w:t>
              <w:tab/>
            </w:r>
            <w:r>
              <w:rPr>
                <w:rStyle w:val="IndexLink"/>
              </w:rPr>
              <w:t>280</w:t>
            </w:r>
          </w:hyperlink>
        </w:p>
        <w:p>
          <w:pPr>
            <w:pStyle w:val="Contents5"/>
            <w:tabs>
              <w:tab w:val="clear" w:pos="7892"/>
              <w:tab w:val="right" w:pos="9026" w:leader="dot"/>
            </w:tabs>
            <w:rPr/>
          </w:pPr>
          <w:hyperlink w:anchor="__RefHeading___Toc5554604_581953129">
            <w:r>
              <w:rPr>
                <w:webHidden/>
                <w:rStyle w:val="IndexLink"/>
              </w:rPr>
              <w:t>۷</w:t>
            </w:r>
            <w:r>
              <w:rPr>
                <w:rStyle w:val="IndexLink"/>
                <w:rtl w:val="true"/>
              </w:rPr>
              <w:t xml:space="preserve">- </w:t>
            </w:r>
            <w:r>
              <w:rPr>
                <w:rStyle w:val="IndexLink"/>
                <w:rtl w:val="true"/>
              </w:rPr>
              <w:t>زهیر بن سائب</w:t>
            </w:r>
            <w:r>
              <w:rPr>
                <w:rStyle w:val="IndexLink"/>
                <w:rtl w:val="true"/>
              </w:rPr>
              <w:tab/>
            </w:r>
            <w:r>
              <w:rPr>
                <w:rStyle w:val="IndexLink"/>
              </w:rPr>
              <w:t>280</w:t>
            </w:r>
          </w:hyperlink>
        </w:p>
        <w:p>
          <w:pPr>
            <w:pStyle w:val="Contents5"/>
            <w:tabs>
              <w:tab w:val="clear" w:pos="7892"/>
              <w:tab w:val="right" w:pos="9026" w:leader="dot"/>
            </w:tabs>
            <w:rPr/>
          </w:pPr>
          <w:hyperlink w:anchor="__RefHeading___Toc5554606_581953129">
            <w:r>
              <w:rPr>
                <w:webHidden/>
                <w:rStyle w:val="IndexLink"/>
              </w:rPr>
              <w:t>۸</w:t>
            </w:r>
            <w:r>
              <w:rPr>
                <w:rStyle w:val="IndexLink"/>
                <w:rtl w:val="true"/>
              </w:rPr>
              <w:t xml:space="preserve">- </w:t>
            </w:r>
            <w:r>
              <w:rPr>
                <w:rStyle w:val="IndexLink"/>
                <w:rtl w:val="true"/>
              </w:rPr>
              <w:t>زهیر بن سلیمان</w:t>
            </w:r>
            <w:r>
              <w:rPr>
                <w:rStyle w:val="IndexLink"/>
                <w:rtl w:val="true"/>
              </w:rPr>
              <w:t>:</w:t>
              <w:tab/>
            </w:r>
            <w:r>
              <w:rPr>
                <w:rStyle w:val="IndexLink"/>
              </w:rPr>
              <w:t>281</w:t>
            </w:r>
          </w:hyperlink>
        </w:p>
        <w:p>
          <w:pPr>
            <w:pStyle w:val="Contents5"/>
            <w:tabs>
              <w:tab w:val="clear" w:pos="7892"/>
              <w:tab w:val="right" w:pos="9026" w:leader="dot"/>
            </w:tabs>
            <w:rPr/>
          </w:pPr>
          <w:hyperlink w:anchor="__RefHeading___Toc5554608_581953129">
            <w:r>
              <w:rPr>
                <w:webHidden/>
                <w:rStyle w:val="IndexLink"/>
              </w:rPr>
              <w:t>۹</w:t>
            </w:r>
            <w:r>
              <w:rPr>
                <w:rStyle w:val="IndexLink"/>
                <w:rtl w:val="true"/>
              </w:rPr>
              <w:t xml:space="preserve">- </w:t>
            </w:r>
            <w:r>
              <w:rPr>
                <w:rStyle w:val="IndexLink"/>
                <w:rtl w:val="true"/>
              </w:rPr>
              <w:t>زهیر بن شلیم أزدی</w:t>
            </w:r>
            <w:r>
              <w:rPr>
                <w:rStyle w:val="IndexLink"/>
                <w:rtl w:val="true"/>
              </w:rPr>
              <w:t>:</w:t>
              <w:tab/>
            </w:r>
            <w:r>
              <w:rPr>
                <w:rStyle w:val="IndexLink"/>
              </w:rPr>
              <w:t>281</w:t>
            </w:r>
          </w:hyperlink>
        </w:p>
        <w:p>
          <w:pPr>
            <w:pStyle w:val="Contents5"/>
            <w:tabs>
              <w:tab w:val="clear" w:pos="7892"/>
              <w:tab w:val="right" w:pos="9026" w:leader="dot"/>
            </w:tabs>
            <w:rPr/>
          </w:pPr>
          <w:hyperlink w:anchor="__RefHeading___Toc5554610_581953129">
            <w:r>
              <w:rPr>
                <w:webHidden/>
                <w:rStyle w:val="IndexLink"/>
              </w:rPr>
              <w:t>۱۰</w:t>
            </w:r>
            <w:r>
              <w:rPr>
                <w:rStyle w:val="IndexLink"/>
                <w:rtl w:val="true"/>
              </w:rPr>
              <w:t xml:space="preserve">- </w:t>
            </w:r>
            <w:r>
              <w:rPr>
                <w:rStyle w:val="IndexLink"/>
                <w:rtl w:val="true"/>
              </w:rPr>
              <w:t>سلیمان بن سلیمان أزدی</w:t>
            </w:r>
            <w:r>
              <w:rPr>
                <w:rStyle w:val="IndexLink"/>
                <w:rtl w:val="true"/>
              </w:rPr>
              <w:t>:</w:t>
              <w:tab/>
            </w:r>
            <w:r>
              <w:rPr>
                <w:rStyle w:val="IndexLink"/>
              </w:rPr>
              <w:t>281</w:t>
            </w:r>
          </w:hyperlink>
        </w:p>
        <w:p>
          <w:pPr>
            <w:pStyle w:val="Contents5"/>
            <w:tabs>
              <w:tab w:val="clear" w:pos="7892"/>
              <w:tab w:val="right" w:pos="9026" w:leader="dot"/>
            </w:tabs>
            <w:rPr/>
          </w:pPr>
          <w:hyperlink w:anchor="__RefHeading___Toc5554612_581953129">
            <w:r>
              <w:rPr>
                <w:webHidden/>
                <w:rStyle w:val="IndexLink"/>
              </w:rPr>
              <w:t>۱۱</w:t>
            </w:r>
            <w:r>
              <w:rPr>
                <w:rStyle w:val="IndexLink"/>
                <w:rtl w:val="true"/>
              </w:rPr>
              <w:t xml:space="preserve"> </w:t>
            </w:r>
            <w:r>
              <w:rPr>
                <w:rStyle w:val="IndexLink"/>
                <w:rtl w:val="true"/>
              </w:rPr>
              <w:t xml:space="preserve">- </w:t>
            </w:r>
            <w:r>
              <w:rPr>
                <w:rStyle w:val="IndexLink"/>
                <w:rtl w:val="true"/>
              </w:rPr>
              <w:t>سلیمان بن عون حضرمی</w:t>
            </w:r>
            <w:r>
              <w:rPr>
                <w:rStyle w:val="IndexLink"/>
                <w:rtl w:val="true"/>
              </w:rPr>
              <w:t>:</w:t>
              <w:tab/>
            </w:r>
            <w:r>
              <w:rPr>
                <w:rStyle w:val="IndexLink"/>
              </w:rPr>
              <w:t>282</w:t>
            </w:r>
          </w:hyperlink>
        </w:p>
        <w:p>
          <w:pPr>
            <w:pStyle w:val="Contents5"/>
            <w:tabs>
              <w:tab w:val="clear" w:pos="7892"/>
              <w:tab w:val="right" w:pos="9026" w:leader="dot"/>
            </w:tabs>
            <w:rPr/>
          </w:pPr>
          <w:hyperlink w:anchor="__RefHeading___Toc5554614_581953129">
            <w:r>
              <w:rPr>
                <w:webHidden/>
                <w:rStyle w:val="IndexLink"/>
              </w:rPr>
              <w:t>۱۲</w:t>
            </w:r>
            <w:r>
              <w:rPr>
                <w:rStyle w:val="IndexLink"/>
                <w:rtl w:val="true"/>
              </w:rPr>
              <w:t xml:space="preserve"> </w:t>
            </w:r>
            <w:r>
              <w:rPr>
                <w:rStyle w:val="IndexLink"/>
                <w:rtl w:val="true"/>
              </w:rPr>
              <w:t xml:space="preserve">- </w:t>
            </w:r>
            <w:r>
              <w:rPr>
                <w:rStyle w:val="IndexLink"/>
                <w:rtl w:val="true"/>
              </w:rPr>
              <w:t>سلیمان بن کثیر</w:t>
            </w:r>
            <w:r>
              <w:rPr>
                <w:rStyle w:val="IndexLink"/>
                <w:rtl w:val="true"/>
              </w:rPr>
              <w:tab/>
            </w:r>
            <w:r>
              <w:rPr>
                <w:rStyle w:val="IndexLink"/>
              </w:rPr>
              <w:t>282</w:t>
            </w:r>
          </w:hyperlink>
        </w:p>
        <w:p>
          <w:pPr>
            <w:pStyle w:val="Contents5"/>
            <w:tabs>
              <w:tab w:val="clear" w:pos="7892"/>
              <w:tab w:val="right" w:pos="9026" w:leader="dot"/>
            </w:tabs>
            <w:rPr/>
          </w:pPr>
          <w:hyperlink w:anchor="__RefHeading___Toc5554616_581953129">
            <w:r>
              <w:rPr>
                <w:webHidden/>
                <w:rStyle w:val="IndexLink"/>
              </w:rPr>
              <w:t>۱۳</w:t>
            </w:r>
            <w:r>
              <w:rPr>
                <w:rStyle w:val="IndexLink"/>
                <w:rtl w:val="true"/>
              </w:rPr>
              <w:t xml:space="preserve"> </w:t>
            </w:r>
            <w:r>
              <w:rPr>
                <w:rStyle w:val="IndexLink"/>
                <w:rtl w:val="true"/>
              </w:rPr>
              <w:t xml:space="preserve">- </w:t>
            </w:r>
            <w:r>
              <w:rPr>
                <w:rStyle w:val="IndexLink"/>
                <w:rtl w:val="true"/>
              </w:rPr>
              <w:t xml:space="preserve">عامر بن جلیده </w:t>
            </w:r>
            <w:r>
              <w:rPr>
                <w:rStyle w:val="IndexLink"/>
                <w:rtl w:val="true"/>
              </w:rPr>
              <w:t>(</w:t>
            </w:r>
            <w:r>
              <w:rPr>
                <w:rStyle w:val="IndexLink"/>
                <w:rtl w:val="true"/>
              </w:rPr>
              <w:t>حلیده</w:t>
            </w:r>
            <w:r>
              <w:rPr>
                <w:rStyle w:val="IndexLink"/>
                <w:rtl w:val="true"/>
              </w:rPr>
              <w:t>):</w:t>
              <w:tab/>
            </w:r>
            <w:r>
              <w:rPr>
                <w:rStyle w:val="IndexLink"/>
              </w:rPr>
              <w:t>282</w:t>
            </w:r>
          </w:hyperlink>
        </w:p>
        <w:p>
          <w:pPr>
            <w:pStyle w:val="Contents5"/>
            <w:tabs>
              <w:tab w:val="clear" w:pos="7892"/>
              <w:tab w:val="right" w:pos="9026" w:leader="dot"/>
            </w:tabs>
            <w:rPr/>
          </w:pPr>
          <w:hyperlink w:anchor="__RefHeading___Toc5554618_581953129">
            <w:r>
              <w:rPr>
                <w:webHidden/>
                <w:rStyle w:val="IndexLink"/>
              </w:rPr>
              <w:t>۱۴</w:t>
            </w:r>
            <w:r>
              <w:rPr>
                <w:rStyle w:val="IndexLink"/>
                <w:rtl w:val="true"/>
              </w:rPr>
              <w:t xml:space="preserve"> </w:t>
            </w:r>
            <w:r>
              <w:rPr>
                <w:rStyle w:val="IndexLink"/>
                <w:rtl w:val="true"/>
              </w:rPr>
              <w:t xml:space="preserve">- </w:t>
            </w:r>
            <w:r>
              <w:rPr>
                <w:rStyle w:val="IndexLink"/>
                <w:rtl w:val="true"/>
              </w:rPr>
              <w:t>عامر بن مالکی</w:t>
            </w:r>
            <w:r>
              <w:rPr>
                <w:rStyle w:val="IndexLink"/>
                <w:rtl w:val="true"/>
              </w:rPr>
              <w:t>:</w:t>
              <w:tab/>
            </w:r>
            <w:r>
              <w:rPr>
                <w:rStyle w:val="IndexLink"/>
              </w:rPr>
              <w:t>282</w:t>
            </w:r>
          </w:hyperlink>
        </w:p>
        <w:p>
          <w:pPr>
            <w:pStyle w:val="Contents5"/>
            <w:tabs>
              <w:tab w:val="clear" w:pos="7892"/>
              <w:tab w:val="right" w:pos="9026" w:leader="dot"/>
            </w:tabs>
            <w:rPr/>
          </w:pPr>
          <w:hyperlink w:anchor="__RefHeading___Toc5554620_581953129">
            <w:r>
              <w:rPr>
                <w:webHidden/>
                <w:rStyle w:val="IndexLink"/>
              </w:rPr>
              <w:t>۱۵</w:t>
            </w:r>
            <w:r>
              <w:rPr>
                <w:rStyle w:val="IndexLink"/>
                <w:rtl w:val="true"/>
              </w:rPr>
              <w:t xml:space="preserve"> </w:t>
            </w:r>
            <w:r>
              <w:rPr>
                <w:rStyle w:val="IndexLink"/>
                <w:rtl w:val="true"/>
              </w:rPr>
              <w:t xml:space="preserve">- </w:t>
            </w:r>
            <w:r>
              <w:rPr>
                <w:rStyle w:val="IndexLink"/>
                <w:rtl w:val="true"/>
              </w:rPr>
              <w:t>عبدالرحمن بن زید</w:t>
            </w:r>
            <w:r>
              <w:rPr>
                <w:rStyle w:val="IndexLink"/>
                <w:rtl w:val="true"/>
              </w:rPr>
              <w:t>:</w:t>
              <w:tab/>
            </w:r>
            <w:r>
              <w:rPr>
                <w:rStyle w:val="IndexLink"/>
              </w:rPr>
              <w:t>282</w:t>
            </w:r>
          </w:hyperlink>
        </w:p>
        <w:p>
          <w:pPr>
            <w:pStyle w:val="Contents5"/>
            <w:tabs>
              <w:tab w:val="clear" w:pos="7892"/>
              <w:tab w:val="right" w:pos="9026" w:leader="dot"/>
            </w:tabs>
            <w:rPr/>
          </w:pPr>
          <w:hyperlink w:anchor="__RefHeading___Toc5554622_581953129">
            <w:r>
              <w:rPr>
                <w:webHidden/>
                <w:rStyle w:val="IndexLink"/>
              </w:rPr>
              <w:t>16</w:t>
            </w:r>
            <w:r>
              <w:rPr>
                <w:rStyle w:val="IndexLink"/>
                <w:rtl w:val="true"/>
              </w:rPr>
              <w:t xml:space="preserve"> - </w:t>
            </w:r>
            <w:r>
              <w:rPr>
                <w:rStyle w:val="IndexLink"/>
                <w:rtl w:val="true"/>
              </w:rPr>
              <w:t xml:space="preserve">عثمان بن فروه </w:t>
            </w:r>
            <w:r>
              <w:rPr>
                <w:rStyle w:val="IndexLink"/>
                <w:rtl w:val="true"/>
              </w:rPr>
              <w:t>(</w:t>
            </w:r>
            <w:r>
              <w:rPr>
                <w:rStyle w:val="IndexLink"/>
                <w:rtl w:val="true"/>
              </w:rPr>
              <w:t>عروه</w:t>
            </w:r>
            <w:r>
              <w:rPr>
                <w:rStyle w:val="IndexLink"/>
                <w:rtl w:val="true"/>
              </w:rPr>
              <w:t xml:space="preserve">) </w:t>
            </w:r>
            <w:r>
              <w:rPr>
                <w:rStyle w:val="IndexLink"/>
                <w:rtl w:val="true"/>
              </w:rPr>
              <w:t>غفاری</w:t>
            </w:r>
            <w:r>
              <w:rPr>
                <w:rStyle w:val="IndexLink"/>
                <w:rtl w:val="true"/>
              </w:rPr>
              <w:t>:</w:t>
              <w:tab/>
            </w:r>
            <w:r>
              <w:rPr>
                <w:rStyle w:val="IndexLink"/>
              </w:rPr>
              <w:t>283</w:t>
            </w:r>
          </w:hyperlink>
        </w:p>
        <w:p>
          <w:pPr>
            <w:pStyle w:val="Contents5"/>
            <w:tabs>
              <w:tab w:val="clear" w:pos="7892"/>
              <w:tab w:val="right" w:pos="9026" w:leader="dot"/>
            </w:tabs>
            <w:rPr/>
          </w:pPr>
          <w:hyperlink w:anchor="__RefHeading___Toc5554624_581953129">
            <w:r>
              <w:rPr>
                <w:webHidden/>
                <w:rStyle w:val="IndexLink"/>
              </w:rPr>
              <w:t>۱۷</w:t>
            </w:r>
            <w:r>
              <w:rPr>
                <w:rStyle w:val="IndexLink"/>
                <w:rtl w:val="true"/>
              </w:rPr>
              <w:t xml:space="preserve"> </w:t>
            </w:r>
            <w:r>
              <w:rPr>
                <w:rStyle w:val="IndexLink"/>
                <w:rtl w:val="true"/>
              </w:rPr>
              <w:t xml:space="preserve">- </w:t>
            </w:r>
            <w:r>
              <w:rPr>
                <w:rStyle w:val="IndexLink"/>
                <w:rtl w:val="true"/>
              </w:rPr>
              <w:t>عبدالله بن ابی بکر</w:t>
            </w:r>
            <w:r>
              <w:rPr>
                <w:rStyle w:val="IndexLink"/>
                <w:rtl w:val="true"/>
              </w:rPr>
              <w:t>:</w:t>
              <w:tab/>
            </w:r>
            <w:r>
              <w:rPr>
                <w:rStyle w:val="IndexLink"/>
              </w:rPr>
              <w:t>283</w:t>
            </w:r>
          </w:hyperlink>
        </w:p>
        <w:p>
          <w:pPr>
            <w:pStyle w:val="Contents5"/>
            <w:tabs>
              <w:tab w:val="clear" w:pos="7892"/>
              <w:tab w:val="right" w:pos="9026" w:leader="dot"/>
            </w:tabs>
            <w:rPr/>
          </w:pPr>
          <w:hyperlink w:anchor="__RefHeading___Toc5554626_581953129">
            <w:r>
              <w:rPr>
                <w:webHidden/>
                <w:rStyle w:val="IndexLink"/>
              </w:rPr>
              <w:t>18</w:t>
            </w:r>
            <w:r>
              <w:rPr>
                <w:rStyle w:val="IndexLink"/>
                <w:rtl w:val="true"/>
              </w:rPr>
              <w:t xml:space="preserve"> - </w:t>
            </w:r>
            <w:r>
              <w:rPr>
                <w:rStyle w:val="IndexLink"/>
                <w:rtl w:val="true"/>
              </w:rPr>
              <w:t>غیلان بن عبدالرحمن</w:t>
            </w:r>
            <w:r>
              <w:rPr>
                <w:rStyle w:val="IndexLink"/>
                <w:rtl w:val="true"/>
              </w:rPr>
              <w:t>:</w:t>
              <w:tab/>
            </w:r>
            <w:r>
              <w:rPr>
                <w:rStyle w:val="IndexLink"/>
              </w:rPr>
              <w:t>283</w:t>
            </w:r>
          </w:hyperlink>
        </w:p>
        <w:p>
          <w:pPr>
            <w:pStyle w:val="Contents5"/>
            <w:tabs>
              <w:tab w:val="clear" w:pos="7892"/>
              <w:tab w:val="right" w:pos="9026" w:leader="dot"/>
            </w:tabs>
            <w:rPr/>
          </w:pPr>
          <w:hyperlink w:anchor="__RefHeading___Toc5554628_581953129">
            <w:r>
              <w:rPr>
                <w:webHidden/>
                <w:rStyle w:val="IndexLink"/>
              </w:rPr>
              <w:t>19</w:t>
            </w:r>
            <w:r>
              <w:rPr>
                <w:rStyle w:val="IndexLink"/>
                <w:rtl w:val="true"/>
              </w:rPr>
              <w:t xml:space="preserve"> - </w:t>
            </w:r>
            <w:r>
              <w:rPr>
                <w:rStyle w:val="IndexLink"/>
                <w:rtl w:val="true"/>
              </w:rPr>
              <w:t>قاسم بن حارث کاهلی</w:t>
            </w:r>
            <w:r>
              <w:rPr>
                <w:rStyle w:val="IndexLink"/>
                <w:rtl w:val="true"/>
              </w:rPr>
              <w:t>:</w:t>
              <w:tab/>
            </w:r>
            <w:r>
              <w:rPr>
                <w:rStyle w:val="IndexLink"/>
              </w:rPr>
              <w:t>283</w:t>
            </w:r>
          </w:hyperlink>
        </w:p>
        <w:p>
          <w:pPr>
            <w:pStyle w:val="Contents5"/>
            <w:tabs>
              <w:tab w:val="clear" w:pos="7892"/>
              <w:tab w:val="right" w:pos="9026" w:leader="dot"/>
            </w:tabs>
            <w:rPr/>
          </w:pPr>
          <w:hyperlink w:anchor="__RefHeading___Toc5554630_581953129">
            <w:r>
              <w:rPr>
                <w:webHidden/>
                <w:rStyle w:val="IndexLink"/>
              </w:rPr>
              <w:t>۲۰</w:t>
            </w:r>
            <w:r>
              <w:rPr>
                <w:rStyle w:val="IndexLink"/>
                <w:rtl w:val="true"/>
              </w:rPr>
              <w:t xml:space="preserve">- </w:t>
            </w:r>
            <w:r>
              <w:rPr>
                <w:rStyle w:val="IndexLink"/>
                <w:rtl w:val="true"/>
              </w:rPr>
              <w:t>قعنب بن عمرو نمری</w:t>
            </w:r>
            <w:r>
              <w:rPr>
                <w:rStyle w:val="IndexLink"/>
                <w:rtl w:val="true"/>
              </w:rPr>
              <w:tab/>
            </w:r>
            <w:r>
              <w:rPr>
                <w:rStyle w:val="IndexLink"/>
              </w:rPr>
              <w:t>284</w:t>
            </w:r>
          </w:hyperlink>
        </w:p>
        <w:p>
          <w:pPr>
            <w:pStyle w:val="Contents5"/>
            <w:tabs>
              <w:tab w:val="clear" w:pos="7892"/>
              <w:tab w:val="right" w:pos="9026" w:leader="dot"/>
            </w:tabs>
            <w:rPr/>
          </w:pPr>
          <w:hyperlink w:anchor="__RefHeading___Toc5554632_581953129">
            <w:r>
              <w:rPr>
                <w:webHidden/>
                <w:rStyle w:val="IndexLink"/>
              </w:rPr>
              <w:t>۲۱</w:t>
            </w:r>
            <w:r>
              <w:rPr>
                <w:rStyle w:val="IndexLink"/>
                <w:rtl w:val="true"/>
              </w:rPr>
              <w:t xml:space="preserve">- </w:t>
            </w:r>
            <w:r>
              <w:rPr>
                <w:rStyle w:val="IndexLink"/>
                <w:rtl w:val="true"/>
              </w:rPr>
              <w:t>قیس بن عبدالله همدانی</w:t>
            </w:r>
            <w:r>
              <w:rPr>
                <w:rStyle w:val="IndexLink"/>
                <w:rtl w:val="true"/>
              </w:rPr>
              <w:t>:</w:t>
              <w:tab/>
            </w:r>
            <w:r>
              <w:rPr>
                <w:rStyle w:val="IndexLink"/>
              </w:rPr>
              <w:t>284</w:t>
            </w:r>
          </w:hyperlink>
        </w:p>
        <w:p>
          <w:pPr>
            <w:pStyle w:val="Contents5"/>
            <w:tabs>
              <w:tab w:val="clear" w:pos="7892"/>
              <w:tab w:val="right" w:pos="9026" w:leader="dot"/>
            </w:tabs>
            <w:rPr/>
          </w:pPr>
          <w:hyperlink w:anchor="__RefHeading___Toc5554634_581953129">
            <w:r>
              <w:rPr>
                <w:webHidden/>
                <w:rStyle w:val="IndexLink"/>
              </w:rPr>
              <w:t>۲۲</w:t>
            </w:r>
            <w:r>
              <w:rPr>
                <w:rStyle w:val="IndexLink"/>
                <w:rtl w:val="true"/>
              </w:rPr>
              <w:t xml:space="preserve">- </w:t>
            </w:r>
            <w:r>
              <w:rPr>
                <w:rStyle w:val="IndexLink"/>
                <w:rtl w:val="true"/>
              </w:rPr>
              <w:t>مالک بن دودان</w:t>
            </w:r>
            <w:r>
              <w:rPr>
                <w:rStyle w:val="IndexLink"/>
                <w:rtl w:val="true"/>
              </w:rPr>
              <w:t>:</w:t>
              <w:tab/>
            </w:r>
            <w:r>
              <w:rPr>
                <w:rStyle w:val="IndexLink"/>
              </w:rPr>
              <w:t>284</w:t>
            </w:r>
          </w:hyperlink>
        </w:p>
        <w:p>
          <w:pPr>
            <w:pStyle w:val="Contents5"/>
            <w:tabs>
              <w:tab w:val="clear" w:pos="7892"/>
              <w:tab w:val="right" w:pos="9026" w:leader="dot"/>
            </w:tabs>
            <w:rPr/>
          </w:pPr>
          <w:hyperlink w:anchor="__RefHeading___Toc5554636_581953129">
            <w:r>
              <w:rPr>
                <w:webHidden/>
                <w:rStyle w:val="IndexLink"/>
              </w:rPr>
              <w:t>۲۳</w:t>
            </w:r>
            <w:r>
              <w:rPr>
                <w:rStyle w:val="IndexLink"/>
                <w:rtl w:val="true"/>
              </w:rPr>
              <w:t xml:space="preserve"> </w:t>
            </w:r>
            <w:r>
              <w:rPr>
                <w:rStyle w:val="IndexLink"/>
                <w:rtl w:val="true"/>
              </w:rPr>
              <w:t xml:space="preserve">- </w:t>
            </w:r>
            <w:r>
              <w:rPr>
                <w:rStyle w:val="IndexLink"/>
                <w:rtl w:val="true"/>
              </w:rPr>
              <w:t>مسلم بن کناد</w:t>
            </w:r>
            <w:r>
              <w:rPr>
                <w:rStyle w:val="IndexLink"/>
                <w:rtl w:val="true"/>
              </w:rPr>
              <w:t>:</w:t>
              <w:tab/>
            </w:r>
            <w:r>
              <w:rPr>
                <w:rStyle w:val="IndexLink"/>
              </w:rPr>
              <w:t>284</w:t>
            </w:r>
          </w:hyperlink>
        </w:p>
        <w:p>
          <w:pPr>
            <w:pStyle w:val="Contents5"/>
            <w:tabs>
              <w:tab w:val="clear" w:pos="7892"/>
              <w:tab w:val="right" w:pos="9026" w:leader="dot"/>
            </w:tabs>
            <w:rPr/>
          </w:pPr>
          <w:hyperlink w:anchor="__RefHeading___Toc5554638_581953129">
            <w:r>
              <w:rPr>
                <w:webHidden/>
                <w:rStyle w:val="IndexLink"/>
              </w:rPr>
              <w:t>۲۴</w:t>
            </w:r>
            <w:r>
              <w:rPr>
                <w:rStyle w:val="IndexLink"/>
                <w:rtl w:val="true"/>
              </w:rPr>
              <w:t xml:space="preserve"> </w:t>
            </w:r>
            <w:r>
              <w:rPr>
                <w:rStyle w:val="IndexLink"/>
                <w:rtl w:val="true"/>
              </w:rPr>
              <w:t xml:space="preserve">- </w:t>
            </w:r>
            <w:r>
              <w:rPr>
                <w:rStyle w:val="IndexLink"/>
                <w:rtl w:val="true"/>
              </w:rPr>
              <w:t>مسلم غلام عامر بن مسلم</w:t>
            </w:r>
            <w:r>
              <w:rPr>
                <w:rStyle w:val="IndexLink"/>
                <w:rtl w:val="true"/>
              </w:rPr>
              <w:t>:</w:t>
              <w:tab/>
            </w:r>
            <w:r>
              <w:rPr>
                <w:rStyle w:val="IndexLink"/>
              </w:rPr>
              <w:t>285</w:t>
            </w:r>
          </w:hyperlink>
        </w:p>
        <w:p>
          <w:pPr>
            <w:pStyle w:val="Contents5"/>
            <w:tabs>
              <w:tab w:val="clear" w:pos="7892"/>
              <w:tab w:val="right" w:pos="9026" w:leader="dot"/>
            </w:tabs>
            <w:rPr/>
          </w:pPr>
          <w:hyperlink w:anchor="__RefHeading___Toc5554640_581953129">
            <w:r>
              <w:rPr>
                <w:webHidden/>
                <w:rStyle w:val="IndexLink"/>
              </w:rPr>
              <w:t>۲۵</w:t>
            </w:r>
            <w:r>
              <w:rPr>
                <w:rStyle w:val="IndexLink"/>
                <w:rtl w:val="true"/>
              </w:rPr>
              <w:t xml:space="preserve"> </w:t>
            </w:r>
            <w:r>
              <w:rPr>
                <w:rStyle w:val="IndexLink"/>
                <w:rtl w:val="true"/>
              </w:rPr>
              <w:t xml:space="preserve">- </w:t>
            </w:r>
            <w:r>
              <w:rPr>
                <w:rStyle w:val="IndexLink"/>
                <w:rtl w:val="true"/>
              </w:rPr>
              <w:t>منیع بن زیاد</w:t>
            </w:r>
            <w:r>
              <w:rPr>
                <w:rStyle w:val="IndexLink"/>
                <w:rtl w:val="true"/>
              </w:rPr>
              <w:tab/>
            </w:r>
            <w:r>
              <w:rPr>
                <w:rStyle w:val="IndexLink"/>
              </w:rPr>
              <w:t>285</w:t>
            </w:r>
          </w:hyperlink>
        </w:p>
        <w:p>
          <w:pPr>
            <w:pStyle w:val="Contents5"/>
            <w:tabs>
              <w:tab w:val="clear" w:pos="7892"/>
              <w:tab w:val="right" w:pos="9026" w:leader="dot"/>
            </w:tabs>
            <w:rPr/>
          </w:pPr>
          <w:hyperlink w:anchor="__RefHeading___Toc5554642_581953129">
            <w:r>
              <w:rPr>
                <w:webHidden/>
                <w:rStyle w:val="IndexLink"/>
              </w:rPr>
              <w:t>۲۶</w:t>
            </w:r>
            <w:r>
              <w:rPr>
                <w:rStyle w:val="IndexLink"/>
                <w:rtl w:val="true"/>
              </w:rPr>
              <w:t xml:space="preserve"> </w:t>
            </w:r>
            <w:r>
              <w:rPr>
                <w:rStyle w:val="IndexLink"/>
                <w:rtl w:val="true"/>
              </w:rPr>
              <w:t xml:space="preserve">- </w:t>
            </w:r>
            <w:r>
              <w:rPr>
                <w:rStyle w:val="IndexLink"/>
                <w:rtl w:val="true"/>
              </w:rPr>
              <w:t>نعمان بن عمرو</w:t>
            </w:r>
            <w:r>
              <w:rPr>
                <w:rStyle w:val="IndexLink"/>
                <w:rtl w:val="true"/>
              </w:rPr>
              <w:t>:</w:t>
              <w:tab/>
            </w:r>
            <w:r>
              <w:rPr>
                <w:rStyle w:val="IndexLink"/>
              </w:rPr>
              <w:t>285</w:t>
            </w:r>
          </w:hyperlink>
        </w:p>
        <w:p>
          <w:pPr>
            <w:pStyle w:val="Contents5"/>
            <w:tabs>
              <w:tab w:val="clear" w:pos="7892"/>
              <w:tab w:val="right" w:pos="9026" w:leader="dot"/>
            </w:tabs>
            <w:rPr/>
          </w:pPr>
          <w:hyperlink w:anchor="__RefHeading___Toc5554644_581953129">
            <w:r>
              <w:rPr>
                <w:webHidden/>
                <w:rStyle w:val="IndexLink"/>
              </w:rPr>
              <w:t>۲۷</w:t>
            </w:r>
            <w:r>
              <w:rPr>
                <w:rStyle w:val="IndexLink"/>
                <w:rtl w:val="true"/>
              </w:rPr>
              <w:t xml:space="preserve"> </w:t>
            </w:r>
            <w:r>
              <w:rPr>
                <w:rStyle w:val="IndexLink"/>
                <w:rtl w:val="true"/>
              </w:rPr>
              <w:t xml:space="preserve">- </w:t>
            </w:r>
            <w:r>
              <w:rPr>
                <w:rStyle w:val="IndexLink"/>
                <w:rtl w:val="true"/>
              </w:rPr>
              <w:t>یزید بن مهاجر جعفی</w:t>
            </w:r>
            <w:r>
              <w:rPr>
                <w:rStyle w:val="IndexLink"/>
                <w:rtl w:val="true"/>
              </w:rPr>
              <w:tab/>
            </w:r>
            <w:r>
              <w:rPr>
                <w:rStyle w:val="IndexLink"/>
              </w:rPr>
              <w:t>285</w:t>
            </w:r>
          </w:hyperlink>
        </w:p>
        <w:p>
          <w:pPr>
            <w:pStyle w:val="Contents5"/>
            <w:tabs>
              <w:tab w:val="clear" w:pos="7892"/>
              <w:tab w:val="right" w:pos="9026" w:leader="dot"/>
            </w:tabs>
            <w:rPr/>
          </w:pPr>
          <w:hyperlink w:anchor="__RefHeading___Toc5554646_581953129">
            <w:r>
              <w:rPr>
                <w:webHidden/>
                <w:rStyle w:val="IndexLink"/>
              </w:rPr>
              <w:t>۲۸</w:t>
            </w:r>
            <w:r>
              <w:rPr>
                <w:rStyle w:val="IndexLink"/>
                <w:rtl w:val="true"/>
              </w:rPr>
              <w:t xml:space="preserve">- </w:t>
            </w:r>
            <w:r>
              <w:rPr>
                <w:rStyle w:val="IndexLink"/>
                <w:rtl w:val="true"/>
              </w:rPr>
              <w:t>زید بن معقل جعفی</w:t>
            </w:r>
            <w:r>
              <w:rPr>
                <w:rStyle w:val="IndexLink"/>
                <w:rtl w:val="true"/>
              </w:rPr>
              <w:tab/>
            </w:r>
            <w:r>
              <w:rPr>
                <w:rStyle w:val="IndexLink"/>
              </w:rPr>
              <w:t>286</w:t>
            </w:r>
          </w:hyperlink>
        </w:p>
        <w:p>
          <w:pPr>
            <w:pStyle w:val="Contents3"/>
            <w:tabs>
              <w:tab w:val="clear" w:pos="8459"/>
              <w:tab w:val="right" w:pos="9026" w:leader="dot"/>
            </w:tabs>
            <w:rPr/>
          </w:pPr>
          <w:hyperlink w:anchor="__RefHeading___Toc5554648_581953129">
            <w:r>
              <w:rPr>
                <w:webHidden/>
                <w:rStyle w:val="IndexLink"/>
                <w:rtl w:val="true"/>
              </w:rPr>
              <w:t>باب سوم</w:t>
            </w:r>
            <w:r>
              <w:rPr>
                <w:rStyle w:val="IndexLink"/>
                <w:rtl w:val="true"/>
              </w:rPr>
              <w:t>:</w:t>
            </w:r>
            <w:r>
              <w:rPr>
                <w:rStyle w:val="IndexLink"/>
                <w:rtl w:val="true"/>
              </w:rPr>
              <w:t>اصحاب امام حسین علیه السلام که در کوفه به شهادت رسیدند</w:t>
            </w:r>
            <w:r>
              <w:rPr>
                <w:rStyle w:val="IndexLink"/>
                <w:rtl w:val="true"/>
              </w:rPr>
              <w:tab/>
            </w:r>
            <w:r>
              <w:rPr>
                <w:rStyle w:val="IndexLink"/>
              </w:rPr>
              <w:t>287</w:t>
            </w:r>
          </w:hyperlink>
        </w:p>
        <w:p>
          <w:pPr>
            <w:pStyle w:val="Contents4"/>
            <w:tabs>
              <w:tab w:val="clear" w:pos="8176"/>
              <w:tab w:val="right" w:pos="9026" w:leader="dot"/>
            </w:tabs>
            <w:rPr/>
          </w:pPr>
          <w:hyperlink w:anchor="__RefHeading___Toc5554650_581953129">
            <w:r>
              <w:rPr>
                <w:webHidden/>
                <w:rStyle w:val="IndexLink"/>
                <w:rtl w:val="true"/>
              </w:rPr>
              <w:t>فصل اول</w:t>
            </w:r>
            <w:r>
              <w:rPr>
                <w:rStyle w:val="IndexLink"/>
                <w:rtl w:val="true"/>
              </w:rPr>
              <w:t>:</w:t>
            </w:r>
            <w:r>
              <w:rPr>
                <w:rStyle w:val="IndexLink"/>
                <w:rtl w:val="true"/>
              </w:rPr>
              <w:t>نام ها</w:t>
            </w:r>
            <w:r>
              <w:rPr>
                <w:rStyle w:val="IndexLink"/>
                <w:rtl w:val="true"/>
              </w:rPr>
              <w:tab/>
            </w:r>
            <w:r>
              <w:rPr>
                <w:rStyle w:val="IndexLink"/>
              </w:rPr>
              <w:t>287</w:t>
            </w:r>
          </w:hyperlink>
        </w:p>
        <w:p>
          <w:pPr>
            <w:pStyle w:val="Contents5"/>
            <w:tabs>
              <w:tab w:val="clear" w:pos="7892"/>
              <w:tab w:val="right" w:pos="9026" w:leader="dot"/>
            </w:tabs>
            <w:rPr/>
          </w:pPr>
          <w:hyperlink w:anchor="__RefHeading___Toc5554652_581953129">
            <w:r>
              <w:rPr>
                <w:webHidden/>
                <w:rStyle w:val="IndexLink"/>
              </w:rPr>
              <w:t>1</w:t>
            </w:r>
            <w:r>
              <w:rPr>
                <w:rStyle w:val="IndexLink"/>
                <w:rtl w:val="true"/>
              </w:rPr>
              <w:t xml:space="preserve">- </w:t>
            </w:r>
            <w:r>
              <w:rPr>
                <w:rStyle w:val="IndexLink"/>
                <w:rtl w:val="true"/>
              </w:rPr>
              <w:t>قیس بن مسهر صیداوی</w:t>
            </w:r>
            <w:r>
              <w:rPr>
                <w:rStyle w:val="IndexLink"/>
                <w:rtl w:val="true"/>
              </w:rPr>
              <w:tab/>
            </w:r>
            <w:r>
              <w:rPr>
                <w:rStyle w:val="IndexLink"/>
              </w:rPr>
              <w:t>287</w:t>
            </w:r>
          </w:hyperlink>
        </w:p>
        <w:p>
          <w:pPr>
            <w:pStyle w:val="Contents5"/>
            <w:tabs>
              <w:tab w:val="clear" w:pos="7892"/>
              <w:tab w:val="right" w:pos="9026" w:leader="dot"/>
            </w:tabs>
            <w:rPr/>
          </w:pPr>
          <w:hyperlink w:anchor="__RefHeading___Toc5554654_581953129">
            <w:r>
              <w:rPr>
                <w:webHidden/>
                <w:rStyle w:val="IndexLink"/>
              </w:rPr>
              <w:t>۲</w:t>
            </w:r>
            <w:r>
              <w:rPr>
                <w:rStyle w:val="IndexLink"/>
                <w:rtl w:val="true"/>
              </w:rPr>
              <w:t xml:space="preserve">- </w:t>
            </w:r>
            <w:r>
              <w:rPr>
                <w:rStyle w:val="IndexLink"/>
                <w:rtl w:val="true"/>
              </w:rPr>
              <w:t>صحابی جلیل القدر هانی بن عروه</w:t>
            </w:r>
            <w:r>
              <w:rPr>
                <w:rStyle w:val="IndexLink"/>
                <w:rtl w:val="true"/>
              </w:rPr>
              <w:tab/>
            </w:r>
            <w:r>
              <w:rPr>
                <w:rStyle w:val="IndexLink"/>
              </w:rPr>
              <w:t>291</w:t>
            </w:r>
          </w:hyperlink>
        </w:p>
        <w:p>
          <w:pPr>
            <w:pStyle w:val="Contents5"/>
            <w:tabs>
              <w:tab w:val="clear" w:pos="7892"/>
              <w:tab w:val="right" w:pos="9026" w:leader="dot"/>
            </w:tabs>
            <w:rPr/>
          </w:pPr>
          <w:hyperlink w:anchor="__RefHeading___Toc5554656_581953129">
            <w:r>
              <w:rPr>
                <w:webHidden/>
                <w:rStyle w:val="IndexLink"/>
              </w:rPr>
              <w:t>3</w:t>
            </w:r>
            <w:r>
              <w:rPr>
                <w:rStyle w:val="IndexLink"/>
                <w:rtl w:val="true"/>
              </w:rPr>
              <w:t xml:space="preserve">- </w:t>
            </w:r>
            <w:r>
              <w:rPr>
                <w:rStyle w:val="IndexLink"/>
                <w:rtl w:val="true"/>
              </w:rPr>
              <w:t>عبدالاعلی بن یزید کلبی علیمی</w:t>
            </w:r>
            <w:r>
              <w:rPr>
                <w:rStyle w:val="IndexLink"/>
                <w:rtl w:val="true"/>
              </w:rPr>
              <w:tab/>
            </w:r>
            <w:r>
              <w:rPr>
                <w:rStyle w:val="IndexLink"/>
              </w:rPr>
              <w:t>297</w:t>
            </w:r>
          </w:hyperlink>
        </w:p>
        <w:p>
          <w:pPr>
            <w:pStyle w:val="Contents5"/>
            <w:tabs>
              <w:tab w:val="clear" w:pos="7892"/>
              <w:tab w:val="right" w:pos="9026" w:leader="dot"/>
            </w:tabs>
            <w:rPr/>
          </w:pPr>
          <w:hyperlink w:anchor="__RefHeading___Toc5554658_581953129">
            <w:r>
              <w:rPr>
                <w:webHidden/>
                <w:rStyle w:val="IndexLink"/>
              </w:rPr>
              <w:t>۴</w:t>
            </w:r>
            <w:r>
              <w:rPr>
                <w:rStyle w:val="IndexLink"/>
                <w:rtl w:val="true"/>
              </w:rPr>
              <w:t xml:space="preserve">- </w:t>
            </w:r>
            <w:r>
              <w:rPr>
                <w:rStyle w:val="IndexLink"/>
                <w:rtl w:val="true"/>
              </w:rPr>
              <w:t xml:space="preserve">عبدالله بن یقطر حمیری </w:t>
            </w:r>
            <w:r>
              <w:rPr>
                <w:rStyle w:val="IndexLink"/>
                <w:rtl w:val="true"/>
              </w:rPr>
              <w:t>(</w:t>
            </w:r>
            <w:r>
              <w:rPr>
                <w:rStyle w:val="IndexLink"/>
                <w:rtl w:val="true"/>
              </w:rPr>
              <w:t>رضیع امام حسین</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5"/>
            <w:tabs>
              <w:tab w:val="clear" w:pos="7892"/>
              <w:tab w:val="right" w:pos="9026" w:leader="dot"/>
            </w:tabs>
            <w:rPr/>
          </w:pPr>
          <w:hyperlink w:anchor="__RefHeading___Toc5554660_581953129">
            <w:r>
              <w:rPr>
                <w:webHidden/>
                <w:rStyle w:val="IndexLink"/>
              </w:rPr>
              <w:t>۵</w:t>
            </w:r>
            <w:r>
              <w:rPr>
                <w:rStyle w:val="IndexLink"/>
                <w:rtl w:val="true"/>
              </w:rPr>
              <w:t xml:space="preserve">- </w:t>
            </w:r>
            <w:r>
              <w:rPr>
                <w:rStyle w:val="IndexLink"/>
                <w:rtl w:val="true"/>
              </w:rPr>
              <w:t>عمارة بن صلخب أزدی</w:t>
            </w:r>
            <w:r>
              <w:rPr>
                <w:rStyle w:val="IndexLink"/>
                <w:rtl w:val="true"/>
              </w:rPr>
              <w:t>:</w:t>
              <w:tab/>
            </w:r>
            <w:r>
              <w:rPr>
                <w:rStyle w:val="IndexLink"/>
              </w:rPr>
              <w:t>300</w:t>
            </w:r>
          </w:hyperlink>
        </w:p>
        <w:p>
          <w:pPr>
            <w:pStyle w:val="Contents3"/>
            <w:tabs>
              <w:tab w:val="clear" w:pos="8459"/>
              <w:tab w:val="right" w:pos="9026" w:leader="dot"/>
            </w:tabs>
            <w:rPr/>
          </w:pPr>
          <w:hyperlink w:anchor="__RefHeading___Toc5554662_581953129">
            <w:r>
              <w:rPr>
                <w:webHidden/>
                <w:rStyle w:val="IndexLink"/>
                <w:rtl w:val="true"/>
              </w:rPr>
              <w:t>باب چهارم</w:t>
            </w:r>
            <w:r>
              <w:rPr>
                <w:rStyle w:val="IndexLink"/>
                <w:rtl w:val="true"/>
              </w:rPr>
              <w:t>:</w:t>
            </w:r>
            <w:r>
              <w:rPr>
                <w:rStyle w:val="IndexLink"/>
                <w:rtl w:val="true"/>
              </w:rPr>
              <w:t>شهدای کربلا از هاشمیان</w:t>
            </w:r>
            <w:r>
              <w:rPr>
                <w:rStyle w:val="IndexLink"/>
                <w:rtl w:val="true"/>
              </w:rPr>
              <w:tab/>
            </w:r>
            <w:r>
              <w:rPr>
                <w:rStyle w:val="IndexLink"/>
              </w:rPr>
              <w:t>301</w:t>
            </w:r>
          </w:hyperlink>
        </w:p>
        <w:p>
          <w:pPr>
            <w:pStyle w:val="Contents4"/>
            <w:tabs>
              <w:tab w:val="clear" w:pos="8176"/>
              <w:tab w:val="right" w:pos="9026" w:leader="dot"/>
            </w:tabs>
            <w:rPr/>
          </w:pPr>
          <w:hyperlink w:anchor="__RefHeading___Toc5554664_581953129">
            <w:r>
              <w:rPr>
                <w:webHidden/>
                <w:rStyle w:val="IndexLink"/>
                <w:rtl w:val="true"/>
              </w:rPr>
              <w:t>فصل اول</w:t>
            </w:r>
            <w:r>
              <w:rPr>
                <w:rStyle w:val="IndexLink"/>
                <w:rtl w:val="true"/>
              </w:rPr>
              <w:t>:</w:t>
            </w:r>
            <w:r>
              <w:rPr>
                <w:rStyle w:val="IndexLink"/>
                <w:rtl w:val="true"/>
              </w:rPr>
              <w:t>شهدای بنی هاشم</w:t>
            </w:r>
            <w:r>
              <w:rPr>
                <w:rStyle w:val="IndexLink"/>
                <w:rtl w:val="true"/>
              </w:rPr>
              <w:tab/>
            </w:r>
            <w:r>
              <w:rPr>
                <w:rStyle w:val="IndexLink"/>
              </w:rPr>
              <w:t>301</w:t>
            </w:r>
          </w:hyperlink>
        </w:p>
        <w:p>
          <w:pPr>
            <w:pStyle w:val="Contents5"/>
            <w:tabs>
              <w:tab w:val="clear" w:pos="7892"/>
              <w:tab w:val="right" w:pos="9026" w:leader="dot"/>
            </w:tabs>
            <w:rPr/>
          </w:pPr>
          <w:hyperlink w:anchor="__RefHeading___Toc5554666_581953129">
            <w:r>
              <w:rPr>
                <w:webHidden/>
                <w:rStyle w:val="IndexLink"/>
                <w:rtl w:val="true"/>
              </w:rPr>
              <w:t>شهدا</w:t>
            </w:r>
            <w:r>
              <w:rPr>
                <w:rStyle w:val="IndexLink"/>
                <w:rtl w:val="true"/>
              </w:rPr>
              <w:tab/>
            </w:r>
            <w:r>
              <w:rPr>
                <w:rStyle w:val="IndexLink"/>
              </w:rPr>
              <w:t>301</w:t>
            </w:r>
          </w:hyperlink>
        </w:p>
        <w:p>
          <w:pPr>
            <w:pStyle w:val="Contents5"/>
            <w:tabs>
              <w:tab w:val="clear" w:pos="7892"/>
              <w:tab w:val="right" w:pos="9026" w:leader="dot"/>
            </w:tabs>
            <w:rPr/>
          </w:pPr>
          <w:hyperlink w:anchor="__RefHeading___Toc5554668_581953129">
            <w:r>
              <w:rPr>
                <w:webHidden/>
                <w:rStyle w:val="IndexLink"/>
                <w:rtl w:val="true"/>
              </w:rPr>
              <w:t>اسم شهدای بنی هاشم</w:t>
            </w:r>
            <w:r>
              <w:rPr>
                <w:rStyle w:val="IndexLink"/>
                <w:rtl w:val="true"/>
              </w:rPr>
              <w:tab/>
            </w:r>
            <w:r>
              <w:rPr>
                <w:rStyle w:val="IndexLink"/>
              </w:rPr>
              <w:t>303</w:t>
            </w:r>
          </w:hyperlink>
        </w:p>
        <w:p>
          <w:pPr>
            <w:pStyle w:val="Contents6"/>
            <w:tabs>
              <w:tab w:val="clear" w:pos="7609"/>
              <w:tab w:val="right" w:pos="9026" w:leader="dot"/>
            </w:tabs>
            <w:rPr/>
          </w:pPr>
          <w:hyperlink w:anchor="__RefHeading___Toc5554670_581953129">
            <w:r>
              <w:rPr>
                <w:webHidden/>
                <w:rStyle w:val="IndexLink"/>
              </w:rPr>
              <w:t>1</w:t>
            </w:r>
            <w:r>
              <w:rPr>
                <w:rStyle w:val="IndexLink"/>
                <w:rtl w:val="true"/>
              </w:rPr>
              <w:t xml:space="preserve">- </w:t>
            </w:r>
            <w:r>
              <w:rPr>
                <w:rStyle w:val="IndexLink"/>
                <w:rtl w:val="true"/>
              </w:rPr>
              <w:t>علی بن الحسین الاکبر</w:t>
            </w:r>
            <w:r>
              <w:rPr>
                <w:rStyle w:val="IndexLink"/>
                <w:rtl w:val="true"/>
              </w:rPr>
              <w:t>:</w:t>
              <w:tab/>
            </w:r>
            <w:r>
              <w:rPr>
                <w:rStyle w:val="IndexLink"/>
              </w:rPr>
              <w:t>303</w:t>
            </w:r>
          </w:hyperlink>
        </w:p>
        <w:p>
          <w:pPr>
            <w:pStyle w:val="Contents6"/>
            <w:tabs>
              <w:tab w:val="clear" w:pos="7609"/>
              <w:tab w:val="right" w:pos="9026" w:leader="dot"/>
            </w:tabs>
            <w:rPr/>
          </w:pPr>
          <w:hyperlink w:anchor="__RefHeading___Toc5554672_581953129">
            <w:r>
              <w:rPr>
                <w:webHidden/>
                <w:rStyle w:val="IndexLink"/>
              </w:rPr>
              <w:t>۲</w:t>
            </w:r>
            <w:r>
              <w:rPr>
                <w:rStyle w:val="IndexLink"/>
                <w:rtl w:val="true"/>
              </w:rPr>
              <w:t xml:space="preserve">- </w:t>
            </w:r>
            <w:r>
              <w:rPr>
                <w:rStyle w:val="IndexLink"/>
                <w:rtl w:val="true"/>
              </w:rPr>
              <w:t>علی اصغر</w:t>
            </w:r>
            <w:r>
              <w:rPr>
                <w:rStyle w:val="IndexLink"/>
                <w:rtl w:val="true"/>
              </w:rPr>
              <w:tab/>
            </w:r>
            <w:r>
              <w:rPr>
                <w:rStyle w:val="IndexLink"/>
              </w:rPr>
              <w:t>308</w:t>
            </w:r>
          </w:hyperlink>
        </w:p>
        <w:p>
          <w:pPr>
            <w:pStyle w:val="Contents6"/>
            <w:tabs>
              <w:tab w:val="clear" w:pos="7609"/>
              <w:tab w:val="right" w:pos="9026" w:leader="dot"/>
            </w:tabs>
            <w:rPr/>
          </w:pPr>
          <w:hyperlink w:anchor="__RefHeading___Toc5554674_581953129">
            <w:r>
              <w:rPr>
                <w:webHidden/>
                <w:rStyle w:val="IndexLink"/>
              </w:rPr>
              <w:t>3</w:t>
            </w:r>
            <w:r>
              <w:rPr>
                <w:rStyle w:val="IndexLink"/>
                <w:rtl w:val="true"/>
              </w:rPr>
              <w:t xml:space="preserve">- </w:t>
            </w:r>
            <w:r>
              <w:rPr>
                <w:rStyle w:val="IndexLink"/>
                <w:rtl w:val="true"/>
              </w:rPr>
              <w:t>عبدالله بن علی بن ابی طالب</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6"/>
            <w:tabs>
              <w:tab w:val="clear" w:pos="7609"/>
              <w:tab w:val="right" w:pos="9026" w:leader="dot"/>
            </w:tabs>
            <w:rPr/>
          </w:pPr>
          <w:hyperlink w:anchor="__RefHeading___Toc5554676_581953129">
            <w:r>
              <w:rPr>
                <w:webHidden/>
                <w:rStyle w:val="IndexLink"/>
              </w:rPr>
              <w:t>۴</w:t>
            </w:r>
            <w:r>
              <w:rPr>
                <w:rStyle w:val="IndexLink"/>
                <w:rtl w:val="true"/>
              </w:rPr>
              <w:t xml:space="preserve">- </w:t>
            </w:r>
            <w:r>
              <w:rPr>
                <w:rStyle w:val="IndexLink"/>
                <w:rtl w:val="true"/>
              </w:rPr>
              <w:t>جعفر بن علی بن ابی طالب علیه السلام</w:t>
            </w:r>
            <w:r>
              <w:rPr>
                <w:rStyle w:val="IndexLink"/>
                <w:rtl w:val="true"/>
              </w:rPr>
              <w:tab/>
            </w:r>
            <w:r>
              <w:rPr>
                <w:rStyle w:val="IndexLink"/>
              </w:rPr>
              <w:t>311</w:t>
            </w:r>
          </w:hyperlink>
        </w:p>
        <w:p>
          <w:pPr>
            <w:pStyle w:val="Contents6"/>
            <w:tabs>
              <w:tab w:val="clear" w:pos="7609"/>
              <w:tab w:val="right" w:pos="9026" w:leader="dot"/>
            </w:tabs>
            <w:rPr/>
          </w:pPr>
          <w:hyperlink w:anchor="__RefHeading___Toc5554678_581953129">
            <w:r>
              <w:rPr>
                <w:webHidden/>
                <w:rStyle w:val="IndexLink"/>
              </w:rPr>
              <w:t>۵</w:t>
            </w:r>
            <w:r>
              <w:rPr>
                <w:rStyle w:val="IndexLink"/>
                <w:rtl w:val="true"/>
              </w:rPr>
              <w:t xml:space="preserve">- </w:t>
            </w:r>
            <w:r>
              <w:rPr>
                <w:rStyle w:val="IndexLink"/>
                <w:rtl w:val="true"/>
              </w:rPr>
              <w:t>عثمان بن علی بن ابی طالب علیه السلام</w:t>
            </w:r>
            <w:r>
              <w:rPr>
                <w:rStyle w:val="IndexLink"/>
                <w:rtl w:val="true"/>
              </w:rPr>
              <w:tab/>
            </w:r>
            <w:r>
              <w:rPr>
                <w:rStyle w:val="IndexLink"/>
              </w:rPr>
              <w:t>312</w:t>
            </w:r>
          </w:hyperlink>
        </w:p>
        <w:p>
          <w:pPr>
            <w:pStyle w:val="Contents6"/>
            <w:tabs>
              <w:tab w:val="clear" w:pos="7609"/>
              <w:tab w:val="right" w:pos="9026" w:leader="dot"/>
            </w:tabs>
            <w:rPr/>
          </w:pPr>
          <w:hyperlink w:anchor="__RefHeading___Toc5554680_581953129">
            <w:r>
              <w:rPr>
                <w:webHidden/>
                <w:rStyle w:val="IndexLink"/>
              </w:rPr>
              <w:t>6</w:t>
            </w:r>
            <w:r>
              <w:rPr>
                <w:rStyle w:val="IndexLink"/>
                <w:rtl w:val="true"/>
              </w:rPr>
              <w:t xml:space="preserve">- </w:t>
            </w:r>
            <w:r>
              <w:rPr>
                <w:rStyle w:val="IndexLink"/>
                <w:rtl w:val="true"/>
              </w:rPr>
              <w:t xml:space="preserve">محمد اصغر </w:t>
            </w:r>
            <w:r>
              <w:rPr>
                <w:rStyle w:val="IndexLink"/>
                <w:rtl w:val="true"/>
              </w:rPr>
              <w:t>(</w:t>
            </w:r>
            <w:r>
              <w:rPr>
                <w:rStyle w:val="IndexLink"/>
                <w:rtl w:val="true"/>
              </w:rPr>
              <w:t>ابوبکر</w:t>
            </w:r>
            <w:r>
              <w:rPr>
                <w:rStyle w:val="IndexLink"/>
                <w:rtl w:val="true"/>
              </w:rPr>
              <w:t xml:space="preserve">) </w:t>
            </w:r>
            <w:r>
              <w:rPr>
                <w:rStyle w:val="IndexLink"/>
                <w:rtl w:val="true"/>
              </w:rPr>
              <w:t>بن علی بن ابی طالب ع</w:t>
            </w:r>
            <w:r>
              <w:rPr>
                <w:rStyle w:val="IndexLink"/>
                <w:rtl w:val="true"/>
              </w:rPr>
              <w:tab/>
            </w:r>
            <w:r>
              <w:rPr>
                <w:rStyle w:val="IndexLink"/>
              </w:rPr>
              <w:t>313</w:t>
            </w:r>
          </w:hyperlink>
        </w:p>
        <w:p>
          <w:pPr>
            <w:pStyle w:val="Contents6"/>
            <w:tabs>
              <w:tab w:val="clear" w:pos="7609"/>
              <w:tab w:val="right" w:pos="9026" w:leader="dot"/>
            </w:tabs>
            <w:rPr/>
          </w:pPr>
          <w:hyperlink w:anchor="__RefHeading___Toc5554682_581953129">
            <w:r>
              <w:rPr>
                <w:webHidden/>
                <w:rStyle w:val="IndexLink"/>
              </w:rPr>
              <w:t>7</w:t>
            </w:r>
            <w:r>
              <w:rPr>
                <w:rStyle w:val="IndexLink"/>
                <w:rtl w:val="true"/>
              </w:rPr>
              <w:t xml:space="preserve">- </w:t>
            </w:r>
            <w:r>
              <w:rPr>
                <w:rStyle w:val="IndexLink"/>
                <w:rtl w:val="true"/>
              </w:rPr>
              <w:t>عباس بن علی بن ابی طالب ع</w:t>
            </w:r>
            <w:r>
              <w:rPr>
                <w:rStyle w:val="IndexLink"/>
                <w:rtl w:val="true"/>
              </w:rPr>
              <w:tab/>
            </w:r>
            <w:r>
              <w:rPr>
                <w:rStyle w:val="IndexLink"/>
              </w:rPr>
              <w:t>316</w:t>
            </w:r>
          </w:hyperlink>
        </w:p>
        <w:p>
          <w:pPr>
            <w:pStyle w:val="Contents6"/>
            <w:tabs>
              <w:tab w:val="clear" w:pos="7609"/>
              <w:tab w:val="right" w:pos="9026" w:leader="dot"/>
            </w:tabs>
            <w:rPr/>
          </w:pPr>
          <w:hyperlink w:anchor="__RefHeading___Toc5554684_581953129">
            <w:r>
              <w:rPr>
                <w:webHidden/>
                <w:rStyle w:val="IndexLink"/>
              </w:rPr>
              <w:t>۸</w:t>
            </w:r>
            <w:r>
              <w:rPr>
                <w:rStyle w:val="IndexLink"/>
                <w:rtl w:val="true"/>
              </w:rPr>
              <w:t xml:space="preserve">- </w:t>
            </w:r>
            <w:r>
              <w:rPr>
                <w:rStyle w:val="IndexLink"/>
                <w:rtl w:val="true"/>
              </w:rPr>
              <w:t>عبدالله بن الحسین بن علی بن ابی طالب علیه السلام</w:t>
            </w:r>
            <w:r>
              <w:rPr>
                <w:rStyle w:val="IndexLink"/>
                <w:rtl w:val="true"/>
              </w:rPr>
              <w:tab/>
            </w:r>
            <w:r>
              <w:rPr>
                <w:rStyle w:val="IndexLink"/>
              </w:rPr>
              <w:t>330</w:t>
            </w:r>
          </w:hyperlink>
        </w:p>
        <w:p>
          <w:pPr>
            <w:pStyle w:val="Contents6"/>
            <w:tabs>
              <w:tab w:val="clear" w:pos="7609"/>
              <w:tab w:val="right" w:pos="9026" w:leader="dot"/>
            </w:tabs>
            <w:rPr/>
          </w:pPr>
          <w:hyperlink w:anchor="__RefHeading___Toc5554686_581953129">
            <w:r>
              <w:rPr>
                <w:webHidden/>
                <w:rStyle w:val="IndexLink"/>
              </w:rPr>
              <w:t>۹</w:t>
            </w:r>
            <w:r>
              <w:rPr>
                <w:rStyle w:val="IndexLink"/>
                <w:rtl w:val="true"/>
              </w:rPr>
              <w:t xml:space="preserve">- </w:t>
            </w:r>
            <w:r>
              <w:rPr>
                <w:rStyle w:val="IndexLink"/>
                <w:rtl w:val="true"/>
              </w:rPr>
              <w:t>قاسم بن الحسن بن علی بن ابی طالب ع</w:t>
            </w:r>
            <w:r>
              <w:rPr>
                <w:rStyle w:val="IndexLink"/>
                <w:rtl w:val="true"/>
              </w:rPr>
              <w:tab/>
            </w:r>
            <w:r>
              <w:rPr>
                <w:rStyle w:val="IndexLink"/>
              </w:rPr>
              <w:t>333</w:t>
            </w:r>
          </w:hyperlink>
        </w:p>
        <w:p>
          <w:pPr>
            <w:pStyle w:val="Contents6"/>
            <w:tabs>
              <w:tab w:val="clear" w:pos="7609"/>
              <w:tab w:val="right" w:pos="9026" w:leader="dot"/>
            </w:tabs>
            <w:rPr/>
          </w:pPr>
          <w:hyperlink w:anchor="__RefHeading___Toc5554688_581953129">
            <w:r>
              <w:rPr>
                <w:webHidden/>
                <w:rStyle w:val="IndexLink"/>
              </w:rPr>
              <w:t>۱۰</w:t>
            </w:r>
            <w:r>
              <w:rPr>
                <w:rStyle w:val="IndexLink"/>
                <w:rtl w:val="true"/>
              </w:rPr>
              <w:t xml:space="preserve"> </w:t>
            </w:r>
            <w:r>
              <w:rPr>
                <w:rStyle w:val="IndexLink"/>
                <w:rtl w:val="true"/>
              </w:rPr>
              <w:t xml:space="preserve">- </w:t>
            </w:r>
            <w:r>
              <w:rPr>
                <w:rStyle w:val="IndexLink"/>
                <w:rtl w:val="true"/>
              </w:rPr>
              <w:t>عبدالله بن الحسن بن علی بن ابی طالب علیه السلام</w:t>
            </w:r>
            <w:r>
              <w:rPr>
                <w:rStyle w:val="IndexLink"/>
                <w:rtl w:val="true"/>
              </w:rPr>
              <w:tab/>
            </w:r>
            <w:r>
              <w:rPr>
                <w:rStyle w:val="IndexLink"/>
              </w:rPr>
              <w:t>336</w:t>
            </w:r>
          </w:hyperlink>
        </w:p>
        <w:p>
          <w:pPr>
            <w:pStyle w:val="Contents6"/>
            <w:tabs>
              <w:tab w:val="clear" w:pos="7609"/>
              <w:tab w:val="right" w:pos="9026" w:leader="dot"/>
            </w:tabs>
            <w:rPr/>
          </w:pPr>
          <w:hyperlink w:anchor="__RefHeading___Toc5554690_581953129">
            <w:r>
              <w:rPr>
                <w:webHidden/>
                <w:rStyle w:val="IndexLink"/>
              </w:rPr>
              <w:t>۱۱</w:t>
            </w:r>
            <w:r>
              <w:rPr>
                <w:rStyle w:val="IndexLink"/>
                <w:rtl w:val="true"/>
              </w:rPr>
              <w:t xml:space="preserve">- </w:t>
            </w:r>
            <w:r>
              <w:rPr>
                <w:rStyle w:val="IndexLink"/>
                <w:rtl w:val="true"/>
              </w:rPr>
              <w:t>عون بن عبدالله بن جعفر بن ابی طالب</w:t>
            </w:r>
            <w:r>
              <w:rPr>
                <w:rStyle w:val="IndexLink"/>
                <w:rtl w:val="true"/>
              </w:rPr>
              <w:tab/>
            </w:r>
            <w:r>
              <w:rPr>
                <w:rStyle w:val="IndexLink"/>
              </w:rPr>
              <w:t>338</w:t>
            </w:r>
          </w:hyperlink>
        </w:p>
        <w:p>
          <w:pPr>
            <w:pStyle w:val="Contents6"/>
            <w:tabs>
              <w:tab w:val="clear" w:pos="7609"/>
              <w:tab w:val="right" w:pos="9026" w:leader="dot"/>
            </w:tabs>
            <w:rPr/>
          </w:pPr>
          <w:hyperlink w:anchor="__RefHeading___Toc5554692_581953129">
            <w:r>
              <w:rPr>
                <w:webHidden/>
                <w:rStyle w:val="IndexLink"/>
              </w:rPr>
              <w:t>۱۲</w:t>
            </w:r>
            <w:r>
              <w:rPr>
                <w:rStyle w:val="IndexLink"/>
                <w:rtl w:val="true"/>
              </w:rPr>
              <w:t xml:space="preserve"> </w:t>
            </w:r>
            <w:r>
              <w:rPr>
                <w:rStyle w:val="IndexLink"/>
                <w:rtl w:val="true"/>
              </w:rPr>
              <w:t xml:space="preserve">- </w:t>
            </w:r>
            <w:r>
              <w:rPr>
                <w:rStyle w:val="IndexLink"/>
                <w:rtl w:val="true"/>
              </w:rPr>
              <w:t>مسلم بن عقیل بن ابی طالب ع</w:t>
            </w:r>
            <w:r>
              <w:rPr>
                <w:rStyle w:val="IndexLink"/>
                <w:rtl w:val="true"/>
              </w:rPr>
              <w:tab/>
            </w:r>
            <w:r>
              <w:rPr>
                <w:rStyle w:val="IndexLink"/>
              </w:rPr>
              <w:t>340</w:t>
            </w:r>
          </w:hyperlink>
        </w:p>
        <w:p>
          <w:pPr>
            <w:pStyle w:val="Contents6"/>
            <w:tabs>
              <w:tab w:val="clear" w:pos="7609"/>
              <w:tab w:val="right" w:pos="9026" w:leader="dot"/>
            </w:tabs>
            <w:rPr/>
          </w:pPr>
          <w:hyperlink w:anchor="__RefHeading___Toc5554694_581953129">
            <w:r>
              <w:rPr>
                <w:webHidden/>
                <w:rStyle w:val="IndexLink"/>
              </w:rPr>
              <w:t>۱۳</w:t>
            </w:r>
            <w:r>
              <w:rPr>
                <w:rStyle w:val="IndexLink"/>
                <w:rtl w:val="true"/>
              </w:rPr>
              <w:t xml:space="preserve"> </w:t>
            </w:r>
            <w:r>
              <w:rPr>
                <w:rStyle w:val="IndexLink"/>
                <w:rtl w:val="true"/>
              </w:rPr>
              <w:t xml:space="preserve">- </w:t>
            </w:r>
            <w:r>
              <w:rPr>
                <w:rStyle w:val="IndexLink"/>
                <w:rtl w:val="true"/>
              </w:rPr>
              <w:t>محمد بن عبدالله بن جعفر بن ابی طالب</w:t>
            </w:r>
            <w:r>
              <w:rPr>
                <w:rStyle w:val="IndexLink"/>
                <w:rtl w:val="true"/>
              </w:rPr>
              <w:tab/>
            </w:r>
            <w:r>
              <w:rPr>
                <w:rStyle w:val="IndexLink"/>
              </w:rPr>
              <w:t>342</w:t>
            </w:r>
          </w:hyperlink>
        </w:p>
        <w:p>
          <w:pPr>
            <w:pStyle w:val="Contents6"/>
            <w:tabs>
              <w:tab w:val="clear" w:pos="7609"/>
              <w:tab w:val="right" w:pos="9026" w:leader="dot"/>
            </w:tabs>
            <w:rPr/>
          </w:pPr>
          <w:hyperlink w:anchor="__RefHeading___Toc5554696_581953129">
            <w:r>
              <w:rPr>
                <w:webHidden/>
                <w:rStyle w:val="IndexLink"/>
              </w:rPr>
              <w:t>۱۴</w:t>
            </w:r>
            <w:r>
              <w:rPr>
                <w:rStyle w:val="IndexLink"/>
                <w:rtl w:val="true"/>
              </w:rPr>
              <w:t xml:space="preserve"> </w:t>
            </w:r>
            <w:r>
              <w:rPr>
                <w:rStyle w:val="IndexLink"/>
                <w:rtl w:val="true"/>
              </w:rPr>
              <w:t xml:space="preserve">- </w:t>
            </w:r>
            <w:r>
              <w:rPr>
                <w:rStyle w:val="IndexLink"/>
                <w:rtl w:val="true"/>
              </w:rPr>
              <w:t>جعفر بن عقیل بن ابی طالب علیه السلام</w:t>
            </w:r>
            <w:r>
              <w:rPr>
                <w:rStyle w:val="IndexLink"/>
                <w:rtl w:val="true"/>
              </w:rPr>
              <w:tab/>
            </w:r>
            <w:r>
              <w:rPr>
                <w:rStyle w:val="IndexLink"/>
              </w:rPr>
              <w:t>344</w:t>
            </w:r>
          </w:hyperlink>
        </w:p>
        <w:p>
          <w:pPr>
            <w:pStyle w:val="Contents6"/>
            <w:tabs>
              <w:tab w:val="clear" w:pos="7609"/>
              <w:tab w:val="right" w:pos="9026" w:leader="dot"/>
            </w:tabs>
            <w:rPr/>
          </w:pPr>
          <w:hyperlink w:anchor="__RefHeading___Toc5554698_581953129">
            <w:r>
              <w:rPr>
                <w:webHidden/>
                <w:rStyle w:val="IndexLink"/>
              </w:rPr>
              <w:t>۱۵</w:t>
            </w:r>
            <w:r>
              <w:rPr>
                <w:rStyle w:val="IndexLink"/>
                <w:rtl w:val="true"/>
              </w:rPr>
              <w:t xml:space="preserve"> </w:t>
            </w:r>
            <w:r>
              <w:rPr>
                <w:rStyle w:val="IndexLink"/>
                <w:rtl w:val="true"/>
              </w:rPr>
              <w:t xml:space="preserve">- </w:t>
            </w:r>
            <w:r>
              <w:rPr>
                <w:rStyle w:val="IndexLink"/>
                <w:rtl w:val="true"/>
              </w:rPr>
              <w:t>عبدالرحمن بن عقیل بن ابی طالب</w:t>
            </w:r>
            <w:r>
              <w:rPr>
                <w:rStyle w:val="IndexLink"/>
                <w:rtl w:val="true"/>
              </w:rPr>
              <w:tab/>
            </w:r>
            <w:r>
              <w:rPr>
                <w:rStyle w:val="IndexLink"/>
              </w:rPr>
              <w:t>345</w:t>
            </w:r>
          </w:hyperlink>
        </w:p>
        <w:p>
          <w:pPr>
            <w:pStyle w:val="Contents6"/>
            <w:tabs>
              <w:tab w:val="clear" w:pos="7609"/>
              <w:tab w:val="right" w:pos="9026" w:leader="dot"/>
            </w:tabs>
            <w:rPr/>
          </w:pPr>
          <w:hyperlink w:anchor="__RefHeading___Toc5554700_581953129">
            <w:r>
              <w:rPr>
                <w:webHidden/>
                <w:rStyle w:val="IndexLink"/>
              </w:rPr>
              <w:t>16</w:t>
            </w:r>
            <w:r>
              <w:rPr>
                <w:rStyle w:val="IndexLink"/>
                <w:rtl w:val="true"/>
              </w:rPr>
              <w:t xml:space="preserve"> - </w:t>
            </w:r>
            <w:r>
              <w:rPr>
                <w:rStyle w:val="IndexLink"/>
                <w:rtl w:val="true"/>
              </w:rPr>
              <w:t>عبدالله بن مسلم بن عقیل بن ابی طالب</w:t>
            </w:r>
            <w:r>
              <w:rPr>
                <w:rStyle w:val="IndexLink"/>
                <w:rtl w:val="true"/>
              </w:rPr>
              <w:tab/>
            </w:r>
            <w:r>
              <w:rPr>
                <w:rStyle w:val="IndexLink"/>
              </w:rPr>
              <w:t>346</w:t>
            </w:r>
          </w:hyperlink>
        </w:p>
        <w:p>
          <w:pPr>
            <w:pStyle w:val="Contents6"/>
            <w:tabs>
              <w:tab w:val="clear" w:pos="7609"/>
              <w:tab w:val="right" w:pos="9026" w:leader="dot"/>
            </w:tabs>
            <w:rPr/>
          </w:pPr>
          <w:hyperlink w:anchor="__RefHeading___Toc5554702_581953129">
            <w:r>
              <w:rPr>
                <w:webHidden/>
                <w:rStyle w:val="IndexLink"/>
              </w:rPr>
              <w:t>۱۷</w:t>
            </w:r>
            <w:r>
              <w:rPr>
                <w:rStyle w:val="IndexLink"/>
                <w:rtl w:val="true"/>
              </w:rPr>
              <w:t xml:space="preserve"> </w:t>
            </w:r>
            <w:r>
              <w:rPr>
                <w:rStyle w:val="IndexLink"/>
                <w:rtl w:val="true"/>
              </w:rPr>
              <w:t xml:space="preserve">- </w:t>
            </w:r>
            <w:r>
              <w:rPr>
                <w:rStyle w:val="IndexLink"/>
                <w:rtl w:val="true"/>
              </w:rPr>
              <w:t>محمد بن مسلم بن عقیل بن ابی طالب</w:t>
            </w:r>
            <w:r>
              <w:rPr>
                <w:rStyle w:val="IndexLink"/>
                <w:rtl w:val="true"/>
              </w:rPr>
              <w:t>:</w:t>
              <w:tab/>
            </w:r>
            <w:r>
              <w:rPr>
                <w:rStyle w:val="IndexLink"/>
              </w:rPr>
              <w:t>347</w:t>
            </w:r>
          </w:hyperlink>
        </w:p>
        <w:p>
          <w:pPr>
            <w:pStyle w:val="Contents6"/>
            <w:tabs>
              <w:tab w:val="clear" w:pos="7609"/>
              <w:tab w:val="right" w:pos="9026" w:leader="dot"/>
            </w:tabs>
            <w:rPr/>
          </w:pPr>
          <w:hyperlink w:anchor="__RefHeading___Toc5554704_581953129">
            <w:r>
              <w:rPr>
                <w:webHidden/>
                <w:rStyle w:val="IndexLink"/>
              </w:rPr>
              <w:t>۱۸</w:t>
            </w:r>
            <w:r>
              <w:rPr>
                <w:rStyle w:val="IndexLink"/>
                <w:rtl w:val="true"/>
              </w:rPr>
              <w:t xml:space="preserve"> </w:t>
            </w:r>
            <w:r>
              <w:rPr>
                <w:rStyle w:val="IndexLink"/>
                <w:rtl w:val="true"/>
              </w:rPr>
              <w:t xml:space="preserve">- </w:t>
            </w:r>
            <w:r>
              <w:rPr>
                <w:rStyle w:val="IndexLink"/>
                <w:rtl w:val="true"/>
              </w:rPr>
              <w:t>عبدالله بن عقیل بن ابی طالب</w:t>
            </w:r>
            <w:r>
              <w:rPr>
                <w:rStyle w:val="IndexLink"/>
                <w:rtl w:val="true"/>
              </w:rPr>
              <w:tab/>
            </w:r>
            <w:r>
              <w:rPr>
                <w:rStyle w:val="IndexLink"/>
              </w:rPr>
              <w:t>348</w:t>
            </w:r>
          </w:hyperlink>
        </w:p>
        <w:p>
          <w:pPr>
            <w:pStyle w:val="Contents6"/>
            <w:tabs>
              <w:tab w:val="clear" w:pos="7609"/>
              <w:tab w:val="right" w:pos="9026" w:leader="dot"/>
            </w:tabs>
            <w:rPr/>
          </w:pPr>
          <w:hyperlink w:anchor="__RefHeading___Toc5554706_581953129">
            <w:r>
              <w:rPr>
                <w:webHidden/>
                <w:rStyle w:val="IndexLink"/>
              </w:rPr>
              <w:t>۱۹</w:t>
            </w:r>
            <w:r>
              <w:rPr>
                <w:rStyle w:val="IndexLink"/>
                <w:rtl w:val="true"/>
              </w:rPr>
              <w:t xml:space="preserve"> </w:t>
            </w:r>
            <w:r>
              <w:rPr>
                <w:rStyle w:val="IndexLink"/>
                <w:rtl w:val="true"/>
              </w:rPr>
              <w:t xml:space="preserve">- </w:t>
            </w:r>
            <w:r>
              <w:rPr>
                <w:rStyle w:val="IndexLink"/>
                <w:rtl w:val="true"/>
              </w:rPr>
              <w:t>محمد بن ابی سعید بن عقیل بن ابی طالب</w:t>
            </w:r>
            <w:r>
              <w:rPr>
                <w:rStyle w:val="IndexLink"/>
                <w:rtl w:val="true"/>
              </w:rPr>
              <w:tab/>
            </w:r>
            <w:r>
              <w:rPr>
                <w:rStyle w:val="IndexLink"/>
              </w:rPr>
              <w:t>349</w:t>
            </w:r>
          </w:hyperlink>
        </w:p>
        <w:p>
          <w:pPr>
            <w:pStyle w:val="Contents5"/>
            <w:tabs>
              <w:tab w:val="clear" w:pos="7892"/>
              <w:tab w:val="right" w:pos="9026" w:leader="dot"/>
            </w:tabs>
            <w:rPr/>
          </w:pPr>
          <w:hyperlink w:anchor="__RefHeading___Toc5554708_581953129">
            <w:r>
              <w:rPr>
                <w:webHidden/>
                <w:rStyle w:val="IndexLink"/>
                <w:rtl w:val="true"/>
              </w:rPr>
              <w:t>کسانی که در شهادتشان تردید است</w:t>
            </w:r>
            <w:r>
              <w:rPr>
                <w:rStyle w:val="IndexLink"/>
                <w:rtl w:val="true"/>
              </w:rPr>
              <w:t>.</w:t>
              <w:tab/>
            </w:r>
            <w:r>
              <w:rPr>
                <w:rStyle w:val="IndexLink"/>
              </w:rPr>
              <w:t>350</w:t>
            </w:r>
          </w:hyperlink>
        </w:p>
        <w:p>
          <w:pPr>
            <w:pStyle w:val="Contents6"/>
            <w:tabs>
              <w:tab w:val="clear" w:pos="7609"/>
              <w:tab w:val="right" w:pos="9026" w:leader="dot"/>
            </w:tabs>
            <w:rPr/>
          </w:pPr>
          <w:hyperlink w:anchor="__RefHeading___Toc5554710_581953129">
            <w:r>
              <w:rPr>
                <w:webHidden/>
                <w:rStyle w:val="IndexLink"/>
              </w:rPr>
              <w:t>1</w:t>
            </w:r>
            <w:r>
              <w:rPr>
                <w:rStyle w:val="IndexLink"/>
                <w:rtl w:val="true"/>
              </w:rPr>
              <w:t xml:space="preserve">- </w:t>
            </w:r>
            <w:r>
              <w:rPr>
                <w:rStyle w:val="IndexLink"/>
                <w:rtl w:val="true"/>
              </w:rPr>
              <w:t>عبیدالله بن جعفر بن ابی طالب</w:t>
            </w:r>
            <w:r>
              <w:rPr>
                <w:rStyle w:val="IndexLink"/>
                <w:rtl w:val="true"/>
              </w:rPr>
              <w:t>:</w:t>
              <w:tab/>
            </w:r>
            <w:r>
              <w:rPr>
                <w:rStyle w:val="IndexLink"/>
              </w:rPr>
              <w:t>350</w:t>
            </w:r>
          </w:hyperlink>
        </w:p>
        <w:p>
          <w:pPr>
            <w:pStyle w:val="Contents6"/>
            <w:tabs>
              <w:tab w:val="clear" w:pos="7609"/>
              <w:tab w:val="right" w:pos="9026" w:leader="dot"/>
            </w:tabs>
            <w:rPr/>
          </w:pPr>
          <w:hyperlink w:anchor="__RefHeading___Toc5554712_581953129">
            <w:r>
              <w:rPr>
                <w:webHidden/>
                <w:rStyle w:val="IndexLink"/>
              </w:rPr>
              <w:t>۲</w:t>
            </w:r>
            <w:r>
              <w:rPr>
                <w:rStyle w:val="IndexLink"/>
                <w:rtl w:val="true"/>
              </w:rPr>
              <w:t xml:space="preserve">- </w:t>
            </w:r>
            <w:r>
              <w:rPr>
                <w:rStyle w:val="IndexLink"/>
                <w:rtl w:val="true"/>
              </w:rPr>
              <w:t>پسر بچه ای که در گوشهایش گوشواره بود و او را هانی بن بغیث کشت</w:t>
            </w:r>
            <w:r>
              <w:rPr>
                <w:rStyle w:val="IndexLink"/>
                <w:rtl w:val="true"/>
              </w:rPr>
              <w:t>:</w:t>
              <w:tab/>
            </w:r>
            <w:r>
              <w:rPr>
                <w:rStyle w:val="IndexLink"/>
              </w:rPr>
              <w:t>351</w:t>
            </w:r>
          </w:hyperlink>
        </w:p>
        <w:p>
          <w:pPr>
            <w:pStyle w:val="Contents6"/>
            <w:tabs>
              <w:tab w:val="clear" w:pos="7609"/>
              <w:tab w:val="right" w:pos="9026" w:leader="dot"/>
            </w:tabs>
            <w:rPr/>
          </w:pPr>
          <w:hyperlink w:anchor="__RefHeading___Toc5554714_581953129">
            <w:r>
              <w:rPr>
                <w:webHidden/>
                <w:rStyle w:val="IndexLink"/>
              </w:rPr>
              <w:t>3</w:t>
            </w:r>
            <w:r>
              <w:rPr>
                <w:rStyle w:val="IndexLink"/>
                <w:rtl w:val="true"/>
              </w:rPr>
              <w:t xml:space="preserve">- </w:t>
            </w:r>
            <w:r>
              <w:rPr>
                <w:rStyle w:val="IndexLink"/>
                <w:rtl w:val="true"/>
              </w:rPr>
              <w:t>ابراهیم بن علی بن ابی طالب</w:t>
            </w:r>
            <w:r>
              <w:rPr>
                <w:rStyle w:val="IndexLink"/>
                <w:rtl w:val="true"/>
              </w:rPr>
              <w:t>(</w:t>
            </w:r>
            <w:r>
              <w:rPr>
                <w:rStyle w:val="IndexLink"/>
                <w:rtl w:val="true"/>
              </w:rPr>
              <w:t>علیه السلام</w:t>
            </w:r>
            <w:r>
              <w:rPr>
                <w:rStyle w:val="IndexLink"/>
                <w:rtl w:val="true"/>
              </w:rPr>
              <w:t>):</w:t>
              <w:tab/>
            </w:r>
            <w:r>
              <w:rPr>
                <w:rStyle w:val="IndexLink"/>
              </w:rPr>
              <w:t>351</w:t>
            </w:r>
          </w:hyperlink>
        </w:p>
        <w:p>
          <w:pPr>
            <w:pStyle w:val="Contents6"/>
            <w:tabs>
              <w:tab w:val="clear" w:pos="7609"/>
              <w:tab w:val="right" w:pos="9026" w:leader="dot"/>
            </w:tabs>
            <w:rPr/>
          </w:pPr>
          <w:hyperlink w:anchor="__RefHeading___Toc5554716_581953129">
            <w:r>
              <w:rPr>
                <w:webHidden/>
                <w:rStyle w:val="IndexLink"/>
              </w:rPr>
              <w:t>۴</w:t>
            </w:r>
            <w:r>
              <w:rPr>
                <w:rStyle w:val="IndexLink"/>
                <w:rtl w:val="true"/>
              </w:rPr>
              <w:t xml:space="preserve">- </w:t>
            </w:r>
            <w:r>
              <w:rPr>
                <w:rStyle w:val="IndexLink"/>
                <w:rtl w:val="true"/>
              </w:rPr>
              <w:t>جعفر بن محمد بن عقیل بن ابی طالب</w:t>
            </w:r>
            <w:r>
              <w:rPr>
                <w:rStyle w:val="IndexLink"/>
                <w:rtl w:val="true"/>
              </w:rPr>
              <w:t>:</w:t>
              <w:tab/>
            </w:r>
            <w:r>
              <w:rPr>
                <w:rStyle w:val="IndexLink"/>
              </w:rPr>
              <w:t>352</w:t>
            </w:r>
          </w:hyperlink>
        </w:p>
        <w:p>
          <w:pPr>
            <w:pStyle w:val="Contents6"/>
            <w:tabs>
              <w:tab w:val="clear" w:pos="7609"/>
              <w:tab w:val="right" w:pos="9026" w:leader="dot"/>
            </w:tabs>
            <w:rPr/>
          </w:pPr>
          <w:hyperlink w:anchor="__RefHeading___Toc5554718_581953129">
            <w:r>
              <w:rPr>
                <w:webHidden/>
                <w:rStyle w:val="IndexLink"/>
              </w:rPr>
              <w:t>۵</w:t>
            </w:r>
            <w:r>
              <w:rPr>
                <w:rStyle w:val="IndexLink"/>
                <w:rtl w:val="true"/>
              </w:rPr>
              <w:t xml:space="preserve">- </w:t>
            </w:r>
            <w:r>
              <w:rPr>
                <w:rStyle w:val="IndexLink"/>
                <w:rtl w:val="true"/>
              </w:rPr>
              <w:t>فرزندان امام حسین علیه 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5554720_581953129">
            <w:r>
              <w:rPr>
                <w:webHidden/>
                <w:rStyle w:val="IndexLink"/>
              </w:rPr>
              <w:t>6</w:t>
            </w:r>
            <w:r>
              <w:rPr>
                <w:rStyle w:val="IndexLink"/>
                <w:rtl w:val="true"/>
              </w:rPr>
              <w:t xml:space="preserve">- </w:t>
            </w:r>
            <w:r>
              <w:rPr>
                <w:rStyle w:val="IndexLink"/>
                <w:rtl w:val="true"/>
              </w:rPr>
              <w:t>اسلم بن عمرو غلام امام حسین علیه 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5554722_581953129">
            <w:r>
              <w:rPr>
                <w:webHidden/>
                <w:rStyle w:val="IndexLink"/>
              </w:rPr>
              <w:t>۷</w:t>
            </w:r>
            <w:r>
              <w:rPr>
                <w:rStyle w:val="IndexLink"/>
                <w:rtl w:val="true"/>
              </w:rPr>
              <w:t xml:space="preserve">- </w:t>
            </w:r>
            <w:r>
              <w:rPr>
                <w:rStyle w:val="IndexLink"/>
                <w:rtl w:val="true"/>
              </w:rPr>
              <w:t>نصر بن ابی نیزر غلام علی بن ابی طالب</w:t>
            </w:r>
            <w:r>
              <w:rPr>
                <w:rStyle w:val="IndexLink"/>
                <w:rtl w:val="true"/>
              </w:rPr>
              <w:t>(</w:t>
            </w:r>
            <w:r>
              <w:rPr>
                <w:rStyle w:val="IndexLink"/>
                <w:rtl w:val="true"/>
              </w:rPr>
              <w:t>علیه السلام</w:t>
            </w:r>
            <w:r>
              <w:rPr>
                <w:rStyle w:val="IndexLink"/>
                <w:rtl w:val="true"/>
              </w:rPr>
              <w:t>):</w:t>
              <w:tab/>
            </w:r>
            <w:r>
              <w:rPr>
                <w:rStyle w:val="IndexLink"/>
              </w:rPr>
              <w:t>353</w:t>
            </w:r>
          </w:hyperlink>
        </w:p>
        <w:p>
          <w:pPr>
            <w:pStyle w:val="Contents6"/>
            <w:tabs>
              <w:tab w:val="clear" w:pos="7609"/>
              <w:tab w:val="right" w:pos="9026" w:leader="dot"/>
            </w:tabs>
            <w:rPr/>
          </w:pPr>
          <w:hyperlink w:anchor="__RefHeading___Toc5554724_581953129">
            <w:r>
              <w:rPr>
                <w:webHidden/>
                <w:rStyle w:val="IndexLink"/>
              </w:rPr>
              <w:t>۸</w:t>
            </w:r>
            <w:r>
              <w:rPr>
                <w:rStyle w:val="IndexLink"/>
                <w:rtl w:val="true"/>
              </w:rPr>
              <w:t xml:space="preserve">- </w:t>
            </w:r>
            <w:r>
              <w:rPr>
                <w:rStyle w:val="IndexLink"/>
                <w:rtl w:val="true"/>
              </w:rPr>
              <w:t>حرث بن نبهان غلام حمزة بن عبدالمطلب</w:t>
            </w:r>
            <w:r>
              <w:rPr>
                <w:rStyle w:val="IndexLink"/>
                <w:rtl w:val="true"/>
              </w:rPr>
              <w:tab/>
            </w:r>
            <w:r>
              <w:rPr>
                <w:rStyle w:val="IndexLink"/>
              </w:rPr>
              <w:t>354</w:t>
            </w:r>
          </w:hyperlink>
        </w:p>
        <w:p>
          <w:pPr>
            <w:pStyle w:val="Contents6"/>
            <w:tabs>
              <w:tab w:val="clear" w:pos="7609"/>
              <w:tab w:val="right" w:pos="9026" w:leader="dot"/>
            </w:tabs>
            <w:rPr/>
          </w:pPr>
          <w:hyperlink w:anchor="__RefHeading___Toc5554726_581953129">
            <w:r>
              <w:rPr>
                <w:webHidden/>
                <w:rStyle w:val="IndexLink"/>
              </w:rPr>
              <w:t>۹</w:t>
            </w:r>
            <w:r>
              <w:rPr>
                <w:rStyle w:val="IndexLink"/>
                <w:rtl w:val="true"/>
              </w:rPr>
              <w:t xml:space="preserve">- </w:t>
            </w:r>
            <w:r>
              <w:rPr>
                <w:rStyle w:val="IndexLink"/>
                <w:rtl w:val="true"/>
              </w:rPr>
              <w:t>موقع بن ثمامهی اسدی صیداوی، ابوموسی</w:t>
            </w:r>
            <w:r>
              <w:rPr>
                <w:rStyle w:val="IndexLink"/>
                <w:rtl w:val="true"/>
              </w:rPr>
              <w:tab/>
            </w:r>
            <w:r>
              <w:rPr>
                <w:rStyle w:val="IndexLink"/>
              </w:rPr>
              <w:t>354</w:t>
            </w:r>
          </w:hyperlink>
        </w:p>
        <w:p>
          <w:pPr>
            <w:pStyle w:val="Contents6"/>
            <w:tabs>
              <w:tab w:val="clear" w:pos="7609"/>
              <w:tab w:val="right" w:pos="9026" w:leader="dot"/>
            </w:tabs>
            <w:rPr/>
          </w:pPr>
          <w:hyperlink w:anchor="__RefHeading___Toc5554728_581953129">
            <w:r>
              <w:rPr>
                <w:webHidden/>
                <w:rStyle w:val="IndexLink"/>
              </w:rPr>
              <w:t>۱۰</w:t>
            </w:r>
            <w:r>
              <w:rPr>
                <w:rStyle w:val="IndexLink"/>
                <w:rtl w:val="true"/>
              </w:rPr>
              <w:t xml:space="preserve"> – شبیب غلام حرث بن سریع همدانی جابری</w:t>
            </w:r>
            <w:r>
              <w:rPr>
                <w:rStyle w:val="IndexLink"/>
                <w:rtl w:val="true"/>
              </w:rPr>
              <w:tab/>
            </w:r>
            <w:r>
              <w:rPr>
                <w:rStyle w:val="IndexLink"/>
              </w:rPr>
              <w:t>355</w:t>
            </w:r>
          </w:hyperlink>
        </w:p>
        <w:p>
          <w:pPr>
            <w:pStyle w:val="Contents6"/>
            <w:tabs>
              <w:tab w:val="clear" w:pos="7609"/>
              <w:tab w:val="right" w:pos="9026" w:leader="dot"/>
            </w:tabs>
            <w:rPr/>
          </w:pPr>
          <w:hyperlink w:anchor="__RefHeading___Toc5554730_581953129">
            <w:r>
              <w:rPr>
                <w:webHidden/>
                <w:rStyle w:val="IndexLink"/>
              </w:rPr>
              <w:t>۱۱</w:t>
            </w:r>
            <w:r>
              <w:rPr>
                <w:rStyle w:val="IndexLink"/>
                <w:rtl w:val="true"/>
              </w:rPr>
              <w:t xml:space="preserve">- </w:t>
            </w:r>
            <w:r>
              <w:rPr>
                <w:rStyle w:val="IndexLink"/>
                <w:rtl w:val="true"/>
              </w:rPr>
              <w:t>حبشی بن قیس نهمی</w:t>
            </w:r>
            <w:r>
              <w:rPr>
                <w:rStyle w:val="IndexLink"/>
                <w:rtl w:val="true"/>
              </w:rPr>
              <w:tab/>
            </w:r>
            <w:r>
              <w:rPr>
                <w:rStyle w:val="IndexLink"/>
              </w:rPr>
              <w:t>355</w:t>
            </w:r>
          </w:hyperlink>
        </w:p>
        <w:p>
          <w:pPr>
            <w:pStyle w:val="Contents6"/>
            <w:tabs>
              <w:tab w:val="clear" w:pos="7609"/>
              <w:tab w:val="right" w:pos="9026" w:leader="dot"/>
            </w:tabs>
            <w:rPr/>
          </w:pPr>
          <w:hyperlink w:anchor="__RefHeading___Toc5554732_581953129">
            <w:r>
              <w:rPr>
                <w:webHidden/>
                <w:rStyle w:val="IndexLink"/>
              </w:rPr>
              <w:t>۱۲</w:t>
            </w:r>
            <w:r>
              <w:rPr>
                <w:rStyle w:val="IndexLink"/>
                <w:rtl w:val="true"/>
              </w:rPr>
              <w:t xml:space="preserve"> </w:t>
            </w:r>
            <w:r>
              <w:rPr>
                <w:rStyle w:val="IndexLink"/>
                <w:rtl w:val="true"/>
              </w:rPr>
              <w:t xml:space="preserve">- </w:t>
            </w:r>
            <w:r>
              <w:rPr>
                <w:rStyle w:val="IndexLink"/>
                <w:rtl w:val="true"/>
              </w:rPr>
              <w:t>زیاد، ابو عمرهی همدانی صائدی</w:t>
            </w:r>
            <w:r>
              <w:rPr>
                <w:rStyle w:val="IndexLink"/>
                <w:rtl w:val="true"/>
              </w:rPr>
              <w:tab/>
            </w:r>
            <w:r>
              <w:rPr>
                <w:rStyle w:val="IndexLink"/>
              </w:rPr>
              <w:t>356</w:t>
            </w:r>
          </w:hyperlink>
        </w:p>
        <w:p>
          <w:pPr>
            <w:pStyle w:val="Contents6"/>
            <w:tabs>
              <w:tab w:val="clear" w:pos="7609"/>
              <w:tab w:val="right" w:pos="9026" w:leader="dot"/>
            </w:tabs>
            <w:rPr/>
          </w:pPr>
          <w:hyperlink w:anchor="__RefHeading___Toc5554734_581953129">
            <w:r>
              <w:rPr>
                <w:webHidden/>
                <w:rStyle w:val="IndexLink"/>
              </w:rPr>
              <w:t>۱۳</w:t>
            </w:r>
            <w:r>
              <w:rPr>
                <w:rStyle w:val="IndexLink"/>
                <w:rtl w:val="true"/>
              </w:rPr>
              <w:t xml:space="preserve"> </w:t>
            </w:r>
            <w:r>
              <w:rPr>
                <w:rStyle w:val="IndexLink"/>
                <w:rtl w:val="true"/>
              </w:rPr>
              <w:t xml:space="preserve">- </w:t>
            </w:r>
            <w:r>
              <w:rPr>
                <w:rStyle w:val="IndexLink"/>
                <w:rtl w:val="true"/>
              </w:rPr>
              <w:t>واضح ترکی، غلام حرث مذحجی سلمانی</w:t>
            </w:r>
            <w:r>
              <w:rPr>
                <w:rStyle w:val="IndexLink"/>
                <w:rtl w:val="true"/>
              </w:rPr>
              <w:tab/>
            </w:r>
            <w:r>
              <w:rPr>
                <w:rStyle w:val="IndexLink"/>
              </w:rPr>
              <w:t>356</w:t>
            </w:r>
          </w:hyperlink>
        </w:p>
        <w:p>
          <w:pPr>
            <w:pStyle w:val="Contents3"/>
            <w:tabs>
              <w:tab w:val="clear" w:pos="8459"/>
              <w:tab w:val="right" w:pos="9026" w:leader="dot"/>
            </w:tabs>
            <w:rPr/>
          </w:pPr>
          <w:hyperlink w:anchor="__RefHeading___Toc5554736_581953129">
            <w:r>
              <w:rPr>
                <w:webHidden/>
                <w:rStyle w:val="IndexLink"/>
                <w:rtl w:val="true"/>
              </w:rPr>
              <w:t>باب پنجم</w:t>
            </w:r>
            <w:r>
              <w:rPr>
                <w:rStyle w:val="IndexLink"/>
                <w:rtl w:val="true"/>
              </w:rPr>
              <w:t>:</w:t>
            </w:r>
            <w:r>
              <w:rPr>
                <w:rStyle w:val="IndexLink"/>
                <w:rtl w:val="true"/>
              </w:rPr>
              <w:t>قبور شهدا و زیارت آنان</w:t>
            </w:r>
            <w:r>
              <w:rPr>
                <w:rStyle w:val="IndexLink"/>
                <w:rtl w:val="true"/>
              </w:rPr>
              <w:tab/>
            </w:r>
            <w:r>
              <w:rPr>
                <w:rStyle w:val="IndexLink"/>
              </w:rPr>
              <w:t>358</w:t>
            </w:r>
          </w:hyperlink>
        </w:p>
        <w:p>
          <w:pPr>
            <w:pStyle w:val="Contents4"/>
            <w:tabs>
              <w:tab w:val="clear" w:pos="8176"/>
              <w:tab w:val="right" w:pos="9026" w:leader="dot"/>
            </w:tabs>
            <w:rPr/>
          </w:pPr>
          <w:hyperlink w:anchor="__RefHeading___Toc5554738_581953129">
            <w:r>
              <w:rPr>
                <w:webHidden/>
                <w:rStyle w:val="IndexLink"/>
                <w:rtl w:val="true"/>
              </w:rPr>
              <w:t>فصل اول</w:t>
            </w:r>
            <w:r>
              <w:rPr>
                <w:rStyle w:val="IndexLink"/>
                <w:rtl w:val="true"/>
              </w:rPr>
              <w:t>:</w:t>
            </w:r>
            <w:r>
              <w:rPr>
                <w:rStyle w:val="IndexLink"/>
                <w:rtl w:val="true"/>
              </w:rPr>
              <w:t>قبور شهدا</w:t>
            </w:r>
            <w:r>
              <w:rPr>
                <w:rStyle w:val="IndexLink"/>
                <w:rtl w:val="true"/>
              </w:rPr>
              <w:tab/>
            </w:r>
            <w:r>
              <w:rPr>
                <w:rStyle w:val="IndexLink"/>
              </w:rPr>
              <w:t>358</w:t>
            </w:r>
          </w:hyperlink>
        </w:p>
        <w:p>
          <w:pPr>
            <w:pStyle w:val="Contents5"/>
            <w:tabs>
              <w:tab w:val="clear" w:pos="7892"/>
              <w:tab w:val="right" w:pos="9026" w:leader="dot"/>
            </w:tabs>
            <w:rPr/>
          </w:pPr>
          <w:hyperlink w:anchor="__RefHeading___Toc5554740_581953129">
            <w:r>
              <w:rPr>
                <w:webHidden/>
                <w:rStyle w:val="IndexLink"/>
                <w:rtl w:val="true"/>
              </w:rPr>
              <w:t>قبور شهدای هاشمی و دیگران در کربلا</w:t>
            </w:r>
            <w:r>
              <w:rPr>
                <w:rStyle w:val="IndexLink"/>
                <w:rtl w:val="true"/>
              </w:rPr>
              <w:tab/>
            </w:r>
            <w:r>
              <w:rPr>
                <w:rStyle w:val="IndexLink"/>
              </w:rPr>
              <w:t>358</w:t>
            </w:r>
          </w:hyperlink>
        </w:p>
        <w:p>
          <w:pPr>
            <w:pStyle w:val="Contents5"/>
            <w:tabs>
              <w:tab w:val="clear" w:pos="7892"/>
              <w:tab w:val="right" w:pos="9026" w:leader="dot"/>
            </w:tabs>
            <w:rPr/>
          </w:pPr>
          <w:hyperlink w:anchor="__RefHeading___Toc5554742_581953129">
            <w:r>
              <w:rPr>
                <w:webHidden/>
                <w:rStyle w:val="IndexLink"/>
                <w:rtl w:val="true"/>
              </w:rPr>
              <w:t>جمع آوری شهدا برای دفن</w:t>
            </w:r>
            <w:r>
              <w:rPr>
                <w:rStyle w:val="IndexLink"/>
                <w:rtl w:val="true"/>
              </w:rPr>
              <w:tab/>
            </w:r>
            <w:r>
              <w:rPr>
                <w:rStyle w:val="IndexLink"/>
              </w:rPr>
              <w:t>360</w:t>
            </w:r>
          </w:hyperlink>
        </w:p>
        <w:p>
          <w:pPr>
            <w:pStyle w:val="Contents4"/>
            <w:tabs>
              <w:tab w:val="clear" w:pos="8176"/>
              <w:tab w:val="right" w:pos="9026" w:leader="dot"/>
            </w:tabs>
            <w:rPr/>
          </w:pPr>
          <w:hyperlink w:anchor="__RefHeading___Toc5554744_581953129">
            <w:r>
              <w:rPr>
                <w:webHidden/>
                <w:rStyle w:val="IndexLink"/>
                <w:rtl w:val="true"/>
              </w:rPr>
              <w:t>فصل دوم</w:t>
            </w:r>
            <w:r>
              <w:rPr>
                <w:rStyle w:val="IndexLink"/>
                <w:rtl w:val="true"/>
              </w:rPr>
              <w:t>:</w:t>
            </w:r>
            <w:r>
              <w:rPr>
                <w:rStyle w:val="IndexLink"/>
                <w:rtl w:val="true"/>
              </w:rPr>
              <w:t>زیارت شهدا</w:t>
            </w:r>
            <w:r>
              <w:rPr>
                <w:rStyle w:val="IndexLink"/>
                <w:rtl w:val="true"/>
              </w:rPr>
              <w:tab/>
            </w:r>
            <w:r>
              <w:rPr>
                <w:rStyle w:val="IndexLink"/>
              </w:rPr>
              <w:t>363</w:t>
            </w:r>
          </w:hyperlink>
        </w:p>
        <w:p>
          <w:pPr>
            <w:pStyle w:val="Contents5"/>
            <w:tabs>
              <w:tab w:val="clear" w:pos="7892"/>
              <w:tab w:val="right" w:pos="9026" w:leader="dot"/>
            </w:tabs>
            <w:rPr/>
          </w:pPr>
          <w:hyperlink w:anchor="__RefHeading___Toc5554746_581953129">
            <w:r>
              <w:rPr>
                <w:webHidden/>
                <w:rStyle w:val="IndexLink"/>
                <w:rtl w:val="true"/>
              </w:rPr>
              <w:t>زیارت ناحیه ی مقدسه</w:t>
            </w:r>
            <w:r>
              <w:rPr>
                <w:rStyle w:val="IndexLink"/>
                <w:rtl w:val="true"/>
              </w:rPr>
              <w:tab/>
            </w:r>
            <w:r>
              <w:rPr>
                <w:rStyle w:val="IndexLink"/>
              </w:rPr>
              <w:t>363</w:t>
            </w:r>
          </w:hyperlink>
        </w:p>
        <w:p>
          <w:pPr>
            <w:pStyle w:val="Contents5"/>
            <w:tabs>
              <w:tab w:val="clear" w:pos="7892"/>
              <w:tab w:val="right" w:pos="9026" w:leader="dot"/>
            </w:tabs>
            <w:rPr/>
          </w:pPr>
          <w:hyperlink w:anchor="__RefHeading___Toc5554748_581953129">
            <w:r>
              <w:rPr>
                <w:webHidden/>
                <w:rStyle w:val="IndexLink"/>
                <w:rtl w:val="true"/>
              </w:rPr>
              <w:t>حاشیه ی علآمه ی مجلس بر زیارت ناحیه ی مقدسه</w:t>
            </w:r>
            <w:r>
              <w:rPr>
                <w:rStyle w:val="IndexLink"/>
                <w:rtl w:val="true"/>
              </w:rPr>
              <w:tab/>
            </w:r>
            <w:r>
              <w:rPr>
                <w:rStyle w:val="IndexLink"/>
              </w:rPr>
              <w:t>370</w:t>
            </w:r>
          </w:hyperlink>
        </w:p>
        <w:p>
          <w:pPr>
            <w:pStyle w:val="Contents5"/>
            <w:tabs>
              <w:tab w:val="clear" w:pos="7892"/>
              <w:tab w:val="right" w:pos="9026" w:leader="dot"/>
            </w:tabs>
            <w:rPr/>
          </w:pPr>
          <w:hyperlink w:anchor="__RefHeading___Toc5554750_581953129">
            <w:r>
              <w:rPr>
                <w:webHidden/>
                <w:rStyle w:val="IndexLink"/>
                <w:rtl w:val="true"/>
              </w:rPr>
              <w:t>اسم شهدا در زیارت رجبیه</w:t>
            </w:r>
            <w:r>
              <w:rPr>
                <w:rStyle w:val="IndexLink"/>
                <w:rtl w:val="true"/>
              </w:rPr>
              <w:tab/>
            </w:r>
            <w:r>
              <w:rPr>
                <w:rStyle w:val="IndexLink"/>
              </w:rPr>
              <w:t>371</w:t>
            </w:r>
          </w:hyperlink>
        </w:p>
        <w:p>
          <w:pPr>
            <w:pStyle w:val="Contents5"/>
            <w:tabs>
              <w:tab w:val="clear" w:pos="7892"/>
              <w:tab w:val="right" w:pos="9026" w:leader="dot"/>
            </w:tabs>
            <w:rPr/>
          </w:pPr>
          <w:hyperlink w:anchor="__RefHeading___Toc5554752_581953129">
            <w:r>
              <w:rPr>
                <w:webHidden/>
                <w:rStyle w:val="IndexLink"/>
                <w:rtl w:val="true"/>
              </w:rPr>
              <w:t>اسم شهدایی که در دو زیارت مشترک است</w:t>
            </w:r>
            <w:r>
              <w:rPr>
                <w:rStyle w:val="IndexLink"/>
                <w:rtl w:val="true"/>
              </w:rPr>
              <w:t>.</w:t>
              <w:tab/>
            </w:r>
            <w:r>
              <w:rPr>
                <w:rStyle w:val="IndexLink"/>
              </w:rPr>
              <w:t>373</w:t>
            </w:r>
          </w:hyperlink>
        </w:p>
        <w:p>
          <w:pPr>
            <w:pStyle w:val="Contents5"/>
            <w:tabs>
              <w:tab w:val="clear" w:pos="7892"/>
              <w:tab w:val="right" w:pos="9026" w:leader="dot"/>
            </w:tabs>
            <w:rPr/>
          </w:pPr>
          <w:hyperlink w:anchor="__RefHeading___Toc5554754_581953129">
            <w:r>
              <w:rPr>
                <w:webHidden/>
                <w:rStyle w:val="IndexLink"/>
                <w:rtl w:val="true"/>
              </w:rPr>
              <w:t>شخصیت هایی از شهدا که در زیارت رجبیه وارد شده اما در زیارت ناحیه ی مقدسه وارد نشده است</w:t>
            </w:r>
            <w:r>
              <w:rPr>
                <w:rStyle w:val="IndexLink"/>
                <w:rtl w:val="true"/>
              </w:rPr>
              <w:t>.</w:t>
              <w:tab/>
            </w:r>
            <w:r>
              <w:rPr>
                <w:rStyle w:val="IndexLink"/>
              </w:rPr>
              <w:t>376</w:t>
            </w:r>
          </w:hyperlink>
        </w:p>
        <w:p>
          <w:pPr>
            <w:pStyle w:val="Contents5"/>
            <w:tabs>
              <w:tab w:val="clear" w:pos="7892"/>
              <w:tab w:val="right" w:pos="9026" w:leader="dot"/>
            </w:tabs>
            <w:rPr/>
          </w:pPr>
          <w:hyperlink w:anchor="__RefHeading___Toc5554756_581953129">
            <w:r>
              <w:rPr>
                <w:webHidden/>
                <w:rStyle w:val="IndexLink"/>
                <w:rtl w:val="true"/>
              </w:rPr>
              <w:t>زیارت ناحیه ای دیگر به نقل از بحار الانوار</w:t>
            </w:r>
            <w:r>
              <w:rPr>
                <w:rStyle w:val="IndexLink"/>
                <w:rtl w:val="true"/>
              </w:rPr>
              <w:tab/>
            </w:r>
            <w:r>
              <w:rPr>
                <w:rStyle w:val="IndexLink"/>
              </w:rPr>
              <w:t>378</w:t>
            </w:r>
          </w:hyperlink>
        </w:p>
        <w:p>
          <w:pPr>
            <w:pStyle w:val="Contents3"/>
            <w:tabs>
              <w:tab w:val="clear" w:pos="8459"/>
              <w:tab w:val="right" w:pos="9026" w:leader="dot"/>
            </w:tabs>
            <w:rPr/>
          </w:pPr>
          <w:hyperlink w:anchor="__RefHeading___Toc5554758_581953129">
            <w:r>
              <w:rPr>
                <w:webHidden/>
                <w:rStyle w:val="IndexLink"/>
                <w:rtl w:val="true"/>
              </w:rPr>
              <w:t>باب ششم</w:t>
            </w:r>
            <w:r>
              <w:rPr>
                <w:rStyle w:val="IndexLink"/>
                <w:rtl w:val="true"/>
              </w:rPr>
              <w:t>:</w:t>
            </w:r>
            <w:r>
              <w:rPr>
                <w:rStyle w:val="IndexLink"/>
                <w:rtl w:val="true"/>
              </w:rPr>
              <w:t>وقایعی مهم در کربلا</w:t>
            </w:r>
            <w:r>
              <w:rPr>
                <w:rStyle w:val="IndexLink"/>
                <w:rtl w:val="true"/>
              </w:rPr>
              <w:tab/>
            </w:r>
            <w:r>
              <w:rPr>
                <w:rStyle w:val="IndexLink"/>
              </w:rPr>
              <w:t>395</w:t>
            </w:r>
          </w:hyperlink>
        </w:p>
        <w:p>
          <w:pPr>
            <w:pStyle w:val="Contents4"/>
            <w:tabs>
              <w:tab w:val="clear" w:pos="8176"/>
              <w:tab w:val="right" w:pos="9026" w:leader="dot"/>
            </w:tabs>
            <w:rPr/>
          </w:pPr>
          <w:hyperlink w:anchor="__RefHeading___Toc5554760_581953129">
            <w:r>
              <w:rPr>
                <w:webHidden/>
                <w:rStyle w:val="IndexLink"/>
                <w:rtl w:val="true"/>
              </w:rPr>
              <w:t>فصل اول</w:t>
            </w:r>
            <w:r>
              <w:rPr>
                <w:rStyle w:val="IndexLink"/>
                <w:rtl w:val="true"/>
              </w:rPr>
              <w:t>:</w:t>
            </w:r>
            <w:r>
              <w:rPr>
                <w:rStyle w:val="IndexLink"/>
                <w:rtl w:val="true"/>
              </w:rPr>
              <w:t>فرهنگی ممتاز</w:t>
            </w:r>
            <w:r>
              <w:rPr>
                <w:rStyle w:val="IndexLink"/>
                <w:rtl w:val="true"/>
              </w:rPr>
              <w:tab/>
            </w:r>
            <w:r>
              <w:rPr>
                <w:rStyle w:val="IndexLink"/>
              </w:rPr>
              <w:t>395</w:t>
            </w:r>
          </w:hyperlink>
        </w:p>
        <w:p>
          <w:pPr>
            <w:pStyle w:val="Contents5"/>
            <w:tabs>
              <w:tab w:val="clear" w:pos="7892"/>
              <w:tab w:val="right" w:pos="9026" w:leader="dot"/>
            </w:tabs>
            <w:rPr/>
          </w:pPr>
          <w:hyperlink w:anchor="__RefHeading___Toc5554762_581953129">
            <w:r>
              <w:rPr>
                <w:webHidden/>
                <w:rStyle w:val="IndexLink"/>
                <w:rtl w:val="true"/>
              </w:rPr>
              <w:t>کربلا</w:t>
            </w:r>
            <w:r>
              <w:rPr>
                <w:rStyle w:val="IndexLink"/>
                <w:rtl w:val="true"/>
              </w:rPr>
              <w:tab/>
            </w:r>
            <w:r>
              <w:rPr>
                <w:rStyle w:val="IndexLink"/>
              </w:rPr>
              <w:t>395</w:t>
            </w:r>
          </w:hyperlink>
        </w:p>
        <w:p>
          <w:pPr>
            <w:pStyle w:val="Contents5"/>
            <w:tabs>
              <w:tab w:val="clear" w:pos="7892"/>
              <w:tab w:val="right" w:pos="9026" w:leader="dot"/>
            </w:tabs>
            <w:rPr/>
          </w:pPr>
          <w:hyperlink w:anchor="__RefHeading___Toc5554764_581953129">
            <w:r>
              <w:rPr>
                <w:webHidden/>
                <w:rStyle w:val="IndexLink"/>
                <w:rtl w:val="true"/>
              </w:rPr>
              <w:t>غلامانی که در کربلا با امام حسین</w:t>
            </w:r>
            <w:r>
              <w:rPr>
                <w:rStyle w:val="IndexLink"/>
                <w:rtl w:val="true"/>
              </w:rPr>
              <w:t>(</w:t>
            </w:r>
            <w:r>
              <w:rPr>
                <w:rStyle w:val="IndexLink"/>
                <w:rtl w:val="true"/>
              </w:rPr>
              <w:t>علیه السلام</w:t>
            </w:r>
            <w:r>
              <w:rPr>
                <w:rStyle w:val="IndexLink"/>
                <w:rtl w:val="true"/>
              </w:rPr>
              <w:t>)</w:t>
            </w:r>
            <w:r>
              <w:rPr>
                <w:rStyle w:val="IndexLink"/>
                <w:rtl w:val="true"/>
              </w:rPr>
              <w:t>کشته شدند</w:t>
            </w:r>
            <w:r>
              <w:rPr>
                <w:rStyle w:val="IndexLink"/>
                <w:rtl w:val="true"/>
              </w:rPr>
              <w:t>:</w:t>
              <w:tab/>
            </w:r>
            <w:r>
              <w:rPr>
                <w:rStyle w:val="IndexLink"/>
              </w:rPr>
              <w:t>395</w:t>
            </w:r>
          </w:hyperlink>
        </w:p>
        <w:p>
          <w:pPr>
            <w:pStyle w:val="Contents5"/>
            <w:tabs>
              <w:tab w:val="clear" w:pos="7892"/>
              <w:tab w:val="right" w:pos="9026" w:leader="dot"/>
            </w:tabs>
            <w:rPr/>
          </w:pPr>
          <w:hyperlink w:anchor="__RefHeading___Toc5554766_581953129">
            <w:r>
              <w:rPr>
                <w:webHidden/>
                <w:rStyle w:val="IndexLink"/>
                <w:rtl w:val="true"/>
              </w:rPr>
              <w:t>کسانی که همراه پدرانشان کشته شدند</w:t>
            </w:r>
            <w:r>
              <w:rPr>
                <w:rStyle w:val="IndexLink"/>
                <w:rtl w:val="true"/>
              </w:rPr>
              <w:tab/>
            </w:r>
            <w:r>
              <w:rPr>
                <w:rStyle w:val="IndexLink"/>
              </w:rPr>
              <w:t>396</w:t>
            </w:r>
          </w:hyperlink>
        </w:p>
        <w:p>
          <w:pPr>
            <w:pStyle w:val="Contents5"/>
            <w:tabs>
              <w:tab w:val="clear" w:pos="7892"/>
              <w:tab w:val="right" w:pos="9026" w:leader="dot"/>
            </w:tabs>
            <w:rPr/>
          </w:pPr>
          <w:hyperlink w:anchor="__RefHeading___Toc5554768_581953129">
            <w:r>
              <w:rPr>
                <w:webHidden/>
                <w:rStyle w:val="IndexLink"/>
                <w:rtl w:val="true"/>
              </w:rPr>
              <w:t>اولین خانواده ی فدا کار کربلا</w:t>
            </w:r>
            <w:r>
              <w:rPr>
                <w:rStyle w:val="IndexLink"/>
                <w:rtl w:val="true"/>
              </w:rPr>
              <w:tab/>
            </w:r>
            <w:r>
              <w:rPr>
                <w:rStyle w:val="IndexLink"/>
              </w:rPr>
              <w:t>397</w:t>
            </w:r>
          </w:hyperlink>
        </w:p>
        <w:p>
          <w:pPr>
            <w:pStyle w:val="Contents5"/>
            <w:tabs>
              <w:tab w:val="clear" w:pos="7892"/>
              <w:tab w:val="right" w:pos="9026" w:leader="dot"/>
            </w:tabs>
            <w:rPr/>
          </w:pPr>
          <w:hyperlink w:anchor="__RefHeading___Toc5554770_581953129">
            <w:r>
              <w:rPr>
                <w:webHidden/>
                <w:rStyle w:val="IndexLink"/>
                <w:rtl w:val="true"/>
              </w:rPr>
              <w:t>خانواده های دیگر</w:t>
            </w:r>
            <w:r>
              <w:rPr>
                <w:rStyle w:val="IndexLink"/>
                <w:rtl w:val="true"/>
              </w:rPr>
              <w:tab/>
            </w:r>
            <w:r>
              <w:rPr>
                <w:rStyle w:val="IndexLink"/>
              </w:rPr>
              <w:t>397</w:t>
            </w:r>
          </w:hyperlink>
        </w:p>
        <w:p>
          <w:pPr>
            <w:pStyle w:val="Contents5"/>
            <w:tabs>
              <w:tab w:val="clear" w:pos="7892"/>
              <w:tab w:val="right" w:pos="9026" w:leader="dot"/>
            </w:tabs>
            <w:rPr/>
          </w:pPr>
          <w:hyperlink w:anchor="__RefHeading___Toc5554772_581953129">
            <w:r>
              <w:rPr>
                <w:webHidden/>
                <w:rStyle w:val="IndexLink"/>
                <w:rtl w:val="true"/>
              </w:rPr>
              <w:t>انصار از سرشناسان کوفه بودند</w:t>
            </w:r>
            <w:r>
              <w:rPr>
                <w:rStyle w:val="IndexLink"/>
                <w:rtl w:val="true"/>
              </w:rPr>
              <w:tab/>
            </w:r>
            <w:r>
              <w:rPr>
                <w:rStyle w:val="IndexLink"/>
              </w:rPr>
              <w:t>397</w:t>
            </w:r>
          </w:hyperlink>
        </w:p>
        <w:p>
          <w:pPr>
            <w:pStyle w:val="Contents5"/>
            <w:tabs>
              <w:tab w:val="clear" w:pos="7892"/>
              <w:tab w:val="right" w:pos="9026" w:leader="dot"/>
            </w:tabs>
            <w:rPr/>
          </w:pPr>
          <w:hyperlink w:anchor="__RefHeading___Toc5554774_581953129">
            <w:r>
              <w:rPr>
                <w:webHidden/>
                <w:rStyle w:val="IndexLink"/>
                <w:rtl w:val="true"/>
              </w:rPr>
              <w:t>غلامان شهید</w:t>
            </w:r>
            <w:r>
              <w:rPr>
                <w:rStyle w:val="IndexLink"/>
                <w:rtl w:val="true"/>
              </w:rPr>
              <w:tab/>
            </w:r>
            <w:r>
              <w:rPr>
                <w:rStyle w:val="IndexLink"/>
              </w:rPr>
              <w:t>400</w:t>
            </w:r>
          </w:hyperlink>
        </w:p>
        <w:p>
          <w:pPr>
            <w:pStyle w:val="Contents4"/>
            <w:tabs>
              <w:tab w:val="clear" w:pos="8176"/>
              <w:tab w:val="right" w:pos="9026" w:leader="dot"/>
            </w:tabs>
            <w:rPr/>
          </w:pPr>
          <w:hyperlink w:anchor="__RefHeading___Toc5554776_581953129">
            <w:r>
              <w:rPr>
                <w:webHidden/>
                <w:rStyle w:val="IndexLink"/>
                <w:rtl w:val="true"/>
              </w:rPr>
              <w:t>فصل دوم</w:t>
            </w:r>
            <w:r>
              <w:rPr>
                <w:rStyle w:val="IndexLink"/>
                <w:rtl w:val="true"/>
              </w:rPr>
              <w:t>:</w:t>
            </w:r>
            <w:r>
              <w:rPr>
                <w:rStyle w:val="IndexLink"/>
                <w:rtl w:val="true"/>
              </w:rPr>
              <w:t>فرهنگ بی ثمر</w:t>
            </w:r>
            <w:r>
              <w:rPr>
                <w:rStyle w:val="IndexLink"/>
                <w:rtl w:val="true"/>
              </w:rPr>
              <w:tab/>
            </w:r>
            <w:r>
              <w:rPr>
                <w:rStyle w:val="IndexLink"/>
              </w:rPr>
              <w:t>405</w:t>
            </w:r>
          </w:hyperlink>
        </w:p>
        <w:p>
          <w:pPr>
            <w:pStyle w:val="Contents5"/>
            <w:tabs>
              <w:tab w:val="clear" w:pos="7892"/>
              <w:tab w:val="right" w:pos="9026" w:leader="dot"/>
            </w:tabs>
            <w:rPr/>
          </w:pPr>
          <w:hyperlink w:anchor="__RefHeading___Toc5554778_581953129">
            <w:r>
              <w:rPr>
                <w:webHidden/>
                <w:rStyle w:val="IndexLink"/>
                <w:rtl w:val="true"/>
              </w:rPr>
              <w:t>جیره خواری برای طاغوت، فرهنگی موروثی</w:t>
            </w:r>
            <w:r>
              <w:rPr>
                <w:rStyle w:val="IndexLink"/>
                <w:rtl w:val="true"/>
              </w:rPr>
              <w:tab/>
            </w:r>
            <w:r>
              <w:rPr>
                <w:rStyle w:val="IndexLink"/>
              </w:rPr>
              <w:t>405</w:t>
            </w:r>
          </w:hyperlink>
        </w:p>
        <w:p>
          <w:pPr>
            <w:pStyle w:val="Contents5"/>
            <w:tabs>
              <w:tab w:val="clear" w:pos="7892"/>
              <w:tab w:val="right" w:pos="9026" w:leader="dot"/>
            </w:tabs>
            <w:rPr/>
          </w:pPr>
          <w:hyperlink w:anchor="__RefHeading___Toc5554780_581953129">
            <w:r>
              <w:rPr>
                <w:webHidden/>
                <w:rStyle w:val="IndexLink"/>
                <w:rtl w:val="true"/>
              </w:rPr>
              <w:t xml:space="preserve">طلقا </w:t>
            </w:r>
            <w:r>
              <w:rPr>
                <w:rStyle w:val="IndexLink"/>
                <w:rtl w:val="true"/>
              </w:rPr>
              <w:t>(</w:t>
            </w:r>
            <w:r>
              <w:rPr>
                <w:rStyle w:val="IndexLink"/>
                <w:rtl w:val="true"/>
              </w:rPr>
              <w:t>آزاد شده های روز فتح مکه</w:t>
            </w:r>
            <w:r>
              <w:rPr>
                <w:rStyle w:val="IndexLink"/>
                <w:rtl w:val="true"/>
              </w:rPr>
              <w:t xml:space="preserve">) </w:t>
            </w:r>
            <w:r>
              <w:rPr>
                <w:rStyle w:val="IndexLink"/>
                <w:rtl w:val="true"/>
              </w:rPr>
              <w:t>در نهضت حسینی شرکت نکردند</w:t>
            </w:r>
            <w:r>
              <w:rPr>
                <w:rStyle w:val="IndexLink"/>
                <w:rtl w:val="true"/>
              </w:rPr>
              <w:t>:</w:t>
              <w:tab/>
            </w:r>
            <w:r>
              <w:rPr>
                <w:rStyle w:val="IndexLink"/>
              </w:rPr>
              <w:t>406</w:t>
            </w:r>
          </w:hyperlink>
        </w:p>
        <w:p>
          <w:pPr>
            <w:pStyle w:val="Contents5"/>
            <w:tabs>
              <w:tab w:val="clear" w:pos="7892"/>
              <w:tab w:val="right" w:pos="9026" w:leader="dot"/>
            </w:tabs>
            <w:rPr/>
          </w:pPr>
          <w:hyperlink w:anchor="__RefHeading___Toc5554782_581953129">
            <w:r>
              <w:rPr>
                <w:webHidden/>
                <w:rStyle w:val="IndexLink"/>
                <w:rtl w:val="true"/>
              </w:rPr>
              <w:t>عباسیان در نهضت حسین</w:t>
            </w:r>
            <w:r>
              <w:rPr>
                <w:rStyle w:val="IndexLink"/>
                <w:rtl w:val="true"/>
              </w:rPr>
              <w:t>(</w:t>
            </w:r>
            <w:r>
              <w:rPr>
                <w:rStyle w:val="IndexLink"/>
                <w:rtl w:val="true"/>
              </w:rPr>
              <w:t>علیه السلام</w:t>
            </w:r>
            <w:r>
              <w:rPr>
                <w:rStyle w:val="IndexLink"/>
                <w:rtl w:val="true"/>
              </w:rPr>
              <w:t>)</w:t>
            </w:r>
            <w:r>
              <w:rPr>
                <w:rStyle w:val="IndexLink"/>
                <w:rtl w:val="true"/>
              </w:rPr>
              <w:t>شرکت نکردند</w:t>
            </w:r>
            <w:r>
              <w:rPr>
                <w:rStyle w:val="IndexLink"/>
                <w:rtl w:val="true"/>
              </w:rPr>
              <w:t>:</w:t>
              <w:tab/>
            </w:r>
            <w:r>
              <w:rPr>
                <w:rStyle w:val="IndexLink"/>
              </w:rPr>
              <w:t>406</w:t>
            </w:r>
          </w:hyperlink>
        </w:p>
        <w:p>
          <w:pPr>
            <w:pStyle w:val="Contents5"/>
            <w:tabs>
              <w:tab w:val="clear" w:pos="7892"/>
              <w:tab w:val="right" w:pos="9026" w:leader="dot"/>
            </w:tabs>
            <w:rPr/>
          </w:pPr>
          <w:hyperlink w:anchor="__RefHeading___Toc5554784_581953129">
            <w:r>
              <w:rPr>
                <w:webHidden/>
                <w:rStyle w:val="IndexLink"/>
                <w:rtl w:val="true"/>
              </w:rPr>
              <w:t>خوارج و اثرشان در جنگ حسین علیه السلام</w:t>
            </w:r>
            <w:r>
              <w:rPr>
                <w:rStyle w:val="IndexLink"/>
                <w:rtl w:val="true"/>
              </w:rPr>
              <w:tab/>
            </w:r>
            <w:r>
              <w:rPr>
                <w:rStyle w:val="IndexLink"/>
              </w:rPr>
              <w:t>408</w:t>
            </w:r>
          </w:hyperlink>
        </w:p>
        <w:p>
          <w:pPr>
            <w:pStyle w:val="Contents5"/>
            <w:tabs>
              <w:tab w:val="clear" w:pos="7892"/>
              <w:tab w:val="right" w:pos="9026" w:leader="dot"/>
            </w:tabs>
            <w:rPr/>
          </w:pPr>
          <w:hyperlink w:anchor="__RefHeading___Toc5554786_581953129">
            <w:r>
              <w:rPr>
                <w:webHidden/>
                <w:rStyle w:val="IndexLink"/>
                <w:rtl w:val="true"/>
              </w:rPr>
              <w:t>فرهنگ جاهلیت</w:t>
            </w:r>
            <w:r>
              <w:rPr>
                <w:rStyle w:val="IndexLink"/>
                <w:rtl w:val="true"/>
              </w:rPr>
              <w:tab/>
            </w:r>
            <w:r>
              <w:rPr>
                <w:rStyle w:val="IndexLink"/>
              </w:rPr>
              <w:t>410</w:t>
            </w:r>
          </w:hyperlink>
        </w:p>
        <w:p>
          <w:pPr>
            <w:pStyle w:val="Contents4"/>
            <w:tabs>
              <w:tab w:val="clear" w:pos="8176"/>
              <w:tab w:val="right" w:pos="9026" w:leader="dot"/>
            </w:tabs>
            <w:rPr/>
          </w:pPr>
          <w:hyperlink w:anchor="__RefHeading___Toc5554788_581953129">
            <w:r>
              <w:rPr>
                <w:webHidden/>
                <w:rStyle w:val="IndexLink"/>
                <w:rtl w:val="true"/>
              </w:rPr>
              <w:t>فصل سوم</w:t>
            </w:r>
            <w:r>
              <w:rPr>
                <w:rStyle w:val="IndexLink"/>
                <w:rtl w:val="true"/>
              </w:rPr>
              <w:t>:</w:t>
            </w:r>
            <w:r>
              <w:rPr>
                <w:rStyle w:val="IndexLink"/>
                <w:rtl w:val="true"/>
              </w:rPr>
              <w:t>نقش زنان</w:t>
            </w:r>
            <w:r>
              <w:rPr>
                <w:rStyle w:val="IndexLink"/>
                <w:rtl w:val="true"/>
              </w:rPr>
              <w:tab/>
            </w:r>
            <w:r>
              <w:rPr>
                <w:rStyle w:val="IndexLink"/>
              </w:rPr>
              <w:t>413</w:t>
            </w:r>
          </w:hyperlink>
        </w:p>
        <w:p>
          <w:pPr>
            <w:pStyle w:val="Contents5"/>
            <w:tabs>
              <w:tab w:val="clear" w:pos="7892"/>
              <w:tab w:val="right" w:pos="9026" w:leader="dot"/>
            </w:tabs>
            <w:rPr/>
          </w:pPr>
          <w:hyperlink w:anchor="__RefHeading___Toc5554790_581953129">
            <w:r>
              <w:rPr>
                <w:webHidden/>
                <w:rStyle w:val="IndexLink"/>
                <w:rtl w:val="true"/>
              </w:rPr>
              <w:t>زنان مبارز در کربلا</w:t>
            </w:r>
            <w:r>
              <w:rPr>
                <w:rStyle w:val="IndexLink"/>
                <w:rtl w:val="true"/>
              </w:rPr>
              <w:tab/>
            </w:r>
            <w:r>
              <w:rPr>
                <w:rStyle w:val="IndexLink"/>
              </w:rPr>
              <w:t>413</w:t>
            </w:r>
          </w:hyperlink>
        </w:p>
        <w:p>
          <w:pPr>
            <w:pStyle w:val="Contents5"/>
            <w:tabs>
              <w:tab w:val="clear" w:pos="7892"/>
              <w:tab w:val="right" w:pos="9026" w:leader="dot"/>
            </w:tabs>
            <w:rPr/>
          </w:pPr>
          <w:hyperlink w:anchor="__RefHeading___Toc5554792_581953129">
            <w:r>
              <w:rPr>
                <w:webHidden/>
                <w:rStyle w:val="IndexLink"/>
                <w:rtl w:val="true"/>
              </w:rPr>
              <w:t>زنانی که با زبان در جنگ شرکت کردند</w:t>
            </w:r>
            <w:r>
              <w:rPr>
                <w:rStyle w:val="IndexLink"/>
                <w:rtl w:val="true"/>
              </w:rPr>
              <w:tab/>
            </w:r>
            <w:r>
              <w:rPr>
                <w:rStyle w:val="IndexLink"/>
              </w:rPr>
              <w:t>413</w:t>
            </w:r>
          </w:hyperlink>
        </w:p>
        <w:p>
          <w:pPr>
            <w:pStyle w:val="Contents5"/>
            <w:tabs>
              <w:tab w:val="clear" w:pos="7892"/>
              <w:tab w:val="right" w:pos="9026" w:leader="dot"/>
            </w:tabs>
            <w:rPr/>
          </w:pPr>
          <w:hyperlink w:anchor="__RefHeading___Toc5554794_581953129">
            <w:r>
              <w:rPr>
                <w:webHidden/>
                <w:rStyle w:val="IndexLink"/>
                <w:rtl w:val="true"/>
              </w:rPr>
              <w:t>اسارت زنان حرم پیامبر</w:t>
            </w:r>
            <w:r>
              <w:rPr>
                <w:rStyle w:val="IndexLink"/>
                <w:rtl w:val="true"/>
              </w:rPr>
              <w:t>(</w:t>
            </w:r>
            <w:r>
              <w:rPr>
                <w:rStyle w:val="IndexLink"/>
                <w:rtl w:val="true"/>
              </w:rPr>
              <w:t>صلی الله علیه و آله و سلم</w:t>
            </w:r>
            <w:r>
              <w:rPr>
                <w:rStyle w:val="IndexLink"/>
                <w:rtl w:val="true"/>
              </w:rPr>
              <w:t>)</w:t>
            </w:r>
            <w:r>
              <w:rPr>
                <w:rStyle w:val="IndexLink"/>
                <w:rtl w:val="true"/>
              </w:rPr>
              <w:t>و آزاد کردن دیگران</w:t>
            </w:r>
            <w:r>
              <w:rPr>
                <w:rStyle w:val="IndexLink"/>
                <w:rtl w:val="true"/>
              </w:rPr>
              <w:tab/>
            </w:r>
            <w:r>
              <w:rPr>
                <w:rStyle w:val="IndexLink"/>
              </w:rPr>
              <w:t>414</w:t>
            </w:r>
          </w:hyperlink>
        </w:p>
        <w:p>
          <w:pPr>
            <w:pStyle w:val="Contents5"/>
            <w:tabs>
              <w:tab w:val="clear" w:pos="7892"/>
              <w:tab w:val="right" w:pos="9026" w:leader="dot"/>
            </w:tabs>
            <w:rPr/>
          </w:pPr>
          <w:hyperlink w:anchor="__RefHeading___Toc5554796_581953129">
            <w:r>
              <w:rPr>
                <w:webHidden/>
                <w:rStyle w:val="IndexLink"/>
                <w:rtl w:val="true"/>
              </w:rPr>
              <w:t>مشارکت زنان در نهضت امام حسین علیه السلام</w:t>
            </w:r>
            <w:r>
              <w:rPr>
                <w:rStyle w:val="IndexLink"/>
                <w:rtl w:val="true"/>
              </w:rPr>
              <w:tab/>
            </w:r>
            <w:r>
              <w:rPr>
                <w:rStyle w:val="IndexLink"/>
              </w:rPr>
              <w:t>414</w:t>
            </w:r>
          </w:hyperlink>
        </w:p>
        <w:p>
          <w:pPr>
            <w:pStyle w:val="Contents5"/>
            <w:tabs>
              <w:tab w:val="clear" w:pos="7892"/>
              <w:tab w:val="right" w:pos="9026" w:leader="dot"/>
            </w:tabs>
            <w:rPr/>
          </w:pPr>
          <w:hyperlink w:anchor="__RefHeading___Toc5554798_581953129">
            <w:r>
              <w:rPr>
                <w:webHidden/>
                <w:rStyle w:val="IndexLink"/>
                <w:rtl w:val="true"/>
              </w:rPr>
              <w:t>سهیم شدن زنان بنی هاشم در نهضت حسینی</w:t>
            </w:r>
            <w:r>
              <w:rPr>
                <w:rStyle w:val="IndexLink"/>
                <w:rtl w:val="true"/>
              </w:rPr>
              <w:t>:</w:t>
              <w:tab/>
            </w:r>
            <w:r>
              <w:rPr>
                <w:rStyle w:val="IndexLink"/>
              </w:rPr>
              <w:t>415</w:t>
            </w:r>
          </w:hyperlink>
        </w:p>
        <w:p>
          <w:pPr>
            <w:pStyle w:val="Contents4"/>
            <w:tabs>
              <w:tab w:val="clear" w:pos="8176"/>
              <w:tab w:val="right" w:pos="9026" w:leader="dot"/>
            </w:tabs>
            <w:rPr/>
          </w:pPr>
          <w:hyperlink w:anchor="__RefHeading___Toc5554800_581953129">
            <w:r>
              <w:rPr>
                <w:webHidden/>
                <w:rStyle w:val="IndexLink"/>
                <w:rtl w:val="true"/>
              </w:rPr>
              <w:t>فصل چهارم</w:t>
            </w:r>
            <w:r>
              <w:rPr>
                <w:rStyle w:val="IndexLink"/>
                <w:rtl w:val="true"/>
              </w:rPr>
              <w:t>:</w:t>
            </w:r>
            <w:r>
              <w:rPr>
                <w:rStyle w:val="IndexLink"/>
                <w:rtl w:val="true"/>
              </w:rPr>
              <w:t>نقش نوجوانان در نهضت حسینی</w:t>
            </w:r>
            <w:r>
              <w:rPr>
                <w:rStyle w:val="IndexLink"/>
                <w:rtl w:val="true"/>
              </w:rPr>
              <w:tab/>
            </w:r>
            <w:r>
              <w:rPr>
                <w:rStyle w:val="IndexLink"/>
              </w:rPr>
              <w:t>417</w:t>
            </w:r>
          </w:hyperlink>
        </w:p>
        <w:p>
          <w:pPr>
            <w:pStyle w:val="Contents5"/>
            <w:tabs>
              <w:tab w:val="clear" w:pos="7892"/>
              <w:tab w:val="right" w:pos="9026" w:leader="dot"/>
            </w:tabs>
            <w:rPr/>
          </w:pPr>
          <w:hyperlink w:anchor="__RefHeading___Toc5554802_581953129">
            <w:r>
              <w:rPr>
                <w:webHidden/>
                <w:rStyle w:val="IndexLink"/>
                <w:rtl w:val="true"/>
              </w:rPr>
              <w:t>سهیم شدن نوجوانان در نهضت حسین علیه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5554804_581953129">
            <w:r>
              <w:rPr>
                <w:webHidden/>
                <w:rStyle w:val="IndexLink"/>
                <w:rtl w:val="true"/>
              </w:rPr>
              <w:t>فصل پنجم</w:t>
            </w:r>
            <w:r>
              <w:rPr>
                <w:rStyle w:val="IndexLink"/>
                <w:rtl w:val="true"/>
              </w:rPr>
              <w:t>:</w:t>
            </w:r>
            <w:r>
              <w:rPr>
                <w:rStyle w:val="IndexLink"/>
                <w:rtl w:val="true"/>
              </w:rPr>
              <w:t>کسانی که امام حسین</w:t>
            </w:r>
            <w:r>
              <w:rPr>
                <w:rStyle w:val="IndexLink"/>
                <w:rtl w:val="true"/>
              </w:rPr>
              <w:t>(</w:t>
            </w:r>
            <w:r>
              <w:rPr>
                <w:rStyle w:val="IndexLink"/>
                <w:rtl w:val="true"/>
              </w:rPr>
              <w:t>علیه السلام</w:t>
            </w:r>
            <w:r>
              <w:rPr>
                <w:rStyle w:val="IndexLink"/>
                <w:rtl w:val="true"/>
              </w:rPr>
              <w:t>)</w:t>
            </w:r>
            <w:r>
              <w:rPr>
                <w:rStyle w:val="IndexLink"/>
                <w:rtl w:val="true"/>
              </w:rPr>
              <w:t>و برایشان عزاداری کرد</w:t>
            </w:r>
            <w:r>
              <w:rPr>
                <w:rStyle w:val="IndexLink"/>
                <w:rtl w:val="true"/>
              </w:rPr>
              <w:t>.</w:t>
              <w:tab/>
            </w:r>
            <w:r>
              <w:rPr>
                <w:rStyle w:val="IndexLink"/>
              </w:rPr>
              <w:t>418</w:t>
            </w:r>
          </w:hyperlink>
        </w:p>
        <w:p>
          <w:pPr>
            <w:pStyle w:val="Contents5"/>
            <w:tabs>
              <w:tab w:val="clear" w:pos="7892"/>
              <w:tab w:val="right" w:pos="9026" w:leader="dot"/>
            </w:tabs>
            <w:rPr/>
          </w:pPr>
          <w:hyperlink w:anchor="__RefHeading___Toc5554806_581953129">
            <w:r>
              <w:rPr>
                <w:webHidden/>
                <w:rStyle w:val="IndexLink"/>
                <w:rtl w:val="true"/>
              </w:rPr>
              <w:t>مرثیه سرائی حسین</w:t>
            </w:r>
            <w:r>
              <w:rPr>
                <w:rStyle w:val="IndexLink"/>
                <w:rtl w:val="true"/>
              </w:rPr>
              <w:t>(</w:t>
            </w:r>
            <w:r>
              <w:rPr>
                <w:rStyle w:val="IndexLink"/>
                <w:rtl w:val="true"/>
              </w:rPr>
              <w:t>علیه السلام</w:t>
            </w:r>
            <w:r>
              <w:rPr>
                <w:rStyle w:val="IndexLink"/>
                <w:rtl w:val="true"/>
              </w:rPr>
              <w:t>)</w:t>
            </w:r>
            <w:r>
              <w:rPr>
                <w:rStyle w:val="IndexLink"/>
                <w:rtl w:val="true"/>
              </w:rPr>
              <w:t>برای یاران خویش</w:t>
            </w:r>
            <w:r>
              <w:rPr>
                <w:rStyle w:val="IndexLink"/>
                <w:rtl w:val="true"/>
              </w:rPr>
              <w:tab/>
            </w:r>
            <w:r>
              <w:rPr>
                <w:rStyle w:val="IndexLink"/>
              </w:rPr>
              <w:t>418</w:t>
            </w:r>
          </w:hyperlink>
        </w:p>
        <w:p>
          <w:pPr>
            <w:pStyle w:val="Contents5"/>
            <w:tabs>
              <w:tab w:val="clear" w:pos="7892"/>
              <w:tab w:val="right" w:pos="9026" w:leader="dot"/>
            </w:tabs>
            <w:rPr/>
          </w:pPr>
          <w:hyperlink w:anchor="__RefHeading___Toc5554808_581953129">
            <w:r>
              <w:rPr>
                <w:webHidden/>
                <w:rStyle w:val="IndexLink"/>
                <w:rtl w:val="true"/>
              </w:rPr>
              <w:t>کسانی که حسین</w:t>
            </w:r>
            <w:r>
              <w:rPr>
                <w:rStyle w:val="IndexLink"/>
                <w:rtl w:val="true"/>
              </w:rPr>
              <w:t>(</w:t>
            </w:r>
            <w:r>
              <w:rPr>
                <w:rStyle w:val="IndexLink"/>
                <w:rtl w:val="true"/>
              </w:rPr>
              <w:t>علیه السلام</w:t>
            </w:r>
            <w:r>
              <w:rPr>
                <w:rStyle w:val="IndexLink"/>
                <w:rtl w:val="true"/>
              </w:rPr>
              <w:t>)</w:t>
            </w:r>
            <w:r>
              <w:rPr>
                <w:rStyle w:val="IndexLink"/>
                <w:rtl w:val="true"/>
              </w:rPr>
              <w:t>در کربلا به سویشان پیاده رفت</w:t>
            </w:r>
            <w:r>
              <w:rPr>
                <w:rStyle w:val="IndexLink"/>
                <w:rtl w:val="true"/>
              </w:rPr>
              <w:t>.</w:t>
              <w:tab/>
            </w:r>
            <w:r>
              <w:rPr>
                <w:rStyle w:val="IndexLink"/>
              </w:rPr>
              <w:t>419</w:t>
            </w:r>
          </w:hyperlink>
        </w:p>
        <w:p>
          <w:pPr>
            <w:pStyle w:val="Contents4"/>
            <w:tabs>
              <w:tab w:val="clear" w:pos="8176"/>
              <w:tab w:val="right" w:pos="9026" w:leader="dot"/>
            </w:tabs>
            <w:rPr/>
          </w:pPr>
          <w:hyperlink w:anchor="__RefHeading___Toc5554810_581953129">
            <w:r>
              <w:rPr>
                <w:webHidden/>
                <w:rStyle w:val="IndexLink"/>
                <w:rtl w:val="true"/>
              </w:rPr>
              <w:t>فصل ششم</w:t>
            </w:r>
            <w:r>
              <w:rPr>
                <w:rStyle w:val="IndexLink"/>
                <w:rtl w:val="true"/>
              </w:rPr>
              <w:t>:</w:t>
            </w:r>
            <w:r>
              <w:rPr>
                <w:rStyle w:val="IndexLink"/>
                <w:rtl w:val="true"/>
              </w:rPr>
              <w:t>قطع سرها و مثله کردن مردگان</w:t>
            </w:r>
            <w:r>
              <w:rPr>
                <w:rStyle w:val="IndexLink"/>
                <w:rtl w:val="true"/>
              </w:rPr>
              <w:tab/>
            </w:r>
            <w:r>
              <w:rPr>
                <w:rStyle w:val="IndexLink"/>
              </w:rPr>
              <w:t>421</w:t>
            </w:r>
          </w:hyperlink>
        </w:p>
        <w:p>
          <w:pPr>
            <w:pStyle w:val="Contents5"/>
            <w:tabs>
              <w:tab w:val="clear" w:pos="7892"/>
              <w:tab w:val="right" w:pos="9026" w:leader="dot"/>
            </w:tabs>
            <w:rPr/>
          </w:pPr>
          <w:hyperlink w:anchor="__RefHeading___Toc5554812_581953129">
            <w:r>
              <w:rPr>
                <w:webHidden/>
                <w:rStyle w:val="IndexLink"/>
                <w:rtl w:val="true"/>
              </w:rPr>
              <w:t>کسانی که دشمنان، اعضای بدنشان را قطع کردند</w:t>
            </w:r>
            <w:r>
              <w:rPr>
                <w:rStyle w:val="IndexLink"/>
                <w:rtl w:val="true"/>
              </w:rPr>
              <w:t>:</w:t>
              <w:tab/>
            </w:r>
            <w:r>
              <w:rPr>
                <w:rStyle w:val="IndexLink"/>
              </w:rPr>
              <w:t>421</w:t>
            </w:r>
          </w:hyperlink>
        </w:p>
        <w:p>
          <w:pPr>
            <w:pStyle w:val="Contents5"/>
            <w:tabs>
              <w:tab w:val="clear" w:pos="7892"/>
              <w:tab w:val="right" w:pos="9026" w:leader="dot"/>
            </w:tabs>
            <w:rPr/>
          </w:pPr>
          <w:hyperlink w:anchor="__RefHeading___Toc5554814_581953129">
            <w:r>
              <w:rPr>
                <w:webHidden/>
                <w:rStyle w:val="IndexLink"/>
                <w:rtl w:val="true"/>
              </w:rPr>
              <w:t>شهدایی که سرشان را به سوی امام حسین</w:t>
            </w:r>
            <w:r>
              <w:rPr>
                <w:rStyle w:val="IndexLink"/>
                <w:rtl w:val="true"/>
              </w:rPr>
              <w:t>(</w:t>
            </w:r>
            <w:r>
              <w:rPr>
                <w:rStyle w:val="IndexLink"/>
                <w:rtl w:val="true"/>
              </w:rPr>
              <w:t>علیه السلام</w:t>
            </w:r>
            <w:r>
              <w:rPr>
                <w:rStyle w:val="IndexLink"/>
                <w:rtl w:val="true"/>
              </w:rPr>
              <w:t>)</w:t>
            </w:r>
            <w:r>
              <w:rPr>
                <w:rStyle w:val="IndexLink"/>
                <w:rtl w:val="true"/>
              </w:rPr>
              <w:t>غلطاندند</w:t>
            </w:r>
            <w:r>
              <w:rPr>
                <w:rStyle w:val="IndexLink"/>
                <w:rtl w:val="true"/>
              </w:rPr>
              <w:t>:</w:t>
              <w:tab/>
            </w:r>
            <w:r>
              <w:rPr>
                <w:rStyle w:val="IndexLink"/>
              </w:rPr>
              <w:t>421</w:t>
            </w:r>
          </w:hyperlink>
        </w:p>
        <w:p>
          <w:pPr>
            <w:pStyle w:val="Contents5"/>
            <w:tabs>
              <w:tab w:val="clear" w:pos="7892"/>
              <w:tab w:val="right" w:pos="9026" w:leader="dot"/>
            </w:tabs>
            <w:rPr/>
          </w:pPr>
          <w:hyperlink w:anchor="__RefHeading___Toc5554816_581953129">
            <w:r>
              <w:rPr>
                <w:webHidden/>
                <w:rStyle w:val="IndexLink"/>
                <w:rtl w:val="true"/>
              </w:rPr>
              <w:t>عادت قطع سرها و بازی با آن ها</w:t>
            </w:r>
            <w:r>
              <w:rPr>
                <w:rStyle w:val="IndexLink"/>
                <w:rtl w:val="true"/>
              </w:rPr>
              <w:t>:</w:t>
              <w:tab/>
            </w:r>
            <w:r>
              <w:rPr>
                <w:rStyle w:val="IndexLink"/>
              </w:rPr>
              <w:t>422</w:t>
            </w:r>
          </w:hyperlink>
        </w:p>
        <w:p>
          <w:pPr>
            <w:pStyle w:val="Contents5"/>
            <w:tabs>
              <w:tab w:val="clear" w:pos="7892"/>
              <w:tab w:val="right" w:pos="9026" w:leader="dot"/>
            </w:tabs>
            <w:rPr/>
          </w:pPr>
          <w:hyperlink w:anchor="__RefHeading___Toc5554818_581953129">
            <w:r>
              <w:rPr>
                <w:webHidden/>
                <w:rStyle w:val="IndexLink"/>
                <w:rtl w:val="true"/>
              </w:rPr>
              <w:t>اولین سری که بر نیزه حمل شد سر امام حسین</w:t>
            </w:r>
            <w:r>
              <w:rPr>
                <w:rStyle w:val="IndexLink"/>
                <w:rtl w:val="true"/>
              </w:rPr>
              <w:t>(</w:t>
            </w:r>
            <w:r>
              <w:rPr>
                <w:rStyle w:val="IndexLink"/>
                <w:rtl w:val="true"/>
              </w:rPr>
              <w:t>علیه السلام</w:t>
            </w:r>
            <w:r>
              <w:rPr>
                <w:rStyle w:val="IndexLink"/>
                <w:rtl w:val="true"/>
              </w:rPr>
              <w:t>)</w:t>
            </w:r>
            <w:r>
              <w:rPr>
                <w:rStyle w:val="IndexLink"/>
                <w:rtl w:val="true"/>
              </w:rPr>
              <w:t>بود</w:t>
            </w:r>
            <w:r>
              <w:rPr>
                <w:rStyle w:val="IndexLink"/>
                <w:rtl w:val="true"/>
              </w:rPr>
              <w:tab/>
            </w:r>
            <w:r>
              <w:rPr>
                <w:rStyle w:val="IndexLink"/>
              </w:rPr>
              <w:t>427</w:t>
            </w:r>
          </w:hyperlink>
        </w:p>
        <w:p>
          <w:pPr>
            <w:pStyle w:val="Contents5"/>
            <w:tabs>
              <w:tab w:val="clear" w:pos="7892"/>
              <w:tab w:val="right" w:pos="9026" w:leader="dot"/>
            </w:tabs>
            <w:rPr/>
          </w:pPr>
          <w:hyperlink w:anchor="__RefHeading___Toc5554820_581953129">
            <w:r>
              <w:rPr>
                <w:webHidden/>
                <w:rStyle w:val="IndexLink"/>
                <w:rtl w:val="true"/>
              </w:rPr>
              <w:t>کسانی که سرشان بریده نشد</w:t>
            </w:r>
            <w:r>
              <w:rPr>
                <w:rStyle w:val="IndexLink"/>
                <w:rtl w:val="true"/>
              </w:rPr>
              <w:tab/>
            </w:r>
            <w:r>
              <w:rPr>
                <w:rStyle w:val="IndexLink"/>
              </w:rPr>
              <w:t>428</w:t>
            </w:r>
          </w:hyperlink>
        </w:p>
        <w:p>
          <w:pPr>
            <w:pStyle w:val="Contents3"/>
            <w:tabs>
              <w:tab w:val="clear" w:pos="8459"/>
              <w:tab w:val="right" w:pos="9026" w:leader="dot"/>
            </w:tabs>
            <w:rPr/>
          </w:pPr>
          <w:hyperlink w:anchor="__RefHeading___Toc5554822_581953129">
            <w:r>
              <w:rPr>
                <w:webHidden/>
                <w:rStyle w:val="IndexLink"/>
                <w:rtl w:val="true"/>
              </w:rPr>
              <w:t>باب هفتم</w:t>
            </w:r>
            <w:r>
              <w:rPr>
                <w:rStyle w:val="IndexLink"/>
                <w:rtl w:val="true"/>
              </w:rPr>
              <w:t>:</w:t>
            </w:r>
            <w:r>
              <w:rPr>
                <w:rStyle w:val="IndexLink"/>
                <w:rtl w:val="true"/>
              </w:rPr>
              <w:t>وقایع بعد از شهادت امام حسین علیه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5554824_581953129">
            <w:r>
              <w:rPr>
                <w:webHidden/>
                <w:rStyle w:val="IndexLink"/>
                <w:rtl w:val="true"/>
              </w:rPr>
              <w:t>فصل اول</w:t>
            </w:r>
            <w:r>
              <w:rPr>
                <w:rStyle w:val="IndexLink"/>
                <w:rtl w:val="true"/>
              </w:rPr>
              <w:t>:</w:t>
            </w:r>
            <w:r>
              <w:rPr>
                <w:rStyle w:val="IndexLink"/>
                <w:rtl w:val="true"/>
              </w:rPr>
              <w:t>کسانی که بعد از امام حسین</w:t>
            </w:r>
            <w:r>
              <w:rPr>
                <w:rStyle w:val="IndexLink"/>
                <w:rtl w:val="true"/>
              </w:rPr>
              <w:t>(</w:t>
            </w:r>
            <w:r>
              <w:rPr>
                <w:rStyle w:val="IndexLink"/>
                <w:rtl w:val="true"/>
              </w:rPr>
              <w:t>علیه السلام</w:t>
            </w:r>
            <w:r>
              <w:rPr>
                <w:rStyle w:val="IndexLink"/>
                <w:rtl w:val="true"/>
              </w:rPr>
              <w:t>)</w:t>
            </w:r>
            <w:r>
              <w:rPr>
                <w:rStyle w:val="IndexLink"/>
                <w:rtl w:val="true"/>
              </w:rPr>
              <w:t>کشته شدند</w:t>
            </w:r>
            <w:r>
              <w:rPr>
                <w:rStyle w:val="IndexLink"/>
                <w:rtl w:val="true"/>
              </w:rPr>
              <w:tab/>
            </w:r>
            <w:r>
              <w:rPr>
                <w:rStyle w:val="IndexLink"/>
              </w:rPr>
              <w:t>430</w:t>
            </w:r>
          </w:hyperlink>
        </w:p>
        <w:p>
          <w:pPr>
            <w:pStyle w:val="Contents5"/>
            <w:tabs>
              <w:tab w:val="clear" w:pos="7892"/>
              <w:tab w:val="right" w:pos="9026" w:leader="dot"/>
            </w:tabs>
            <w:rPr/>
          </w:pPr>
          <w:hyperlink w:anchor="__RefHeading___Toc5554826_581953129">
            <w:r>
              <w:rPr>
                <w:webHidden/>
                <w:rStyle w:val="IndexLink"/>
                <w:rtl w:val="true"/>
              </w:rPr>
              <w:t>علل و عوامل نهضت امام حسین علیه السلام</w:t>
            </w:r>
            <w:r>
              <w:rPr>
                <w:rStyle w:val="IndexLink"/>
                <w:rtl w:val="true"/>
              </w:rPr>
              <w:tab/>
            </w:r>
            <w:r>
              <w:rPr>
                <w:rStyle w:val="IndexLink"/>
              </w:rPr>
              <w:t>430</w:t>
            </w:r>
          </w:hyperlink>
        </w:p>
        <w:p>
          <w:pPr>
            <w:pStyle w:val="Contents5"/>
            <w:tabs>
              <w:tab w:val="clear" w:pos="7892"/>
              <w:tab w:val="right" w:pos="9026" w:leader="dot"/>
            </w:tabs>
            <w:rPr/>
          </w:pPr>
          <w:hyperlink w:anchor="__RefHeading___Toc5554828_581953129">
            <w:r>
              <w:rPr>
                <w:webHidden/>
                <w:rStyle w:val="IndexLink"/>
                <w:rtl w:val="true"/>
              </w:rPr>
              <w:t>کسانی که بعد از شهادت امام حسین</w:t>
            </w:r>
            <w:r>
              <w:rPr>
                <w:rStyle w:val="IndexLink"/>
                <w:rtl w:val="true"/>
              </w:rPr>
              <w:t>(</w:t>
            </w:r>
            <w:r>
              <w:rPr>
                <w:rStyle w:val="IndexLink"/>
                <w:rtl w:val="true"/>
              </w:rPr>
              <w:t>علیه السلام</w:t>
            </w:r>
            <w:r>
              <w:rPr>
                <w:rStyle w:val="IndexLink"/>
                <w:rtl w:val="true"/>
              </w:rPr>
              <w:t>)</w:t>
            </w:r>
            <w:r>
              <w:rPr>
                <w:rStyle w:val="IndexLink"/>
                <w:rtl w:val="true"/>
              </w:rPr>
              <w:t>کشته شدند</w:t>
            </w:r>
            <w:r>
              <w:rPr>
                <w:rStyle w:val="IndexLink"/>
                <w:rtl w:val="true"/>
              </w:rPr>
              <w:t>.</w:t>
              <w:tab/>
            </w:r>
            <w:r>
              <w:rPr>
                <w:rStyle w:val="IndexLink"/>
              </w:rPr>
              <w:t>432</w:t>
            </w:r>
          </w:hyperlink>
        </w:p>
        <w:p>
          <w:pPr>
            <w:pStyle w:val="Contents5"/>
            <w:tabs>
              <w:tab w:val="clear" w:pos="7892"/>
              <w:tab w:val="right" w:pos="9026" w:leader="dot"/>
            </w:tabs>
            <w:rPr/>
          </w:pPr>
          <w:hyperlink w:anchor="__RefHeading___Toc5554830_581953129">
            <w:r>
              <w:rPr>
                <w:webHidden/>
                <w:rStyle w:val="IndexLink"/>
                <w:rtl w:val="true"/>
              </w:rPr>
              <w:t>انصار مجروحی که بعد از جنگ کشته شدند</w:t>
            </w:r>
            <w:r>
              <w:rPr>
                <w:rStyle w:val="IndexLink"/>
                <w:rtl w:val="true"/>
              </w:rPr>
              <w:t>:</w:t>
              <w:tab/>
            </w:r>
            <w:r>
              <w:rPr>
                <w:rStyle w:val="IndexLink"/>
              </w:rPr>
              <w:t>433</w:t>
            </w:r>
          </w:hyperlink>
        </w:p>
        <w:p>
          <w:pPr>
            <w:pStyle w:val="Contents5"/>
            <w:tabs>
              <w:tab w:val="clear" w:pos="7892"/>
              <w:tab w:val="right" w:pos="9026" w:leader="dot"/>
            </w:tabs>
            <w:rPr/>
          </w:pPr>
          <w:hyperlink w:anchor="__RefHeading___Toc5554832_581953129">
            <w:r>
              <w:rPr>
                <w:webHidden/>
                <w:rStyle w:val="IndexLink"/>
                <w:rtl w:val="true"/>
              </w:rPr>
              <w:t>کشتن انقلابیون در کوفه</w:t>
            </w:r>
            <w:r>
              <w:rPr>
                <w:rStyle w:val="IndexLink"/>
                <w:rtl w:val="true"/>
              </w:rPr>
              <w:t>:</w:t>
              <w:tab/>
            </w:r>
            <w:r>
              <w:rPr>
                <w:rStyle w:val="IndexLink"/>
              </w:rPr>
              <w:t>433</w:t>
            </w:r>
          </w:hyperlink>
        </w:p>
        <w:p>
          <w:pPr>
            <w:pStyle w:val="Contents5"/>
            <w:tabs>
              <w:tab w:val="clear" w:pos="7892"/>
              <w:tab w:val="right" w:pos="9026" w:leader="dot"/>
            </w:tabs>
            <w:rPr/>
          </w:pPr>
          <w:hyperlink w:anchor="__RefHeading___Toc5554834_581953129">
            <w:r>
              <w:rPr>
                <w:webHidden/>
                <w:rStyle w:val="IndexLink"/>
                <w:rtl w:val="true"/>
              </w:rPr>
              <w:t>کسانی که با خانواده ی خود شرکت کردند</w:t>
            </w:r>
            <w:r>
              <w:rPr>
                <w:rStyle w:val="IndexLink"/>
                <w:rtl w:val="true"/>
              </w:rPr>
              <w:tab/>
            </w:r>
            <w:r>
              <w:rPr>
                <w:rStyle w:val="IndexLink"/>
              </w:rPr>
              <w:t>436</w:t>
            </w:r>
          </w:hyperlink>
        </w:p>
        <w:p>
          <w:pPr>
            <w:pStyle w:val="Contents5"/>
            <w:tabs>
              <w:tab w:val="clear" w:pos="7892"/>
              <w:tab w:val="right" w:pos="9026" w:leader="dot"/>
            </w:tabs>
            <w:rPr/>
          </w:pPr>
          <w:hyperlink w:anchor="__RefHeading___Toc5554836_581953129">
            <w:r>
              <w:rPr>
                <w:webHidden/>
                <w:rStyle w:val="IndexLink"/>
                <w:rtl w:val="true"/>
              </w:rPr>
              <w:t>عمر سعد بر سرکشی خود باقی ماند</w:t>
            </w:r>
            <w:r>
              <w:rPr>
                <w:rStyle w:val="IndexLink"/>
                <w:rtl w:val="true"/>
              </w:rPr>
              <w:tab/>
            </w:r>
            <w:r>
              <w:rPr>
                <w:rStyle w:val="IndexLink"/>
              </w:rPr>
              <w:t>437</w:t>
            </w:r>
          </w:hyperlink>
        </w:p>
        <w:p>
          <w:pPr>
            <w:pStyle w:val="Contents5"/>
            <w:tabs>
              <w:tab w:val="clear" w:pos="7892"/>
              <w:tab w:val="right" w:pos="9026" w:leader="dot"/>
            </w:tabs>
            <w:rPr/>
          </w:pPr>
          <w:hyperlink w:anchor="__RefHeading___Toc5554838_581953129">
            <w:r>
              <w:rPr>
                <w:webHidden/>
                <w:rStyle w:val="IndexLink"/>
                <w:rtl w:val="true"/>
              </w:rPr>
              <w:t>نعمان و معاویه مخالف قتل حسین</w:t>
            </w:r>
            <w:r>
              <w:rPr>
                <w:rStyle w:val="IndexLink"/>
                <w:rtl w:val="true"/>
              </w:rPr>
              <w:t>(</w:t>
            </w:r>
            <w:r>
              <w:rPr>
                <w:rStyle w:val="IndexLink"/>
                <w:rtl w:val="true"/>
              </w:rPr>
              <w:t>علیه السلام</w:t>
            </w:r>
            <w:r>
              <w:rPr>
                <w:rStyle w:val="IndexLink"/>
                <w:rtl w:val="true"/>
              </w:rPr>
              <w:t>)</w:t>
            </w:r>
            <w:r>
              <w:rPr>
                <w:rStyle w:val="IndexLink"/>
                <w:rtl w:val="true"/>
              </w:rPr>
              <w:t>بودند</w:t>
            </w:r>
            <w:r>
              <w:rPr>
                <w:rStyle w:val="IndexLink"/>
                <w:rtl w:val="true"/>
              </w:rPr>
              <w:t>:</w:t>
              <w:tab/>
            </w:r>
            <w:r>
              <w:rPr>
                <w:rStyle w:val="IndexLink"/>
              </w:rPr>
              <w:t>439</w:t>
            </w:r>
          </w:hyperlink>
        </w:p>
        <w:p>
          <w:pPr>
            <w:pStyle w:val="Contents5"/>
            <w:tabs>
              <w:tab w:val="clear" w:pos="7892"/>
              <w:tab w:val="right" w:pos="9026" w:leader="dot"/>
            </w:tabs>
            <w:rPr/>
          </w:pPr>
          <w:hyperlink w:anchor="__RefHeading___Toc5554840_581953129">
            <w:r>
              <w:rPr>
                <w:webHidden/>
                <w:rStyle w:val="IndexLink"/>
                <w:rtl w:val="true"/>
              </w:rPr>
              <w:t>شهادت فرزند پیامبر مصطفی صلی الله علیه و آله</w:t>
            </w:r>
            <w:r>
              <w:rPr>
                <w:rStyle w:val="IndexLink"/>
                <w:rtl w:val="true"/>
              </w:rPr>
              <w:tab/>
            </w:r>
            <w:r>
              <w:rPr>
                <w:rStyle w:val="IndexLink"/>
              </w:rPr>
              <w:t>440</w:t>
            </w:r>
          </w:hyperlink>
        </w:p>
        <w:p>
          <w:pPr>
            <w:pStyle w:val="Contents5"/>
            <w:tabs>
              <w:tab w:val="clear" w:pos="7892"/>
              <w:tab w:val="right" w:pos="9026" w:leader="dot"/>
            </w:tabs>
            <w:rPr/>
          </w:pPr>
          <w:hyperlink w:anchor="__RefHeading___Toc5554842_581953129">
            <w:r>
              <w:rPr>
                <w:webHidden/>
                <w:rStyle w:val="IndexLink"/>
                <w:rtl w:val="true"/>
              </w:rPr>
              <w:t>نشانه های الهی در روز شهادت حسین ع</w:t>
            </w:r>
            <w:r>
              <w:rPr>
                <w:rStyle w:val="IndexLink"/>
                <w:rtl w:val="true"/>
              </w:rPr>
              <w:tab/>
            </w:r>
            <w:r>
              <w:rPr>
                <w:rStyle w:val="IndexLink"/>
              </w:rPr>
              <w:t>444</w:t>
            </w:r>
          </w:hyperlink>
        </w:p>
        <w:p>
          <w:pPr>
            <w:pStyle w:val="Contents5"/>
            <w:tabs>
              <w:tab w:val="clear" w:pos="7892"/>
              <w:tab w:val="right" w:pos="9026" w:leader="dot"/>
            </w:tabs>
            <w:rPr/>
          </w:pPr>
          <w:hyperlink w:anchor="__RefHeading___Toc5554844_581953129">
            <w:r>
              <w:rPr>
                <w:webHidden/>
                <w:rStyle w:val="IndexLink"/>
                <w:rtl w:val="true"/>
              </w:rPr>
              <w:t>صحابه ای که در رکاب حسین</w:t>
            </w:r>
            <w:r>
              <w:rPr>
                <w:rStyle w:val="IndexLink"/>
                <w:rtl w:val="true"/>
              </w:rPr>
              <w:t>(</w:t>
            </w:r>
            <w:r>
              <w:rPr>
                <w:rStyle w:val="IndexLink"/>
                <w:rtl w:val="true"/>
              </w:rPr>
              <w:t>علیه السلام</w:t>
            </w:r>
            <w:r>
              <w:rPr>
                <w:rStyle w:val="IndexLink"/>
                <w:rtl w:val="true"/>
              </w:rPr>
              <w:t>)</w:t>
            </w:r>
            <w:r>
              <w:rPr>
                <w:rStyle w:val="IndexLink"/>
                <w:rtl w:val="true"/>
              </w:rPr>
              <w:t>شهید شدند</w:t>
            </w:r>
            <w:r>
              <w:rPr>
                <w:rStyle w:val="IndexLink"/>
                <w:rtl w:val="true"/>
              </w:rPr>
              <w:t>:</w:t>
              <w:tab/>
            </w:r>
            <w:r>
              <w:rPr>
                <w:rStyle w:val="IndexLink"/>
              </w:rPr>
              <w:t>444</w:t>
            </w:r>
          </w:hyperlink>
        </w:p>
        <w:p>
          <w:pPr>
            <w:pStyle w:val="Contents5"/>
            <w:tabs>
              <w:tab w:val="clear" w:pos="7892"/>
              <w:tab w:val="right" w:pos="9026" w:leader="dot"/>
            </w:tabs>
            <w:rPr/>
          </w:pPr>
          <w:hyperlink w:anchor="__RefHeading___Toc5554846_581953129">
            <w:r>
              <w:rPr>
                <w:webHidden/>
                <w:rStyle w:val="IndexLink"/>
                <w:rtl w:val="true"/>
              </w:rPr>
              <w:t>دفن امام حسین</w:t>
            </w:r>
            <w:r>
              <w:rPr>
                <w:rStyle w:val="IndexLink"/>
                <w:rtl w:val="true"/>
              </w:rPr>
              <w:t>(</w:t>
            </w:r>
            <w:r>
              <w:rPr>
                <w:rStyle w:val="IndexLink"/>
                <w:rtl w:val="true"/>
              </w:rPr>
              <w:t>علیه السلام</w:t>
            </w:r>
            <w:r>
              <w:rPr>
                <w:rStyle w:val="IndexLink"/>
                <w:rtl w:val="true"/>
              </w:rPr>
              <w:t>)</w:t>
            </w:r>
            <w:r>
              <w:rPr>
                <w:rStyle w:val="IndexLink"/>
                <w:rtl w:val="true"/>
              </w:rPr>
              <w:t>و یاران او</w:t>
            </w:r>
            <w:r>
              <w:rPr>
                <w:rStyle w:val="IndexLink"/>
                <w:rtl w:val="true"/>
              </w:rPr>
              <w:t>:</w:t>
              <w:tab/>
            </w:r>
            <w:r>
              <w:rPr>
                <w:rStyle w:val="IndexLink"/>
              </w:rPr>
              <w:t>445</w:t>
            </w:r>
          </w:hyperlink>
        </w:p>
        <w:p>
          <w:pPr>
            <w:pStyle w:val="Contents5"/>
            <w:tabs>
              <w:tab w:val="clear" w:pos="7892"/>
              <w:tab w:val="right" w:pos="9026" w:leader="dot"/>
            </w:tabs>
            <w:rPr/>
          </w:pPr>
          <w:hyperlink w:anchor="__RefHeading___Toc5554848_581953129">
            <w:r>
              <w:rPr>
                <w:webHidden/>
                <w:rStyle w:val="IndexLink"/>
                <w:rtl w:val="true"/>
              </w:rPr>
              <w:t>تعزیه به اهل بیت در شهادت پیامبر صل</w:t>
            </w:r>
            <w:r>
              <w:rPr>
                <w:rStyle w:val="IndexLink"/>
                <w:rtl w:val="true"/>
              </w:rPr>
              <w:tab/>
            </w:r>
            <w:r>
              <w:rPr>
                <w:rStyle w:val="IndexLink"/>
              </w:rPr>
              <w:t>446</w:t>
            </w:r>
          </w:hyperlink>
        </w:p>
        <w:p>
          <w:pPr>
            <w:pStyle w:val="Contents3"/>
            <w:tabs>
              <w:tab w:val="clear" w:pos="8459"/>
              <w:tab w:val="right" w:pos="9026" w:leader="dot"/>
            </w:tabs>
            <w:rPr/>
          </w:pPr>
          <w:hyperlink w:anchor="__RefHeading___Toc5554850_581953129">
            <w:r>
              <w:rPr>
                <w:webHidden/>
                <w:rStyle w:val="IndexLink"/>
                <w:rtl w:val="true"/>
              </w:rPr>
              <w:t>باب هشتم</w:t>
            </w:r>
            <w:r>
              <w:rPr>
                <w:rStyle w:val="IndexLink"/>
                <w:rtl w:val="true"/>
              </w:rPr>
              <w:t>:</w:t>
            </w:r>
            <w:r>
              <w:rPr>
                <w:rStyle w:val="IndexLink"/>
                <w:rtl w:val="true"/>
              </w:rPr>
              <w:t>خلاصه ای از تحریف در نام فرزندان معصومین علیهم السلام</w:t>
            </w:r>
            <w:r>
              <w:rPr>
                <w:rStyle w:val="IndexLink"/>
                <w:rtl w:val="true"/>
              </w:rPr>
              <w:tab/>
            </w:r>
            <w:r>
              <w:rPr>
                <w:rStyle w:val="IndexLink"/>
              </w:rPr>
              <w:t>448</w:t>
            </w:r>
          </w:hyperlink>
        </w:p>
        <w:p>
          <w:pPr>
            <w:pStyle w:val="Contents4"/>
            <w:tabs>
              <w:tab w:val="clear" w:pos="8176"/>
              <w:tab w:val="right" w:pos="9026" w:leader="dot"/>
            </w:tabs>
            <w:rPr/>
          </w:pPr>
          <w:hyperlink w:anchor="__RefHeading___Toc5554852_581953129">
            <w:r>
              <w:rPr>
                <w:webHidden/>
                <w:rStyle w:val="IndexLink"/>
                <w:rtl w:val="true"/>
              </w:rPr>
              <w:t>فصل اول</w:t>
            </w:r>
            <w:r>
              <w:rPr>
                <w:rStyle w:val="IndexLink"/>
                <w:rtl w:val="true"/>
              </w:rPr>
              <w:t>:</w:t>
            </w:r>
            <w:r>
              <w:rPr>
                <w:rStyle w:val="IndexLink"/>
                <w:rtl w:val="true"/>
              </w:rPr>
              <w:t>تحریف نام فرزندان معصومین علیهم السلام</w:t>
            </w:r>
            <w:r>
              <w:rPr>
                <w:rStyle w:val="IndexLink"/>
                <w:rtl w:val="true"/>
              </w:rPr>
              <w:tab/>
            </w:r>
            <w:r>
              <w:rPr>
                <w:rStyle w:val="IndexLink"/>
              </w:rPr>
              <w:t>448</w:t>
            </w:r>
          </w:hyperlink>
        </w:p>
        <w:p>
          <w:pPr>
            <w:pStyle w:val="Contents5"/>
            <w:tabs>
              <w:tab w:val="clear" w:pos="7892"/>
              <w:tab w:val="right" w:pos="9026" w:leader="dot"/>
            </w:tabs>
            <w:rPr/>
          </w:pPr>
          <w:hyperlink w:anchor="__RefHeading___Toc5554854_581953129">
            <w:r>
              <w:rPr>
                <w:webHidden/>
                <w:rStyle w:val="IndexLink"/>
                <w:rtl w:val="true"/>
              </w:rPr>
              <w:t>تحریف نام ها</w:t>
            </w:r>
            <w:r>
              <w:rPr>
                <w:rStyle w:val="IndexLink"/>
                <w:rtl w:val="true"/>
              </w:rPr>
              <w:t>:</w:t>
              <w:tab/>
            </w:r>
            <w:r>
              <w:rPr>
                <w:rStyle w:val="IndexLink"/>
              </w:rPr>
              <w:t>448</w:t>
            </w:r>
          </w:hyperlink>
        </w:p>
        <w:p>
          <w:pPr>
            <w:pStyle w:val="Contents5"/>
            <w:tabs>
              <w:tab w:val="clear" w:pos="7892"/>
              <w:tab w:val="right" w:pos="9026" w:leader="dot"/>
            </w:tabs>
            <w:rPr/>
          </w:pPr>
          <w:hyperlink w:anchor="__RefHeading___Toc5554856_581953129">
            <w:r>
              <w:rPr>
                <w:webHidden/>
                <w:rStyle w:val="IndexLink"/>
                <w:rtl w:val="true"/>
              </w:rPr>
              <w:t>تحریف نام فرزندان امام علی علیه السلام</w:t>
            </w:r>
            <w:r>
              <w:rPr>
                <w:rStyle w:val="IndexLink"/>
                <w:rtl w:val="true"/>
              </w:rPr>
              <w:tab/>
            </w:r>
            <w:r>
              <w:rPr>
                <w:rStyle w:val="IndexLink"/>
              </w:rPr>
              <w:t>450</w:t>
            </w:r>
          </w:hyperlink>
        </w:p>
        <w:p>
          <w:pPr>
            <w:pStyle w:val="Contents5"/>
            <w:tabs>
              <w:tab w:val="clear" w:pos="7892"/>
              <w:tab w:val="right" w:pos="9026" w:leader="dot"/>
            </w:tabs>
            <w:rPr/>
          </w:pPr>
          <w:hyperlink w:anchor="__RefHeading___Toc5554858_581953129">
            <w:r>
              <w:rPr>
                <w:webHidden/>
                <w:rStyle w:val="IndexLink"/>
                <w:rtl w:val="true"/>
              </w:rPr>
              <w:t>محمد اصغر و ابوبکر یک نفر و عبدالله و عمر یک نفر هستند</w:t>
            </w:r>
            <w:r>
              <w:rPr>
                <w:rStyle w:val="IndexLink"/>
                <w:rtl w:val="true"/>
              </w:rPr>
              <w:t>.</w:t>
              <w:tab/>
            </w:r>
            <w:r>
              <w:rPr>
                <w:rStyle w:val="IndexLink"/>
              </w:rPr>
              <w:t>453</w:t>
            </w:r>
          </w:hyperlink>
        </w:p>
        <w:p>
          <w:pPr>
            <w:pStyle w:val="Contents5"/>
            <w:tabs>
              <w:tab w:val="clear" w:pos="7892"/>
              <w:tab w:val="right" w:pos="9026" w:leader="dot"/>
            </w:tabs>
            <w:rPr/>
          </w:pPr>
          <w:hyperlink w:anchor="__RefHeading___Toc5554860_581953129">
            <w:r>
              <w:rPr>
                <w:webHidden/>
                <w:rStyle w:val="IndexLink"/>
                <w:rtl w:val="true"/>
              </w:rPr>
              <w:t>تحریف خطرناک</w:t>
            </w:r>
            <w:r>
              <w:rPr>
                <w:rStyle w:val="IndexLink"/>
                <w:rtl w:val="true"/>
              </w:rPr>
              <w:tab/>
            </w:r>
            <w:r>
              <w:rPr>
                <w:rStyle w:val="IndexLink"/>
              </w:rPr>
              <w:t>454</w:t>
            </w:r>
          </w:hyperlink>
        </w:p>
        <w:p>
          <w:pPr>
            <w:pStyle w:val="Contents5"/>
            <w:tabs>
              <w:tab w:val="clear" w:pos="7892"/>
              <w:tab w:val="right" w:pos="9026" w:leader="dot"/>
            </w:tabs>
            <w:rPr/>
          </w:pPr>
          <w:hyperlink w:anchor="__RefHeading___Toc5554862_581953129">
            <w:r>
              <w:rPr>
                <w:webHidden/>
                <w:rStyle w:val="IndexLink"/>
                <w:rtl w:val="true"/>
              </w:rPr>
              <w:t>آیا عمر بن علی بن ابی طالب شخصیتی ساختگی بود؟</w:t>
            </w:r>
            <w:r>
              <w:rPr>
                <w:rStyle w:val="IndexLink"/>
                <w:rtl w:val="true"/>
              </w:rPr>
              <w:tab/>
            </w:r>
            <w:r>
              <w:rPr>
                <w:rStyle w:val="IndexLink"/>
              </w:rPr>
              <w:t>454</w:t>
            </w:r>
          </w:hyperlink>
        </w:p>
        <w:p>
          <w:pPr>
            <w:pStyle w:val="Contents5"/>
            <w:tabs>
              <w:tab w:val="clear" w:pos="7892"/>
              <w:tab w:val="right" w:pos="9026" w:leader="dot"/>
            </w:tabs>
            <w:rPr/>
          </w:pPr>
          <w:hyperlink w:anchor="__RefHeading___Toc5554864_581953129">
            <w:r>
              <w:rPr>
                <w:webHidden/>
                <w:rStyle w:val="IndexLink"/>
                <w:rtl w:val="true"/>
              </w:rPr>
              <w:t>عمر بن الحسن بن علی بن ابی طالب</w:t>
            </w:r>
            <w:r>
              <w:rPr>
                <w:rStyle w:val="IndexLink"/>
                <w:rtl w:val="true"/>
              </w:rPr>
              <w:t>(</w:t>
            </w:r>
            <w:r>
              <w:rPr>
                <w:rStyle w:val="IndexLink"/>
                <w:rtl w:val="true"/>
              </w:rPr>
              <w:t>علیه السلام</w:t>
            </w:r>
            <w:r>
              <w:rPr>
                <w:rStyle w:val="IndexLink"/>
                <w:rtl w:val="true"/>
              </w:rPr>
              <w:t>)</w:t>
              <w:tab/>
            </w:r>
            <w:r>
              <w:rPr>
                <w:rStyle w:val="IndexLink"/>
              </w:rPr>
              <w:t>456</w:t>
            </w:r>
          </w:hyperlink>
        </w:p>
        <w:p>
          <w:pPr>
            <w:pStyle w:val="Contents5"/>
            <w:tabs>
              <w:tab w:val="clear" w:pos="7892"/>
              <w:tab w:val="right" w:pos="9026" w:leader="dot"/>
            </w:tabs>
            <w:rPr/>
          </w:pPr>
          <w:hyperlink w:anchor="__RefHeading___Toc5554866_581953129">
            <w:r>
              <w:rPr>
                <w:webHidden/>
                <w:rStyle w:val="IndexLink"/>
                <w:rtl w:val="true"/>
              </w:rPr>
              <w:t>عبدالله بن الحسن بن علی ابن ابی طالب علیه السلام</w:t>
            </w:r>
            <w:r>
              <w:rPr>
                <w:rStyle w:val="IndexLink"/>
                <w:rtl w:val="true"/>
              </w:rPr>
              <w:tab/>
            </w:r>
            <w:r>
              <w:rPr>
                <w:rStyle w:val="IndexLink"/>
              </w:rPr>
              <w:t>457</w:t>
            </w:r>
          </w:hyperlink>
        </w:p>
        <w:p>
          <w:pPr>
            <w:pStyle w:val="Contents5"/>
            <w:tabs>
              <w:tab w:val="clear" w:pos="7892"/>
              <w:tab w:val="right" w:pos="9026" w:leader="dot"/>
            </w:tabs>
            <w:rPr/>
          </w:pPr>
          <w:hyperlink w:anchor="__RefHeading___Toc5554868_581953129">
            <w:r>
              <w:rPr>
                <w:webHidden/>
                <w:rStyle w:val="IndexLink"/>
                <w:rtl w:val="true"/>
              </w:rPr>
              <w:t>عمر بن الحسن بن علی بن ابی طالب علیه السلام</w:t>
            </w:r>
            <w:r>
              <w:rPr>
                <w:rStyle w:val="IndexLink"/>
                <w:rtl w:val="true"/>
              </w:rPr>
              <w:tab/>
            </w:r>
            <w:r>
              <w:rPr>
                <w:rStyle w:val="IndexLink"/>
              </w:rPr>
              <w:t>459</w:t>
            </w:r>
          </w:hyperlink>
        </w:p>
        <w:p>
          <w:pPr>
            <w:pStyle w:val="Contents5"/>
            <w:tabs>
              <w:tab w:val="clear" w:pos="7892"/>
              <w:tab w:val="right" w:pos="9026" w:leader="dot"/>
            </w:tabs>
            <w:rPr/>
          </w:pPr>
          <w:hyperlink w:anchor="__RefHeading___Toc5554870_581953129">
            <w:r>
              <w:rPr>
                <w:webHidden/>
                <w:rStyle w:val="IndexLink"/>
                <w:rtl w:val="true"/>
              </w:rPr>
              <w:t>تصحیف عبدالله بن الحسن بن علی بن ابی طالب علیه السلام</w:t>
            </w:r>
            <w:r>
              <w:rPr>
                <w:rStyle w:val="IndexLink"/>
                <w:rtl w:val="true"/>
              </w:rPr>
              <w:tab/>
            </w:r>
            <w:r>
              <w:rPr>
                <w:rStyle w:val="IndexLink"/>
              </w:rPr>
              <w:t>460</w:t>
            </w:r>
          </w:hyperlink>
        </w:p>
        <w:p>
          <w:pPr>
            <w:pStyle w:val="Contents5"/>
            <w:tabs>
              <w:tab w:val="clear" w:pos="7892"/>
              <w:tab w:val="right" w:pos="9026" w:leader="dot"/>
            </w:tabs>
            <w:rPr/>
          </w:pPr>
          <w:hyperlink w:anchor="__RefHeading___Toc5554872_581953129">
            <w:r>
              <w:rPr>
                <w:webHidden/>
                <w:rStyle w:val="IndexLink"/>
                <w:rtl w:val="true"/>
              </w:rPr>
              <w:t>تصحیف عمرو بن الحسن بن علی بن ابی طالب علیه السلام</w:t>
            </w:r>
            <w:r>
              <w:rPr>
                <w:rStyle w:val="IndexLink"/>
                <w:rtl w:val="true"/>
              </w:rPr>
              <w:tab/>
            </w:r>
            <w:r>
              <w:rPr>
                <w:rStyle w:val="IndexLink"/>
              </w:rPr>
              <w:t>460</w:t>
            </w:r>
          </w:hyperlink>
        </w:p>
        <w:p>
          <w:pPr>
            <w:pStyle w:val="Contents5"/>
            <w:tabs>
              <w:tab w:val="clear" w:pos="7892"/>
              <w:tab w:val="right" w:pos="9026" w:leader="dot"/>
            </w:tabs>
            <w:rPr/>
          </w:pPr>
          <w:hyperlink w:anchor="__RefHeading___Toc5554874_581953129">
            <w:r>
              <w:rPr>
                <w:webHidden/>
                <w:rStyle w:val="IndexLink"/>
                <w:rtl w:val="true"/>
              </w:rPr>
              <w:t>خلاصه ی عمل امویان</w:t>
            </w:r>
            <w:r>
              <w:rPr>
                <w:rStyle w:val="IndexLink"/>
                <w:rtl w:val="true"/>
              </w:rPr>
              <w:t>:</w:t>
              <w:tab/>
            </w:r>
            <w:r>
              <w:rPr>
                <w:rStyle w:val="IndexLink"/>
              </w:rPr>
              <w:t>460</w:t>
            </w:r>
          </w:hyperlink>
        </w:p>
        <w:p>
          <w:pPr>
            <w:pStyle w:val="Contents2"/>
            <w:tabs>
              <w:tab w:val="clear" w:pos="8743"/>
              <w:tab w:val="right" w:pos="9026" w:leader="dot"/>
            </w:tabs>
            <w:rPr/>
          </w:pPr>
          <w:hyperlink w:anchor="__RefHeading___Toc5554876_581953129">
            <w:r>
              <w:rPr>
                <w:webHidden/>
                <w:rStyle w:val="IndexLink"/>
                <w:rtl w:val="true"/>
              </w:rPr>
              <w:t>فهرست مطالب</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32_65694"/>
      <w:bookmarkStart w:id="1" w:name="pg5932_65694"/>
      <w:bookmarkEnd w:id="1"/>
    </w:p>
    <w:p>
      <w:pPr>
        <w:pStyle w:val="Heading2"/>
        <w:numPr>
          <w:ilvl w:val="1"/>
          <w:numId w:val="1"/>
        </w:numPr>
        <w:rPr/>
      </w:pPr>
      <w:bookmarkStart w:id="2" w:name="pg5932_65694"/>
      <w:bookmarkStart w:id="3" w:name="__RefHeading___Toc555432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محقق دکتور نجاح الطائی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ه، ق،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م</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الهدئ لإحیاء التراث</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قدس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بیروت ساحة الحمراء البنایة الأولی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الطبع محفوظة للدار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5432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انصار او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 او</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 دکتر نجاح الطائی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رئوف حق پرست </w:t>
      </w:r>
    </w:p>
    <w:p>
      <w:pPr>
        <w:pStyle w:val="BookText"/>
        <w:rPr/>
      </w:pPr>
      <w:r>
        <w:rPr>
          <w:rFonts w:ascii="IRNazanin" w:hAnsi="IRNazanin" w:eastAsia="IRNazanin"/>
          <w:color w:val="111111"/>
          <w:sz w:val="28"/>
          <w:sz w:val="28"/>
          <w:szCs w:val="28"/>
          <w:rtl w:val="true"/>
          <w:lang w:bidi="fa-IR"/>
        </w:rPr>
        <w:t>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 او</w:t>
      </w:r>
    </w:p>
    <w:p>
      <w:pPr>
        <w:pStyle w:val="BookText"/>
        <w:rPr/>
      </w:pPr>
      <w:r>
        <w:rPr>
          <w:rFonts w:ascii="IRNazanin" w:hAnsi="IRNazanin" w:eastAsia="IRNazanin"/>
          <w:color w:val="111111"/>
          <w:sz w:val="28"/>
          <w:sz w:val="28"/>
          <w:szCs w:val="28"/>
          <w:rtl w:val="true"/>
          <w:lang w:bidi="fa-IR"/>
        </w:rPr>
        <w:t>علامة محقق دکتور نجاح الطائی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ه، ق،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م</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IRNazanin" w:hAnsi="IRNazanin" w:eastAsia="IRNazanin"/>
          <w:color w:val="111111"/>
          <w:sz w:val="28"/>
          <w:sz w:val="28"/>
          <w:szCs w:val="28"/>
          <w:rtl w:val="true"/>
          <w:lang w:bidi="fa-IR"/>
        </w:rPr>
        <w:t>دار الهدئ لإحیاء التراث</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قدس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بیروت ساحة الحمراء البنایة الأولی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الطبع محفوظة للدار</w:t>
      </w:r>
    </w:p>
    <w:p>
      <w:pPr>
        <w:pStyle w:val="BookText"/>
        <w:rPr/>
      </w:pPr>
      <w:r>
        <w:rPr>
          <w:rFonts w:ascii="IRNazanin" w:hAnsi="IRNazanin" w:eastAsia="IRNazanin"/>
          <w:color w:val="111111"/>
          <w:sz w:val="28"/>
          <w:sz w:val="28"/>
          <w:szCs w:val="28"/>
          <w:rtl w:val="true"/>
          <w:lang w:bidi="fa-IR"/>
        </w:rPr>
        <w:t xml:space="preserve">أدرس انترنتی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WWW.AL-TAEI.COM</w:t>
      </w:r>
    </w:p>
    <w:p>
      <w:pPr>
        <w:pStyle w:val="BookText"/>
        <w:rPr/>
      </w:pPr>
      <w:r>
        <w:rPr>
          <w:rFonts w:eastAsia="Times New Roman" w:cs="Times New Roman" w:ascii="Times New Roman" w:hAnsi="Times New Roman"/>
          <w:color w:val="111111"/>
          <w:sz w:val="28"/>
          <w:szCs w:val="28"/>
          <w:lang w:val="en-US" w:bidi="en-US"/>
        </w:rPr>
        <w:t>Info@al-taei.com</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978_964 _2717_50_7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شهادت حسین علیه السلام و انصار او</w:t>
      </w:r>
    </w:p>
    <w:p>
      <w:pPr>
        <w:pStyle w:val="BookText"/>
        <w:rPr/>
      </w:pPr>
      <w:r>
        <w:rPr>
          <w:rFonts w:ascii="IRNazanin" w:hAnsi="IRNazanin" w:eastAsia="IRNazanin"/>
          <w:color w:val="111111"/>
          <w:sz w:val="28"/>
          <w:sz w:val="28"/>
          <w:szCs w:val="28"/>
          <w:rtl w:val="true"/>
          <w:lang w:bidi="fa-IR"/>
        </w:rPr>
        <w:t>این مجموعه را به سید الشهدا و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با ترجیح آخرت بر دنیا، به متقیان راه جهاد با جان و مال و خاندان و یاران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خدای تعالی رجای واثق دارم مورد قبول واقع شود که او بهترین مولی و بهترین یاور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نجاح طائی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32_65709"/>
      <w:bookmarkStart w:id="8" w:name="pg5932_65709"/>
      <w:bookmarkEnd w:id="8"/>
    </w:p>
    <w:p>
      <w:pPr>
        <w:pStyle w:val="Heading2"/>
        <w:numPr>
          <w:ilvl w:val="1"/>
          <w:numId w:val="1"/>
        </w:numPr>
        <w:rPr/>
      </w:pPr>
      <w:bookmarkStart w:id="9" w:name="pg5932_65709"/>
      <w:bookmarkStart w:id="10" w:name="__RefHeading___Toc5554324_58195312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نهضتی الهی، متمدن و بالنده ای بود که خدای تعالی آن را اراده کرده بود تا چراغی فرا روی انسانیت و مشعلی برای بشریت و مصباح روشنی بخشی برای گمشدگان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شالودهی این نهضت الهی، فدا کردن گران و ارزان در راه برانداختن طاغوت و ناکام کردن نقشه های شیطانی و کشف معایب جاهلیت را ایجاب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دیگر، نظریه ی پاک و اصیل اسلامی را درباره ی عدالت و مساوات و اهداف حقه اش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حسینی تابلوی دل انگیزی از تمدن بود که به سوی اهداف بالنده ی زندگی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به امویان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عندکم دین فکونوا أحرارا فی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دین ندارید، در دنیای خود آزاده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قله تمدن و عقلانیت دور از ظلم و استبداد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والا احتیاج به فداکاری است و بنا بر فرمودهی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ان یراک قتلا و یراهن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خواسته است تو را کشته و آنان را اسیر بیند، اوج این فداکاری 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حرم و انصار او هویدا گردید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فداکاری و ایثار فوق العاده در مال و جان و خون از طرف پیامبر صلی الله علیه و آله و </w:t>
      </w:r>
    </w:p>
    <w:p>
      <w:pPr>
        <w:pStyle w:val="BookText"/>
        <w:rPr/>
      </w:pPr>
      <w:r>
        <w:rPr>
          <w:rFonts w:ascii="IRNazanin" w:hAnsi="IRNazanin" w:eastAsia="IRNazanin"/>
          <w:color w:val="111111"/>
          <w:sz w:val="28"/>
          <w:sz w:val="28"/>
          <w:szCs w:val="28"/>
          <w:rtl w:val="true"/>
          <w:lang w:bidi="fa-IR"/>
        </w:rPr>
        <w:t>اهل بیت او از یک سو بزرگترین دلیل بر صدق مبادی و اصول والای اسلام بوده و از سویی دیگر، روشنگر اهمیت ندادن پیامبران و اوصیای آنان به دنیای زوال پذیر و فانی و رغبت و اشتیاق آنان به استحکام پایه های حق و مساوات و امنیت و آسان کردن عبادت خدای تعالی بر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جن و انس را نیافریدم جز برای آنکه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مسیر امام حسین علل و انصار او را از مکه تا کربلا و ثبات قدم آنان را در برابر برخورد تجاوزگرانه ی امویان که مردان را می کشت و کودکان را سر می برید و زنان را به اسارت می برد، به رشته ی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بحث های کتاب در آن است که بیان کند، آنان چگونه به اصول دینی خود در نهضت و جهاد پایبند بوده و در اجرای روش و به ثمر رساندن برنامه ها و تهذیب نفس خود اصرار و پافشاری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سعی دارد نام، تعداد، اهداف و اصول آنان را توضیح داده و مآخذی که آنان را ذکر و بیان کرده،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تصحیف و تحریف حاصل در نام و تعداد آنان را برای دور کردن شبهات در تعداد و شخصیتشان،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نکات فراوانی در استدلال، عبرت، حکمت، آیات قرآنی و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عام و درباره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خاص،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 کتاب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سند مورد اعتماد، زیارت منسوب به ناحیه ی مقدسه است که متن اول در این موضوع شمرده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های رجال شیخ طوسی و تاریخ طبری و مناقب ابن شهر آشوب و مثیر الاحزان وزیارت رجبیه ولهوف، به عنوان متون مورد اعتماد استفاده شده است</w:t>
      </w:r>
      <w:r>
        <w:rPr>
          <w:rFonts w:eastAsia="IRNazanin" w:cs="IRNazanin"/>
          <w:color w:val="111111"/>
          <w:sz w:val="28"/>
          <w:szCs w:val="28"/>
          <w:rtl w:val="true"/>
          <w:lang w:bidi="fa-IR"/>
        </w:rPr>
        <w:t xml:space="preserve">. </w:t>
      </w:r>
      <w:bookmarkStart w:id="12" w:name="pg5932_65713"/>
    </w:p>
    <w:p>
      <w:pPr>
        <w:pStyle w:val="Heading2"/>
        <w:numPr>
          <w:ilvl w:val="1"/>
          <w:numId w:val="1"/>
        </w:numPr>
        <w:rPr/>
      </w:pPr>
      <w:bookmarkStart w:id="13" w:name="__RefHeading___Toc5554326_581953129"/>
      <w:bookmarkStart w:id="14" w:name="_Toc4"/>
      <w:bookmarkEnd w:id="12"/>
      <w:bookmarkEnd w:id="13"/>
      <w:r>
        <w:rPr>
          <w:rtl w:val="true"/>
        </w:rPr>
        <w:t>بخش اول</w:t>
      </w:r>
      <w:r>
        <w:rPr>
          <w:rtl w:val="true"/>
        </w:rPr>
        <w:t xml:space="preserve">: </w:t>
      </w:r>
      <w:r>
        <w:rPr>
          <w:rtl w:val="true"/>
        </w:rPr>
        <w:t>حرکت فرهنگی امام حسین علیه السلام</w:t>
      </w:r>
      <w:bookmarkEnd w:id="14"/>
    </w:p>
    <w:p>
      <w:pPr>
        <w:pStyle w:val="Heading3"/>
        <w:numPr>
          <w:ilvl w:val="2"/>
          <w:numId w:val="1"/>
        </w:numPr>
        <w:rPr/>
      </w:pPr>
      <w:bookmarkStart w:id="15" w:name="__RefHeading___Toc5554328_581953129"/>
      <w:bookmarkStart w:id="16" w:name="_Toc5"/>
      <w:bookmarkEnd w:id="15"/>
      <w:r>
        <w:rPr>
          <w:rtl w:val="true"/>
        </w:rPr>
        <w:t>اشاره</w:t>
      </w:r>
      <w:bookmarkEnd w:id="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محمد حنفیه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آب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واصحاب او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932_65717"/>
      <w:bookmarkStart w:id="18" w:name="pg5932_65717"/>
      <w:bookmarkEnd w:id="18"/>
    </w:p>
    <w:p>
      <w:pPr>
        <w:pStyle w:val="Heading3"/>
        <w:numPr>
          <w:ilvl w:val="2"/>
          <w:numId w:val="1"/>
        </w:numPr>
        <w:rPr/>
      </w:pPr>
      <w:bookmarkStart w:id="19" w:name="pg5932_65717"/>
      <w:bookmarkStart w:id="20" w:name="__RefHeading___Toc5554330_581953129"/>
      <w:bookmarkStart w:id="21" w:name="_Toc6"/>
      <w:bookmarkEnd w:id="19"/>
      <w:bookmarkEnd w:id="20"/>
      <w:r>
        <w:rPr>
          <w:rtl w:val="true"/>
        </w:rPr>
        <w:t>باب اول</w:t>
      </w:r>
      <w:r>
        <w:rPr>
          <w:rtl w:val="true"/>
        </w:rPr>
        <w:t xml:space="preserve">: </w:t>
      </w:r>
      <w:r>
        <w:rPr>
          <w:rtl w:val="true"/>
        </w:rPr>
        <w:t>مقام و منزلت امام حسین علیه السلام</w:t>
      </w:r>
      <w:bookmarkEnd w:id="21"/>
    </w:p>
    <w:p>
      <w:pPr>
        <w:pStyle w:val="Heading4"/>
        <w:numPr>
          <w:ilvl w:val="3"/>
          <w:numId w:val="1"/>
        </w:numPr>
        <w:rPr/>
      </w:pPr>
      <w:bookmarkStart w:id="22" w:name="__RefHeading___Toc5554332_581953129"/>
      <w:bookmarkStart w:id="23" w:name="_Toc7"/>
      <w:bookmarkEnd w:id="22"/>
      <w:r>
        <w:rPr>
          <w:rtl w:val="true"/>
        </w:rPr>
        <w:t>فصل اول</w:t>
      </w:r>
      <w:r>
        <w:rPr>
          <w:rtl w:val="true"/>
        </w:rPr>
        <w:t>:</w:t>
      </w:r>
      <w:bookmarkEnd w:id="23"/>
    </w:p>
    <w:p>
      <w:pPr>
        <w:pStyle w:val="Heading5"/>
        <w:numPr>
          <w:ilvl w:val="4"/>
          <w:numId w:val="1"/>
        </w:numPr>
        <w:rPr/>
      </w:pPr>
      <w:bookmarkStart w:id="24" w:name="__RefHeading___Toc5554334_581953129"/>
      <w:bookmarkStart w:id="25" w:name="_Toc8"/>
      <w:bookmarkEnd w:id="24"/>
      <w:r>
        <w:rPr>
          <w:rtl w:val="true"/>
        </w:rPr>
        <w:t xml:space="preserve">ولادت مبارک </w:t>
      </w:r>
      <w:r>
        <w:rPr>
          <w:rtl w:val="true"/>
        </w:rPr>
        <w:t>(</w:t>
      </w:r>
      <w:r>
        <w:rPr>
          <w:rtl w:val="true"/>
        </w:rPr>
        <w:t>تولد امام حسین</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یک سال بعد از تولد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سوم شعبان سال چهارم هجری در مدینه منوره متولد شد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 راست او اذان و در گوش چپ او اقامه گفت و بر او گریست و نام او را حسین گذاشت و گوسفندی برایش عقیقه کرد و مویش را تراشید و به وزن آن از نقره صدقه داد و در روز هفتم ولادت، وی را ختنه کرد، و مردم که در زمان جاهلیت اسم حسن و حسین را بر فرزندان نمی گذاشتند، آن دو را به نام های بهشت نام گذاری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جز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نوزادی نبود که شش ماهه متولد شود و زنده بماند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 فداکاری در راه اسلام بود زیرا در این راه جان و مال و فرزندان و خاندان و یاران خود را تقدیم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فداکارانه ی او مسلمانان و کافران را تحت تأثیر قرار داده تا جائی </w:t>
      </w:r>
      <w:bookmarkStart w:id="26" w:name="pg5932_65719"/>
    </w:p>
    <w:p>
      <w:pPr>
        <w:pStyle w:val="BookText"/>
        <w:rPr/>
      </w:pPr>
      <w:bookmarkEnd w:id="26"/>
      <w:r>
        <w:rPr>
          <w:rFonts w:ascii="IRNazanin" w:hAnsi="IRNazanin" w:eastAsia="IRNazanin"/>
          <w:color w:val="111111"/>
          <w:sz w:val="28"/>
          <w:sz w:val="28"/>
          <w:szCs w:val="28"/>
          <w:rtl w:val="true"/>
          <w:lang w:bidi="fa-IR"/>
        </w:rPr>
        <w:t>که گاندی رهبر هند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گرفتم که چگونه با وجود مظلوم بودن پیروز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 درباره ی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 از من و من از حسینم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حسین أحب اهل الأرض إلی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اهل آسمان حسین محبوب ترین اهل زمین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جبرئیل علا ، رسول خدا وی را به کشته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زمینی که در آن کشته می شود خبر داد و به او خاک قرمز رنگی از خاک کربلا 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رسول خدا و آن خاک را به 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خاک به خون تبدیل شد بدان فرزندم حسین عالی کشته شده است</w:t>
      </w:r>
      <w:r>
        <w:rPr>
          <w:rFonts w:eastAsia="IRNazanin" w:cs="IRNazanin"/>
          <w:color w:val="111111"/>
          <w:sz w:val="28"/>
          <w:szCs w:val="28"/>
          <w:rtl w:val="true"/>
          <w:lang w:bidi="fa-IR"/>
        </w:rPr>
        <w:t xml:space="preserve">. </w:t>
      </w:r>
      <w:r>
        <w:rPr>
          <w:rStyle w:val="FootnoteAnchor"/>
          <w:rtl w:val="true"/>
        </w:rPr>
        <w:footnoteReference w:id="8"/>
      </w:r>
    </w:p>
    <w:p>
      <w:pPr>
        <w:pStyle w:val="Heading5"/>
        <w:numPr>
          <w:ilvl w:val="4"/>
          <w:numId w:val="1"/>
        </w:numPr>
        <w:rPr/>
      </w:pPr>
      <w:bookmarkStart w:id="27" w:name="__RefHeading___Toc5554336_581953129"/>
      <w:bookmarkStart w:id="28" w:name="_Toc9"/>
      <w:bookmarkEnd w:id="27"/>
      <w:r>
        <w:rPr>
          <w:rtl w:val="true"/>
        </w:rPr>
        <w:t>نام گذاری حسین</w:t>
      </w:r>
      <w:r>
        <w:rPr>
          <w:rtl w:val="true"/>
        </w:rPr>
        <w:t>(</w:t>
      </w:r>
      <w:r>
        <w:rPr>
          <w:rtl w:val="true"/>
        </w:rPr>
        <w:t>علیه السلام</w:t>
      </w:r>
      <w:r>
        <w:rPr>
          <w:rtl w:val="true"/>
        </w:rPr>
        <w:t>)</w:t>
      </w:r>
      <w:r>
        <w:rPr>
          <w:rtl w:val="true"/>
        </w:rPr>
        <w:t>و طول عمر او</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 نزد پدر خویش 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حسین نامید و از طرف او گوسفندی عقیقه کرد و طبق اخبار فراوان، همچون یحیای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ماه در رحم مادر بسر برد، و با جد خویش هشت سال زندگی کرد و ده سال بعد از شهادت برادر، در سال شصت و </w:t>
      </w:r>
      <w:bookmarkStart w:id="29" w:name="pg5932_65721"/>
    </w:p>
    <w:p>
      <w:pPr>
        <w:pStyle w:val="BookText"/>
        <w:rPr/>
      </w:pPr>
      <w:bookmarkEnd w:id="29"/>
      <w:r>
        <w:rPr>
          <w:rFonts w:ascii="IRNazanin" w:hAnsi="IRNazanin" w:eastAsia="IRNazanin"/>
          <w:color w:val="111111"/>
          <w:sz w:val="28"/>
          <w:sz w:val="28"/>
          <w:szCs w:val="28"/>
          <w:rtl w:val="true"/>
          <w:lang w:bidi="fa-IR"/>
        </w:rPr>
        <w:t>یک 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 مبارک او چند روزی از پنجاه و هشت سال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سماوی می گوید، او محبوب پدر بزرگ و پدر و مادر خود بود و به خاطر همین محبت و علاقه ی شدید، امیرمؤمنان نگذاشت او و برادرش در بصره و صفین و نهروان به جنگ بروند، گرچه در تمام جنگها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نادرست بوده و مخالف با سیره ی معصومین است</w:t>
      </w:r>
      <w:r>
        <w:rPr>
          <w:rFonts w:eastAsia="IRNazanin" w:cs="IRNazanin"/>
          <w:color w:val="111111"/>
          <w:sz w:val="28"/>
          <w:szCs w:val="28"/>
          <w:rtl w:val="true"/>
          <w:lang w:bidi="fa-IR"/>
        </w:rPr>
        <w:t>.</w:t>
      </w:r>
    </w:p>
    <w:p>
      <w:pPr>
        <w:pStyle w:val="Heading5"/>
        <w:numPr>
          <w:ilvl w:val="4"/>
          <w:numId w:val="1"/>
        </w:numPr>
        <w:rPr/>
      </w:pPr>
      <w:bookmarkStart w:id="30" w:name="__RefHeading___Toc5554338_581953129"/>
      <w:bookmarkStart w:id="31" w:name="_Toc10"/>
      <w:bookmarkEnd w:id="30"/>
      <w:r>
        <w:rPr>
          <w:rtl w:val="true"/>
        </w:rPr>
        <w:t>پیامبران و اوصیاء در جنگها مشارکت می کردند</w:t>
      </w:r>
      <w:bookmarkEnd w:id="31"/>
    </w:p>
    <w:p>
      <w:pPr>
        <w:pStyle w:val="BookText"/>
        <w:rPr/>
      </w:pPr>
      <w:r>
        <w:rPr>
          <w:rFonts w:ascii="IRNazanin" w:hAnsi="IRNazanin" w:eastAsia="IRNazanin"/>
          <w:color w:val="111111"/>
          <w:sz w:val="28"/>
          <w:sz w:val="28"/>
          <w:szCs w:val="28"/>
          <w:rtl w:val="true"/>
          <w:lang w:bidi="fa-IR"/>
        </w:rPr>
        <w:t>به نظر می رسد سخن سماوی درباره ی شرکت نکردن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های جمل و صفین و نهروان مخالف با سیره ی پیامبران و اوصیاء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جنگ امری مخالف با سیره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جنگ ها حاضر می شدند و جنگ می کردند بلکه در خط مقدم جنگجویان به جنگ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بن ابی طالب نیز چنین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دشمنان اهل بیت با وسائل گوناگون در جستجوی راه هایی برای فرار از جنگ بودند، گاه فرار می کردند و گاه در میدان حاضر می شدند لکن از جنگ دوری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روش وجود دارد، یکی روش مجاهدان و دیگری روش فراریان، سرور پیامبران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حسن و حسین و دیگر ائمه 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روش اول و دشمنان اهل بیت از جویندگان روش دوم بودند</w:t>
      </w:r>
      <w:r>
        <w:rPr>
          <w:rFonts w:eastAsia="IRNazanin" w:cs="IRNazanin"/>
          <w:color w:val="111111"/>
          <w:sz w:val="28"/>
          <w:szCs w:val="28"/>
          <w:rtl w:val="true"/>
          <w:lang w:bidi="fa-IR"/>
        </w:rPr>
        <w:t>.</w:t>
      </w:r>
    </w:p>
    <w:p>
      <w:pPr>
        <w:pStyle w:val="Heading5"/>
        <w:numPr>
          <w:ilvl w:val="4"/>
          <w:numId w:val="1"/>
        </w:numPr>
        <w:rPr/>
      </w:pPr>
      <w:bookmarkStart w:id="32" w:name="__RefHeading___Toc5554340_581953129"/>
      <w:bookmarkStart w:id="33" w:name="_Toc11"/>
      <w:bookmarkEnd w:id="32"/>
      <w:r>
        <w:rPr>
          <w:rtl w:val="true"/>
        </w:rPr>
        <w:t>امامت سالار شهیدان حسین علیه السلام</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آن حضرت با نص صریح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درباره ی او و </w:t>
      </w:r>
    </w:p>
    <w:p>
      <w:pPr>
        <w:pStyle w:val="BookText"/>
        <w:rPr/>
      </w:pPr>
      <w:r>
        <w:rPr>
          <w:rFonts w:ascii="IRNazanin" w:hAnsi="IRNazanin" w:eastAsia="IRNazanin"/>
          <w:color w:val="111111"/>
          <w:sz w:val="28"/>
          <w:sz w:val="28"/>
          <w:szCs w:val="28"/>
          <w:rtl w:val="true"/>
          <w:lang w:bidi="fa-IR"/>
        </w:rPr>
        <w:t>برادرش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امامان قائما او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و حسین هر دو امام هستند چه قیام کنند و چه قیام نکنند،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صریح بر امامت حسین ال به عنوان یکی از امامان دوازده گانه از قرآن کریم و سیره نبوی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زمان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مطالبه حق خویش نپرداخت، زیرا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بود و بعد از آن نیز به خاطر تداوم پیمانی که معاویه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 اقدامی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می رسد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شرعی لازم نبود به پیمانهائی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خود با معاویه بسته بود پای بند بماند لذا به خاطر شرایط و احوالی که در آن به سر می برد می توانست آنها را امضا کرده یا نقض نماید، حال او مانند حال دیگر امامان با دیگر سرکشان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ی ستمگر در نیمه ی رجب سال شصت هجری از دنیا رفت و فرزند و وارث حکومت خود یزید را به جا گذاشت، یزید به ولید بن عتبة بن ابی سفیان که از طرف معاویه والی مدینه بود، نوشت تا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زبیر و عبدالله بن عمر، برایش بیعت بگیرد، اما عبد الله بن زبیر و عبدالله بن عمر فرار کردند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امتناع ورزید، زمان وقوع این حادثه در اواخر ماه رجب بود ولی مروان بن حکم که در مدینه بود و همواره با اهل بیت نبوت دشمنی می کرد بر ولید اصرار فراوان کرد تا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بگیرد، لذا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 در شب یکشنبه ی دو روز مانده به آخر رجب، به طرف مکه خارج شود و در این سفر فرزندان خود و فرزندان برادر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و تمام خاندان او جز محمد بن الحنفیه وی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موقعی که خارج می شد این آیه را تلاوت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منها خائفا یترقب قال رب نجنی من القوم الظالمین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موسی از شهر مصر با حال ترس و نگرانی از دشمن به جانب شهر مدین رو آورد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شر این قوم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شاهراهی حرکت کرد که مردم از آن می رفتند لذا اطرافیانش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همچون زبیر از جاده دور می شدی تا از دسترس دور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آن جدا نمی شوم تا خداوند آنچه را قضا کرده محقق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از شعبان گذشت حضرت وارد مگه شد، در حالیکه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أن یهدینی سواء السبیل</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چون رو به جانب شهر مدین آورد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مرا براه راست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منزلگاه ابطح مسکن گزید، اهل مکه و کسانی که برای عمره به مکه رفته بودند و ابن زبیر که بین آنها بود نزد حضرت می آمدند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هلاکت معاویه به اهل کوفه رسید بر یزید شوریدند و به خبر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نکردن و خروج وی از مکه پی بردند، لذا شیعیان در منزل سلیمان به صرد خزاعی جمع شدند و درباره ی وقایع به مذاکره پرداختند و توافق کردند تا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بنویسند نزدشان بیاید، خطبا در این باره خطابه خواندند و نامه هائی به حضرت نوشتند و همراه عبدالله بن مسمع و عبد الله بن وال فرستادند و از آنها خواستند به سرعت راه را طی کنند و بخاطر جدیت آن دو، بعد از گذشتن ده روز از ماه رمضان وارد مگه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دو روز اهل کوفه باز برای حضرت نامه نوشتند و نامه ها را به دست قیس بن مسهر صیداوی و عبدالرحمن بن عبد الله ارحبی فرستادند و بعد از دو روز دیگر باز نامه نوشتند و نامه ها را به دست هانی بن هانی سبیعی و سعید بن </w:t>
      </w:r>
    </w:p>
    <w:p>
      <w:pPr>
        <w:pStyle w:val="BookText"/>
        <w:rPr/>
      </w:pPr>
      <w:r>
        <w:rPr>
          <w:rFonts w:ascii="IRNazanin" w:hAnsi="IRNazanin" w:eastAsia="IRNazanin"/>
          <w:color w:val="111111"/>
          <w:sz w:val="28"/>
          <w:sz w:val="28"/>
          <w:szCs w:val="28"/>
          <w:rtl w:val="true"/>
          <w:lang w:bidi="fa-IR"/>
        </w:rPr>
        <w:t>عبدالله حنفی فرستادند، تا جائی که نامه ها بالغ بر دوازده هزار گردید و تمام حاوی بشارت به هلاکت معاویه و تحقیر یزید و در خواست تشریف فرمائی حضرت و تعهد شان به بذل جان و مال برای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و مسلم به عوسجه و سلیمان بن صرد و رفاعة بن شداد و مسیب بن نجبة و شبث بن ربعی و حجار بن ابجر و یزید بن حرث بن رویم و عزرة بن قیس و عمر و بن الحجاج و محمد بن عمیر و دیگر بزرگان، از نامه دهندگان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توافق اهل کوفه به گوش اهل بصره رسید، شیعیان در خانه ی ماریه دختر منقذ عبدی که زنی از شیعیان بود، جمع شدند و درباره ی مسأله ی امامت و سرانجام آن به گفتگو پرداختند پس جمعی بر آن شدند که خارج شوند و بر آن اقدام کردند و برخی برای درخواست تشریف فرمائی حضرت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ها که همگی بر یاری وی و اجرای دین تصریح داشتند، نزد حضرت جمع شدند، مسلم بن عقیل را فراخواند و فرمان داد بعنوان والی از طرف امام به سوی کوفه سفر کند و سفارشات لازم را به او کرده و نامه ای به اهل کوفه همراه او فرستادن</w:t>
      </w:r>
    </w:p>
    <w:p>
      <w:pPr>
        <w:pStyle w:val="BookText"/>
        <w:rPr/>
      </w:pPr>
      <w:r>
        <w:rPr>
          <w:rFonts w:ascii="IRNazanin" w:hAnsi="IRNazanin" w:eastAsia="IRNazanin"/>
          <w:color w:val="111111"/>
          <w:sz w:val="28"/>
          <w:sz w:val="28"/>
          <w:szCs w:val="28"/>
          <w:rtl w:val="true"/>
          <w:lang w:bidi="fa-IR"/>
        </w:rPr>
        <w:t xml:space="preserve">اما بعد ؛ هانی و سعید با نامه هایتان نزد من آمدند و آخرین رسولان شما بودند و از گفتار تمامی شما دانستم چه مقصودی دارید، من بر شما برادر و پسر عمو و فر مطمئن از خاندان خود، مسلم بن عقیل را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پس اگر برایم بنویسد که عموم مردم و صاحبان خرد و فضل شما بر همان مطالبی که رسولان شما آوردند و در نامه هایتان خواندم، اتفاق نظر دارند، انشاء الله بزودی نزد شما خواهم آمد، به جان خود قسم امام کسی نیست جز آنکه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و قیام به قسط کند و به دین حق دینداری کند و خود را بر ذات الهی وقف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قیس بن مسهر و عبدالرحمن بن عبدالله و گروهی از فرستادگان را </w:t>
      </w:r>
    </w:p>
    <w:p>
      <w:pPr>
        <w:pStyle w:val="BookText"/>
        <w:rPr/>
      </w:pPr>
      <w:r>
        <w:rPr>
          <w:rFonts w:ascii="IRNazanin" w:hAnsi="IRNazanin" w:eastAsia="IRNazanin"/>
          <w:color w:val="111111"/>
          <w:sz w:val="28"/>
          <w:sz w:val="28"/>
          <w:szCs w:val="28"/>
          <w:rtl w:val="true"/>
          <w:lang w:bidi="fa-IR"/>
        </w:rPr>
        <w:t>که در میان آنها عمارة بن عبدالله به چشم می خورد همزمان با مسلم فرستاد، مسلم بن عقیل از مکه بیرون رفت و از مدینه عبور کرد و به طرف عراق روانه شد، او دو راهنما از قبیله ی قیس به همراه برد، اما راه را گم کرده و گرفتار تشنگی شدند، با این وجود راه را به مسلم نشان و خود در اثر تشنگی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بد دل و نگران شد، لذا از محلی به نام مضیق نامه ای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همراه قیس بن مسهر فرستاد،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را به ادامه دادن سفر ترغیب کرد، پس مسلم به سفر ادامه داد تا به کوفه رسید و بر مختار بن ابی عبیده ی ثقفی وارد شد، مردم کوفه شتابان نزد او آمدند و هجده هزار تن با وی بیعت کردند، پس مسلم این مطلب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همراه قیس به مسهر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رؤسای قبائل پنج گانه ی بصره</w:t>
      </w:r>
      <w:r>
        <w:rPr>
          <w:rStyle w:val="FootnoteAnchor"/>
          <w:rtl w:val="true"/>
        </w:rPr>
        <w:footnoteReference w:id="11"/>
      </w:r>
      <w:r>
        <w:rPr>
          <w:rFonts w:ascii="IRNazanin" w:hAnsi="IRNazanin" w:eastAsia="IRNazanin"/>
          <w:color w:val="111111"/>
          <w:sz w:val="28"/>
          <w:sz w:val="28"/>
          <w:szCs w:val="28"/>
          <w:rtl w:val="true"/>
          <w:lang w:bidi="fa-IR"/>
        </w:rPr>
        <w:t>و بزرگان آن نامه نوشت و همراه سلیمان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بن مسمع بکری و احنف بن قیس بن الهیثم و عمرو بن عبدالله در یک نامه چنین نوشت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خلق خویش برگزید و با پیامبری خویش گرامی داشت و به رسالت خویش انتخاب کرد آن گاه وی را نزد خویش برد، او به خوبی خیر خواه بندگانش بود و آنچه را برایش فرستاده شده بود ابلاغ کرد و ما خاندان و اولیاء و اوصیاء و وارثان او و سزاوارترین مردم به مقام او در میان مردم بودیم، لیک قوم ما، این را برای ما نپسندید و برای خود خواست و ما چون تفرقه را نمی خواستیم و عافیت و دوری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داشتیم چشم پوشی کردیم و ما به خوبی می دانیم نسبت به آن حقی که استحقاق آن را داریم، از کسانی که آن را در دست گرفته اند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خود را با این نامه نزد شما فرستادم و من شما را به کتاب خدا و سنت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می کنم، </w:t>
      </w:r>
    </w:p>
    <w:p>
      <w:pPr>
        <w:pStyle w:val="BookText"/>
        <w:rPr/>
      </w:pPr>
      <w:r>
        <w:rPr>
          <w:rFonts w:ascii="IRNazanin" w:hAnsi="IRNazanin" w:eastAsia="IRNazanin"/>
          <w:color w:val="111111"/>
          <w:sz w:val="28"/>
          <w:sz w:val="28"/>
          <w:szCs w:val="28"/>
          <w:rtl w:val="true"/>
          <w:lang w:bidi="fa-IR"/>
        </w:rPr>
        <w:t>زیرا سنت محققا نابود و بدعت احیا شده است پس چنانچه سخن مرا بشنوید و امر مرا اطاعت کنید شما را به راه رشد هدایت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منذر بن جارود رسید فرستاده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ابن زیاد برد، ابن زیاد عامل یزید در بصره و نعمان بن بشیر انصاری عامل یزید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وارد شدن مسلم به کوفه، شیعیان شورش کردند اما نعمان که شدت عمل را دوست نمی داشت به سختی افتاد، پس جماعتی از طرفداران عثمان وضعیت او را گزارش دادند، لذا یزید، او را از کوفه بر کنار کرد و هر دو شهر را به عبید الله بن زیاد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برادرش عثمان را جانشین خود قرار داد و به قصد بازگشت، از بصره</w:t>
      </w:r>
    </w:p>
    <w:p>
      <w:pPr>
        <w:pStyle w:val="BookText"/>
        <w:rPr/>
      </w:pPr>
      <w:r>
        <w:rPr>
          <w:rFonts w:ascii="IRNazanin" w:hAnsi="IRNazanin" w:eastAsia="IRNazanin"/>
          <w:color w:val="111111"/>
          <w:sz w:val="28"/>
          <w:sz w:val="28"/>
          <w:szCs w:val="28"/>
          <w:rtl w:val="true"/>
          <w:lang w:bidi="fa-IR"/>
        </w:rPr>
        <w:t>بیرون رفت، در این سفر شریک بن الأعور</w:t>
      </w:r>
      <w:r>
        <w:rPr>
          <w:rStyle w:val="FootnoteAnchor"/>
          <w:rtl w:val="true"/>
        </w:rPr>
        <w:footnoteReference w:id="12"/>
      </w:r>
      <w:r>
        <w:rPr>
          <w:rFonts w:ascii="IRNazanin" w:hAnsi="IRNazanin" w:eastAsia="IRNazanin"/>
          <w:color w:val="111111"/>
          <w:sz w:val="28"/>
          <w:sz w:val="28"/>
          <w:szCs w:val="28"/>
          <w:rtl w:val="true"/>
          <w:lang w:bidi="fa-IR"/>
        </w:rPr>
        <w:t>که عامل خراسان بود و او را بر</w:t>
      </w:r>
    </w:p>
    <w:p>
      <w:pPr>
        <w:pStyle w:val="BookText"/>
        <w:rPr/>
      </w:pPr>
      <w:r>
        <w:rPr>
          <w:rFonts w:ascii="IRNazanin" w:hAnsi="IRNazanin" w:eastAsia="IRNazanin"/>
          <w:color w:val="111111"/>
          <w:sz w:val="28"/>
          <w:sz w:val="28"/>
          <w:szCs w:val="28"/>
          <w:rtl w:val="true"/>
          <w:lang w:bidi="fa-IR"/>
        </w:rPr>
        <w:t>کنار کرده بودند و مسلم بن عمر باهلی</w:t>
      </w:r>
      <w:r>
        <w:rPr>
          <w:rStyle w:val="FootnoteAnchor"/>
          <w:rtl w:val="true"/>
        </w:rPr>
        <w:footnoteReference w:id="13"/>
      </w:r>
      <w:r>
        <w:rPr>
          <w:rFonts w:ascii="IRNazanin" w:hAnsi="IRNazanin" w:eastAsia="IRNazanin"/>
          <w:color w:val="111111"/>
          <w:sz w:val="28"/>
          <w:sz w:val="28"/>
          <w:szCs w:val="28"/>
          <w:rtl w:val="true"/>
          <w:lang w:bidi="fa-IR"/>
        </w:rPr>
        <w:t>که فرستاده ی یزید، به عبید الله برای</w:t>
      </w:r>
    </w:p>
    <w:p>
      <w:pPr>
        <w:pStyle w:val="BookText"/>
        <w:rPr/>
      </w:pPr>
      <w:r>
        <w:rPr>
          <w:rFonts w:ascii="IRNazanin" w:hAnsi="IRNazanin" w:eastAsia="IRNazanin"/>
          <w:color w:val="111111"/>
          <w:sz w:val="28"/>
          <w:sz w:val="28"/>
          <w:szCs w:val="28"/>
          <w:rtl w:val="true"/>
          <w:lang w:bidi="fa-IR"/>
        </w:rPr>
        <w:t>ابلاغ حکومت کوفه و بصره بود و حصین بن تمیم تمیمی که مصاحب مورد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ابن زیاد بود، او را همراهی کردند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شریک در بین راه خود را بیمار نشان می داد تا ابن زیاد را از زود رسیدن به کوفه باز داشته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وارد شود لیک ابن زیاد به این موضوع اهمیت نداد و به طرف کوفه پیش رفت و داخل آن گردید، و از بصره تا قادسیه</w:t>
      </w:r>
      <w:r>
        <w:rPr>
          <w:rStyle w:val="FootnoteAnchor"/>
          <w:rtl w:val="true"/>
        </w:rPr>
        <w:footnoteReference w:id="15"/>
      </w:r>
      <w:r>
        <w:rPr>
          <w:rFonts w:ascii="IRNazanin" w:hAnsi="IRNazanin" w:eastAsia="IRNazanin"/>
          <w:color w:val="111111"/>
          <w:sz w:val="28"/>
          <w:sz w:val="28"/>
          <w:szCs w:val="28"/>
          <w:rtl w:val="true"/>
          <w:lang w:bidi="fa-IR"/>
        </w:rPr>
        <w:t>تمام مراکز دیده بانی کناره های ساحل را منظم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یزید وصیت کرده بود در روزهای سخت از عبید الله بن زیاد استفاده کند، و یزید بر همین شیوه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مانند پدرش آدم کش و خون ریز و ویرانگر خانه ها و باغ ها و مزارع بود، خلاصه آنکه از هیچ حرامی روی گردان نبود</w:t>
      </w:r>
      <w:r>
        <w:rPr>
          <w:rFonts w:eastAsia="IRNazanin" w:cs="IRNazanin"/>
          <w:color w:val="111111"/>
          <w:sz w:val="28"/>
          <w:szCs w:val="28"/>
          <w:rtl w:val="true"/>
          <w:lang w:bidi="fa-IR"/>
        </w:rPr>
        <w:t xml:space="preserve">. </w:t>
      </w:r>
      <w:bookmarkStart w:id="34" w:name="pg5932_65735"/>
    </w:p>
    <w:p>
      <w:pPr>
        <w:pStyle w:val="Heading4"/>
        <w:numPr>
          <w:ilvl w:val="3"/>
          <w:numId w:val="1"/>
        </w:numPr>
        <w:rPr/>
      </w:pPr>
      <w:bookmarkStart w:id="35" w:name="__RefHeading___Toc5554342_581953129"/>
      <w:bookmarkStart w:id="36" w:name="_Toc12"/>
      <w:bookmarkEnd w:id="34"/>
      <w:bookmarkEnd w:id="35"/>
      <w:r>
        <w:rPr>
          <w:rtl w:val="true"/>
        </w:rPr>
        <w:t>فصل دوم</w:t>
      </w:r>
      <w:r>
        <w:rPr>
          <w:rtl w:val="true"/>
        </w:rPr>
        <w:t>:</w:t>
      </w:r>
      <w:r>
        <w:rPr>
          <w:rtl w:val="true"/>
        </w:rPr>
        <w:t>آیات و احادیث</w:t>
      </w:r>
      <w:bookmarkEnd w:id="36"/>
    </w:p>
    <w:p>
      <w:pPr>
        <w:pStyle w:val="Heading5"/>
        <w:numPr>
          <w:ilvl w:val="4"/>
          <w:numId w:val="1"/>
        </w:numPr>
        <w:rPr/>
      </w:pPr>
      <w:bookmarkStart w:id="37" w:name="__RefHeading___Toc5554344_581953129"/>
      <w:bookmarkStart w:id="38" w:name="_Toc13"/>
      <w:bookmarkEnd w:id="37"/>
      <w:r>
        <w:rPr>
          <w:rtl w:val="true"/>
        </w:rPr>
        <w:t>آیاتی که در شأن اهل البیت</w:t>
      </w:r>
      <w:r>
        <w:rPr>
          <w:rtl w:val="true"/>
        </w:rPr>
        <w:t>(</w:t>
      </w:r>
      <w:r>
        <w:rPr>
          <w:rtl w:val="true"/>
        </w:rPr>
        <w:t>علیهم السلام</w:t>
      </w:r>
      <w:r>
        <w:rPr>
          <w:rtl w:val="true"/>
        </w:rPr>
        <w:t>)</w:t>
      </w:r>
      <w:r>
        <w:rPr>
          <w:rtl w:val="true"/>
        </w:rPr>
        <w:t>نازل شده اند</w:t>
      </w:r>
      <w:bookmarkEnd w:id="38"/>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 ای که درباره ی آنها نازل شده از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داوود و سلیمان و أیوب و یوسف و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یحیئ و عیسی و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و یعقوب را عطا کردیم و همه را به راه راست بداشتیم و نوح را نیز بیش از ابراهیم و فرزندانش داود و سلیمان و ایوب و یوسف و 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وعیسی و الیاس همه از نیکوکارانند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مادر از ذریه 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مادر از ذریه 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روز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سنگی جابجا نشد مگر آنکه زیر آن خون تازه یافت می 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اتفاق تمام مسلمانان آیه تطهیر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چنین می خواهد که رجس هر آلایش </w:t>
      </w:r>
    </w:p>
    <w:p>
      <w:pPr>
        <w:pStyle w:val="BookText"/>
        <w:rPr/>
      </w:pPr>
      <w:r>
        <w:rPr>
          <w:rFonts w:ascii="IRNazanin" w:hAnsi="IRNazanin" w:eastAsia="IRNazanin"/>
          <w:color w:val="111111"/>
          <w:sz w:val="28"/>
          <w:sz w:val="28"/>
          <w:szCs w:val="28"/>
          <w:rtl w:val="true"/>
          <w:lang w:bidi="fa-IR"/>
        </w:rPr>
        <w:t>را از شما اهل بیت ببرد و شما را از هر عیب پاک و منزه گرداند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آیه ی مباهله نیز در شأن آنها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ابناءنا و ابناء کم و نساءنا و نساءکم و انفسنا و انفسکم ثم نبتهل فنجعل لعنة اللیر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ما و شما با فرزندان خود به مباهله برخیزیم و در دعا و التجا به درگاه خدا اصرار کنیم تا دروغگویان و کافران را به لعن و عذاب خدا گرفتار سازیم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اینک به برخی آیات که در شأن آنها نازل شده و بیان کننده ی خط سیر انسانی آنهاست توجه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و یحیی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ذریه او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هستند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روشن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 به ابراهیم نسبت پیدا می کند برای همین ثابت می شود که فرزند دختر نیز گاه فرزند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آیه دلالت می کند که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ی رسول خدا فانوس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همگی به ریسمان الهی چنگ زنید و از تفرقه دوری کنید </w:t>
      </w:r>
      <w:r>
        <w:rPr>
          <w:rFonts w:eastAsia="IRNazanin" w:cs="IRNazanin"/>
          <w:color w:val="111111"/>
          <w:sz w:val="28"/>
          <w:szCs w:val="28"/>
          <w:rtl w:val="true"/>
          <w:lang w:bidi="fa-IR"/>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 این آیه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w:t>
      </w:r>
    </w:p>
    <w:p>
      <w:pPr>
        <w:pStyle w:val="BookText"/>
        <w:rPr/>
      </w:pP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به خدا سوگند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یطعمون الطعام علی حبه مسکینا و یتیمة و اسیرا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دوستی او به مسکین و یتیم و اسیر طعام می دهند، که در شأن اهل بیت علیهم السلام نازل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اسئلکم اجرا الا المودة فی القربی ؛ ای رسول ما، بگو هیچ مزدی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جز مودت و دوستی بر اساس خویشاوندان، این آیه مسلما درباره ی اهل بیت نازل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آیه ی فوق مقصود از ذی القربی علی علیه السلام و فاطمه علیها السلام و حسن و حسین علیهما السلام هستند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کتاب مستدرک گفتار امام علی بن الحسین زین العابدین علی را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اهل البیت الذی افترض الله تعالی مودتهم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از آن اهل بیتی هستم که خداوند تعالی مودت و دوستی آنان را بر هر مسلمانی </w:t>
      </w:r>
    </w:p>
    <w:p>
      <w:pPr>
        <w:pStyle w:val="BookText"/>
        <w:rPr/>
      </w:pPr>
      <w:r>
        <w:rPr>
          <w:rFonts w:ascii="IRNazanin" w:hAnsi="IRNazanin" w:eastAsia="IRNazanin"/>
          <w:color w:val="111111"/>
          <w:sz w:val="28"/>
          <w:sz w:val="28"/>
          <w:szCs w:val="28"/>
          <w:rtl w:val="true"/>
          <w:lang w:bidi="fa-IR"/>
        </w:rPr>
        <w:t>واجب کرده است و پس از آن آیه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یقترف حسنة نزد له فیها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که کار نیکو انجام دهد ما بر نیکی او بیفزاییم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اقتراف حسنه و انجام کار نیک، مودت و دوستی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قاله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احفظونی فی قرابتی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در خویشانم محافظت و نگهداری کنید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بک لنسئلهم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پروردگارت قسم، از تمامی آنان سؤال و بازخواست می کنیم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این آیه سؤال و بازخواست در مورد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w:t>
      </w:r>
    </w:p>
    <w:p>
      <w:pPr>
        <w:pStyle w:val="BookText"/>
        <w:rPr/>
      </w:pPr>
      <w:r>
        <w:rPr>
          <w:rFonts w:ascii="IRNazanin" w:hAnsi="IRNazanin" w:eastAsia="IRNazanin"/>
          <w:color w:val="111111"/>
          <w:sz w:val="28"/>
          <w:sz w:val="28"/>
          <w:szCs w:val="28"/>
          <w:rtl w:val="true"/>
          <w:lang w:bidi="fa-IR"/>
        </w:rPr>
        <w:t>اعراف مردانی هستند که هر کس را با سیما و شمایل می شناسند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ما هستیم، آنها دوستان خود را با سفیدی چهره ها و دشمنان خود را با سیاهی چهره ها می شناسند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أهل الذکر ان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ذکر بپرسید چنانچه نمی دانستید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همان معنائی است که از سایر ائمه ی هدای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پروردگارت بزودی چنان به تو عطا کند که راضی شوی</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شهید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رضا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اهل بیته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موارد رضایت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اهل بیت او وارد بهشت گردند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را از لحن گفتار می شناسی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ابوسعید خذری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به واسطه ی بغض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شناختیم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انهم مسئولون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موقف حساب آنها را نگاه دارید که در کارشان سخت مسئولند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سعید خدری نقل شده است که پیامبرصل درباره ی این آیه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علی و الائمة، فیسألون فی القنطرة الاولی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متوقف کنید، آنان از جهت ولایت علی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واقع می شوند، پس در پل اول درباره 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واقع می شوند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رسول ما، بگو من از شما مزدی نمی خواهم جز مودت بر اساس خویشاوندان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کدام یک از خویشان تو هستند که خدای تعالی مودت و دوستی آنها را بر ما واجب فرمود؟</w:t>
      </w:r>
    </w:p>
    <w:p>
      <w:pPr>
        <w:pStyle w:val="BookText"/>
        <w:rPr/>
      </w:pPr>
      <w:r>
        <w:rPr>
          <w:rFonts w:ascii="IRNazanin" w:hAnsi="IRNazanin" w:eastAsia="IRNazanin"/>
          <w:color w:val="111111"/>
          <w:sz w:val="28"/>
          <w:sz w:val="28"/>
          <w:szCs w:val="28"/>
          <w:rtl w:val="true"/>
          <w:lang w:bidi="fa-IR"/>
        </w:rPr>
        <w:t>رسول خدا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دو</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اکملت لکم دینکم و اتممت علیکم نعمتی و رضیت لکم الاسلام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دین خود راکامل کرده و نعمت خود را بر شما به تمامیت رساندم و اسلام را به عنوان دین برای شما پسندیدم</w:t>
      </w:r>
      <w:r>
        <w:rPr>
          <w:rFonts w:eastAsia="IRNazanin" w:cs="IRNazanin"/>
          <w:color w:val="111111"/>
          <w:sz w:val="28"/>
          <w:szCs w:val="28"/>
          <w:rtl w:val="true"/>
          <w:lang w:bidi="fa-IR"/>
        </w:rPr>
        <w:t>.</w:t>
      </w:r>
      <w:r>
        <w:rPr>
          <w:rStyle w:val="FootnoteAnchor"/>
          <w:rtl w:val="true"/>
        </w:rPr>
        <w:footnoteReference w:id="4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سعید حذری نقل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در غدیر خم، فرا خواند 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زیر بغل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پراکنده نشده بودند که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علی اکمال الدین و اتمام النعمة و رضی الرب </w:t>
      </w:r>
    </w:p>
    <w:p>
      <w:pPr>
        <w:pStyle w:val="BookText"/>
        <w:rPr/>
      </w:pPr>
      <w:r>
        <w:rPr>
          <w:rFonts w:ascii="IRNazanin" w:hAnsi="IRNazanin" w:eastAsia="IRNazanin"/>
          <w:color w:val="111111"/>
          <w:sz w:val="28"/>
          <w:sz w:val="28"/>
          <w:szCs w:val="28"/>
          <w:rtl w:val="true"/>
          <w:lang w:bidi="fa-IR"/>
        </w:rPr>
        <w:t>برسالتی و بالولایة لعلی من بعدی، فقال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 اکبر، بر کامل شدن دین و به تمامیت رسیدن نعمت و رضایت پروردگار به رسالت من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 بارالها، ولی آن کس باش که ولایت او را پذیرفت و دشمن آن کس باش که با او دشمنی کند، یاری کن کسی را که او را یاری کرده و به حال خود واگذار کسی را که او را به حال خود رها کرده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تعالی قبل از خلقت با خلیفه شروع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اولین مخلوق او خلیفه الله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آیه دلالت بر این دارد که خلیفه بودن منصبی الهی است که خداوند تعالی هر کس را بخواهد برای آن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امامی برای مردم آشکار شود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حزب قریش مسیر خلافت را منحرف و آنرا در رجال سقیفه که این منصب الهی را از خلیفه خدا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کرده بودند، محدود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تعالی آمده است که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چنین، شما را امتی میانه قرار دادیم تا بر مردم گواه باشید و رسول خدا بر شما گواه باشد، و ما آن قبله ای را که بر آن بودی، جز برای آنکه بدانیم چه کسی از رسول خدا پیروی می کند و چه کسی به پشت بر می گردد، قرار ندادیم، گرچه جز بر کسانی که خداوند هدایت کرد، بسیار گران آمد، خداوند </w:t>
      </w:r>
    </w:p>
    <w:p>
      <w:pPr>
        <w:pStyle w:val="BookText"/>
        <w:rPr/>
      </w:pPr>
      <w:r>
        <w:rPr>
          <w:rFonts w:ascii="IRNazanin" w:hAnsi="IRNazanin" w:eastAsia="IRNazanin"/>
          <w:color w:val="111111"/>
          <w:sz w:val="28"/>
          <w:sz w:val="28"/>
          <w:szCs w:val="28"/>
          <w:rtl w:val="true"/>
          <w:lang w:bidi="fa-IR"/>
        </w:rPr>
        <w:t xml:space="preserve">هرگز ایمان شما را ضایع نمی سازد، خداوند نسبت به مردم بسیار رئوف و رحیم است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علما اتفاق دارند این آیه درباره 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ادخلوا فی السلم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همگی در سلم وارد شوید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کتاب اصول کافی آمده است که سلم همان ولایت ماست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حافظ سلیمان قندوزی </w:t>
      </w:r>
      <w:r>
        <w:rPr>
          <w:rStyle w:val="FootnoteAnchor"/>
          <w:rtl w:val="true"/>
        </w:rPr>
        <w:footnoteReference w:id="49"/>
      </w:r>
      <w:r>
        <w:rPr>
          <w:rFonts w:ascii="IRNazanin" w:hAnsi="IRNazanin" w:eastAsia="IRNazanin"/>
          <w:color w:val="111111"/>
          <w:sz w:val="28"/>
          <w:sz w:val="28"/>
          <w:szCs w:val="28"/>
          <w:rtl w:val="true"/>
          <w:lang w:bidi="fa-IR"/>
        </w:rPr>
        <w:t>به نقل از حافظ ابونعیم اصفهانی در تفسیر این آیه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 ولایة امیرالمؤمنین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سلم همان ولایت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ی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اوصیای بعد از اوست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ابنائنا و ابنائکم و نسائنا و نسائکم و انفسنا و انفسکم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با تو در مقام مجادله درباره 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برآید بعد از آن که به وحی خدا به احوال او آگاه شدی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و شما با فرزندان و زنان خود به مباهله برخیزیم و در دعا و التجا به درگاه خدا اصرار کنیم تا دروغ گویان و کافران را به لعن و عذاب خدا گرفتار سازیم</w:t>
      </w:r>
      <w:r>
        <w:rPr>
          <w:rFonts w:eastAsia="IRNazanin" w:cs="IRNazanin"/>
          <w:color w:val="111111"/>
          <w:sz w:val="28"/>
          <w:szCs w:val="28"/>
          <w:rtl w:val="true"/>
          <w:lang w:bidi="fa-IR"/>
        </w:rPr>
        <w:t>.</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بطریق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محمد و علی و فاطمه و حسن و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مفسران اتفاق دارند و جمهور علما با اسناد فراوان روایت کرده اند که این آیه درباره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و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ی نسائنا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خداوند او را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البته مقصد مساوی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کاملا مساوی با این تفاوت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سبب نزول این آیه ی شریف را به صورتی مختصر و کوتاه که از بعضی از کتاب های سیره و تاریخ خلاصه کرده ایم به معنی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تا با او درباره ی دینش بحث و گفتگو کنند در مقدمه ی آنها عاقب و سید و همراهان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طیب وعبد المسیح هم در میان آنها به چشم می خوردند و چون دین حق را نپذیرفتند، آیه ی فوق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رابر آنان خواند و آنها را به مباهله که همان لعنت کردن بر یکدیگر است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برگردیم و در کار خود تأمل کرده و فردا باز گردیم، پس عده ای با یکدیگر خلوت کرده به مشورت پرداختند، اسقف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محمد نظر کنید، اگر همراه پدر و خانواده ی خود بیرون آمد، از مباهلهی با او بر حذر باشید و چنانچه با اصحاب خود بیرون آمد، با او مباهله کنید چرا که بر غیر حق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بازگشتند، رسول خدا و در حالی خارج شد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بغل و دست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گرفته بود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 دو می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 </w:t>
      </w:r>
    </w:p>
    <w:p>
      <w:pPr>
        <w:pStyle w:val="BookText"/>
        <w:rPr/>
      </w:pPr>
      <w:r>
        <w:rPr>
          <w:rFonts w:ascii="IRNazanin" w:hAnsi="IRNazanin" w:eastAsia="IRNazanin"/>
          <w:color w:val="111111"/>
          <w:sz w:val="28"/>
          <w:sz w:val="28"/>
          <w:szCs w:val="28"/>
          <w:rtl w:val="true"/>
          <w:lang w:bidi="fa-IR"/>
        </w:rPr>
        <w:t>کردم آمین بگوئید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هلکم بخیر أهل الأرض و اکرمهم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بهترین و گرامی ترین اهل زمین نزد خدا، با شما مباهله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که رئیس آنها هم بود به آن چهره های نورانی نگاه کرد و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رو به اصحاب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مسیحیان، من چهره هائی را می بینم که اگر از خدا بخواهند کوهی را از جای خود زایل کنند، زایل خواهد کرد، اگر آنان مباهله کنند تا روز قیامت حتی یک مسیحی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سخن اکتفا نکرد بلکه سخن خود را با استدلال و قسم تاکید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نمی بینید که هر دو دست خود را بالا برده و منتظر است چه پاسخی می دهید؟ به حق مسیح، اگر دهانش به سخنی باز شود به هیچ اهل و مالی باز نخواهیم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آنان بانک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خورشید را که رنگ تغییر داده و افق را که ابرهای متراکم در آن جمع شده و بادها را که به رنگ سیاه و قرمز وزیدن گرفته، و این کوهها را که دود از آنها بالا می رود، حتما عذاب بر ما سایه انداخته است، به پرندگان بنگرید چگونه چینه دان خود را از دهان بالا می آورند و به درختان که چگونه برگهایشان فرو می ریزد و به زمین که زیر پای ما چگونه می لرزد؟</w:t>
      </w:r>
    </w:p>
    <w:p>
      <w:pPr>
        <w:pStyle w:val="BookText"/>
        <w:rPr/>
      </w:pPr>
      <w:r>
        <w:rPr>
          <w:rFonts w:ascii="IRNazanin" w:hAnsi="IRNazanin" w:eastAsia="IRNazanin"/>
          <w:color w:val="111111"/>
          <w:sz w:val="28"/>
          <w:sz w:val="28"/>
          <w:szCs w:val="28"/>
          <w:rtl w:val="true"/>
          <w:lang w:bidi="fa-IR"/>
        </w:rPr>
        <w:t>در تفسیر مجمع البیان با تعبیری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بود و حسن و حسین راه می رفتند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او راه می رفت نزدیک شد و مسیحیان در حالی که پیشاپیش آنها اسقفشان حرکت می کرد بیرون آمدند، وقتی اسقف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با همراهان خود نزدیک می شوند، درباره ی آنان سؤال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عزیز ترین مردم و نزدیک ترین آنها به قلب او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و بر زانو نشست،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پیامبران برای مباهله بر روی زمین زانو می زنند، زانو زد، پس باز گشت و برای مباهله قیام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ما با تو مباهله نمی کنیم، بلکه با تو مصالحه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بر اساس اموالشان و حله هایی که باید به دولت اسلامی داده شوند، مصالحه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گروه نجران باز گشتند دیری نپائید، که سید و عاقب که حله و عصا و قدح و کفشی داشت،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فضیلت، به فضائل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تصریح قرآن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جهانیان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جمع قریب به اتفاق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برای مباهله خارج شد جز اهل بیت او کسی همراهش نبود، آنها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محکم ترین دلیل بر بلندی مقام و مرتبه ی مولایمان امیرمؤمنان است زیرا خدای تعالی حکم کرد او مساوی با خود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در دعا از او کمک جوید، و چه فضیلتی از این برتر که خداوند پیامبر خویش را فرمان دهد تا در دعا و توسل از او کمک جوید و این منزلت را چه کسی دارا شده است؟</w:t>
      </w:r>
    </w:p>
    <w:p>
      <w:pPr>
        <w:pStyle w:val="BookText"/>
        <w:rPr/>
      </w:pPr>
      <w:r>
        <w:rPr>
          <w:rFonts w:ascii="IRNazanin" w:hAnsi="IRNazanin" w:eastAsia="IRNazanin"/>
          <w:color w:val="111111"/>
          <w:sz w:val="28"/>
          <w:sz w:val="28"/>
          <w:szCs w:val="28"/>
          <w:rtl w:val="true"/>
          <w:lang w:bidi="fa-IR"/>
        </w:rPr>
        <w:t>عظمت آن چهره های نورانی، مسیحیان را در خود فرو برد و در مقابل کرامت شأن و مقام و منزلت آنها نزد خداوند، تسلیم شده و در مقابل 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خاضعانه ایستاده و خواسته های او را پذیرا شدند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خداوندی که جانم در دست اوست، عذاب، رو به سوی اهل نجران آورد و چنانچه عفو و گذشت او نبود به میمون و خوک مسخ می شدند و دشت بر آنان شعله ور می شد و خداوند اهل نجران را حتی پرندگان و درختان را ریشه کن می کرد، و تمام مسیحیان، آخر سال را نمی دیدند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جمع زیادی از علمای عامه، در کتاب ها و تفاسیر و صحاح خود، نزول این آیه را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همگی به ریسمان الهی چنگ زنید و پراکنده نشوید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ابن شهر آشوب نزول این آیه را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با سند خود از حضرت امام ابو الحسن، علی بن موسی الرضا، از پدران خود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احب ان یرکب سفینة النجاة و یستمسک بالعروة الوثقی و یعتصم بحبل الله المتین فلیوال علیا و لیأتم بالهداة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کس دوست داشته باشد بر کشتی نجات سوار شود و به دست آویز مطمئن دست یازد و با ریسمان محکم الهی خود را نگهدارد، باید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پذیرا شده و هدایتگران از فرزندان او را امام خویش قرار دهد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با سند خود از ابان بن تغلب روایت کرده است که 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 الذی قال الله 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ریسمان خدا هستیم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خدا همگی چنگ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ولایت علی بن ابی طالب علی مانند تمسک به خوبی هاست، کسی که به آن تمسک کند مومن است و کسی که آنرا رها کند از ایمان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 خود از ابن عمر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ابی طالب حصنی فمن دخل حصنی أن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ولایت علی بن ابی طالب دژ محکم من است، آن کس که داخل آن شود از عذابم ایمن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همان ریسمان هستیم</w:t>
      </w:r>
      <w:r>
        <w:rPr>
          <w:rFonts w:eastAsia="IRNazanin" w:cs="IRNazanin"/>
          <w:color w:val="111111"/>
          <w:sz w:val="28"/>
          <w:szCs w:val="28"/>
          <w:rtl w:val="true"/>
          <w:lang w:bidi="fa-IR"/>
        </w:rPr>
        <w:t>.</w:t>
      </w:r>
      <w:r>
        <w:rPr>
          <w:rStyle w:val="FootnoteAnchor"/>
          <w:rtl w:val="true"/>
        </w:rPr>
        <w:footnoteReference w:id="5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از ابن عباس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که ناگاه مردی اعرابی نزدیک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شنیدم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ریسمان خدا چیست که آنرا بگیریم؟ </w:t>
      </w:r>
    </w:p>
    <w:p>
      <w:pPr>
        <w:pStyle w:val="BookText"/>
        <w:rPr/>
      </w:pPr>
      <w:r>
        <w:rPr>
          <w:rFonts w:ascii="IRNazanin" w:hAnsi="IRNazanin" w:eastAsia="IRNazanin"/>
          <w:color w:val="111111"/>
          <w:sz w:val="28"/>
          <w:sz w:val="28"/>
          <w:szCs w:val="28"/>
          <w:rtl w:val="true"/>
          <w:lang w:bidi="fa-IR"/>
        </w:rPr>
        <w:t>پیامبر و دست خود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او نگهدارید و به او تمسک کنید، او همان ریسمان محکم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علامه ی مظفر نیز می 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تمسک کنید، او همان ریسمان محکم خداست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مقصود از ریسمان خدا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 طوری که در بسیاری از روایات از طریق عامه وارد شده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در تفسیر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متعدد،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ترکت فیکم الثقلین، خلیفتین، إن أخذتم بهما لن تضلوا بعدی احدهما اکبر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 الارض و عترتی، اهل بیتی، ألا و انهما لن یفترقا حتی پردا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مردم در میان شما دو وزنه ی گرانبها را بعنوان دو جانشین به جا گذاشتم، اگر به آن دو تمسک کنید بعد از من هرگز گمراه نمی شوید، یکی از دیگری بزرگتر است، کتاب خدا، که ریسمانی ممتد بین آسمان و زمین است، و عترت من که همان اهل بیت من هستند، آگاه باشید آن دو هرگز از یکدیگر جدا نمی شوند تا آنکه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لذا تفسیر آیه را مفصل و مستند به برجستگان قوم می یابیم، برجسته گانی مانند ابن حجر در الصواعق المحرقة و ثعلبی در مناقب و قندوزی در ینابیع المودة و</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الأ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ضعفوا و ما استکانوا و الله یحب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جز پیامبری از طرف خدا نیست که پیش از او پیامبرانی بودند و از این جهان درگذشتند، اگر او نیز به مرگ یا شهادت درگذشت، باز شما به دین جاهلیت خود رجوع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مرتد شود به خدا ضرری نخواهد رسانید و خود را به زیان انداخته و هر کس شکر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در اسلام پایدار ماند، البته خداوند جزای نیک اعمال، به شکر گزاران عطا خواهد کرد، هیچ کس جز به فرمان خدا نخواهد مرد که اجل هر کس در لوح قضای الهی به وقت معین ثبت است و هر کس برای یافتن متاع دنیا </w:t>
      </w:r>
    </w:p>
    <w:p>
      <w:pPr>
        <w:pStyle w:val="BookText"/>
        <w:rPr/>
      </w:pPr>
      <w:r>
        <w:rPr>
          <w:rFonts w:ascii="IRNazanin" w:hAnsi="IRNazanin" w:eastAsia="IRNazanin"/>
          <w:color w:val="111111"/>
          <w:sz w:val="28"/>
          <w:sz w:val="28"/>
          <w:szCs w:val="28"/>
          <w:rtl w:val="true"/>
          <w:lang w:bidi="fa-IR"/>
        </w:rPr>
        <w:t>کوشش کند از دنیا بهره مندش کنیم و هر کس برای ثواب ابدی آخرت سعی نماید از نعمت آخرت برخوردارش گردانیم و البته خداوند سپاس گزاران را جزای نیک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رخ داده که پیامبری، جمعیت زیادی از پیروانش در جنگ کشته شده و با این حال اهل ایمان با سختی هایی که در راه خدا به آنها رسیده مقاومت کردند و هرگز بیمناک و زبون نشدند و سر زیر بار دشمن فرود نیاوردند و راه صبر پیش گرفتند که خدا صابران را دوست می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حافظ مورد اعتماد، ابن شهر آشوب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قم، از سعید بن جبیر نقل می کند که ابن عباس درباره ی آیه ی شریفه ی و أفإن مات او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الشاکرین که گفته است که مقصود خداوند از شاکران در آیه،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مرتدین علی أعقابهم کسانی هستند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تافته و مرتد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شریکان من آنان هستند که خداوند آنان را به همراه خویش و به همراه من آورده و این آیه را درباره ی آنان نازل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اطیعو الله و اطیعوا الرسول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 کسانی که ایمان آورده اید اطاعت خدا کنید و اطاعت رسول خدا کنید، پس هرگاه در امری از نزاع و اختلاف واهمه داشتید به خدا و به رسول و به صاحبان امر ارجاع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آنان تو هستی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حدیث با سند خود که به مجاهد می رسد درباره ی فرمایش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 اید، یعنی ای کسانی که </w:t>
      </w:r>
    </w:p>
    <w:p>
      <w:pPr>
        <w:pStyle w:val="BookText"/>
        <w:rPr/>
      </w:pPr>
      <w:r>
        <w:rPr>
          <w:rFonts w:ascii="IRNazanin" w:hAnsi="IRNazanin" w:eastAsia="IRNazanin"/>
          <w:color w:val="111111"/>
          <w:sz w:val="28"/>
          <w:sz w:val="28"/>
          <w:szCs w:val="28"/>
          <w:rtl w:val="true"/>
          <w:lang w:bidi="fa-IR"/>
        </w:rPr>
        <w:t xml:space="preserve">توحید الهی را تصدیق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واجبات او اطاعت کنید و اطیعوا الرسول ؛ یعنی در سنت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و اولی الأمر منکم،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درباره 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در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جانشین خود در مدینه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جانشین خود در زنان و کودکان قرار داده اید؟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راضی نمی شوی که جایگاه تو نسبت به من چون جایگاه هارون نسبت به موسی باشد زمانی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قوم من باش و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 گوید ؛ أولی الأمر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او امر امت را به عهده ی او گذاشت، هنگامی که او را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قرار داد و بندگان را به اطاعت و دوری از مخالفت وی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 تقوای الهی پیشه کنید و همراه راستگویان باشید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عده ای از حافظان و محدثان از ابن عباس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راستگویان تنها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متعدد دیگری نیز وارد شده است که این آیه درباره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منافقین او را اذیت می کردند و بر او دروغ می بستند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جمله مواردی که بر این مطلب تأکید دارند که این آیات برای بیان منزلت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وعظمت شخصیت و نقش بزرگ او در حمایت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او نازل شده اند، احادیثی هستند که برای تثبیت همین معانی ایراد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معاویه به من دستور داد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چون سه مطلب را به یاد می آورم،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نمی دهم، اگر یکی از آن سه از آن من باشد برایم از شتران سرخ موی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بعضی از غزوات خود جانشین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همراه زنان و کودکان به جا گذاشتی؟</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منزلت تو نسبت به من چون منزلت هارون به موسی باشد، جز آنکه نبوت و پیامبری بعد از من وجود ندارد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روز خیبر از او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کسی خواهم داد که خدا و رسول او را دوست دارد و خدا و رسولش او را دوست می دارند، پس همگی برای آن گردن کشیدیم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را صدا بزنید،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چشمی بیمار نزد حضرت آوردند،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 خود را بر چشم او مالید و پرچم را به دست او داد و خدا به دست او فتح و پیروزی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اصحاب الاعراف رجالا یعرفونهم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اعراف مردانی را صدا زدند که با سیما و چهره می شناسند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اعراف ما هستیم، کسی </w:t>
      </w:r>
    </w:p>
    <w:p>
      <w:pPr>
        <w:pStyle w:val="BookText"/>
        <w:rPr/>
      </w:pPr>
      <w:r>
        <w:rPr>
          <w:rFonts w:ascii="IRNazanin" w:hAnsi="IRNazanin" w:eastAsia="IRNazanin"/>
          <w:color w:val="111111"/>
          <w:sz w:val="28"/>
          <w:sz w:val="28"/>
          <w:szCs w:val="28"/>
          <w:rtl w:val="true"/>
          <w:lang w:bidi="fa-IR"/>
        </w:rPr>
        <w:t>را که به سیما بشناسیم داخل بهشت می کنیم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امة 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کسانی که آفریده ایم آمتی وجود دارد که به حق هدایت می کنند و به آن باز می گردند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به هفتاد و سه فرقه پراکنده می شوند، هفتاد و دو فرقه در آتش بوده و یک فرقه در بهشت است، آنان من و شیعیانم هستند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ولو اتبع الحق أهوائهم لفسدت السموات و الأرض و من 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حق از شهوات آنان پیروی کند آسمانها و زمین و کسانی که در آنها هستند تباه می گردند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همین حق هستیم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یحسدون الناس علی ما اتاهم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بر مردم حسد می ورزند که آنان را از فضل خود بی نیاز کرد؟ </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آمده است که این آیه درباره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 که به او داده شد نازل شده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در حدیث آمده است که شامل امامان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ابی 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 که به او داده شد، نازل شده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ابن حجر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درباره ی این آیه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الناس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حسدوا الفتی اذ لم ینالوا سعیه</w:t>
      </w:r>
    </w:p>
    <w:p>
      <w:pPr>
        <w:pStyle w:val="BookText"/>
        <w:rPr/>
      </w:pPr>
      <w:r>
        <w:rPr>
          <w:rFonts w:ascii="IRNazanin" w:hAnsi="IRNazanin" w:eastAsia="IRNazanin"/>
          <w:color w:val="111111"/>
          <w:sz w:val="28"/>
          <w:sz w:val="28"/>
          <w:szCs w:val="28"/>
          <w:rtl w:val="true"/>
          <w:lang w:bidi="fa-IR"/>
        </w:rPr>
        <w:t>فالناس اعداء له و خصوم</w:t>
      </w:r>
    </w:p>
    <w:p>
      <w:pPr>
        <w:pStyle w:val="BookText"/>
        <w:rPr/>
      </w:pPr>
      <w:r>
        <w:rPr>
          <w:rFonts w:ascii="IRNazanin" w:hAnsi="IRNazanin" w:eastAsia="IRNazanin"/>
          <w:color w:val="111111"/>
          <w:sz w:val="28"/>
          <w:sz w:val="28"/>
          <w:szCs w:val="28"/>
          <w:rtl w:val="true"/>
          <w:lang w:bidi="fa-IR"/>
        </w:rPr>
        <w:t>کضرائر الحسناء قلن لوجهها</w:t>
      </w:r>
    </w:p>
    <w:p>
      <w:pPr>
        <w:pStyle w:val="BookText"/>
        <w:rPr/>
      </w:pPr>
      <w:r>
        <w:rPr>
          <w:rFonts w:ascii="IRNazanin" w:hAnsi="IRNazanin" w:eastAsia="IRNazanin"/>
          <w:color w:val="111111"/>
          <w:sz w:val="28"/>
          <w:sz w:val="28"/>
          <w:szCs w:val="28"/>
          <w:rtl w:val="true"/>
          <w:lang w:bidi="fa-IR"/>
        </w:rPr>
        <w:t>حسدا و بغضا انه لدمیم ؛</w:t>
      </w:r>
    </w:p>
    <w:p>
      <w:pPr>
        <w:pStyle w:val="BookText"/>
        <w:rPr/>
      </w:pPr>
      <w:r>
        <w:rPr>
          <w:rFonts w:ascii="IRNazanin" w:hAnsi="IRNazanin" w:eastAsia="IRNazanin"/>
          <w:color w:val="111111"/>
          <w:sz w:val="28"/>
          <w:sz w:val="28"/>
          <w:szCs w:val="28"/>
          <w:rtl w:val="true"/>
          <w:lang w:bidi="fa-IR"/>
        </w:rPr>
        <w:t>به خدا سوگند مردم ما هستیم که مورد حسد واقع شدند و بعد این ابیات را انشاء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سعی آن جوانمرد دست نیافتند بر او حسد ورزیدند، پس مردم دشمن و خصم او هستند، همانند هووهای زن زیبا روی که از روی حسد و کینه گفتند، چهره ی او زشت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فقیه بزرگ، ابن 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درباره 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آیه ی و أم یحسدون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البیت 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همان مردم هستند که مورد حسدورزی واقع شدند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ابوالفرج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سخنی را از حمانی در رثای یحیای شهید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یگ یحیی أدرک الحتف یومه</w:t>
      </w:r>
    </w:p>
    <w:p>
      <w:pPr>
        <w:pStyle w:val="BookText"/>
        <w:rPr/>
      </w:pPr>
      <w:r>
        <w:rPr>
          <w:rFonts w:ascii="IRNazanin" w:hAnsi="IRNazanin" w:eastAsia="IRNazanin"/>
          <w:color w:val="111111"/>
          <w:sz w:val="28"/>
          <w:sz w:val="28"/>
          <w:szCs w:val="28"/>
          <w:rtl w:val="true"/>
          <w:lang w:bidi="fa-IR"/>
        </w:rPr>
        <w:t>فما مات حتی مات و هو کریم</w:t>
      </w:r>
    </w:p>
    <w:p>
      <w:pPr>
        <w:pStyle w:val="BookText"/>
        <w:rPr/>
      </w:pPr>
      <w:r>
        <w:rPr>
          <w:rFonts w:ascii="IRNazanin" w:hAnsi="IRNazanin" w:eastAsia="IRNazanin"/>
          <w:color w:val="111111"/>
          <w:sz w:val="28"/>
          <w:sz w:val="28"/>
          <w:szCs w:val="28"/>
          <w:rtl w:val="true"/>
          <w:lang w:bidi="fa-IR"/>
        </w:rPr>
        <w:t>و ما مات حتی قال طب نفسه</w:t>
      </w:r>
    </w:p>
    <w:p>
      <w:pPr>
        <w:pStyle w:val="BookText"/>
        <w:rPr/>
      </w:pPr>
      <w:r>
        <w:rPr>
          <w:rFonts w:ascii="IRNazanin" w:hAnsi="IRNazanin" w:eastAsia="IRNazanin"/>
          <w:color w:val="111111"/>
          <w:sz w:val="28"/>
          <w:sz w:val="28"/>
          <w:szCs w:val="28"/>
          <w:rtl w:val="true"/>
          <w:lang w:bidi="fa-IR"/>
        </w:rPr>
        <w:t>سقی الله یحین أنه لصمیم</w:t>
      </w:r>
    </w:p>
    <w:p>
      <w:pPr>
        <w:pStyle w:val="BookText"/>
        <w:rPr/>
      </w:pPr>
      <w:r>
        <w:rPr>
          <w:rFonts w:ascii="IRNazanin" w:hAnsi="IRNazanin" w:eastAsia="IRNazanin"/>
          <w:color w:val="111111"/>
          <w:sz w:val="28"/>
          <w:sz w:val="28"/>
          <w:szCs w:val="28"/>
          <w:rtl w:val="true"/>
          <w:lang w:bidi="fa-IR"/>
        </w:rPr>
        <w:t>فتی آنت بالبأس و الروع نفسه</w:t>
      </w:r>
    </w:p>
    <w:p>
      <w:pPr>
        <w:pStyle w:val="BookText"/>
        <w:rPr/>
      </w:pPr>
      <w:r>
        <w:rPr>
          <w:rFonts w:ascii="IRNazanin" w:hAnsi="IRNazanin" w:eastAsia="IRNazanin"/>
          <w:color w:val="111111"/>
          <w:sz w:val="28"/>
          <w:sz w:val="28"/>
          <w:szCs w:val="28"/>
          <w:rtl w:val="true"/>
          <w:lang w:bidi="fa-IR"/>
        </w:rPr>
        <w:t>ولیس کما لاقاه و هو شئوم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در روز شهادت با بزرگواری جان خود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دنیا </w:t>
      </w:r>
    </w:p>
    <w:p>
      <w:pPr>
        <w:pStyle w:val="BookText"/>
        <w:rPr/>
      </w:pPr>
      <w:r>
        <w:rPr>
          <w:rFonts w:ascii="IRNazanin" w:hAnsi="IRNazanin" w:eastAsia="IRNazanin"/>
          <w:color w:val="111111"/>
          <w:sz w:val="28"/>
          <w:sz w:val="28"/>
          <w:szCs w:val="28"/>
          <w:rtl w:val="true"/>
          <w:lang w:bidi="fa-IR"/>
        </w:rPr>
        <w:t>رفت، قاتلانش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چه خلوصی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که با جنگ و وحشت انس داشت و همچون کسی نبود که از دیدار جنگ ملول و خسته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و ابوالفرج از صبان، در رثای یحیی سخنی دیگر نیز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تضوع مسکا جانب النهراذ ثوی</w:t>
      </w:r>
    </w:p>
    <w:p>
      <w:pPr>
        <w:pStyle w:val="BookText"/>
        <w:rPr/>
      </w:pPr>
      <w:r>
        <w:rPr>
          <w:rFonts w:ascii="IRNazanin" w:hAnsi="IRNazanin" w:eastAsia="IRNazanin"/>
          <w:color w:val="111111"/>
          <w:sz w:val="28"/>
          <w:sz w:val="28"/>
          <w:szCs w:val="28"/>
          <w:rtl w:val="true"/>
          <w:lang w:bidi="fa-IR"/>
        </w:rPr>
        <w:t>وما کان إلا شوله یتضوع؛</w:t>
      </w:r>
    </w:p>
    <w:p>
      <w:pPr>
        <w:pStyle w:val="BookText"/>
        <w:rPr/>
      </w:pPr>
      <w:r>
        <w:rPr>
          <w:rFonts w:ascii="IRNazanin" w:hAnsi="IRNazanin" w:eastAsia="IRNazanin"/>
          <w:color w:val="111111"/>
          <w:sz w:val="28"/>
          <w:sz w:val="28"/>
          <w:szCs w:val="28"/>
          <w:rtl w:val="true"/>
          <w:lang w:bidi="fa-IR"/>
        </w:rPr>
        <w:t>چون در کنارهی رودخانه بر زمین افتاد بوی مشک پراکنده شد و جز آن نبود مگر آن که جانش پراکنده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 عملوا الصالحات اولئک هم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ایمان آورده و عمل صالح انجام دادند، آنان بهترین اهل عالمند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طبری در تفسیر این آیه روایت می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یا علی و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اهل جهان ای علی تو و شیعیانت هستند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اصحاب پیامبر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اهل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تاتی یوم القیامة انت و هم راضین مرضیین و یاتی اعداؤک غضابا مقمحین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تو و شیعیان تو هستند، روز قیامت در حالی می آیید که خشنود هستید و از شما خشنودند، و دشمنان تو در حالی می آیند که بر آنان خشم و غضب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آنان را بالا برده و چشم هایشان را بسته است </w:t>
      </w:r>
      <w:r>
        <w:rPr>
          <w:rStyle w:val="FootnoteAnchor"/>
          <w:rtl w:val="true"/>
        </w:rPr>
        <w:footnoteReference w:id="85"/>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یرید الله لیذهب عنکم الرجس أهل البیت و یطهرکم تطهیرة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چنان اراده کرده است که از شما اهل بیت پلیدی را دور کرده و به بهترین وجه شما را پاک گرداند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 المؤمنین، ام سلمة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پوشاند سپس عرض کرد، بارالها، این گروه اهل بیت و خواص من هستند، پلیدی را از آنان دور کن و به بهترین وجه پاکشان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سلمة سؤال کرد ؛ ای رسول خدا ؛ آیا من همراه آنان هستم؟</w:t>
      </w:r>
    </w:p>
    <w:p>
      <w:pPr>
        <w:pStyle w:val="BookText"/>
        <w:rPr/>
      </w:pPr>
      <w:r>
        <w:rPr>
          <w:rFonts w:ascii="IRNazanin" w:hAnsi="IRNazanin" w:eastAsia="IRNazanin"/>
          <w:color w:val="111111"/>
          <w:sz w:val="28"/>
          <w:sz w:val="28"/>
          <w:szCs w:val="28"/>
          <w:rtl w:val="true"/>
          <w:lang w:bidi="fa-IR"/>
        </w:rPr>
        <w:t>پیامبر قال فرمود، تو عاقبت به خیر هستی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بنابراین آیه ی فوق در حق اهل بیت یعنی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خانه ی ام سلمه نازل و به آیه ی تطهیر نام گذاری شده است و هنگامی که ام سلمه خواست همراه آنان زیر کسا رود، پیامبر قاش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هستی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مآخذی از اهل سنت که تایید کرده و مسلم دانسته اند این آیه درباره ی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از این قرارند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اینکه این پنج نفر یعنی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صغیره و کبیره پاک شده 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بسیاری از مفسران و حافظان و مورخان و دانشمندان ستی که از آنها نامی نبرده ایم وجود دارند که گفته اند این آیه فقط درباره ی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عایشه و حفصه و ام سلمه، هیچکدام ادعا نکرده اند آنها از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 عایشه و ام سلمه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اما دیری نپایید که بعضی از راویان و حافظان، قدم در میدان گذاشتند و به خاطر کینه ورزی و حسد بر اهل بیت،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اهل بیت محلق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 بستن درهای مسجد جز در خانه 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پاک و طاهر بودن و تفاوت آنان با سایر مردم بود و نازل شدن آیه ی تطهیر درباره ی آنها و اهل بیت ثابت می کند آنان از تمام افراد امت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از پدرش 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ابوالحمراء خادم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اهلک بالصلوة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خود را به نماز دستور ده و بر آن صابر باش، نازل شد، پیامبر را در موقع هرد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نمازی نزدیک در خانه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خدا شما را مورد ترحم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اهل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خداوند اراده کرده است از شما اهل بیت پلیدی را دور کند و به بالاترین وجه پاک گرداند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ابن مردویه و ابن عساکر و ابن النجار از ابی سعید خدری نقل می کنند که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 ی و امر اهلک بالصلوة 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هشت ماه درهنگام نماز صبح نزدیک در خانه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تطهیرا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جدم هر روز هنگام طلوع فجر نزد ما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بیت، خدا شما را رحمت کند و 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انس بن مالک از زید بن علی فرزند امام حسین از پدرش 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بر در خانه 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نماز صبح می آمد و می فرمود، نماز، ای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این کار را بعد از آنکه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اهلک بالصلوة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خویش را به نماز فرمان ده و بر آن صابر باش، نازل شد به مدت نه ماه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خبر را سیصد تن از صحابه روایت کرده اند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آلوسی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مراد از اهل بیت در آیه،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این معنی به واسطه ی روایت ابن مردویه و ابن عساکر و ابن النجار که از ابی سعید خدری نقل کرده اند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مدت هشت ماه، هنگام نماز صبح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مسلمة خدا اراده کرده است از شما اهل بیت پلیدی را دور کند و شما را به بهترین وجه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نیز از طریق امامیه با اسناد بسیار نقل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آیه ی و أمر اهلک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خانه 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بعد نزول این آیه هر روز صبح نزد فاطمه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واین کار را چند ماه انجام داد</w:t>
      </w:r>
      <w:r>
        <w:rPr>
          <w:rFonts w:eastAsia="IRNazanin" w:cs="IRNazanin"/>
          <w:color w:val="111111"/>
          <w:sz w:val="28"/>
          <w:szCs w:val="28"/>
          <w:rtl w:val="true"/>
          <w:lang w:bidi="fa-IR"/>
        </w:rPr>
        <w:t>».</w:t>
      </w:r>
      <w:r>
        <w:rPr>
          <w:rStyle w:val="FootnoteAnchor"/>
          <w:rtl w:val="true"/>
        </w:rPr>
        <w:footnoteReference w:id="9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فرمان داد تا در میان مردم تنها خاندان خود را اختصاص دهد تا مردم دریابند برای خاندان محمد نزد خدا منزلتی خاص وجود دارد که برای مردم نیست، زیرا آنها را همراه با دیگران و بصورتی عام فرمان داد، سپس آنها را جداگانه و به صورتی خاص، و هنگامی که خدا این آیه را نازل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هنگام نماز صبح می آمد تا به در خانه ی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 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و رحمة الله و برکاته،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در را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خداوند اراده کرده است از شما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دور کند و به بهترین نحو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مسعود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سعد بن عباده نشسته بودیم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ما دستور داده بر شما صلوات بفرستیم، چگونه بر شما صلوات بفرستیم؟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نفرمود تا جائی که همگی آرزو کردیم، کاش از او سؤال نمی کرد،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و آل محمد، کما صلیت علی ابراهیم و بارک علی محمد و آل محمد کما بارکت علی ابراهیم فی العالمین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بر محمد و آل محمد درود فرست همان طوری که بر ابراهیم درود فرستادی و بر محمد و آل محمد مبارک گردان، همان طوری که در میان جهانیان بر ابراهیم مبارک گردانیدی که تو حمید و مجید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چهره ی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گردید و دندان پیشین او شکست، در آن روز حضرت دو دست خود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اشتد غضبه علی الیهود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غزیز بن الله و اشتد غضبه علی النصاری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بن الله و ان الله اشتد غضبه علی من أراق دمی و آذانی فی 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 تعالی بر یهودیان به شدت غضب نمود که گفتند عزیز فرزند خداست، و خدای تعالی در مسیحیان به شدت غضب کرد که گفتند مسیح فرزند خداست، و خداوند به شدت غضب کرد بر کسی که خون مرا بریزد و با آزردن عترتم آزارم دهد</w:t>
      </w:r>
      <w:r>
        <w:rPr>
          <w:rFonts w:eastAsia="IRNazanin" w:cs="IRNazanin"/>
          <w:color w:val="111111"/>
          <w:sz w:val="28"/>
          <w:szCs w:val="28"/>
          <w:rtl w:val="true"/>
          <w:lang w:bidi="fa-IR"/>
        </w:rPr>
        <w:t>.</w:t>
      </w:r>
      <w:r>
        <w:rPr>
          <w:rStyle w:val="FootnoteAnchor"/>
          <w:rtl w:val="true"/>
        </w:rPr>
        <w:footnoteReference w:id="9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را در فضیلت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بیان فرموده اند، که به برخی از آنها اشاره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بیت من چون کشتی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بر آن سوار شد نجات یافت و هر آنکه از آن تخلف کرد غرق گردید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 لا یقاس بنا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ما اهل بیت احدی مقایسه نمی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علامه ی آلوسی بغدادی در تفسیر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مردویة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اولئک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ایمان آورده و عمل شایسته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جهانیان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و شیعیان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 و شما،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آمت ها برای حساب می آیند، آنها را پیشانی سفیدان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نیز از ابن عباس روایت می کند که، هنگامی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قوا به علی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انت و شیعتک یوم القیامة راضین مرضیین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تو و شیعیان تو هستند روز قیامت در حالی می آیید که خشنودید و از شما خشنود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عایشه نقل می کند که به رسول خدا و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خلق برای خدای تعالی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آمنوا و عملوا الصالحات أولئک هم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ایمان آورده و اعمال شایسته انجام دادند، آنها بهترین جهانیان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مقصود از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bookmarkStart w:id="39" w:name="pg5932_65777"/>
    </w:p>
    <w:p>
      <w:pPr>
        <w:pStyle w:val="BookText"/>
        <w:rPr/>
      </w:pPr>
      <w:bookmarkEnd w:id="39"/>
      <w:r>
        <w:rPr>
          <w:rFonts w:ascii="IRNazanin" w:hAnsi="IRNazanin" w:eastAsia="IRNazanin"/>
          <w:color w:val="111111"/>
          <w:sz w:val="28"/>
          <w:sz w:val="28"/>
          <w:szCs w:val="28"/>
          <w:rtl w:val="true"/>
          <w:lang w:bidi="fa-IR"/>
        </w:rPr>
        <w:t>مخلوقات است به 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امامیه گرچه می گویند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تمامی انبیاء حتی پیامبران اولوالعزم و از تمامی ملائکه مقرب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 گویند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بگویند بریه اختصاص به تمام مخلوقات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 دلیلی که دلالت بر آن می کند که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 همچنین اختصاص به تمام مخلوقات، جز پیامبران و ملائکه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به این صورت مفسران ثابت کرده اند این آیه درباره ی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 بان تاتوا البیوت من ظهورها و لکن البر من اتقی و اتوا البیوت من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آن نیست که از پشت خانه ها وارد شوید، لکن نیکوکار کسی است که تقوی پیشه کند، و خانه ها را از درهای آنها وارد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البیوت التی أمر الله تعالی آن توتی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آن خانه هائی هستیم که خدای تعالی دستور داده است از درهای آن وارد شوید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40" w:name="__RefHeading___Toc5554346_581953129"/>
      <w:bookmarkStart w:id="41" w:name="_Toc14"/>
      <w:bookmarkEnd w:id="40"/>
      <w:r>
        <w:rPr>
          <w:rtl w:val="true"/>
        </w:rPr>
        <w:t>بیانات پیامبر صلی الله علیه و آله درباره ی امامان علیهم السلام</w:t>
      </w:r>
      <w:bookmarkEnd w:id="4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ابو سبط و الائمة من صلبه، یخرج الله تعالی الأئمة الراشدین منه و منهم مهدی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پدر دو فرزند من است و امامان از نسل او هستند، خدای تعالی امامان ارشاد دهنده را از او خارج می کند و از آنهاست مهدی این امت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وصیی علی بن </w:t>
      </w:r>
    </w:p>
    <w:p>
      <w:pPr>
        <w:pStyle w:val="BookText"/>
        <w:rPr/>
      </w:pPr>
      <w:r>
        <w:rPr>
          <w:rFonts w:ascii="IRNazanin" w:hAnsi="IRNazanin" w:eastAsia="IRNazanin"/>
          <w:color w:val="111111"/>
          <w:sz w:val="28"/>
          <w:sz w:val="28"/>
          <w:szCs w:val="28"/>
          <w:rtl w:val="true"/>
          <w:lang w:bidi="fa-IR"/>
        </w:rPr>
        <w:t>ابی طالب عل و بعده سبطای الحسن و الحسین تتلوه تسعة أئمة من صلب الامام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مضی الامام الحسین فأبنه علی، فاذا مضی علی فابنه محمد، فاذا مضئ محمد فابنه جعفر، فذا مضی جعفر، فابنه موسی، فاذا مضی موسی فابنه علی فاذا مضی علی فابنه محمد، فاذا مضئ محمد فابنه علی، فاذا مضی علی فابنه الحسن، فاذا مضی الحسن فابنه الحجة محمد المهدی فهؤلاء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وصی 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بعد از او دو فرزندم حسن و حسین و در پی او نه امام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نام آنها را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از دنیا برود فرزندش علی، و وقتی علی از دنیا برود فرزندش محمد، وقتی محمد از دنیا برود فرزندش جعفر، چون جعفر از دنیا برود فرزندش موسی، چون موسی از دنیا برود فرزندش علی، چون علی از دنیا برود فرزندش محمد و چون محمد از دنیا برود فرزندش علی، چون علی از دنیا برود فرزندش حسن، چون حسن از دنیا برود، فرزندش حجت، محمد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دوازده نفرند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حدیث امامان دوازده گانه، هم از طریق سنیان و هم از طریق شیعیان نقل شده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بعدی اثنا عشر، یسعة من صلب الامام الحسین و التاسع مهدیهم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امامان بعد از من دوازده نفرند، نه نفر آنها از نسل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نهمین آنان مهدی آنان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جابر بن سمرة آمده است که او بعد از آن جمله،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نشنیده است لذا از پدر خود می پرسد،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همگی آنها از قریش هستند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سروری و پدر سروران، تو امام و فرزند امام و پدر امامان، تو حجت فرزند حجت پدر حجتها، نه نفر از نسل تو هستند که آخرین آنها قائم آنهاست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بعنوان ولی معین کرد</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سابقه داشتند که سیزده سابقه ی آنها اختصاص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در پنج سابقه ی دیگر باهم شریک بودیم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اصحاب در احکام الهی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 کردند و از او فتوی می گرفتند، همان طوری که در جاهای گوناگون عمر بن الخطاب گفته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علی نبود مسلما عمر هلاک می 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ابن ابی الحدید ذکر کرده است که، حسین بن محمد سینی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خواندم که روزی مشکلی برای عمر پیش آمد، پس برای حل آن برخاست و نشست و دقت نظر و تفکر نمود و به حاضران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حاضر، در این امر چه می گویید؟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تو پناهگاه و غایت مقصود ما هستی، عمر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وقولوا قولا سدیدا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w:t>
      </w:r>
      <w:bookmarkStart w:id="42" w:name="pg5932_65780"/>
    </w:p>
    <w:p>
      <w:pPr>
        <w:pStyle w:val="BookText"/>
        <w:rPr/>
      </w:pPr>
      <w:bookmarkEnd w:id="42"/>
      <w:r>
        <w:rPr>
          <w:rFonts w:ascii="IRNazanin" w:hAnsi="IRNazanin" w:eastAsia="IRNazanin"/>
          <w:color w:val="111111"/>
          <w:sz w:val="28"/>
          <w:sz w:val="28"/>
          <w:szCs w:val="28"/>
          <w:rtl w:val="true"/>
          <w:lang w:bidi="fa-IR"/>
        </w:rPr>
        <w:t xml:space="preserve">کسانی که ایمان آورده اید تقوای الهی پیشه کنید و سخن حق و صواب گویید </w:t>
      </w:r>
      <w:r>
        <w:rPr>
          <w:rStyle w:val="FootnoteAnchor"/>
          <w:rtl w:val="true"/>
        </w:rPr>
        <w:footnoteReference w:id="112"/>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و شما می دانیم راهنمای آن و آگاه به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فرزند ابوطالب را اراده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خاطر من از او صرف نظر توان کرد؟ آیا زن آزادهای توانسته است چون او را بیاورد؟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 را صدا بزنی ای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آنجا قله ی بلندی از بنی هاشم و گزیده ای از علم و قرابتی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نزد او می روند و او نزد کسی نمی آید، پس با هم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باغ خود یافتند که بر بیل خود تکیه می زد و این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الإنسان أن ترک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انسان فکر می کند که به حال خود رها می شود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تا آخر سوره را می خواند و اشک های او بر گونه هایش سرازیر می شد، مردم از گریه او بنای گریه گذاشتند سپس ساکت شد، آنها ساکت شدند، عمر درباره ی آن واقعه سؤال کرد و حضرت جواب فرمود،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تو را خواست اما قوم تو راضی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اباحفص، حفض علیک من هنا 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جا واین جا برخود سخت نگیر، روزجدائی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دست بر دست گذاشت و به زمین نگاه کرد و چون کسی که در خاکستر نگاه می کند خارج شد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43" w:name="__RefHeading___Toc5554348_581953129"/>
      <w:bookmarkStart w:id="44" w:name="_Toc15"/>
      <w:bookmarkEnd w:id="43"/>
      <w:r>
        <w:rPr>
          <w:rtl w:val="true"/>
        </w:rPr>
        <w:t>اهل بیت</w:t>
      </w:r>
      <w:r>
        <w:rPr>
          <w:rtl w:val="true"/>
        </w:rPr>
        <w:t>(</w:t>
      </w:r>
      <w:r>
        <w:rPr>
          <w:rtl w:val="true"/>
        </w:rPr>
        <w:t>علیهم السلام</w:t>
      </w:r>
      <w:r>
        <w:rPr>
          <w:rtl w:val="true"/>
        </w:rPr>
        <w:t>)</w:t>
      </w:r>
      <w:r>
        <w:rPr>
          <w:rtl w:val="true"/>
        </w:rPr>
        <w:t>در احادیث</w:t>
      </w:r>
      <w:bookmarkEnd w:id="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مستجاب نمی شود تا زمانی که بر پیامبر و آل او صلوات فرستاده 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پیامبر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البیت أمان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بیت </w:t>
      </w:r>
    </w:p>
    <w:p>
      <w:pPr>
        <w:pStyle w:val="BookText"/>
        <w:rPr/>
      </w:pPr>
      <w:r>
        <w:rPr>
          <w:rFonts w:ascii="IRNazanin" w:hAnsi="IRNazanin" w:eastAsia="IRNazanin"/>
          <w:color w:val="111111"/>
          <w:sz w:val="28"/>
          <w:sz w:val="28"/>
          <w:szCs w:val="28"/>
          <w:rtl w:val="true"/>
          <w:lang w:bidi="fa-IR"/>
        </w:rPr>
        <w:t>امان برای امت هستند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پیامبر 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لا یقاس بهم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احدی با اهل بیت مقایسه نمی شود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رسول خدا ان درباره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کسفینة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بیت من چون کشتی نوح هستند، کسی که بر آن سوار شود نجات می یابد و کسی که از آن باز ماند، غرق می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انت او تیت ثلاثا لم یوتهن احد و لا أنا، اوتیت صهرة مثلی و لم اوت انا مثلی و اوتیت صدیقة مثل ابنتی و لم اوت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اوتیت الحسن و الحسین و لم أو من صلبی مثلهما و لکنکم منی و انا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علی سه چیز به تو داده شد که به احدی حتی من داده نشده است، پدر زنی مثل من به تو داده شد و مانند من به من داده نشد، و صدیقه ای مانند دخترم به تو داده شد ولی همسری مانند او به من داده نشد، و به تو حسن و حسین از لبت دادند و به من مانند آن دو را از لبم ندادند، لیک شما از من هستید و من از شما هستم</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 علی قذف فی قلوب المؤمنین، لا یحبه الا مؤمن و لا یبغضه الآ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 داشتن علی در دل های مؤمنان افکنده شد، او را </w:t>
      </w:r>
    </w:p>
    <w:p>
      <w:pPr>
        <w:pStyle w:val="BookText"/>
        <w:rPr/>
      </w:pPr>
      <w:r>
        <w:rPr>
          <w:rFonts w:ascii="IRNazanin" w:hAnsi="IRNazanin" w:eastAsia="IRNazanin"/>
          <w:color w:val="111111"/>
          <w:sz w:val="28"/>
          <w:sz w:val="28"/>
          <w:szCs w:val="28"/>
          <w:rtl w:val="true"/>
          <w:lang w:bidi="fa-IR"/>
        </w:rPr>
        <w:t xml:space="preserve">دوست نمی دارد مگر مومن و دشمن نمی دارد مگر منافق </w:t>
      </w:r>
      <w:r>
        <w:rPr>
          <w:rFonts w:eastAsia="IRNazanin" w:cs="IRNazanin"/>
          <w:color w:val="111111"/>
          <w:sz w:val="28"/>
          <w:szCs w:val="28"/>
          <w:rtl w:val="true"/>
          <w:lang w:bidi="fa-IR"/>
        </w:rPr>
        <w:t>.</w:t>
      </w:r>
      <w:r>
        <w:rPr>
          <w:rStyle w:val="FootnoteAnchor"/>
          <w:rtl w:val="true"/>
        </w:rPr>
        <w:footnoteReference w:id="1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کسفینة نوح من رکبها نجی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اهل بیت من مانند کشتی نوح است آن کس که بر آن سوار شد نجات یافت و آن کس که از آن جا ماند غرق گردید</w:t>
      </w:r>
      <w:r>
        <w:rPr>
          <w:rFonts w:eastAsia="IRNazanin" w:cs="IRNazanin"/>
          <w:color w:val="111111"/>
          <w:sz w:val="28"/>
          <w:szCs w:val="28"/>
          <w:rtl w:val="true"/>
          <w:lang w:bidi="fa-IR"/>
        </w:rPr>
        <w:t>.</w:t>
      </w:r>
      <w:r>
        <w:rPr>
          <w:rStyle w:val="FootnoteAnchor"/>
          <w:rtl w:val="true"/>
        </w:rPr>
        <w:footnoteReference w:id="121"/>
      </w:r>
      <w:bookmarkStart w:id="45" w:name="pg5932_65783"/>
    </w:p>
    <w:p>
      <w:pPr>
        <w:pStyle w:val="Heading4"/>
        <w:numPr>
          <w:ilvl w:val="3"/>
          <w:numId w:val="1"/>
        </w:numPr>
        <w:rPr/>
      </w:pPr>
      <w:bookmarkStart w:id="46" w:name="__RefHeading___Toc5554350_581953129"/>
      <w:bookmarkStart w:id="47" w:name="_Toc16"/>
      <w:bookmarkEnd w:id="45"/>
      <w:bookmarkEnd w:id="46"/>
      <w:r>
        <w:rPr>
          <w:rtl w:val="true"/>
        </w:rPr>
        <w:t>فصل سوم</w:t>
      </w:r>
      <w:r>
        <w:rPr>
          <w:rtl w:val="true"/>
        </w:rPr>
        <w:t xml:space="preserve">: </w:t>
      </w:r>
      <w:r>
        <w:rPr>
          <w:rtl w:val="true"/>
        </w:rPr>
        <w:t xml:space="preserve">امام حسن و امام حسین </w:t>
      </w:r>
      <w:r>
        <w:rPr>
          <w:rtl w:val="true"/>
        </w:rPr>
        <w:t>(</w:t>
      </w:r>
      <w:r>
        <w:rPr>
          <w:rtl w:val="true"/>
        </w:rPr>
        <w:t>علیهما السلام</w:t>
      </w:r>
      <w:r>
        <w:rPr>
          <w:rtl w:val="true"/>
        </w:rPr>
        <w:t xml:space="preserve">) </w:t>
      </w:r>
      <w:r>
        <w:rPr>
          <w:rtl w:val="true"/>
        </w:rPr>
        <w:t>در احادیث</w:t>
      </w:r>
      <w:bookmarkEnd w:id="47"/>
    </w:p>
    <w:p>
      <w:pPr>
        <w:pStyle w:val="Heading5"/>
        <w:numPr>
          <w:ilvl w:val="4"/>
          <w:numId w:val="1"/>
        </w:numPr>
        <w:rPr/>
      </w:pPr>
      <w:bookmarkStart w:id="48" w:name="__RefHeading___Toc5554352_581953129"/>
      <w:bookmarkStart w:id="49" w:name="_Toc17"/>
      <w:bookmarkEnd w:id="48"/>
      <w:r>
        <w:rPr>
          <w:rtl w:val="true"/>
        </w:rPr>
        <w:t>سخنان پیامبر</w:t>
      </w:r>
      <w:r>
        <w:rPr>
          <w:rtl w:val="true"/>
        </w:rPr>
        <w:t>(</w:t>
      </w:r>
      <w:r>
        <w:rPr>
          <w:rtl w:val="true"/>
        </w:rPr>
        <w:t>صلی الله علیه و آله و سلم</w:t>
      </w:r>
      <w:r>
        <w:rPr>
          <w:rtl w:val="true"/>
        </w:rPr>
        <w:t>)</w:t>
      </w:r>
      <w:r>
        <w:rPr>
          <w:rtl w:val="true"/>
        </w:rPr>
        <w:t xml:space="preserve">درباره ی امام حسن و امام حسین </w:t>
      </w:r>
      <w:r>
        <w:rPr>
          <w:rtl w:val="true"/>
        </w:rPr>
        <w:t>(</w:t>
      </w:r>
      <w:r>
        <w:rPr>
          <w:rtl w:val="true"/>
        </w:rPr>
        <w:t>علیهما السلام</w:t>
      </w:r>
      <w:r>
        <w:rPr>
          <w:rtl w:val="true"/>
        </w:rPr>
        <w:t>)</w:t>
      </w:r>
      <w:bookmarkEnd w:id="4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سبطا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سبط این امتند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الحسنان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برگزیده ی خدا هستند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الحسنان خیر الناس جدا وجد و ابا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پدر بزرگ و مادر بزرگ و پدر و مادر بهترین مردم هستند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سبطا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این امتند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الحسنان صفوة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خداوند تعالی هستند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الحسنین حب لله و لرسوله و بغضهما بغض لله و </w:t>
      </w:r>
    </w:p>
    <w:p>
      <w:pPr>
        <w:pStyle w:val="BookText"/>
        <w:rPr/>
      </w:pPr>
      <w:r>
        <w:rPr>
          <w:rFonts w:ascii="IRNazanin" w:hAnsi="IRNazanin" w:eastAsia="IRNazanin"/>
          <w:color w:val="111111"/>
          <w:sz w:val="28"/>
          <w:sz w:val="28"/>
          <w:szCs w:val="28"/>
          <w:rtl w:val="true"/>
          <w:lang w:bidi="fa-IR"/>
        </w:rPr>
        <w:t>الرسوله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 داشتن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داشتن خدا و رسولاوست و کینه ی نسبت به آنها، کینه ی نسبت به خدا و رسول اوست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 الحسین فقد أحبنی و من ابغضهما فقدابغضنی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مرا دوست داشته استو کسی که آن دو را دوست ندارد مرا دوست نداشته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الحسنان 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و حسین دوسرور جوانان اهل بهشت هستند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زﺉ الجنة بالحسنین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تعالی بهشت رابا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پیامبر قاله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 الحسن و الحسین قذف فی قلوب المومنین والمنافقین و الکافرین، فلا تری لهم 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 داشتن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دردلهای مؤمنان و منافقان و کافران افکنده شده است؛ برای همین مذمت کننده ایبرای آن دو نمی بینی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من اسماء اهل الجنة قالها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و حسین از اسم های اهل بهشت است، این را پیامبر قا فرمود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ریحانتای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w:t>
      </w:r>
      <w:bookmarkStart w:id="50" w:name="pg5932_65785"/>
    </w:p>
    <w:p>
      <w:pPr>
        <w:pStyle w:val="BookText"/>
        <w:rPr/>
      </w:pPr>
      <w:bookmarkEnd w:id="50"/>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 خوشبوی من از دنیا هستند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أردتم أن تنظروا الی فانظروا الی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خواستید به من نگاه کنید،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مرا به آسمان بردند بر در بهشت دیدم با طلا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اللهمحمد حبیب الله علی ولی الله فاطمة أمة الله و الحسین و الحسن صفوة الله و علیمبغضیهم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معبودی جز خدای یگانه نیست، محمد حبیب خداستعلی ولی خداست فاطمه کنیز خداست و حسن و حسین برگزیده خدا بوده و بربغض ورزی کننده ی بر آنها لعنت خداست</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51" w:name="__RefHeading___Toc5554354_581953129"/>
      <w:bookmarkStart w:id="52" w:name="_Toc18"/>
      <w:bookmarkEnd w:id="51"/>
      <w:r>
        <w:rPr>
          <w:rtl w:val="true"/>
        </w:rPr>
        <w:t>احادیث پیامبر</w:t>
      </w:r>
      <w:r>
        <w:rPr>
          <w:rtl w:val="true"/>
        </w:rPr>
        <w:t>(</w:t>
      </w:r>
      <w:r>
        <w:rPr>
          <w:rtl w:val="true"/>
        </w:rPr>
        <w:t>صلی الله علیه و آله و سلم</w:t>
      </w:r>
      <w:r>
        <w:rPr>
          <w:rtl w:val="true"/>
        </w:rPr>
        <w:t>)</w:t>
      </w:r>
      <w:r>
        <w:rPr>
          <w:rtl w:val="true"/>
        </w:rPr>
        <w:t>درباره حسین علیه السلام</w:t>
      </w:r>
      <w:bookmarkEnd w:id="5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 چراغ هدایت و کشتی نجات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أحبه فائی أجه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خدایا او را دوست بدار که من او رادوست می دارم</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شنیدن گریه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اوآزرده ام می کند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 احب الله من أحب حسینا،حسین سبط من 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 از من است و من از حسین، خداوند دوست دارد کسی که حسین را دوست بدارد، حسین یکی از اسباط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احب اهل الارض الی اهل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 محبوب ترین اهل زمین است برای اهل آسمان</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ابنی الحسین یقتل بارض کربلاء فمن شهد ذلک منکم فلینصره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حتما فرزندم حسین در زمین کربلا کشته می شود، پس هر کدام شما حاضر و شاهد باشد باید او را نصرت دهد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او را به سینه ی خود چسباند و مقداری خاک به ام سلمه عطا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تربت به خون تبدیل شد، بدان فرزندم حسین کشته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جنیان را شنیدم که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گری می کردند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فضائل اختصاصی امام حسین علی آن است که همچون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53" w:name="pg5932_65787"/>
    </w:p>
    <w:p>
      <w:pPr>
        <w:pStyle w:val="BookText"/>
        <w:rPr/>
      </w:pPr>
      <w:bookmarkEnd w:id="53"/>
      <w:r>
        <w:rPr>
          <w:rFonts w:ascii="IRNazanin" w:hAnsi="IRNazanin" w:eastAsia="IRNazanin"/>
          <w:color w:val="111111"/>
          <w:sz w:val="28"/>
          <w:sz w:val="28"/>
          <w:szCs w:val="28"/>
          <w:rtl w:val="true"/>
          <w:lang w:bidi="fa-IR"/>
        </w:rPr>
        <w:t>شش ماهگی متولد شدند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جبرئیل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امت تو او را خواهند کشت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باب من أبواب الجنة، من عانده حرم الله علیه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 دری از درهای بهشت است، هرکس با او عناد ورزد خدای تعالی بوی بهشت را بر وی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ابنی الحسین یقتل بکربلاء فمن شهده فلینصره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کشته می شود پس هر کس شاهد او باشد باید او را نصرت دهد</w:t>
      </w:r>
      <w:r>
        <w:rPr>
          <w:rFonts w:eastAsia="IRNazanin" w:cs="IRNazanin"/>
          <w:color w:val="111111"/>
          <w:sz w:val="28"/>
          <w:szCs w:val="28"/>
          <w:rtl w:val="true"/>
          <w:lang w:bidi="fa-IR"/>
        </w:rPr>
        <w:t>.</w:t>
      </w:r>
    </w:p>
    <w:p>
      <w:pPr>
        <w:pStyle w:val="Heading5"/>
        <w:numPr>
          <w:ilvl w:val="4"/>
          <w:numId w:val="1"/>
        </w:numPr>
        <w:rPr/>
      </w:pPr>
      <w:bookmarkStart w:id="54" w:name="__RefHeading___Toc5554356_581953129"/>
      <w:bookmarkStart w:id="55" w:name="_Toc19"/>
      <w:bookmarkEnd w:id="54"/>
      <w:r>
        <w:rPr>
          <w:rtl w:val="true"/>
        </w:rPr>
        <w:t>امام حسین</w:t>
      </w:r>
      <w:r>
        <w:rPr>
          <w:rtl w:val="true"/>
        </w:rPr>
        <w:t>(</w:t>
      </w:r>
      <w:r>
        <w:rPr>
          <w:rtl w:val="true"/>
        </w:rPr>
        <w:t>علیه السلام</w:t>
      </w:r>
      <w:r>
        <w:rPr>
          <w:rtl w:val="true"/>
        </w:rPr>
        <w:t>)</w:t>
      </w:r>
      <w:r>
        <w:rPr>
          <w:rtl w:val="true"/>
        </w:rPr>
        <w:t>در مکه</w:t>
      </w:r>
      <w:bookmarkEnd w:id="55"/>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که شنیدند معاویه مرده و یزید خلیفه شده است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آوردند، پس دسته دسته نزد او می آمدند و اطراف او می نشستند و به سخن او گوش فرا می دادند، و ابن زبیر پیوسته در کنار کعبه نماز می خواند و گاهی همراه مردم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 و با وجود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نبود حرکتی مطابق میل باطنی خود انجام دهد زیرا می دانست مردم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تعظیم کرده و بر وی مقدم می دارند، بلکه تمام تمایل مردم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او بزرگترین سرور و فرزند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آن روز بر روی زمین احدی به او نمی رسید و با او مساوی نبود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حسین عالی را از عداوت امویان با او و تمایل مردم به دنیا بر حذر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مقتول و لئن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قتلوه و خذلوه و لن ینصروه یخذلهم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خواهد شد و چنانچه او را بکشند و به خود واگذارند و نصرت ندهند، خدای متعال در روز قیامت آنها را بخود وا می گذارد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56" w:name="pg5932_65789"/>
    </w:p>
    <w:p>
      <w:pPr>
        <w:pStyle w:val="Heading3"/>
        <w:numPr>
          <w:ilvl w:val="2"/>
          <w:numId w:val="1"/>
        </w:numPr>
        <w:rPr/>
      </w:pPr>
      <w:bookmarkStart w:id="57" w:name="__RefHeading___Toc5554358_581953129"/>
      <w:bookmarkStart w:id="58" w:name="_Toc20"/>
      <w:bookmarkEnd w:id="56"/>
      <w:bookmarkEnd w:id="57"/>
      <w:r>
        <w:rPr>
          <w:rtl w:val="true"/>
        </w:rPr>
        <w:t>باب دوم</w:t>
      </w:r>
      <w:r>
        <w:rPr>
          <w:rtl w:val="true"/>
        </w:rPr>
        <w:t>:</w:t>
      </w:r>
      <w:r>
        <w:rPr>
          <w:rtl w:val="true"/>
        </w:rPr>
        <w:t>خارج شدن امام حسین</w:t>
      </w:r>
      <w:r>
        <w:rPr>
          <w:rtl w:val="true"/>
        </w:rPr>
        <w:t>(</w:t>
      </w:r>
      <w:r>
        <w:rPr>
          <w:rtl w:val="true"/>
        </w:rPr>
        <w:t>علیه السلام</w:t>
      </w:r>
      <w:r>
        <w:rPr>
          <w:rtl w:val="true"/>
        </w:rPr>
        <w:t xml:space="preserve">) </w:t>
      </w:r>
      <w:r>
        <w:rPr>
          <w:rtl w:val="true"/>
        </w:rPr>
        <w:t>از مکه</w:t>
      </w:r>
      <w:bookmarkEnd w:id="58"/>
    </w:p>
    <w:p>
      <w:pPr>
        <w:pStyle w:val="Heading4"/>
        <w:numPr>
          <w:ilvl w:val="3"/>
          <w:numId w:val="1"/>
        </w:numPr>
        <w:rPr/>
      </w:pPr>
      <w:bookmarkStart w:id="59" w:name="__RefHeading___Toc5554360_581953129"/>
      <w:bookmarkStart w:id="60" w:name="_Toc21"/>
      <w:bookmarkEnd w:id="59"/>
      <w:r>
        <w:rPr>
          <w:rtl w:val="true"/>
        </w:rPr>
        <w:t>فصل اول</w:t>
      </w:r>
      <w:r>
        <w:rPr>
          <w:rtl w:val="true"/>
        </w:rPr>
        <w:t>:</w:t>
      </w:r>
      <w:r>
        <w:rPr>
          <w:rtl w:val="true"/>
        </w:rPr>
        <w:t>خواسته های برخی از چهره ها</w:t>
      </w:r>
      <w:bookmarkEnd w:id="60"/>
    </w:p>
    <w:p>
      <w:pPr>
        <w:pStyle w:val="Heading5"/>
        <w:numPr>
          <w:ilvl w:val="4"/>
          <w:numId w:val="1"/>
        </w:numPr>
        <w:rPr/>
      </w:pPr>
      <w:bookmarkStart w:id="61" w:name="__RefHeading___Toc5554362_581953129"/>
      <w:bookmarkStart w:id="62" w:name="_Toc22"/>
      <w:bookmarkEnd w:id="61"/>
      <w:r>
        <w:rPr>
          <w:rtl w:val="true"/>
        </w:rPr>
        <w:t>نامه ی امام حسین</w:t>
      </w:r>
      <w:r>
        <w:rPr>
          <w:rtl w:val="true"/>
        </w:rPr>
        <w:t>(</w:t>
      </w:r>
      <w:r>
        <w:rPr>
          <w:rtl w:val="true"/>
        </w:rPr>
        <w:t>علیه السلام</w:t>
      </w:r>
      <w:r>
        <w:rPr>
          <w:rtl w:val="true"/>
        </w:rPr>
        <w:t>)</w:t>
      </w:r>
      <w:r>
        <w:rPr>
          <w:rtl w:val="true"/>
        </w:rPr>
        <w:t>به برادرش محمد حنفیه</w:t>
      </w:r>
      <w:bookmarkEnd w:id="62"/>
    </w:p>
    <w:p>
      <w:pPr>
        <w:pStyle w:val="BookText"/>
        <w:rPr/>
      </w:pPr>
      <w:r>
        <w:rPr>
          <w:rFonts w:ascii="IRNazanin" w:hAnsi="IRNazanin" w:eastAsia="IRNazanin"/>
          <w:color w:val="111111"/>
          <w:sz w:val="28"/>
          <w:sz w:val="28"/>
          <w:szCs w:val="28"/>
          <w:rtl w:val="true"/>
          <w:lang w:bidi="fa-IR"/>
        </w:rPr>
        <w:t>محمد حنفیه در ضمن کلامی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مکه می روی اگر در آنجا خانه بر تو آرام گرفت، این همان است که ما می پسندیم، ولی اگر چنین نبود به یمن برو، چرا که آنان انصار جد و پدر و برادرت هستند و دل نازکتر و مهربانتر هستند و وسیع ترین شهرها از آنهاست و بالاترین عقل ها را دارند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محمد حنفیه که در آن زمان مریض بود چنین آمده است</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اخرج اشرة و لا بطرة و لا مفسدة و لا ظالمة و انما خرجت لطلب الاصلاح فی امة جدی، أرید أن آمر بالمعروف و أنهی عن المنکر فمن قبلنی بقبول الحق، فالله أولی بالحق و من رد علی هذا، أصبر حتی یحکم الله بینی و بین القوم بالحق و 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نه از سر سرکشی و تکبر و نه از سر فساد و نه از سر ظلم خارج شده بلکه تنها برای طلب اصلاح در آمت جدم خارج شده ام، می خواهم امر به معروف و نهی از منکر کنم، آن کسی که بخاطر قبول </w:t>
      </w:r>
      <w:bookmarkStart w:id="63" w:name="pg5932_65790"/>
    </w:p>
    <w:p>
      <w:pPr>
        <w:pStyle w:val="BookText"/>
        <w:rPr/>
      </w:pPr>
      <w:bookmarkEnd w:id="63"/>
      <w:r>
        <w:rPr>
          <w:rFonts w:ascii="IRNazanin" w:hAnsi="IRNazanin" w:eastAsia="IRNazanin"/>
          <w:color w:val="111111"/>
          <w:sz w:val="28"/>
          <w:sz w:val="28"/>
          <w:szCs w:val="28"/>
          <w:rtl w:val="true"/>
          <w:lang w:bidi="fa-IR"/>
        </w:rPr>
        <w:t>حق، مرا قبول کند، مسلما خدا به حق سزاوارتر است و آن کس این را بر من ردنماید، صبر می کنم تا زمانی که خدا بین من و بین قوم به حق حکم کند که او بهترین حکم کنندگان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هاشم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فانه من لحق بی منکم استشهد معی و من تخلف لم یبلغ الفتح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بعد، از شما کسی که به من ملحق شود، همراه من به شهادت می رسد و کسی که بجا ماند به پیروزی نخواهد رسید والسلام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یزید به عمرو بن سعید اشرق دستور داد والی موسم حج باشد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جا یافت به قتل برساند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64" w:name="__RefHeading___Toc5554364_581953129"/>
      <w:bookmarkStart w:id="65" w:name="_Toc23"/>
      <w:bookmarkEnd w:id="64"/>
      <w:r>
        <w:rPr>
          <w:rtl w:val="true"/>
        </w:rPr>
        <w:t>نصیحت های ابن عباس و محمد حنفیه</w:t>
      </w:r>
      <w:bookmarkEnd w:id="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نصیحتی را از ابن عباس شنید، عبدالله بن عباس در گفتگوئی که بین آن دو روی داد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حتما می خواهی خارج شوی به طرف یمن حرکت کن، چرا که در آن دژها و قبیله ها وجود دارد و آنجا زمینی پهن و بلند است و شیعیانی برای پدرت در آنجا وجود دارند و تو از مردم کناره می گیری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ابن عباس می 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لیزید لا بارک الله فی یزید انه یقتل ولدی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با یزید چه کار، خدا او را مبارک نگرداند مسلما او فرزندم حسین را خواهد کشت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طرماح بن عدی الطائی که به عنوان راهنمای چهار نفر از اهل کوفه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 آمده بود، در عذیب الهجانات با حضرت ملاقات کرد و این مطلب را از او شنید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دختر رسول خدا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بهتر راه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پیشاپیش ما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طرماح حرکت کرد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 او در پی او می رفتند طرماح در حال حرکت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 تزجعی من زجری</w:t>
      </w:r>
    </w:p>
    <w:p>
      <w:pPr>
        <w:pStyle w:val="BookText"/>
        <w:rPr/>
      </w:pPr>
      <w:r>
        <w:rPr>
          <w:rFonts w:ascii="IRNazanin" w:hAnsi="IRNazanin" w:eastAsia="IRNazanin"/>
          <w:color w:val="111111"/>
          <w:sz w:val="28"/>
          <w:sz w:val="28"/>
          <w:szCs w:val="28"/>
          <w:rtl w:val="true"/>
          <w:lang w:bidi="fa-IR"/>
        </w:rPr>
        <w:t>و امض بنا قبل طلوع الفجر</w:t>
      </w:r>
    </w:p>
    <w:p>
      <w:pPr>
        <w:pStyle w:val="BookText"/>
        <w:rPr/>
      </w:pPr>
      <w:r>
        <w:rPr>
          <w:rFonts w:ascii="IRNazanin" w:hAnsi="IRNazanin" w:eastAsia="IRNazanin"/>
          <w:color w:val="111111"/>
          <w:sz w:val="28"/>
          <w:sz w:val="28"/>
          <w:szCs w:val="28"/>
          <w:rtl w:val="true"/>
          <w:lang w:bidi="fa-IR"/>
        </w:rPr>
        <w:t>ای شتر من از زجر من دلتنگ مشو و قبل از طلوع فجر ما را ببر</w:t>
      </w:r>
      <w:r>
        <w:rPr>
          <w:rFonts w:eastAsia="IRNazanin" w:cs="IRNazanin"/>
          <w:color w:val="111111"/>
          <w:sz w:val="28"/>
          <w:szCs w:val="28"/>
          <w:rtl w:val="true"/>
          <w:lang w:bidi="fa-IR"/>
        </w:rPr>
        <w:t>.</w:t>
      </w:r>
      <w:r>
        <w:rPr>
          <w:rStyle w:val="FootnoteAnchor"/>
          <w:rtl w:val="true"/>
        </w:rPr>
        <w:footnoteReference w:id="1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رجال خود طرماح را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بن عدی بن حاتم پیام رسان او به معاویه بود و در جای دیگر او را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نهایت جلالت و زیرکی بود و اگر نبود جز گفتگوهای او با معاویه، که دنیا را در نظر معاویه تیره کرد و همراهی او با سید الشهدا علی در کربلا، که به خاطر آن مجروح گردید و در میان </w:t>
      </w:r>
    </w:p>
    <w:p>
      <w:pPr>
        <w:pStyle w:val="BookText"/>
        <w:rPr/>
      </w:pPr>
      <w:r>
        <w:rPr>
          <w:rFonts w:ascii="IRNazanin" w:hAnsi="IRNazanin" w:eastAsia="IRNazanin"/>
          <w:color w:val="111111"/>
          <w:sz w:val="28"/>
          <w:sz w:val="28"/>
          <w:szCs w:val="28"/>
          <w:rtl w:val="true"/>
          <w:lang w:bidi="fa-IR"/>
        </w:rPr>
        <w:t>کشته ها افتاد، برای جلالت و شرافت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نشدن او به شهادت ضرر به مقام والای او نمی زند، زیرا با اندک رمقی که که در بدن داشت، اقوام او، وی را برداشته و مداوا کردند پس بهبودی یافت و سلامتی را به دست آورد و تا آخر عمر بر موالات و اخلاص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 موارد بر کسانی که به کتاب های اخبار و سیره در مورد مقتل مراجعه می کنند،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ذکر کرد که او در کربلا شرکت نکرد اما از امام اجازه گرفت و عرض کرد خداوند شر جن و انس را از شما دور کند، از کوفه برای خانوادهی خود طعام خریده ام و مخارج آنها را با خود آورده ام، می روم و به آنها می سپارم و نزد شما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 بنی ثعل بازگشتم، چون به عذیب الهجانات نزدیک شدم سماعة بن بدر به استقبالم آمد و خبر شهادت امام را به من داد، پس برگشتم</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کوفه بعد از هلاکت یزید بن معاویه، حکومت بنی امیه و امیری ابن زیاد را خلع کردند و خواستند تا موقعی که در امر خود دقت کنند برای خود امیری نصب کنند، جماعتی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ابی وقاص شایستگی این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او را امیر خویش کنند زنانی از قبیله ی همدان و کهلان و انصار و ربیعه و نجع پیش آمده و با گریه و شیون و فریاد و نوحه گری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شدند،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آیاعمرسعد به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نبود که اکنون می خواهد در کوفه بر ما حکومت کند؟ پس مردم گریه کردند و از عمر روگردان شدند، گروه بارز این زنان در این ماجرا زنان همداند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سخن بیانگر استمرار پشتیبانی اهل یمن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قوائی که مسلم بن عقیل را دستگیر کردند از قبیله ی قیس بودند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دلیل این مطلب شعری است که سلیمان بن قتهی محاربی تابعی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أن قتلی الطف من آل هاشم</w:t>
      </w:r>
    </w:p>
    <w:p>
      <w:pPr>
        <w:pStyle w:val="BookText"/>
        <w:rPr/>
      </w:pPr>
      <w:r>
        <w:rPr>
          <w:rFonts w:ascii="IRNazanin" w:hAnsi="IRNazanin" w:eastAsia="IRNazanin"/>
          <w:color w:val="111111"/>
          <w:sz w:val="28"/>
          <w:sz w:val="28"/>
          <w:szCs w:val="28"/>
          <w:rtl w:val="true"/>
          <w:lang w:bidi="fa-IR"/>
        </w:rPr>
        <w:t>اذل رقاب المسلمین فذلت</w:t>
      </w:r>
    </w:p>
    <w:p>
      <w:pPr>
        <w:pStyle w:val="BookText"/>
        <w:rPr/>
      </w:pPr>
      <w:r>
        <w:rPr>
          <w:rFonts w:ascii="IRNazanin" w:hAnsi="IRNazanin" w:eastAsia="IRNazanin"/>
          <w:color w:val="111111"/>
          <w:sz w:val="28"/>
          <w:sz w:val="28"/>
          <w:szCs w:val="28"/>
          <w:rtl w:val="true"/>
          <w:lang w:bidi="fa-IR"/>
        </w:rPr>
        <w:t>و عند غنی قطرة من دمائنا</w:t>
      </w:r>
    </w:p>
    <w:p>
      <w:pPr>
        <w:pStyle w:val="BookText"/>
        <w:rPr/>
      </w:pPr>
      <w:r>
        <w:rPr>
          <w:rFonts w:ascii="IRNazanin" w:hAnsi="IRNazanin" w:eastAsia="IRNazanin"/>
          <w:color w:val="111111"/>
          <w:sz w:val="28"/>
          <w:sz w:val="28"/>
          <w:szCs w:val="28"/>
          <w:rtl w:val="true"/>
          <w:lang w:bidi="fa-IR"/>
        </w:rPr>
        <w:t>سنجزیهم یوما بها حیث حلت</w:t>
      </w:r>
    </w:p>
    <w:p>
      <w:pPr>
        <w:pStyle w:val="BookText"/>
        <w:rPr/>
      </w:pPr>
      <w:r>
        <w:rPr>
          <w:rFonts w:ascii="IRNazanin" w:hAnsi="IRNazanin" w:eastAsia="IRNazanin"/>
          <w:color w:val="111111"/>
          <w:sz w:val="28"/>
          <w:sz w:val="28"/>
          <w:szCs w:val="28"/>
          <w:rtl w:val="true"/>
          <w:lang w:bidi="fa-IR"/>
        </w:rPr>
        <w:t>اذا فتقرت قیس جبرنا فقیرها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تقتلنا قیس اذ النعل زلت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شاعر در رثای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عیلان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 را از قبیله ی غطفان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یاد می کند که معلوم شود، بخاطر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بازخواست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های دیگر به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نصیحت های دیگر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نصیحت عبد الله بن مطیع عدوی </w:t>
      </w:r>
      <w:r>
        <w:rPr>
          <w:rStyle w:val="FootnoteAnchor"/>
          <w:rtl w:val="true"/>
        </w:rPr>
        <w:footnoteReference w:id="162"/>
      </w:r>
      <w:r>
        <w:rPr>
          <w:rFonts w:ascii="IRNazanin" w:hAnsi="IRNazanin" w:eastAsia="IRNazanin"/>
          <w:color w:val="111111"/>
          <w:sz w:val="28"/>
          <w:sz w:val="28"/>
          <w:szCs w:val="28"/>
          <w:rtl w:val="true"/>
          <w:lang w:bidi="fa-IR"/>
        </w:rPr>
        <w:t>است که وی را از معارضه با بنی امیه بر حذر می کرد، او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آمدنت 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کوفه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قبلا به شما نگفتم؟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آمدن به این جهت باز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تعالی یادآور می شوم، مبادا حرمت اسلام هتک شود، شما را به خدا سوگند می دهم در حرمت قریش و ذمه ی عرب ها، به خدا سوگند آگر آنچه را بنی امیه در دست دارند مطالبه کنی تو را خواهند کشت، و اگر تو را کشتند بعد از تو از احدی هرگز بیم نخواهند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این حرمت اسلام است که هتک می شود و حرمت قریش و حرمت عرب ها، خدا را خدا را چنین نکن و به کوفه نیا و جان خود را مورد تعرض بنی امیه قرار مده،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 و به راه خود ادامه داد</w:t>
      </w:r>
      <w:r>
        <w:rPr>
          <w:rFonts w:eastAsia="IRNazanin" w:cs="IRNazanin"/>
          <w:color w:val="111111"/>
          <w:sz w:val="28"/>
          <w:szCs w:val="28"/>
          <w:rtl w:val="true"/>
          <w:lang w:bidi="fa-IR"/>
        </w:rPr>
        <w:t xml:space="preserve">. </w:t>
      </w:r>
      <w:r>
        <w:rPr>
          <w:rStyle w:val="FootnoteAnchor"/>
          <w:rtl w:val="true"/>
        </w:rPr>
        <w:footnoteReference w:id="163"/>
      </w:r>
      <w:bookmarkStart w:id="66" w:name="pg5932_65795"/>
    </w:p>
    <w:p>
      <w:pPr>
        <w:pStyle w:val="Heading4"/>
        <w:numPr>
          <w:ilvl w:val="3"/>
          <w:numId w:val="1"/>
        </w:numPr>
        <w:rPr/>
      </w:pPr>
      <w:bookmarkStart w:id="67" w:name="__RefHeading___Toc5554366_581953129"/>
      <w:bookmarkStart w:id="68" w:name="_Toc24"/>
      <w:bookmarkEnd w:id="66"/>
      <w:bookmarkEnd w:id="67"/>
      <w:r>
        <w:rPr>
          <w:rtl w:val="true"/>
        </w:rPr>
        <w:t>فصل دوم</w:t>
      </w:r>
      <w:r>
        <w:rPr>
          <w:rtl w:val="true"/>
        </w:rPr>
        <w:t>:</w:t>
      </w:r>
      <w:r>
        <w:rPr>
          <w:rtl w:val="true"/>
        </w:rPr>
        <w:t>حرکت به طرف کربلا</w:t>
      </w:r>
      <w:bookmarkEnd w:id="68"/>
    </w:p>
    <w:p>
      <w:pPr>
        <w:pStyle w:val="Heading5"/>
        <w:numPr>
          <w:ilvl w:val="4"/>
          <w:numId w:val="1"/>
        </w:numPr>
        <w:rPr/>
      </w:pPr>
      <w:bookmarkStart w:id="69" w:name="__RefHeading___Toc5554368_581953129"/>
      <w:bookmarkStart w:id="70" w:name="_Toc25"/>
      <w:bookmarkEnd w:id="69"/>
      <w:r>
        <w:rPr>
          <w:rtl w:val="true"/>
        </w:rPr>
        <w:t>خروج از مکه</w:t>
      </w:r>
      <w:bookmarkEnd w:id="70"/>
    </w:p>
    <w:p>
      <w:pPr>
        <w:pStyle w:val="BookText"/>
        <w:rPr/>
      </w:pPr>
      <w:r>
        <w:rPr>
          <w:rFonts w:ascii="IRNazanin" w:hAnsi="IRNazanin" w:eastAsia="IRNazanin"/>
          <w:color w:val="111111"/>
          <w:sz w:val="28"/>
          <w:sz w:val="28"/>
          <w:szCs w:val="28"/>
          <w:rtl w:val="true"/>
          <w:lang w:bidi="fa-IR"/>
        </w:rPr>
        <w:t>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سختی گذشت، او در مکه و مدینه از طرف رژیم یزیدی به شدت مورد تعقیب بود، نه جائی داشت به آن جا رود نه عشیره ای داشت که به آن پناه ببرد، او 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طرف فرعون تعقیب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فاسد او را بین بیعت با یزید و کشته شدن، آزاد گذاشته بود و مسلم است که شرین ترین این دو بسیار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دهندگان حضرت در مکه، اهل حجاز و بصره و اهل بیت و موالیان او بودند که ابو مخنف آنها را چنین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بیرون آمد، فرستادگان عمرو بن سعید بن عاص به سرکردگی یحیی بن سعید راه را بر آنان بستند 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 کجا می روی؟ حضرت اعتنائی نکرده به راه خویش ادامه داد، در این هنگام دو گروه به مقابله با یکدیگر پرداختند و با شلاق همدیگر را زدند،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خود به شدت امتناع ورزیدند و حضرت به همان جهت که می خواست حرکت کرد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روز سه شنبه، در روز ترویه در حالیکه هشت روز از ذی الحجه گذشته بود، از مکه خارج شد و در آن حال هشتاد و دو </w:t>
      </w:r>
      <w:bookmarkStart w:id="71" w:name="pg5932_65796"/>
    </w:p>
    <w:p>
      <w:pPr>
        <w:pStyle w:val="BookText"/>
        <w:rPr/>
      </w:pPr>
      <w:bookmarkEnd w:id="71"/>
      <w:r>
        <w:rPr>
          <w:rFonts w:ascii="IRNazanin" w:hAnsi="IRNazanin" w:eastAsia="IRNazanin"/>
          <w:color w:val="111111"/>
          <w:sz w:val="28"/>
          <w:sz w:val="28"/>
          <w:szCs w:val="28"/>
          <w:rtl w:val="true"/>
          <w:lang w:bidi="fa-IR"/>
        </w:rPr>
        <w:t>مرد از شیعیان و موالی و اهل بیت او همراهیش می کردند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احتمال وجود این تعداد در هنگام خروج آنان از مکه بیشتر است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دینوری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سر کردهی نگهبانان به فرماندهی عمرو بن سعید بن عاص با جماعتی از سربازان راه را بر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به برگشتن فرمان داده است و باید برگردی والا تو را از رفتن باز می دارم،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بازگشت خودداری فرمود و دو گروه به مقابلهی با هم برخاستند و با تازیانه ها همدیگر را زدند، وقتی خبر به عمرو بن سعید رسید ترسید کار بالا گیرد لذا به سرکردهی نگهبانان دستور داد تا باز گردد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72" w:name="__RefHeading___Toc5554370_581953129"/>
      <w:bookmarkStart w:id="73" w:name="_Toc26"/>
      <w:bookmarkEnd w:id="72"/>
      <w:r>
        <w:rPr>
          <w:rtl w:val="true"/>
        </w:rPr>
        <w:t>در مسیر امام حسین</w:t>
      </w:r>
      <w:r>
        <w:rPr>
          <w:rtl w:val="true"/>
        </w:rPr>
        <w:t>(</w:t>
      </w:r>
      <w:r>
        <w:rPr>
          <w:rtl w:val="true"/>
        </w:rPr>
        <w:t>علیه السلام</w:t>
      </w:r>
      <w:r>
        <w:rPr>
          <w:rtl w:val="true"/>
        </w:rPr>
        <w:t>)</w:t>
      </w:r>
      <w:r>
        <w:rPr>
          <w:rtl w:val="true"/>
        </w:rPr>
        <w:t>به سوی کربلا</w:t>
      </w:r>
      <w:bookmarkEnd w:id="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طرف کربلا حرکت کرد، ابن عباس و ابن حنفیه و ابن زبیر از حرکت او ممانعت کردند، اما حضرت به حرکت ادامه داد و هنگامی که از تنعیم عبور کرد </w:t>
      </w:r>
      <w:r>
        <w:rPr>
          <w:rStyle w:val="FootnoteAnchor"/>
          <w:rtl w:val="true"/>
        </w:rPr>
        <w:footnoteReference w:id="168"/>
      </w:r>
      <w:r>
        <w:rPr>
          <w:rFonts w:ascii="IRNazanin" w:hAnsi="IRNazanin" w:eastAsia="IRNazanin"/>
          <w:color w:val="111111"/>
          <w:sz w:val="28"/>
          <w:sz w:val="28"/>
          <w:szCs w:val="28"/>
          <w:rtl w:val="true"/>
          <w:lang w:bidi="fa-IR"/>
        </w:rPr>
        <w:t xml:space="preserve">ابن عمر که بر سر آبی منزل کرده بود وی را از رفتن بر حذر </w:t>
      </w:r>
    </w:p>
    <w:p>
      <w:pPr>
        <w:pStyle w:val="BookText"/>
        <w:rPr/>
      </w:pPr>
      <w:r>
        <w:rPr>
          <w:rFonts w:ascii="IRNazanin" w:hAnsi="IRNazanin" w:eastAsia="IRNazanin"/>
          <w:color w:val="111111"/>
          <w:sz w:val="28"/>
          <w:sz w:val="28"/>
          <w:szCs w:val="28"/>
          <w:rtl w:val="true"/>
          <w:lang w:bidi="fa-IR"/>
        </w:rPr>
        <w:t xml:space="preserve">داشت اما حضرت به حرکت ادامه داد، حضرت به وادی عقیق رسید </w:t>
      </w:r>
      <w:r>
        <w:rPr>
          <w:rStyle w:val="FootnoteAnchor"/>
          <w:rtl w:val="true"/>
        </w:rPr>
        <w:footnoteReference w:id="169"/>
      </w:r>
      <w:r>
        <w:rPr>
          <w:rFonts w:ascii="IRNazanin" w:hAnsi="IRNazanin" w:eastAsia="IRNazanin"/>
          <w:color w:val="111111"/>
          <w:sz w:val="28"/>
          <w:sz w:val="28"/>
          <w:szCs w:val="28"/>
          <w:rtl w:val="true"/>
          <w:lang w:bidi="fa-IR"/>
        </w:rPr>
        <w:t>و سپس از آن خارج شد، در این زمان عبدالله بن جعفر، دو فرزند خود جعفر و عون را به سوی او فرستاد و در نامه ای از او خواست باز گردد، لیک حضرت از حرکت خودداری نکرد و با سرعت و بدون وقفه به مسیر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رسید و در آن منزل کرد، در آن منزل عده ای از اهالی آن به وی پیوستند، سپس به حاجر که قسمتی از بطن المه است </w:t>
      </w:r>
      <w:r>
        <w:rPr>
          <w:rStyle w:val="FootnoteAnchor"/>
          <w:rtl w:val="true"/>
        </w:rPr>
        <w:footnoteReference w:id="171"/>
      </w:r>
      <w:r>
        <w:rPr>
          <w:rFonts w:ascii="IRNazanin" w:hAnsi="IRNazanin" w:eastAsia="IRNazanin"/>
          <w:color w:val="111111"/>
          <w:sz w:val="28"/>
          <w:sz w:val="28"/>
          <w:szCs w:val="28"/>
          <w:rtl w:val="true"/>
          <w:lang w:bidi="fa-IR"/>
        </w:rPr>
        <w:t xml:space="preserve">رسید و در آن قیس را با نامه ای به سوی مسلم فرستاد که خبر آمدنش را به اهل کوفه بدهد، سپس از غلبیه عبور کرد </w:t>
      </w:r>
      <w:r>
        <w:rPr>
          <w:rStyle w:val="FootnoteAnchor"/>
          <w:rtl w:val="true"/>
        </w:rPr>
        <w:footnoteReference w:id="172"/>
      </w:r>
      <w:r>
        <w:rPr>
          <w:rFonts w:ascii="IRNazanin" w:hAnsi="IRNazanin" w:eastAsia="IRNazanin"/>
          <w:color w:val="111111"/>
          <w:sz w:val="28"/>
          <w:sz w:val="28"/>
          <w:szCs w:val="28"/>
          <w:rtl w:val="true"/>
          <w:lang w:bidi="fa-IR"/>
        </w:rPr>
        <w:t>و به زرود رسید</w:t>
      </w:r>
      <w:r>
        <w:rPr>
          <w:rStyle w:val="FootnoteAnchor"/>
          <w:rtl w:val="true"/>
        </w:rPr>
        <w:footnoteReference w:id="173"/>
      </w:r>
      <w:r>
        <w:rPr>
          <w:rFonts w:ascii="IRNazanin" w:hAnsi="IRNazanin" w:eastAsia="IRNazanin"/>
          <w:color w:val="111111"/>
          <w:sz w:val="28"/>
          <w:sz w:val="28"/>
          <w:szCs w:val="28"/>
          <w:rtl w:val="true"/>
          <w:lang w:bidi="fa-IR"/>
        </w:rPr>
        <w:t xml:space="preserve">که در آن جا خبر شهادت مسلم و هانی و قیس به او رسید، و هنگام گذر از زباله </w:t>
      </w:r>
      <w:r>
        <w:rPr>
          <w:rStyle w:val="FootnoteAnchor"/>
          <w:rtl w:val="true"/>
        </w:rPr>
        <w:footnoteReference w:id="174"/>
      </w:r>
      <w:r>
        <w:rPr>
          <w:rFonts w:ascii="IRNazanin" w:hAnsi="IRNazanin" w:eastAsia="IRNazanin"/>
          <w:color w:val="111111"/>
          <w:sz w:val="28"/>
          <w:sz w:val="28"/>
          <w:szCs w:val="28"/>
          <w:rtl w:val="true"/>
          <w:lang w:bidi="fa-IR"/>
        </w:rPr>
        <w:t>خبر شهادت عبدالله بن یقطر به او رسید، لذا برای اصحاب خویش خطبه خواند و آنان را از وقایع امر مسلم و هانی و عبدالله آگاه کرد و به آنان اجازه ی برگشتن داد، پس مردم از اطراف حضرت پراکنده شدند و جز اهل بیت و شیعیان خاص او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معمولا چنین اخباری را از یاران خود مخفی می دارند، مبادا از اطرافشان پراکنده شوند، اما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مطلع ساخت تا با دقت و اختیار کامل راه خود را انتخاب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خدعه و نیرنگ و فریبکاری و مخفی کاری وجود ندارد، بلکه دین راه آشکاری است که به بهشت خدای تعالی منتهی می شود</w:t>
      </w:r>
      <w:r>
        <w:rPr>
          <w:rFonts w:eastAsia="IRNazanin" w:cs="IRNazanin"/>
          <w:color w:val="111111"/>
          <w:sz w:val="28"/>
          <w:szCs w:val="28"/>
          <w:rtl w:val="true"/>
          <w:lang w:bidi="fa-IR"/>
        </w:rPr>
        <w:t xml:space="preserve">. </w:t>
      </w:r>
      <w:bookmarkStart w:id="74" w:name="pg5932_65798"/>
    </w:p>
    <w:p>
      <w:pPr>
        <w:pStyle w:val="Heading4"/>
        <w:numPr>
          <w:ilvl w:val="3"/>
          <w:numId w:val="1"/>
        </w:numPr>
        <w:rPr/>
      </w:pPr>
      <w:bookmarkStart w:id="75" w:name="__RefHeading___Toc5554372_581953129"/>
      <w:bookmarkStart w:id="76" w:name="_Toc27"/>
      <w:bookmarkEnd w:id="74"/>
      <w:bookmarkEnd w:id="75"/>
      <w:r>
        <w:rPr>
          <w:rtl w:val="true"/>
        </w:rPr>
        <w:t>فصل سوم</w:t>
      </w:r>
      <w:r>
        <w:rPr>
          <w:rtl w:val="true"/>
        </w:rPr>
        <w:t>:</w:t>
      </w:r>
      <w:r>
        <w:rPr>
          <w:rtl w:val="true"/>
        </w:rPr>
        <w:t>سفارت مسلم بن عقیل</w:t>
      </w:r>
      <w:bookmarkEnd w:id="76"/>
    </w:p>
    <w:p>
      <w:pPr>
        <w:pStyle w:val="Heading5"/>
        <w:numPr>
          <w:ilvl w:val="4"/>
          <w:numId w:val="1"/>
        </w:numPr>
        <w:rPr/>
      </w:pPr>
      <w:bookmarkStart w:id="77" w:name="__RefHeading___Toc5554374_581953129"/>
      <w:bookmarkStart w:id="78" w:name="_Toc28"/>
      <w:bookmarkEnd w:id="77"/>
      <w:r>
        <w:rPr>
          <w:rtl w:val="true"/>
        </w:rPr>
        <w:t>مسلم بن عقیل کیست؟</w:t>
      </w:r>
      <w:bookmarkEnd w:id="78"/>
    </w:p>
    <w:p>
      <w:pPr>
        <w:pStyle w:val="BookText"/>
        <w:rPr/>
      </w:pPr>
      <w:r>
        <w:rPr>
          <w:rFonts w:ascii="IRNazanin" w:hAnsi="IRNazanin" w:eastAsia="IRNazanin"/>
          <w:color w:val="111111"/>
          <w:sz w:val="28"/>
          <w:sz w:val="28"/>
          <w:szCs w:val="28"/>
          <w:rtl w:val="true"/>
          <w:lang w:bidi="fa-IR"/>
        </w:rPr>
        <w:t>مادر وی ام ولد است که علیه نامیده می شد و عقیل او را از شام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در روایت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معاویة بن ابی سفیان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تا آن را برایت ادا کنم؟</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کنیزی بر من عرضه شد ولی صاحب آن راضی نشد آن را به من جز به چهل هزار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خواست با او شوخی 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قیمت آن چهل هزار است به چه کارت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تو کور هستی و جاریه ای به قیمت چهل درهم برایت کافی است؟</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با او ازدواج کنم و پسری برایم بیاورد که هر گاه او را به غضب آوری گردنت را با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زید با تو شوخی کردیم آن گاه به دستور او کنیزی را برای عقیل خریدند که مسلم را متولد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از تولد مسلم و بعد از درگذشت پدرش عقیل، روزی مسلم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نقطه ی مدینه زمینی دارم و برای فروختن آن صد هزار به من داده اند ولی دوست دارم آن را به تو بفروشم، پس قیمت آن را بپرداز، معاویه دستور داد زمین را بگیرند و قیمت آن را به مسلم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معاویه چنین نوشت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تو پسر بچه ای از بنی هاشم را فریب داده و زمینی را که مالک آن </w:t>
      </w:r>
      <w:bookmarkStart w:id="79" w:name="pg5932_65799"/>
    </w:p>
    <w:p>
      <w:pPr>
        <w:pStyle w:val="BookText"/>
        <w:rPr/>
      </w:pPr>
      <w:bookmarkEnd w:id="79"/>
      <w:r>
        <w:rPr>
          <w:rFonts w:ascii="IRNazanin" w:hAnsi="IRNazanin" w:eastAsia="IRNazanin"/>
          <w:color w:val="111111"/>
          <w:sz w:val="28"/>
          <w:sz w:val="28"/>
          <w:szCs w:val="28"/>
          <w:rtl w:val="true"/>
          <w:lang w:bidi="fa-IR"/>
        </w:rPr>
        <w:t>نیست از او خریداری کرده ای، پس آن چه را به او پرداخته ای از او بگیر و زمین ما را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پی مسلم فرستاد و نامه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نشان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را برگردان و زمین خود را بگیر زیرا تو چیزی فروختی که مالک آن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آن که سرت را با شمشیر بزنم،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از خنده به پشت افتاد و پا بر پا می زد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 خدا این همان است که پدرت در زمانی که مادرت را خرید گفت، سپس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شما را بازگرداندم و آن چه رامسلم گرفت به او بخشیدم</w:t>
      </w:r>
      <w:r>
        <w:rPr>
          <w:rFonts w:eastAsia="IRNazanin" w:cs="IRNazanin"/>
          <w:color w:val="111111"/>
          <w:sz w:val="28"/>
          <w:szCs w:val="28"/>
          <w:rtl w:val="true"/>
          <w:lang w:bidi="fa-IR"/>
        </w:rPr>
        <w:t>.</w:t>
      </w:r>
    </w:p>
    <w:p>
      <w:pPr>
        <w:pStyle w:val="Heading5"/>
        <w:numPr>
          <w:ilvl w:val="4"/>
          <w:numId w:val="1"/>
        </w:numPr>
        <w:rPr/>
      </w:pPr>
      <w:bookmarkStart w:id="80" w:name="__RefHeading___Toc5554376_581953129"/>
      <w:bookmarkStart w:id="81" w:name="_Toc29"/>
      <w:bookmarkEnd w:id="80"/>
      <w:r>
        <w:rPr>
          <w:rtl w:val="true"/>
        </w:rPr>
        <w:t>مسلم سفیر حسین ع</w:t>
      </w:r>
      <w:bookmarkEnd w:id="81"/>
    </w:p>
    <w:p>
      <w:pPr>
        <w:pStyle w:val="BookText"/>
        <w:rPr/>
      </w:pPr>
      <w:r>
        <w:rPr>
          <w:rFonts w:ascii="IRNazanin" w:hAnsi="IRNazanin" w:eastAsia="IRNazanin"/>
          <w:color w:val="111111"/>
          <w:sz w:val="28"/>
          <w:sz w:val="28"/>
          <w:szCs w:val="28"/>
          <w:rtl w:val="true"/>
          <w:lang w:bidi="fa-IR"/>
        </w:rPr>
        <w:t>ابو مخنف و دیگران روایت کرده اند، هنگامی که اهل کوفه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را فراخواند و به همراه قیس بن مسهر و عبدالرحمن بن عبدالله و گروهی از فرستادگان، روانه ی کوفه کرد و او را به تقوی الهی و کتمان کار و مدارا دستور داد و چنانچه مردم را هم رأی دید به تعجیل وی را خبر دهد و نامه ای به این مضمون برای مردم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برادر و پسر عمو و فرد مورد اطمینان خود از اهل بیتم، مسلم بن عقیل را به سوی شما فرستادم و به او فرمان دادم آرای مورد اتفاق شما را برایم بنویسد، به جان خود قسم امام جز کسی که به حق قیام کرده است، نیست، و مطالبی دیگر از همین قبیل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اواخر ماه مبارک رمضان از مکه خارج شد و به مدینه رفت و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گذارد و با اهل خود خداحافظی کرد و به طرف کوفه بیرون رفت و دو راهنما از قبیله ی قیس اجیر کرد، اما آن دو راه را گم کردند و دیری نپائید که از تشنگی مردند ولی قبل از آن اشاره به محلی کردند که در آن </w:t>
      </w:r>
      <w:bookmarkStart w:id="82" w:name="pg5932_65800"/>
    </w:p>
    <w:p>
      <w:pPr>
        <w:pStyle w:val="BookText"/>
        <w:rPr/>
      </w:pPr>
      <w:bookmarkEnd w:id="82"/>
      <w:r>
        <w:rPr>
          <w:rFonts w:ascii="IRNazanin" w:hAnsi="IRNazanin" w:eastAsia="IRNazanin"/>
          <w:color w:val="111111"/>
          <w:sz w:val="28"/>
          <w:sz w:val="28"/>
          <w:szCs w:val="28"/>
          <w:rtl w:val="true"/>
          <w:lang w:bidi="fa-IR"/>
        </w:rPr>
        <w:t>آب یافت می شد، مسلم و همراهان بدان سوی حرکت کردند و به آب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گذرگاه بطن خبت نامه ای به همراه قیس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در آن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با دو راهنما از مدینه خارج شدم لکن راه را گم کردیم و گرفتار تشنگی شدیم و آن دو راهنما خیلی زود مردند و به آبی رسیدیم و تنها توانستیم جان خود را نجات دهیم و من آنرا به فال بد گرفتم و اگر خواستی مرا معاف فرما و دیگری را به جای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بیم آن دارم، غیر از آن چه ذکر کردی چیز دیگری تو را بر این کار واداشته است، پس بهمان جهتی که تو را فرستادم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مسلم به حرکت ادامه داد تا آن که به آب اندکی رسید، و در آن منزل کرد سپس از آن بیرون رفت ناگاه مردی را دید که آهوئی را تیر زد و هنگامی که آهو را گرفت و بر زمین انداخت،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انشاء الله کشته خواهد شد</w:t>
      </w:r>
      <w:r>
        <w:rPr>
          <w:rFonts w:eastAsia="IRNazanin" w:cs="IRNazanin"/>
          <w:color w:val="111111"/>
          <w:sz w:val="28"/>
          <w:szCs w:val="28"/>
          <w:rtl w:val="true"/>
          <w:lang w:bidi="fa-IR"/>
        </w:rPr>
        <w:t>.</w:t>
      </w:r>
    </w:p>
    <w:p>
      <w:pPr>
        <w:pStyle w:val="Heading5"/>
        <w:numPr>
          <w:ilvl w:val="4"/>
          <w:numId w:val="1"/>
        </w:numPr>
        <w:rPr/>
      </w:pPr>
      <w:bookmarkStart w:id="83" w:name="__RefHeading___Toc5554378_581953129"/>
      <w:bookmarkStart w:id="84" w:name="_Toc30"/>
      <w:bookmarkEnd w:id="83"/>
      <w:r>
        <w:rPr>
          <w:rtl w:val="true"/>
        </w:rPr>
        <w:t>ورود مسلم به کوفه</w:t>
      </w:r>
      <w:bookmarkEnd w:id="84"/>
    </w:p>
    <w:p>
      <w:pPr>
        <w:pStyle w:val="BookText"/>
        <w:rPr/>
      </w:pPr>
      <w:r>
        <w:rPr>
          <w:rFonts w:ascii="IRNazanin" w:hAnsi="IRNazanin" w:eastAsia="IRNazanin"/>
          <w:color w:val="111111"/>
          <w:sz w:val="28"/>
          <w:sz w:val="28"/>
          <w:szCs w:val="28"/>
          <w:rtl w:val="true"/>
          <w:lang w:bidi="fa-IR"/>
        </w:rPr>
        <w:t>وقتی مسلم به کوفه رسید در منزل مختار بن ابی عبیده اقامت گزید، شیعیان پیش او حاضر شده تجمع کردند، پس نامه ی امام حسین علی را که در جواب آنها داده بود خواند و مردم به گریه پرداختند و در حضور او خطبای کوفه مانند عابس شاکری و حبیب اسدی سخنرانی کردند، وقتی ماجرا به گوش نعمان بن بشیر انصاری، عامل یزید بر کوفه رسید، بیرون آمد و برای مردم خطابه خواند و آنان را تهدید کرد اما در سخن، نرمش نشان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عبدالله بن مسلم بن سعید حضرمی همپیان بنی امیه، نزد او رفت و او را سرزنش کرد و بیرون رفت، و با عمارة بن عقبه، کار نعمان و ناتوانی یا تظاهر به ناتوانی او را برای یزید نوشت </w:t>
      </w:r>
    </w:p>
    <w:p>
      <w:pPr>
        <w:pStyle w:val="BookText"/>
        <w:rPr/>
      </w:pPr>
      <w:r>
        <w:rPr>
          <w:rFonts w:ascii="IRNazanin" w:hAnsi="IRNazanin" w:eastAsia="IRNazanin"/>
          <w:color w:val="111111"/>
          <w:sz w:val="28"/>
          <w:sz w:val="28"/>
          <w:szCs w:val="28"/>
          <w:rtl w:val="true"/>
          <w:lang w:bidi="fa-IR"/>
        </w:rPr>
        <w:t>مردم دسته دسته با مسلم بیعت می کردند تا جائی که بیعت کنندگان بالغ بر هجده هزار یا بیشتر شدند لذا مسلم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همراه عابس بن ابی شبیب شاکری فرستاد و از حضرت خواست بخاطر اشتیاق مردم، در آمدن تعجیل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به یزید رسید با اطرافیان به مشورت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بردهی پدرش، بر طبق سفارش معاویه، به عبید الله بن زیاد اشاره کرد، یزید او را حاکم نمود و نامه ای به دست مسلم بن عمرو باهلی برایش فرستاد و او را به حکومت هر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حرکت کرد، و به بصره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نوشت و به دست غلام خود سلیمان برای اهل بصره فرستاد، عبید الله او را به دار آویخت و مردم را تهدید کرد و برادر خود عثمان را به جای خود نشاند و عازم کوفه شد و با خود شریک بن أعور و مسلم بن عمرو و گروهی از خواص خود را به همراه برد، شریک در بین راه در اثر بیماری توقف می کرد، اما عبید الله، آن طوری که شریک گمان کرده بود، بخاطرش توقف نمی کرد و رفتن را به تأخیر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 الله قبل از اصحاب خود وارد کوفه شد و مردم گمان کردند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چون لباسی مانند او پوشیده و چهره خود را پوشانده بود، پس داخل قصر شد،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همان حال مردم به او خوشامد گوئی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او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برای ممانعت از او رفت و در قصر را بست، عبید الله فریاد زد باز کن، امیدوارم فتحی نصیبت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نعمان او را شناخت و در را باز کرد مردم نیز از این سخن، عبید الله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و آنها نیز رفتند و مسلم شب را در میان مردم به روز آورد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شریک وارد کوفه شد و نزد هانی بن عروہ منزل کرد، مسلم به زیارت او </w:t>
      </w:r>
    </w:p>
    <w:p>
      <w:pPr>
        <w:pStyle w:val="BookText"/>
        <w:rPr/>
      </w:pPr>
      <w:r>
        <w:rPr>
          <w:rFonts w:ascii="IRNazanin" w:hAnsi="IRNazanin" w:eastAsia="IRNazanin"/>
          <w:color w:val="111111"/>
          <w:sz w:val="28"/>
          <w:sz w:val="28"/>
          <w:szCs w:val="28"/>
          <w:rtl w:val="true"/>
          <w:lang w:bidi="fa-IR"/>
        </w:rPr>
        <w:t>رفت و از او عیادت نمود، شریک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عبید الله به عیادت من بیاید آیا او را می کشی؟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نزد هانی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همان صبح یکی از غلامان خود را که جاسوس بود فرستاد تا مسلم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به عیادت شریک بن اعور رفت اما مسلم نپسندید او را بکشد تا جائی که از اشاره های شریک مطلب برای عبید الله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 الله خارج شد و مدتی بعد شریک از دنیا رفت، و جاسوس خبر آورد که مسلم در خانه ی هانی است، عبید الله عده ای را نزد هانی فرستاد و او را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مسلم برای قتل عبید الله بن زیاد به شریک پاسخ مثبت داده باشد در حالیکه او به عیادت شریک آمده و میهمان هانی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دروغ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شریک از مسلم بن عقیل خواست عبید الله را به قتل برساند و او قبول نکرد وی را فریب دهد زیرا او میهمان بود و برای عیادت مریض آمده بود و از اخلاق متقیان دور است به کشتن میهمانان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اصحاب خود را جمع کرد و سرکردگی اهل کنده و ربیعه را به عبید الله بن عزیز کندی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سواران من حرکت کن و سرکردگی اهل مذحج و اسد را به عهده ی مسلم بن عوسجه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پیاده ها مستقر شود و سرکردگی اهل تمیم و همدان را به عهده ی ابی ثمامه ی صائدی گذاشت و سرکردگی افراد مدینه را به عهده ی عباس بن جعده ی جدلی سپرد آن گاه به طرف قصر حرکت کردند و اطراف آن را گرفتند تا جائیکه عبید الله دستور داد درها را ببندند، اشراف کوفه از بالای قصر با تطمیع و تهدید عزم مردم را سست می کردند و عبید الله از برخورد با مسلم و جنگ با او ترسید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شب نشده بود که جمعیت از اطراف مسلم پراکنده شدند و شبث بن </w:t>
      </w:r>
    </w:p>
    <w:p>
      <w:pPr>
        <w:pStyle w:val="BookText"/>
        <w:rPr/>
      </w:pPr>
      <w:r>
        <w:rPr>
          <w:rFonts w:ascii="IRNazanin" w:hAnsi="IRNazanin" w:eastAsia="IRNazanin"/>
          <w:color w:val="111111"/>
          <w:sz w:val="28"/>
          <w:sz w:val="28"/>
          <w:szCs w:val="28"/>
          <w:rtl w:val="true"/>
          <w:lang w:bidi="fa-IR"/>
        </w:rPr>
        <w:t>ربعی و قعقاع بن شور هذلی و حجار بن ابجر عجلی و شمر بن ذی الجوشن کلابی برای سست کردن عزم مردم و ترساندن آنان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بن الحصین حارثی با عده ای برای دستگیر کردن کسانی که خواستار مسلم بودند بیرون رفت او عده ای را دستگیر کرد و عبید الله آنان را زندانی کرد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عبید الله دستور داد در راه ها و آبادیها بخاطر پیدا کردن مسلم نگهبانی دهند</w:t>
      </w:r>
      <w:r>
        <w:rPr>
          <w:rStyle w:val="FootnoteAnchor"/>
          <w:rtl w:val="true"/>
        </w:rPr>
        <w:footnoteReference w:id="177"/>
      </w:r>
      <w:r>
        <w:rPr>
          <w:rFonts w:ascii="IRNazanin" w:hAnsi="IRNazanin" w:eastAsia="IRNazanin"/>
          <w:color w:val="111111"/>
          <w:sz w:val="28"/>
          <w:sz w:val="28"/>
          <w:szCs w:val="28"/>
          <w:rtl w:val="true"/>
          <w:lang w:bidi="fa-IR"/>
        </w:rPr>
        <w:t>و حرکت لشکرها را که به طرف مرزها می رفتند متوقف کرد و به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تنها و بی یاور از مسجد بیرون آمد، نمی دانست کجا برود، پس از کنار خانه ی زنی به نام طوعه عبور کرد، طوعه زمانی همسر اشعث بن قیس بود و بعد از آن اسید حضرمی او را به زنی گرفت و بلال را متولد کرد و پس از آن اسید حضرمی از دنیا رفت، مسلم از آن زن آب خواست، طوعه به او آب داد، مسلم آب را نوشید و ایستاد، طوعه پرسید چرا ایستاده ای؟ مسلم از او خواست میهمانش کند، طوعه او را میهمان کرد و او را شناخت و در اتاقی او را مخفی کرد، فرزندش بلال از رفت و آمد زیاد مادرش به آن اتاق شک کرد، از او پرسید، اما طوعه او را از وجود مسلم مطلع نساخت مگر آنکه او را قسم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صبح به قصر رفت و ابن زیاد را دید که مشغول پرس و جو درباره ی مسلم است و اشراف کوفه اطراف او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را آهسته به محمد بن اشعث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محمد بن اشعث او را خبر داد، ابن زیاد عصای خود را در پهلوی او فرو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همین الان او را بیاور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اشعث به همراه عمرو بن عبید الله بن العباس سلمی با جماعتی از </w:t>
      </w:r>
    </w:p>
    <w:p>
      <w:pPr>
        <w:pStyle w:val="BookText"/>
        <w:rPr/>
      </w:pPr>
      <w:r>
        <w:rPr>
          <w:rFonts w:ascii="IRNazanin" w:hAnsi="IRNazanin" w:eastAsia="IRNazanin"/>
          <w:color w:val="111111"/>
          <w:sz w:val="28"/>
          <w:sz w:val="28"/>
          <w:szCs w:val="28"/>
          <w:rtl w:val="true"/>
          <w:lang w:bidi="fa-IR"/>
        </w:rPr>
        <w:t>قبیله ی قیس خارج شده تا به آن خانه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صدای پای اسبان را شنید، شمشیر به دست خارج شد و جنگ سختی با آنان کرد، او دستی قوی داشت که با آن گاهی افراد را می گرفت و بر بام پرتاب می کرد، آن ها بر روی بام ها رفته و پشته های نی را آتش زده و بر او پرت می کردند و با سنگ او را مجروح می کردند و او بی وقفه آنان را شمشیر می زد و در خلال آن با حماسه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اقسمت لا اقتل الا حرا</w:t>
      </w:r>
    </w:p>
    <w:p>
      <w:pPr>
        <w:pStyle w:val="BookText"/>
        <w:rPr/>
      </w:pPr>
      <w:r>
        <w:rPr>
          <w:rFonts w:ascii="IRNazanin" w:hAnsi="IRNazanin" w:eastAsia="IRNazanin"/>
          <w:color w:val="111111"/>
          <w:sz w:val="28"/>
          <w:sz w:val="28"/>
          <w:szCs w:val="28"/>
          <w:rtl w:val="true"/>
          <w:lang w:bidi="fa-IR"/>
        </w:rPr>
        <w:t>و ان رأیت الموت شیئا نکرا</w:t>
      </w:r>
    </w:p>
    <w:p>
      <w:pPr>
        <w:pStyle w:val="BookText"/>
        <w:rPr/>
      </w:pPr>
      <w:r>
        <w:rPr>
          <w:rFonts w:ascii="IRNazanin" w:hAnsi="IRNazanin" w:eastAsia="IRNazanin"/>
          <w:color w:val="111111"/>
          <w:sz w:val="28"/>
          <w:sz w:val="28"/>
          <w:szCs w:val="28"/>
          <w:rtl w:val="true"/>
          <w:lang w:bidi="fa-IR"/>
        </w:rPr>
        <w:t>کل امرء یوما ملاق شرا</w:t>
      </w:r>
    </w:p>
    <w:p>
      <w:pPr>
        <w:pStyle w:val="BookText"/>
        <w:rPr/>
      </w:pPr>
      <w:r>
        <w:rPr>
          <w:rFonts w:ascii="IRNazanin" w:hAnsi="IRNazanin" w:eastAsia="IRNazanin"/>
          <w:color w:val="111111"/>
          <w:sz w:val="28"/>
          <w:sz w:val="28"/>
          <w:szCs w:val="28"/>
          <w:rtl w:val="true"/>
          <w:lang w:bidi="fa-IR"/>
        </w:rPr>
        <w:t>او یخلط البارد سخنا مرا</w:t>
      </w:r>
    </w:p>
    <w:p>
      <w:pPr>
        <w:pStyle w:val="BookText"/>
        <w:rPr/>
      </w:pPr>
      <w:r>
        <w:rPr>
          <w:rFonts w:ascii="IRNazanin" w:hAnsi="IRNazanin" w:eastAsia="IRNazanin"/>
          <w:color w:val="111111"/>
          <w:sz w:val="28"/>
          <w:sz w:val="28"/>
          <w:szCs w:val="28"/>
          <w:rtl w:val="true"/>
          <w:lang w:bidi="fa-IR"/>
        </w:rPr>
        <w:t>رۀ شعاع النفس فاستقرا</w:t>
      </w:r>
    </w:p>
    <w:p>
      <w:pPr>
        <w:pStyle w:val="BookText"/>
        <w:rPr/>
      </w:pPr>
      <w:r>
        <w:rPr>
          <w:rFonts w:ascii="IRNazanin" w:hAnsi="IRNazanin" w:eastAsia="IRNazanin"/>
          <w:color w:val="111111"/>
          <w:sz w:val="28"/>
          <w:sz w:val="28"/>
          <w:szCs w:val="28"/>
          <w:rtl w:val="true"/>
          <w:lang w:bidi="fa-IR"/>
        </w:rPr>
        <w:t>اخاف ان أکذب او أغرا</w:t>
      </w:r>
    </w:p>
    <w:p>
      <w:pPr>
        <w:pStyle w:val="BookText"/>
        <w:rPr/>
      </w:pPr>
      <w:r>
        <w:rPr>
          <w:rFonts w:ascii="IRNazanin" w:hAnsi="IRNazanin" w:eastAsia="IRNazanin"/>
          <w:color w:val="111111"/>
          <w:sz w:val="28"/>
          <w:sz w:val="28"/>
          <w:szCs w:val="28"/>
          <w:rtl w:val="true"/>
          <w:lang w:bidi="fa-IR"/>
        </w:rPr>
        <w:t>سوگند خورده ام که جز آزادانه کشته نشوم اگر چه مرگ را ناگوار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به ناچار روزی با شر ملاقات می کند یا آب سرد را با آب گرم تلخ مخلوط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جانم دور شده و مطمئن گردیده ام و تنها از آن بیمناکم که مرا تکذیب کنند یا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مسلم و بکیر بن حمران احمری با هم درگیر شدند، بکیر ضربهی شمشیری بر دهان مسلم زد و لب بالای او را قطع کرد و و به لب پائین او هم رسید و دو دندان پیشین او را انداخت و مسلم نیز ضربه شمشیری سخت بر سر او فرود آرود و ضربه ای دیگر بر شانه ی او زد که نزدیک بود تا سینه اش را بشکافد، پس یاران او با شتاب او را از دست مسلم نجات دادند، و مسلم به رجز خواندن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در امانی، خود را به 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گرفتار دروغ و خدعه و نیرنگ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فرزندان عمویت هستند نه تو را می کشند و نه می زنند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 دید سنگ ها او را مجروح کرده و پشته های شعله ور نی بر او افکنده اند و به شدت ضعیف شده به دیوار آن خانه تکیه داد، محمد امان را تکرار کرد و به او نزدیک شد،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امان هستم؟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مردم فریاد زدند،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عمر بن عبدالله بن العباس سلمی،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نه شتر نری دارم نه شتر ماده و خود را به کناری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امانم نمی دادید دست در دست شما نمی گذاشتم سپس استری آوردند او را سوار کردند و اطرافش را گرفتند و شمشیر را از گردنش در آوردند و همچون کسی که از جان خود ناامید شده باشد اشک از دیدگانش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 تو باکی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امید چیز دیگری نیست، پس امان شما کجاست؟ انا لله و انا الیه راجعون و اشک از دیده ی او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چون آن چیزی که تو می خواهی، بخواهد، هنگامی که بلائی مثل این بلا که بر تو نازل شد بر او نازل شود گریه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برای خود گریه نمی کنم و سوگوار کشته شدن خود نیستم، گرچه به اندازه ی یک لحظه تلف شدن خود را نمی پسندم، اما بخاطر خاندان خود که بسوی من می آیند گریه می کنم،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حسین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بن 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می بینم از امانی که به من داده ای عاجز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خیری وجود دارد؟ آیا تو میتوانی مردی را بفرستی که از طرف من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پیامم را برساند، نمی بینم مگر آنکه امروز به طرف شما حرکت کرده یا فردا حرکت خواهد کرد در حالیکه اهل بیت او همراهش هستند، و بی تابی مرا که می بینی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مرا به سوی تو فرستاد او در دست قوم اسیر شده و بنظرش می رسد که شب نشده کشته 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خاندان خود باز گرد، اهل کوفه تو را فریب ندهند چرا که آنان اصحاب پدرت هستند که آرزو می کرد از آنها با مردن یا کشته شدن مفارقت کنند، اهل کوفه تو را تکذیب کرده و مرا تکذیب کردند و برای کسی که گرفتار </w:t>
      </w:r>
      <w:bookmarkStart w:id="85" w:name="pg5932_65806"/>
    </w:p>
    <w:p>
      <w:pPr>
        <w:pStyle w:val="BookText"/>
        <w:rPr/>
      </w:pPr>
      <w:bookmarkEnd w:id="85"/>
      <w:r>
        <w:rPr>
          <w:rFonts w:ascii="IRNazanin" w:hAnsi="IRNazanin" w:eastAsia="IRNazanin"/>
          <w:color w:val="111111"/>
          <w:sz w:val="28"/>
          <w:sz w:val="28"/>
          <w:szCs w:val="28"/>
          <w:rtl w:val="true"/>
          <w:lang w:bidi="fa-IR"/>
        </w:rPr>
        <w:t>تکذیب شده رای و نظری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خواهم کرد، و ابن زیاد را آگاه می سازم که تو را امان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خذیفهی طائی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ایاس بن العتل طائی از خاندان مالک بن عمرو بن ثمامه را فرستاد و او را توشه داده و مجهز کرد و خانواده ی او را بهره مند کرد و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چهار شب به آخر ماه مانده بود که در نقطه ای به نام زباله،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او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رئیس نگهبانان، حصین بن تمیم تمیمی را با نزدیک به دو هزار سواره مأمور حفظ راهها کرد، آنان اطراف رودخانه را گرفتند و مراکز دیده بانی را منظم کرده و داخل و خارج شوندگان را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یک خط و عقیده بودند و تا آن زمان چنین فرصتی برای حصین بن تمیم پیش نیامده بود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86" w:name="__RefHeading___Toc5554380_581953129"/>
      <w:bookmarkStart w:id="87" w:name="_Toc31"/>
      <w:bookmarkEnd w:id="86"/>
      <w:r>
        <w:rPr>
          <w:rtl w:val="true"/>
        </w:rPr>
        <w:t>ابن زیاد مردم را مجبور به جنگ با حسین</w:t>
      </w:r>
      <w:r>
        <w:rPr>
          <w:rtl w:val="true"/>
        </w:rPr>
        <w:t>(</w:t>
      </w:r>
      <w:r>
        <w:rPr>
          <w:rtl w:val="true"/>
        </w:rPr>
        <w:t>علیه السلام</w:t>
      </w:r>
      <w:r>
        <w:rPr>
          <w:rtl w:val="true"/>
        </w:rPr>
        <w:t>)</w:t>
      </w:r>
      <w:r>
        <w:rPr>
          <w:rtl w:val="true"/>
        </w:rPr>
        <w:t>کرد</w:t>
      </w:r>
      <w:bookmarkEnd w:id="87"/>
    </w:p>
    <w:p>
      <w:pPr>
        <w:pStyle w:val="BookText"/>
        <w:rPr/>
      </w:pPr>
      <w:r>
        <w:rPr>
          <w:rFonts w:ascii="IRNazanin" w:hAnsi="IRNazanin" w:eastAsia="IRNazanin"/>
          <w:color w:val="111111"/>
          <w:sz w:val="28"/>
          <w:sz w:val="28"/>
          <w:szCs w:val="28"/>
          <w:rtl w:val="true"/>
          <w:lang w:bidi="fa-IR"/>
        </w:rPr>
        <w:t>امویان برای جلب مردم به جنگ ها، همانند اجداد خویش در زمان جاهلیت به زور و غلبه و شدت تکیه داشتند و بر این روش معاویه و یزید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منادی ابن زیاد در کوفه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در کوفه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نشود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 غریبی پیدا شد، او را پیش ابن زیاد آوردند، ابن زیاد 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اهل شام هستم، بخاطر قرضی که از مردی از اهل عراق می خواستم، آمده ام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که در کشتن او عبرتی است برای کسانی که تا کنون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ملاقات عمر سعد با امام حسین ع، عمر سعد می خواست با امام خداحافظی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برای چه آمده ای؟ چون به او خبر داد، او را بین بازگشت به مکه و رفتن به برخی از دره ها و کوه های دور دست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ماجرا را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جواب او را تهدید کرد و وعده وعید داد و از او خواست در صورتی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نکند یا وی را وادار به پذیرش حکم خویش نکند باید از عمل کناره گیرد و آن را به شمر بن ذی الجوشن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ششم محرم نامه به دست عمر سعد رسید، در آن روز مردان او به بیست هزار نفر رسیدند، لذا مراسلات بین خود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 کرد و بر او سخت گرفت و از وارد شدن به آب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 حالت را از او خواست با پذیرش بیعت و یا جنگ و درگیری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عمر سعد در تاریکی شب به صورت تنها با دو نفر با هم،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رسیدند و تا روز دهم تعداد آنها به سی نفر رسید که خدا آنان را به سعادت هدایت و به شهادت موفق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هشتم تشنگی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شد پس 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بیست سوار و بیست پیاده بیرون فرستاد، آنان نگهبانان را از اطراف پراکنده کرده و آب نوشیده و مشک های خود را پر کرده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فرمانی از عبید الله بن زیاد به عمر سعد رسید که او را به جنگ ترغیب می کرد، پس سوار بر اسب ها شدند و اطراف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و اصحاب وی را احاطه کردند،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عده ای از اصحاب خویش بیرون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از آنها تا فردا را مهلت بخواه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در روز نهم محرم اتفاق افتاد، بعد از مشورت و مورد سرزنش واقع شدن عمر سعد او را مهلت دادند</w:t>
      </w:r>
      <w:r>
        <w:rPr>
          <w:rFonts w:eastAsia="IRNazanin" w:cs="IRNazanin"/>
          <w:color w:val="111111"/>
          <w:sz w:val="28"/>
          <w:szCs w:val="28"/>
          <w:rtl w:val="true"/>
          <w:lang w:bidi="fa-IR"/>
        </w:rPr>
        <w:t xml:space="preserve">. </w:t>
      </w:r>
      <w:bookmarkStart w:id="88" w:name="pg5932_65808"/>
    </w:p>
    <w:p>
      <w:pPr>
        <w:pStyle w:val="Heading5"/>
        <w:numPr>
          <w:ilvl w:val="4"/>
          <w:numId w:val="1"/>
        </w:numPr>
        <w:rPr/>
      </w:pPr>
      <w:bookmarkStart w:id="89" w:name="__RefHeading___Toc5554382_581953129"/>
      <w:bookmarkStart w:id="90" w:name="_Toc32"/>
      <w:bookmarkEnd w:id="88"/>
      <w:bookmarkEnd w:id="89"/>
      <w:r>
        <w:rPr>
          <w:rtl w:val="true"/>
        </w:rPr>
        <w:t>ابن زیاد، مسلم را دستگیر کرد</w:t>
      </w:r>
      <w:bookmarkEnd w:id="90"/>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مسلم، اشعث او را به در قصر آورد و اجازهی ورود گرفت، به او اجازه دادند، او عبید الله را از ماجرای مسلم و مجروح شدن او به دست بکیر خبر داد،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ابن زیاد را به امانی که به مسلم داده بود خبر داد،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نفرستادیم که او را امان دهی، ما تنها برای آوردن او تو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ساکت شد، مسلم وقتی به درگاه قصر رسید بسیار تشنه بود، عده ای بر درگاه قصر منتظر اذن و اجازه ورود ایستاده بودند، عمارة بن عقبة بن ابی معیط و عمرو بن حریث و مسلم بن عمرو باهلی و کثیر بن شهاب از همین عده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کوزهای آب در کنار در قصر دید، آب طلبید، مسلم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آب چقدر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قطره ای از آن را نخواهی چشید تا آب جوشان را در آتش جهنم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حق را شناخت در زمانی که تو انکار کردی و به امام خویش نصیحت کرد در زمانی که تو او را فریب دادی و شنید و اطاعت کرد هنگامی که تو او را معصیت و مخالفت کردی من مسلم بن عمرو باهلی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عزادار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جفاکار و چقدر بدزبان و سنگدل و چقدر با خشونت هستی، تو ای فرزند باهله به آب جوشان و بقای در آتش جهنم سزاوارتر از منی، سپس تکیه داد و کنار دیوار نشست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 غلام خود سلیمان را فرستاد و کوزه ای آب برای مسلم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نیز غلام خود قیس را فرستاد و کوزه ای آب که بر آن دستمالی بود برایش آورد و آب را در قدحی ریخت، اما هر گاه که می خواست آب بنوشد ظرف از خون دهانش پر می شد و بار سوم که میخواست آب بنوشد دندان های پیشین او در ظرف افتاد،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اگر این آب قسمت و روزیم بود می نوشیدم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مسلم را وارد قصر کردند ولی او بر عبید الله به عنوان امیر سلام نکرد، نگهبانان بخاطر این بی احترامی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او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واگذار تا وصیت به یکی از اقوام خود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اهل مجلس عبید الله نگاه کرد ناگاه عمر سعد را در میان آنان دید،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بین من و تو خویشی وجود دارد و من به تو احتیاجی دارم و بر تو واجب است حاجتم را برآوری و آن یک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سعد قبول نکرد و مسلم را از بیان آن منع می کرد،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کردن در حاجت پسرعمویت خودداری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همراه مسلم برخاست و در جائی نشست که ابن زیاد می توانست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قرضی بر عهده دارم که وقتی به کوفه وارد شدم بدان بدهکار شدم، هفتصد درهم است آن را با فروختن زرهام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جسدم را از ابن زیاد بگیر و دفن کن و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بفرست که او را برگرداند زیرا برایش نامه نوشته و به او گفته ام که مردم همراه او هستند و به نظرم می رسد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حال آمدن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روبه ابن زیاد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گفت؟ او به من چنین و چنان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بر تو خیانت نکرد لکن خائن را امین خود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 او، از آن توست هر چه خواستی با آن بکن و اما بدن او، برای ما اهمیتی ندارد وقتی او را کشتیم، با بدنش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را در بدن او نمی پذیریم، چون او در این مسأله، اهلیت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ما جهاد کرد و سعی در هلاکت ما نمود اما حسین، چنانچه اراده ی ما نکند ما اراده او نکنیم و اگر ما را اراده کند دست از او بر نمی داریم،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ای فرزند عقیل؟ در حالی نزد مردم آمدی که بر یک کار اجتماع داشتند و یک سخن </w:t>
      </w:r>
    </w:p>
    <w:p>
      <w:pPr>
        <w:pStyle w:val="BookText"/>
        <w:rPr/>
      </w:pPr>
      <w:r>
        <w:rPr>
          <w:rFonts w:ascii="IRNazanin" w:hAnsi="IRNazanin" w:eastAsia="IRNazanin"/>
          <w:color w:val="111111"/>
          <w:sz w:val="28"/>
          <w:sz w:val="28"/>
          <w:szCs w:val="28"/>
          <w:rtl w:val="true"/>
          <w:lang w:bidi="fa-IR"/>
        </w:rPr>
        <w:t>می گفتند، آمدی که آنان را پراکنده کنی و گروهی را بر گروهی دیگر بگماری؟</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چنین کاری نیامدم، لیک اهل شهر اعتقاد دارند پدرت، خوبان آنان را کشته و خون آنان را ریخته و در میانشان کارهای کسری و قیصر را انجام داده است، نزد آنان آمدیم تا به عدالت امر کنیم و به فرمان کتاب الهی فراخوانیم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کار چه؟ ای فاسق، آیا با آنان به چنین رفتاری که می گوئی عمل نمی کردیم درهنگامی که تو در مدینه مشغول خوردن شراب بودی؟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می داند تو صادق نیستی و از روی نادانی سخنی گفتی و مسلما چنین نیستم که تو میگوئی، و سزاوارترین کس به نوشیدن شراب نسبت به من کسی است که چون سگان خون مسلمانان را می نوشد و جانی را که خدا قتل آن را حرام دانسته به قتل رسانده است و بدون سبب جانها را به قتل می رساند و خون محترم را بر زمین جاری می کند و بخاطر خشم و دشمنی و بدگمانی به قتل می رساند، و در همان حال، مانند کسی که مرتکب هیچ خلافی نشده به سرگرمی و بازی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هوای نفست تو را آرزو مند چیزی کرده است که خدا نمی خواهد به آن برسی و تو را شایسته و اهل آن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چه کسی سزاوار و اهل آن است؟</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راضی شده ایم که خدا بین ما و شما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گمان می کنی در امر حکومت بهره ای دارید؟</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نیست، بلکه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به چنان قتلی نکشم که احدی را مانند آن در اسلام نکشته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تو سزاوارترین کسی هستی که در اسلام بدعت بوجود </w:t>
      </w:r>
    </w:p>
    <w:p>
      <w:pPr>
        <w:pStyle w:val="BookText"/>
        <w:rPr/>
      </w:pPr>
      <w:r>
        <w:rPr>
          <w:rFonts w:ascii="IRNazanin" w:hAnsi="IRNazanin" w:eastAsia="IRNazanin"/>
          <w:color w:val="111111"/>
          <w:sz w:val="28"/>
          <w:sz w:val="28"/>
          <w:szCs w:val="28"/>
          <w:rtl w:val="true"/>
          <w:lang w:bidi="fa-IR"/>
        </w:rPr>
        <w:t>آوری که از اسلام نیست، هان تو کشتن بد و مثله کردن زشت و خباثت باطن و چیرگی لئامت آمیز را هرگز رها نمی کنی و احدی بر تو سزاوارتر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ابن زیاد به ناسزا گفتن به او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 مشغول شد و مسلم سکوت کرد و از او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بام ببرید، آن گاه بگیر را حاضر کرد و او را فرمان داد گردن مسلم را بزند و بعد از آن بدن و سپس سرش را از بام به زمین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 به محمد اشعث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شمشیرت از من دفاع کن، تو امان و عهد خود را شکستی، بخدا قسم اگر امان و تعهد تو نبود هرگز تسلیم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اشعث خودداری کرد و مسلم به تسبیح و تقدیس و تکبیر و استغفار الهی و صلوات فرستادن بر پیامبران الهی و ملائکه او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بین ما و قوم ما داوری کن آنان ما را فریب داده و تکذیب کرده و ذلیل نمودند، پس او را به کنار لبه بام قصر بردند و گردن او را زده و بعد از آنکه بدن شریف او را به زیر انداخته سر مطهر او را به پائین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بکیر پائین آمد،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 گفت؟</w:t>
      </w:r>
    </w:p>
    <w:p>
      <w:pPr>
        <w:pStyle w:val="BookText"/>
        <w:rPr/>
      </w:pP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به پا کی یاد می کرد از او طلب آمرزش می کرد و هنگامی که او را نزدیک آوردم تا به قتل برسانم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مرا خدا بر قصاص گرفتن از تو مسلط کرد بعد ضربه ای به او زدم که در او اثری نکرد، پس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 با این خراش می خواهی قصاص خون خود را از من بگیری؟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مردن هم دست از فخر فروشی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دوم را بر او زدم و او را کشتم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دستور ابن زیاد، هانی و گروهی از زندانیان کشته شدند و با طناب بدن مسلم و هانی در بازارها کشیده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در روز هشتم ذی الحجه، همان روزی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خارج شد،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 اسدی و منذری بن المشمعل اسدی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 خود را بجا می آوردیم هیچ همتی نداشتیم مگر آنکه در راه،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برسانیم و در امر و شأن او دقت کنیم، پس با شتران خود به سرعت حرکت کردیم تا در منطقه ی زرود به او رسیدیم وقتی به او نزدیک شدیم ناگاه مردی از اهل کوفه را دیدیم که با دیدن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بیرون آمد،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منتظر او باشد اندکی توقف کرد سپس او را رها کرد و به راه خود رفت یکی از ما دو نفر به دیگری گفت نزد او برویم تا از خبر کوفه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رسیدیم و سلام کردیم و خود را معرفی کردیم دانستیم او بکیر بن المثعبه ی اسدی است، از خبر کوفه سؤال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نیامدم تا آنکه دیدم مسلم و هانی کشته شده و ریسمان به پایشان بسته و در بازار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جدا شدیم و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رساندیم و با او به راه ادامه دادیم تا آنکه شبانگاه در ثعلبیه منزل کرد، پس بر او وارد شدیم و به او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خبری وجود دارد، اگر بخواهی آشکارا بگوییم و اگر بخواهی مخفیانه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اصحاب خود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سری وجود ندارد که از آنان مخفی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سواری را که دیشب به طرف شما آمد دیدید؟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می خواستم از او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او را برای شما آوردیم و تو را از سؤال از او کفایت کردیم، او مردی از ما اسدیان است او صاحب رأی و صدق و فضل و عقل است، و ما را به چنین و چنان خبر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انا لله و انا الیه راجعون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دو باد و </w:t>
      </w:r>
    </w:p>
    <w:p>
      <w:pPr>
        <w:pStyle w:val="BookText"/>
        <w:rPr/>
      </w:pPr>
      <w:r>
        <w:rPr>
          <w:rFonts w:ascii="IRNazanin" w:hAnsi="IRNazanin" w:eastAsia="IRNazanin"/>
          <w:color w:val="111111"/>
          <w:sz w:val="28"/>
          <w:sz w:val="28"/>
          <w:szCs w:val="28"/>
          <w:rtl w:val="true"/>
          <w:lang w:bidi="fa-IR"/>
        </w:rPr>
        <w:t xml:space="preserve">چند بار این جمله را تکرار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خاندان و اهل بیت خود تو را به خدا قسم می دهیم مگر آنکه منصرف شوی، مسلما در کوفه یاور و ناصری نداری و می ترسیم که بر علیه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عقیل اعتراض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خون مسلم نمیگذریم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خیری در زندگی وجود ندارد پس دانستیم که او عزم به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خیر مقدر کند، وحضرت برای مادعا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مانند مسلم نیستی، اگر به کوفه بروی، مردم با شتاب بیشتری پیش تو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زباله رسید، نامه ای را بیرون آورد و برای اصحاب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خبر سختی به ما رسید، مسلم و هانی و عبدالله بن یقطر کشته شده اند و شیعیانمان ما را رها کرده و از یاریمان دست برداشته اند، پس، از شما هر کس دوست بدارد باز گردد، باز گردد، بیعت خود را از او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راست و چپ از اطراف حضرت پراکنده شدند و جز اصحاب با وفای او احدی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تاریخ نویسان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خود در ثعلبیه برخاست به طرف زنها رفت و بر دختر خردسال مسلم عطوفت بسیار نمود و بر سر او به مهربانی دست می کشید و مثل آنکه آن دختر به ماجرا پی برده باشد،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پدرم چه آمده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دخترجان، من پدرت هستم، و اشک از چشم حضرت سرازیر شد و به همین خاطر دختر مسلم و زنان به گریه مشغول شدند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مسلم، ابن زیاد سر مقدس مسلم و هانی را به دست هانی بن ابی حه ی وداعی و زبیر بن اروح تمیمی، برای یزید فرستاد و بدن آن دو را به مردم داد، مردم آن دو بدن مطهر را در کنار قصر، همان جایی که </w:t>
      </w:r>
    </w:p>
    <w:p>
      <w:pPr>
        <w:pStyle w:val="BookText"/>
        <w:rPr/>
      </w:pPr>
      <w:r>
        <w:rPr>
          <w:rFonts w:ascii="IRNazanin" w:hAnsi="IRNazanin" w:eastAsia="IRNazanin"/>
          <w:color w:val="111111"/>
          <w:sz w:val="28"/>
          <w:sz w:val="28"/>
          <w:szCs w:val="28"/>
          <w:rtl w:val="true"/>
          <w:lang w:bidi="fa-IR"/>
        </w:rPr>
        <w:t>اکنون زیارتگاه آنهاست دفن کردند و قبر هر کدام جدای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باقر فرزند سید محمد هندی درباره ی مسلم چنین سروده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مدامع شیعتک السافحة</w:t>
      </w:r>
    </w:p>
    <w:p>
      <w:pPr>
        <w:pStyle w:val="BookText"/>
        <w:rPr/>
      </w:pPr>
      <w:r>
        <w:rPr>
          <w:rFonts w:ascii="IRNazanin" w:hAnsi="IRNazanin" w:eastAsia="IRNazanin"/>
          <w:color w:val="111111"/>
          <w:sz w:val="28"/>
          <w:sz w:val="28"/>
          <w:szCs w:val="28"/>
          <w:rtl w:val="true"/>
          <w:lang w:bidi="fa-IR"/>
        </w:rPr>
        <w:t>و لابرحت هاطلات الدموع</w:t>
      </w:r>
    </w:p>
    <w:p>
      <w:pPr>
        <w:pStyle w:val="BookText"/>
        <w:rPr/>
      </w:pPr>
      <w:r>
        <w:rPr>
          <w:rFonts w:ascii="IRNazanin" w:hAnsi="IRNazanin" w:eastAsia="IRNazanin"/>
          <w:color w:val="111111"/>
          <w:sz w:val="28"/>
          <w:sz w:val="28"/>
          <w:szCs w:val="28"/>
          <w:rtl w:val="true"/>
          <w:lang w:bidi="fa-IR"/>
        </w:rPr>
        <w:t>تحییک غادیة لائحة</w:t>
      </w:r>
    </w:p>
    <w:p>
      <w:pPr>
        <w:pStyle w:val="BookText"/>
        <w:rPr/>
      </w:pPr>
      <w:r>
        <w:rPr>
          <w:rFonts w:ascii="IRNazanin" w:hAnsi="IRNazanin" w:eastAsia="IRNazanin"/>
          <w:color w:val="111111"/>
          <w:sz w:val="28"/>
          <w:sz w:val="28"/>
          <w:szCs w:val="28"/>
          <w:rtl w:val="true"/>
          <w:lang w:bidi="fa-IR"/>
        </w:rPr>
        <w:t>الأنک لمترومن شربة</w:t>
      </w:r>
    </w:p>
    <w:p>
      <w:pPr>
        <w:pStyle w:val="BookText"/>
        <w:rPr/>
      </w:pPr>
      <w:r>
        <w:rPr>
          <w:rFonts w:ascii="IRNazanin" w:hAnsi="IRNazanin" w:eastAsia="IRNazanin"/>
          <w:color w:val="111111"/>
          <w:sz w:val="28"/>
          <w:sz w:val="28"/>
          <w:szCs w:val="28"/>
          <w:rtl w:val="true"/>
          <w:lang w:bidi="fa-IR"/>
        </w:rPr>
        <w:t>ثنایا ک فیهاغت طائحة</w:t>
      </w:r>
    </w:p>
    <w:p>
      <w:pPr>
        <w:pStyle w:val="BookText"/>
        <w:rPr/>
      </w:pPr>
      <w:r>
        <w:rPr>
          <w:rFonts w:ascii="IRNazanin" w:hAnsi="IRNazanin" w:eastAsia="IRNazanin"/>
          <w:color w:val="111111"/>
          <w:sz w:val="28"/>
          <w:sz w:val="28"/>
          <w:szCs w:val="28"/>
          <w:rtl w:val="true"/>
          <w:lang w:bidi="fa-IR"/>
        </w:rPr>
        <w:t>رموک من القصر اذا او ثقوک</w:t>
      </w:r>
    </w:p>
    <w:p>
      <w:pPr>
        <w:pStyle w:val="BookText"/>
        <w:rPr/>
      </w:pPr>
      <w:r>
        <w:rPr>
          <w:rFonts w:ascii="IRNazanin" w:hAnsi="IRNazanin" w:eastAsia="IRNazanin"/>
          <w:color w:val="111111"/>
          <w:sz w:val="28"/>
          <w:sz w:val="28"/>
          <w:szCs w:val="28"/>
          <w:rtl w:val="true"/>
          <w:lang w:bidi="fa-IR"/>
        </w:rPr>
        <w:t>فهل سلمت فیک من جارحة</w:t>
      </w:r>
    </w:p>
    <w:p>
      <w:pPr>
        <w:pStyle w:val="BookText"/>
        <w:rPr/>
      </w:pPr>
      <w:r>
        <w:rPr>
          <w:rFonts w:ascii="IRNazanin" w:hAnsi="IRNazanin" w:eastAsia="IRNazanin"/>
          <w:color w:val="111111"/>
          <w:sz w:val="28"/>
          <w:sz w:val="28"/>
          <w:szCs w:val="28"/>
          <w:rtl w:val="true"/>
          <w:lang w:bidi="fa-IR"/>
        </w:rPr>
        <w:t>ت جرباسواقهم فی الجبال</w:t>
      </w:r>
    </w:p>
    <w:p>
      <w:pPr>
        <w:pStyle w:val="BookText"/>
        <w:rPr/>
      </w:pPr>
      <w:r>
        <w:rPr>
          <w:rFonts w:ascii="IRNazanin" w:hAnsi="IRNazanin" w:eastAsia="IRNazanin"/>
          <w:color w:val="111111"/>
          <w:sz w:val="28"/>
          <w:sz w:val="28"/>
          <w:szCs w:val="28"/>
          <w:rtl w:val="true"/>
          <w:lang w:bidi="fa-IR"/>
        </w:rPr>
        <w:t>ألستامیرهم البارحة</w:t>
      </w:r>
    </w:p>
    <w:p>
      <w:pPr>
        <w:pStyle w:val="BookText"/>
        <w:rPr/>
      </w:pPr>
      <w:r>
        <w:rPr>
          <w:rFonts w:ascii="IRNazanin" w:hAnsi="IRNazanin" w:eastAsia="IRNazanin"/>
          <w:color w:val="111111"/>
          <w:sz w:val="28"/>
          <w:sz w:val="28"/>
          <w:szCs w:val="28"/>
          <w:rtl w:val="true"/>
          <w:lang w:bidi="fa-IR"/>
        </w:rPr>
        <w:t>أتفضی و لم تبکک الباکیات</w:t>
      </w:r>
    </w:p>
    <w:p>
      <w:pPr>
        <w:pStyle w:val="BookText"/>
        <w:rPr/>
      </w:pPr>
      <w:r>
        <w:rPr>
          <w:rFonts w:ascii="IRNazanin" w:hAnsi="IRNazanin" w:eastAsia="IRNazanin"/>
          <w:color w:val="111111"/>
          <w:sz w:val="28"/>
          <w:sz w:val="28"/>
          <w:szCs w:val="28"/>
          <w:rtl w:val="true"/>
          <w:lang w:bidi="fa-IR"/>
        </w:rPr>
        <w:t>امالک فی المصر من نائحة</w:t>
      </w:r>
    </w:p>
    <w:p>
      <w:pPr>
        <w:pStyle w:val="BookText"/>
        <w:rPr/>
      </w:pPr>
      <w:r>
        <w:rPr>
          <w:rFonts w:ascii="IRNazanin" w:hAnsi="IRNazanin" w:eastAsia="IRNazanin"/>
          <w:color w:val="111111"/>
          <w:sz w:val="28"/>
          <w:sz w:val="28"/>
          <w:szCs w:val="28"/>
          <w:rtl w:val="true"/>
          <w:lang w:bidi="fa-IR"/>
        </w:rPr>
        <w:t>لئن تقض نحبة فکم فی زرود</w:t>
      </w:r>
    </w:p>
    <w:p>
      <w:pPr>
        <w:pStyle w:val="BookText"/>
        <w:rPr/>
      </w:pPr>
      <w:r>
        <w:rPr>
          <w:rFonts w:ascii="IRNazanin" w:hAnsi="IRNazanin" w:eastAsia="IRNazanin"/>
          <w:color w:val="111111"/>
          <w:sz w:val="28"/>
          <w:sz w:val="28"/>
          <w:szCs w:val="28"/>
          <w:rtl w:val="true"/>
          <w:lang w:bidi="fa-IR"/>
        </w:rPr>
        <w:t>علیک العشیة من صائحة</w:t>
      </w:r>
    </w:p>
    <w:p>
      <w:pPr>
        <w:pStyle w:val="BookText"/>
        <w:rPr/>
      </w:pPr>
      <w:r>
        <w:rPr>
          <w:rFonts w:ascii="IRNazanin" w:hAnsi="IRNazanin" w:eastAsia="IRNazanin"/>
          <w:color w:val="111111"/>
          <w:sz w:val="28"/>
          <w:sz w:val="28"/>
          <w:szCs w:val="28"/>
          <w:rtl w:val="true"/>
          <w:lang w:bidi="fa-IR"/>
        </w:rPr>
        <w:t>ولی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نزفت دموعی ثم اسلمنی الجوی</w:t>
      </w:r>
    </w:p>
    <w:p>
      <w:pPr>
        <w:pStyle w:val="BookText"/>
        <w:rPr/>
      </w:pPr>
      <w:r>
        <w:rPr>
          <w:rFonts w:ascii="IRNazanin" w:hAnsi="IRNazanin" w:eastAsia="IRNazanin"/>
          <w:color w:val="111111"/>
          <w:sz w:val="28"/>
          <w:sz w:val="28"/>
          <w:szCs w:val="28"/>
          <w:rtl w:val="true"/>
          <w:lang w:bidi="fa-IR"/>
        </w:rPr>
        <w:t>القارعة ماکان فیها بمسلم</w:t>
      </w:r>
    </w:p>
    <w:p>
      <w:pPr>
        <w:pStyle w:val="BookText"/>
        <w:rPr/>
      </w:pPr>
      <w:r>
        <w:rPr>
          <w:rFonts w:ascii="IRNazanin" w:hAnsi="IRNazanin" w:eastAsia="IRNazanin"/>
          <w:color w:val="111111"/>
          <w:sz w:val="28"/>
          <w:sz w:val="28"/>
          <w:szCs w:val="28"/>
          <w:rtl w:val="true"/>
          <w:lang w:bidi="fa-IR"/>
        </w:rPr>
        <w:t>اجیل وجوه الفکر کیف تخاذلت</w:t>
      </w:r>
    </w:p>
    <w:p>
      <w:pPr>
        <w:pStyle w:val="BookText"/>
        <w:rPr/>
      </w:pPr>
      <w:r>
        <w:rPr>
          <w:rFonts w:ascii="IRNazanin" w:hAnsi="IRNazanin" w:eastAsia="IRNazanin"/>
          <w:color w:val="111111"/>
          <w:sz w:val="28"/>
          <w:sz w:val="28"/>
          <w:szCs w:val="28"/>
          <w:rtl w:val="true"/>
          <w:lang w:bidi="fa-IR"/>
        </w:rPr>
        <w:t>بنو مصر الحمراء عن نصر مسلم</w:t>
      </w:r>
    </w:p>
    <w:p>
      <w:pPr>
        <w:pStyle w:val="BookText"/>
        <w:rPr/>
      </w:pPr>
      <w:r>
        <w:rPr>
          <w:rFonts w:ascii="IRNazanin" w:hAnsi="IRNazanin" w:eastAsia="IRNazanin"/>
          <w:color w:val="111111"/>
          <w:sz w:val="28"/>
          <w:sz w:val="28"/>
          <w:szCs w:val="28"/>
          <w:rtl w:val="true"/>
          <w:lang w:bidi="fa-IR"/>
        </w:rPr>
        <w:t>أما کان فی الأرباع شخص بمو من</w:t>
      </w:r>
    </w:p>
    <w:p>
      <w:pPr>
        <w:pStyle w:val="BookText"/>
        <w:rPr/>
      </w:pPr>
      <w:r>
        <w:rPr>
          <w:rFonts w:ascii="IRNazanin" w:hAnsi="IRNazanin" w:eastAsia="IRNazanin"/>
          <w:color w:val="111111"/>
          <w:sz w:val="28"/>
          <w:sz w:val="28"/>
          <w:szCs w:val="28"/>
          <w:rtl w:val="true"/>
          <w:lang w:bidi="fa-IR"/>
        </w:rPr>
        <w:t>و ما کان فی الأحیاء حی بمسلم</w:t>
      </w:r>
    </w:p>
    <w:p>
      <w:pPr>
        <w:pStyle w:val="BookText"/>
        <w:rPr/>
      </w:pPr>
      <w:r>
        <w:rPr>
          <w:rFonts w:ascii="IRNazanin" w:hAnsi="IRNazanin" w:eastAsia="IRNazanin"/>
          <w:color w:val="111111"/>
          <w:sz w:val="28"/>
          <w:sz w:val="28"/>
          <w:szCs w:val="28"/>
          <w:rtl w:val="true"/>
          <w:lang w:bidi="fa-IR"/>
        </w:rPr>
        <w:t>ابصار العین،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های خونبار شیعیانت تو را سیراب کرد دیده هائی که پیوسته سیلاب اشک می بارد، در رفت و آمد خود به تو تحیت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ظرفی که دندانهای ثنایای تو در آن افتاد سیراب نگشتی، بعد از آنکه به تو امان دادند از بالای قصر به زیر افکندند، آیا یکی از اعضاء و جوارحت سالم ماند؟</w:t>
      </w:r>
    </w:p>
    <w:p>
      <w:pPr>
        <w:pStyle w:val="BookText"/>
        <w:rPr/>
      </w:pPr>
      <w:r>
        <w:rPr>
          <w:rFonts w:ascii="IRNazanin" w:hAnsi="IRNazanin" w:eastAsia="IRNazanin"/>
          <w:color w:val="111111"/>
          <w:sz w:val="28"/>
          <w:sz w:val="28"/>
          <w:szCs w:val="28"/>
          <w:rtl w:val="true"/>
          <w:lang w:bidi="fa-IR"/>
        </w:rPr>
        <w:t>با ریسمان ها در بازارهایشان کشیده می شوی آیا دیروز امیرشان نبودی؟ کشته شدی و زنان نوحه گر بر تو گریه نکردند، آیا در شهر نوحه گری نداری؟ اگر کشته شدی، در زرود چه بسیارزنانی، شبانگاه در مصیبت تو فریاد و شیون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اشعاری در این زمینه دارم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اشکهایم فرو ریخت و آن حزن و اندوه، مرا به حادثه ای جانکاه سخاوتمندانه تقدیم کرد که تا به حال احدی را به آن تقدیم نکرده بود</w:t>
      </w:r>
      <w:r>
        <w:rPr>
          <w:rFonts w:eastAsia="IRNazanin" w:cs="IRNazanin"/>
          <w:color w:val="111111"/>
          <w:sz w:val="28"/>
          <w:szCs w:val="28"/>
          <w:rtl w:val="true"/>
          <w:lang w:bidi="fa-IR"/>
        </w:rPr>
        <w:t xml:space="preserve">. </w:t>
      </w:r>
      <w:bookmarkStart w:id="91" w:name="pg5932_65815"/>
    </w:p>
    <w:p>
      <w:pPr>
        <w:pStyle w:val="BookText"/>
        <w:rPr/>
      </w:pPr>
      <w:bookmarkEnd w:id="91"/>
      <w:r>
        <w:rPr>
          <w:rFonts w:ascii="IRNazanin" w:hAnsi="IRNazanin" w:eastAsia="IRNazanin"/>
          <w:color w:val="111111"/>
          <w:sz w:val="28"/>
          <w:sz w:val="28"/>
          <w:szCs w:val="28"/>
          <w:rtl w:val="true"/>
          <w:lang w:bidi="fa-IR"/>
        </w:rPr>
        <w:t>سخت در فکرت و حیرتم که چگونه فرزندان مضر حمراء از نصرت مسلم بن عقیل شانه خالی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میان قبایل چهارگانه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کنده، مذحج و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نبود؟ آیا در میان آبادیها مسلمان زنده ای وجود نداشت؟</w:t>
      </w:r>
    </w:p>
    <w:p>
      <w:pPr>
        <w:pStyle w:val="Heading5"/>
        <w:numPr>
          <w:ilvl w:val="4"/>
          <w:numId w:val="1"/>
        </w:numPr>
        <w:rPr/>
      </w:pPr>
      <w:bookmarkStart w:id="92" w:name="__RefHeading___Toc5554384_581953129"/>
      <w:bookmarkStart w:id="93" w:name="_Toc33"/>
      <w:bookmarkEnd w:id="92"/>
      <w:r>
        <w:rPr>
          <w:rtl w:val="true"/>
        </w:rPr>
        <w:t>وحشت در صفوف اهل کوفه</w:t>
      </w:r>
      <w:bookmarkEnd w:id="93"/>
    </w:p>
    <w:p>
      <w:pPr>
        <w:pStyle w:val="BookText"/>
        <w:rPr/>
      </w:pPr>
      <w:r>
        <w:rPr>
          <w:rFonts w:ascii="IRNazanin" w:hAnsi="IRNazanin" w:eastAsia="IRNazanin"/>
          <w:color w:val="111111"/>
          <w:sz w:val="28"/>
          <w:sz w:val="28"/>
          <w:szCs w:val="28"/>
          <w:rtl w:val="true"/>
          <w:lang w:bidi="fa-IR"/>
        </w:rPr>
        <w:t>عبید الله أموی وحشت و رعب را در صفوف مردم پراکنده ساخت، او بر اساس گمان و شک و شبهه می کشت و خانه ها و درختان را می سوزاند و زنان را سر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انتشار همین حالت وحشت در صفوف اهل شهر، نظام اموی توانست بر کوفه تسلط و سیطره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و رعب در بین مردم از این عبارت به خوبی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نزد فرزند و برادر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مردم تو را کفایت می کنند، و مرد نزد فرزند و برادر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اهل شام به سراغت می آیند، با جنگ و شرارت چه خواهی کرد؟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94" w:name="__RefHeading___Toc5554386_581953129"/>
      <w:bookmarkStart w:id="95" w:name="_Toc34"/>
      <w:bookmarkEnd w:id="94"/>
      <w:r>
        <w:rPr>
          <w:rtl w:val="true"/>
        </w:rPr>
        <w:t>هراس دولت از ملحق شدن مردم به اردوگاه امام حسین علیه السلام</w:t>
      </w:r>
      <w:bookmarkEnd w:id="95"/>
    </w:p>
    <w:p>
      <w:pPr>
        <w:pStyle w:val="BookText"/>
        <w:rPr/>
      </w:pPr>
      <w:r>
        <w:rPr>
          <w:rFonts w:ascii="IRNazanin" w:hAnsi="IRNazanin" w:eastAsia="IRNazanin"/>
          <w:color w:val="111111"/>
          <w:sz w:val="28"/>
          <w:sz w:val="28"/>
          <w:szCs w:val="28"/>
          <w:rtl w:val="true"/>
          <w:lang w:bidi="fa-IR"/>
        </w:rPr>
        <w:t>همواره عراق با وجود کثرت جمعیت خود پایگاهی برای شیعیان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لذا عبید الله بن زیاد ترسید انبوه شیعیان چنان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بپیوندند که دولت نتواند در برابرشان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مسلمانان نمی توانستند ندای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بشنوند و اجابت نکنند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ابن زیاد در مواجهه با این مسأله از این قرار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پیشنهاد گفتگو با امام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در جنگ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بازداری مسلمانان از ملحق شدن به امام علیه السلام</w:t>
      </w:r>
    </w:p>
    <w:p>
      <w:pPr>
        <w:pStyle w:val="BookText"/>
        <w:rPr/>
      </w:pPr>
      <w:r>
        <w:rPr>
          <w:rFonts w:ascii="IRNazanin" w:hAnsi="IRNazanin" w:eastAsia="IRNazanin"/>
          <w:color w:val="111111"/>
          <w:sz w:val="28"/>
          <w:sz w:val="28"/>
          <w:szCs w:val="28"/>
          <w:rtl w:val="true"/>
          <w:lang w:bidi="fa-IR"/>
        </w:rPr>
        <w:t>ابن زیاد مجموعه ای از ابزار دوران جاهلیت را برای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بست که از این قرار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سلاح در بالاترین حد ممکن استفاده کرد، همان طوری که طغیانگران قریش در بدر و معاویه و لشکر او در صفین چنین کردند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برخی از مردم که از پیوستن به سپاه دولت امتناع می ورزیدند، تا بتواند وحشت را در صفوف اهالی کوفه پراکنده نماید و آنان را از سرپیچی یا پیوستن به صفوف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خریدن آزادی مردم و برده ی زر خرید کردن آنان با اموال و انتشار وعده های دنیایی بین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پراکنده کردن جاسوسان در بالاترین حد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دهم محرم نیز این عمل غیر انسانی ادامه داشت، در تاریخ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کسانی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اردوگاه خود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 سوار بر شتر به طرف فرات حرکت کرد ناگاه مردی از بنی ابان بن دارم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بین او و بین آب حائل شوید مبادا شیعیانش به او ملحق شوند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اموی انتظار داشت قبایل مجاور و ساکنان شهرهای نزدیک هر آن به قیام کنندگان ملحق شوند، و همین باعث شد هر چه زودتر جنگ را یکسره کنند</w:t>
      </w:r>
      <w:r>
        <w:rPr>
          <w:rFonts w:eastAsia="IRNazanin" w:cs="IRNazanin"/>
          <w:color w:val="111111"/>
          <w:sz w:val="28"/>
          <w:szCs w:val="28"/>
          <w:rtl w:val="true"/>
          <w:lang w:bidi="fa-IR"/>
        </w:rPr>
        <w:t xml:space="preserve">. </w:t>
      </w:r>
      <w:bookmarkStart w:id="96" w:name="pg5932_65817"/>
    </w:p>
    <w:p>
      <w:pPr>
        <w:pStyle w:val="Heading4"/>
        <w:numPr>
          <w:ilvl w:val="3"/>
          <w:numId w:val="1"/>
        </w:numPr>
        <w:rPr/>
      </w:pPr>
      <w:bookmarkStart w:id="97" w:name="__RefHeading___Toc5554388_581953129"/>
      <w:bookmarkStart w:id="98" w:name="_Toc35"/>
      <w:bookmarkEnd w:id="96"/>
      <w:bookmarkEnd w:id="97"/>
      <w:r>
        <w:rPr>
          <w:rtl w:val="true"/>
        </w:rPr>
        <w:t>فصل چهارم</w:t>
      </w:r>
      <w:r>
        <w:rPr>
          <w:rtl w:val="true"/>
        </w:rPr>
        <w:t>:</w:t>
      </w:r>
      <w:r>
        <w:rPr>
          <w:rtl w:val="true"/>
        </w:rPr>
        <w:t>رابطه ی حسین علیه السلام</w:t>
      </w:r>
      <w:bookmarkEnd w:id="98"/>
    </w:p>
    <w:p>
      <w:pPr>
        <w:pStyle w:val="Heading5"/>
        <w:numPr>
          <w:ilvl w:val="4"/>
          <w:numId w:val="1"/>
        </w:numPr>
        <w:rPr/>
      </w:pPr>
      <w:bookmarkStart w:id="99" w:name="__RefHeading___Toc5554390_581953129"/>
      <w:bookmarkStart w:id="100" w:name="_Toc36"/>
      <w:bookmarkEnd w:id="99"/>
      <w:r>
        <w:rPr>
          <w:rtl w:val="true"/>
        </w:rPr>
        <w:t>ملاقات حسین</w:t>
      </w:r>
      <w:r>
        <w:rPr>
          <w:rtl w:val="true"/>
        </w:rPr>
        <w:t>(</w:t>
      </w:r>
      <w:r>
        <w:rPr>
          <w:rtl w:val="true"/>
        </w:rPr>
        <w:t>علیه السلام</w:t>
      </w:r>
      <w:r>
        <w:rPr>
          <w:rtl w:val="true"/>
        </w:rPr>
        <w:t>)</w:t>
      </w:r>
      <w:r>
        <w:rPr>
          <w:rtl w:val="true"/>
        </w:rPr>
        <w:t>با حر</w:t>
      </w:r>
      <w:bookmarkEnd w:id="100"/>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خود از بطن عقبه عبور کرد و در شراف منزل گزید و شب را همانجا ماند، وقتی صبح شد به حرکت ادامه داد</w:t>
      </w:r>
      <w:r>
        <w:rPr>
          <w:rStyle w:val="FootnoteAnchor"/>
          <w:rtl w:val="true"/>
        </w:rPr>
        <w:footnoteReference w:id="184"/>
      </w:r>
      <w:r>
        <w:rPr>
          <w:rFonts w:ascii="IRNazanin" w:hAnsi="IRNazanin" w:eastAsia="IRNazanin"/>
          <w:color w:val="111111"/>
          <w:sz w:val="28"/>
          <w:sz w:val="28"/>
          <w:szCs w:val="28"/>
          <w:rtl w:val="true"/>
          <w:lang w:bidi="fa-IR"/>
        </w:rPr>
        <w:t>در آن هنگام طلیعهی سوارانی از دور پدیدار شد،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ذی حسم </w:t>
      </w:r>
      <w:r>
        <w:rPr>
          <w:rStyle w:val="FootnoteAnchor"/>
          <w:rtl w:val="true"/>
        </w:rPr>
        <w:footnoteReference w:id="185"/>
      </w:r>
      <w:r>
        <w:rPr>
          <w:rFonts w:ascii="IRNazanin" w:hAnsi="IRNazanin" w:eastAsia="IRNazanin"/>
          <w:color w:val="111111"/>
          <w:sz w:val="28"/>
          <w:sz w:val="28"/>
          <w:szCs w:val="28"/>
          <w:rtl w:val="true"/>
          <w:lang w:bidi="fa-IR"/>
        </w:rPr>
        <w:t>رفت و در آن موضع گرفت، وقتی سواران نزدیک شدند معلوم شد حر بن یزید ریاحی با هزار سوار تحت امر برای جلوگیری از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او را حصین بن تمیم تمیمی فرستاده بود، او بر دیده بانی طف که ابن زیاد آن را از بصره تا قادسیه ترتیب داده و تنظیم کرده بود فرماندهی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با آنان خواند سپس در خطبه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شما نیامدم مگر آنکه نامه هایتان به دستم رسید و فرستادگان شما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زیرا امامی بر ما نیست، امید است خدا به وسیله ی تو ما را بر هدایت و حق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بر همین مطلب هستید، عهد و میثاق خود را به من بدهید که به آن اطمینان حاصل کنم و اگر چنین نکنید و از آمدنم ناخشنود هستید از همین جا به همان جایی که از آن آمده ام باز می گردم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 سواران او ساکت ماندند، سپس حضرت نماز عصر را با آنان خواند و </w:t>
      </w:r>
      <w:bookmarkStart w:id="101" w:name="pg5932_65818"/>
    </w:p>
    <w:p>
      <w:pPr>
        <w:pStyle w:val="BookText"/>
        <w:rPr/>
      </w:pPr>
      <w:bookmarkEnd w:id="101"/>
      <w:r>
        <w:rPr>
          <w:rFonts w:ascii="IRNazanin" w:hAnsi="IRNazanin" w:eastAsia="IRNazanin"/>
          <w:color w:val="111111"/>
          <w:sz w:val="28"/>
          <w:sz w:val="28"/>
          <w:szCs w:val="28"/>
          <w:rtl w:val="true"/>
          <w:lang w:bidi="fa-IR"/>
        </w:rPr>
        <w:t>بعد در خطبه ای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اگر تقوی پیشه کنید و بدانید حق از آن کسانی است که اهل آن هستند، خدا بیشتر از شما راضی خواهد شد، ما اهل بیت محمد، نسبت به آنان که مدعی چیزی هستند که مال آنها نیست و در میان شما به ستم و تعدی حکم می رانند، سزاوارترین مردم برای عهده دار شدن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نشدید مگر به ناخشنودی از ما و جهل به حق ما و رأی شما جز آن چیزی باشد که نامه هایتان آورد و فرستادگانتان پیش فرستادند، از نزد شما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دانم نامه هائی که می گوئی 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عقبة بن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رباب دختر امرء القیس، همسر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خورجینی را که نامه هایشان در آن است بیاور</w:t>
      </w:r>
    </w:p>
    <w:p>
      <w:pPr>
        <w:pStyle w:val="BookText"/>
        <w:rPr/>
      </w:pPr>
      <w:r>
        <w:rPr>
          <w:rFonts w:ascii="IRNazanin" w:hAnsi="IRNazanin" w:eastAsia="IRNazanin"/>
          <w:color w:val="111111"/>
          <w:sz w:val="28"/>
          <w:sz w:val="28"/>
          <w:szCs w:val="28"/>
          <w:rtl w:val="true"/>
          <w:lang w:bidi="fa-IR"/>
        </w:rPr>
        <w:t>عقبه برخاست و خورجین را آورد و نامه ها را در مقابل حضرت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نبودیم و مأمور شده ایم همراه تو باشیم و تو را به کوفه نزد ابن زیاد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 و در این زمینه با او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راضی شدند برای بازگشت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در نامه ای به ابن زیاد بنویسد و از او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جواب دستور داد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بگیرد و او را نزد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 و به رفتن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نیز از او جلوگیری می کرد، سپس عازم آن شد به راهی برود که نه به مکه باز می گردد و نه به کوفه برسد، پس به طرف راست حرکت کرد و حر با وی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پیاده شد و برای اصحاب خویش سخنرانی کرد</w:t>
      </w:r>
      <w:r>
        <w:rPr>
          <w:rFonts w:eastAsia="IRNazanin" w:cs="IRNazanin"/>
          <w:color w:val="111111"/>
          <w:sz w:val="28"/>
          <w:szCs w:val="28"/>
          <w:rtl w:val="true"/>
          <w:lang w:bidi="fa-IR"/>
        </w:rPr>
        <w:t>.</w:t>
      </w:r>
    </w:p>
    <w:p>
      <w:pPr>
        <w:pStyle w:val="Heading5"/>
        <w:numPr>
          <w:ilvl w:val="4"/>
          <w:numId w:val="1"/>
        </w:numPr>
        <w:rPr/>
      </w:pPr>
      <w:bookmarkStart w:id="102" w:name="__RefHeading___Toc5554392_581953129"/>
      <w:bookmarkStart w:id="103" w:name="_Toc37"/>
      <w:bookmarkEnd w:id="102"/>
      <w:r>
        <w:rPr>
          <w:rtl w:val="true"/>
        </w:rPr>
        <w:t>سخنان امام حسین</w:t>
      </w:r>
      <w:r>
        <w:rPr>
          <w:rtl w:val="true"/>
        </w:rPr>
        <w:t>(</w:t>
      </w:r>
      <w:r>
        <w:rPr>
          <w:rtl w:val="true"/>
        </w:rPr>
        <w:t>علیه السلام</w:t>
      </w:r>
      <w:r>
        <w:rPr>
          <w:rtl w:val="true"/>
        </w:rPr>
        <w:t>)</w:t>
      </w:r>
      <w:r>
        <w:rPr>
          <w:rtl w:val="true"/>
        </w:rPr>
        <w:t>هنگام سخت گیری حر</w:t>
      </w:r>
      <w:bookmarkEnd w:id="1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ابن زیاد دستور داد حر بر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وی سخت بگیرد،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شد و در میان اصحاب خویش سخنرانی </w:t>
      </w:r>
    </w:p>
    <w:p>
      <w:pPr>
        <w:pStyle w:val="BookText"/>
        <w:rPr/>
      </w:pPr>
      <w:r>
        <w:rPr>
          <w:rFonts w:ascii="IRNazanin" w:hAnsi="IRNazanin" w:eastAsia="IRNazanin"/>
          <w:color w:val="111111"/>
          <w:sz w:val="28"/>
          <w:sz w:val="28"/>
          <w:szCs w:val="28"/>
          <w:rtl w:val="true"/>
          <w:lang w:bidi="fa-IR"/>
        </w:rPr>
        <w:t>کرد و در آن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می بینید که چه امری بر ما نازل شده است، آگاه باشید، دنیا تحول پیدا کرد و روی آشنائی نشان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گرفتار منکرات شده است و معروف و خوبی آن پشت کرده است و همچنان پیش می رود و از آن جز اندکی همچون ته ماندهی ظرف و جز زندگانی بی ارزش همچون چراگاهی فلاکت بار باقی نمانده است، آیا نمی بینید حق را که به آن عمل نمی شود؟ و باطل را که از آن جلوگیری نمی شود؟ در چنین موقعی باید مومن محقانه به لقای پروردگار خویش اشتیاق پیدا کند، چرا که من مرگ را جز سعادت نمی بینم و زنده بودن همراه با ظالمان راجز رنج و ذلت نمی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برخاستند و به مقتضای دین خالص و ایمان بی شائبه به 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شد و از راه عذیب و قادسیه، اندکی به طرف راست تمایل کرد تا به قصر بنی مقاتل رسید و از آنجا عبور کرد، در این هنگام از طرف عبید الله بن زیاد به حر فرمان رسید تابر حضرت سخت بگیرد، حضرت در روز پنج شنبه، دوم محرم سال شصت ویکم وارد کربلا شد و در همان جااردوگاه خودرا برافراشت که ناگاه عمر بن سعد </w:t>
      </w:r>
      <w:r>
        <w:rPr>
          <w:rStyle w:val="FootnoteAnchor"/>
          <w:rtl w:val="true"/>
        </w:rPr>
        <w:footnoteReference w:id="186"/>
      </w:r>
      <w:r>
        <w:rPr>
          <w:rFonts w:ascii="IRNazanin" w:hAnsi="IRNazanin" w:eastAsia="IRNazanin"/>
          <w:color w:val="111111"/>
          <w:sz w:val="28"/>
          <w:sz w:val="28"/>
          <w:szCs w:val="28"/>
          <w:rtl w:val="true"/>
          <w:lang w:bidi="fa-IR"/>
        </w:rPr>
        <w:t>با سیل خروشانی از مردان و اسب ها نزد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 آب داد ولی آنها آب را بر او تحریم 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یزید بن معاویه را در صحرای کربلا آب داد و هنگامی که بر آب مسلط شدند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و اصحاب او را از آن منع کردند و از تشنگی کشتند</w:t>
      </w:r>
      <w:r>
        <w:rPr>
          <w:rFonts w:eastAsia="IRNazanin" w:cs="IRNazanin"/>
          <w:color w:val="111111"/>
          <w:sz w:val="28"/>
          <w:szCs w:val="28"/>
          <w:rtl w:val="true"/>
          <w:lang w:bidi="fa-IR"/>
        </w:rPr>
        <w:t xml:space="preserve">. </w:t>
      </w:r>
      <w:r>
        <w:rPr>
          <w:rStyle w:val="FootnoteAnchor"/>
          <w:rtl w:val="true"/>
        </w:rPr>
        <w:footnoteReference w:id="187"/>
      </w:r>
      <w:bookmarkStart w:id="104" w:name="pg5932_65822"/>
    </w:p>
    <w:p>
      <w:pPr>
        <w:pStyle w:val="Heading4"/>
        <w:numPr>
          <w:ilvl w:val="3"/>
          <w:numId w:val="1"/>
        </w:numPr>
        <w:rPr/>
      </w:pPr>
      <w:bookmarkStart w:id="105" w:name="__RefHeading___Toc5554394_581953129"/>
      <w:bookmarkStart w:id="106" w:name="_Toc38"/>
      <w:bookmarkEnd w:id="104"/>
      <w:bookmarkEnd w:id="105"/>
      <w:r>
        <w:rPr>
          <w:rtl w:val="true"/>
        </w:rPr>
        <w:t>فصل پنجم</w:t>
      </w:r>
      <w:r>
        <w:rPr>
          <w:rtl w:val="true"/>
        </w:rPr>
        <w:t>:</w:t>
      </w:r>
      <w:r>
        <w:rPr>
          <w:rtl w:val="true"/>
        </w:rPr>
        <w:t>پیامبر و اوصیاء به شهادت امام حسین</w:t>
      </w:r>
      <w:r>
        <w:rPr>
          <w:rtl w:val="true"/>
        </w:rPr>
        <w:t>(</w:t>
      </w:r>
      <w:r>
        <w:rPr>
          <w:rtl w:val="true"/>
        </w:rPr>
        <w:t>علیه السلام</w:t>
      </w:r>
      <w:r>
        <w:rPr>
          <w:rtl w:val="true"/>
        </w:rPr>
        <w:t>)</w:t>
      </w:r>
      <w:r>
        <w:rPr>
          <w:rtl w:val="true"/>
        </w:rPr>
        <w:t>علم داشتند</w:t>
      </w:r>
      <w:bookmarkEnd w:id="106"/>
    </w:p>
    <w:p>
      <w:pPr>
        <w:pStyle w:val="Heading5"/>
        <w:numPr>
          <w:ilvl w:val="4"/>
          <w:numId w:val="1"/>
        </w:numPr>
        <w:rPr/>
      </w:pPr>
      <w:bookmarkStart w:id="107" w:name="__RefHeading___Toc5554396_581953129"/>
      <w:bookmarkStart w:id="108" w:name="_Toc39"/>
      <w:bookmarkEnd w:id="107"/>
      <w:r>
        <w:rPr>
          <w:rtl w:val="true"/>
        </w:rPr>
        <w:t>امام</w:t>
      </w:r>
      <w:r>
        <w:rPr>
          <w:rtl w:val="true"/>
        </w:rPr>
        <w:t>(</w:t>
      </w:r>
      <w:r>
        <w:rPr>
          <w:rtl w:val="true"/>
        </w:rPr>
        <w:t>علیه السلام</w:t>
      </w:r>
      <w:r>
        <w:rPr>
          <w:rtl w:val="true"/>
        </w:rPr>
        <w:t>)</w:t>
      </w:r>
      <w:r>
        <w:rPr>
          <w:rtl w:val="true"/>
        </w:rPr>
        <w:t>علیه مسلمانان را به محل شهادت حسین</w:t>
      </w:r>
      <w:r>
        <w:rPr>
          <w:rtl w:val="true"/>
        </w:rPr>
        <w:t>(</w:t>
      </w:r>
      <w:r>
        <w:rPr>
          <w:rtl w:val="true"/>
        </w:rPr>
        <w:t>علیه السلام</w:t>
      </w:r>
      <w:r>
        <w:rPr>
          <w:rtl w:val="true"/>
        </w:rPr>
        <w:t>)</w:t>
      </w:r>
      <w:r>
        <w:rPr>
          <w:rtl w:val="true"/>
        </w:rPr>
        <w:t>خبر می دهد</w:t>
      </w:r>
      <w:r>
        <w:rPr>
          <w:rtl w:val="true"/>
        </w:rPr>
        <w:t>.</w:t>
      </w:r>
      <w:bookmarkEnd w:id="10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آن در کربلا خبر داد و به براء بن عازب همین را فرمود و اینکه در شهادتش او را یاری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من او را یاری ندادم، بعد از آن اظهار حسرت و پشیمانی کرد که چرا چنین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صفین شدیم و به سواحل کربلا رسیدیم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ای از لشکر ایستاد و به راست و چپ نگاه کرد و بغض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اینجا محل فرود آمدن و جایگاه شهادت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 اینجا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کربلاست، در اینجا گروهی کشته می شوند که بدون هیچ باز خواست و حسابی وارد بهشت می شوند و به حرکت ادامه داد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رفتن به صفین 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او به نینوا رسیدند،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کنارهی فرات صبر پیشه کن ای ابا عبدالله، صبر پیشه کن ای ابا عبدالله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چشمان حضرت </w:t>
      </w:r>
    </w:p>
    <w:p>
      <w:pPr>
        <w:pStyle w:val="BookText"/>
        <w:rPr/>
      </w:pPr>
      <w:r>
        <w:rPr>
          <w:rFonts w:ascii="IRNazanin" w:hAnsi="IRNazanin" w:eastAsia="IRNazanin"/>
          <w:color w:val="111111"/>
          <w:sz w:val="28"/>
          <w:sz w:val="28"/>
          <w:szCs w:val="28"/>
          <w:rtl w:val="true"/>
          <w:lang w:bidi="fa-IR"/>
        </w:rPr>
        <w:t>لبریز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 آیا کسی شما را غضبناک کرده، چرا چشمان شما لبریز اشک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از این جبرئیل از کنار من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شط فرات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شمه ای از تربت او را به تو بدهم؟ عرض کردم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خود را دراز کرد و مشتی خاک برداشت و به من داد، و بی اختیار چشمان من لبریز اشک 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در میان شما ذریه ی پیامبرتان منزل کنند؟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نبلی الله فیهم بلاء حسنا و بخوبی از عهده این ابتلا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قسم، حتما میان شما منزل می کنند و حتما به طرفشان خارج می شوید و آنان را می کشید، سپس رو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اوردوهم بالغرور و عردوا</w:t>
      </w:r>
    </w:p>
    <w:p>
      <w:pPr>
        <w:pStyle w:val="BookText"/>
        <w:rPr/>
      </w:pPr>
      <w:r>
        <w:rPr>
          <w:rFonts w:ascii="Amiri" w:hAnsi="Amiri" w:eastAsia="Amiri" w:cs="Amiri"/>
          <w:color w:val="111111"/>
          <w:sz w:val="28"/>
          <w:sz w:val="28"/>
          <w:szCs w:val="28"/>
          <w:rtl w:val="true"/>
          <w:lang w:bidi="ar-SA"/>
        </w:rPr>
        <w:t>أحبوا نجاة لا نجاة و لا عذر</w:t>
      </w:r>
    </w:p>
    <w:p>
      <w:pPr>
        <w:pStyle w:val="BookText"/>
        <w:rPr/>
      </w:pPr>
      <w:r>
        <w:rPr>
          <w:rFonts w:ascii="IRNazanin" w:hAnsi="IRNazanin" w:eastAsia="IRNazanin"/>
          <w:color w:val="111111"/>
          <w:sz w:val="28"/>
          <w:sz w:val="28"/>
          <w:szCs w:val="28"/>
          <w:rtl w:val="true"/>
          <w:lang w:bidi="fa-IR"/>
        </w:rPr>
        <w:t>با فریب واردشان کردند و خود فرار کردند، نجات را دوست داشتند اما نه نجاتی وجود دارد و نه عذری</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نزول فرمودند و 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بقعه چیست؟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آنرا می شناختی مانند من گریه می کردی و سپس </w:t>
      </w:r>
    </w:p>
    <w:p>
      <w:pPr>
        <w:pStyle w:val="BookText"/>
        <w:rPr/>
      </w:pPr>
      <w:r>
        <w:rPr>
          <w:rFonts w:ascii="IRNazanin" w:hAnsi="IRNazanin" w:eastAsia="IRNazanin"/>
          <w:color w:val="111111"/>
          <w:sz w:val="28"/>
          <w:sz w:val="28"/>
          <w:szCs w:val="28"/>
          <w:rtl w:val="true"/>
          <w:lang w:bidi="fa-IR"/>
        </w:rPr>
        <w:t>گریه ی سختی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خاندان ابوسفیان چه کار؟</w:t>
      </w:r>
    </w:p>
    <w:p>
      <w:pPr>
        <w:pStyle w:val="BookText"/>
        <w:rPr/>
      </w:pPr>
      <w:r>
        <w:rPr>
          <w:rFonts w:ascii="IRNazanin" w:hAnsi="IRNazanin" w:eastAsia="IRNazanin"/>
          <w:color w:val="111111"/>
          <w:sz w:val="28"/>
          <w:sz w:val="28"/>
          <w:szCs w:val="28"/>
          <w:rtl w:val="true"/>
          <w:lang w:bidi="fa-IR"/>
        </w:rPr>
        <w:t>سپس رو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صبر کن، از دست آنان به پدرت رسیده است مانند آنچه بعد از او به تو خواهد رسید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قصرهای سر به فلک کشیده را که در اطراف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اند و گویا می بینم که محمل ها از کوفه به طرف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 شب ها و روزهایی نخواهند گذشت تا آنکه در گوشه و کنار جهان به طرف او سفر کنند و این بعد از تمام شدن حکومت بنی مروان خواهد 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ایها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چقدر مشتاق تو هستم ای خاک، قومی از تو محشور می شوند که بدون هیچ حسابی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هرثمه از جنگ برگشت به همسرش جرداء بنت سمیر که شیعه ی علی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از دوست خودت ابوالحسن به تعجب وادارم؟ وقتی به کربلا رسیدیم کمی از خاک آن را برداشت و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مشتاق تو هستم ای خاک، حتما قومی از تو محشور می شوند که بدون هیچ حسابی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غیب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کاری با ما نداشته باش، مسلما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حق چیزی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عبید الله بن زیاد فرستادگان خود را به طرف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وی فرستاد، من در میان سوارانی بودم که فرستاده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قوم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 او رسیدم، همان منزلی 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109" w:name="pg5932_65829"/>
    </w:p>
    <w:p>
      <w:pPr>
        <w:pStyle w:val="BookText"/>
        <w:rPr/>
      </w:pPr>
      <w:bookmarkEnd w:id="109"/>
      <w:r>
        <w:rPr>
          <w:rFonts w:ascii="IRNazanin" w:hAnsi="IRNazanin" w:eastAsia="IRNazanin"/>
          <w:color w:val="111111"/>
          <w:sz w:val="28"/>
          <w:sz w:val="28"/>
          <w:szCs w:val="28"/>
          <w:rtl w:val="true"/>
          <w:lang w:bidi="fa-IR"/>
        </w:rPr>
        <w:t>آن توقف کرد و همان بقعه ای را که از آن خاک برداشت و همان سخنی را که بیان کرد، دانستم، لذا از مسیر خود بدم آمد و با اسب حرکت کرده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بر وی سلام کرده و آن چه را در این منزل از پدرش شنیده بودم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هستی یا علیه 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شما نه علیه شما، اهل و فرزندان خود را رها کرده ام و بر آنان از ابن زیاد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از اینجا دور شو که کشته شدن هیچ یک از ما را نبینی پس قسم به آن خدائی که جان محمد در دست اوست احدی امروز کشته شدن ما را نمی بیند و یاریمان نکند مگر آنکه خدا او را وارد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آنجا فرار کردم تا آن که کشته شدن او بر من نهان گردید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همین جهت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الامام الحسین عارفا بحقه کتب الله له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کس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کند در حالی که به حق او عارف باشد ؛ خداوند در علیین برای او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حول قبر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الف ملکة شعثا غبرة یبکون علیه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محققا در اطراف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فرشته ی پریشان مو و گرد آلود وجود دارند که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گریه میکنند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110" w:name="__RefHeading___Toc5554398_581953129"/>
      <w:bookmarkStart w:id="111" w:name="_Toc40"/>
      <w:bookmarkEnd w:id="110"/>
      <w:r>
        <w:rPr>
          <w:rtl w:val="true"/>
        </w:rPr>
        <w:t>علما می گویند</w:t>
      </w:r>
      <w:bookmarkEnd w:id="1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و عبدالملک بن مروان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شام، در روز قتل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سنگی برداشته نشد مگر از روی خون باشد</w:t>
      </w:r>
      <w:r>
        <w:rPr>
          <w:rStyle w:val="FootnoteAnchor"/>
          <w:rtl w:val="true"/>
        </w:rPr>
        <w:footnoteReference w:id="196"/>
      </w:r>
      <w:bookmarkStart w:id="112" w:name="pg5932_65831"/>
    </w:p>
    <w:p>
      <w:pPr>
        <w:pStyle w:val="Heading5"/>
        <w:numPr>
          <w:ilvl w:val="4"/>
          <w:numId w:val="1"/>
        </w:numPr>
        <w:rPr/>
      </w:pPr>
      <w:bookmarkStart w:id="113" w:name="__RefHeading___Toc5554400_581953129"/>
      <w:bookmarkStart w:id="114" w:name="_Toc41"/>
      <w:bookmarkEnd w:id="112"/>
      <w:bookmarkEnd w:id="113"/>
      <w:r>
        <w:rPr>
          <w:rtl w:val="true"/>
        </w:rPr>
        <w:t>خبر دادن امام علی</w:t>
      </w:r>
      <w:r>
        <w:rPr>
          <w:rtl w:val="true"/>
        </w:rPr>
        <w:t>(</w:t>
      </w:r>
      <w:r>
        <w:rPr>
          <w:rtl w:val="true"/>
        </w:rPr>
        <w:t>علیه السلام</w:t>
      </w:r>
      <w:r>
        <w:rPr>
          <w:rtl w:val="true"/>
        </w:rPr>
        <w:t>)</w:t>
      </w:r>
      <w:r>
        <w:rPr>
          <w:rtl w:val="true"/>
        </w:rPr>
        <w:t>به کشته شدن جویریه و میثم</w:t>
      </w:r>
      <w:bookmarkEnd w:id="114"/>
    </w:p>
    <w:p>
      <w:pPr>
        <w:pStyle w:val="BookText"/>
        <w:rPr/>
      </w:pPr>
      <w:r>
        <w:rPr>
          <w:rFonts w:ascii="IRNazanin" w:hAnsi="IRNazanin" w:eastAsia="IRNazanin"/>
          <w:color w:val="111111"/>
          <w:sz w:val="28"/>
          <w:sz w:val="28"/>
          <w:szCs w:val="28"/>
          <w:rtl w:val="true"/>
          <w:lang w:bidi="fa-IR"/>
        </w:rPr>
        <w:t>درباره ی کشته شدن جویریه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بن مسهر العبدی فردی صالح و دوستی با وفا برای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حال راه رفتن دید، صدا زد، ای جویریه به من ملحق شو چون هر گاه تو را ببینم مشتاق تو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عده ای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 رفتند، حضرت نگاهی به اطراف انداخت پس جویریه را دید که با فاصله ی زیادی پشت سرش می آید، 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نزدیک بیا، لا أب لک آیا نمیدانی مشتاق تو هستم و تو را دوست دارم؟ پس به طرف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برایت بازگو می کنم، آنها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آهسته به سخن گفتن مشغول شدند، جویریه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فراموشکار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را بر تو تکرار می کنم تا فراموش نکنی، و در آخرین سخنی که بیان کرد،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جویریة أحبب حبیبنا ما أحبنا، فاذا أبغضنا فأبغضه، و أبغض بغضینا ما أبغضنا فاذا احبنا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مادامی که دوست ما، ما را دوست بدارد، او را دوست بدار، پس هر گاه با ما دشمنی کند او را دشمن بدار، و دشمن بدار، دشمنی کننده ی با ما را مادامی که با ما دشمنی کند، پس هر گاه ما را دوست بدارد، او را دوست داشته باش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که درامر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جویریه را وصی خود قرار دهد همان طوری که خودش وصیت رسول خدا قاله است را ادعا می کند؟ گفتن این مطالب بخاطر شدت علاقه ی حضرت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روزی جویریه بر حضرت وارد شد و دید حضرت به پشت خوابیده و گروهی نزد او هستند، به حضرت عرض کرد، ای خوابیده بیدار شو، به یقین </w:t>
      </w:r>
    </w:p>
    <w:p>
      <w:pPr>
        <w:pStyle w:val="BookText"/>
        <w:rPr/>
      </w:pPr>
      <w:r>
        <w:rPr>
          <w:rFonts w:ascii="IRNazanin" w:hAnsi="IRNazanin" w:eastAsia="IRNazanin"/>
          <w:color w:val="111111"/>
          <w:sz w:val="28"/>
          <w:sz w:val="28"/>
          <w:szCs w:val="28"/>
          <w:rtl w:val="true"/>
          <w:lang w:bidi="fa-IR"/>
        </w:rPr>
        <w:t>ضربه ای بر سرت وارد می شود که از آن ریش تو آغشته به خون می شود،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تو را به عاقبت امرت آگاه می کنم، قسم به کسی که جانم در دست اوست حتما تو را نزد جفاکار سنگدل ناپاک خواهند برد و مسلما دست و پای تو را قطع می کند و در زیر درخت مرد کافری به دار می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 روزی بیشتر نگذشت که ابن زیاد، جویریه را دستگیر کرد و دست و پای او را قطع کرد و در کنار درخت ابن مکعبر به دار آویخت، درخت ابن مکعبر بسیار بلند بود لذا او را در کنار آن، بر درختی کوتاه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پیشگوئی حضرت درباره ی کشته شدن میثم تمار و چیره شدن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غلام امیرمؤمنان، بردهی زنی از قبیله ی بنی اسد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خرید و آزاد کرد و به او فرمود، 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خبر داد که پدرت در میان عجم تو را میثم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می گویند و تو ای امیرمؤمنان راست می گویی بخدا همین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نام بازگرد و سالم را رها کن و کنیه ی تو را به همان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ابو سالم نامید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دانش فراوان و اسرار نهانی از اسرار وصیت مطلع کرد و میثم گاهی به برخی از آن سخن می گفت و گروهی از اهل کوفه به او شک می بردند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سخنان به دروغ گفتن و خیال پردازی و فریبکاری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جمع کثیری از اصحاب که برخی شک کننده و برخی مخلص بودند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میثم بعد از من گرفتار شده و به دار آویخته می شوی و چون روز دوم فرا رسد از بینی و دهانت خون جاری می شود تا آنکه محاسنت آغشته به خون می گردد و در روز سوم با </w:t>
      </w:r>
    </w:p>
    <w:p>
      <w:pPr>
        <w:pStyle w:val="BookText"/>
        <w:rPr/>
      </w:pPr>
      <w:r>
        <w:rPr>
          <w:rFonts w:ascii="IRNazanin" w:hAnsi="IRNazanin" w:eastAsia="IRNazanin"/>
          <w:color w:val="111111"/>
          <w:sz w:val="28"/>
          <w:sz w:val="28"/>
          <w:szCs w:val="28"/>
          <w:rtl w:val="true"/>
          <w:lang w:bidi="fa-IR"/>
        </w:rPr>
        <w:t>حربه ای تو را می زنند و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آن روز باش و محلی که بر آن آویخته می شوی نزدیک در خانه عمروبن حریث است، که تو دهمین نفر از آن ده نفر هستی، دار تو کوتاه ترین آنهاست و از همه به زمین نزدیک تر است، من یقینا درختی را که بر آن به دار آویخته شوی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دو روز درخت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نزد آن درخت می رفت و در کنارش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نخل ها، مبارک هستی، برای تو آفریده شده ام و برای من روییده ای و بعد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آن را بررسی می کرد تا آنکه قطع شد پس تنهی آن را مراقبت و بررسی می کرد و نزدش رفت و آمد می کرد و آن را نگاه می کرد و گاهی عمرو بن حریث را می دید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خواهم شد، با من خوب همسایه داری کن ولی عمرو نمی دانست میثم چه می خواهد لذا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خانه ی ابن مسعود را بخری یا خانه ی ابن حکیم را؟</w:t>
      </w:r>
    </w:p>
    <w:p>
      <w:pPr>
        <w:pStyle w:val="BookText"/>
        <w:rPr/>
      </w:pPr>
      <w:r>
        <w:rPr>
          <w:rFonts w:ascii="IRNazanin" w:hAnsi="IRNazanin" w:eastAsia="IRNazanin"/>
          <w:color w:val="111111"/>
          <w:sz w:val="28"/>
          <w:sz w:val="28"/>
          <w:szCs w:val="28"/>
          <w:rtl w:val="true"/>
          <w:lang w:bidi="fa-IR"/>
        </w:rPr>
        <w:t xml:space="preserve">در سالی که کشته شدبه حج رفت، پس نزدام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هستم، نسبش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هیثم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بسا می 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ی شب سفارش تو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درباره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دوست داشتم خدمت او سلام دهم و انشاء الله تعالی نزد پروردگار عالمیان به ملاقات هم برسیم و امروز نمی توانم او را ملاقات کنم و می خواهم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عطری خواست و با آن محاسن او را معطر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بهمین زودی با خون رنگین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مطلب آگاه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مرا خبر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مولای تو به تنهایی نیست او مولای من و مولای مسلمانان است، سپس با او وداع گفت، وقتی وارد کوفه شد او را دستگیر کرده و بر عبید الله بن زیاد وارد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برگزیده ترین مردم نزد ابو تراب بود،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همین عجمی را می 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عبید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ابو تراب تو را برگزیده بود؟</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بود،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گویند، تو را خبر داده است که چه بر سرت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مرا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کاری که با تو می کنم چه خبری داده است؟</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مرا بعد از نه نفر که من دهمی آنها باشم به دار می آویزی و من کوتاه ترین چوبه ی دار را دارم و از همه ی آنان به زمین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او مخالفت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با او مخالفت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و جبرئیل از خداوند، تو چگونه با آنان مخالفت می کنی؟ به خدا سوگند به یقین محلی را که در آن به دار آویخته می شوم می دانم کجای کوفه است و من اولین خلق خدا هستم که در اسلام، لجام بر من می گذارند همان طوری که بر اسب ها لجام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او را همراه مختار بن عبیدهی ثقفی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زندان ابن زیاد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نجات پیدا می کنی و به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خیزی و این ستمگری را که اکنون در زندان وی هستیم، خواهی کشت و با همین پایت بر پیشانی و گونه ی او پا خواهی گذاشت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عبید الله بن زیاد، مختار را طلبید تا بکشد، ناگاه پیام رسان یزید به عبید الله بن زیاد وارد شد و او را فرمان داد تا مختار را رها کند، علت صدور این فرمان </w:t>
      </w:r>
    </w:p>
    <w:p>
      <w:pPr>
        <w:pStyle w:val="BookText"/>
        <w:rPr/>
      </w:pPr>
      <w:r>
        <w:rPr>
          <w:rFonts w:ascii="IRNazanin" w:hAnsi="IRNazanin" w:eastAsia="IRNazanin"/>
          <w:color w:val="111111"/>
          <w:sz w:val="28"/>
          <w:sz w:val="28"/>
          <w:szCs w:val="28"/>
          <w:rtl w:val="true"/>
          <w:lang w:bidi="fa-IR"/>
        </w:rPr>
        <w:t>آن بود که خواهر مختار همسر عبد الله بن عمر بن الخطاب بود، او از شوهرش خواست نزد یزید برود و شفاعت برادرش را بکند، عبدالله چنین کرد و یزید راضی شد پس نامه ای نوشت که به محض رسیدن نامه رسان مختار را آزاد کند، و به دست نامه رسان داد، موقعی نامه رسان رسید که عبید الله مختار را بیرون آورده بود تا گردن بزنند، لذا او را آزاد کردند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میثم را بیرون آوردند تا به دار بیاویزند، عبید الله گفت، حتما حکم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اش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به میثم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 چه چیزی تو را از آن بی نیاز کرده بود؟ میثم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خلق شده ام، و برای من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 چوبه ی آن بالا بردند، در کنار در خانه ی عمرو بن حریث مردم اطراف او جمع شدند،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ی تو خواهم شد و به جاریهی خود دستور می داد هر شب زیر این چوبه را آب و جارو کند و عود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حالی که بر چوبه ی دار بود به گفتن فضایل بنی هاشم و ذکر رسوائی های بنی امیه مشغول شد، به ابن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شما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دهانش لجام بزنید و این چنین، میثم اولین خلق خدا بود که در اسلام لجام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فرا رسید از بینی و دهان او به شدت خون جاری شد و در روز سوم با حربهای او را مجروح کردند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میثم ده روز قبل از آمدن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بود</w:t>
      </w:r>
      <w:r>
        <w:rPr>
          <w:rFonts w:eastAsia="IRNazanin" w:cs="IRNazanin"/>
          <w:color w:val="111111"/>
          <w:sz w:val="28"/>
          <w:szCs w:val="28"/>
          <w:rtl w:val="true"/>
          <w:lang w:bidi="fa-IR"/>
        </w:rPr>
        <w:t xml:space="preserve">. </w:t>
      </w:r>
      <w:bookmarkStart w:id="115" w:name="pg5932_65842"/>
    </w:p>
    <w:p>
      <w:pPr>
        <w:pStyle w:val="Heading3"/>
        <w:numPr>
          <w:ilvl w:val="2"/>
          <w:numId w:val="1"/>
        </w:numPr>
        <w:rPr/>
      </w:pPr>
      <w:bookmarkStart w:id="116" w:name="__RefHeading___Toc5554402_581953129"/>
      <w:bookmarkStart w:id="117" w:name="_Toc42"/>
      <w:bookmarkEnd w:id="115"/>
      <w:bookmarkEnd w:id="116"/>
      <w:r>
        <w:rPr>
          <w:rtl w:val="true"/>
        </w:rPr>
        <w:t>باب سوم</w:t>
      </w:r>
      <w:r>
        <w:rPr>
          <w:rtl w:val="true"/>
        </w:rPr>
        <w:t>:</w:t>
      </w:r>
      <w:r>
        <w:rPr>
          <w:rtl w:val="true"/>
        </w:rPr>
        <w:t>شب و روز عاشورا</w:t>
      </w:r>
      <w:bookmarkEnd w:id="117"/>
    </w:p>
    <w:p>
      <w:pPr>
        <w:pStyle w:val="Heading4"/>
        <w:numPr>
          <w:ilvl w:val="3"/>
          <w:numId w:val="1"/>
        </w:numPr>
        <w:rPr/>
      </w:pPr>
      <w:bookmarkStart w:id="118" w:name="__RefHeading___Toc5554404_581953129"/>
      <w:bookmarkStart w:id="119" w:name="_Toc43"/>
      <w:bookmarkEnd w:id="118"/>
      <w:r>
        <w:rPr>
          <w:rtl w:val="true"/>
        </w:rPr>
        <w:t>فصل اول</w:t>
      </w:r>
      <w:r>
        <w:rPr>
          <w:rtl w:val="true"/>
        </w:rPr>
        <w:t>:</w:t>
      </w:r>
      <w:r>
        <w:rPr>
          <w:rtl w:val="true"/>
        </w:rPr>
        <w:t>بستن آب و کشتن زنان و کودکان، یادگاری از دوران جاهلیت است</w:t>
      </w:r>
      <w:bookmarkEnd w:id="119"/>
    </w:p>
    <w:p>
      <w:pPr>
        <w:pStyle w:val="Heading5"/>
        <w:numPr>
          <w:ilvl w:val="4"/>
          <w:numId w:val="1"/>
        </w:numPr>
        <w:rPr/>
      </w:pPr>
      <w:bookmarkStart w:id="120" w:name="__RefHeading___Toc5554406_581953129"/>
      <w:bookmarkStart w:id="121" w:name="_Toc44"/>
      <w:bookmarkEnd w:id="120"/>
      <w:r>
        <w:rPr>
          <w:rtl w:val="true"/>
        </w:rPr>
        <w:t>بستن آب بر حسین</w:t>
      </w:r>
      <w:r>
        <w:rPr>
          <w:rtl w:val="true"/>
        </w:rPr>
        <w:t>(</w:t>
      </w:r>
      <w:r>
        <w:rPr>
          <w:rtl w:val="true"/>
        </w:rPr>
        <w:t>علیه السلام</w:t>
      </w:r>
      <w:r>
        <w:rPr>
          <w:rtl w:val="true"/>
        </w:rPr>
        <w:t>)</w:t>
      </w:r>
      <w:r>
        <w:rPr>
          <w:rtl w:val="true"/>
        </w:rPr>
        <w:t>واصحاب او</w:t>
      </w:r>
      <w:bookmarkEnd w:id="121"/>
    </w:p>
    <w:p>
      <w:pPr>
        <w:pStyle w:val="BookText"/>
        <w:rPr/>
      </w:pPr>
      <w:r>
        <w:rPr>
          <w:rFonts w:ascii="IRNazanin" w:hAnsi="IRNazanin" w:eastAsia="IRNazanin"/>
          <w:color w:val="111111"/>
          <w:sz w:val="28"/>
          <w:sz w:val="28"/>
          <w:szCs w:val="28"/>
          <w:rtl w:val="true"/>
          <w:lang w:bidi="fa-IR"/>
        </w:rPr>
        <w:t>ماجرای جنگ بر سر آب ماجرایی قدیمی است، کافران همواره سعی می کردند بر آب دست یابند و مسلمانان را از آن منع کرده و با تشنگی بکشند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مشرکان در جزیرة العرب، عبدالمطلب بن هاشم و اصحاب وی را از آب منع کردند تا از تشنگی بمیرند ولی هنگامی که زیر پای او آب از زمین جوشید، عبدالمطلب نه تنها آن را از قریش منع نکرد بلکه آنان را از آن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هنگامی که در جنگ بدر بر چاه های آن دست یافتند، مسلمانان را از آب محروم کردند، 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آب دست یافت، آنان را محروم نساخت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در غزوہی حدیبیه برای 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 از تشنگی، بر آب مسلط شدند،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منطقه ی جحفه برایشان آب آورد و خداوند تعالی با دعای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چشمه ی حدیبیه برکت قرار داد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آن را سرشار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انقلاب مردم بر علیه عثمان بن عفان، طلحة بن عبدالله، آب را بر عثمان و اصحاب او بست و شفاعت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دادن آب به آنان رد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حالی که قطع آب بر مسلمانان و غیر آنها تحریم شده و پیامبر و آب را نه بر مسلمانان و نه بر کافران هرگز قطع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معاویة بن ابی سفیان،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او را از آب محروم کرد و 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آب دست یافت به معاویه و لشکر او اجازه داد آب بنوشند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کربلا، لشکر یزید بن معاویه را آب داد و چون بر آب دست یافتند،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و اصحاب او را از آن محروم کرده و از تشنگی آنان را کشتند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آیا به آب نگاه نمی کنی که مانند وسط آسمان است به خدا سوگند قطره ای از آن نخواهی چشید تا از تشنگی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عطشة و لا تغفرله ابدا ؛ خداوندا او را از تشنگی بمیران و هرگز او رانیامرز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راوی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او که بعد گرفتار آن شد به عیادتش رفتم، قسم به خداوندی که معبودی جز او نیست، او را دیدم که آب می نوشید تا شکمش متورم می شد سپس استفراغ می کرد و باز می نوشید تا شکمش متورم می شد، و پیوسته چنین بود تا به هلاکت رسید</w:t>
      </w:r>
      <w:r>
        <w:rPr>
          <w:rFonts w:eastAsia="IRNazanin" w:cs="IRNazanin"/>
          <w:color w:val="111111"/>
          <w:sz w:val="28"/>
          <w:szCs w:val="28"/>
          <w:rtl w:val="true"/>
          <w:lang w:bidi="fa-IR"/>
        </w:rPr>
        <w:t xml:space="preserve">. </w:t>
      </w:r>
      <w:bookmarkStart w:id="122" w:name="pg5932_65847"/>
    </w:p>
    <w:p>
      <w:pPr>
        <w:pStyle w:val="Heading4"/>
        <w:numPr>
          <w:ilvl w:val="3"/>
          <w:numId w:val="1"/>
        </w:numPr>
        <w:rPr/>
      </w:pPr>
      <w:bookmarkStart w:id="123" w:name="__RefHeading___Toc5554408_581953129"/>
      <w:bookmarkStart w:id="124" w:name="_Toc45"/>
      <w:bookmarkEnd w:id="122"/>
      <w:bookmarkEnd w:id="123"/>
      <w:r>
        <w:rPr>
          <w:rtl w:val="true"/>
        </w:rPr>
        <w:t>فصل دوم</w:t>
      </w:r>
      <w:r>
        <w:rPr>
          <w:rtl w:val="true"/>
        </w:rPr>
        <w:t>:</w:t>
      </w:r>
      <w:r>
        <w:rPr>
          <w:rtl w:val="true"/>
        </w:rPr>
        <w:t>خطبه های مهم امام حسین علیه السلام</w:t>
      </w:r>
      <w:bookmarkEnd w:id="124"/>
    </w:p>
    <w:p>
      <w:pPr>
        <w:pStyle w:val="Heading5"/>
        <w:numPr>
          <w:ilvl w:val="4"/>
          <w:numId w:val="1"/>
        </w:numPr>
        <w:rPr/>
      </w:pPr>
      <w:bookmarkStart w:id="125" w:name="__RefHeading___Toc5554410_581953129"/>
      <w:bookmarkStart w:id="126" w:name="_Toc46"/>
      <w:bookmarkEnd w:id="125"/>
      <w:r>
        <w:rPr>
          <w:rtl w:val="true"/>
        </w:rPr>
        <w:t>سخنان امام حسین</w:t>
      </w:r>
      <w:r>
        <w:rPr>
          <w:rtl w:val="true"/>
        </w:rPr>
        <w:t>(</w:t>
      </w:r>
      <w:r>
        <w:rPr>
          <w:rtl w:val="true"/>
        </w:rPr>
        <w:t>علیه السلام</w:t>
      </w:r>
      <w:r>
        <w:rPr>
          <w:rtl w:val="true"/>
        </w:rPr>
        <w:t>)</w:t>
      </w:r>
      <w:r>
        <w:rPr>
          <w:rtl w:val="true"/>
        </w:rPr>
        <w:t>با اصحاب</w:t>
      </w:r>
      <w:bookmarkEnd w:id="126"/>
    </w:p>
    <w:p>
      <w:pPr>
        <w:pStyle w:val="BookText"/>
        <w:rPr/>
      </w:pPr>
      <w:r>
        <w:rPr>
          <w:rFonts w:ascii="IRNazanin" w:hAnsi="IRNazanin" w:eastAsia="IRNazanin"/>
          <w:color w:val="111111"/>
          <w:sz w:val="28"/>
          <w:sz w:val="28"/>
          <w:szCs w:val="28"/>
          <w:rtl w:val="true"/>
          <w:lang w:bidi="fa-IR"/>
        </w:rPr>
        <w:t>هنگامی که نامه ی مسلم به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حضرت عازم رفتنشد آن گاه اصحاب خود را در شب هشتم ذی حجه جمع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و ماشاء الله و لا قوة الا بالله، خط الموت علی ولد آدم مخط القلادة علی جید الفتاة و ما اولهنی الی اسلافی اشتیاق یعقوب الی یوسف و خیرلی مصرع انا الاقیه، فکانی باوصالی تقطعها عسلان الفلوات بین النواویس و کربلا، فیملأ منی اکراشا جوفأ و اجرب سبعة و لا محیص عن یوم خط بالقلم، رضاء الله رضانا اهل البیت، نصبر علی بلائه و یوفینا أجورنا و لن نشذ عن رسول الله لحمته و هی مجموعة فی حظیرة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موطنا علی لقاء الله نفسه فلیرحل فائی راحل مصبح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ستایش خدا را سزاست و آنچه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ای جز با خدا وجود ندارد و درود خدا بر رسول او، مردن بر فرزندان آدم همچون گردنبندی که بر گردن زن جوان آویخته شده،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یعقوب به یوسف اشتیاق داشت مشتاق ملاقات پدران خویشم و کشته شدنی که نزدیک است به آن برسم، در اختیارم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گرگ های بیابان بین منطقه ی نواویس و کربلا، رگ و پی مرا با شتاب از هم میدرند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معده های خالی و شکمهای گرسنه ی خود را از من پر می کنند و چاره ای نیست از روزی که با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از مردن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خشنودی ما اهل بیت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 و امتحان او صبر می کنیم و او پاداش صابران را 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پارهی تن رسول خدا صلی الله علیه و آله </w:t>
      </w:r>
      <w:bookmarkStart w:id="127" w:name="pg5932_65849"/>
    </w:p>
    <w:p>
      <w:pPr>
        <w:pStyle w:val="BookText"/>
        <w:rPr/>
      </w:pPr>
      <w:bookmarkEnd w:id="127"/>
      <w:r>
        <w:rPr>
          <w:rFonts w:ascii="IRNazanin" w:hAnsi="IRNazanin" w:eastAsia="IRNazanin"/>
          <w:color w:val="111111"/>
          <w:sz w:val="28"/>
          <w:sz w:val="28"/>
          <w:szCs w:val="28"/>
          <w:rtl w:val="true"/>
          <w:lang w:bidi="fa-IR"/>
        </w:rPr>
        <w:t xml:space="preserve">هرگز از او جدا نخواهد شد بلکه در حظیرة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جمع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با خدا ملاقات کند و خون خود را در راه ما بذل کند، همراه ما کوچ کند، چرا که من انشاالله فردا صبح کوچ خواهم کرد</w:t>
      </w:r>
      <w:r>
        <w:rPr>
          <w:rFonts w:eastAsia="IRNazanin" w:cs="IRNazanin"/>
          <w:color w:val="111111"/>
          <w:sz w:val="28"/>
          <w:szCs w:val="28"/>
          <w:rtl w:val="true"/>
          <w:lang w:bidi="fa-IR"/>
        </w:rPr>
        <w:t>.</w:t>
      </w:r>
    </w:p>
    <w:p>
      <w:pPr>
        <w:pStyle w:val="Heading5"/>
        <w:numPr>
          <w:ilvl w:val="4"/>
          <w:numId w:val="1"/>
        </w:numPr>
        <w:rPr/>
      </w:pPr>
      <w:bookmarkStart w:id="128" w:name="__RefHeading___Toc5554412_581953129"/>
      <w:bookmarkStart w:id="129" w:name="_Toc47"/>
      <w:bookmarkEnd w:id="128"/>
      <w:r>
        <w:rPr>
          <w:rtl w:val="true"/>
        </w:rPr>
        <w:t>سخنان حسین</w:t>
      </w:r>
      <w:r>
        <w:rPr>
          <w:rtl w:val="true"/>
        </w:rPr>
        <w:t>(</w:t>
      </w:r>
      <w:r>
        <w:rPr>
          <w:rtl w:val="true"/>
        </w:rPr>
        <w:t>علیه السلام</w:t>
      </w:r>
      <w:r>
        <w:rPr>
          <w:rtl w:val="true"/>
        </w:rPr>
        <w:t>)</w:t>
      </w:r>
      <w:r>
        <w:rPr>
          <w:rtl w:val="true"/>
        </w:rPr>
        <w:t>در شب عاشورا</w:t>
      </w:r>
      <w:bookmarkEnd w:id="129"/>
    </w:p>
    <w:p>
      <w:pPr>
        <w:pStyle w:val="BookText"/>
        <w:rPr/>
      </w:pPr>
      <w:r>
        <w:rPr>
          <w:rFonts w:ascii="IRNazanin" w:hAnsi="IRNazanin" w:eastAsia="IRNazanin"/>
          <w:color w:val="111111"/>
          <w:sz w:val="28"/>
          <w:sz w:val="28"/>
          <w:szCs w:val="28"/>
          <w:rtl w:val="true"/>
          <w:lang w:bidi="fa-IR"/>
        </w:rPr>
        <w:t>هنگامی که تیره گی شب فرا رسید، یاران با نجابت آن حضرت در حال قیام و قعود و رکوع و سجود بسر می بردند و نگهبانان بخاطر تلاوت قرآن آنان همهمه ای چون همهمه ی زنبورهای عسل می شنیدند، پس سرور آنان،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آورد و سخنانی برایشان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اثنی علی الله احسن الثناء و احمده علی السراء والضراء، اللهم انی احمد علی ان اکرمتنا بالنبوة و علمتنا القرآن و فقهتنا فی الدین و جعلت لنا اسماع و ابصارة و افئدة فاجعلنا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فانی لا اعلم اصحابة اوف ولا خیرا من اصحابی ولا اهل بیت أب ولا اوصل من اهل بیتی فجزاکم الله عنی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انی لأظن أن لنا یوما من هولاء، ألا و انی قد اذنت لکم فانطلقوا جمیعا فی جل لیس علیکم منی ذمام و هذا اللیل قد غشیکم فاتخدوه جم و دعونی و هولاء القوم فانهم لیس یریدون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بهترین ثنا خدا راثنا می گویم و او را در عافیت و سختی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ترا ستایش می کنم بخاطر آنکه ما را با نبوت گرامی داشتی و قرآن را به ما آموختی و در دین دانا کردی و برای ما گوش و چشم و دل قرار دادی پس ما را از شکر گزاران قرار 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من اصحابی با وفاتر و بهتر از اصحاب خود و اهل بیتی نیکوکارتر و احسان کننده تر از اهل بیت و خویشان خود نمی دانم، خدا از طرف من بر شما جزای خیر دهد آگاه باشید، من گمان می کنم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من به شما اجازه داده ام، همگی آزادید و بیعت </w:t>
      </w:r>
    </w:p>
    <w:p>
      <w:pPr>
        <w:pStyle w:val="BookText"/>
        <w:rPr/>
      </w:pPr>
      <w:r>
        <w:rPr>
          <w:rFonts w:ascii="IRNazanin" w:hAnsi="IRNazanin" w:eastAsia="IRNazanin"/>
          <w:color w:val="111111"/>
          <w:sz w:val="28"/>
          <w:sz w:val="28"/>
          <w:szCs w:val="28"/>
          <w:rtl w:val="true"/>
          <w:lang w:bidi="fa-IR"/>
        </w:rPr>
        <w:t>خود را از شما برداشته ام از طرف من بر شما تعهدی وجود ندارد، این شب است که بر شما سایه افکنده او را شتری تندرو بگیرید و مرا با این قوم تنها بگذارید چرا که آنها جز من کسی را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بیت و یاران او قبول نکردند و با التماس خواستند او را یاری داده و در مقابل او شهید شوند و چنان او را پاسخ دادند که از آنان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خارج شد و آنها را با عبادتشان تنها گذاشت، و در کارها و شئونات خود دقت و به امور مهم خود سفارش می کرد و از خدای تعالی به خاطر یاورانی که به او عطا کرده است شکرگزاری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فرا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که سی و دو نفر سواره و چهل نفر پیاده بودند منظم کرد، میمنه را به زهیر و میسره را به حبیب و پرچم را به دست برادرش عباس سپرد و خیمه ها را پشت سر قرار داد و پشت آنها را خندقی درست کرد و در میان آن نی و هیزم آتش زد تا از پشت خیمه ها کسی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نیز اصحاب خود را که در آن روز به سی هزار نفر می رسیدند مرتب کرد میمنه را به عمرو بن الحجاج و میسره را به شمر بن ذی الجوشن سپرد و بر سواران عزرة بن قیس و بر پیاده گان شبث بن ربعی را گماشت و پرچم را به دست غلام خود درید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نگاه کرد دو دست خود را به طرف آسمان گرفت 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ثقتی فی کل کرب و انت رجائی فی کل شدة و انت الی فی کل امر نزل بی ثقة وعدة، کم من هم یضعف فیه الفؤاد و تقل فیه الحیلة و یخذل فیه الصدیق و یشمت فیه العدو انزلته بک و شکوته الیک رغبة منی الیک عمن سواک، ففرجته عنی و کشفته، فانت ولی کل نعمة و صاحب کل حسنة و منتهی کل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خدایا؛ تو در هر اندوهی مورد اطمینان و در هر سختی، امید منی و در هر امر که بر من نازل می شود تو پناهگاه مورد اطمینان و چارهی کار منی با رغبت به تو و </w:t>
      </w:r>
    </w:p>
    <w:p>
      <w:pPr>
        <w:pStyle w:val="BookText"/>
        <w:rPr/>
      </w:pPr>
      <w:r>
        <w:rPr>
          <w:rFonts w:ascii="IRNazanin" w:hAnsi="IRNazanin" w:eastAsia="IRNazanin"/>
          <w:color w:val="111111"/>
          <w:sz w:val="28"/>
          <w:sz w:val="28"/>
          <w:szCs w:val="28"/>
          <w:rtl w:val="true"/>
          <w:lang w:bidi="fa-IR"/>
        </w:rPr>
        <w:t>روی گردانی از دیگران، چه بسیار همی که دل را ضعیف می کند و چاره در آن اندک می گردد و دوست را از یاری باز می دارد و دشمن در آن شاد می شود، نزد تو آوردم و شکایت از آن به سوی تو کردم، پس آن را گشودی و برطرف کردی، خداوندا تو ولی هر نعمت و صاحب هر حسنه و منتهای هر آرزویی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مرکب خود را طلبید و بر آن سوار شد و با صدای بلند به نحوی که اغلب، صدای او را می شنیدند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جلهم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قولی ولا تعجلوا حتی أعظکم بما یحق لکم علی و حتی اعتذر الیکم من مقدمی هذا و اغذر فیکم ؛ فان قبلتم عذری و صدقتم قولی و اعطیتمونی النصف من انفسکم کنتم بذلک اسعد و ان لم تقلبوا منی العذر و لم تعطون النصف منکم فأجمعوا أمرکم و شرکاءکم ثم لا یکن امرکم علیکم غیمة ثم اقضوا الی ولا تنظرون آن ولی الله الذی نزل الکتاب و هو یتولی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عراق به سخنم گوش فرا دهید و عجله نکنید تا به آن چه بر من است و سزاوار شماست، پند و اندرزتان دهم و دلیل و عذر این آمدنم را نزد شما بیاورم و نزد شما معذور باشم، پس چنانچه عذر مرا پذیرفتید و گفتار مرا تصدیق کردید و از طرف خودتان به من انصاف دادید سعادتمند تر می شوید و چنانچه عذر مرا نپذیرفتید و انصاف ندادید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اتفاق، هر مکر و تدبیری دارید انجام دهید تا امر بر شما پوشیده نباشد و درباره ی من هر اندیشه ی باطل دارید انجام دهید، مسلما ولی من خدائی است که کتاب را فرستاد و او متولی و عهده دار صالحان است، چون اندکی توجه کردند، حمد الهی بجا آورد و بر خدا ثنا گفت و خدا را به آنچه سزاوار او از ستایشها بود ذکر کرد و بر پیامبر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ملائکه و پیامبران او به بهترین وجهی که واجب است درود فرستاد و هرگز گوینده ای تا آن زمان به بلاغت و شیوائی او نه قبل از آن و نه بعد از آن دیده نشده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فانسبونی من آنا ثم ارجعوا الی انفسکم و عاتبوها فانظروا هل یصلح لکم قتلی و انتهاک حرمتی ألست ابن بنت نبیکم و ابن وصیه و ابن عمه و أول المومنین المصدق لرسول الله بما جاء به من عند ربه؟ او لیس حمزة سید الشهداء عمی؟ أولیس جعفر الطیار فی الجنة بجناحین عمی؟ أولیس بلغکم ما قال رسول الله لی و لاخی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سیدا شباب اهل الجنة؟ فان صدقتمونی بما اقول و هو الحق فوالله ما تعمدت الکذب منذ علمت أن الله یمقت علیه اهله و ان کذبتمونی فان فیکم من آن سالتموه عن ذلک اخبرکم، سلوا جابر بن عبد الله الانصاری و ابا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الخدری و سهل بن سهل الساعدی و زید بن ارقم و انس بن مالک یخبروکم أنهم سمعوا هذه المقالة من رسول الله، أما فی هذا حاجز لکم عن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بعد، نسب مرا بررسی کنید و ببینید من چه کسی هستم؟ و به خود برگردید و خود را ملامت کنید و ببینید آیا کشتن و هتک حرکت من برایتان رواست؟ آیا من فرزند دختر پیامبر شما و فرزند وصی و پسر عموی او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مؤمن به خدا و تصدیق کننده ی رسول او و آنچه از طرف خدا آورده نیستم؟ آیا حمزه سید شهیدان عموی پدرم نیست؟ آیا جعفر طیار که با دو بال در بهشت پرواز می کند عموی من نیست؟ آیا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من و برادرم نرسیده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جوانان اهل بهشت هستند؟</w:t>
      </w:r>
    </w:p>
    <w:p>
      <w:pPr>
        <w:pStyle w:val="BookText"/>
        <w:rPr/>
      </w:pPr>
      <w:r>
        <w:rPr>
          <w:rFonts w:ascii="IRNazanin" w:hAnsi="IRNazanin" w:eastAsia="IRNazanin"/>
          <w:color w:val="111111"/>
          <w:sz w:val="28"/>
          <w:sz w:val="28"/>
          <w:szCs w:val="28"/>
          <w:rtl w:val="true"/>
          <w:lang w:bidi="fa-IR"/>
        </w:rPr>
        <w:t xml:space="preserve">اگر آن چه را به شما گفتم تصدیق می کنید و می دانید که حق می گویم که حق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هنگامی که دانستم خدایم دروغ را دشمن می دارد، دروغ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سخنان مرا تصدیق نمی کنید، از کسانی چون جابر بن عبدالله انصاری و</w:t>
      </w:r>
    </w:p>
    <w:p>
      <w:pPr>
        <w:pStyle w:val="BookText"/>
        <w:rPr/>
      </w:pPr>
      <w:r>
        <w:rPr>
          <w:rFonts w:ascii="IRNazanin" w:hAnsi="IRNazanin" w:eastAsia="IRNazanin"/>
          <w:color w:val="111111"/>
          <w:sz w:val="28"/>
          <w:sz w:val="28"/>
          <w:szCs w:val="28"/>
          <w:rtl w:val="true"/>
          <w:lang w:bidi="fa-IR"/>
        </w:rPr>
        <w:t xml:space="preserve">ابو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و سهل بن سهل ساعدی و براء بن عازب و زید بن ارقم و انس بن مالک بپرسید تا آنان به شما بگویند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سخنان شما را </w:t>
      </w:r>
    </w:p>
    <w:p>
      <w:pPr>
        <w:pStyle w:val="BookText"/>
        <w:rPr/>
      </w:pPr>
      <w:r>
        <w:rPr>
          <w:rFonts w:ascii="IRNazanin" w:hAnsi="IRNazanin" w:eastAsia="IRNazanin"/>
          <w:color w:val="111111"/>
          <w:sz w:val="28"/>
          <w:sz w:val="28"/>
          <w:szCs w:val="28"/>
          <w:rtl w:val="true"/>
          <w:lang w:bidi="fa-IR"/>
        </w:rPr>
        <w:t>از کشتن من باز نمی دارد؟ در این هنگام شمر کلام حضرت را قطع کرد و حبیب بن مظاهر او را جواب گفت، سخنان حبیب در شرح حال او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گفتن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کنتم فی شک من هذا أتشگون ائی ابن بنت نبیکم؟ فوالله ما بین المشرق و المغرب ابن بنت نبی غیری فیکم ولا فی غیرکم و یحکم أتطلبونی بقتیل فیکم قتلته او مال لکم استهلکته او بقصاص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آنچه گفتم شک دارید آیا در این هم شک دارید که من فرزند دختر پیامبرتان هستم؟ به خدا قسم بین مشرق و مغرب فرزند دختر پیامبر در بین شما و در بین غیر شما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آیا من کسی از شما را کشته ام که مرا بخاطر او مطالبه می کنید یا بخاطر مالی که از شما گرفته ام؟ یا به خاطر قصاص زخمی که وارد کرده ام؟</w:t>
      </w:r>
    </w:p>
    <w:p>
      <w:pPr>
        <w:pStyle w:val="BookText"/>
        <w:rPr/>
      </w:pPr>
      <w:r>
        <w:rPr>
          <w:rFonts w:ascii="IRNazanin" w:hAnsi="IRNazanin" w:eastAsia="IRNazanin"/>
          <w:color w:val="111111"/>
          <w:sz w:val="28"/>
          <w:sz w:val="28"/>
          <w:szCs w:val="28"/>
          <w:rtl w:val="true"/>
          <w:lang w:bidi="fa-IR"/>
        </w:rPr>
        <w:t>پس کسی به پاسخ گفتن به او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وای حجار بن ابجر وای قیس بن الأشعث و ای یزید بن الحرث؛ آیا شما به من ننوشتید که باغهای ما سبز است و میوه های ما آماده است و اگر به دیدار ما بیایی، ما لشکری آماده در خدمت شما هستیم؟</w:t>
      </w:r>
    </w:p>
    <w:p>
      <w:pPr>
        <w:pStyle w:val="BookText"/>
        <w:rPr/>
      </w:pP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چه می گویی لکن باید تسلیم فرزندان عموی خود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جز آنچه را دوست داری بر تو نشان نخواهند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اخو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ان تطالب باکثر من دم مسلم؟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اعطیکم بیدی اعطاء الذلیل و لا اف فرار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عذت بربی و ربکم ان ترجمون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بربی و ربکم من کل متکبر لا یومن بیوم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برادر برادرت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اشعث که مسلم را فریب داد برادر توست و تو مانند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بیشتر از خون مسلم مطالبه می کنی؟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هرگز دست خود را چون شخص ذلیل به شما نخواهم داد و چون بردگان فرار نخواهم کرد، من از اینکه مرا سنگسار کنید به </w:t>
      </w:r>
      <w:bookmarkStart w:id="130" w:name="pg5932_65860"/>
    </w:p>
    <w:p>
      <w:pPr>
        <w:pStyle w:val="BookText"/>
        <w:rPr/>
      </w:pPr>
      <w:bookmarkEnd w:id="130"/>
      <w:r>
        <w:rPr>
          <w:rFonts w:ascii="IRNazanin" w:hAnsi="IRNazanin" w:eastAsia="IRNazanin"/>
          <w:color w:val="111111"/>
          <w:sz w:val="28"/>
          <w:sz w:val="28"/>
          <w:szCs w:val="28"/>
          <w:rtl w:val="true"/>
          <w:lang w:bidi="fa-IR"/>
        </w:rPr>
        <w:t>پروردگار خود و پروردگار شما پناه بردم و از هر متکبری که به روز حسابرسی ایمان ندارد به پروردگار خود و پروردگار شما پناه می برم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غافر، آیه 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Heading5"/>
        <w:numPr>
          <w:ilvl w:val="4"/>
          <w:numId w:val="1"/>
        </w:numPr>
        <w:rPr/>
      </w:pPr>
      <w:bookmarkStart w:id="131" w:name="__RefHeading___Toc5554414_581953129"/>
      <w:bookmarkStart w:id="132" w:name="_Toc48"/>
      <w:bookmarkEnd w:id="131"/>
      <w:r>
        <w:rPr>
          <w:rtl w:val="true"/>
        </w:rPr>
        <w:t>سخنان حسین</w:t>
      </w:r>
      <w:r>
        <w:rPr>
          <w:rtl w:val="true"/>
        </w:rPr>
        <w:t>(</w:t>
      </w:r>
      <w:r>
        <w:rPr>
          <w:rtl w:val="true"/>
        </w:rPr>
        <w:t>علیه السلام</w:t>
      </w:r>
      <w:r>
        <w:rPr>
          <w:rtl w:val="true"/>
        </w:rPr>
        <w:t>)</w:t>
      </w:r>
      <w:r>
        <w:rPr>
          <w:rtl w:val="true"/>
        </w:rPr>
        <w:t>در کربلا</w:t>
      </w:r>
      <w:bookmarkEnd w:id="132"/>
    </w:p>
    <w:p>
      <w:pPr>
        <w:pStyle w:val="BookText"/>
        <w:rPr/>
      </w:pPr>
      <w:r>
        <w:rPr>
          <w:rFonts w:ascii="IRNazanin" w:hAnsi="IRNazanin" w:eastAsia="IRNazanin"/>
          <w:color w:val="111111"/>
          <w:sz w:val="28"/>
          <w:sz w:val="28"/>
          <w:szCs w:val="28"/>
          <w:rtl w:val="true"/>
          <w:lang w:bidi="fa-IR"/>
        </w:rPr>
        <w:t>سپس موکب خود را خواباند و عقبة بن سمعان پای مرکب را بست آن گاه قوم بسوی او حرکت کردند و اسب هایشان به جولان پرداختند، پس حضرت اسب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مرتجز نام داشت، و عمامه و زره و شمشیر او را طلبید، و سوار اسب شد و آن آثار را پوشید و در مقابل قوم ایستاد و از آنان خواست، گوش فرا دهند، پس آنان أبا کردند، آن گاه همدیگر را ملامت کردند و ساکت شدند، پس بعد از حمد الهی و ثنای بر او، آنان را بر جان گرامیش و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وی درباره ی آن فرموده بودند، سوگند داد و بار دیگر به سخن گفتن پرداخت و چنین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 لکم ایتها الجماعه و ترحا، أحین استصرختمونا و الهین فاصرخنا کم موجفین، سللتم علینا سیفة لنافی ایمانکم، وحششتم علینا نارة اتقدحناها علی عدونا و عدوکم فاصبحتم ألبا لاعدائکم علی اولیائکم بغیر عدیم افشوه فیکم و لا امل اصبح لکم فیهم، فهنا لکم الویلات، ترکتمونا و السیف مشیم و الجاش طامن و الرأی لما یستحصف و لکن اسرعتم الیها کطیرة الدبا و تداعیتم الیها کتهافت الفراش، فسحقا لکم یاعبید الأمة و شذاذ الاحزاب و تبذة الکتاب و محترفی الکلم و عصبة الاثم و نفثة الشیطان، و مطفئی السنن، و یحکم أهولاء تعضدون و عنا تتخاذلون؟ أجل و الله غدر فیکم قدیم و شجت علیه أصولکم و تأزرت علیه فروعکم فکنتم اخبث ثمر شجا للناظر و أکلة للغاصب الا و ان الدعی ابن الدعی قد رکز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السلة و الذلة و هیهات منا الذلة یأبی الله لنا ذلک و رسوله و المؤمنون و حجور طابت و طهرت و انوف حمیة و </w:t>
      </w:r>
    </w:p>
    <w:p>
      <w:pPr>
        <w:pStyle w:val="BookText"/>
        <w:rPr/>
      </w:pPr>
      <w:r>
        <w:rPr>
          <w:rFonts w:ascii="IRNazanin" w:hAnsi="IRNazanin" w:eastAsia="IRNazanin"/>
          <w:color w:val="111111"/>
          <w:sz w:val="28"/>
          <w:sz w:val="28"/>
          <w:szCs w:val="28"/>
          <w:rtl w:val="true"/>
          <w:lang w:bidi="fa-IR"/>
        </w:rPr>
        <w:t>نفوس ابیه من أن نوثر اللثام علی مصارع الکرام الا و انی زاحف بهذه الأسرة علی قلة العدد و خذلان الناصر ثم انشد ابیات فروه بن مسیک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نهزم فهامون قدما</w:t>
      </w:r>
    </w:p>
    <w:p>
      <w:pPr>
        <w:pStyle w:val="BookText"/>
        <w:rPr/>
      </w:pPr>
      <w:r>
        <w:rPr>
          <w:rFonts w:ascii="IRNazanin" w:hAnsi="IRNazanin" w:eastAsia="IRNazanin"/>
          <w:color w:val="111111"/>
          <w:sz w:val="28"/>
          <w:sz w:val="28"/>
          <w:szCs w:val="28"/>
          <w:rtl w:val="true"/>
          <w:lang w:bidi="fa-IR"/>
        </w:rPr>
        <w:t>و ان هم فغیر ممه مینا</w:t>
      </w:r>
    </w:p>
    <w:p>
      <w:pPr>
        <w:pStyle w:val="BookText"/>
        <w:rPr/>
      </w:pPr>
      <w:r>
        <w:rPr>
          <w:rFonts w:ascii="IRNazanin" w:hAnsi="IRNazanin" w:eastAsia="IRNazanin"/>
          <w:color w:val="111111"/>
          <w:sz w:val="28"/>
          <w:sz w:val="28"/>
          <w:szCs w:val="28"/>
          <w:rtl w:val="true"/>
          <w:lang w:bidi="fa-IR"/>
        </w:rPr>
        <w:t>وما أن طبنا جبن و لکن</w:t>
      </w:r>
    </w:p>
    <w:p>
      <w:pPr>
        <w:pStyle w:val="BookText"/>
        <w:rPr/>
      </w:pPr>
      <w:r>
        <w:rPr>
          <w:rFonts w:ascii="IRNazanin" w:hAnsi="IRNazanin" w:eastAsia="IRNazanin"/>
          <w:color w:val="111111"/>
          <w:sz w:val="28"/>
          <w:sz w:val="28"/>
          <w:szCs w:val="28"/>
          <w:rtl w:val="true"/>
          <w:lang w:bidi="fa-IR"/>
        </w:rPr>
        <w:t>منایا ناو دولة آخرینا</w:t>
      </w:r>
    </w:p>
    <w:p>
      <w:pPr>
        <w:pStyle w:val="BookText"/>
        <w:rPr/>
      </w:pPr>
      <w:r>
        <w:rPr>
          <w:rFonts w:ascii="IRNazanin" w:hAnsi="IRNazanin" w:eastAsia="IRNazanin"/>
          <w:color w:val="111111"/>
          <w:sz w:val="28"/>
          <w:sz w:val="28"/>
          <w:szCs w:val="28"/>
          <w:rtl w:val="true"/>
          <w:lang w:bidi="fa-IR"/>
        </w:rPr>
        <w:t>فقل للشامتین بنا افیقوا</w:t>
      </w:r>
    </w:p>
    <w:p>
      <w:pPr>
        <w:pStyle w:val="BookText"/>
        <w:rPr/>
      </w:pPr>
      <w:r>
        <w:rPr>
          <w:rFonts w:ascii="IRNazanin" w:hAnsi="IRNazanin" w:eastAsia="IRNazanin"/>
          <w:color w:val="111111"/>
          <w:sz w:val="28"/>
          <w:sz w:val="28"/>
          <w:szCs w:val="28"/>
          <w:rtl w:val="true"/>
          <w:lang w:bidi="fa-IR"/>
        </w:rPr>
        <w:t>سیلقی الشامتون کما لقینا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لا تلبثون بعدها الأ کریث ما یرکب الفرس حتی تدور بکم الرحی و تقلق بکم قلق المحور، عهد عهده الی ابی عن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فاجمعوا أمرکم و شرکائکم ثم لا یکن امرکم علیکم غمة ثم اقضوا الئ و لا تنظرون انی توکلت علی الله ربی و ربکم با من دابة الآ هو آخذ بناصیتها ان ربی علی صراط مستقیم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اللهم احبس علیهم قطر السماء و ابعث علیهم سنین کسی یوسف و سلط علیهم غلام ثقیف یسقیهم کاسة مصبرة فانهم کذبونا و خذلونا و انت ربنا علیک توکلنا و الیک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جماعت هلاک شوید، چرا هنگامی که با اصرار ما را به دادخواهی صدا زدید و ما با شتاب به فریاد شما رسیدیم شمشیر ما را که در راه ایمانتان به شما دادیم بر علیه ما کشیدید و آتشی را که ما بر علیه دشمنان خویش و دشمنان شما افروختیم بر علیه ما افروختید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ضد اولیا و دوستان خود با دشمنانتان همدست شدید بی آنکه عدالتی در شما پراکنده سازند و امیدی به آنان داشته باشید، بارها وای بر شما، ما را رها کردید در حالی که شمشیر در غلاف و دل آرام و رأی ناپخته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همچون ملخ به سویش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گرفتید و چون شب پره ها سرازیر شدید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 شوید ای بردگان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ذلت، که در حدیث نبوی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گردیدند گروهی که زن کنیز مالک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بازمانده های احزاب و دور </w:t>
      </w:r>
    </w:p>
    <w:p>
      <w:pPr>
        <w:pStyle w:val="BookText"/>
        <w:rPr/>
      </w:pPr>
      <w:r>
        <w:rPr>
          <w:rFonts w:ascii="IRNazanin" w:hAnsi="IRNazanin" w:eastAsia="IRNazanin"/>
          <w:color w:val="111111"/>
          <w:sz w:val="28"/>
          <w:sz w:val="28"/>
          <w:szCs w:val="28"/>
          <w:rtl w:val="true"/>
          <w:lang w:bidi="fa-IR"/>
        </w:rPr>
        <w:t xml:space="preserve">انداخته 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تحریف کنندگان کلمات و ای همپیمانان گناه و ای وسوسه های شیطان و خاموش کننده گان سنت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آیا آنان را کمک می کنید و ما را وا می گذارید؟ آری در شما به خدا سوگند، غدر و فریبی کهنه است و اصل شما بر آن قرار گرفته و فرع شما نیز، خبیث ترین میوه بودید، اندوهی برای بیننده و لقمه ای برای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ناپاک زاده فرزند ناپاک زاده مرا بین دو امر مخیر کرده است بین شمشیرها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با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ما ذلت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این را نمی پسندد و رسول او و مؤمنان و دامن هائی که پاک و پاکیزه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 های با 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غیرتمند و جانها عفیف نیز نمی پسندند که ما اطاعت از لئیمان و فرومایگان را بر کشته شدن بزرگوارانه ترجیح دهیم، آگاه باشید من با همین خانواده، با وجود تعداد اندک و پشت کردن یاوران، به جنگ بر می خیزم، آن گاه ابیات فروة بن مسیک مرادی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فرار وادار کردیم از قدیم چنین بوده و اگر ما فرار کردیم آنان ما را به فرار وادار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شویم بر ما عار و ننگی نیست زیرا کشته شدنمان از روی ترس و بزدلی نبوده و تنها بخاطر اجل و دولت دیگران بوده است به شماتت کنندگان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آیید، خیلی زود بر شما همان خواهد آمد که بر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باید، به خدا سوگند، بعد از این حادثه، اندک زمانی نخواهید ماند مگر به اندازه ای که پیادهای سوار اسب شود، تا آنکه آسیاب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گردش کند و همچون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اضطراب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عهدی است که پدرم از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 خود را با شریکان و همدستان خود جمع آوری کنید، در صورتی که امر بر شما پوشیده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قصد من کنید و به من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خدا توکل کردم که </w:t>
      </w:r>
      <w:bookmarkStart w:id="133" w:name="pg5932_65867"/>
    </w:p>
    <w:p>
      <w:pPr>
        <w:pStyle w:val="BookText"/>
        <w:rPr/>
      </w:pPr>
      <w:bookmarkEnd w:id="133"/>
      <w:r>
        <w:rPr>
          <w:rFonts w:ascii="IRNazanin" w:hAnsi="IRNazanin" w:eastAsia="IRNazanin"/>
          <w:color w:val="111111"/>
          <w:sz w:val="28"/>
          <w:sz w:val="28"/>
          <w:szCs w:val="28"/>
          <w:rtl w:val="true"/>
          <w:lang w:bidi="fa-IR"/>
        </w:rPr>
        <w:t>پروردگار خود و پروردگار شماست هیچ جنبنده ای نیست مگر آنکه او زمام کار و ناصیه ی او را در دست گرفته، چرا که پروردگارم بر صراط مستقیم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بارالها، باران آسمان را از باریدن بر آنان باز دار و سالهایی همچون سال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و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برآنان بفرست و غلام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مسلط کن تا با جامی آغشته به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سیراب کند، چرا که آنان ما را تکذیب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پروردگار ما هستی، بر تو توکل کردیم و بازگشت ما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حر بن یزید ریاحی، بعد از آن که حق را به جانب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بطرف حضرت آمد و به او ملحق شد و عمر سعد مردم را به جنگ با سرور جوانان اهل بهشت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یسار پیش آمدند، درگیری ها و مبارزاتی اتفاق افتاد سپس شمر و عمرو بن الحجاج رو به مردم کرده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گروهی دست از جان شسته اند، به تنهائی احدی با آنان مبارزه نکند، لذا از هر طرف دور آنها را گرفته و به آنان روی آوردند، آنگاه شمر بر میسره و عمرو بر میمنه یورش برد، اما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کرده و با هر سختی آنان را به 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حمله که به آن حمله ی اول گفته می شد، کمی تعداد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گردید، و جز تعداد کمی از اسب ها باقی نماند و همان طوری که گذشتگان به شهادت رسیدند، نزدیک به پنجاه نفر به شهادت رسیدند</w:t>
      </w:r>
      <w:r>
        <w:rPr>
          <w:rFonts w:eastAsia="IRNazanin" w:cs="IRNazanin"/>
          <w:color w:val="111111"/>
          <w:sz w:val="28"/>
          <w:szCs w:val="28"/>
          <w:rtl w:val="true"/>
          <w:lang w:bidi="fa-IR"/>
        </w:rPr>
        <w:t>.</w:t>
      </w:r>
    </w:p>
    <w:p>
      <w:pPr>
        <w:pStyle w:val="Heading5"/>
        <w:numPr>
          <w:ilvl w:val="4"/>
          <w:numId w:val="1"/>
        </w:numPr>
        <w:rPr/>
      </w:pPr>
      <w:bookmarkStart w:id="134" w:name="__RefHeading___Toc5554416_581953129"/>
      <w:bookmarkStart w:id="135" w:name="_Toc49"/>
      <w:bookmarkEnd w:id="134"/>
      <w:r>
        <w:rPr>
          <w:rtl w:val="true"/>
        </w:rPr>
        <w:t>سخنان امام حسین</w:t>
      </w:r>
      <w:r>
        <w:rPr>
          <w:rtl w:val="true"/>
        </w:rPr>
        <w:t>(</w:t>
      </w:r>
      <w:r>
        <w:rPr>
          <w:rtl w:val="true"/>
        </w:rPr>
        <w:t>علیه السلام</w:t>
      </w:r>
      <w:r>
        <w:rPr>
          <w:rtl w:val="true"/>
        </w:rPr>
        <w:t>)</w:t>
      </w:r>
      <w:r>
        <w:rPr>
          <w:rtl w:val="true"/>
        </w:rPr>
        <w:t>بعد از نماز ظهر</w:t>
      </w:r>
      <w:bookmarkEnd w:id="1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ظهر را در اول وقت به صورت نماز خوف اقامه کرد و از ناحیه ی کسانی که برای دفاع از حضرت ایستاده بودند، قبل از نماز </w:t>
      </w:r>
    </w:p>
    <w:p>
      <w:pPr>
        <w:pStyle w:val="BookText"/>
        <w:rPr/>
      </w:pPr>
      <w:r>
        <w:rPr>
          <w:rFonts w:ascii="IRNazanin" w:hAnsi="IRNazanin" w:eastAsia="IRNazanin"/>
          <w:color w:val="111111"/>
          <w:sz w:val="28"/>
          <w:sz w:val="28"/>
          <w:szCs w:val="28"/>
          <w:rtl w:val="true"/>
          <w:lang w:bidi="fa-IR"/>
        </w:rPr>
        <w:t>و در بین آن درگیری های سختی واقع شد و بعد از ظهر مبارزاتی انجام دادند، پس احدی از اصحاب باقی نماند، بعد از آن اهل بیت مبارک حضرت به مبارزه پرداختند و احدی از آنان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خود به میدان جنگ وارد شد و بین لشکر ایستاد و بر محاسن شریف خود که با رنگی سیاہ خضاب شده بود و تازه سفیدی بن موها ظاهر شده بود، دستی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علی الیهود اذ قالوا عزیر ابن الله و اشتد غضبه علی النصارئ اذ قالوا المسیح ابن الله و اشتد غضبه علی قوم ارادوا قتل ابن بنت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غضب خداوند بر یهودیان زمانی شدت یافت که گفتند عزیر فرزند خداست و غضب خداوند بر مسیحیان زمانی شدت یافت که گفتند عیسی فرزند خداست و غضب خداوند بر قومی که کشتن فرزند دختر پیامبرشان را اراده کردند، شدت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یرجوا الله بأغاثتنا؟ هل من معین یرجوا ما عند الله باغاثتنا؟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دفاع کننده ای هست که از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کند؟ آیا یکتا پرستی هست که بخاطر ما از خدا بترسد؟ آیا فریاد رسی هست که با فریاد رسی به ما به خدا امید داشته باشد؟ آیا کمک کننده ای هست که با کمک به ما، امید به آن چه نزد خداست، داشته باشد؟</w:t>
      </w:r>
    </w:p>
    <w:p>
      <w:pPr>
        <w:pStyle w:val="BookText"/>
        <w:rPr/>
      </w:pPr>
      <w:r>
        <w:rPr>
          <w:rFonts w:ascii="IRNazanin" w:hAnsi="IRNazanin" w:eastAsia="IRNazanin"/>
          <w:color w:val="111111"/>
          <w:sz w:val="28"/>
          <w:sz w:val="28"/>
          <w:szCs w:val="28"/>
          <w:rtl w:val="true"/>
          <w:lang w:bidi="fa-IR"/>
        </w:rPr>
        <w:t>پس هیچ یک از کوفیان جوابی نداد، در این حال بخاطر این مصیبت سنگین صدای زنهای حرم به شیون و گریه بلند شد، حضرت برای ساکت کردن زنها و دلداری به آنها به طرف خیمه ها رفت، پس کودکی را که عبدالله رضیع نام داشت از دست خواهرش زینب گرفت تا به او آب دهد، اما حرمله، بسویش تیری پرتاب کرد، تیر به گلوی او اصابت کرد، حضرت خون او را در دست خود جمع کرد و به طرف آسمان افکند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مصیبتی که بر من نازل شد آسان گردید، چرا که خدا می بیند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شمشیر از نیام کشید تا از آنان انتقام گیرد و زمین را از وجودشان نجات </w:t>
      </w:r>
    </w:p>
    <w:p>
      <w:pPr>
        <w:pStyle w:val="BookText"/>
        <w:rPr/>
      </w:pPr>
      <w:r>
        <w:rPr>
          <w:rFonts w:ascii="IRNazanin" w:hAnsi="IRNazanin" w:eastAsia="IRNazanin"/>
          <w:color w:val="111111"/>
          <w:sz w:val="28"/>
          <w:sz w:val="28"/>
          <w:szCs w:val="28"/>
          <w:rtl w:val="true"/>
          <w:lang w:bidi="fa-IR"/>
        </w:rPr>
        <w:t>دهد، ناگاه مردی از قبیله ی بنی دارم بسویش تیری پرتاب کرد که بر فگ شریف حضرت نشست، حضرت تیر را بیرون کشید و دست های خود را زیر فک خود قرار داد، وقتی از خون پر شدند خون را به طرف آسمان افکند و به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اشکوا الیک ما یفعل بابن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به درگاه تو شکایت می برم آن چه را که با پسر دختر پیامبرت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خیمه ها بازگشت و پیراهنی طلب کرد تا زیر لباس هایش بپوشد، برای حضرت پیراهنی کوتاه آوردند،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هذا لباس من ضربت علیه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این لباس کسی است که هر ذلت بر او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پارچه ای سفید از برد یمانی که از شدت درخشندگی چشم را خیره می کرد،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آنرا پاره کرد و زیر لباس هایش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همچو شیری خمشگین بر دشمن حمله کرد، در حالیکه از زخم های بدنش خون جاری بود، لشکر کوفه از مقابل حضرت فرار می کردند و کسانی که در طرف راست یا چپ حضرت بودند بین او و بین زنان اهل حرم حائل شدند و بر خمیه های زنان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یا شیعة آل ابی سفیان ان لم یکن لکم دین و کنتم لا تخافون المعاد فکونوا أحرارة فی دنیاکم هذه و إرجعوا الی احسابکم ان کنتم عربة کما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شما، ای پیروان خاندان ابوسفیان، اگر دین ندارید و از قیامت نمی ترسید در این دنیای خود آزاده باشید و به اصل و نسب خویش رجوع کنید، اگر عرب باشید، همان طوری که فکر می کنید عرب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 فرزند فاطمه؟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انی اقاتلکم و تقاتلونی و النساء لیس علیهن جناح فامنعوا</w:t>
      </w:r>
    </w:p>
    <w:p>
      <w:pPr>
        <w:pStyle w:val="BookText"/>
        <w:rPr/>
      </w:pPr>
      <w:r>
        <w:rPr>
          <w:rFonts w:ascii="IRNazanin" w:hAnsi="IRNazanin" w:eastAsia="IRNazanin"/>
          <w:color w:val="111111"/>
          <w:sz w:val="28"/>
          <w:sz w:val="28"/>
          <w:szCs w:val="28"/>
          <w:rtl w:val="true"/>
          <w:lang w:bidi="fa-IR"/>
        </w:rPr>
        <w:t>عتاتکم و جهالکم عن التعرض لحرمی ما دمت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گویم من با شما جنگ</w:t>
      </w:r>
    </w:p>
    <w:p>
      <w:pPr>
        <w:pStyle w:val="BookText"/>
        <w:rPr/>
      </w:pPr>
      <w:r>
        <w:rPr>
          <w:rFonts w:ascii="IRNazanin" w:hAnsi="IRNazanin" w:eastAsia="IRNazanin"/>
          <w:color w:val="111111"/>
          <w:sz w:val="28"/>
          <w:sz w:val="28"/>
          <w:szCs w:val="28"/>
          <w:rtl w:val="true"/>
          <w:lang w:bidi="fa-IR"/>
        </w:rPr>
        <w:t>می کنم و شما با من جنگ می کنید، و زنها را گناهی نیست، پس تا زمانی که زنده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هستم، سرکشان و جاهلان خود را از تعرض به حریم واهل بیت من باز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حرفت را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حضرت به حمله پرداخت و قوم بر او حمله می کردند، در همان حال جرعه ای آب طلب می کرد و به او نمی دادند، تا آنکه زخم ها او را ناتوان کرده، اندکی ایستاد تا استراحت کند، سنگی به طرف او پرتاب کردند که بر پیشانی او اصابت کرد و خون چهرهی مقدس او را فرا گرفت، پیراهن خود را بالا برد تا خون پیشانی را بر طرف کند تیری به سویش پرتاب شد که بر قلب مقدس او نشست، حضرت تیر را از پشت سر بیرون آورد که ناگاه خون چون ناودان جاری شد، پس حضرت در جای خود ایستاد و نمی توانست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ملعون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چه می خواهید و منتظر چه هستید؟</w:t>
      </w:r>
    </w:p>
    <w:p>
      <w:pPr>
        <w:pStyle w:val="BookText"/>
        <w:rPr/>
      </w:pPr>
      <w:r>
        <w:rPr>
          <w:rFonts w:ascii="IRNazanin" w:hAnsi="IRNazanin" w:eastAsia="IRNazanin"/>
          <w:color w:val="111111"/>
          <w:sz w:val="28"/>
          <w:sz w:val="28"/>
          <w:szCs w:val="28"/>
          <w:rtl w:val="true"/>
          <w:lang w:bidi="fa-IR"/>
        </w:rPr>
        <w:t>صالح بن وهب مزنی نیزه ای بر پهلوی او زد، حضرت از روی اسب بر گونه ی راست بر زمین افتاد و در آن حال چنین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خداوبه خداوبردین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زرعة بن شریک برخاست و بر کتف راست او ضربه ای وارد آورد و شخصی دیگر بر شانه ای او چنان ضربه ای زد که حضرت با صورت بر روی زمین افتاد و گاهی با مشقت زیاد بر می خواست و طاقت نمی آورد و بر رو می افتاد پس سنان نیزه ای بر گلوگاه او زد و بیرون کشید و در استخوانهای سینه ی او فرو برد، باز سنان تیری به سوی او پرتاب کرد که در گلویش نشست، حضرت برخاسته بر زمین نشست و تیر را بیرون آورد و دو دست را از خون گلو پر کرد و بر سر و محاسن شریف خود مالید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القی الله مخضبة بدمی مغصوبة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چنین خدا را ملاقات خواهم کرد، در حالیکه به خون خود آغشته ام و حقم را غصب کرده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نسر کندی نزدیک آمد و او را دشنام داد و ریش غرق به خون حضرت را گرفت و با شمشیر خود ضربه ای بر سر حضرت زد، خولی بن یزید اصبحی شتاب کرد تا سر او را از تن جدا کند که ناگاه به لرزه افتاد، سپس سنان </w:t>
      </w:r>
    </w:p>
    <w:p>
      <w:pPr>
        <w:pStyle w:val="BookText"/>
        <w:rPr/>
      </w:pPr>
      <w:r>
        <w:rPr>
          <w:rFonts w:ascii="IRNazanin" w:hAnsi="IRNazanin" w:eastAsia="IRNazanin"/>
          <w:color w:val="111111"/>
          <w:sz w:val="28"/>
          <w:sz w:val="28"/>
          <w:szCs w:val="28"/>
          <w:rtl w:val="true"/>
          <w:lang w:bidi="fa-IR"/>
        </w:rPr>
        <w:t>آمد و تیری به گودی گلوی او زد، آن گاه شمر آمد و سر او را جدا کرد، سپس لباس های حضرت را ربودند و سر از بدن اصحاب او جدا کردند و بدن های آنان را با سم اسبان لگد کوب کردند و خیمه ها را غارت کردند و اهل خیام را به اسارت بردند، و با سرهای مقدس شهدا و کاروان اسرا به کوفه و از آنجا به شام و از آن به مدینه، موطن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اجعة ان اردت اکتبها</w:t>
      </w:r>
    </w:p>
    <w:p>
      <w:pPr>
        <w:pStyle w:val="BookText"/>
        <w:rPr/>
      </w:pPr>
      <w:r>
        <w:rPr>
          <w:rFonts w:ascii="IRNazanin" w:hAnsi="IRNazanin" w:eastAsia="IRNazanin"/>
          <w:color w:val="111111"/>
          <w:sz w:val="28"/>
          <w:sz w:val="28"/>
          <w:szCs w:val="28"/>
          <w:rtl w:val="true"/>
          <w:lang w:bidi="fa-IR"/>
        </w:rPr>
        <w:t>مجمل ذکرة لمذکر</w:t>
      </w:r>
    </w:p>
    <w:p>
      <w:pPr>
        <w:pStyle w:val="BookText"/>
        <w:rPr/>
      </w:pPr>
      <w:r>
        <w:rPr>
          <w:rFonts w:ascii="IRNazanin" w:hAnsi="IRNazanin" w:eastAsia="IRNazanin"/>
          <w:color w:val="111111"/>
          <w:sz w:val="28"/>
          <w:sz w:val="28"/>
          <w:szCs w:val="28"/>
          <w:rtl w:val="true"/>
          <w:lang w:bidi="fa-IR"/>
        </w:rPr>
        <w:t>جرت دموعی فحال حائلها</w:t>
      </w:r>
    </w:p>
    <w:p>
      <w:pPr>
        <w:pStyle w:val="BookText"/>
        <w:rPr/>
      </w:pPr>
      <w:r>
        <w:rPr>
          <w:rFonts w:ascii="IRNazanin" w:hAnsi="IRNazanin" w:eastAsia="IRNazanin"/>
          <w:color w:val="111111"/>
          <w:sz w:val="28"/>
          <w:sz w:val="28"/>
          <w:szCs w:val="28"/>
          <w:rtl w:val="true"/>
          <w:lang w:bidi="fa-IR"/>
        </w:rPr>
        <w:t>ما بین لحظ الجفون و الزبر</w:t>
      </w:r>
    </w:p>
    <w:p>
      <w:pPr>
        <w:pStyle w:val="BookText"/>
        <w:rPr/>
      </w:pPr>
      <w:r>
        <w:rPr>
          <w:rFonts w:ascii="IRNazanin" w:hAnsi="IRNazanin" w:eastAsia="IRNazanin"/>
          <w:color w:val="111111"/>
          <w:sz w:val="28"/>
          <w:sz w:val="28"/>
          <w:szCs w:val="28"/>
          <w:rtl w:val="true"/>
          <w:lang w:bidi="fa-IR"/>
        </w:rPr>
        <w:t>وقال قلبی بقیة علی فلا</w:t>
      </w:r>
    </w:p>
    <w:p>
      <w:pPr>
        <w:pStyle w:val="BookText"/>
        <w:rPr/>
      </w:pPr>
      <w:r>
        <w:rPr>
          <w:rFonts w:ascii="IRNazanin" w:hAnsi="IRNazanin" w:eastAsia="IRNazanin"/>
          <w:color w:val="111111"/>
          <w:sz w:val="28"/>
          <w:sz w:val="28"/>
          <w:szCs w:val="28"/>
          <w:rtl w:val="true"/>
          <w:lang w:bidi="fa-IR"/>
        </w:rPr>
        <w:t>و الله ما قد طبعت من حجر</w:t>
      </w:r>
    </w:p>
    <w:p>
      <w:pPr>
        <w:pStyle w:val="BookText"/>
        <w:rPr/>
      </w:pPr>
      <w:r>
        <w:rPr>
          <w:rFonts w:ascii="IRNazanin" w:hAnsi="IRNazanin" w:eastAsia="IRNazanin"/>
          <w:color w:val="111111"/>
          <w:sz w:val="28"/>
          <w:sz w:val="28"/>
          <w:szCs w:val="28"/>
          <w:rtl w:val="true"/>
          <w:lang w:bidi="fa-IR"/>
        </w:rPr>
        <w:t>بکت لها الأرض و السماء و ما</w:t>
      </w:r>
    </w:p>
    <w:p>
      <w:pPr>
        <w:pStyle w:val="BookText"/>
        <w:rPr/>
      </w:pPr>
      <w:r>
        <w:rPr>
          <w:rFonts w:ascii="IRNazanin" w:hAnsi="IRNazanin" w:eastAsia="IRNazanin"/>
          <w:color w:val="111111"/>
          <w:sz w:val="28"/>
          <w:sz w:val="28"/>
          <w:szCs w:val="28"/>
          <w:rtl w:val="true"/>
          <w:lang w:bidi="fa-IR"/>
        </w:rPr>
        <w:t>بینهما من مدامع حمر</w:t>
      </w:r>
    </w:p>
    <w:p>
      <w:pPr>
        <w:pStyle w:val="BookText"/>
        <w:rPr/>
      </w:pPr>
      <w:r>
        <w:rPr>
          <w:rFonts w:ascii="IRNazanin" w:hAnsi="IRNazanin" w:eastAsia="IRNazanin"/>
          <w:color w:val="111111"/>
          <w:sz w:val="28"/>
          <w:sz w:val="28"/>
          <w:szCs w:val="28"/>
          <w:rtl w:val="true"/>
          <w:lang w:bidi="fa-IR"/>
        </w:rPr>
        <w:t>و اهتز عرش الجلیل و اضطربت</w:t>
      </w:r>
    </w:p>
    <w:p>
      <w:pPr>
        <w:pStyle w:val="BookText"/>
        <w:rPr/>
      </w:pPr>
      <w:r>
        <w:rPr>
          <w:rFonts w:ascii="IRNazanin" w:hAnsi="IRNazanin" w:eastAsia="IRNazanin"/>
          <w:color w:val="111111"/>
          <w:sz w:val="28"/>
          <w:sz w:val="28"/>
          <w:szCs w:val="28"/>
          <w:rtl w:val="true"/>
          <w:lang w:bidi="fa-IR"/>
        </w:rPr>
        <w:t>فرائص الکاتبین للقدر</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فاجعه ای که هر گاه خواستم برای عبرت عبرت گیرندگان به اجمال آن را بنویسم، اشکهایم جاری شد و مانع نگاه کردن به صفحات دفتر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قلبم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باید بر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از سنگ آفریده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فاجعه زمین و آسمان و آنچه بین آنهاست با چشم های غرق خون گریه کردند و عرش پروردگار جلیل لرزید و پاهای ملائکه ی نویسنده ی مقدرات به لرزه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اعضای بدن زنان را قطع می کرد و با بدن شهدا ساختمان می ساخت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در مجلس خود زنان را می کشت و از دیدن شکنجه و قطع کردن اعضای آنها لذت می برد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بر مردی که با یکی از آیات قرآن ضرب المثل </w:t>
      </w:r>
      <w:bookmarkStart w:id="136" w:name="pg5932_65878"/>
    </w:p>
    <w:p>
      <w:pPr>
        <w:pStyle w:val="BookText"/>
        <w:rPr/>
      </w:pPr>
      <w:bookmarkEnd w:id="136"/>
      <w:r>
        <w:rPr>
          <w:rFonts w:ascii="IRNazanin" w:hAnsi="IRNazanin" w:eastAsia="IRNazanin"/>
          <w:color w:val="111111"/>
          <w:sz w:val="28"/>
          <w:sz w:val="28"/>
          <w:szCs w:val="28"/>
          <w:rtl w:val="true"/>
          <w:lang w:bidi="fa-IR"/>
        </w:rPr>
        <w:t>آورد، خشمگین شد پس دستور داد یکی از ستونهای قصر خود را بر بدن او بنا کنند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هنگامی که یکی از بزرگان عراق را نزدش آوردند او را نزد خود خواند، سپس عصای آن مرد را گرفت و با آن چهره ی او را پی در پی زد که بینی او شکست و دو ابروی او شکافت و گوشت گونه ی او پراکنده شد و عصا را بر صورت و سر او شکست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لذا 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بدتر از ابن زیاد ندیده ایم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ابن زیاد در حالی بین مردم عراق زندگی می کرد که مورد تنفر بود</w:t>
      </w:r>
      <w:r>
        <w:rPr>
          <w:rStyle w:val="FootnoteAnchor"/>
          <w:rtl w:val="true"/>
        </w:rPr>
        <w:footnoteReference w:id="212"/>
      </w:r>
      <w:r>
        <w:rPr>
          <w:rFonts w:ascii="IRNazanin" w:hAnsi="IRNazanin" w:eastAsia="IRNazanin"/>
          <w:color w:val="111111"/>
          <w:sz w:val="28"/>
          <w:sz w:val="28"/>
          <w:szCs w:val="28"/>
          <w:rtl w:val="true"/>
          <w:lang w:bidi="fa-IR"/>
        </w:rPr>
        <w:t>و در میان اهل حجاز مورد اهانت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او همچون سایر سیاستمداران و دشمنان ناصبی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فریبکار و حیله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بعد از یزید پادشاه باشد اما ناکام ماند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بعد از هلاکت یزید، وقتی مخالفت های مردمی را مشاهده کرد که از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 گرفت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کشتم آن بود که یزید مرا به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کشته شدن خودم مخیر کرد و من کشتن او را انتخاب کردم</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137" w:name="__RefHeading___Toc5554418_581953129"/>
      <w:bookmarkStart w:id="138" w:name="_Toc50"/>
      <w:bookmarkEnd w:id="137"/>
      <w:r>
        <w:rPr>
          <w:rtl w:val="true"/>
        </w:rPr>
        <w:t>زندانی کردن انصار توسط ابن زیاد</w:t>
      </w:r>
      <w:bookmarkEnd w:id="1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دوازده هزار نفر از انصار را از ترس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 در میان زندانیان سلیمان بن صرد خزاعی و مختار بن ابی عبیدهی ثقفی و ابراهیم بن مالک اشتر و چهارصد نفر از اعیان به چشم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غل زنجیر بودند و یک روز به آنان غذا می دادند و یک روز از آن منع می شدند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و حارث اعور همدانی نیز زندانی شدند، </w:t>
      </w:r>
      <w:r>
        <w:rPr>
          <w:rStyle w:val="FootnoteAnchor"/>
          <w:rtl w:val="true"/>
        </w:rPr>
        <w:footnoteReference w:id="217"/>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جایزه ای برای آوردن مختار و عبدالله بن الحارث قرار داد</w:t>
      </w:r>
      <w:r>
        <w:rPr>
          <w:rFonts w:eastAsia="IRNazanin" w:cs="IRNazanin"/>
          <w:color w:val="111111"/>
          <w:sz w:val="28"/>
          <w:szCs w:val="28"/>
          <w:rtl w:val="true"/>
          <w:lang w:bidi="fa-IR"/>
        </w:rPr>
        <w:t xml:space="preserve">. </w:t>
      </w:r>
      <w:r>
        <w:rPr>
          <w:rStyle w:val="FootnoteAnchor"/>
          <w:rtl w:val="true"/>
        </w:rPr>
        <w:footnoteReference w:id="218"/>
      </w:r>
      <w:bookmarkStart w:id="139" w:name="pg5932_65883"/>
    </w:p>
    <w:p>
      <w:pPr>
        <w:pStyle w:val="Heading2"/>
        <w:numPr>
          <w:ilvl w:val="1"/>
          <w:numId w:val="1"/>
        </w:numPr>
        <w:rPr/>
      </w:pPr>
      <w:bookmarkStart w:id="140" w:name="__RefHeading___Toc5554420_581953129"/>
      <w:bookmarkStart w:id="141" w:name="_Toc51"/>
      <w:bookmarkEnd w:id="139"/>
      <w:bookmarkEnd w:id="140"/>
      <w:r>
        <w:rPr>
          <w:rtl w:val="true"/>
        </w:rPr>
        <w:t>بخش دوم</w:t>
      </w:r>
      <w:r>
        <w:rPr>
          <w:rtl w:val="true"/>
        </w:rPr>
        <w:t xml:space="preserve">: </w:t>
      </w:r>
      <w:r>
        <w:rPr>
          <w:rtl w:val="true"/>
        </w:rPr>
        <w:t>حرکت یاران امام حسین</w:t>
      </w:r>
      <w:r>
        <w:rPr>
          <w:rtl w:val="true"/>
        </w:rPr>
        <w:t>(</w:t>
      </w:r>
      <w:r>
        <w:rPr>
          <w:rtl w:val="true"/>
        </w:rPr>
        <w:t>علیه السلام</w:t>
      </w:r>
      <w:r>
        <w:rPr>
          <w:rtl w:val="true"/>
        </w:rPr>
        <w:t xml:space="preserve">) </w:t>
      </w:r>
      <w:r>
        <w:rPr>
          <w:rtl w:val="true"/>
        </w:rPr>
        <w:t>به سوی مدینه</w:t>
      </w:r>
      <w:bookmarkEnd w:id="141"/>
    </w:p>
    <w:p>
      <w:pPr>
        <w:pStyle w:val="Heading3"/>
        <w:numPr>
          <w:ilvl w:val="2"/>
          <w:numId w:val="1"/>
        </w:numPr>
        <w:rPr/>
      </w:pPr>
      <w:bookmarkStart w:id="142" w:name="__RefHeading___Toc5554422_581953129"/>
      <w:bookmarkStart w:id="143" w:name="_Toc52"/>
      <w:bookmarkEnd w:id="142"/>
      <w:r>
        <w:rPr>
          <w:rtl w:val="true"/>
        </w:rPr>
        <w:t>اشاره</w:t>
      </w:r>
      <w:bookmarkEnd w:id="1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علما برشرکت کردنشان در کربلا اتفاق نظر ندارند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حسین علیه السلام که در کوفه به شهادت رسیدند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شهدای هاشمی و دیگران در کربلا و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نامها </w:t>
      </w:r>
      <w:bookmarkStart w:id="144" w:name="pg5932_65884"/>
    </w:p>
    <w:p>
      <w:pPr>
        <w:pStyle w:val="Heading3"/>
        <w:numPr>
          <w:ilvl w:val="2"/>
          <w:numId w:val="1"/>
        </w:numPr>
        <w:rPr/>
      </w:pPr>
      <w:bookmarkStart w:id="145" w:name="__RefHeading___Toc5554424_581953129"/>
      <w:bookmarkStart w:id="146" w:name="_Toc53"/>
      <w:bookmarkEnd w:id="144"/>
      <w:bookmarkEnd w:id="145"/>
      <w:r>
        <w:rPr>
          <w:rtl w:val="true"/>
        </w:rPr>
        <w:t>باب اول</w:t>
      </w:r>
      <w:r>
        <w:rPr>
          <w:rtl w:val="true"/>
        </w:rPr>
        <w:t xml:space="preserve">: </w:t>
      </w:r>
      <w:r>
        <w:rPr>
          <w:rtl w:val="true"/>
        </w:rPr>
        <w:t>یاران امام حسین علیه السلام</w:t>
      </w:r>
      <w:bookmarkEnd w:id="146"/>
    </w:p>
    <w:p>
      <w:pPr>
        <w:pStyle w:val="Heading4"/>
        <w:numPr>
          <w:ilvl w:val="3"/>
          <w:numId w:val="1"/>
        </w:numPr>
        <w:rPr/>
      </w:pPr>
      <w:bookmarkStart w:id="147" w:name="__RefHeading___Toc5554426_581953129"/>
      <w:bookmarkStart w:id="148" w:name="_Toc54"/>
      <w:bookmarkEnd w:id="147"/>
      <w:r>
        <w:rPr>
          <w:rtl w:val="true"/>
        </w:rPr>
        <w:t>فصل اول</w:t>
      </w:r>
      <w:r>
        <w:rPr>
          <w:rtl w:val="true"/>
        </w:rPr>
        <w:t>:</w:t>
      </w:r>
      <w:r>
        <w:rPr>
          <w:rtl w:val="true"/>
        </w:rPr>
        <w:t>تعداد یاران</w:t>
      </w:r>
      <w:bookmarkEnd w:id="148"/>
    </w:p>
    <w:p>
      <w:pPr>
        <w:pStyle w:val="Heading5"/>
        <w:numPr>
          <w:ilvl w:val="4"/>
          <w:numId w:val="1"/>
        </w:numPr>
        <w:rPr/>
      </w:pPr>
      <w:bookmarkStart w:id="149" w:name="__RefHeading___Toc5554428_581953129"/>
      <w:bookmarkStart w:id="150" w:name="_Toc55"/>
      <w:bookmarkEnd w:id="149"/>
      <w:r>
        <w:rPr>
          <w:rtl w:val="true"/>
        </w:rPr>
        <w:t>یاران امام</w:t>
      </w:r>
      <w:r>
        <w:rPr>
          <w:rtl w:val="true"/>
        </w:rPr>
        <w:t>(</w:t>
      </w:r>
      <w:r>
        <w:rPr>
          <w:rtl w:val="true"/>
        </w:rPr>
        <w:t>علیه السلام</w:t>
      </w:r>
      <w:r>
        <w:rPr>
          <w:rtl w:val="true"/>
        </w:rPr>
        <w:t>)</w:t>
      </w:r>
      <w:r>
        <w:rPr>
          <w:rtl w:val="true"/>
        </w:rPr>
        <w:t>تخمینا چند نفر بودند؟</w:t>
      </w:r>
      <w:bookmarkEnd w:id="150"/>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هیچ آب و آبادی نرسید مگر آنکه اهل آن در پی حضرت می رفتند تا آنکه به زباله </w:t>
      </w:r>
      <w:r>
        <w:rPr>
          <w:rStyle w:val="FootnoteAnchor"/>
          <w:rtl w:val="true"/>
        </w:rPr>
        <w:footnoteReference w:id="219"/>
      </w:r>
      <w:r>
        <w:rPr>
          <w:rFonts w:ascii="IRNazanin" w:hAnsi="IRNazanin" w:eastAsia="IRNazanin"/>
          <w:color w:val="111111"/>
          <w:sz w:val="28"/>
          <w:sz w:val="28"/>
          <w:szCs w:val="28"/>
          <w:rtl w:val="true"/>
          <w:lang w:bidi="fa-IR"/>
        </w:rPr>
        <w:t>رسید، در آنجا خبر کشته شدن عبدالله بن یقطر، برادر رضاعی حضرت را آوردند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بین راه با مسلم بن عقیل همراه کرد و نمی دانست که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او در ژباله به گوش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پس نامه ای را برای مردم بیرون آورد و برایشان خواند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اما بعد فانه قد آتانی خبر فظیع قتل مسلم بن عقیل و </w:t>
      </w:r>
    </w:p>
    <w:p>
      <w:pPr>
        <w:pStyle w:val="BookText"/>
        <w:rPr/>
      </w:pPr>
      <w:r>
        <w:rPr>
          <w:rFonts w:ascii="IRNazanin" w:hAnsi="IRNazanin" w:eastAsia="IRNazanin"/>
          <w:color w:val="111111"/>
          <w:sz w:val="28"/>
          <w:sz w:val="28"/>
          <w:szCs w:val="28"/>
          <w:rtl w:val="true"/>
          <w:lang w:bidi="fa-IR"/>
        </w:rPr>
        <w:t>هانی بن عروه و عبدالله بن یقطر، و قد خدلنا شیعتنا فمن احب منکم الانصراف، فلینصرف فی غیر حرج، لیس علیه ما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خداوند بخشنده ی مهربان، اما بعد، خبر ناگوار قتل مسلم بن عقیل و هانی بن عروه و عبدالله بن یقطر به ما رسید، شیعیانمان ما را تنها گذاشتند، پس هر کس از شما دوست داشته باشد منصرف شود، بدون هیچ سختی،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پیمان خود را از او برداشتیم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لذا مردم به راست و چپ پراکنده شدند و تنها اصحاب وی که از مگه همراه او آمده بودند باقی ماندند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بیان این مطالب بخاطر آن بود که، بنظر حضرت می رسید علت همراهی اعراب با او برای این بود که به نظر شان رسیده بود حضرت به شهری می رود که اطاعت اهل آن استوار شده است، لذا حضرت دوست نداشتند همراه او حرکت کنند مگر آنکه بدانند با چه اموری مواجه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اگر مطلب را برایشان آشکار کند جز کسانی که قصد همراهی و کشته شدن با او را دارند، کسی با او همراهی و مصاحبت نخواهد کرد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مناطق مختلف راه با او همراهی کردند ولی </w:t>
      </w:r>
    </w:p>
    <w:p>
      <w:pPr>
        <w:pStyle w:val="BookText"/>
        <w:rPr/>
      </w:pPr>
      <w:r>
        <w:rPr>
          <w:rFonts w:ascii="IRNazanin" w:hAnsi="IRNazanin" w:eastAsia="IRNazanin"/>
          <w:color w:val="111111"/>
          <w:sz w:val="28"/>
          <w:sz w:val="28"/>
          <w:szCs w:val="28"/>
          <w:rtl w:val="true"/>
          <w:lang w:bidi="fa-IR"/>
        </w:rPr>
        <w:t>هنگامی که خبر شهادت مسلم را شنیدند، از اطرافش پراکنده شدند، آنان فکر می کردند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یاران و قوائی آماده به خدمت و مجهز وارد خواهد شد، و تنها نزدیکان و خواص او باقی ماندند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بعد از آنکه موقعیت و سرانجام کار معلوم و آشکار گردید، تنها افراد </w:t>
      </w:r>
    </w:p>
    <w:p>
      <w:pPr>
        <w:pStyle w:val="BookText"/>
        <w:rPr/>
      </w:pPr>
      <w:r>
        <w:rPr>
          <w:rFonts w:ascii="IRNazanin" w:hAnsi="IRNazanin" w:eastAsia="IRNazanin"/>
          <w:color w:val="111111"/>
          <w:sz w:val="28"/>
          <w:sz w:val="28"/>
          <w:szCs w:val="28"/>
          <w:rtl w:val="true"/>
          <w:lang w:bidi="fa-IR"/>
        </w:rPr>
        <w:t>مخلص از مردان واقعی قیام و مبارزه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اول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زباله بود که از فرار اهل دنیا و پایداری اهل آخرت ناشی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منجر به متفرق شدن تعداد زیادی شد که با او از سر دنیا خواهی و طمع همراه شده بودند و تنها همان مردان نادری همراه او باقی ماندند که به اسم یاران و انصار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امتحان دیگری در شب دهم محرم نیز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حضرت آنان را به نجات دادن خویش ترغیب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سواد اللیل قد غشیکم فاتخذوه جملا ولیاخذ کل رجل منکم بید رجل من أهل بیتی، فجزاکم الله جمیعا خیر و تفرقوا فی سوادکم و مدائنکم فان القوم انما یطلبونی، ولو اصابونی لذهلوا عن طلب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سیاهی شب است که شما را فرا گرفته، آن را برای خود شتری راهوار بگیرید و به سرعت از فرصت شب استفاده کنید و 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شما مردان دست یکی از مردان اهل بیت مرا بگیرد خدا به همه ی شما جزای خیر دهد، و در آبادیها و شهرهای خویش پراکنده شوید، این قوم تنها دنبال من هستند و اگر بر من دست یابند از طلب غیر من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امتحان آن بود که یاران و اهل بیت او از فرار در برابر دشمن خودداری کرده و بر جهاد تا شهادت اصرار ورزیدند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بحث درباره ی روایت مسعودی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قادسیه رسید حر بن یزید تمیمی با او برخورد کرد لذا به طرف کربلا حرکت کرد، حضرت همراه پانصد سواره از اهل بیت و اصحاب خود و نزدیک به صد پیاده، حرکت می کرد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 به نظر می رسد این روایت نسبت به تعداد یاران، در هنگام برخورد با حر، دور از واقع باشد و از آنجا که مسعودی یکی از تاریخ نویسان محقق است، احتمال خطا در نسخه ی برداری کتاب مسعودی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سند این روایت را ذکر نکرده است و با وجود انصاف مسعودی به دقت در نقل تاریخ، نمی توانیم تعداد یاران ذکر شده در این روایت را قبول کنیم و آن را تعداد واقعی بدانیم که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رسیده است و بدون آنکه این روایت امتیازی داشته باشد که آن را بر دیگر روایات ترجیح دهد از این جهت با تمام روایات مشهورکه سند آنها را می دانیم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تا حدی دور از انتظار صحیح باشد، البته در صورتی که آن را از مرز مکان خارج کرده و زمان آن را اندکی از ملاقات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 به عقب ببریم و روایت را چنان در نظر بگیریم که می خواهد از تعداد افرادی سخن بگوید که همراه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اعلان شهادت مسلم بن عقیل و عبدالله بن یقطر و هانی بن عروه، بوده اند، اما بعد از آن، یقینا تعداد اصحاب به مقداری که مسعودی ذکر کرده نبوده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بحث پیرامون تعداد اصحاب، ما را به این نتیجه رساند که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همراه حضرت به شهادت رسیده اند کمتر از صد یا بالغ بر آن و یا اندکی از صد مرد بیشتر بوده است</w:t>
      </w:r>
      <w:r>
        <w:rPr>
          <w:rStyle w:val="FootnoteAnchor"/>
          <w:rtl w:val="true"/>
        </w:rPr>
        <w:footnoteReference w:id="227"/>
      </w:r>
      <w:r>
        <w:rPr>
          <w:rFonts w:ascii="IRNazanin" w:hAnsi="IRNazanin" w:eastAsia="IRNazanin"/>
          <w:color w:val="111111"/>
          <w:sz w:val="28"/>
          <w:sz w:val="28"/>
          <w:szCs w:val="28"/>
          <w:rtl w:val="true"/>
          <w:lang w:bidi="fa-IR"/>
        </w:rPr>
        <w:t xml:space="preserve">و نمی توانیم بصورت معین عددی را تعیین کنیم چرا که ناچاریم نسبتی از خطا را فرض کنیم که ناشی از </w:t>
      </w:r>
    </w:p>
    <w:p>
      <w:pPr>
        <w:pStyle w:val="BookText"/>
        <w:rPr/>
      </w:pPr>
      <w:r>
        <w:rPr>
          <w:rFonts w:ascii="IRNazanin" w:hAnsi="IRNazanin" w:eastAsia="IRNazanin"/>
          <w:color w:val="111111"/>
          <w:sz w:val="28"/>
          <w:sz w:val="28"/>
          <w:szCs w:val="28"/>
          <w:rtl w:val="true"/>
          <w:lang w:bidi="fa-IR"/>
        </w:rPr>
        <w:t>تحریف نام ها و دقت نداشتن راویانی که وقایع و نام رجال أن وقایع را نقل کرده 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خطای فرض شده قطعا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تا حد زیادی با روایاتی که وقایع قتال در حمله ی اول را به تصویر کشیده اند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دهنی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ابوجعفر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اذا کان بینه و بین القادسیه ثلاثة أمیال، لقیه الحر بن یزید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عدل الی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و ضرب ابنیته و کان اصحابه خمسة و اربعین فارس و مئة 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به فاصله ی سه میلی قادسیه رسید حربن یزید تمیمی با او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 به طرف کربلا 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جا پائین آمد و اردوگاه خود را بر پا ساخت، و اصحاب او چهل و پنج سوار و صد پیاده بودند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نظر ابن نمای حلی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نمای حلی همین عدد را روایت کرده است، با این فرق که از نظر وقت با روایت عمار دهنی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این تعداد را در وقت وارد شدن به کربلا می داند، که روز دوم محرم بود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ولی روایت ابن نما تاریخ آنرا روز دهم محرم و در هنگام آماده کردن لشکر، می داند،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منظم کرد، آنها چهل و پنج سوار و صد پیاده بودند</w:t>
      </w:r>
      <w:r>
        <w:rPr>
          <w:rFonts w:eastAsia="IRNazanin" w:cs="IRNazanin"/>
          <w:color w:val="111111"/>
          <w:sz w:val="28"/>
          <w:szCs w:val="28"/>
          <w:rtl w:val="true"/>
          <w:lang w:bidi="fa-IR"/>
        </w:rPr>
        <w:t>.</w:t>
      </w:r>
      <w:r>
        <w:rPr>
          <w:rStyle w:val="FootnoteAnchor"/>
          <w:rtl w:val="true"/>
        </w:rPr>
        <w:footnoteReference w:id="230"/>
      </w:r>
      <w:bookmarkStart w:id="151" w:name="pg5932_65897"/>
    </w:p>
    <w:p>
      <w:pPr>
        <w:pStyle w:val="BookText"/>
        <w:rPr/>
      </w:pPr>
      <w:bookmarkEnd w:id="151"/>
      <w:r>
        <w:rPr>
          <w:rFonts w:ascii="IRNazanin" w:hAnsi="IRNazanin" w:eastAsia="IRNazanin"/>
          <w:color w:val="111111"/>
          <w:sz w:val="28"/>
          <w:sz w:val="28"/>
          <w:szCs w:val="28"/>
          <w:rtl w:val="true"/>
          <w:lang w:bidi="fa-IR"/>
        </w:rPr>
        <w:t>ابن طاووس نیز چنین نظری داشته است و تصریح به استناد روایت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ابن نما را همچون نظر ابن طاووس ترجیح می دهیم، او به همین روایت عمار دهنی استناد کرده است و هیچ منبع دیگری نداشته است و اختلاف آنها با روایت عمار از نظر تاریخ و وقت، ناشی از نبود دقت لازم در خواندن روایت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دهنی روایت را از مطمئن ترین منابع یعنی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 است و معلوم است که او تصویری زنده و دقیق از حوادث کربلا به دست آورده است، او حدیث را به این صورت درخواست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خبردار کن که گویا آنجا حاضر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چیزهایی که باعث سردرگمی شده همین تحریف نامأنوسی است که در وقایع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جهاتی گوناگون با وقایع مرتبط با حادثه ی کربلا تغایر دارد و همان طوری که چند سطر قبل گفته ایم، ترجیح می دهیم این تحریفات ناشی از دخل و تصرف راویان در این وقایع باشد ولی در هر صورت این دخل و تصرف مانع از قبول ابتدائی تعداد افراد ذکر شدهی در روایت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بینیم، روایت عمار با روایت مسعودی که آنرا رها کردیم از نظر زمان و مکان توافق دارد</w:t>
      </w:r>
      <w:r>
        <w:rPr>
          <w:rFonts w:eastAsia="IRNazanin" w:cs="IRNazanin"/>
          <w:color w:val="111111"/>
          <w:sz w:val="28"/>
          <w:szCs w:val="28"/>
          <w:rtl w:val="true"/>
          <w:lang w:bidi="fa-IR"/>
        </w:rPr>
        <w:t>.</w:t>
      </w:r>
    </w:p>
    <w:p>
      <w:pPr>
        <w:pStyle w:val="Heading5"/>
        <w:numPr>
          <w:ilvl w:val="4"/>
          <w:numId w:val="1"/>
        </w:numPr>
        <w:rPr/>
      </w:pPr>
      <w:bookmarkStart w:id="152" w:name="__RefHeading___Toc5554430_581953129"/>
      <w:bookmarkStart w:id="153" w:name="_Toc56"/>
      <w:bookmarkEnd w:id="152"/>
      <w:r>
        <w:rPr>
          <w:rtl w:val="true"/>
        </w:rPr>
        <w:t>روایات صحیح در تعداد یاران امام حسین علیه السلام</w:t>
      </w:r>
      <w:bookmarkEnd w:id="153"/>
    </w:p>
    <w:p>
      <w:pPr>
        <w:pStyle w:val="Heading5"/>
        <w:numPr>
          <w:ilvl w:val="4"/>
          <w:numId w:val="1"/>
        </w:numPr>
        <w:rPr/>
      </w:pPr>
      <w:bookmarkStart w:id="154" w:name="__RefHeading___Toc5554432_581953129"/>
      <w:bookmarkStart w:id="155" w:name="_Toc57"/>
      <w:bookmarkEnd w:id="154"/>
      <w:r>
        <w:rPr>
          <w:rtl w:val="true"/>
        </w:rPr>
        <w:t>روایت اول</w:t>
      </w:r>
      <w:r>
        <w:rPr>
          <w:rtl w:val="true"/>
        </w:rPr>
        <w:t xml:space="preserve">: </w:t>
      </w:r>
      <w:r>
        <w:rPr>
          <w:rtl w:val="true"/>
        </w:rPr>
        <w:t>روایت ابی مخنف</w:t>
      </w:r>
      <w:r>
        <w:rPr>
          <w:rtl w:val="true"/>
        </w:rPr>
        <w:t>:</w:t>
      </w:r>
      <w:bookmarkEnd w:id="15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ضحاک بن عبدالله مشرقی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عمر سعد نماز </w:t>
      </w:r>
      <w:bookmarkStart w:id="156" w:name="pg5932_65899"/>
    </w:p>
    <w:p>
      <w:pPr>
        <w:pStyle w:val="BookText"/>
        <w:rPr/>
      </w:pPr>
      <w:bookmarkEnd w:id="156"/>
      <w:r>
        <w:rPr>
          <w:rFonts w:ascii="IRNazanin" w:hAnsi="IRNazanin" w:eastAsia="IRNazanin"/>
          <w:color w:val="111111"/>
          <w:sz w:val="28"/>
          <w:sz w:val="28"/>
          <w:szCs w:val="28"/>
          <w:rtl w:val="true"/>
          <w:lang w:bidi="fa-IR"/>
        </w:rPr>
        <w:t>صبح را خواند، و آن روز روز عاشورا بود، با مردمی که همراهش بودند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منظم کرده و با آنان نماز صبح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دو سوار و چهل پیاده بودند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ابو مخنف از تاریخ نگاران دقیق در نقل وقایع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57" w:name="__RefHeading___Toc5554434_581953129"/>
      <w:bookmarkStart w:id="158" w:name="_Toc58"/>
      <w:bookmarkEnd w:id="157"/>
      <w:r>
        <w:rPr>
          <w:rtl w:val="true"/>
        </w:rPr>
        <w:t>روایت دوم</w:t>
      </w:r>
      <w:r>
        <w:rPr>
          <w:rtl w:val="true"/>
        </w:rPr>
        <w:t xml:space="preserve">: </w:t>
      </w:r>
      <w:r>
        <w:rPr>
          <w:rtl w:val="true"/>
        </w:rPr>
        <w:t>روایت حصین بن عبدالرحمن</w:t>
      </w:r>
      <w:bookmarkEnd w:id="158"/>
    </w:p>
    <w:p>
      <w:pPr>
        <w:pStyle w:val="BookText"/>
        <w:rPr/>
      </w:pPr>
      <w:r>
        <w:rPr>
          <w:rFonts w:ascii="IRNazanin" w:hAnsi="IRNazanin" w:eastAsia="IRNazanin"/>
          <w:color w:val="111111"/>
          <w:sz w:val="28"/>
          <w:sz w:val="28"/>
          <w:szCs w:val="28"/>
          <w:rtl w:val="true"/>
          <w:lang w:bidi="fa-IR"/>
        </w:rPr>
        <w:t>از سعد بن عبیده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مشایخ اهل کوفه بر تپه ایستاده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نصرت خویش را نازل فرما،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چرا پائین نمی روید تا او را نصرت دهید،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و با فرستاده ی ابن زیاد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می کردم، او قبایی از برد بر تن کرده بود، وقتی با آنان صحبت کرد بازگشت، پس فردی از قبیله ی تمیم که او را عمر طهوی می گفتند، به طرف او تیری پرتاب کرد و من می بینم تیر بین دو کتف او و به قبای او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او را قبول نکردند به مصاف خود بازگشت، من به آنان نگاه می کنم ؛ آنان نزدیک به صد نفرند، پنج نفر آنها از نسل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شانزده نفر آنان از بنی هاشم هستند و مردی از بنی تمیم و مردی از بنی کنانه که هم پیمان آنان بود و فرزند عمر بن زیاد با آنان هستند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روایت از یکی از راویان عینی نقل شده است که به نظر می رسد همراه عمر سعد و از مقربان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روایتی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همراه عمر سعد در آب بودیم</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مورد بحث نکته ای وجود دارد که دلالت می کند بر اینکه راوی </w:t>
      </w:r>
      <w:bookmarkStart w:id="159" w:name="pg5932_65901"/>
    </w:p>
    <w:p>
      <w:pPr>
        <w:pStyle w:val="BookText"/>
        <w:rPr/>
      </w:pPr>
      <w:bookmarkEnd w:id="159"/>
      <w:r>
        <w:rPr>
          <w:rFonts w:ascii="IRNazanin" w:hAnsi="IRNazanin" w:eastAsia="IRNazanin"/>
          <w:color w:val="111111"/>
          <w:sz w:val="28"/>
          <w:sz w:val="28"/>
          <w:szCs w:val="28"/>
          <w:rtl w:val="true"/>
          <w:lang w:bidi="fa-IR"/>
        </w:rPr>
        <w:t>تمایل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ای دشمنان خدا چرا پائین نمی آیید تا او را یاری دهید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دل های مردم همراه توست و شمشیرهای آن ها همراه بنی امیه است</w:t>
      </w:r>
      <w:r>
        <w:rPr>
          <w:rFonts w:eastAsia="IRNazanin" w:cs="IRNazanin"/>
          <w:color w:val="111111"/>
          <w:sz w:val="28"/>
          <w:szCs w:val="28"/>
          <w:rtl w:val="true"/>
          <w:lang w:bidi="fa-IR"/>
        </w:rPr>
        <w:t>.</w:t>
      </w:r>
    </w:p>
    <w:p>
      <w:pPr>
        <w:pStyle w:val="Heading5"/>
        <w:numPr>
          <w:ilvl w:val="4"/>
          <w:numId w:val="1"/>
        </w:numPr>
        <w:rPr/>
      </w:pPr>
      <w:bookmarkStart w:id="160" w:name="__RefHeading___Toc5554436_581953129"/>
      <w:bookmarkStart w:id="161" w:name="_Toc59"/>
      <w:bookmarkEnd w:id="160"/>
      <w:r>
        <w:rPr>
          <w:rtl w:val="true"/>
        </w:rPr>
        <w:t>روایت سوم</w:t>
      </w:r>
      <w:r>
        <w:rPr>
          <w:rtl w:val="true"/>
        </w:rPr>
        <w:t xml:space="preserve">: </w:t>
      </w:r>
      <w:r>
        <w:rPr>
          <w:rtl w:val="true"/>
        </w:rPr>
        <w:t>روایت ابوحنیفه ی دینوری</w:t>
      </w:r>
      <w:r>
        <w:rPr>
          <w:rtl w:val="true"/>
        </w:rPr>
        <w:t>:</w:t>
      </w:r>
      <w:bookmarkEnd w:id="161"/>
    </w:p>
    <w:p>
      <w:pPr>
        <w:pStyle w:val="BookText"/>
        <w:rPr/>
      </w:pPr>
      <w:r>
        <w:rPr>
          <w:rFonts w:ascii="IRNazanin" w:hAnsi="IRNazanin" w:eastAsia="IRNazanin"/>
          <w:color w:val="111111"/>
          <w:sz w:val="28"/>
          <w:sz w:val="28"/>
          <w:szCs w:val="28"/>
          <w:rtl w:val="true"/>
          <w:lang w:bidi="fa-IR"/>
        </w:rPr>
        <w:t>ابوحنیفه ی دینوری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اصحاب خود را منظم نمود، آنها سی و دو سوار و چهل پیاده بودند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دینوری در تاریخ خود به مأخذ دیگری غیر از مأخذ ابی مخنف مراجعه کرده است</w:t>
      </w:r>
      <w:r>
        <w:rPr>
          <w:rFonts w:eastAsia="IRNazanin" w:cs="IRNazanin"/>
          <w:color w:val="111111"/>
          <w:sz w:val="28"/>
          <w:szCs w:val="28"/>
          <w:rtl w:val="true"/>
          <w:lang w:bidi="fa-IR"/>
        </w:rPr>
        <w:t>.</w:t>
      </w:r>
    </w:p>
    <w:p>
      <w:pPr>
        <w:pStyle w:val="Heading5"/>
        <w:numPr>
          <w:ilvl w:val="4"/>
          <w:numId w:val="1"/>
        </w:numPr>
        <w:rPr/>
      </w:pPr>
      <w:bookmarkStart w:id="162" w:name="__RefHeading___Toc5554438_581953129"/>
      <w:bookmarkStart w:id="163" w:name="_Toc60"/>
      <w:bookmarkEnd w:id="162"/>
      <w:r>
        <w:rPr>
          <w:rtl w:val="true"/>
        </w:rPr>
        <w:t>روایت چهارم</w:t>
      </w:r>
      <w:r>
        <w:rPr>
          <w:rtl w:val="true"/>
        </w:rPr>
        <w:t xml:space="preserve">: </w:t>
      </w:r>
      <w:r>
        <w:rPr>
          <w:rtl w:val="true"/>
        </w:rPr>
        <w:t>روایت یعقوبی</w:t>
      </w:r>
      <w:bookmarkEnd w:id="163"/>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شصت و دو یا هفتاد و دو نفر از اصحاب و اهل بیتش بود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164" w:name="__RefHeading___Toc5554440_581953129"/>
      <w:bookmarkStart w:id="165" w:name="_Toc61"/>
      <w:bookmarkEnd w:id="164"/>
      <w:r>
        <w:rPr>
          <w:rtl w:val="true"/>
        </w:rPr>
        <w:t>روایت پنجم</w:t>
      </w:r>
      <w:r>
        <w:rPr>
          <w:rtl w:val="true"/>
        </w:rPr>
        <w:t xml:space="preserve">: </w:t>
      </w:r>
      <w:r>
        <w:rPr>
          <w:rtl w:val="true"/>
        </w:rPr>
        <w:t>روایت شیخ مفید</w:t>
      </w:r>
      <w:bookmarkEnd w:id="165"/>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مفید</w:t>
      </w:r>
      <w:r>
        <w:rPr>
          <w:rStyle w:val="FootnoteAnchor"/>
          <w:rtl w:val="true"/>
        </w:rPr>
        <w:footnoteReference w:id="238"/>
      </w:r>
    </w:p>
    <w:p>
      <w:pPr>
        <w:pStyle w:val="Heading5"/>
        <w:numPr>
          <w:ilvl w:val="4"/>
          <w:numId w:val="1"/>
        </w:numPr>
        <w:rPr/>
      </w:pPr>
      <w:bookmarkStart w:id="166" w:name="__RefHeading___Toc5554442_581953129"/>
      <w:bookmarkStart w:id="167" w:name="_Toc62"/>
      <w:bookmarkEnd w:id="166"/>
      <w:r>
        <w:rPr>
          <w:rtl w:val="true"/>
        </w:rPr>
        <w:t>روایت ششم</w:t>
      </w:r>
      <w:r>
        <w:rPr>
          <w:rtl w:val="true"/>
        </w:rPr>
        <w:t xml:space="preserve">: </w:t>
      </w:r>
      <w:r>
        <w:rPr>
          <w:rtl w:val="true"/>
        </w:rPr>
        <w:t>روایت خوارزمی</w:t>
      </w:r>
      <w:bookmarkEnd w:id="16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خوارزمی درباره ی تعداد کسانی که همراه امام حسین علی خروج کردند،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هشتاد و دو مرد بودند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خوارزمی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منظم کرد، همراه حضرت سی و دو سوار و چهل پیاده بودند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خوارزمی ذکر می کند که تعداد یاران او هنگام خارج شدن از مگه هشتاد و دو نفر بوده و در بین راه تعداد آنان به شدت افزوده گردید، ولی بعد از مدتی، اندک شد و به عدد اول یا کمی، کمتر، بازگشت و قبل از درگیری، بخاطر آمدن بعضی از یاران به اردوگاه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آوردن برخی از سربازان لشکر اموی به اردوگاه امام حسین علی ، این تعداد به نسبتی اندک تغییر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روایت خویش از ابی مخنف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 که به آنان تیر انداختند،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گردیدند و همان افرادی باقی ماندند که در مبارزه ذکر می شوند، و نزدیک به پنجاه مرد به شهادت رسیدند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کسانی را که ابن شهر آشوب ذکر کرده بالغ بر چهل مرد هستند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تعداد کشته شدگان در این مبارزه بنابر روایت ابی مخنف پنجاه نفرند، فاصله ی این تعداد نسبت به بعض دیگری از روایات نزدیک تر است و در اینجا سزاوار است بگوییم این تفاوت و اختلاف امر مقبول و معقولی است، زیرا راویان این اخبار در تمام روایات خود که به تعداد اصحاب امام حسین پرداخته </w:t>
      </w:r>
    </w:p>
    <w:p>
      <w:pPr>
        <w:pStyle w:val="BookText"/>
        <w:rPr/>
      </w:pPr>
      <w:r>
        <w:rPr>
          <w:rFonts w:ascii="IRNazanin" w:hAnsi="IRNazanin" w:eastAsia="IRNazanin"/>
          <w:color w:val="111111"/>
          <w:sz w:val="28"/>
          <w:sz w:val="28"/>
          <w:szCs w:val="28"/>
          <w:rtl w:val="true"/>
          <w:lang w:bidi="fa-IR"/>
        </w:rPr>
        <w:t>است از حرکت انصار که برخی فرار کرده و برخی ملحق شده متأثر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کربلا اولین پایه ی این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شیخ شمس الدین مبنی بر آن که منشأ این اختلاف، اعتماد نکردن بر روش احصاء و سرشماری و پیروی از روش مشاهده عینی وقایع بوده، صحیح نیست، زیرا اغلب دنبال روش احصا و سرشماری رفته و تعداد یاران را خصوصا در کربلا،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حرکت یاران و رفت و آمد آنها، پایه و اساس تفاوت بین روایت ابی مخنف و روایت عمار دهنی که تقریبا به نصف می رسد و بین روایت عمار و روایت حصین که تقریبا به یک سوم می رسد، شده است و امر دیگری که بر این تعداد اثر گذاشت، اقامت هشت روزه ی آن حضرت و یاران او در کربلا بود و در همین مدت اختلاف در تعداد اصحاب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دهنی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یاران را در هنگام ورود به کربلا معین کرده است، بین تاریخ این روایت و تاریخی که دو روایت حصین و ابی مخنف بیان کرده اند مدت هشت روز اختلاف وجود دارد، که در این هشت روز، در تعداد مردان برخی تغییرات بوجود آمد، چون عده ای برای رساندن 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عده ای از مورخین خدمه و بردگان را در شمار یاران ندانسته و آنان را اضافه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بیست مرد از بردگان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موالی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نفر از موالی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نفر دیگر، و همین موجب برطرف شدن اختلاف در تعداد یاران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حصین بن عبدالرحمن، تعداد یاران را در روز دهم محرم قبل از شروع جنگ و تعداد مبارزین، اعم از هاشمیان و عرب ها و موالی را آشکار می سازد لکن خدمه و بردگان را به شمارش نیاورده است و از مورخین کسانی وجود دارند که کودکان را قبل از جنگ شمارش کرده و برخی دیگر آنان را </w:t>
      </w:r>
      <w:bookmarkStart w:id="168" w:name="pg5932_65907"/>
    </w:p>
    <w:p>
      <w:pPr>
        <w:pStyle w:val="BookText"/>
        <w:rPr/>
      </w:pPr>
      <w:bookmarkEnd w:id="168"/>
      <w:r>
        <w:rPr>
          <w:rFonts w:ascii="IRNazanin" w:hAnsi="IRNazanin" w:eastAsia="IRNazanin"/>
          <w:color w:val="111111"/>
          <w:sz w:val="28"/>
          <w:sz w:val="28"/>
          <w:szCs w:val="28"/>
          <w:rtl w:val="true"/>
          <w:lang w:bidi="fa-IR"/>
        </w:rPr>
        <w:t>بخاطر آنکه در شمار یاران ترتیب یافته ی قبل از درگیری قرار نگرفته بودند اصلا به حساب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انصار کشته شدند و باقی اصحاب او که همراهش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تعدادی که قبلا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عرب ها بودند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کسانی 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در کربلا کشته شدند هشتاد و هفت نفر بودند که علی اکبر فرزند او نیز در میان آنان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مجموع این بحث نتیجه می گیریم که تعداد یارانی که در کربلا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نزدیک به هفتاد و دو نفر بوده اند</w:t>
      </w:r>
      <w:r>
        <w:rPr>
          <w:rFonts w:eastAsia="IRNazanin" w:cs="IRNazanin"/>
          <w:color w:val="111111"/>
          <w:sz w:val="28"/>
          <w:szCs w:val="28"/>
          <w:rtl w:val="true"/>
          <w:lang w:bidi="fa-IR"/>
        </w:rPr>
        <w:t>.</w:t>
      </w:r>
    </w:p>
    <w:p>
      <w:pPr>
        <w:pStyle w:val="Heading5"/>
        <w:numPr>
          <w:ilvl w:val="4"/>
          <w:numId w:val="1"/>
        </w:numPr>
        <w:rPr/>
      </w:pPr>
      <w:bookmarkStart w:id="169" w:name="__RefHeading___Toc5554444_581953129"/>
      <w:bookmarkStart w:id="170" w:name="_Toc63"/>
      <w:bookmarkEnd w:id="169"/>
      <w:r>
        <w:rPr>
          <w:rtl w:val="true"/>
        </w:rPr>
        <w:t>روایت سید بن طاوس</w:t>
      </w:r>
      <w:bookmarkEnd w:id="170"/>
    </w:p>
    <w:p>
      <w:pPr>
        <w:pStyle w:val="BookText"/>
        <w:rPr/>
      </w:pPr>
      <w:r>
        <w:rPr>
          <w:rFonts w:ascii="IRNazanin" w:hAnsi="IRNazanin" w:eastAsia="IRNazanin"/>
          <w:color w:val="111111"/>
          <w:sz w:val="28"/>
          <w:sz w:val="28"/>
          <w:szCs w:val="28"/>
          <w:rtl w:val="true"/>
          <w:lang w:bidi="fa-IR"/>
        </w:rPr>
        <w:t>از روایات دیگری که درباره ی تعداد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گفته، سخنی است که سید بن طاوس در مقتل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ویاران او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به سر بردند که همهمه ای همچون همهمه ی زنبوران عسل داشتند، عده ای در حال رکوع و عده ای در حال سجده و عده ای در حال قیام و عده ای در حال قعود، و در آن شب از اردوگاه عمر سعد، سی و دو مرد به آنان ملحق شدند</w:t>
      </w:r>
      <w:r>
        <w:rPr>
          <w:rFonts w:eastAsia="IRNazanin" w:cs="IRNazanin"/>
          <w:color w:val="111111"/>
          <w:sz w:val="28"/>
          <w:szCs w:val="28"/>
          <w:rtl w:val="true"/>
          <w:lang w:bidi="fa-IR"/>
        </w:rPr>
        <w:t xml:space="preserve">.» </w:t>
      </w:r>
      <w:r>
        <w:rPr>
          <w:rStyle w:val="FootnoteAnchor"/>
          <w:rtl w:val="true"/>
        </w:rPr>
        <w:footnoteReference w:id="245"/>
      </w:r>
      <w:bookmarkStart w:id="171" w:name="pg5932_65909"/>
    </w:p>
    <w:p>
      <w:pPr>
        <w:pStyle w:val="BookText"/>
        <w:rPr/>
      </w:pPr>
      <w:bookmarkEnd w:id="171"/>
      <w:r>
        <w:rPr>
          <w:rFonts w:ascii="IRNazanin" w:hAnsi="IRNazanin" w:eastAsia="IRNazanin"/>
          <w:color w:val="111111"/>
          <w:sz w:val="28"/>
          <w:sz w:val="28"/>
          <w:szCs w:val="28"/>
          <w:rtl w:val="true"/>
          <w:lang w:bidi="fa-IR"/>
        </w:rPr>
        <w:t>ولی به نظر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تعداد کسانی که به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 تصحیف و خطا صورت گرفته باشد زیرا آنان بیش از دو نفر نبوده اند</w:t>
      </w:r>
      <w:r>
        <w:rPr>
          <w:rFonts w:eastAsia="IRNazanin" w:cs="IRNazanin"/>
          <w:color w:val="111111"/>
          <w:sz w:val="28"/>
          <w:szCs w:val="28"/>
          <w:rtl w:val="true"/>
          <w:lang w:bidi="fa-IR"/>
        </w:rPr>
        <w:t>.</w:t>
      </w:r>
    </w:p>
    <w:p>
      <w:pPr>
        <w:pStyle w:val="Heading5"/>
        <w:numPr>
          <w:ilvl w:val="4"/>
          <w:numId w:val="1"/>
        </w:numPr>
        <w:rPr/>
      </w:pPr>
      <w:bookmarkStart w:id="172" w:name="__RefHeading___Toc5554446_581953129"/>
      <w:bookmarkStart w:id="173" w:name="_Toc64"/>
      <w:bookmarkEnd w:id="172"/>
      <w:r>
        <w:rPr>
          <w:rtl w:val="true"/>
        </w:rPr>
        <w:t>تعداد سرهای شهدا، تعداد اصحاب را مشخص می کند</w:t>
      </w:r>
      <w:bookmarkEnd w:id="173"/>
    </w:p>
    <w:p>
      <w:pPr>
        <w:pStyle w:val="BookText"/>
        <w:rPr/>
      </w:pPr>
      <w:r>
        <w:rPr>
          <w:rFonts w:ascii="IRNazanin" w:hAnsi="IRNazanin" w:eastAsia="IRNazanin"/>
          <w:color w:val="111111"/>
          <w:sz w:val="28"/>
          <w:sz w:val="28"/>
          <w:szCs w:val="28"/>
          <w:rtl w:val="true"/>
          <w:lang w:bidi="fa-IR"/>
        </w:rPr>
        <w:t>تاریخ نویسان تعداد اصحاب را از تعداد کشته شدگان در کربلا معلوم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 ی سرهایی که بعد از پایان جنگ قطع شده و به کوفه آن گاه به شام فرستاده شده اند، بر عدد تقریبا ثابتی اتفاق دارند، این عدد مردد بین هفتاد تا هفتاد و پنج سر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روایت ابی مخنف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در روایت خود، درباره ی وقایع بعد از قطع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قرة بن قیس تمیمی که شاهد عینی لشکر اموی بود،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افراد دیگر را قطع کردند و هفتاد و دو سر را فرستادند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روایت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 در همان روز یعنی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خولی بن یزید أصبحی و حمید بن مسلم به سوی عبید الله بن زیاد فرستاد و دستور داد سرهای باقی شهدا که از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 او بودند از تن جدا گردد، آنها هفتاد و دو سر بودند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علامه ی مجلسی</w:t>
      </w:r>
    </w:p>
    <w:p>
      <w:pPr>
        <w:pStyle w:val="BookText"/>
        <w:rPr/>
      </w:pPr>
      <w:r>
        <w:rPr>
          <w:rFonts w:ascii="IRNazanin" w:hAnsi="IRNazanin" w:eastAsia="IRNazanin"/>
          <w:color w:val="111111"/>
          <w:sz w:val="28"/>
          <w:sz w:val="28"/>
          <w:szCs w:val="28"/>
          <w:rtl w:val="true"/>
          <w:lang w:bidi="fa-IR"/>
        </w:rPr>
        <w:t>مرحوم مجلسی در بحار الانوار از ابوطالب موسوی نقل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سرهای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 هفتاد و هشت سر بوده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مطالبی که ذکر شد درباره ی قطع سر شهدا بود اما درباره ی تقسیم سرها در میان قبایل مختلف، ابو مخنف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کنده سیزده سر آوردند و سرکردهی آنان قیس بن اشعث بود،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قبیله ی هوازن با بیست سر آمدند و سرکردهی آنان شمر بن ذی الجوشن بود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قبیله ی تمیم هفده سر و بنی اسد شش سر و مذحج هفت سر و سایر افراد سپاه هفت سر از سرهای شهدا را آوردند که مجموعا هفتاد سر شدند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روایت گذشته از ابی مخنف ملاحظه کردیم، او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w:t>
      </w:r>
    </w:p>
    <w:p>
      <w:pPr>
        <w:pStyle w:val="BookText"/>
        <w:rPr/>
      </w:pPr>
      <w:r>
        <w:rPr>
          <w:rFonts w:ascii="IRNazanin" w:hAnsi="IRNazanin" w:eastAsia="IRNazanin"/>
          <w:color w:val="111111"/>
          <w:sz w:val="28"/>
          <w:sz w:val="28"/>
          <w:szCs w:val="28"/>
          <w:rtl w:val="true"/>
          <w:lang w:bidi="fa-IR"/>
        </w:rPr>
        <w:t>و دو سر را فرستاد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روایت دینوری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بر نیزه ها حمل کردند، تعداد آنها هفتاد و دو سر بود، هوازن بیست و دو سر را آوردند و تمیم هفده سر را به همراهی حصین بن نمیر و کنده سیزده سر را به همراهی قیس بن اشعث و بنی اسد شش سر را به همراه هلا بن الاعور و اژد پنج سر را به همراهی میهمة بن زهیر و ثقیف دوازده سر را به همراهی ولید بن عمرو آوردند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اینجا ملاحظه می کنیم دینوری مجموع سرها را هفتاد و دو سر شمرده ولی همان طوری که ذکر کرده، مجموع سهم قبایل از سرهای شهدابه هفتاد و پنج سر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ابی طالب 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با سیزده سر آمدند، سر کردهی آنها قیس بن اشعث بود و هوازن با دوازده سر و سرکردهی آنها شمر، و بنی اسد با شانزده سر و مذحج با هفت سر و سایر مردم با سیزده سر آمدند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کنیم این روایت شامل کمترین عدد و مجموع تعداد سرها در این روایت شصت و یک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تعداد سرها دلالت بر دو مطلب می کند، اول تعداد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تعداد کشته شدگان و اگر این گفته صحیح باشد نظر ما را در مورد تعداد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تمام روایات وارده در این باره را نقض می کند، زیرا پیداست سرها متعلق به هاشمیان و دیگران بوده، بنابراین باید تعداد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هاشمیان کمتر از پنجاه نفر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پیمودن این مسیر طولانی از کربلا تا شام مسلما امویان می خواستند از اهل بیت به شیوه ی جاهلیت و به طرز وحشتناکی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تاریخ در نحوهی تقسیم سرهای شهدا بر قبایل، اختلاف کرده اند و این اختلافات به اموری متعدد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بنا را بر این گذاشته اند که برخی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نشدند، اما دلائلی بر این مطلب وجود ندارد زیرا تمام آنان در جنگ شرکت کرده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مخنف از محمد بن مسلم شاهد عینی لشکر اموی،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اصحاب امام حسین عالی هفتاد و دو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عمر سعد بجز مجروحان هشتاد و هشت نفر کشته شدند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روایت تعداد شهدای غیر هاشمی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کشته های دشمن</w:t>
      </w:r>
    </w:p>
    <w:p>
      <w:pPr>
        <w:pStyle w:val="BookText"/>
        <w:rPr/>
      </w:pPr>
      <w:r>
        <w:rPr>
          <w:rFonts w:ascii="IRNazanin" w:hAnsi="IRNazanin" w:eastAsia="IRNazanin"/>
          <w:color w:val="111111"/>
          <w:sz w:val="28"/>
          <w:sz w:val="28"/>
          <w:szCs w:val="28"/>
          <w:rtl w:val="true"/>
          <w:lang w:bidi="fa-IR"/>
        </w:rPr>
        <w:t>این روایت درباره ی تعداد کشته های دشمن شامل عددی تحریف شده است زیرا مورخان اعدادی را ذکر کرده اند که به مراتب بیش از این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کسانی که در کربلا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هشتاد و هفت نفر بودند که فرزند او علی اکبر نیز همراه آنان بود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شامل هاشمیان و دیگران بوده است چون علی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را نیز ذکر کرده است</w:t>
      </w:r>
      <w:r>
        <w:rPr>
          <w:rFonts w:eastAsia="IRNazanin" w:cs="IRNazanin"/>
          <w:color w:val="111111"/>
          <w:sz w:val="28"/>
          <w:szCs w:val="28"/>
          <w:rtl w:val="true"/>
          <w:lang w:bidi="fa-IR"/>
        </w:rPr>
        <w:t xml:space="preserve">. </w:t>
      </w:r>
      <w:bookmarkStart w:id="174" w:name="pg5932_65918"/>
    </w:p>
    <w:p>
      <w:pPr>
        <w:pStyle w:val="BookText"/>
        <w:rPr/>
      </w:pPr>
      <w:bookmarkEnd w:id="174"/>
      <w:r>
        <w:rPr>
          <w:rFonts w:ascii="IRNazanin" w:hAnsi="IRNazanin" w:eastAsia="IRNazanin"/>
          <w:color w:val="111111"/>
          <w:sz w:val="28"/>
          <w:sz w:val="28"/>
          <w:szCs w:val="28"/>
          <w:rtl w:val="true"/>
          <w:lang w:bidi="fa-IR"/>
        </w:rPr>
        <w:t>این روایت آشکار می کند تمام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نشده بلکه عده ای از کشته شدن در امان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درباره ی تعیین تعداد، راویان به صورتی جزئی اما در سایر جنگ های تاریخ اسلام به صورتی کلی اختلاف کرده اند به نظر ما این اختلاف به زوایای مختلفی که راویان از آن زوایا، به میدان جنگ نظر می کردند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بین بیست هزار و سی هزار کشته اختلاف وجود دارد</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175" w:name="__RefHeading___Toc5554448_581953129"/>
      <w:bookmarkStart w:id="176" w:name="_Toc65"/>
      <w:bookmarkEnd w:id="175"/>
      <w:r>
        <w:rPr>
          <w:rtl w:val="true"/>
        </w:rPr>
        <w:t>هاشمیانی که از کشته شدن رهائی یافتند</w:t>
      </w:r>
      <w:bookmarkEnd w:id="17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علی بن الحسین بن علی بن ابی طالب علی </w:t>
      </w:r>
      <w:r>
        <w:rPr>
          <w:rStyle w:val="FootnoteAnchor"/>
          <w:rtl w:val="true"/>
        </w:rPr>
        <w:footnoteReference w:id="25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الحسن بن علی بن ابی طالب</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الحسن بن علی بن ابی طالب </w:t>
      </w:r>
      <w:r>
        <w:rPr>
          <w:rStyle w:val="FootnoteAnchor"/>
          <w:rtl w:val="true"/>
        </w:rPr>
        <w:footnoteReference w:id="26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به نام غصب کنندگان خلافت خویش در </w:t>
      </w:r>
      <w:bookmarkStart w:id="177" w:name="pg5932_65920"/>
    </w:p>
    <w:p>
      <w:pPr>
        <w:pStyle w:val="BookText"/>
        <w:rPr/>
      </w:pPr>
      <w:bookmarkEnd w:id="177"/>
      <w:r>
        <w:rPr>
          <w:rFonts w:ascii="IRNazanin" w:hAnsi="IRNazanin" w:eastAsia="IRNazanin"/>
          <w:color w:val="111111"/>
          <w:sz w:val="28"/>
          <w:sz w:val="28"/>
          <w:szCs w:val="28"/>
          <w:rtl w:val="true"/>
          <w:lang w:bidi="fa-IR"/>
        </w:rPr>
        <w:t>سقیفه نمی گذاشت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بودند، 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بوده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که به غمر تحریف شد</w:t>
      </w:r>
      <w:r>
        <w:rPr>
          <w:rFonts w:eastAsia="IRNazanin" w:cs="IRNazanin"/>
          <w:color w:val="111111"/>
          <w:sz w:val="28"/>
          <w:szCs w:val="28"/>
          <w:rtl w:val="true"/>
          <w:lang w:bidi="fa-IR"/>
        </w:rPr>
        <w:t>.</w:t>
      </w:r>
    </w:p>
    <w:p>
      <w:pPr>
        <w:pStyle w:val="Heading5"/>
        <w:numPr>
          <w:ilvl w:val="4"/>
          <w:numId w:val="1"/>
        </w:numPr>
        <w:rPr/>
      </w:pPr>
      <w:bookmarkStart w:id="178" w:name="__RefHeading___Toc5554450_581953129"/>
      <w:bookmarkStart w:id="179" w:name="_Toc66"/>
      <w:bookmarkEnd w:id="178"/>
      <w:r>
        <w:rPr>
          <w:rtl w:val="true"/>
        </w:rPr>
        <w:t>غیر هاشمیانی که از کشته شدن در امان ماندند</w:t>
      </w:r>
      <w:bookmarkEnd w:id="179"/>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 بن ثمامهی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تیرهای خود را پرتاب کرد و بر دو زانو نشست و به قتال پرداخت پس عده ای از قبیله ی او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نزد ما بیا و او نزد آنان رفت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غلام رباب همسر امام 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هنگامی که عمر سعد می خواست او 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بردهای مملوک هستم، لذا عمر سعد او را رها کرد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عبدالله المشرقی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 تا وقتی که مقابله کردن در کنار او سودمند باشد در کنارش مقاتله کند، پس هنگامی که مقاتلی همراه او نباشد در رفتن آزاد باشد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سه نفر تنها کسانی هستند 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کشته شدن در کربلا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دهنی از این جهت تا حدی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و در میان آنها ده، شانزده جوان از اهل بیت او بودند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اینجا سؤالی که مطرح می شود آن است که هاشمیان در صبح روز عاشورا در چه جایگاهی از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آیا هاشمیان در صبح روز دهم محرم در هنگام بروز جنگ جزئی از قوای مبارز بودند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منظم کرد و زهیر بن القین را بر میمنه و حبیب بن مظاهر را بر میسره گماشت و پرچم را به دست برادرش عباس سپرد؟ یا خارج از این قوی بوده اند؟ در اینجا نی وجود دارد که خوارزمی آن را نقل کرده است، در آن نص چنین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 را بر میمنه و حبیب بن مظاهر را بر میسره گماشت و پرچم را به دست برادرش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همراه اهل بیت خود در قلب پایداری کرد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نص، تصریح می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غیر آنان را در جنگ روز دهم محرم وارد کرد و بنی هاشم را بعد از یاران و انصار به میدان نفرستاد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آنان در جنگ شرکت کردند، لکن انصار در قلب سپاه بودند لذا </w:t>
      </w:r>
    </w:p>
    <w:p>
      <w:pPr>
        <w:pStyle w:val="BookText"/>
        <w:rPr/>
      </w:pPr>
      <w:r>
        <w:rPr>
          <w:rFonts w:ascii="IRNazanin" w:hAnsi="IRNazanin" w:eastAsia="IRNazanin"/>
          <w:color w:val="111111"/>
          <w:sz w:val="28"/>
          <w:sz w:val="28"/>
          <w:szCs w:val="28"/>
          <w:rtl w:val="true"/>
          <w:lang w:bidi="fa-IR"/>
        </w:rPr>
        <w:t>قبل از بنی هاشم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آنها در قلب به خاطر درخواست شخصی آنان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صورت کشته شدنشان قبل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ی باران از معرفتشان به شیوهی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و خویشان خود را در جنگ قبل از دیگران می فرستاد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این ایثار، پیش فرستادن حمزه برای فرماندهی اولین جنگ اسلامی بر ضد کفار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ماه بعد از هجرت در ماه رمضان، پرچمی سفید برای حمزة بن عبدالمطلب بست و او را همراه سی تن از مهاجرین، برای تعرض به کاروان های قریش فرستاد، حمزه با ابوجهل که همراه سیصد نفر بود برخورد کرد ولی مجدی بن عمر جهنی بین آنان فاصله انداخت و بینشان برخوردی صورت نگرفت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دومین پرچمی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پرچمی سفید بود که آن را برای عبیدة بن حارث بن عبد المطلب بن عبد مناف بست، و او را فرمان داد به بطن رابغ برود، پرچم همراه مسطح بن ثمامه بود، عبیدة بن حارث با شصت تن از مهاجرین که حتی یک نفر از انصار همراهشان نبود به ثنیة المره که در ناحیه ی حجفه است رسیدند و در کنار آبی به نام احیاء به مشرکان برخوردند، و به تیراندازی به یکدیگر پرداختند ولی درگیری به شمشیر کشیدن منجر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کار در این درگیری ابوسفیان بود که بر دویست تن از کار فرماندهی داشت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المتقین کالفجار ؛ آیا متقیان را همچون فاجران قرار می دهیم،</w:t>
      </w:r>
      <w:r>
        <w:rPr>
          <w:rStyle w:val="FootnoteAnchor"/>
          <w:rtl w:val="true"/>
        </w:rPr>
        <w:footnoteReference w:id="270"/>
      </w:r>
      <w:r>
        <w:rPr>
          <w:rFonts w:ascii="IRNazanin" w:hAnsi="IRNazanin" w:eastAsia="IRNazanin"/>
          <w:color w:val="111111"/>
          <w:sz w:val="28"/>
          <w:sz w:val="28"/>
          <w:szCs w:val="28"/>
          <w:rtl w:val="true"/>
          <w:lang w:bidi="fa-IR"/>
        </w:rPr>
        <w:t>درباره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حمزه و عبیدة بن الحارث که پیامبر </w:t>
      </w:r>
    </w:p>
    <w:p>
      <w:pPr>
        <w:pStyle w:val="BookText"/>
        <w:rPr/>
      </w:pPr>
      <w:r>
        <w:rPr>
          <w:rFonts w:ascii="IRNazanin" w:hAnsi="IRNazanin" w:eastAsia="IRNazanin"/>
          <w:color w:val="111111"/>
          <w:sz w:val="28"/>
          <w:sz w:val="28"/>
          <w:szCs w:val="28"/>
          <w:rtl w:val="true"/>
          <w:lang w:bidi="fa-IR"/>
        </w:rPr>
        <w:t>آنان را برای جنگ با سران سرکش قریش فرستاده بود، نازل 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جنگ های خود که با فرستادن عموی خود حمزه و پسر عموی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عموی دیگرش عبیدة بن الحارث به میدان های جنگ، نمایان شد، بیان کرد که یک رهبر باید اولین فداکار در راه خدا باشد نه آخرین آنان در راه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بیان کرد آن بود که قبل از انصار باید مهاجران را پیش فرستد تا برای مردان مدینه، نمونه ای باشند که به آنان اقتدا کرده و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عملا می بینیم، در این زمینه، برنامه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فوق العاده ای پیدا کرد که با رفتن انصار و مهاجرین به طرف فداکاری برای اسلام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خداجانفشانی می کرد، همان طوری که در غزوه ی ابواء که برای برخورد با کاروان قریش،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غزوه، گزندی به حضرت نرسید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جایگاه پرچم در نظام جنگ همواره در قلب سپاه بود و تمام کسانی که گفته اند پرچم در دست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مقصودشان آن است که بنی هاشم به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سپاه حضور داشتند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کودکانی که در سن مناسب برای جنگ نبودند، آنان چند نفری بودند که وقتی احدی از مبارزین هاشمی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 به میدان جنگ وارد شدند و به شهادت رسیدند</w:t>
      </w:r>
      <w:r>
        <w:rPr>
          <w:rFonts w:eastAsia="IRNazanin" w:cs="IRNazanin"/>
          <w:color w:val="111111"/>
          <w:sz w:val="28"/>
          <w:szCs w:val="28"/>
          <w:rtl w:val="true"/>
          <w:lang w:bidi="fa-IR"/>
        </w:rPr>
        <w:t xml:space="preserve">. </w:t>
      </w:r>
      <w:bookmarkStart w:id="180" w:name="pg5932_65928"/>
    </w:p>
    <w:p>
      <w:pPr>
        <w:pStyle w:val="Heading5"/>
        <w:numPr>
          <w:ilvl w:val="4"/>
          <w:numId w:val="1"/>
        </w:numPr>
        <w:rPr/>
      </w:pPr>
      <w:bookmarkStart w:id="181" w:name="__RefHeading___Toc5554452_581953129"/>
      <w:bookmarkStart w:id="182" w:name="_Toc67"/>
      <w:bookmarkEnd w:id="180"/>
      <w:bookmarkEnd w:id="181"/>
      <w:r>
        <w:rPr>
          <w:rtl w:val="true"/>
        </w:rPr>
        <w:t>کسانی که از پیوستن به امام حسین</w:t>
      </w:r>
      <w:r>
        <w:rPr>
          <w:rtl w:val="true"/>
        </w:rPr>
        <w:t>(</w:t>
      </w:r>
      <w:r>
        <w:rPr>
          <w:rtl w:val="true"/>
        </w:rPr>
        <w:t>علیه السلام</w:t>
      </w:r>
      <w:r>
        <w:rPr>
          <w:rtl w:val="true"/>
        </w:rPr>
        <w:t>)</w:t>
      </w:r>
      <w:r>
        <w:rPr>
          <w:rtl w:val="true"/>
        </w:rPr>
        <w:t>ناکام شدند</w:t>
      </w:r>
      <w:bookmarkEnd w:id="182"/>
    </w:p>
    <w:p>
      <w:pPr>
        <w:pStyle w:val="BookText"/>
        <w:rPr/>
      </w:pPr>
      <w:r>
        <w:rPr>
          <w:rFonts w:ascii="IRNazanin" w:hAnsi="IRNazanin" w:eastAsia="IRNazanin"/>
          <w:color w:val="111111"/>
          <w:sz w:val="28"/>
          <w:sz w:val="28"/>
          <w:szCs w:val="28"/>
          <w:rtl w:val="true"/>
          <w:lang w:bidi="fa-IR"/>
        </w:rPr>
        <w:t>حبیب بن مظاهر اسدی چند روزی قبل از جنگ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 نزد اقوام خود از قبیله ی بنی اسد که نزدیک به محل جنگ بودند برود و آنان را به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مبارز از این گروه دعوت حبیب بن مظاهر را پذیرفته و به قصد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از این ماجرئ آگاه شد و چهارصد سوار به سوی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بنی اسد که در ظلمت شب به طرف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 کردند، در کنار فرات ناگاه با سواران ابن سعد روبرو شدند، آنها با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ای چندانی نداشتند، پس دو گروه به جان هم افتاده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صدای بلند به ازرق بن الحرث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کار داری؟ از ما صرف نظر کن، وای بر تو ما را رها کن و با دیگران شقاوت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قبول نکرد و بنی اسد دانستند که یارای مقابله با سواران ابن سعد را ندارند لذا با فرار، به محل سکونت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را از ترس ابن سعد در هراس کامل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نیز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او را از ماجرا مطلع کرد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183" w:name="__RefHeading___Toc5554454_581953129"/>
      <w:bookmarkStart w:id="184" w:name="_Toc68"/>
      <w:bookmarkEnd w:id="183"/>
      <w:r>
        <w:rPr>
          <w:rtl w:val="true"/>
        </w:rPr>
        <w:t>فرار برخی امویان از جنگ</w:t>
      </w:r>
      <w:bookmarkEnd w:id="1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مسروق بن وائل حضرمی، انسان را مدهوش می کند، او امید داشت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مقام و منزلتی نزد عبید الله بن زیاد به 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آنچه را که بر سر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حوزه بر اثر نفرین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مشاهده کرد از جنگ دوری جسته و الشکر را رها کرد و به طرف گفتگوی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این خانه، امری دیده ام که هرگز با آنان جنگ نخواهم کرد</w:t>
      </w:r>
      <w:r>
        <w:rPr>
          <w:rFonts w:eastAsia="IRNazanin" w:cs="IRNazanin"/>
          <w:color w:val="111111"/>
          <w:sz w:val="28"/>
          <w:szCs w:val="28"/>
          <w:rtl w:val="true"/>
          <w:lang w:bidi="fa-IR"/>
        </w:rPr>
        <w:t>».</w:t>
      </w:r>
      <w:r>
        <w:rPr>
          <w:rStyle w:val="FootnoteAnchor"/>
        </w:rPr>
        <w:footnoteReference w:id="275"/>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185" w:name="pg5932_65933"/>
    </w:p>
    <w:p>
      <w:pPr>
        <w:pStyle w:val="Heading4"/>
        <w:numPr>
          <w:ilvl w:val="3"/>
          <w:numId w:val="1"/>
        </w:numPr>
        <w:rPr/>
      </w:pPr>
      <w:bookmarkStart w:id="186" w:name="__RefHeading___Toc5554456_581953129"/>
      <w:bookmarkStart w:id="187" w:name="_Toc69"/>
      <w:bookmarkEnd w:id="185"/>
      <w:bookmarkEnd w:id="186"/>
      <w:r>
        <w:rPr>
          <w:rtl w:val="true"/>
        </w:rPr>
        <w:t>فصل دوم</w:t>
      </w:r>
      <w:r>
        <w:rPr>
          <w:rtl w:val="true"/>
        </w:rPr>
        <w:t>:</w:t>
      </w:r>
      <w:r>
        <w:rPr>
          <w:rtl w:val="true"/>
        </w:rPr>
        <w:t>نام یاران امام حسین علیه السلام</w:t>
      </w:r>
      <w:bookmarkEnd w:id="187"/>
    </w:p>
    <w:p>
      <w:pPr>
        <w:pStyle w:val="Heading5"/>
        <w:numPr>
          <w:ilvl w:val="4"/>
          <w:numId w:val="1"/>
        </w:numPr>
        <w:rPr/>
      </w:pPr>
      <w:bookmarkStart w:id="188" w:name="__RefHeading___Toc5554458_581953129"/>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درباره ی نام یاران، به سبب اهمال یا کوتاهی برخی از راویان و تاریخ نویسان در ضبط نام بعضی از یاران، شناخت ما نسبت به نامشان از دقت کافی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همین اشتباهات محدود، برخی از یاران دوبار نام برده شده اند، گاهی با اسم و گاهی با کنیه و 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نبود نقطه در خط آن زمان بود که موجب تصحیف و اشتباه در نام و القاب انصار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وجود ترس و تقیه ی شدید در ذکر نام انصار بود و برخی دیگر به هر وسیله ی ممکن سعی می کردند نام بعضی از هاشمیان را که به شهادت رسیدند به نام ابوبکر و عمر تغییر دهند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تحریفات، نام انصار را دستخوش اجمال کرده و موضوع را در هاله ای از ابهام فرو برده است که هدف ظاهری آن اثبات وجود فرزندانی برای امام علی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توطئه گران سقیفه و هدف نهایی آن انکار حق امام علی عال در مورد خلافت بلافصل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ابطال دعاوی مطرح شده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شیعیان بخاطر نهی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نامگذاری ها، هرگز نام فرزندان خود را به نام توطئه گران سقیفه نمی گذاشتند و همین، سخن ما را به اثبات می رساند</w:t>
      </w:r>
      <w:r>
        <w:rPr>
          <w:rFonts w:eastAsia="IRNazanin" w:cs="IRNazanin"/>
          <w:color w:val="111111"/>
          <w:sz w:val="28"/>
          <w:szCs w:val="28"/>
          <w:rtl w:val="true"/>
          <w:lang w:bidi="fa-IR"/>
        </w:rPr>
        <w:t>.</w:t>
      </w:r>
      <w:r>
        <w:rPr>
          <w:rStyle w:val="FootnoteAnchor"/>
          <w:rtl w:val="true"/>
        </w:rPr>
        <w:footnoteReference w:id="276"/>
      </w:r>
      <w:bookmarkStart w:id="190" w:name="pg5932_65935"/>
    </w:p>
    <w:p>
      <w:pPr>
        <w:pStyle w:val="Heading5"/>
        <w:numPr>
          <w:ilvl w:val="4"/>
          <w:numId w:val="1"/>
        </w:numPr>
        <w:rPr/>
      </w:pPr>
      <w:bookmarkStart w:id="191" w:name="__RefHeading___Toc5554460_581953129"/>
      <w:bookmarkStart w:id="192" w:name="_Toc71"/>
      <w:bookmarkEnd w:id="190"/>
      <w:bookmarkEnd w:id="191"/>
      <w:r>
        <w:rPr/>
        <w:t>1</w:t>
      </w:r>
      <w:r>
        <w:rPr>
          <w:rtl w:val="true"/>
        </w:rPr>
        <w:t xml:space="preserve">- </w:t>
      </w:r>
      <w:r>
        <w:rPr>
          <w:rtl w:val="true"/>
        </w:rPr>
        <w:t>اسلم ترکی، غلام امام حسین علیه السلام</w:t>
      </w:r>
      <w:bookmarkEnd w:id="192"/>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اسلم ترکی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او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غلامی ترکی که از آن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برای جنگ بیرون رفت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بدون آن که نام او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ترجیح می دهیم، کسی که در کربلا کشته شد اسلم نام داشت و سلیمان یا سلیم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نیز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فرستاده ی حضرت به سوی اهل بصره بود که یکی از بزرگان بصره به نام منذر بن جارود عبدی، که سلیمان نامه را به او نیز داده بود، به عبید الله بن زیاد، که در آن زمان از طرف یزید بن معاویه حاکم بود تحویل داد، و عبید الله او را به قتل رساند، به این سلیمان ابو رزین می گفتند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سلیمان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حضرت هنگامی که در مکه حضور داشت، به طرف رؤسای پنج قبیله ی بزرگ بصره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رؤسای اخماس بصره و اشراف آن مانند مالک بن مسمع بکری و احنف بن قیس تمیمی و منذر بن جارود عبدی و مسعود بن عمرو ازدی و قیس بن هیثم و عمرو بن عبید الله بن معمر نامه ای در یک نسخه نوشت و به سوی آنان فرستاد، در نامه چنین آمده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 فان الله اصطفی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خلقه و اکرمه بنبوته و اختاره لرسالته ثم قبضه الله الیه و قد نصح لعباده و بلغ ما ارسل فیه و کنا اهله و اولیاؤه و </w:t>
      </w:r>
    </w:p>
    <w:p>
      <w:pPr>
        <w:pStyle w:val="BookText"/>
        <w:rPr/>
      </w:pPr>
      <w:r>
        <w:rPr>
          <w:rFonts w:ascii="IRNazanin" w:hAnsi="IRNazanin" w:eastAsia="IRNazanin"/>
          <w:color w:val="111111"/>
          <w:sz w:val="28"/>
          <w:sz w:val="28"/>
          <w:szCs w:val="28"/>
          <w:rtl w:val="true"/>
          <w:lang w:bidi="fa-IR"/>
        </w:rPr>
        <w:t>اوصیاؤه و ورثته و احق الناس بمقامه فی الناس فاستأثر علینا قومنا بذلک فرضینا، کرهنا الفرقة و احبنا لکم العافیة و نحن نعلم انا احق بذلک الحق المستحق علینا ممن تولاه و قد بعثت الیکم رسولی بهذا الکتاب و انا ادعوکم الی کتاب الله و سنة نبیه فان السنة قد امینت و ان البدعة قد احییت ؛ فان تسعموا قولی اهدکم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بعد ؛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خلق خویش برگزید و به نبوت خود گرامی داشت و برای رسالت خود، انتخاب کرد، آن گاه به سوی خویش قبض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بندگانش را نصیحت کرد و آنچه را که برایش فرستاده شده بود، تبلیغ کرد و ما خاندان و اولیا و اوصیا و وارثان و سزاوارترین مردم به مقام و منزلت او در میان مردم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ما این را برایمان نپسندیدند و برای خود خواستند، پس ما رضایت دادیم و تفرقه را نپسندیدیم و برایتان عافیت را دوست داشتیم، و ما به خوبی می دانیم نسبت به آن حقی که مستحق آن هستیم، از کسانی که آنرا بر عهده گرفتند،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فرستاده ی خود را با این نامه به سوی شما فرستادم و شما را به کتاب خدا و سنت پیامبر او دعوت می کنم، چرا که سنت میرانده شده و بدعت زنده گردیده است، چنانچه سخن مرا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راه رشاد هدایت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بصره، خبر نامه را پنهان کرده و به معذرت خواهی یا اطاعت و وعده ی یاری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فکر کرد، این نقشه، دسیسه ی عبید الله داماد اوست، چون عبید الله بن زیاد دختر او یعنی بحریه، دختر جارود را به همسری گرفته بود، لذا نامه و پیام رسان را در شامگاهی که در صبح آن عازم رفتن به سوی کوفه بود نزد عبید الله 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 الله نامه را خواند سلیمان، پیام رسان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فرستاد و گردن او را زد و همان صبح بر منبر رفت و مردم را ترساند و تهدید کرد سپس به طرف کوفه رفت تا زودتر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برسد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تاریخی درباره ی اسلم ترک غلام امام 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bookmarkStart w:id="193" w:name="pg5932_65937"/>
    </w:p>
    <w:p>
      <w:pPr>
        <w:pStyle w:val="BookText"/>
        <w:rPr/>
      </w:pPr>
      <w:bookmarkEnd w:id="193"/>
      <w:r>
        <w:rPr>
          <w:rFonts w:ascii="IRNazanin" w:hAnsi="IRNazanin" w:eastAsia="IRNazanin"/>
          <w:color w:val="111111"/>
          <w:sz w:val="28"/>
          <w:sz w:val="28"/>
          <w:szCs w:val="28"/>
          <w:rtl w:val="true"/>
          <w:lang w:bidi="fa-IR"/>
        </w:rPr>
        <w:t>رجال، او را یاد کرده اما درباره کیفیت قتل او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محسن امین در اعیان الشیعه نام او را در جدول خود آورده و در مقتل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غلامی ترک از آن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که نامش اسلم بود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در زیارت ناحیه نیز او را ذکر کرده اند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شیخ در کتاب رجال او را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شلیم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همراه او کشته 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مرحوم آیة الله خوئی در معجم خود او را یاد کرده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منابع تاریخی، اسلم را چنین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قاری قرآن، و به ادبیات عرب آگاه بود و در جای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کاتب بود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194" w:name="__RefHeading___Toc5554462_581953129"/>
      <w:bookmarkStart w:id="195" w:name="_Toc72"/>
      <w:bookmarkEnd w:id="194"/>
      <w:r>
        <w:rPr/>
        <w:t>۲</w:t>
      </w:r>
      <w:r>
        <w:rPr>
          <w:rtl w:val="true"/>
        </w:rPr>
        <w:t xml:space="preserve">- </w:t>
      </w:r>
      <w:r>
        <w:rPr>
          <w:rtl w:val="true"/>
        </w:rPr>
        <w:t>انس بن حارث کاهلی</w:t>
      </w:r>
      <w:bookmarkEnd w:id="195"/>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 بن حرث بن نبیه بن کاهل بن عمرو بن صعب بن اسد بن خزیمه ی اسدی کاهلی است، که از اهل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بنی کامل در کوفه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زیارت رجبیه،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کتاب رجال، او را در زمرهی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و تصریح کرده است که همراه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اهل کوفه شمرده اند، و هنگامی که امام حسین در </w:t>
      </w:r>
    </w:p>
    <w:p>
      <w:pPr>
        <w:pStyle w:val="BookText"/>
        <w:rPr/>
      </w:pPr>
      <w:r>
        <w:rPr>
          <w:rFonts w:ascii="IRNazanin" w:hAnsi="IRNazanin" w:eastAsia="IRNazanin"/>
          <w:color w:val="111111"/>
          <w:sz w:val="28"/>
          <w:sz w:val="28"/>
          <w:szCs w:val="28"/>
          <w:rtl w:val="true"/>
          <w:lang w:bidi="fa-IR"/>
        </w:rPr>
        <w:t>کربلا منزل گرفت، نزد وی آمد و شبانه با کسانی که به سعادت نازل شدند، به ملاقات حضرت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و کیفیت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او رسید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ی مبارزه گرفت، حضرت به او اجازه داد، او که پیر مردی کهنسال بود، به مباره برخاست و چنین رجز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کاهلها و دو دان</w:t>
      </w:r>
    </w:p>
    <w:p>
      <w:pPr>
        <w:pStyle w:val="BookText"/>
        <w:rPr/>
      </w:pPr>
      <w:r>
        <w:rPr>
          <w:rFonts w:ascii="IRNazanin" w:hAnsi="IRNazanin" w:eastAsia="IRNazanin"/>
          <w:color w:val="111111"/>
          <w:sz w:val="28"/>
          <w:sz w:val="28"/>
          <w:szCs w:val="28"/>
          <w:rtl w:val="true"/>
          <w:lang w:bidi="fa-IR"/>
        </w:rPr>
        <w:t>و الخندفیون و قیس عیلان</w:t>
      </w:r>
    </w:p>
    <w:p>
      <w:pPr>
        <w:pStyle w:val="BookText"/>
        <w:rPr/>
      </w:pPr>
      <w:r>
        <w:rPr>
          <w:rFonts w:ascii="IRNazanin" w:hAnsi="IRNazanin" w:eastAsia="IRNazanin"/>
          <w:color w:val="111111"/>
          <w:sz w:val="28"/>
          <w:sz w:val="28"/>
          <w:szCs w:val="28"/>
          <w:rtl w:val="true"/>
          <w:lang w:bidi="fa-IR"/>
        </w:rPr>
        <w:t>بأ قومی آفة للأقران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کاهل </w:t>
      </w:r>
      <w:r>
        <w:rPr>
          <w:rStyle w:val="FootnoteAnchor"/>
          <w:rtl w:val="true"/>
        </w:rPr>
        <w:footnoteReference w:id="285"/>
      </w:r>
      <w:r>
        <w:rPr>
          <w:rFonts w:ascii="IRNazanin" w:hAnsi="IRNazanin" w:eastAsia="IRNazanin"/>
          <w:color w:val="111111"/>
          <w:sz w:val="28"/>
          <w:sz w:val="28"/>
          <w:szCs w:val="28"/>
          <w:rtl w:val="true"/>
          <w:lang w:bidi="fa-IR"/>
        </w:rPr>
        <w:t xml:space="preserve">و گروه دودان </w:t>
      </w:r>
      <w:r>
        <w:rPr>
          <w:rStyle w:val="FootnoteAnchor"/>
          <w:rtl w:val="true"/>
        </w:rPr>
        <w:footnoteReference w:id="286"/>
      </w:r>
      <w:r>
        <w:rPr>
          <w:rFonts w:ascii="IRNazanin" w:hAnsi="IRNazanin" w:eastAsia="IRNazanin"/>
          <w:color w:val="111111"/>
          <w:sz w:val="28"/>
          <w:sz w:val="28"/>
          <w:szCs w:val="28"/>
          <w:rtl w:val="true"/>
          <w:lang w:bidi="fa-IR"/>
        </w:rPr>
        <w:t>و اهل خندف و قبیله ی قیس عیلان خوب می دانند که قوم من نابود کننده ی هماوردان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جنگ پرداخت تا آنکه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او و حبیب، کمیت بن زید اسدی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عصبة فیهم حبیب معقر</w:t>
      </w:r>
    </w:p>
    <w:p>
      <w:pPr>
        <w:pStyle w:val="BookText"/>
        <w:rPr/>
      </w:pPr>
      <w:r>
        <w:rPr>
          <w:rFonts w:ascii="IRNazanin" w:hAnsi="IRNazanin" w:eastAsia="IRNazanin"/>
          <w:color w:val="111111"/>
          <w:sz w:val="28"/>
          <w:sz w:val="28"/>
          <w:szCs w:val="28"/>
          <w:rtl w:val="true"/>
          <w:lang w:bidi="fa-IR"/>
        </w:rPr>
        <w:t>قضی نحبه و الکاهلی 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 گروهی که در میان آنان حبیب به خاک غلطان، و کاهل غرق در خون، به شهادت رسیدند و به پیمان خود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شمار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بدون آنکه درباره ی شهادت او چیزی بگویند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ذکر کرده است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و خوارزمی به صورتی تصحیف شده نام او را مالک بن انس کاهلی گفته اند</w:t>
      </w:r>
      <w:r>
        <w:rPr>
          <w:rFonts w:eastAsia="IRNazanin" w:cs="IRNazanin"/>
          <w:color w:val="111111"/>
          <w:sz w:val="28"/>
          <w:szCs w:val="28"/>
          <w:rtl w:val="true"/>
          <w:lang w:bidi="fa-IR"/>
        </w:rPr>
        <w:t xml:space="preserve">. </w:t>
      </w:r>
      <w:r>
        <w:rPr>
          <w:rStyle w:val="FootnoteAnchor"/>
          <w:rtl w:val="true"/>
        </w:rPr>
        <w:footnoteReference w:id="289"/>
      </w:r>
      <w:bookmarkStart w:id="196" w:name="pg5932_65942"/>
    </w:p>
    <w:p>
      <w:pPr>
        <w:pStyle w:val="BookText"/>
        <w:rPr/>
      </w:pPr>
      <w:bookmarkEnd w:id="196"/>
      <w:r>
        <w:rPr>
          <w:rFonts w:ascii="IRNazanin" w:hAnsi="IRNazanin" w:eastAsia="IRNazanin"/>
          <w:color w:val="111111"/>
          <w:sz w:val="28"/>
          <w:sz w:val="28"/>
          <w:szCs w:val="28"/>
          <w:rtl w:val="true"/>
          <w:lang w:bidi="fa-IR"/>
        </w:rPr>
        <w:t>بحار الانوار نیز به صورت تصحیف شده نام او را ذکر کرده ولی بعد از آن با بیان این نمای جلی آن را تصحیح کرده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بنی کامل از بنی اسد بن خزیمه از عدنان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سن زیادی داشت و از صحابهی مخلص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او از جمله ی کسانی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و حدیث او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شنیده بود، حدیثی است که گروهی بسیار از عامه و خاصه به نقل آن پرداخته اند،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او بود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ابنی هذا یقتل بارض من ارض العراق ألا فمن شهده فلینصره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از سرزمین عراق کشته خواهد شد، آگاه باشید هر کس شاهدش باشد باید به یاریش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جزری در کتاب اسد الغابه و ابن حجر در کتاب الاصابة و دیگران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او را در عراق دید و مشاهده کرد به یاریش شتافت و همراه وی به شهادت رسید</w:t>
      </w:r>
      <w:r>
        <w:rPr>
          <w:rFonts w:eastAsia="IRNazanin" w:cs="IRNazanin"/>
          <w:color w:val="111111"/>
          <w:sz w:val="28"/>
          <w:szCs w:val="28"/>
          <w:rtl w:val="true"/>
          <w:lang w:bidi="fa-IR"/>
        </w:rPr>
        <w:t>.</w:t>
      </w:r>
    </w:p>
    <w:p>
      <w:pPr>
        <w:pStyle w:val="Heading5"/>
        <w:numPr>
          <w:ilvl w:val="4"/>
          <w:numId w:val="1"/>
        </w:numPr>
        <w:rPr/>
      </w:pPr>
      <w:bookmarkStart w:id="197" w:name="__RefHeading___Toc5554464_581953129"/>
      <w:bookmarkStart w:id="198" w:name="_Toc73"/>
      <w:bookmarkEnd w:id="197"/>
      <w:r>
        <w:rPr/>
        <w:t>3</w:t>
      </w:r>
      <w:r>
        <w:rPr>
          <w:rtl w:val="true"/>
        </w:rPr>
        <w:t xml:space="preserve">- </w:t>
      </w:r>
      <w:r>
        <w:rPr>
          <w:rtl w:val="true"/>
        </w:rPr>
        <w:t>أم وهب بنت عبد</w:t>
      </w:r>
      <w:bookmarkEnd w:id="19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أم وهب دختر عبد، و همسر عبدالله بن عمیر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بزرگوار از بنی نمر بن قاسط، از بنی علیم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عبدالله بن عمیر به همسر خود ام وهب خبر داد می خواهد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 به وی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اصبت، اصاب الله بک و ارشدک فی امورک، افعل و اخرجنی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صواب رفتی، خدا تو را وسیله ی هدایت کند و در تمام کارهایت راهنما باشد، همین کار را انجام ده و مرا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شبانه به همراه وی خارج شد و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همراه او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او در جنگ شرکت کرد و دو نفر از لشکر عمر بن سعد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عمودی برداشت و به طرف همسرش به راه افتاد در حالی که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برای نصرت طیبان یعنی ذریهی محمد قتال کن، عبد الله به او رو کرد تا او را نزد زنان برگرداند، ولی او لباس همسرش را گرفته بود و رها نمی کرد، سپس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رها نمی کنم مگر آنکه همراه تو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جزیتم من اهل بیت خیرا، ارجعی رحمک الله الی النساء فاجلسی معهن فانه لیس علی النساء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طرف اهل بیت، جزای خیر یابید، خدا بر تو ترحم کند به طرف زنها برگرد و همراهشان بنشین چرا که بر زنان جنگ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بازگشت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همسرش به شهادت رسید نزد وی رفت و در کنار سرش نشست و با دست خاک راز سرو صورتش برطرف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شمر بن ذی الجوشن به غلامی که رستم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با عمود بزن، رستم با عمود سر آن زن را شکست و همان دم جان داد</w:t>
      </w:r>
      <w:r>
        <w:rPr>
          <w:rFonts w:eastAsia="IRNazanin" w:cs="IRNazanin"/>
          <w:color w:val="111111"/>
          <w:sz w:val="28"/>
          <w:szCs w:val="28"/>
          <w:rtl w:val="true"/>
          <w:lang w:bidi="fa-IR"/>
        </w:rPr>
        <w:t>.</w:t>
      </w:r>
      <w:r>
        <w:rPr>
          <w:rStyle w:val="FootnoteAnchor"/>
          <w:rtl w:val="true"/>
        </w:rPr>
        <w:footnoteReference w:id="292"/>
      </w:r>
      <w:bookmarkStart w:id="199" w:name="pg5932_65946"/>
    </w:p>
    <w:p>
      <w:pPr>
        <w:pStyle w:val="Heading5"/>
        <w:numPr>
          <w:ilvl w:val="4"/>
          <w:numId w:val="1"/>
        </w:numPr>
        <w:rPr/>
      </w:pPr>
      <w:bookmarkStart w:id="200" w:name="__RefHeading___Toc5554466_581953129"/>
      <w:bookmarkStart w:id="201" w:name="_Toc74"/>
      <w:bookmarkEnd w:id="199"/>
      <w:bookmarkEnd w:id="200"/>
      <w:r>
        <w:rPr/>
        <w:t>۴</w:t>
      </w:r>
      <w:r>
        <w:rPr>
          <w:rtl w:val="true"/>
        </w:rPr>
        <w:t xml:space="preserve">- </w:t>
      </w:r>
      <w:r>
        <w:rPr>
          <w:rtl w:val="true"/>
        </w:rPr>
        <w:t>بریر بن خضیر همدانی</w:t>
      </w:r>
      <w:bookmarkEnd w:id="201"/>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بریر فرزند خضیر همدانی مشرقی و از بهترین تابعین متقی بود، او همدانی و از شهب بن کهلان یمن و موطن او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نام او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Style w:val="FootnoteAnchor"/>
          <w:rtl w:val="true"/>
        </w:rPr>
        <w:footnoteReference w:id="293"/>
      </w:r>
      <w:r>
        <w:rPr>
          <w:rFonts w:ascii="IRNazanin" w:hAnsi="IRNazanin" w:eastAsia="IRNazanin"/>
          <w:color w:val="111111"/>
          <w:sz w:val="28"/>
          <w:sz w:val="28"/>
          <w:szCs w:val="28"/>
          <w:rtl w:val="true"/>
          <w:lang w:bidi="fa-IR"/>
        </w:rPr>
        <w:t xml:space="preserve">وابن شهر آشوب </w:t>
      </w:r>
      <w:r>
        <w:rPr>
          <w:rStyle w:val="FootnoteAnchor"/>
          <w:rtl w:val="true"/>
        </w:rPr>
        <w:footnoteReference w:id="294"/>
      </w:r>
      <w:r>
        <w:rPr>
          <w:rFonts w:ascii="IRNazanin" w:hAnsi="IRNazanin" w:eastAsia="IRNazanin"/>
          <w:color w:val="111111"/>
          <w:sz w:val="28"/>
          <w:sz w:val="28"/>
          <w:szCs w:val="28"/>
          <w:rtl w:val="true"/>
          <w:lang w:bidi="fa-IR"/>
        </w:rPr>
        <w:t xml:space="preserve">و ابن طاوس </w:t>
      </w:r>
      <w:r>
        <w:rPr>
          <w:rStyle w:val="FootnoteAnchor"/>
          <w:rtl w:val="true"/>
        </w:rPr>
        <w:footnoteReference w:id="295"/>
      </w:r>
      <w:r>
        <w:rPr>
          <w:rFonts w:ascii="IRNazanin" w:hAnsi="IRNazanin" w:eastAsia="IRNazanin"/>
          <w:color w:val="111111"/>
          <w:sz w:val="28"/>
          <w:sz w:val="28"/>
          <w:szCs w:val="28"/>
          <w:rtl w:val="true"/>
          <w:lang w:bidi="fa-IR"/>
        </w:rPr>
        <w:t>او را ذکر کرده و مجلسی در بحار الانوار به صورتی تصحیف شده نام او را بدیر بن حفیر آورده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مرحوم آیة الله خوئی او را با نام بریر بن حصین ذکر کرده و این نام را به زیارت رجبیه اسناد کرده و از آنجا که نسخه ی مرحوم سید گرفتار تصحیف بوده به جای خضیر حصین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قاریان مسجد جامع کوفه بود و در بین همدانیان شرافت و مقام بالائی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در کوفه از آبرو و شهرت و احترام ویژه 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پیرمردی از تابعان و اهل عبادت و قاری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قرآن و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اشراف اهل کوفه و از همدانیان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دائی ابی اسحاق همدانی سبعی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رسیدبرای پیوستن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به مکه حرکت کرد و همراه او بود تا به شهادت رسید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مضیقه قرار داد، حضرت اصحاب خود را جمع کرد، و به سخنرانی پرداخت،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الدنیا قد تنکرت و تغیرت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یقین دنیا ناشناس شده و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از اتمام سخنرانی، مسلم و نافع برخاستند و سخنانی بر زبان راندند که در شرح حال آنها خواهد آمد، سپس بریر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 ای فرزند رسول خدا، خداوند، به وسیله ی شما بر ما متت گذاشت که در رکاب شما مبارزه کنیم و در راه شما اعضایمان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جد شما شفیع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نشود گروهی که پسر دختر پیامبر خود را تضییع کردند وای بر آنان ؛ با چه چیزی می خواهند با خدا ملاقات کنند، اف بر آنان در روزی که در آتش جهنم به ویل و ثبور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محرم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خیمه ای بر پا شود، سپس دستور داد در ظرفی بزرگ مشک را با نوره مخلوط کنند پس نوره کشید، عبدالرحمن بن عبد ربه و بریر بر در خیمه ایستاده بودند و منتظر بودند وقتی حضرت فارغ شد خودشان نوره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با عبدالرحمن به شوخی و خنده پرداخت،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رهایمان کن به خدا سوگند این ساعت شادی و بطالت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قوم من می دانند که نه در جوانی و نه در پیری باطل را دوست نداشته ام لکن به خدا سوگند به آنچه با آن ملاقات خواهیم کرد دلشادم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بین ما و حورالعین جز آنکه بر دشمن حمله کنیم و آنها با شمشیر های خود بر ما حمله کنند فاصله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 کنون بر ما حمله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مشرقی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بود تا مادامی که حمایت از حضرت دفع خطر می کند، از او حمایت کند و اگر یاوری نداشته باشد، بیعت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دهم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تمام شب را به نماز و استغفار و دعا و تضرع مشغول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تحسبن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w:t>
      </w:r>
      <w:r>
        <w:rPr>
          <w:rStyle w:val="FootnoteAnchor"/>
          <w:rtl w:val="true"/>
        </w:rPr>
        <w:footnoteReference w:id="297"/>
      </w:r>
      <w:r>
        <w:rPr>
          <w:rFonts w:ascii="IRNazanin" w:hAnsi="IRNazanin" w:eastAsia="IRNazanin"/>
          <w:color w:val="111111"/>
          <w:sz w:val="28"/>
          <w:sz w:val="28"/>
          <w:szCs w:val="28"/>
          <w:rtl w:val="true"/>
          <w:lang w:bidi="fa-IR"/>
        </w:rPr>
        <w:t>؛ و البته گمان نکنند آنان که به راه کفر رفتند که مهلت دادن ما ایشان را به حال آنها بهتر خواهد بود بلکه مهلت میدهیم برای امتحان تا بر سرکشی و طغیان خود بیفزایند و آنان را عذابی رسد که با آن سخت خوار و ذلیل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مؤمنان را به این حالی که دارید نگذارد تا خبیث 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گروهی از سوراران دشمن عبور کردند، مردی از آنها آیه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افراد طیب ما هستیم، ما از شما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گوینده را شناختم به بریر گفتم، آیا 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حریث عبد الله بن شهر سیبعی است، او دلقکی باطل گو بود و سعید بن قیس همدانی</w:t>
      </w:r>
      <w:r>
        <w:rPr>
          <w:rStyle w:val="FootnoteAnchor"/>
          <w:rtl w:val="true"/>
        </w:rPr>
        <w:footnoteReference w:id="298"/>
      </w:r>
      <w:r>
        <w:rPr>
          <w:rFonts w:ascii="IRNazanin" w:hAnsi="IRNazanin" w:eastAsia="IRNazanin"/>
          <w:color w:val="111111"/>
          <w:sz w:val="28"/>
          <w:sz w:val="28"/>
          <w:szCs w:val="28"/>
          <w:rtl w:val="true"/>
          <w:lang w:bidi="fa-IR"/>
        </w:rPr>
        <w:t>بخاطر جنایتی او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او را شناخت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خداوند در زمره افراد طیب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هلاک شدی به خدا قسم ای 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از گناهان بزرگ به سوی خدا توبه کنی؟</w:t>
      </w:r>
    </w:p>
    <w:p>
      <w:pPr>
        <w:pStyle w:val="BookText"/>
        <w:rPr/>
      </w:pPr>
      <w:r>
        <w:rPr>
          <w:rFonts w:ascii="IRNazanin" w:hAnsi="IRNazanin" w:eastAsia="IRNazanin"/>
          <w:color w:val="111111"/>
          <w:sz w:val="28"/>
          <w:sz w:val="28"/>
          <w:szCs w:val="28"/>
          <w:rtl w:val="true"/>
          <w:lang w:bidi="fa-IR"/>
        </w:rPr>
        <w:t>به خدا قسم ما طیبان هستیم و شما خبیثان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بر این شهادت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معرفتی که داری سودی به تو نمی دهد؟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بردارم و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یزید بن عذره ی عنزی را همراهی کند، او همراه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رأی و نظرت را زشت گرداند، در هر حالتی تو سفیه و نادان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عطش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منتهای خود رسید، بریر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 تا با مردم سخن گوید، حضرت اجازه داد، بریر نزدیک قوم 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خداوند به حقیقت و راستی،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بشارت دهنده و بیم دهنده و دعوت کنندهی به سوی خدا به اذن او و چراغی روشن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است که خوکها و سگ های این آبادی ها در آن وارد می شوند، در حالیکه بین آن و بین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زیاد سخن گفتی ؛ دست بردار، به خدا سوگند حسین مثل کسانی که قبل او گرفتار عطش شدند باید گرفتار تشنگی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رها کن، سپس در حالیکه بر شمشیر خود تکیه زده بود قدم پیش گذاشت و با آنان به سخنرانی مشغول شد، در این خطبه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انشدکم الله هل تعرفونی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قسم می دهم آیا مرا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عفیف بن زهیر بن ابی الأخنس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از قبیله ی عمیرة بن ربیعه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 می بینی خدا با تو چه کرده است؟</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 خیر و با تو شر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بیش از این دروغ گو نبودی، آیا به یاد می آوری که با تو در جاده ی بنی دودان راه می رفتم و 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چنین و چنان بود و معاویه گمراه و گمراه کننده است و علی بن ابی طالب امام حق و هدایت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این رأی و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تو از گمراهان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با تو مباهله کنم و از خدا بخواهیم دروغگو را لعنت کند و طرف بر حق، طرف بر باطل را بکشد؟ بیا تا با تو مبارزه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خارج شده و دست ها را برای مباهله به خدای تعالی بالا بردند تا دروغگو را لعنت کند و طرف بر حق، طرف بر باطل را بکشد، سپس هر کدام به دیگری یک ضربه زد، یزید ضربه ای سبک بر بریر زد که به او ضرری نرساند ولی بریر چنان ضربه ای بر او زد که کلاه خود او را شکافت و به مغز او رسید، یزید مانند کسی که از بلندی بیفتد بر زمین افتاد در حالیکه شمشیر بریر در سر او گیر کرده بود، گویا به او می نگرم که شمشیرش را حرکت می داد تا آنکه از سرش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بریر و ابی خضیر</w:t>
      </w:r>
    </w:p>
    <w:p>
      <w:pPr>
        <w:pStyle w:val="BookText"/>
        <w:rPr/>
      </w:pPr>
      <w:r>
        <w:rPr>
          <w:rFonts w:ascii="IRNazanin" w:hAnsi="IRNazanin" w:eastAsia="IRNazanin"/>
          <w:color w:val="111111"/>
          <w:sz w:val="28"/>
          <w:sz w:val="28"/>
          <w:szCs w:val="28"/>
          <w:rtl w:val="true"/>
          <w:lang w:bidi="fa-IR"/>
        </w:rPr>
        <w:t>و کل خیر فله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بریرم و پدرم خضیر و برای هر خیری بریر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باقوم به مبارزه برخاست، رضی بن منقذ عبدی به طرفش حمله کرد و او را محکم گرفت و ساعتی با هم کشتی گرفتند آنگاه بریراو را بر زمین زدو بر سینه اش نشست، رضی یاران خود را صدا می زد و می گفت کجایند اهل جنگ و دفاع؟</w:t>
      </w:r>
    </w:p>
    <w:p>
      <w:pPr>
        <w:pStyle w:val="BookText"/>
        <w:rPr/>
      </w:pPr>
      <w:r>
        <w:rPr>
          <w:rFonts w:ascii="IRNazanin" w:hAnsi="IRNazanin" w:eastAsia="IRNazanin"/>
          <w:color w:val="111111"/>
          <w:sz w:val="28"/>
          <w:sz w:val="28"/>
          <w:szCs w:val="28"/>
          <w:rtl w:val="true"/>
          <w:lang w:bidi="fa-IR"/>
        </w:rPr>
        <w:t>کعب بن جابر بن عمرو ازدی رفت تا بر بریر حمله کند،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همان قرآن خوانی بود که در مسجد به ما قرآن یاد می داد، اما او اعتنایی به نصیحت من نکرد و با نیزه بر او حمله کرد و نیزه را بر کمرش گذاشت، وقتی بریر برخورد نیزه را احساس کرد خود را بر روی رضی انداخت بینی او را به دندان گرفت و قطع کرد و در همان حال کعب، نیزه را در کمرش فرو برد تا او را از روی رضی کنار انداخت و آن قدر با شمشیر به او زد تا از حرکت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رضی می نگرم که برخاسته و خاک را از خود می تکاند و در حالی که دست خود را بر بینی گذاشته بود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 دی به من نعمتی عطا کردی که هرگز آنرا فراموش نمی کنم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کعب برگشت، نوار، دختر جابر، خواهراو،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فرزند فاطمه علیها السلام </w:t>
      </w:r>
      <w:bookmarkStart w:id="202" w:name="pg5932_65956"/>
    </w:p>
    <w:p>
      <w:pPr>
        <w:pStyle w:val="BookText"/>
        <w:rPr/>
      </w:pPr>
      <w:bookmarkEnd w:id="202"/>
      <w:r>
        <w:rPr>
          <w:rFonts w:ascii="IRNazanin" w:hAnsi="IRNazanin" w:eastAsia="IRNazanin"/>
          <w:color w:val="111111"/>
          <w:sz w:val="28"/>
          <w:sz w:val="28"/>
          <w:szCs w:val="28"/>
          <w:rtl w:val="true"/>
          <w:lang w:bidi="fa-IR"/>
        </w:rPr>
        <w:t>کمک کردی و بزرگ قاریان را کشتی، امر عظیمی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حتی یک کلمه با تو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تخبری عتی و انت ذمیمة</w:t>
      </w:r>
    </w:p>
    <w:p>
      <w:pPr>
        <w:pStyle w:val="BookText"/>
        <w:rPr/>
      </w:pPr>
      <w:r>
        <w:rPr>
          <w:rFonts w:ascii="IRNazanin" w:hAnsi="IRNazanin" w:eastAsia="IRNazanin"/>
          <w:color w:val="111111"/>
          <w:sz w:val="28"/>
          <w:sz w:val="28"/>
          <w:szCs w:val="28"/>
          <w:rtl w:val="true"/>
          <w:lang w:bidi="fa-IR"/>
        </w:rPr>
        <w:t>غلاة حسین و الرماح شوارع</w:t>
      </w:r>
    </w:p>
    <w:p>
      <w:pPr>
        <w:pStyle w:val="BookText"/>
        <w:rPr/>
      </w:pPr>
      <w:r>
        <w:rPr>
          <w:rFonts w:ascii="IRNazanin" w:hAnsi="IRNazanin" w:eastAsia="IRNazanin"/>
          <w:color w:val="111111"/>
          <w:sz w:val="28"/>
          <w:sz w:val="28"/>
          <w:szCs w:val="28"/>
          <w:rtl w:val="true"/>
          <w:lang w:bidi="fa-IR"/>
        </w:rPr>
        <w:t>الم آت أقصی ما کرهت و لم یخل</w:t>
      </w:r>
    </w:p>
    <w:p>
      <w:pPr>
        <w:pStyle w:val="BookText"/>
        <w:rPr/>
      </w:pPr>
      <w:r>
        <w:rPr>
          <w:rFonts w:ascii="IRNazanin" w:hAnsi="IRNazanin" w:eastAsia="IRNazanin"/>
          <w:color w:val="111111"/>
          <w:sz w:val="28"/>
          <w:sz w:val="28"/>
          <w:szCs w:val="28"/>
          <w:rtl w:val="true"/>
          <w:lang w:bidi="fa-IR"/>
        </w:rPr>
        <w:t>علی غداة الروع ما انا صانع</w:t>
      </w:r>
    </w:p>
    <w:p>
      <w:pPr>
        <w:pStyle w:val="BookText"/>
        <w:rPr/>
      </w:pPr>
      <w:r>
        <w:rPr>
          <w:rFonts w:ascii="IRNazanin" w:hAnsi="IRNazanin" w:eastAsia="IRNazanin"/>
          <w:color w:val="111111"/>
          <w:sz w:val="28"/>
          <w:sz w:val="28"/>
          <w:szCs w:val="28"/>
          <w:rtl w:val="true"/>
          <w:lang w:bidi="fa-IR"/>
        </w:rPr>
        <w:t>معی یزنی لم تخنه کعوبه</w:t>
      </w:r>
    </w:p>
    <w:p>
      <w:pPr>
        <w:pStyle w:val="BookText"/>
        <w:rPr/>
      </w:pPr>
      <w:r>
        <w:rPr>
          <w:rFonts w:ascii="IRNazanin" w:hAnsi="IRNazanin" w:eastAsia="IRNazanin"/>
          <w:color w:val="111111"/>
          <w:sz w:val="28"/>
          <w:sz w:val="28"/>
          <w:szCs w:val="28"/>
          <w:rtl w:val="true"/>
          <w:lang w:bidi="fa-IR"/>
        </w:rPr>
        <w:t>و ابیض مخشوب الغرارین قاطع</w:t>
      </w:r>
    </w:p>
    <w:p>
      <w:pPr>
        <w:pStyle w:val="BookText"/>
        <w:rPr/>
      </w:pPr>
      <w:r>
        <w:rPr>
          <w:rFonts w:ascii="IRNazanin" w:hAnsi="IRNazanin" w:eastAsia="IRNazanin"/>
          <w:color w:val="111111"/>
          <w:sz w:val="28"/>
          <w:sz w:val="28"/>
          <w:szCs w:val="28"/>
          <w:rtl w:val="true"/>
          <w:lang w:bidi="fa-IR"/>
        </w:rPr>
        <w:t>فجردته فی عصبة لیس دینهم</w:t>
      </w:r>
    </w:p>
    <w:p>
      <w:pPr>
        <w:pStyle w:val="BookText"/>
        <w:rPr/>
      </w:pPr>
      <w:r>
        <w:rPr>
          <w:rFonts w:ascii="IRNazanin" w:hAnsi="IRNazanin" w:eastAsia="IRNazanin"/>
          <w:color w:val="111111"/>
          <w:sz w:val="28"/>
          <w:sz w:val="28"/>
          <w:szCs w:val="28"/>
          <w:rtl w:val="true"/>
          <w:lang w:bidi="fa-IR"/>
        </w:rPr>
        <w:t>بدبینی و انی بابن حرب القانع</w:t>
      </w:r>
    </w:p>
    <w:p>
      <w:pPr>
        <w:pStyle w:val="BookText"/>
        <w:rPr/>
      </w:pPr>
      <w:r>
        <w:rPr>
          <w:rFonts w:ascii="IRNazanin" w:hAnsi="IRNazanin" w:eastAsia="IRNazanin"/>
          <w:color w:val="111111"/>
          <w:sz w:val="28"/>
          <w:sz w:val="28"/>
          <w:szCs w:val="28"/>
          <w:rtl w:val="true"/>
          <w:lang w:bidi="fa-IR"/>
        </w:rPr>
        <w:t>و لم ترعینی مثلهم فی زمانهم</w:t>
      </w:r>
    </w:p>
    <w:p>
      <w:pPr>
        <w:pStyle w:val="BookText"/>
        <w:rPr/>
      </w:pPr>
      <w:r>
        <w:rPr>
          <w:rFonts w:ascii="IRNazanin" w:hAnsi="IRNazanin" w:eastAsia="IRNazanin"/>
          <w:color w:val="111111"/>
          <w:sz w:val="28"/>
          <w:sz w:val="28"/>
          <w:szCs w:val="28"/>
          <w:rtl w:val="true"/>
          <w:lang w:bidi="fa-IR"/>
        </w:rPr>
        <w:t>ولا قبلهم فی الناس اذ انا یافع</w:t>
      </w:r>
    </w:p>
    <w:p>
      <w:pPr>
        <w:pStyle w:val="BookText"/>
        <w:rPr/>
      </w:pPr>
      <w:r>
        <w:rPr>
          <w:rFonts w:ascii="IRNazanin" w:hAnsi="IRNazanin" w:eastAsia="IRNazanin"/>
          <w:color w:val="111111"/>
          <w:sz w:val="28"/>
          <w:sz w:val="28"/>
          <w:szCs w:val="28"/>
          <w:rtl w:val="true"/>
          <w:lang w:bidi="fa-IR"/>
        </w:rPr>
        <w:t>اشد قراعا بالسیوف لدی الوغا</w:t>
      </w:r>
    </w:p>
    <w:p>
      <w:pPr>
        <w:pStyle w:val="BookText"/>
        <w:rPr/>
      </w:pPr>
      <w:r>
        <w:rPr>
          <w:rFonts w:ascii="IRNazanin" w:hAnsi="IRNazanin" w:eastAsia="IRNazanin"/>
          <w:color w:val="111111"/>
          <w:sz w:val="28"/>
          <w:sz w:val="28"/>
          <w:szCs w:val="28"/>
          <w:rtl w:val="true"/>
          <w:lang w:bidi="fa-IR"/>
        </w:rPr>
        <w:t>الا کل من یحمی الذمار مقارع</w:t>
      </w:r>
    </w:p>
    <w:p>
      <w:pPr>
        <w:pStyle w:val="BookText"/>
        <w:rPr/>
      </w:pPr>
      <w:r>
        <w:rPr>
          <w:rFonts w:ascii="IRNazanin" w:hAnsi="IRNazanin" w:eastAsia="IRNazanin"/>
          <w:color w:val="111111"/>
          <w:sz w:val="28"/>
          <w:sz w:val="28"/>
          <w:szCs w:val="28"/>
          <w:rtl w:val="true"/>
          <w:lang w:bidi="fa-IR"/>
        </w:rPr>
        <w:t>و قد صبروا للطعن و الضرب حسرا</w:t>
      </w:r>
    </w:p>
    <w:p>
      <w:pPr>
        <w:pStyle w:val="BookText"/>
        <w:rPr/>
      </w:pPr>
      <w:r>
        <w:rPr>
          <w:rFonts w:ascii="IRNazanin" w:hAnsi="IRNazanin" w:eastAsia="IRNazanin"/>
          <w:color w:val="111111"/>
          <w:sz w:val="28"/>
          <w:sz w:val="28"/>
          <w:szCs w:val="28"/>
          <w:rtl w:val="true"/>
          <w:lang w:bidi="fa-IR"/>
        </w:rPr>
        <w:t>وقد نازلوا لو أن ذلک نافع</w:t>
      </w:r>
    </w:p>
    <w:p>
      <w:pPr>
        <w:pStyle w:val="BookText"/>
        <w:rPr/>
      </w:pPr>
      <w:r>
        <w:rPr>
          <w:rFonts w:ascii="IRNazanin" w:hAnsi="IRNazanin" w:eastAsia="IRNazanin"/>
          <w:color w:val="111111"/>
          <w:sz w:val="28"/>
          <w:sz w:val="28"/>
          <w:szCs w:val="28"/>
          <w:rtl w:val="true"/>
          <w:lang w:bidi="fa-IR"/>
        </w:rPr>
        <w:t>فابلغ عبید الله اما لقیته</w:t>
      </w:r>
    </w:p>
    <w:p>
      <w:pPr>
        <w:pStyle w:val="BookText"/>
        <w:rPr/>
      </w:pPr>
      <w:r>
        <w:rPr>
          <w:rFonts w:ascii="IRNazanin" w:hAnsi="IRNazanin" w:eastAsia="IRNazanin"/>
          <w:color w:val="111111"/>
          <w:sz w:val="28"/>
          <w:sz w:val="28"/>
          <w:szCs w:val="28"/>
          <w:rtl w:val="true"/>
          <w:lang w:bidi="fa-IR"/>
        </w:rPr>
        <w:t>بانی مطیع للخلیفة سامع</w:t>
      </w:r>
    </w:p>
    <w:p>
      <w:pPr>
        <w:pStyle w:val="BookText"/>
        <w:rPr/>
      </w:pPr>
      <w:r>
        <w:rPr>
          <w:rFonts w:ascii="IRNazanin" w:hAnsi="IRNazanin" w:eastAsia="IRNazanin"/>
          <w:color w:val="111111"/>
          <w:sz w:val="28"/>
          <w:sz w:val="28"/>
          <w:szCs w:val="28"/>
          <w:rtl w:val="true"/>
          <w:lang w:bidi="fa-IR"/>
        </w:rPr>
        <w:t>قتلت بریرا ثم حملت نعمة</w:t>
      </w:r>
    </w:p>
    <w:p>
      <w:pPr>
        <w:pStyle w:val="BookText"/>
        <w:rPr/>
      </w:pPr>
      <w:r>
        <w:rPr>
          <w:rFonts w:ascii="IRNazanin" w:hAnsi="IRNazanin" w:eastAsia="IRNazanin"/>
          <w:color w:val="111111"/>
          <w:sz w:val="28"/>
          <w:sz w:val="28"/>
          <w:szCs w:val="28"/>
          <w:rtl w:val="true"/>
          <w:lang w:bidi="fa-IR"/>
        </w:rPr>
        <w:t>ابا منقذ لما دعا من یماصع</w:t>
      </w:r>
    </w:p>
    <w:p>
      <w:pPr>
        <w:pStyle w:val="BookText"/>
        <w:rPr/>
      </w:pPr>
      <w:r>
        <w:rPr>
          <w:rFonts w:ascii="IRNazanin" w:hAnsi="IRNazanin" w:eastAsia="IRNazanin"/>
          <w:color w:val="111111"/>
          <w:sz w:val="28"/>
          <w:sz w:val="28"/>
          <w:szCs w:val="28"/>
          <w:rtl w:val="true"/>
          <w:lang w:bidi="fa-IR"/>
        </w:rPr>
        <w:t>وقتی ابیات کعب به رضی بن منقذ رسید در رد او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شاء ربی ما شهدت قتالهم</w:t>
      </w:r>
    </w:p>
    <w:p>
      <w:pPr>
        <w:pStyle w:val="BookText"/>
        <w:rPr/>
      </w:pPr>
      <w:r>
        <w:rPr>
          <w:rFonts w:ascii="IRNazanin" w:hAnsi="IRNazanin" w:eastAsia="IRNazanin"/>
          <w:color w:val="111111"/>
          <w:sz w:val="28"/>
          <w:sz w:val="28"/>
          <w:szCs w:val="28"/>
          <w:rtl w:val="true"/>
          <w:lang w:bidi="fa-IR"/>
        </w:rPr>
        <w:t>واجعل النعماء عند ابن جابر</w:t>
      </w:r>
    </w:p>
    <w:p>
      <w:pPr>
        <w:pStyle w:val="BookText"/>
        <w:rPr/>
      </w:pPr>
      <w:r>
        <w:rPr>
          <w:rFonts w:ascii="IRNazanin" w:hAnsi="IRNazanin" w:eastAsia="IRNazanin"/>
          <w:color w:val="111111"/>
          <w:sz w:val="28"/>
          <w:sz w:val="28"/>
          <w:szCs w:val="28"/>
          <w:rtl w:val="true"/>
          <w:lang w:bidi="fa-IR"/>
        </w:rPr>
        <w:t>لقد کان ذلک عارة و سبة</w:t>
      </w:r>
    </w:p>
    <w:p>
      <w:pPr>
        <w:pStyle w:val="BookText"/>
        <w:rPr/>
      </w:pPr>
      <w:r>
        <w:rPr>
          <w:rFonts w:ascii="IRNazanin" w:hAnsi="IRNazanin" w:eastAsia="IRNazanin"/>
          <w:color w:val="111111"/>
          <w:sz w:val="28"/>
          <w:sz w:val="28"/>
          <w:szCs w:val="28"/>
          <w:rtl w:val="true"/>
          <w:lang w:bidi="fa-IR"/>
        </w:rPr>
        <w:t>تعیره الأبناء بعد المعاشر</w:t>
      </w:r>
    </w:p>
    <w:p>
      <w:pPr>
        <w:pStyle w:val="BookText"/>
        <w:rPr/>
      </w:pPr>
      <w:r>
        <w:rPr>
          <w:rFonts w:ascii="IRNazanin" w:hAnsi="IRNazanin" w:eastAsia="IRNazanin"/>
          <w:color w:val="111111"/>
          <w:sz w:val="28"/>
          <w:sz w:val="28"/>
          <w:szCs w:val="28"/>
          <w:rtl w:val="true"/>
          <w:lang w:bidi="fa-IR"/>
        </w:rPr>
        <w:t>فیالیت انی کنت من قبل قتله</w:t>
      </w:r>
    </w:p>
    <w:p>
      <w:pPr>
        <w:pStyle w:val="BookText"/>
        <w:rPr/>
      </w:pPr>
      <w:r>
        <w:rPr>
          <w:rFonts w:ascii="IRNazanin" w:hAnsi="IRNazanin" w:eastAsia="IRNazanin"/>
          <w:color w:val="111111"/>
          <w:sz w:val="28"/>
          <w:sz w:val="28"/>
          <w:szCs w:val="28"/>
          <w:rtl w:val="true"/>
          <w:lang w:bidi="fa-IR"/>
        </w:rPr>
        <w:t>و یوم حسین کنت فی رمس قابر</w:t>
      </w:r>
    </w:p>
    <w:p>
      <w:pPr>
        <w:pStyle w:val="BookText"/>
        <w:rPr/>
      </w:pPr>
      <w:r>
        <w:rPr>
          <w:rFonts w:ascii="IRNazanin" w:hAnsi="IRNazanin" w:eastAsia="IRNazanin"/>
          <w:color w:val="111111"/>
          <w:sz w:val="28"/>
          <w:sz w:val="28"/>
          <w:szCs w:val="28"/>
          <w:rtl w:val="true"/>
          <w:lang w:bidi="fa-IR"/>
        </w:rPr>
        <w:t>اشعار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رب العالمین مباهلا</w:t>
      </w:r>
    </w:p>
    <w:p>
      <w:pPr>
        <w:pStyle w:val="BookText"/>
        <w:rPr/>
      </w:pPr>
      <w:r>
        <w:rPr>
          <w:rFonts w:ascii="IRNazanin" w:hAnsi="IRNazanin" w:eastAsia="IRNazanin"/>
          <w:color w:val="111111"/>
          <w:sz w:val="28"/>
          <w:sz w:val="28"/>
          <w:szCs w:val="28"/>
          <w:rtl w:val="true"/>
          <w:lang w:bidi="fa-IR"/>
        </w:rPr>
        <w:t>عن الدین کیما ینهج الحق طالبه</w:t>
      </w:r>
    </w:p>
    <w:p>
      <w:pPr>
        <w:pStyle w:val="BookText"/>
        <w:rPr/>
      </w:pPr>
      <w:r>
        <w:rPr>
          <w:rFonts w:ascii="IRNazanin" w:hAnsi="IRNazanin" w:eastAsia="IRNazanin"/>
          <w:color w:val="111111"/>
          <w:sz w:val="28"/>
          <w:sz w:val="28"/>
          <w:szCs w:val="28"/>
          <w:rtl w:val="true"/>
          <w:lang w:bidi="fa-IR"/>
        </w:rPr>
        <w:t>و ازهر من همدان یلقی بنفسه</w:t>
      </w:r>
    </w:p>
    <w:p>
      <w:pPr>
        <w:pStyle w:val="BookText"/>
        <w:rPr/>
      </w:pPr>
      <w:r>
        <w:rPr>
          <w:rFonts w:ascii="IRNazanin" w:hAnsi="IRNazanin" w:eastAsia="IRNazanin"/>
          <w:color w:val="111111"/>
          <w:sz w:val="28"/>
          <w:sz w:val="28"/>
          <w:szCs w:val="28"/>
          <w:rtl w:val="true"/>
          <w:lang w:bidi="fa-IR"/>
        </w:rPr>
        <w:t>علی الجمع حیث الجمع تخشی مواکبه</w:t>
      </w:r>
    </w:p>
    <w:p>
      <w:pPr>
        <w:pStyle w:val="BookText"/>
        <w:rPr/>
      </w:pPr>
      <w:r>
        <w:rPr>
          <w:rFonts w:ascii="IRNazanin" w:hAnsi="IRNazanin" w:eastAsia="IRNazanin"/>
          <w:color w:val="111111"/>
          <w:sz w:val="28"/>
          <w:sz w:val="28"/>
          <w:szCs w:val="28"/>
          <w:rtl w:val="true"/>
          <w:lang w:bidi="fa-IR"/>
        </w:rPr>
        <w:t>ابر علی الصید الکماة بموقف</w:t>
      </w:r>
    </w:p>
    <w:p>
      <w:pPr>
        <w:pStyle w:val="BookText"/>
        <w:rPr/>
      </w:pPr>
      <w:r>
        <w:rPr>
          <w:rFonts w:ascii="Amiri" w:hAnsi="Amiri" w:eastAsia="Amiri" w:cs="Amiri"/>
          <w:color w:val="111111"/>
          <w:sz w:val="28"/>
          <w:sz w:val="28"/>
          <w:szCs w:val="28"/>
          <w:rtl w:val="true"/>
          <w:lang w:bidi="ar-SA"/>
        </w:rPr>
        <w:t>مناهجه مسدودة و مذاهبه</w:t>
      </w:r>
    </w:p>
    <w:p>
      <w:pPr>
        <w:pStyle w:val="BookText"/>
        <w:rPr/>
      </w:pPr>
      <w:r>
        <w:rPr>
          <w:rFonts w:ascii="IRNazanin" w:hAnsi="IRNazanin" w:eastAsia="IRNazanin"/>
          <w:color w:val="111111"/>
          <w:sz w:val="28"/>
          <w:sz w:val="28"/>
          <w:szCs w:val="28"/>
          <w:rtl w:val="true"/>
          <w:lang w:bidi="fa-IR"/>
        </w:rPr>
        <w:t>الی ان قضی فی الله یعلم رمحه</w:t>
      </w:r>
    </w:p>
    <w:p>
      <w:pPr>
        <w:pStyle w:val="BookText"/>
        <w:rPr/>
      </w:pPr>
      <w:r>
        <w:rPr>
          <w:rFonts w:ascii="IRNazanin" w:hAnsi="IRNazanin" w:eastAsia="IRNazanin"/>
          <w:color w:val="111111"/>
          <w:sz w:val="28"/>
          <w:sz w:val="28"/>
          <w:szCs w:val="28"/>
          <w:rtl w:val="true"/>
          <w:lang w:bidi="fa-IR"/>
        </w:rPr>
        <w:t>بصدق توخیه و یشهد قاضبه</w:t>
      </w:r>
    </w:p>
    <w:p>
      <w:pPr>
        <w:pStyle w:val="BookText"/>
        <w:rPr/>
      </w:pPr>
      <w:r>
        <w:rPr>
          <w:rFonts w:ascii="IRNazanin" w:hAnsi="IRNazanin" w:eastAsia="IRNazanin"/>
          <w:color w:val="111111"/>
          <w:sz w:val="28"/>
          <w:sz w:val="28"/>
          <w:szCs w:val="28"/>
          <w:rtl w:val="true"/>
          <w:lang w:bidi="fa-IR"/>
        </w:rPr>
        <w:t>فقل لصریع قام من غیر مارن</w:t>
      </w:r>
    </w:p>
    <w:p>
      <w:pPr>
        <w:pStyle w:val="BookText"/>
        <w:rPr/>
      </w:pPr>
      <w:r>
        <w:rPr>
          <w:rFonts w:ascii="IRNazanin" w:hAnsi="IRNazanin" w:eastAsia="IRNazanin"/>
          <w:color w:val="111111"/>
          <w:sz w:val="28"/>
          <w:sz w:val="28"/>
          <w:szCs w:val="28"/>
          <w:rtl w:val="true"/>
          <w:lang w:bidi="fa-IR"/>
        </w:rPr>
        <w:t>عذر تک ان اللیث تدمی مخالبه</w:t>
      </w:r>
    </w:p>
    <w:p>
      <w:pPr>
        <w:pStyle w:val="Heading5"/>
        <w:numPr>
          <w:ilvl w:val="4"/>
          <w:numId w:val="1"/>
        </w:numPr>
        <w:rPr/>
      </w:pPr>
      <w:bookmarkStart w:id="203" w:name="__RefHeading___Toc5554468_581953129"/>
      <w:bookmarkStart w:id="204" w:name="_Toc75"/>
      <w:bookmarkEnd w:id="203"/>
      <w:r>
        <w:rPr/>
        <w:t>۵</w:t>
      </w:r>
      <w:r>
        <w:rPr>
          <w:rtl w:val="true"/>
        </w:rPr>
        <w:t xml:space="preserve">- </w:t>
      </w:r>
      <w:r>
        <w:rPr>
          <w:rtl w:val="true"/>
        </w:rPr>
        <w:t xml:space="preserve">بشیر بن عمرو بن الأحدوث الحضرمی </w:t>
      </w:r>
      <w:r>
        <w:rPr>
          <w:rtl w:val="true"/>
        </w:rPr>
        <w:t>(</w:t>
      </w:r>
      <w:r>
        <w:rPr>
          <w:rtl w:val="true"/>
        </w:rPr>
        <w:t>الکندی الحضرمی</w:t>
      </w:r>
      <w:r>
        <w:rPr>
          <w:rtl w:val="true"/>
        </w:rPr>
        <w:t>)</w:t>
      </w:r>
      <w:bookmarkEnd w:id="2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فرزندعمروفرزنداحدوث حضر می کندی حضرمی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 شهیر ؛ طبری او را یکی از آخرین دو نفر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که قبل از وارد شدن بنی هاشم به میدان باقی مانده بودند و دیگری سوید بن عمرو بن ابی المطاع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زیارت رجبیه به صورتی تصحیف شده به نام بشر بن عمر حضرمی ذکر شده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علامه سید امین از او به بشر بن عبدالله حضرمی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گاهی به نام بشر و گاهی به نام بشیر از او یاد کرده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شمس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موکدة او محمد بن بشیر حضرمی است که سید بن طاوس با ذکر داستان پسرش از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زیارت، همراه با اسم بشر یا بشیر بنا بر اختلاف نسخه ها وارد شده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در جنگ ها معروف بودند، بشیر از کسانی بود که در ایام صلح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موقعی که جنگ بر پا شد و بشر مشغول جنگ شد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در مرزهای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خدا به حساب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قسم، دوست نداشتم او اسیر شود و بعد از او باقی بمانم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شنید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تو از بیعت من آزادی، برو و در آزادی فرزندنت کوشش کن</w:t>
      </w:r>
      <w:r>
        <w:rPr>
          <w:rFonts w:eastAsia="IRNazanin" w:cs="IRNazanin"/>
          <w:color w:val="111111"/>
          <w:sz w:val="28"/>
          <w:szCs w:val="28"/>
          <w:rtl w:val="true"/>
          <w:lang w:bidi="fa-IR"/>
        </w:rPr>
        <w:t xml:space="preserve">. </w:t>
      </w:r>
      <w:bookmarkStart w:id="205" w:name="pg5932_65961"/>
    </w:p>
    <w:p>
      <w:pPr>
        <w:pStyle w:val="BookText"/>
        <w:rPr/>
      </w:pPr>
      <w:bookmarkEnd w:id="205"/>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بخورند، اگر از تو جدا شوم،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پیراهن های برد را بده تا به کمک آنها برادرش را آزاد کند، و به او پنج پیراهن داد که قیمتشان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در حمله ی اول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 موت، قبیله ای از قحطانیان است و مقاطعه ی حضرموت به همان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بنی حضرمی است که گروهی از ظبی، از یافع، که یکی از قبایل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قبیله ی کندهی یمنی نیز به شمار می آمد</w:t>
      </w:r>
      <w:r>
        <w:rPr>
          <w:rFonts w:eastAsia="IRNazanin" w:cs="IRNazanin"/>
          <w:color w:val="111111"/>
          <w:sz w:val="28"/>
          <w:szCs w:val="28"/>
          <w:rtl w:val="true"/>
          <w:lang w:bidi="fa-IR"/>
        </w:rPr>
        <w:t>.</w:t>
      </w:r>
    </w:p>
    <w:p>
      <w:pPr>
        <w:pStyle w:val="Heading5"/>
        <w:numPr>
          <w:ilvl w:val="4"/>
          <w:numId w:val="1"/>
        </w:numPr>
        <w:rPr/>
      </w:pPr>
      <w:bookmarkStart w:id="206" w:name="__RefHeading___Toc5554470_581953129"/>
      <w:bookmarkStart w:id="207" w:name="_Toc76"/>
      <w:bookmarkEnd w:id="206"/>
      <w:r>
        <w:rPr/>
        <w:t>6</w:t>
      </w:r>
      <w:r>
        <w:rPr>
          <w:rtl w:val="true"/>
        </w:rPr>
        <w:t xml:space="preserve">- </w:t>
      </w:r>
      <w:r>
        <w:rPr>
          <w:rtl w:val="true"/>
        </w:rPr>
        <w:t>جابر بن الحارث سلمانی</w:t>
      </w:r>
      <w:bookmarkEnd w:id="207"/>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فرزند حارث 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اسم جابر را آورده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زیارت رجبیه در نسخه ی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ی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 و به نظر می رسد هر دو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حباب بن الحارث می داند که در حمله ی اول به شهادت رسید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در زیارت ناحیه نام او به صورتی تصحیف شده، حباب بن الحارث سلمانی از دی، ذکر شده و در نسخه ای دیگر به نام حیان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مرحوم آیة الله خوئی، با عنوانی مستقل او را حیان بن الحارث سلمانی از دی نام برده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شیخ طوسی به تصحیف او را جنادة بن الحرث سلمانی گفته است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تبع مرحوم شیخ، آیت الله خوئی او را با عنوان جناده یاد کرده است</w:t>
      </w:r>
      <w:r>
        <w:rPr>
          <w:rFonts w:eastAsia="IRNazanin" w:cs="IRNazanin"/>
          <w:color w:val="111111"/>
          <w:sz w:val="28"/>
          <w:szCs w:val="28"/>
          <w:rtl w:val="true"/>
          <w:lang w:bidi="fa-IR"/>
        </w:rPr>
        <w:t xml:space="preserve">. </w:t>
      </w:r>
      <w:r>
        <w:rPr>
          <w:rStyle w:val="FootnoteAnchor"/>
          <w:rtl w:val="true"/>
        </w:rPr>
        <w:footnoteReference w:id="308"/>
      </w:r>
      <w:bookmarkStart w:id="208" w:name="pg5932_65963"/>
    </w:p>
    <w:p>
      <w:pPr>
        <w:pStyle w:val="BookText"/>
        <w:rPr/>
      </w:pPr>
      <w:bookmarkEnd w:id="208"/>
      <w:r>
        <w:rPr>
          <w:rFonts w:ascii="IRNazanin" w:hAnsi="IRNazanin" w:eastAsia="IRNazanin"/>
          <w:color w:val="111111"/>
          <w:sz w:val="28"/>
          <w:sz w:val="28"/>
          <w:szCs w:val="28"/>
          <w:rtl w:val="true"/>
          <w:lang w:bidi="fa-IR"/>
        </w:rPr>
        <w:t>علامه سید امین نیز او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گروهی از مراد از قبیله ی مذحج 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جنادة بن الحرث مذحجی مرادی سلمانی گفته 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شیعه در کوفه بود در قیام مسلم بن عقیل شرکت کرد، و بعد از ناکام ماندن قیام در کوفه همراه جماعتی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قبل از رسیدن امام به کربلا با او ملاقات کردند، و کسی نتوانست آنان را منع کند و ذکر بقیهی آنان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شهدای حمله ی اول بود</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209" w:name="__RefHeading___Toc5554472_581953129"/>
      <w:bookmarkStart w:id="210" w:name="_Toc77"/>
      <w:bookmarkEnd w:id="209"/>
      <w:r>
        <w:rPr/>
        <w:t>۷</w:t>
      </w:r>
      <w:r>
        <w:rPr>
          <w:rtl w:val="true"/>
        </w:rPr>
        <w:t xml:space="preserve">- </w:t>
      </w:r>
      <w:r>
        <w:rPr>
          <w:rtl w:val="true"/>
        </w:rPr>
        <w:t>جبلة بن علی شیبانی</w:t>
      </w:r>
      <w:bookmarkEnd w:id="210"/>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فرزند علی شیبانی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مسلم بن عقیل در کوفه شرکت کرد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در زیارت رجبیه او را ذکر کرده اند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وابن شهرآشوب او را در شمار شهدای حمله ی اول نام برده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نظر می رسد با جبلة بن عبدالله که در زیارت رجبیه از او یاد شده،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نفر را آیة الله خوئی تحت دو عنوان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منسوب به شیبان، تیره ای از عدنانیان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شجاعان کوفه بود، ابتدا با مسلم قیام کرد، سپس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تمام سیره نویسان او را نام برده اند</w:t>
      </w:r>
      <w:r>
        <w:rPr>
          <w:rFonts w:eastAsia="IRNazanin" w:cs="IRNazanin"/>
          <w:color w:val="111111"/>
          <w:sz w:val="28"/>
          <w:szCs w:val="28"/>
          <w:rtl w:val="true"/>
          <w:lang w:bidi="fa-IR"/>
        </w:rPr>
        <w:t xml:space="preserve">. </w:t>
      </w:r>
      <w:bookmarkStart w:id="211" w:name="pg5932_65965"/>
    </w:p>
    <w:p>
      <w:pPr>
        <w:pStyle w:val="BookText"/>
        <w:rPr/>
      </w:pPr>
      <w:bookmarkEnd w:id="211"/>
      <w:r>
        <w:rPr>
          <w:rFonts w:ascii="IRNazanin" w:hAnsi="IRNazanin" w:eastAsia="IRNazanin"/>
          <w:color w:val="111111"/>
          <w:sz w:val="28"/>
          <w:sz w:val="28"/>
          <w:szCs w:val="28"/>
          <w:rtl w:val="true"/>
          <w:lang w:bidi="fa-IR"/>
        </w:rPr>
        <w:t>صاحب حدائق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کربلاهمراه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ی اول به شهادت رسید</w:t>
      </w:r>
      <w:r>
        <w:rPr>
          <w:rFonts w:eastAsia="IRNazanin" w:cs="IRNazanin"/>
          <w:color w:val="111111"/>
          <w:sz w:val="28"/>
          <w:szCs w:val="28"/>
          <w:rtl w:val="true"/>
          <w:lang w:bidi="fa-IR"/>
        </w:rPr>
        <w:t xml:space="preserve">. </w:t>
      </w:r>
      <w:r>
        <w:rPr>
          <w:rStyle w:val="FootnoteAnchor"/>
          <w:rtl w:val="true"/>
        </w:rPr>
        <w:footnoteReference w:id="314"/>
      </w:r>
    </w:p>
    <w:p>
      <w:pPr>
        <w:pStyle w:val="Heading5"/>
        <w:numPr>
          <w:ilvl w:val="4"/>
          <w:numId w:val="1"/>
        </w:numPr>
        <w:rPr/>
      </w:pPr>
      <w:bookmarkStart w:id="212" w:name="__RefHeading___Toc5554474_581953129"/>
      <w:bookmarkStart w:id="213" w:name="_Toc78"/>
      <w:bookmarkEnd w:id="212"/>
      <w:r>
        <w:rPr/>
        <w:t>۸</w:t>
      </w:r>
      <w:r>
        <w:rPr>
          <w:rtl w:val="true"/>
        </w:rPr>
        <w:t xml:space="preserve">- </w:t>
      </w:r>
      <w:r>
        <w:rPr>
          <w:rtl w:val="true"/>
        </w:rPr>
        <w:t>جنادة بن الحارث الانصاری</w:t>
      </w:r>
      <w:bookmarkEnd w:id="213"/>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فرزند حارث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و آیة الله خوئی و در شرح الاخبار از او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جنادهی انصاری از عربهای یمن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316"/>
      </w:r>
      <w:r>
        <w:rPr>
          <w:rFonts w:ascii="IRNazanin" w:hAnsi="IRNazanin" w:eastAsia="IRNazanin"/>
          <w:color w:val="111111"/>
          <w:sz w:val="28"/>
          <w:sz w:val="28"/>
          <w:szCs w:val="28"/>
          <w:rtl w:val="true"/>
          <w:lang w:bidi="fa-IR"/>
        </w:rPr>
        <w:t xml:space="preserve">و خوارزمی </w:t>
      </w:r>
      <w:r>
        <w:rPr>
          <w:rStyle w:val="FootnoteAnchor"/>
          <w:rtl w:val="true"/>
        </w:rPr>
        <w:footnoteReference w:id="317"/>
      </w:r>
      <w:r>
        <w:rPr>
          <w:rFonts w:ascii="IRNazanin" w:hAnsi="IRNazanin" w:eastAsia="IRNazanin"/>
          <w:color w:val="111111"/>
          <w:sz w:val="28"/>
          <w:sz w:val="28"/>
          <w:szCs w:val="28"/>
          <w:rtl w:val="true"/>
          <w:lang w:bidi="fa-IR"/>
        </w:rPr>
        <w:t xml:space="preserve">و علامه ی مجلسی در بحار الانوار </w:t>
      </w:r>
      <w:r>
        <w:rPr>
          <w:rStyle w:val="FootnoteAnchor"/>
          <w:rtl w:val="true"/>
        </w:rPr>
        <w:footnoteReference w:id="318"/>
      </w:r>
      <w:r>
        <w:rPr>
          <w:rFonts w:ascii="IRNazanin" w:hAnsi="IRNazanin" w:eastAsia="IRNazanin"/>
          <w:color w:val="111111"/>
          <w:sz w:val="28"/>
          <w:sz w:val="28"/>
          <w:szCs w:val="28"/>
          <w:rtl w:val="true"/>
          <w:lang w:bidi="fa-IR"/>
        </w:rPr>
        <w:t>او را جنادة بن الحرث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خانواده ی خود همراه حضرت به کربلا آمد و در روز عاشورا به جنگ شتافت و در همان حمله ی اول به شهادت رسید، او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214" w:name="__RefHeading___Toc5554476_581953129"/>
      <w:bookmarkStart w:id="215" w:name="_Toc79"/>
      <w:bookmarkEnd w:id="214"/>
      <w:r>
        <w:rPr/>
        <w:t>۹</w:t>
      </w:r>
      <w:r>
        <w:rPr>
          <w:rtl w:val="true"/>
        </w:rPr>
        <w:t xml:space="preserve">- </w:t>
      </w:r>
      <w:r>
        <w:rPr>
          <w:rtl w:val="true"/>
        </w:rPr>
        <w:t>جون بن حوی غلام ابوذر غفاری</w:t>
      </w:r>
      <w:bookmarkEnd w:id="215"/>
    </w:p>
    <w:p>
      <w:pPr>
        <w:pStyle w:val="BookText"/>
        <w:rPr/>
      </w:pPr>
      <w:r>
        <w:rPr>
          <w:rFonts w:ascii="IRNazanin" w:hAnsi="IRNazanin" w:eastAsia="IRNazanin"/>
          <w:color w:val="111111"/>
          <w:sz w:val="28"/>
          <w:sz w:val="28"/>
          <w:szCs w:val="28"/>
          <w:rtl w:val="true"/>
          <w:lang w:bidi="fa-IR"/>
        </w:rPr>
        <w:t>اسم و نسب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فرزند حوی و غلام ابوذر غفاری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تاریخی در 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الانوار و در زیارت ناحیه به نام جون بن حوی مولی ابی ذر الغفاری، از او یاد شده است</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جوین غلام ابوذر گفته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ابی اعثم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حوی غلام ابوذر است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ابن داود شهادت او را در کربلا، به کشی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بدون تصریح به شهادت، او را ذکر کرده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طبری او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خوارزمی نیز از او یاد کرده است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ابن شهر آشوب به تصحیف او را به نام جوین، ابی مالک، غلام ابوذر غفاری، یاد کرده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او از بردگان، سیاه پوست و پیرمردی کهنسال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ابوذر جون همیشه همراه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همراه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به مکه سپس به عراق همراه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الدین داودی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شعله ور شد،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اجازه رفتن به میدان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جون تو از طرف من اذن داری، تو در طلب عافیت به دنبال ما آمدی، پس خود را با طریقه ی ما گرفتار بلا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خود را بر پاهای ابا عبدالله انداخت و پاهای حضرت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سزاوار است در راحتی ظرف های شما را بلیسم و در سختی شما را رها کنم؟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بدنم بد بود و اصل و نسبم پست، و رنگم سیاه است پس بهشت را بر من دریغ نفرما تا بویم خوش و نسبم شریف و چهره ام سفید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شما جدا نمی شوم تا این خون سیاه با خون های شما مخلوط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داد، پس جون به میدان رفت در حالی که چنین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 الفجار ضرب الاسود</w:t>
      </w:r>
    </w:p>
    <w:p>
      <w:pPr>
        <w:pStyle w:val="BookText"/>
        <w:rPr/>
      </w:pPr>
      <w:r>
        <w:rPr>
          <w:rFonts w:ascii="IRNazanin" w:hAnsi="IRNazanin" w:eastAsia="IRNazanin"/>
          <w:color w:val="111111"/>
          <w:sz w:val="28"/>
          <w:sz w:val="28"/>
          <w:szCs w:val="28"/>
          <w:rtl w:val="true"/>
          <w:lang w:bidi="fa-IR"/>
        </w:rPr>
        <w:t>بالمشرفی و القنا المسدد</w:t>
      </w:r>
    </w:p>
    <w:p>
      <w:pPr>
        <w:pStyle w:val="BookText"/>
        <w:rPr/>
      </w:pPr>
      <w:r>
        <w:rPr>
          <w:rFonts w:ascii="IRNazanin" w:hAnsi="IRNazanin" w:eastAsia="IRNazanin"/>
          <w:color w:val="111111"/>
          <w:sz w:val="28"/>
          <w:sz w:val="28"/>
          <w:szCs w:val="28"/>
          <w:rtl w:val="true"/>
          <w:lang w:bidi="fa-IR"/>
        </w:rPr>
        <w:t>یذب عن آل النبی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فاجران زدن سیاه پوست را چگونه می بینند که با شمشیر و نیزه از خاندان پیامبر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مبارزه کرد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او ایستاد و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وجهه و طیب ریحه و احشره مع الابرار و عرف بینه و بین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چهره ی او را سفید و بوی او را خوش و با نیکان محشور گردان و بین او و بین محمد و خاندان محمد آشنائی برقرار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اسد وارد میدان شدند تا شهدا را دفن کنند، بعد از چند روز جون را یافتند که از او بوی مشک پراکنده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درباره ی جون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ما ذا فی ثری الطف فانظرا</w:t>
      </w:r>
    </w:p>
    <w:p>
      <w:pPr>
        <w:pStyle w:val="BookText"/>
        <w:rPr/>
      </w:pPr>
      <w:r>
        <w:rPr>
          <w:rFonts w:ascii="IRNazanin" w:hAnsi="IRNazanin" w:eastAsia="IRNazanin"/>
          <w:color w:val="111111"/>
          <w:sz w:val="28"/>
          <w:sz w:val="28"/>
          <w:szCs w:val="28"/>
          <w:rtl w:val="true"/>
          <w:lang w:bidi="fa-IR"/>
        </w:rPr>
        <w:t>أجونة طیب تبعث المسک ام جون</w:t>
      </w:r>
    </w:p>
    <w:p>
      <w:pPr>
        <w:pStyle w:val="BookText"/>
        <w:rPr/>
      </w:pPr>
      <w:r>
        <w:rPr>
          <w:rFonts w:ascii="IRNazanin" w:hAnsi="IRNazanin" w:eastAsia="IRNazanin"/>
          <w:color w:val="111111"/>
          <w:sz w:val="28"/>
          <w:sz w:val="28"/>
          <w:szCs w:val="28"/>
          <w:rtl w:val="true"/>
          <w:lang w:bidi="fa-IR"/>
        </w:rPr>
        <w:t>و من ذالذی یدعوا الحسین لاجله</w:t>
      </w:r>
    </w:p>
    <w:p>
      <w:pPr>
        <w:pStyle w:val="BookText"/>
        <w:rPr/>
      </w:pPr>
      <w:r>
        <w:rPr>
          <w:rFonts w:ascii="IRNazanin" w:hAnsi="IRNazanin" w:eastAsia="IRNazanin"/>
          <w:color w:val="111111"/>
          <w:sz w:val="28"/>
          <w:sz w:val="28"/>
          <w:szCs w:val="28"/>
          <w:rtl w:val="true"/>
          <w:lang w:bidi="fa-IR"/>
        </w:rPr>
        <w:t>أذاک ج ون ام قرابته عون</w:t>
      </w:r>
    </w:p>
    <w:p>
      <w:pPr>
        <w:pStyle w:val="BookText"/>
        <w:rPr/>
      </w:pPr>
      <w:r>
        <w:rPr>
          <w:rFonts w:ascii="IRNazanin" w:hAnsi="IRNazanin" w:eastAsia="IRNazanin"/>
          <w:color w:val="111111"/>
          <w:sz w:val="28"/>
          <w:sz w:val="28"/>
          <w:szCs w:val="28"/>
          <w:rtl w:val="true"/>
          <w:lang w:bidi="fa-IR"/>
        </w:rPr>
        <w:t>لئن کان عبدا قبلها فلقد زکا</w:t>
      </w:r>
    </w:p>
    <w:p>
      <w:pPr>
        <w:pStyle w:val="BookText"/>
        <w:rPr/>
      </w:pPr>
      <w:r>
        <w:rPr>
          <w:rFonts w:ascii="IRNazanin" w:hAnsi="IRNazanin" w:eastAsia="IRNazanin"/>
          <w:color w:val="111111"/>
          <w:sz w:val="28"/>
          <w:sz w:val="28"/>
          <w:szCs w:val="28"/>
          <w:rtl w:val="true"/>
          <w:lang w:bidi="fa-IR"/>
        </w:rPr>
        <w:t>النجار و طاب الریح و ازدهر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ای محبوب من، خوب دقت کن، در خاک کربلا چیست؟</w:t>
      </w:r>
    </w:p>
    <w:p>
      <w:pPr>
        <w:pStyle w:val="BookText"/>
        <w:rPr/>
      </w:pPr>
      <w:r>
        <w:rPr>
          <w:rFonts w:ascii="IRNazanin" w:hAnsi="IRNazanin" w:eastAsia="IRNazanin"/>
          <w:color w:val="111111"/>
          <w:sz w:val="28"/>
          <w:sz w:val="28"/>
          <w:szCs w:val="28"/>
          <w:rtl w:val="true"/>
          <w:lang w:bidi="fa-IR"/>
        </w:rPr>
        <w:t>آیا ظرف عطر است که بوی مشک پراکنده می کند یا جون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دعا میکند؟ آیا او جون است یا خویشاوند او عون؟ او گرچه قبل از آن سیاه بود ولی نسب او پاک و بوی او خوش و رنگ او درخشنده گردید</w:t>
      </w:r>
      <w:r>
        <w:rPr>
          <w:rFonts w:eastAsia="IRNazanin" w:cs="IRNazanin"/>
          <w:color w:val="111111"/>
          <w:sz w:val="28"/>
          <w:szCs w:val="28"/>
          <w:rtl w:val="true"/>
          <w:lang w:bidi="fa-IR"/>
        </w:rPr>
        <w:t xml:space="preserve">. </w:t>
      </w:r>
      <w:bookmarkStart w:id="216" w:name="pg5932_65972"/>
    </w:p>
    <w:p>
      <w:pPr>
        <w:pStyle w:val="Heading5"/>
        <w:numPr>
          <w:ilvl w:val="4"/>
          <w:numId w:val="1"/>
        </w:numPr>
        <w:rPr/>
      </w:pPr>
      <w:bookmarkStart w:id="217" w:name="__RefHeading___Toc5554478_581953129"/>
      <w:bookmarkStart w:id="218" w:name="_Toc80"/>
      <w:bookmarkEnd w:id="216"/>
      <w:bookmarkEnd w:id="217"/>
      <w:r>
        <w:rPr/>
        <w:t>۱۰</w:t>
      </w:r>
      <w:r>
        <w:rPr>
          <w:rtl w:val="true"/>
        </w:rPr>
        <w:t xml:space="preserve">- </w:t>
      </w:r>
      <w:r>
        <w:rPr>
          <w:rtl w:val="true"/>
        </w:rPr>
        <w:t xml:space="preserve">حبیب بن مظاهر اسدی </w:t>
      </w:r>
      <w:r>
        <w:rPr>
          <w:rtl w:val="true"/>
        </w:rPr>
        <w:t>(</w:t>
      </w:r>
      <w:r>
        <w:rPr>
          <w:rtl w:val="true"/>
        </w:rPr>
        <w:t>صحابی رسول خدا</w:t>
      </w:r>
      <w:r>
        <w:rPr>
          <w:rtl w:val="true"/>
        </w:rPr>
        <w:t>(</w:t>
      </w:r>
      <w:r>
        <w:rPr>
          <w:rtl w:val="true"/>
        </w:rPr>
        <w:t>صلی الله علیه و آله و سلم</w:t>
      </w:r>
      <w:r>
        <w:rPr>
          <w:rtl w:val="true"/>
        </w:rPr>
        <w:t>))</w:t>
      </w:r>
      <w:bookmarkEnd w:id="218"/>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فرزند مظهر بن رئاب ابن اشتر بن جخوان بن فقعس بن طریف بن عمرو بن قیس بن الحرث بن ثعلبة بن دودان بن اسد، ابوالقاسم اسدی فقعسی است او از اصحابی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بودند، ابن کلبی از او یاد کرده است او پسر عموی ربیعة بن حوط بن رئاب شاعر جنگاور است که کنیه ی او اباثور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از قبیله ی عدنان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نگهبانان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هنگام نظم دادن به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میسره قرار داد و چنانچه قبلا گفته شد، او سعی کرد بارانی از بنی اسد را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کند، اما لشکر بنی امیه نگذاشت به اردوگاه امام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زعمای اهل کوفه بود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کوفه نقل مکان کرد و در تمام جنگهای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 و از خواص و حاملان علوم او به شمار می 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از فضیل بن زبیر روایت کرده است که روزی میثم تمار با اسب خود از کنار مجلس بنی اسد عبور کرد، حبیب بن مظاهر اسدی به استقبال او شتافت و با هم به گفتگو پرداختند وقتی اسب های آن دو فاصله گرفتند و نزدیک بود از یکدیگر جدا شوند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پیر مردی تاس با شکمی ستبر می بینم که خربزه می فروشد و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محبت به خاندان پیامبرش بر دار </w:t>
      </w:r>
    </w:p>
    <w:p>
      <w:pPr>
        <w:pStyle w:val="BookText"/>
        <w:rPr/>
      </w:pPr>
      <w:r>
        <w:rPr>
          <w:rFonts w:ascii="IRNazanin" w:hAnsi="IRNazanin" w:eastAsia="IRNazanin"/>
          <w:color w:val="111111"/>
          <w:sz w:val="28"/>
          <w:sz w:val="28"/>
          <w:szCs w:val="28"/>
          <w:rtl w:val="true"/>
          <w:lang w:bidi="fa-IR"/>
        </w:rPr>
        <w:t>آویخته شده و بر چوبه دار شکمش را پاره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 سرخ چهره ای را می شناسم که دو موی بافته شده دارد، برای یاری پسر دختر پیامبرش خارج می شود، پس کشته می شود و سرش را به گردش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دروغگوتر از این دو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مجلس پراکنده نشده بود که رشید هجری در پی آن دو وارد شد، مردم گفتند آن دو متفرق شدند و از آنان شنیدیم چنین و چنان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میثم را، فراموش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سر را می آورد صد درهم اضافه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از همه شان دروغگوتر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از پی هم آمدند تا آنکه میثم را بر در خانه ی عمرو بن حریث به دار آویخته یافتیم و سر حبیب را آوردند در حالیکه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بود و تمام آنچه را گفته بودند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کسانی بود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عقیل وارد کوفه شد و در منزل مختار ساکن شد و شیعیان به دیدن او می آمدند، جماعتی از خطبا که در رأس آنان عابس شاکری و بعد از او حبیب بود، برخاستند پس حبیب بعد از آنکه عابس خطابه خواند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مورد ترحم خویش قرار دهد، با سخنی موجز و کوتاه آنچه در سینه داشتی ادا کردی، قسم به خدائی که جز او خدائی نیست، من نیز بر همان هستم که تو هستی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و مسلم در کوفه، به گرفتن بیعت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شدند، وقتی عبید الله بن زیاد وارد کوفه شد و اهل آن، مسلم را رها و انصار او فرار </w:t>
      </w:r>
    </w:p>
    <w:p>
      <w:pPr>
        <w:pStyle w:val="BookText"/>
        <w:rPr/>
      </w:pPr>
      <w:r>
        <w:rPr>
          <w:rFonts w:ascii="IRNazanin" w:hAnsi="IRNazanin" w:eastAsia="IRNazanin"/>
          <w:color w:val="111111"/>
          <w:sz w:val="28"/>
          <w:sz w:val="28"/>
          <w:szCs w:val="28"/>
          <w:rtl w:val="true"/>
          <w:lang w:bidi="fa-IR"/>
        </w:rPr>
        <w:t>کردند قبایلشان آنها را نزد خود نگهداشته و مخفی نمودند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کربلا شد، آن دو نیز مخفیانه در حالیکه روزها خود را مخفی می کردند و شبها به راه ادامه می دادند، به طرف حضرت حرکت کردند، تا به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می گوید، حبیب وقتی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کمی یاران و سربازان او را ملاحظه کرد،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گروهی از بنی اسد وجود دارند، اگر به من اجازه داده شود به طرفشان می رفتم و آنها را به نصرت تو دعوت می کردم، شاید خداوند آنان را هدایت کرده و به واسطه ی آنها از تو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آنان رفت، چون به آنان رسید در محل تجمع آنان نشست و آنان را موعظه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اسد؛ با بهترین چیزی که راهنمای قومی برایشان آورده است، نزد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پسر علی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گروهی از مؤمنان در بین آنها منزل گرفته و دشمنان او را محاصره کرده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 ام تا از او محافظت کنید و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او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امید است شما او را یاری دهید تا خدا شرف دنیا و آخرت به شما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شما را به این امر دعوت کرده و گرامی داشتم، چون شما قوم من و فرزندان پدر من و نزدیک ترین مردم از جهت خویشاوندی به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بشیر اسدی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القاسم خدا سعی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فضیلتی را برای ما آوردی که هر انسانی دوست دارد آن را برای محبوب ترین نزدیکان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اولین کسی هستم که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چون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حبیب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آنان نزد ابن سعد حرکت کرد و او را از جریان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ازرق را همراه با پانصد سوار به سوی آنها فرستاد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 شبانه متعرض آنان گردید و مانع رفتن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قبول نکردند </w:t>
      </w:r>
    </w:p>
    <w:p>
      <w:pPr>
        <w:pStyle w:val="BookText"/>
        <w:rPr/>
      </w:pPr>
      <w:r>
        <w:rPr>
          <w:rFonts w:ascii="IRNazanin" w:hAnsi="IRNazanin" w:eastAsia="IRNazanin"/>
          <w:color w:val="111111"/>
          <w:sz w:val="28"/>
          <w:sz w:val="28"/>
          <w:szCs w:val="28"/>
          <w:rtl w:val="true"/>
          <w:lang w:bidi="fa-IR"/>
        </w:rPr>
        <w:t>و بر رفتن اصرار ورزیدند، لذا ازرق با آنان به جنگ پرداخت، بنی اسد وقتی دانستند تاب جنگ با سواران ابن سعد را ندارند، از تاریکی شب استفاده کردند و برگشتند و از خانه های خود دوری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ماجرا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الا أن یشاء الله</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 خواهید مگر آنکه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کثیر بن عبدالله شعبی را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ابو ثمامه ی صائدی او را شناخت و بازگرداند، قرة بن قیس حنظلی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 که دارد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شناسید؟</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تمیمی از قبیله ی حنظله است، او فرزند خواهر ماست او را از دیر باز به حسن رأی می شناختم و فکر نمی کردم اینجا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آمد تا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 و نامه ی عمر را به حضرت ابلاغ کرد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جواب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قه، می خواهی نزد قوم ستمکاران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که خداوند به واسطه ی پدرانش تو را به بزرگواری و کرامت تایید کرد و همراه تو ما را نیز تایید کرد، نصرت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ی طرف خود را بدهم آن گاه رأی خود را بررسی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همچنین ذکر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خاستند، عباس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قوم بطرف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برو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نظرتان رسیده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سوار شد و جماعتی از اصحاب که در میان آنان حبیب بن مظهر و </w:t>
      </w:r>
    </w:p>
    <w:p>
      <w:pPr>
        <w:pStyle w:val="BookText"/>
        <w:rPr/>
      </w:pPr>
      <w:r>
        <w:rPr>
          <w:rFonts w:ascii="IRNazanin" w:hAnsi="IRNazanin" w:eastAsia="IRNazanin"/>
          <w:color w:val="111111"/>
          <w:sz w:val="28"/>
          <w:sz w:val="28"/>
          <w:szCs w:val="28"/>
          <w:rtl w:val="true"/>
          <w:lang w:bidi="fa-IR"/>
        </w:rPr>
        <w:t>زهیر بن قین بودند در پی او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رسیده است که با حکم او را بپذیرید یا همین جا بمانید و جنگ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تا ابا عبدالله را خبر دهم آن گاه نزد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ولی همراهان او ایستادند، حبیب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مردم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به این کار کردی، خودت با آنان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های قوم، فردا بدترین مردم نزد خدا، قومی هستند که بر خدا وارد می شوند در حالیکه فرزندان پیامبر خدا و عترت و اهل بیت او و عابدان این دیار و شب زنده داران و بسیار یاد کنندگان خدا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می توانی خود را پاک نشان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جوابی به او داد که انشاء الله بعدا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را با آن خطبه ای که در آن اصل و نسب خود را بیان فرمود، موعظه کرد، شمر بن ذی الجوشن در میان سخن حضرت 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حرفی عبادت می کند اگر بداند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خدا را بر هفتاد حرف عبادت می کنی و حتما نمی دانی امام چه می گوید، خدا بر قلبت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سخنان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ذکر می کند، حبیب بر میسرهی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زهیر بر میمنه 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راحتی دعوت به مبارزه را قبول می کرد، وقتی سالم، غلام زیاد و یسار، غلام عبید الله بن زیاد مبارز طلبیدند، حبیب و بریر آماده ی مبارزه شدند،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نشاند و به عبدالله بن عمیر کلبی که برای مبارزه برخاسته بود اجازه میدان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بن عوسجه بر روی زمین افتاد،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حالیکه حبیب همراه او بود به طرف مسلم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کشته شدنت برایم سخت است، به بهشت بشارتت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بشارت خیرت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می دانستم دبناله رو تو بوده و از همین ساعت به تو ملحق خواهم شد دوست داشتم به هر آنچه برایت اهمیت داشت به من وصیت کنی تا تمام آنها را به صورتی که شایسته دین و خویشاوندی است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حالیکه با دست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مرد سفارش میکنم، مبادا بعد از او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چنین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نماز ظهر از دشمن اذن گرفت و از آنها مهلت خواست،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نماز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نمی شود و از تو قبول می شود؟ ای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حصین بر حبیب حمله کرد و حبیب بر او، پس حبیب شمشیر بر صورت اسب او زد، اسب جهشی کرد و او به زمین افتاد، پس یارانش با شتاب او را برداشته و نجات دادند، حبیب بین آنها رفت و مشغول حمله شد تا او را از دستشان بیرون آورد و در این حال چنین رجز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لوکنا لکم اعداد</w:t>
      </w:r>
    </w:p>
    <w:p>
      <w:pPr>
        <w:pStyle w:val="BookText"/>
        <w:rPr/>
      </w:pPr>
      <w:r>
        <w:rPr>
          <w:rFonts w:ascii="IRNazanin" w:hAnsi="IRNazanin" w:eastAsia="IRNazanin"/>
          <w:color w:val="111111"/>
          <w:sz w:val="28"/>
          <w:sz w:val="28"/>
          <w:szCs w:val="28"/>
          <w:rtl w:val="true"/>
          <w:lang w:bidi="fa-IR"/>
        </w:rPr>
        <w:t>او شطرکم ولیتم اکتادا</w:t>
      </w:r>
    </w:p>
    <w:p>
      <w:pPr>
        <w:pStyle w:val="BookText"/>
        <w:rPr/>
      </w:pPr>
      <w:r>
        <w:rPr>
          <w:rFonts w:ascii="IRNazanin" w:hAnsi="IRNazanin" w:eastAsia="IRNazanin"/>
          <w:color w:val="111111"/>
          <w:sz w:val="28"/>
          <w:sz w:val="28"/>
          <w:szCs w:val="28"/>
          <w:rtl w:val="true"/>
          <w:lang w:bidi="fa-IR"/>
        </w:rPr>
        <w:t>و یا شر قوم حسبا و آدا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میخورم اگر به اندازه ی شما بودیم یا به اندازهی جزئی از شما بودیم، شما پا به فرار می گذاشتید ای بدترین قوم از نظر اصل و نسب و قدرت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قوم به جنگ برخاست و به آنان حمله کرده و شمشیر می زد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حبیب و أبی مظهر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هیجاء و حرب تسعر </w:t>
      </w:r>
    </w:p>
    <w:p>
      <w:pPr>
        <w:pStyle w:val="BookText"/>
        <w:rPr/>
      </w:pPr>
      <w:r>
        <w:rPr>
          <w:rFonts w:ascii="IRNazanin" w:hAnsi="IRNazanin" w:eastAsia="IRNazanin"/>
          <w:color w:val="111111"/>
          <w:sz w:val="28"/>
          <w:sz w:val="28"/>
          <w:szCs w:val="28"/>
          <w:rtl w:val="true"/>
          <w:lang w:bidi="fa-IR"/>
        </w:rPr>
        <w:t>انتم اع عدة و اکثر</w:t>
      </w:r>
    </w:p>
    <w:p>
      <w:pPr>
        <w:pStyle w:val="BookText"/>
        <w:rPr/>
      </w:pPr>
      <w:r>
        <w:rPr>
          <w:rFonts w:ascii="IRNazanin" w:hAnsi="IRNazanin" w:eastAsia="IRNazanin"/>
          <w:color w:val="111111"/>
          <w:sz w:val="28"/>
          <w:sz w:val="28"/>
          <w:szCs w:val="28"/>
          <w:rtl w:val="true"/>
          <w:lang w:bidi="fa-IR"/>
        </w:rPr>
        <w:t>و نحن اوفی منکم و اصبر</w:t>
      </w:r>
    </w:p>
    <w:p>
      <w:pPr>
        <w:pStyle w:val="BookText"/>
        <w:rPr/>
      </w:pPr>
      <w:r>
        <w:rPr>
          <w:rFonts w:ascii="IRNazanin" w:hAnsi="IRNazanin" w:eastAsia="IRNazanin"/>
          <w:color w:val="111111"/>
          <w:sz w:val="28"/>
          <w:sz w:val="28"/>
          <w:szCs w:val="28"/>
          <w:rtl w:val="true"/>
          <w:lang w:bidi="fa-IR"/>
        </w:rPr>
        <w:t>و نحن اعلی حجة و اظهر</w:t>
      </w:r>
    </w:p>
    <w:p>
      <w:pPr>
        <w:pStyle w:val="BookText"/>
        <w:rPr/>
      </w:pPr>
      <w:r>
        <w:rPr>
          <w:rFonts w:ascii="IRNazanin" w:hAnsi="IRNazanin" w:eastAsia="IRNazanin"/>
          <w:color w:val="111111"/>
          <w:sz w:val="28"/>
          <w:sz w:val="28"/>
          <w:szCs w:val="28"/>
          <w:rtl w:val="true"/>
          <w:lang w:bidi="fa-IR"/>
        </w:rPr>
        <w:t>حقا و اتقی منهم و اعذر؛</w:t>
      </w:r>
    </w:p>
    <w:p>
      <w:pPr>
        <w:pStyle w:val="BookText"/>
        <w:rPr/>
      </w:pPr>
      <w:r>
        <w:rPr>
          <w:rFonts w:ascii="IRNazanin" w:hAnsi="IRNazanin" w:eastAsia="IRNazanin"/>
          <w:color w:val="111111"/>
          <w:sz w:val="28"/>
          <w:sz w:val="28"/>
          <w:szCs w:val="28"/>
          <w:rtl w:val="true"/>
          <w:lang w:bidi="fa-IR"/>
        </w:rPr>
        <w:t>من حبیب و پدرم مظهر است جنگاور بیشه و جنگ برافروخته ام شما آماده تر و بیشتر هستند ولی ما با وفاتر و صابرتر هستیم و ما حجتی بالاتر و حقی آشکارتر و تقوای بیشتر و عذر بالاتری از شما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پیوسته همین جملات را تکرار می کرد تا آنکه از آن قوم تعداد زیادی را به هلاکت رساند، پس بدیل بن حریم عقفانی بر او حمله کرد و با شمشیر بر او ضربه ای وارد کرد و بعد مردی از تمیم بر او حمله کرد و نیزه اش را در بدن او فرو برد، پس بر زمین افتاد و چون خواست از روی زمین برخیزد حصین بن تمیم با شمشیر ضربه ای بر سرش فرود آورد که او را بر زمین انداخت آن گاه مردی تمیمی پایین آمد و سر او را از تن جدا کرد، حصین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کشتن او با تو شریک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کسی او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بده تا بر اسب خویش آویزان کنم تا مردم او را ببینند و بدانند در کشتن او شرکت داشته ام، سپس آنرا بردار و نزد ابن زیاد ببر که من حاجت به چیزی که به خاطر قتل او به تو می دهند ندارم، ولی مرد تمیمی قبول نکرد لذا خویشان هر کدام با توافق بر خواسته ی حصین، به نزاع خاتمه دادند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حبیب را به او سپرد، حصین سر را در حالیکه بر سینه و گردن اسب خویش آویخته بود، در میان لشکر جولان داد بعد، آن را به مرد تمیمی داد، او نیز سر را بر سینه ی اسب خویش آویخت پس به طرف ابن زیاد که در قصر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پسر حبیب که در آن زمان نوجوانی بود او را دید، پس همراه او به راه افتاد و هرگاه به قصر وارد می شد همراه او می رفت و چون خارج می شد با او خارج می گردید و از او جدا نمی شد، مرد تمیمی که از رفتار قاسم به شک افتاده بود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فرزندم، چرا دنبال من می آیی؟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من است، آن را به من می دهی تا دفن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امیر راضی نیست دفن شود و من می خواهم به خاطر کشتن او، امیر پاداش خوبی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جز بدترین پاداش به تو چیزی نخواهد داد به خدا قسم او را در حالیکه بهتر از تو بود کشتی و با گریه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مدتی صبر کرد، چون به سن جوانی رسید، هیچ همتی نداشت جز آنکه قاتل پدر را دنبال کرده و در جائی خلوت انتقام پدر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مصعب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 قاسم وارد اردوگاه مصعب شد، ناگاه قاتل پدر را در خیمهای دید، لذا برای دست یافتن بر او و به دست آوردن فرصتی مناسب به آمد و شد پرداخت، و این فرصت زمانی به دست آمد که نزدیک ظهر او را در حال استراحت مشاهده کرد، پس با شمشیر بر او حمله کرد و او را به هلاکت رساند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ابو مخنف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حبیب بن مظهر به شهادت رسید شهادت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ناتوان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عندالله احتسب نفسی و حماة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خویش و اصحاب حمایت کننده ام را نزد خدا حساب می کنم</w:t>
      </w:r>
      <w:r>
        <w:rPr>
          <w:rFonts w:eastAsia="IRNazanin" w:cs="IRNazanin"/>
          <w:color w:val="111111"/>
          <w:sz w:val="28"/>
          <w:szCs w:val="28"/>
          <w:rtl w:val="true"/>
          <w:lang w:bidi="fa-IR"/>
        </w:rPr>
        <w:t>.</w:t>
      </w:r>
      <w:r>
        <w:rPr>
          <w:rStyle w:val="FootnoteAnchor"/>
          <w:rtl w:val="true"/>
        </w:rPr>
        <w:footnoteReference w:id="3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شاعر چنین گفته است</w:t>
      </w:r>
      <w:r>
        <w:rPr>
          <w:rFonts w:eastAsia="IRNazanin" w:cs="IRNazanin"/>
          <w:color w:val="111111"/>
          <w:sz w:val="28"/>
          <w:szCs w:val="28"/>
          <w:rtl w:val="true"/>
          <w:lang w:bidi="fa-IR"/>
        </w:rPr>
        <w:t xml:space="preserve">: </w:t>
      </w:r>
      <w:bookmarkStart w:id="219" w:name="pg5932_65988"/>
    </w:p>
    <w:p>
      <w:pPr>
        <w:pStyle w:val="BookText"/>
        <w:rPr/>
      </w:pPr>
      <w:bookmarkEnd w:id="219"/>
      <w:r>
        <w:rPr>
          <w:rFonts w:ascii="IRNazanin" w:hAnsi="IRNazanin" w:eastAsia="IRNazanin"/>
          <w:color w:val="111111"/>
          <w:sz w:val="28"/>
          <w:sz w:val="28"/>
          <w:szCs w:val="28"/>
          <w:rtl w:val="true"/>
          <w:lang w:bidi="fa-IR"/>
        </w:rPr>
        <w:t>ان یهد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حبیب</w:t>
      </w:r>
    </w:p>
    <w:p>
      <w:pPr>
        <w:pStyle w:val="BookText"/>
        <w:rPr/>
      </w:pPr>
      <w:r>
        <w:rPr>
          <w:rFonts w:ascii="IRNazanin" w:hAnsi="IRNazanin" w:eastAsia="IRNazanin"/>
          <w:color w:val="111111"/>
          <w:sz w:val="28"/>
          <w:sz w:val="28"/>
          <w:szCs w:val="28"/>
          <w:rtl w:val="true"/>
          <w:lang w:bidi="fa-IR"/>
        </w:rPr>
        <w:t>فلقد هد قتله کل رکن</w:t>
      </w:r>
    </w:p>
    <w:p>
      <w:pPr>
        <w:pStyle w:val="BookText"/>
        <w:rPr/>
      </w:pPr>
      <w:r>
        <w:rPr>
          <w:rFonts w:ascii="IRNazanin" w:hAnsi="IRNazanin" w:eastAsia="IRNazanin"/>
          <w:color w:val="111111"/>
          <w:sz w:val="28"/>
          <w:sz w:val="28"/>
          <w:szCs w:val="28"/>
          <w:rtl w:val="true"/>
          <w:lang w:bidi="fa-IR"/>
        </w:rPr>
        <w:t>بطل قد لقی جبال الاعادی</w:t>
      </w:r>
    </w:p>
    <w:p>
      <w:pPr>
        <w:pStyle w:val="BookText"/>
        <w:rPr/>
      </w:pPr>
      <w:r>
        <w:rPr>
          <w:rFonts w:ascii="IRNazanin" w:hAnsi="IRNazanin" w:eastAsia="IRNazanin"/>
          <w:color w:val="111111"/>
          <w:sz w:val="28"/>
          <w:sz w:val="28"/>
          <w:szCs w:val="28"/>
          <w:rtl w:val="true"/>
          <w:lang w:bidi="fa-IR"/>
        </w:rPr>
        <w:t>من حدید، فردها کالعهن</w:t>
      </w:r>
    </w:p>
    <w:p>
      <w:pPr>
        <w:pStyle w:val="BookText"/>
        <w:rPr/>
      </w:pPr>
      <w:r>
        <w:rPr>
          <w:rFonts w:ascii="IRNazanin" w:hAnsi="IRNazanin" w:eastAsia="IRNazanin"/>
          <w:color w:val="111111"/>
          <w:sz w:val="28"/>
          <w:sz w:val="28"/>
          <w:szCs w:val="28"/>
          <w:rtl w:val="true"/>
          <w:lang w:bidi="fa-IR"/>
        </w:rPr>
        <w:t>لا یبالی الجمع حیث توخی</w:t>
      </w:r>
    </w:p>
    <w:p>
      <w:pPr>
        <w:pStyle w:val="BookText"/>
        <w:rPr/>
      </w:pPr>
      <w:r>
        <w:rPr>
          <w:rFonts w:ascii="IRNazanin" w:hAnsi="IRNazanin" w:eastAsia="IRNazanin"/>
          <w:color w:val="111111"/>
          <w:sz w:val="28"/>
          <w:sz w:val="28"/>
          <w:szCs w:val="28"/>
          <w:rtl w:val="true"/>
          <w:lang w:bidi="fa-IR"/>
        </w:rPr>
        <w:t>فهو ینصب کانصاب المزن</w:t>
      </w:r>
    </w:p>
    <w:p>
      <w:pPr>
        <w:pStyle w:val="BookText"/>
        <w:rPr/>
      </w:pPr>
      <w:r>
        <w:rPr>
          <w:rFonts w:ascii="IRNazanin" w:hAnsi="IRNazanin" w:eastAsia="IRNazanin"/>
          <w:color w:val="111111"/>
          <w:sz w:val="28"/>
          <w:sz w:val="28"/>
          <w:szCs w:val="28"/>
          <w:rtl w:val="true"/>
          <w:lang w:bidi="fa-IR"/>
        </w:rPr>
        <w:t>أخذ الثار قبل أن یقتلوه</w:t>
      </w:r>
    </w:p>
    <w:p>
      <w:pPr>
        <w:pStyle w:val="BookText"/>
        <w:rPr/>
      </w:pPr>
      <w:r>
        <w:rPr>
          <w:rFonts w:ascii="IRNazanin" w:hAnsi="IRNazanin" w:eastAsia="IRNazanin"/>
          <w:color w:val="111111"/>
          <w:sz w:val="28"/>
          <w:sz w:val="28"/>
          <w:szCs w:val="28"/>
          <w:rtl w:val="true"/>
          <w:lang w:bidi="fa-IR"/>
        </w:rPr>
        <w:t>سلفا من منیة دون من</w:t>
      </w:r>
    </w:p>
    <w:p>
      <w:pPr>
        <w:pStyle w:val="BookText"/>
        <w:rPr/>
      </w:pPr>
      <w:r>
        <w:rPr>
          <w:rFonts w:ascii="IRNazanin" w:hAnsi="IRNazanin" w:eastAsia="IRNazanin"/>
          <w:color w:val="111111"/>
          <w:sz w:val="28"/>
          <w:sz w:val="28"/>
          <w:szCs w:val="28"/>
          <w:rtl w:val="true"/>
          <w:lang w:bidi="fa-IR"/>
        </w:rPr>
        <w:t>قتلوا منه للحسین حبیبة</w:t>
      </w:r>
    </w:p>
    <w:p>
      <w:pPr>
        <w:pStyle w:val="BookText"/>
        <w:rPr/>
      </w:pPr>
      <w:r>
        <w:rPr>
          <w:rFonts w:ascii="IRNazanin" w:hAnsi="IRNazanin" w:eastAsia="IRNazanin"/>
          <w:color w:val="111111"/>
          <w:sz w:val="28"/>
          <w:sz w:val="28"/>
          <w:szCs w:val="28"/>
          <w:rtl w:val="true"/>
          <w:lang w:bidi="fa-IR"/>
        </w:rPr>
        <w:t>جامعة فی فعاله کن حسن</w:t>
      </w:r>
    </w:p>
    <w:p>
      <w:pPr>
        <w:pStyle w:val="BookText"/>
        <w:rPr/>
      </w:pPr>
      <w:r>
        <w:rPr>
          <w:rFonts w:ascii="IRNazanin" w:hAnsi="IRNazanin" w:eastAsia="IRNazanin"/>
          <w:color w:val="111111"/>
          <w:sz w:val="28"/>
          <w:sz w:val="28"/>
          <w:szCs w:val="28"/>
          <w:rtl w:val="true"/>
          <w:lang w:bidi="fa-IR"/>
        </w:rPr>
        <w:t>اگر شهادت حبیب،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فرو ریخت، مسلما شهادت وی تمام ارکان را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که کوههای دشمن را همچون آهن دید و آنها را به پنبه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نمی هراسید، در جائی که منتظر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از جمع دشمن نمی 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همچون ابر فرو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او را بکشند انتقام گرفت و بدون هیچ متی خود را در دامان مرگ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او محبوبی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کشتند که در کارهایش هر خوبی را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شخصیت های مبرز جمیعت کوفه بود و تمام مآخذ و منابع او را نام برده اند</w:t>
      </w:r>
      <w:r>
        <w:rPr>
          <w:rFonts w:eastAsia="IRNazanin" w:cs="IRNazanin"/>
          <w:color w:val="111111"/>
          <w:sz w:val="28"/>
          <w:szCs w:val="28"/>
          <w:rtl w:val="true"/>
          <w:lang w:bidi="fa-IR"/>
        </w:rPr>
        <w:t>.</w:t>
      </w:r>
    </w:p>
    <w:p>
      <w:pPr>
        <w:pStyle w:val="Heading5"/>
        <w:numPr>
          <w:ilvl w:val="4"/>
          <w:numId w:val="1"/>
        </w:numPr>
        <w:rPr/>
      </w:pPr>
      <w:bookmarkStart w:id="220" w:name="__RefHeading___Toc5554480_581953129"/>
      <w:bookmarkStart w:id="221" w:name="_Toc81"/>
      <w:bookmarkEnd w:id="220"/>
      <w:r>
        <w:rPr/>
        <w:t>۱۱</w:t>
      </w:r>
      <w:r>
        <w:rPr>
          <w:rtl w:val="true"/>
        </w:rPr>
        <w:t xml:space="preserve">- </w:t>
      </w:r>
      <w:r>
        <w:rPr>
          <w:rtl w:val="true"/>
        </w:rPr>
        <w:t>حجاج بن زید از قبیله ی بنی سعد بن تمیم سعدی</w:t>
      </w:r>
      <w:bookmarkEnd w:id="221"/>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پسر زید از قبیله ی بنی سعد بن تمیم سعدی است از اهل بصره و از بنی سعد بن تمیم و از قبیله ی عدنان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زیارت ناحیه از او نام برده شده 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 او را حجاج بن بدر تمیمی سعدی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اهل بصره و از قبیله ی بنی سعد بن تمیم بود، او نامه ی مسعود بن عمرو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همراه حضرت باقی ماند و قبل از او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متون تاریخی 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او را حجاج بن بدر سعدی نامیده و در زیارت رجبیه از او به حجاج بن یزید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با همین عنوان یاد شده است که مخالفت با چاپ جدید بحار الانوار و موافقت با نسخه ی اقبال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از او با عنوان حجاج بن یزید یاد کرده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او حامل نامه ای از طرف مسعود بن عمرو ازدی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 را در جواب نامه ی حضرت به او و سایر بزرگان بصره که آنها را به یاری خویش دعوت کرده بود،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جارود عبدی و یزید بن مسعود نهشلی و احنف بن قیس و دیگر روسای قبایل پنجگانه و بزرگان، نامه نوشت، اما احنف،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نوشت و او را به صبر و انتظار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منذر، نامه رسان را به نزد ابن زیاد برد و ابن زیاد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مسعود قوم خود یعنی بنی تمیم و بنی حنظله و بنی سعد بن عامر را جمع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تمام؛ موقعیت و حسب مرا در میان خود چگونه می بینید؟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به خدا سوگند ستون فقرات و سرچشمه ی افتخار هستی، در مرکز شرافت واقع شده در آن پیش رفته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آمری جمع کرده ام که می خواهم با شما در آن مشورت کنم و از شما یاری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خیر راهنمایی کرده و نهایت دقت را در نظر دادن خواهیم داشت، پس صبحت کن تا گوش دهیم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دنیا رفت، به خدا قسم درهلاکت و فقدان چقدر ناچیز است و به یقین باب انحراف و گناه بسته و پایه های ظلم لرزان شده است او بیعتی را </w:t>
      </w:r>
    </w:p>
    <w:p>
      <w:pPr>
        <w:pStyle w:val="BookText"/>
        <w:rPr/>
      </w:pPr>
      <w:r>
        <w:rPr>
          <w:rFonts w:ascii="IRNazanin" w:hAnsi="IRNazanin" w:eastAsia="IRNazanin"/>
          <w:color w:val="111111"/>
          <w:sz w:val="28"/>
          <w:sz w:val="28"/>
          <w:szCs w:val="28"/>
          <w:rtl w:val="true"/>
          <w:lang w:bidi="fa-IR"/>
        </w:rPr>
        <w:t>احداث و امری را منعقد کرد و فکر کرد آنرا مستحکم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آنچه میخواست به سختی کوشید ولی ناکام گشت و مشورت کرد ولی به خود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یزید شرابخوار و سرچشمه ی گنهکاری، مدعی خلافت بر مسلمانان شده و بدون رضایتشان به حکمرانی بر آنان پرداخته است، با آنکه حلم و بردباری اندک و دانشی ناچیز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حتی به اندازه ی یک قدمی خود نمی شناسد به خدا سوگند ؛ مقابله کنندگان با او بر سر دین بهتر از مقابله کنندهی با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حسین بن علی، فرزند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دارنده ی شرافت اصیل و رای عظیم است، فضیلتی دارد که به وصف نمی آید و علمی که پایان ندارد،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سابقه و سن و تقدم و خویشاوندی،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کوچک احسان و بر بزرگ مهربانی می کند، چه بزرگوار چوپانی نسبت به رعیت خویش است و امامی نسبت به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حجت خدا واجب و موعظه با او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نور حق چشم پوشی نکنید و در هدایت الهی سرگردان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جمل صخر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کردید و بخاطر شما بی یاور ماند اکنون این ننگ را با رفتن به سوی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 او بشویید به خدا سوگند احدی در پاری او کوتاهی نمی کند مگر آنکه خداوند ذلت را در فرزند و کمبود را در خاندان او به جا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زرهی جنگ را پوشیده و لباس آنرا بر تن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کسی که کشته نشود خواهد مرد و کسی که فرار کند به چنگ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خود را بر شما ارزانی دارد، مرا به نیکی پاسخ دهید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حنظله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خالد، ما سرنیزه های مخفی گاه و سوارکاران عشیره ی تو هستیم، اگر ما را پرتاب کرده به هدف اصابت میکنی و اگر با ما کار زار کنی پیروز می شوی، در هیچ گردابی فرو نروی مگر آنکه با تو فرو رویم، به </w:t>
      </w:r>
    </w:p>
    <w:p>
      <w:pPr>
        <w:pStyle w:val="BookText"/>
        <w:rPr/>
      </w:pPr>
      <w:r>
        <w:rPr>
          <w:rFonts w:ascii="IRNazanin" w:hAnsi="IRNazanin" w:eastAsia="IRNazanin"/>
          <w:color w:val="111111"/>
          <w:sz w:val="28"/>
          <w:sz w:val="28"/>
          <w:szCs w:val="28"/>
          <w:rtl w:val="true"/>
          <w:lang w:bidi="fa-IR"/>
        </w:rPr>
        <w:t>خدا سوگند با هیچ سختی بر خورد نکنی مگر آنکه با آن برخورد کنیم، هر وقت خواستی با شمشیرهایمان نصرتت می دهیم و با بدنهایمان تو را حفظ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 ؛ مبغوض ترین اشیا برای ما، مخالفت با تو و روی گردانی از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قیس ما را به ترک جنگ فرمان داد پس فرمان او را ستایش کردیم و عزت ما در میان ما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مهلت ده تا به مشورت مراجعه کنیم و رأی خود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سعد بن عامر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پدر و همپیمانان تو هستیم، اگر خشمگین شدی راضی نمی شویم و اگر مسافر شدی در وطن نمی مانیم، ما را دعوت کن، اجابت می کنیم و فرمان ده، اطاعت می کنیم و اختیار با توست هر گاه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به بنی سعد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سعد اگر این کار را انجام دادید خداوند هرگز شمشیر را از شما بر نخواهد داشت و شمشیرتان همواره در میانتان خواهد بود و همیشه عزیز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بعضی از مقتل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به دست حجاج بن ابئ سعدی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ی شما به دستم رسید و دانستم برای چه مرا خواندی و دعوت کردی، می خواستی من بهره ی خود را از اطاعت شما و نصیب خود را از یاری شما به دست آورم و دانستم خداوند زمین را از عمل کننده ی به نیکی و راهنمای را نجات خالی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شما حجت خدا بر خلق و امانت وی در زمین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درخت زیتون احمد منشعب شده اید، او درخت و شما شاخه ی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کن ؛ امید است نیک ترین فال از آن شما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سرهای بنی تمیم را برایت خم کرده و آنان را در حالی رها کردم که در اطاعت از شما تابع تر از شتران تشنه در هنگام ورود به آب در گرمای روز بودند و بنی سعد را خاضع شما کردم و دل هایشان را با آب ابری که برقی درخشنده زد </w:t>
      </w:r>
      <w:bookmarkStart w:id="222" w:name="pg5932_65996"/>
    </w:p>
    <w:p>
      <w:pPr>
        <w:pStyle w:val="BookText"/>
        <w:rPr/>
      </w:pPr>
      <w:bookmarkEnd w:id="222"/>
      <w:r>
        <w:rPr>
          <w:rFonts w:ascii="IRNazanin" w:hAnsi="IRNazanin" w:eastAsia="IRNazanin"/>
          <w:color w:val="111111"/>
          <w:sz w:val="28"/>
          <w:sz w:val="28"/>
          <w:szCs w:val="28"/>
          <w:rtl w:val="true"/>
          <w:lang w:bidi="fa-IR"/>
        </w:rPr>
        <w:t>و باریدن گرفت، شستشو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جماعتی از عبدی ها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 نامه را به دست حجاج که آماده ی رفتن به سوی حضرت بود فرستاد، آنها در کربلا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هنگامی که حضرت نامه را خواند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 را از ترس ایمن گرداند و عزیز کند، و در روز تشنگی بزرگتر سیراب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نزد حضرت باقی ماند تا در مقابل حضرت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گفته است بعد از ظهر عاشورا با مبارزه به شهادت رسید 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ی اول و قبل از ظهر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مسعود بن عمرو از دی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خبر می گوید حضرت به یزید بن مسعود تمیمی نهشلی نامه نوشته است که من او را نمی شناسم، شاید او بعد از احنف یکی از اشراف تمیم باشد که درباره ی او سخن گفته ایم</w:t>
      </w:r>
      <w:r>
        <w:rPr>
          <w:rFonts w:eastAsia="IRNazanin" w:cs="IRNazanin"/>
          <w:color w:val="111111"/>
          <w:sz w:val="28"/>
          <w:szCs w:val="28"/>
          <w:rtl w:val="true"/>
          <w:lang w:bidi="fa-IR"/>
        </w:rPr>
        <w:t>.</w:t>
      </w:r>
    </w:p>
    <w:p>
      <w:pPr>
        <w:pStyle w:val="Heading5"/>
        <w:numPr>
          <w:ilvl w:val="4"/>
          <w:numId w:val="1"/>
        </w:numPr>
        <w:rPr/>
      </w:pPr>
      <w:bookmarkStart w:id="223" w:name="__RefHeading___Toc5554482_581953129"/>
      <w:bookmarkStart w:id="224" w:name="_Toc82"/>
      <w:bookmarkEnd w:id="223"/>
      <w:r>
        <w:rPr/>
        <w:t>۱۲</w:t>
      </w:r>
      <w:r>
        <w:rPr>
          <w:rtl w:val="true"/>
        </w:rPr>
        <w:t xml:space="preserve">- </w:t>
      </w:r>
      <w:r>
        <w:rPr>
          <w:rtl w:val="true"/>
        </w:rPr>
        <w:t>حجاج بن مسروق جعفی</w:t>
      </w:r>
      <w:bookmarkEnd w:id="224"/>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 جعفی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حجاج فرزند مسروق فرزند جعف فرزند سعد العشیرهی مذحجی جعفی است شیخ مفید او را حجاج بن مسرور نام برده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شیخ طوسی او را حجاج بن مرزوق خوانده است</w:t>
      </w:r>
      <w:r>
        <w:rPr>
          <w:rFonts w:eastAsia="IRNazanin" w:cs="IRNazanin"/>
          <w:color w:val="111111"/>
          <w:sz w:val="28"/>
          <w:szCs w:val="28"/>
          <w:rtl w:val="true"/>
          <w:lang w:bidi="fa-IR"/>
        </w:rPr>
        <w:t>.</w:t>
      </w:r>
      <w:r>
        <w:rPr>
          <w:rStyle w:val="FootnoteAnchor"/>
          <w:rtl w:val="true"/>
        </w:rPr>
        <w:footnoteReference w:id="33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اهل کوفه و علت انتساب او به جعفی آن است که منسوب به جعفی بن سعد است و عشیره ی او از مذحج بوده که از قبایل قحطانیه ی یمن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و متون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او را ذکر کرده</w:t>
      </w:r>
      <w:r>
        <w:rPr>
          <w:rStyle w:val="FootnoteAnchor"/>
          <w:rtl w:val="true"/>
        </w:rPr>
        <w:footnoteReference w:id="336"/>
      </w:r>
      <w:r>
        <w:rPr>
          <w:rFonts w:ascii="IRNazanin" w:hAnsi="IRNazanin" w:eastAsia="IRNazanin"/>
          <w:color w:val="111111"/>
          <w:sz w:val="28"/>
          <w:sz w:val="28"/>
          <w:szCs w:val="28"/>
          <w:rtl w:val="true"/>
          <w:lang w:bidi="fa-IR"/>
        </w:rPr>
        <w:t xml:space="preserve">و زیارت ناحیه و </w:t>
      </w:r>
      <w:r>
        <w:rPr>
          <w:rStyle w:val="FootnoteAnchor"/>
          <w:rtl w:val="true"/>
        </w:rPr>
        <w:footnoteReference w:id="337"/>
      </w:r>
      <w:r>
        <w:rPr>
          <w:rFonts w:ascii="IRNazanin" w:hAnsi="IRNazanin" w:eastAsia="IRNazanin"/>
          <w:color w:val="111111"/>
          <w:sz w:val="28"/>
          <w:sz w:val="28"/>
          <w:szCs w:val="28"/>
          <w:rtl w:val="true"/>
          <w:lang w:bidi="fa-IR"/>
        </w:rPr>
        <w:t xml:space="preserve">و خوارزمی </w:t>
      </w:r>
      <w:r>
        <w:rPr>
          <w:rStyle w:val="FootnoteAnchor"/>
          <w:rtl w:val="true"/>
        </w:rPr>
        <w:footnoteReference w:id="338"/>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رجبیه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او را نام برده </w:t>
      </w:r>
      <w:r>
        <w:rPr>
          <w:rStyle w:val="FootnoteAnchor"/>
          <w:rtl w:val="true"/>
        </w:rPr>
        <w:footnoteReference w:id="339"/>
      </w:r>
      <w:r>
        <w:rPr>
          <w:rFonts w:ascii="IRNazanin" w:hAnsi="IRNazanin" w:eastAsia="IRNazanin"/>
          <w:color w:val="111111"/>
          <w:sz w:val="28"/>
          <w:sz w:val="28"/>
          <w:szCs w:val="28"/>
          <w:rtl w:val="true"/>
          <w:lang w:bidi="fa-IR"/>
        </w:rPr>
        <w:t xml:space="preserve">و شیخ طوسی با تصحیف او را حجاج بن مرزوق گفته است </w:t>
      </w:r>
      <w:r>
        <w:rPr>
          <w:rStyle w:val="FootnoteAnchor"/>
          <w:rtl w:val="true"/>
        </w:rPr>
        <w:footnoteReference w:id="340"/>
      </w:r>
      <w:r>
        <w:rPr>
          <w:rFonts w:ascii="IRNazanin" w:hAnsi="IRNazanin" w:eastAsia="IRNazanin"/>
          <w:color w:val="111111"/>
          <w:sz w:val="28"/>
          <w:sz w:val="28"/>
          <w:szCs w:val="28"/>
          <w:rtl w:val="true"/>
          <w:lang w:bidi="fa-IR"/>
        </w:rPr>
        <w:t>و با همین عنوان آیة الله خوئی از او با نام حجاج بن مسروق جعفی و تحت عنوانی مستقل یاد کرده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ولی ظاهرا این دو نام حکایت از یک نفر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اختصاص سلام بر او در زیارت ناحیه ی مقدسه شرافت او افزون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کوفه به مکه رفت و در مکه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و از آن جا تا عراق همراه او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برخورد با حر بن یزید ریاحی، او را امر کرد برای نماز ظهر اذان بگوید و در برخی از مآخذ او را مؤذن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مرزوق و حجاج بن مسروق یک نفرند و اسم اول صحیح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شیعیان بود، در کوفه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مکه رفت، حجاج برای ملاقات با او از کوفه به مکه آمد و همراه او باقی ماند و وقت نمازها اذان گوی حضرت بود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نویسنده ی خزائن الادب الکبری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قصر بنی مقاتل رسید خمیه ای برافراشته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حر جعفی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حجاج بن مسروق جعفی و یزید بن مغفل جعفی را نزد او فرستاد وقتی به او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تو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دانستم عازم کوفه هستی، تنها چیزی که مرا بر آن داشت از آن خارج شوم این بود که می خواستم از ریختن خون شما و اهل بیت شما فرار کنم تا هم بر علیه شما کسی را کمک نکرده باشم و هم کشته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بسیار سخت است با او بجنگم و در نظر خدا نیز گناه عظیمی است و چنانچه همراه او مبارزه کرده و کشته نشوم حق او را تضییع نموده و چنانچه کشته شوم، من با حمیت تر از آن هستم که دشمن را بر خود راه داده تا بی فایده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 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یاور و شیعه ای ندارد تا به واسطه ی آنها قتال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و همراه وی سخن عبید الله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حضرت گران آمد، پس نعلین طلب کرده به راه افتاد تا به خیمه ی عبید الله بن حر وارد شد، عبید الله با دیدن حضرت صدر مجلس خود را باز کرد و با تجلیل و احترام به استقبال حضرت شتافت و با او همراهی کرده تا در مجلس نشانید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مژه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عبید الله بن الحر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شد، موی صورت و محاسن او همچون بال کلاغ سیاه بود و تا آن زمان احدی را نیکوتر و چشم پر کننده تر از او ندیده بودم و هنگامی که او را دیدم راه می رود و فرزندان خردسال او در اطرافش حرکت می کنند، چنان دلم برایش سوخت که تا آن زمان دلم برای کسی چنین نسوخته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 چه چیزی تو را از خارج شدن با من منع می کند؟</w:t>
      </w:r>
    </w:p>
    <w:p>
      <w:pPr>
        <w:pStyle w:val="BookText"/>
        <w:rPr/>
      </w:pPr>
      <w:r>
        <w:rPr>
          <w:rFonts w:ascii="IRNazanin" w:hAnsi="IRNazanin" w:eastAsia="IRNazanin"/>
          <w:color w:val="111111"/>
          <w:sz w:val="28"/>
          <w:sz w:val="28"/>
          <w:szCs w:val="28"/>
          <w:rtl w:val="true"/>
          <w:lang w:bidi="fa-IR"/>
        </w:rPr>
        <w:t>ابن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یکی از دو گروه بودی، همراه تو بودم، و از سخت ترین اصحابت بر دشمنانت بودم، اما این اسب های آماده، و یاران راهنما و اسب محلق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با این اسب دنبال چیزی نرفتم مگر آن را به دست آوردم و احدی مرا دنبال نکرد مگر آنکه از او رها شدم، بر آن سوار شو تا به محل امن خود برسی، من ضامن عیالات تو هستم که به تو برسانم یا آنکه خود و اصحابم در دفاع از آنها بمیریم و همان طوری که می دانی، چنانچه وارد امری شوم احدی مرا ضامن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نصیحت تو به ماست؟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هیچ چیزی بالاتر از او نیست،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 را نصیحت می کنم همانطوری که مرا نصیحت کردی اگر بتوانی فریاد ما را نشنوی و دادخواهی ما را نبینی، همین کار را بکن، به خدا سوگند احدی دادخواهی ما را نشنود و ما را نصرت ندهد مگر آنکه خداوند با صورت او را در آتش جهنم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 خارج شد در حالیکه جبهای از خز و عبائی بر تن داشته و کلاهی گلدار بر سر گذاشته بود و دو صاحب او، حجاج و یزید، همراه او و کودنانش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مشایعت او برخاستم و باز به ریش او نگاه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است یا رنگ خضاب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حر پیری زود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سیاهی موی حضرت از خضاب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خداحافظی کردم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محرم هنگامی که جنگ آغاز شد حجاج بن مسروق جعفی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اجازه ی جنگ گرفت، </w:t>
      </w:r>
      <w:bookmarkStart w:id="225" w:name="pg5932_66005"/>
    </w:p>
    <w:p>
      <w:pPr>
        <w:pStyle w:val="BookText"/>
        <w:rPr/>
      </w:pPr>
      <w:bookmarkEnd w:id="225"/>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سر و بدن آغشته به خون بازگشت این اشعار را بر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 تک نفسی هادیة مهدیا</w:t>
      </w:r>
    </w:p>
    <w:p>
      <w:pPr>
        <w:pStyle w:val="BookText"/>
        <w:rPr/>
      </w:pPr>
      <w:r>
        <w:rPr>
          <w:rFonts w:ascii="IRNazanin" w:hAnsi="IRNazanin" w:eastAsia="IRNazanin"/>
          <w:color w:val="111111"/>
          <w:sz w:val="28"/>
          <w:sz w:val="28"/>
          <w:szCs w:val="28"/>
          <w:rtl w:val="true"/>
          <w:lang w:bidi="fa-IR"/>
        </w:rPr>
        <w:t>الیوم القی جد النبیا</w:t>
      </w:r>
    </w:p>
    <w:p>
      <w:pPr>
        <w:pStyle w:val="BookText"/>
        <w:rPr/>
      </w:pPr>
      <w:r>
        <w:rPr>
          <w:rFonts w:ascii="IRNazanin" w:hAnsi="IRNazanin" w:eastAsia="IRNazanin"/>
          <w:color w:val="111111"/>
          <w:sz w:val="28"/>
          <w:sz w:val="28"/>
          <w:szCs w:val="28"/>
          <w:rtl w:val="true"/>
          <w:lang w:bidi="fa-IR"/>
        </w:rPr>
        <w:t>ثم اباک ذاالندی علیا</w:t>
      </w:r>
    </w:p>
    <w:p>
      <w:pPr>
        <w:pStyle w:val="BookText"/>
        <w:rPr/>
      </w:pPr>
      <w:r>
        <w:rPr>
          <w:rFonts w:ascii="IRNazanin" w:hAnsi="IRNazanin" w:eastAsia="IRNazanin"/>
          <w:color w:val="111111"/>
          <w:sz w:val="28"/>
          <w:sz w:val="28"/>
          <w:szCs w:val="28"/>
          <w:rtl w:val="true"/>
          <w:lang w:bidi="fa-IR"/>
        </w:rPr>
        <w:t>ذاک الذی نعرفه الوصیا؛</w:t>
      </w:r>
    </w:p>
    <w:p>
      <w:pPr>
        <w:pStyle w:val="BookText"/>
        <w:rPr/>
      </w:pPr>
      <w:r>
        <w:rPr>
          <w:rFonts w:ascii="IRNazanin" w:hAnsi="IRNazanin" w:eastAsia="IRNazanin"/>
          <w:color w:val="111111"/>
          <w:sz w:val="28"/>
          <w:sz w:val="28"/>
          <w:szCs w:val="28"/>
          <w:rtl w:val="true"/>
          <w:lang w:bidi="fa-IR"/>
        </w:rPr>
        <w:t>ای هدایتگر هدایت شده جانم فدای تو باد، امروز جدت پیامبر، سپس پدر سخاوتمندت علی را که به وصیی بودن می شناسم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نیز بعد از تو آن دو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بازگشت و مشغول قتال شد تا آن که به شهادت رسید</w:t>
      </w:r>
      <w:r>
        <w:rPr>
          <w:rFonts w:eastAsia="IRNazanin" w:cs="IRNazanin"/>
          <w:color w:val="111111"/>
          <w:sz w:val="28"/>
          <w:szCs w:val="28"/>
          <w:rtl w:val="true"/>
          <w:lang w:bidi="fa-IR"/>
        </w:rPr>
        <w:t>.</w:t>
      </w:r>
    </w:p>
    <w:p>
      <w:pPr>
        <w:pStyle w:val="Heading5"/>
        <w:numPr>
          <w:ilvl w:val="4"/>
          <w:numId w:val="1"/>
        </w:numPr>
        <w:rPr/>
      </w:pPr>
      <w:bookmarkStart w:id="226" w:name="__RefHeading___Toc5554484_581953129"/>
      <w:bookmarkStart w:id="227" w:name="_Toc83"/>
      <w:bookmarkEnd w:id="226"/>
      <w:r>
        <w:rPr/>
        <w:t>۱۳</w:t>
      </w:r>
      <w:r>
        <w:rPr>
          <w:rtl w:val="true"/>
        </w:rPr>
        <w:t xml:space="preserve"> </w:t>
      </w:r>
      <w:r>
        <w:rPr>
          <w:rtl w:val="true"/>
        </w:rPr>
        <w:t xml:space="preserve">- </w:t>
      </w:r>
      <w:r>
        <w:rPr>
          <w:rtl w:val="true"/>
        </w:rPr>
        <w:t>حر بن یزید ریاحی یربوعی تمیمی</w:t>
      </w:r>
      <w:bookmarkEnd w:id="227"/>
    </w:p>
    <w:p>
      <w:pPr>
        <w:pStyle w:val="BookText"/>
        <w:rPr/>
      </w:pPr>
      <w:r>
        <w:rPr>
          <w:rFonts w:ascii="IRNazanin" w:hAnsi="IRNazanin" w:eastAsia="IRNazanin"/>
          <w:color w:val="111111"/>
          <w:sz w:val="28"/>
          <w:sz w:val="28"/>
          <w:szCs w:val="28"/>
          <w:rtl w:val="true"/>
          <w:lang w:bidi="fa-IR"/>
        </w:rPr>
        <w:t xml:space="preserve">اسم و نسب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فرزند یزید ریاحی یربوعی تمیمی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حر فرزند یزید فرزند ناجیه فرزند قعنب فرزند عتاب فرزند هرمی فرزند ریاح فرزند یربوع فرزند حنظله فرزند مالک فرزند زید مناة فرزند تمیم تمیمی یربوعی ریاحی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ای از یربوع از قبیله ی تمیم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حر به جوانی نزدیک تر باشد تا به پیری</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اسناد و متون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او یاد کرده است</w:t>
      </w:r>
      <w:r>
        <w:rPr>
          <w:rStyle w:val="FootnoteAnchor"/>
          <w:rtl w:val="true"/>
        </w:rPr>
        <w:footnoteReference w:id="34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رجبیه یک بار در ابتدا و یک بار در انتها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قوم خود هم در جاهلیت و هم در اسلام شرافتی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عتاب در ردیف 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بعد از به دست آوردن دو فرزند به نام قیس و عقب از دنیا </w:t>
      </w:r>
    </w:p>
    <w:p>
      <w:pPr>
        <w:pStyle w:val="BookText"/>
        <w:rPr/>
      </w:pPr>
      <w:r>
        <w:rPr>
          <w:rFonts w:ascii="IRNazanin" w:hAnsi="IRNazanin" w:eastAsia="IRNazanin"/>
          <w:color w:val="111111"/>
          <w:sz w:val="28"/>
          <w:sz w:val="28"/>
          <w:szCs w:val="28"/>
          <w:rtl w:val="true"/>
          <w:lang w:bidi="fa-IR"/>
        </w:rPr>
        <w:t>رفت، پس قیس در ردیف نعمان قرار گرفت، این امر بر شیبانیان سخت آمد لذا جنگ یوم الطخفه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پسر عموی أخوص، صحابی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اخوص، زید فرزند عمرو فرزند قیس فرزند عتاب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کوفه فرمانده بود، ابن زیاد او را برای مقابله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 پس با هزار سوار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شخصیت های مبرز کوفه </w:t>
      </w:r>
      <w:r>
        <w:rPr>
          <w:rStyle w:val="FootnoteAnchor"/>
          <w:rtl w:val="true"/>
        </w:rPr>
        <w:footnoteReference w:id="345"/>
      </w:r>
      <w:r>
        <w:rPr>
          <w:rFonts w:ascii="IRNazanin" w:hAnsi="IRNazanin" w:eastAsia="IRNazanin"/>
          <w:color w:val="111111"/>
          <w:sz w:val="28"/>
          <w:sz w:val="28"/>
          <w:szCs w:val="28"/>
          <w:rtl w:val="true"/>
          <w:lang w:bidi="fa-IR"/>
        </w:rPr>
        <w:t>و یکی از فرماندهان لشکر بنی امیه در کربلا بود و گروه تیم و همدان را در آن رهبری می کرد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نزدیک کوه ذی شم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او فرماندهی هزار سوار بود که عبید الله آن ها را برای معارضه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قبل از شعله ور شدن جنگ توبه کرد و به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جنگید و همراه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برخی از مقاتل چنان القا می کنند که جناب حر در همان زمانی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 به نهضت او دلبستگی پیدا کرد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برخی مصادر که در رتبه ی دوم قرار دارند گفته اند، همراهی حر با نهضت و قرار گرفتن او در صف های آن بر مواضع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گذاشت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حر را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 و از قصر خارج شد،</w:t>
      </w:r>
    </w:p>
    <w:p>
      <w:pPr>
        <w:pStyle w:val="BookText"/>
        <w:rPr/>
      </w:pPr>
      <w:r>
        <w:rPr>
          <w:rFonts w:ascii="IRNazanin" w:hAnsi="IRNazanin" w:eastAsia="IRNazanin"/>
          <w:color w:val="111111"/>
          <w:sz w:val="28"/>
          <w:sz w:val="28"/>
          <w:szCs w:val="28"/>
          <w:rtl w:val="true"/>
          <w:lang w:bidi="fa-IR"/>
        </w:rPr>
        <w:t>ندائی از پشت سر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برگرداند، کسی را ندید، 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بشارت نیست در حالی که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درباره ی بهشت چیزی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حتی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و قصه را برای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پاداش و خیر نائل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عبدالله بن سلیم اسدی و مذری بن مشمعل اسدی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 کردیم، پس درشراف منزل کرد و به غلامان خود دستور داد زیاد آب بردارند، صبحدم به راه افتاده و تا ظهر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آنان الله اکبر گفت،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تکبیر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نخل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 مذری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تا کنون حتی یک نخل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دیده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اسب ها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آنرا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پناهگاهی نیست که آن را پشت سر خویش قرار داده و از یک جهت با قوم روبرو شویم؟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ځم در طرف چپ شماست، اگر از قوم زودتر برسی همان 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چپ 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گردن اسب ها نمایان شدند، وقتی آنها را دیدیم کناره گرفتیم، آنان نیز با ما حرکت کردند در حالیکه نیزه هایشان همچون زنبورها و پرچم هایشان همچون بال پرندگان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زودتر از آنها خود را به ذی شم رساندیم، و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قوم آمدند دیدیم حر با هزار سوار است، او در اوج گرمای ظهر در برابر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وی همگی آماده و شمشیر </w:t>
      </w:r>
    </w:p>
    <w:p>
      <w:pPr>
        <w:pStyle w:val="BookText"/>
        <w:rPr/>
      </w:pPr>
      <w:r>
        <w:rPr>
          <w:rFonts w:ascii="IRNazanin" w:hAnsi="IRNazanin" w:eastAsia="IRNazanin"/>
          <w:color w:val="111111"/>
          <w:sz w:val="28"/>
          <w:sz w:val="28"/>
          <w:szCs w:val="28"/>
          <w:rtl w:val="true"/>
          <w:lang w:bidi="fa-IR"/>
        </w:rPr>
        <w:t>بسته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آب دهید و اسب ها را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قوم آب دادند و اسب هایشان را سیراب کردند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حجاج بن مسروق که همراه او بود دستور داد 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گفت و چون آماده گفتن اقامه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ازار و ردا و نعلین خارج شد و حمد الهی و ثنای او را بجا آورد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معذرة الی الله و الیکم، انی لم آتکم حتی اتتنی کتبکم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این عذر من به خداست و عذر من به شماست، من نزد شما نیامدم تا آنکه نامه هایتان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سکوت کردند، پس حضرت به اذان 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اقامه خواند،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با اصحابت نماز بخوانی؟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 نماز شما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نماز خواند سپس داخل خیمه ی خویش شد و اصحاب آنجا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نیز داخل خیمه ای شد که برایش بر پا کرده بودند و اصحاب او اطرافش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صفوف خود باز گشته و مهار اسب خود را گرفته و در سایه 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که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 برای رفتن آماده شوند و برای نماز عصر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قوم نماز خواند و از نماز خارج شد و رو به قوم کرده و خدا را ستود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انکم ان تتقوا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اگر شما تقوی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دانیم این نامه ها که یاد می کنی چه هستند؟</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عقبة بن سمعان برایم آن خرجین را بیاور که در آن نامه هایشان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خورجینی را آورد که پر از نامه بود و آنها را در مقابلشان پخش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آنهایی نیستیم که برایت نامه نوشته اند و به ما دستور داده اند هر گاه تو را پیدا کردیم، از تو جدا نشویم تا آنکه تو را بر عبید الله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برای تو نزدیک تر از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p>
    <w:p>
      <w:pPr>
        <w:pStyle w:val="BookText"/>
        <w:rPr/>
      </w:pPr>
      <w:r>
        <w:rPr>
          <w:rFonts w:ascii="IRNazanin" w:hAnsi="IRNazanin" w:eastAsia="IRNazanin"/>
          <w:color w:val="111111"/>
          <w:sz w:val="28"/>
          <w:sz w:val="28"/>
          <w:szCs w:val="28"/>
          <w:rtl w:val="true"/>
          <w:lang w:bidi="fa-IR"/>
        </w:rPr>
        <w:t>اصحاب خویش فرمود سوار شوید، آنان سوار شده و منتظر ماندند تا زنان نیز سوار شوند،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وقتی خواستند بروند، قوم مانع از رفتن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می خواهی؟</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آگاه باش اگر جز شما احدی از عرب ها این را می گفت، و بر همین حالتی بود که شما بر آن هستید از یاد کردن مادرش به عزا دار شدن دریغ نمی کردم و آن را هر چه بود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نمی توانم مادر شما را یاد کنم جز به نیکوترین مطلبی که مردم بر آن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نزد عبید الله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تو پیروی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را رها نخواهم کرد</w:t>
      </w:r>
    </w:p>
    <w:p>
      <w:pPr>
        <w:pStyle w:val="BookText"/>
        <w:rPr/>
      </w:pPr>
      <w:r>
        <w:rPr>
          <w:rFonts w:ascii="IRNazanin" w:hAnsi="IRNazanin" w:eastAsia="IRNazanin"/>
          <w:color w:val="111111"/>
          <w:sz w:val="28"/>
          <w:sz w:val="28"/>
          <w:szCs w:val="28"/>
          <w:rtl w:val="true"/>
          <w:lang w:bidi="fa-IR"/>
        </w:rPr>
        <w:t>این سخنان را قوم سه مرتبه با هم رد و بدل کردند سپس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جنگ با تو نشده ام و تنها مأمور شده ام از تو جدا نشوم تا آنکه تو را به کوفه بیاورم و چنانچه نخواهی، راهی را بگیر که نه تو را به کوفه برساند و نه به مدینه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شما انصاف باشد تا نامه ای به ابن زیاد بنویسم و اگر خواستی نامه ای به یزید یا ابن زیاد بنویسی، امید است خداوند آمری بیاورد که در آن چنان عافیت را روزیم کند که از مبتلا شدن به چیزی از امور شما آسوده باشم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راه عذیب و قادسیه اندکی به طرف چپ تمایل کرد و به حرکت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نیز با او حرکت می کرد وقتی به بیضه رسید</w:t>
      </w:r>
      <w:r>
        <w:rPr>
          <w:rStyle w:val="FootnoteAnchor"/>
          <w:rtl w:val="true"/>
        </w:rPr>
        <w:footnoteReference w:id="351"/>
      </w:r>
      <w:r>
        <w:rPr>
          <w:rFonts w:ascii="IRNazanin" w:hAnsi="IRNazanin" w:eastAsia="IRNazanin"/>
          <w:color w:val="111111"/>
          <w:sz w:val="28"/>
          <w:sz w:val="28"/>
          <w:szCs w:val="28"/>
          <w:rtl w:val="true"/>
          <w:lang w:bidi="fa-IR"/>
        </w:rPr>
        <w:t>خطبه ای بیان فرمود که قبلا بیان شد و اصحاب پاسخی دادند که در شرح حال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سوار شد حر نیز با او حرکت کرد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ی خویش به خدا متذکر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من شهادت </w:t>
      </w:r>
    </w:p>
    <w:p>
      <w:pPr>
        <w:pStyle w:val="BookText"/>
        <w:rPr/>
      </w:pPr>
      <w:r>
        <w:rPr>
          <w:rFonts w:ascii="IRNazanin" w:hAnsi="IRNazanin" w:eastAsia="IRNazanin"/>
          <w:color w:val="111111"/>
          <w:sz w:val="28"/>
          <w:sz w:val="28"/>
          <w:szCs w:val="28"/>
          <w:rtl w:val="true"/>
          <w:lang w:bidi="fa-IR"/>
        </w:rPr>
        <w:t>می دهم اگر بجنگی حتما کشته می شوی و اگر با شما بجنگند حتما هلاک می شوی، من چنین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مردن مرا می ترسانی و آیا برای شما اهمیت دارد مرا بکشید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تو چه بگویم اما سخنی همچون سخن اروس به پسر عمویش را به تو می گویم، هنگامی با او ملاقات کرد که می خواست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دهد،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تو حتما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سامضی فما بالموت عار علی الفتی</w:t>
      </w:r>
    </w:p>
    <w:p>
      <w:pPr>
        <w:pStyle w:val="BookText"/>
        <w:rPr/>
      </w:pPr>
      <w:r>
        <w:rPr>
          <w:rFonts w:ascii="IRNazanin" w:hAnsi="IRNazanin" w:eastAsia="IRNazanin"/>
          <w:color w:val="111111"/>
          <w:sz w:val="28"/>
          <w:sz w:val="28"/>
          <w:szCs w:val="28"/>
          <w:rtl w:val="true"/>
          <w:lang w:bidi="fa-IR"/>
        </w:rPr>
        <w:t>اذا مانوئ حقا و جاهد مسلما</w:t>
      </w:r>
    </w:p>
    <w:p>
      <w:pPr>
        <w:pStyle w:val="BookText"/>
        <w:rPr/>
      </w:pPr>
      <w:r>
        <w:rPr>
          <w:rFonts w:ascii="IRNazanin" w:hAnsi="IRNazanin" w:eastAsia="IRNazanin"/>
          <w:color w:val="111111"/>
          <w:sz w:val="28"/>
          <w:sz w:val="28"/>
          <w:szCs w:val="28"/>
          <w:rtl w:val="true"/>
          <w:lang w:bidi="fa-IR"/>
        </w:rPr>
        <w:t>و آسی الرجال الصالحین بنفسه</w:t>
      </w:r>
    </w:p>
    <w:p>
      <w:pPr>
        <w:pStyle w:val="BookText"/>
        <w:rPr/>
      </w:pPr>
      <w:r>
        <w:rPr>
          <w:rFonts w:ascii="Amiri" w:hAnsi="Amiri" w:eastAsia="Amiri" w:cs="Amiri"/>
          <w:color w:val="111111"/>
          <w:sz w:val="28"/>
          <w:sz w:val="28"/>
          <w:szCs w:val="28"/>
          <w:rtl w:val="true"/>
          <w:lang w:bidi="ar-SA"/>
        </w:rPr>
        <w:t>وفارق مثبورة و باعد مجرم</w:t>
      </w:r>
    </w:p>
    <w:p>
      <w:pPr>
        <w:pStyle w:val="BookText"/>
        <w:rPr/>
      </w:pPr>
      <w:r>
        <w:rPr>
          <w:rFonts w:ascii="IRNazanin" w:hAnsi="IRNazanin" w:eastAsia="IRNazanin"/>
          <w:color w:val="111111"/>
          <w:sz w:val="28"/>
          <w:sz w:val="28"/>
          <w:szCs w:val="28"/>
          <w:rtl w:val="true"/>
          <w:lang w:bidi="fa-IR"/>
        </w:rPr>
        <w:t>فان عشت لم اندم و آن م لم ألم</w:t>
      </w:r>
    </w:p>
    <w:p>
      <w:pPr>
        <w:pStyle w:val="BookText"/>
        <w:rPr/>
      </w:pPr>
      <w:r>
        <w:rPr>
          <w:rFonts w:ascii="IRNazanin" w:hAnsi="IRNazanin" w:eastAsia="IRNazanin"/>
          <w:color w:val="111111"/>
          <w:sz w:val="28"/>
          <w:sz w:val="28"/>
          <w:szCs w:val="28"/>
          <w:rtl w:val="true"/>
          <w:lang w:bidi="fa-IR"/>
        </w:rPr>
        <w:t>کفی یک عارة ان تلام و تندما</w:t>
      </w:r>
    </w:p>
    <w:p>
      <w:pPr>
        <w:pStyle w:val="BookText"/>
        <w:rPr/>
      </w:pPr>
      <w:r>
        <w:rPr>
          <w:rFonts w:ascii="IRNazanin" w:hAnsi="IRNazanin" w:eastAsia="IRNazanin"/>
          <w:color w:val="111111"/>
          <w:sz w:val="28"/>
          <w:sz w:val="28"/>
          <w:szCs w:val="28"/>
          <w:rtl w:val="true"/>
          <w:lang w:bidi="fa-IR"/>
        </w:rPr>
        <w:t>من خواهم رفت و مردن بر جوانمرد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نیت حق داشته و در حالت اسلام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جان خود با مردان شایسته همدردی کرده و از بدبخت جدا شده و از مجرم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پشیمان نمی شوم و اگر بمیرم سرزنش نمی شوم، همین ننگ و عار برایت کافی است که سرزنش شده و پشیمان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این سخن را شنید از حضرت کناره گرفت، وقتی به عذیب الهجانات رسیدند به چهار نفر برخوردند که اسب نافع ابن هلال را با خود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طرماح بن عدی آنان را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که آمده اند از اهل کوفه هستند و از کسانی نیستند که همراه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آنها را زندانی می کنم و یا باز می گردانم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چنان حمایت می کنم که خود را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انصار و یارانم هستند و تو به من پیمان داده ای که تا رسیدن جواب عبید الله کاری به من نداشته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نباید با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اصحابم هستند و مانند کسانی هستند که همراه من آمده اند، پس اگر به قرار بین ما وفادار بمانی، والا با تو به جنگ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منصرف شد و از آنان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قصر بنی مقاتل بیرون آمد در حالیکه حر او را باز</w:t>
      </w:r>
    </w:p>
    <w:p>
      <w:pPr>
        <w:pStyle w:val="BookText"/>
        <w:rPr/>
      </w:pPr>
      <w:r>
        <w:rPr>
          <w:rFonts w:ascii="IRNazanin" w:hAnsi="IRNazanin" w:eastAsia="IRNazanin"/>
          <w:color w:val="111111"/>
          <w:sz w:val="28"/>
          <w:sz w:val="28"/>
          <w:szCs w:val="28"/>
          <w:rtl w:val="true"/>
          <w:lang w:bidi="fa-IR"/>
        </w:rPr>
        <w:t>می گرداند، ناگاه سواری نمودار شد که سوار بر اسب خویش بود و کمانی بر شانه انداخته و از طرف کوفه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انتظار رسیدن او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رسید بر حر سلام کرد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نسر بدی از قبیله ی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از جانب عبید الله به حر تسلیم کرد، که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ام به دستت رسید و فرستاده ام نزد تو آمد بر حسین سخت بگیر و او را جز در بیابان بی حصار و بدون آب جای نده و به فرستاده ی خود دستور داده ام همراهت باشد و از تو جدا نشود تا خبر اجرای فرمانم را بیاورد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نامه را خواند نامه را با نامه رسان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 امیر است که مرا فرمان می دهد که در همان جائی که نامه به دستم می رسد بر شما سخت بگیرم و این فرستاده ی اوست که به او فرمان داده از من جدا نشود تا آنکه امر و نظر او را اجرا کرده و شما را وادار به منزل کردن در آن مکان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در این قریه یا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نینوا و غاضریه و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لشکرها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شدند، عمر سعد، عبدالله بن زهیر بن سلیم ازدی را بر گروه مدینه و عبدالرحمن بن ابی سبره جعفی را بر گروه مذحج و اسد و قیس بن الأشعث را بر گروه ربیعه و کنده و حر بن یزید را بر گروه تمیم و همدان و عمرو بن الحجاج را بر میمنه و شمر بن </w:t>
      </w:r>
    </w:p>
    <w:p>
      <w:pPr>
        <w:pStyle w:val="BookText"/>
        <w:rPr/>
      </w:pPr>
      <w:r>
        <w:rPr>
          <w:rFonts w:ascii="IRNazanin" w:hAnsi="IRNazanin" w:eastAsia="IRNazanin"/>
          <w:color w:val="111111"/>
          <w:sz w:val="28"/>
          <w:sz w:val="28"/>
          <w:szCs w:val="28"/>
          <w:rtl w:val="true"/>
          <w:lang w:bidi="fa-IR"/>
        </w:rPr>
        <w:t>ذی الجوشن را بر میسره و برگروه سواران غرزة بن قیس و بر رجاله، شبث بن ربعی را قرار داد و پرچم را به دست غلام خود دید سپرد، همگی اینها در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کردند به جز حر که بطرف امام حرکت کرد و همراه او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سعد لشکریان را حرکت داد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صلاحت دهد؟ آیا با این مرد می جنگی؟</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 چنان که آسان ترین آن افتادن سر و قطع شدن دست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یکی از مواردی که بر شما عرضه داشته رضایت شما به دست نمی آید؟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امر به عهده ی من بود چنان می کردم، لکن امیر تو رضایت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او جدا شد و در جائی دور از مردم ایستاد پس به قرة بن قیس ریاحی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قره ؛ آیا امروز اسب خود را آب داده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او را آب دهی؟</w:t>
      </w:r>
    </w:p>
    <w:p>
      <w:pPr>
        <w:pStyle w:val="BookText"/>
        <w:rPr/>
      </w:pPr>
      <w:r>
        <w:rPr>
          <w:rFonts w:ascii="IRNazanin" w:hAnsi="IRNazanin" w:eastAsia="IRNazanin"/>
          <w:color w:val="111111"/>
          <w:sz w:val="28"/>
          <w:sz w:val="28"/>
          <w:szCs w:val="28"/>
          <w:rtl w:val="true"/>
          <w:lang w:bidi="fa-IR"/>
        </w:rPr>
        <w:t>قرة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کردم می خواهد کناره بگیرد و شاهد جنگ نباشد، و نمی خواست هنگامی که چنین می کند او را ببینم و ترسید مبادا خبر دهم، 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برو اسبت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دور شدم، بخدا قسم اگر مرا بر نیت خود آگاه می کرد، از او پیروی می کردم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آهسته آهسته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 شد، مهاجر بن اوس ریاحی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یزید چه می خواهی؟ می خواهی حمله کنی؟ حر ساکت ماند و لرزشی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یزید کار تو حیرت انگیز است، هرگز مثل این وضع را از تو ندیده بودم، و اگر از من کسی می پرسید شجاع ترین مرد کوفه کیست؟ از تو تجاوز نمی کردم و تو را معرفی </w:t>
      </w:r>
    </w:p>
    <w:p>
      <w:pPr>
        <w:pStyle w:val="BookText"/>
        <w:rPr/>
      </w:pPr>
      <w:r>
        <w:rPr>
          <w:rFonts w:ascii="IRNazanin" w:hAnsi="IRNazanin" w:eastAsia="IRNazanin"/>
          <w:color w:val="111111"/>
          <w:sz w:val="28"/>
          <w:sz w:val="28"/>
          <w:szCs w:val="28"/>
          <w:rtl w:val="true"/>
          <w:lang w:bidi="fa-IR"/>
        </w:rPr>
        <w:t>می کردم این چه حالتی است که از تو می بینم؟</w:t>
      </w:r>
    </w:p>
    <w:p>
      <w:pPr>
        <w:pStyle w:val="BookText"/>
        <w:rPr/>
      </w:pPr>
      <w:r>
        <w:rPr>
          <w:rFonts w:ascii="IRNazanin" w:hAnsi="IRNazanin" w:eastAsia="IRNazanin"/>
          <w:color w:val="111111"/>
          <w:sz w:val="28"/>
          <w:sz w:val="28"/>
          <w:szCs w:val="28"/>
          <w:rtl w:val="true"/>
          <w:lang w:bidi="fa-IR"/>
        </w:rPr>
        <w:t>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مشغول انتخاب یکی از بهشت و آتش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چیزی را بر بهشت ترجیح نمی دهم گرچه قطعه قطعه شوم یا سوزانده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خود را زده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آنان شد سپر خود را به نشانه ی تسلیم وارانه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 خواهی؟ چون او را شناختند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جانم را فدای شما کند؛ من همان کسی هستم که از بازگشتن شما را بازداشتم و در راه با شما حرکت کردم و در همین جا بر شما سخت گرفتم، قسم به خدائی که هیچ معبودی جز او نیست هرگز گمان نمی کردم این قوم آنچه را بر شما عرضه کردم رد کنند و به این حد به شما نزدیک شوند،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نمی دهم که با قوم در بعضی از امور مدارا کنم و گمان نمی کنند که از اطاعت آنان بیرون آمده ام و آنان این موارد را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عرضه می دارد قبول می کنند، به خدا قسم اگر گمان می کردم از شما نمی پذیرند با شما چنین نمی کردم، حال نزد شما آمده ام در حالیکه به پروردگار خویش از کاری که کرده ام توبه کننده و با جان خویش شما را همراهی می کنم تا در برابر تان بمیرم، آیا می بینی برایم توبه ای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ات را می پذیرد و تو را می آمرزد، 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برای شما بهتر از آنم که پیاده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آنان مبارزه می کنم و چون کارم به پایان برسد می توانم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نظرت رسید همان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اصحاب خود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نمی خواهید این موارد را که حسین بر شما عرضه کرده بپذیرید تا خداوند شما را از جنگ با او در امان بدارد؟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عمر است، آنچه را حسین علت قبلا به او و به اصحابش </w:t>
      </w:r>
    </w:p>
    <w:p>
      <w:pPr>
        <w:pStyle w:val="BookText"/>
        <w:rPr/>
      </w:pPr>
      <w:r>
        <w:rPr>
          <w:rFonts w:ascii="IRNazanin" w:hAnsi="IRNazanin" w:eastAsia="IRNazanin"/>
          <w:color w:val="111111"/>
          <w:sz w:val="28"/>
          <w:sz w:val="28"/>
          <w:szCs w:val="28"/>
          <w:rtl w:val="true"/>
          <w:lang w:bidi="fa-IR"/>
        </w:rPr>
        <w:t>گفته، با او در میان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 خواهد و اگر راهی برای این کار پیدا کنم حتما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متوجه قوم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همگی به عزا بنشینید،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کردید و چون نزد شما آمد او را تحویل دادید و گمان کردید برای او جان می دهید سپس بر او حمله کردند تا او را بکشید، او را نگه داشتید و در تنگنا قرار دادید و از هر طرف دور او را گرفتید تا از رفتن به شهرهای پهناور خدا باز دارید که خود و اهل بیتش در امان بمانند، پس در دستان شما همچون اسیر گردید که نه می تواند به خود نفعی برساند و نه ضرری از خود دور کند، او و زنان و کودکان و اصحابش را از آب جاری فرات که یهودی و نصرانی از آن می خورند و خوکها و سگ های آبادی ها در آن غوطه می خورند منع کردید، بدانید هم اکنون تشنگی آنان را بر زمین زده،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ذریه اش چه بد رفتار کردید،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سیراب نخواهد کرد اگر توبه نکنید و از آنچه در این روز و این ساعت بر آن هستید دست 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از مردان با زدن تیر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طرف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 مقابل او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سفیان ثغری از قبیله ی بنی حرث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بدانید اگر حر را موقعی که خارج شد دیده بودم حتما با نیزه او را دنبال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مردم رفت و آمد و مقاتله می کردند، حر بن یزید پیشاپیش بر قوم حمله می کرد و با این شعر عنتره رجز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ارمیهم بثغرة نحره</w:t>
      </w:r>
    </w:p>
    <w:p>
      <w:pPr>
        <w:pStyle w:val="BookText"/>
        <w:rPr/>
      </w:pPr>
      <w:r>
        <w:rPr>
          <w:rFonts w:ascii="IRNazanin" w:hAnsi="IRNazanin" w:eastAsia="IRNazanin"/>
          <w:color w:val="111111"/>
          <w:sz w:val="28"/>
          <w:sz w:val="28"/>
          <w:szCs w:val="28"/>
          <w:rtl w:val="true"/>
          <w:lang w:bidi="fa-IR"/>
        </w:rPr>
        <w:t>و لبانه حتی تسربل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در میان گودی گلو و سینه او تیر می زدم تا آنکه غرق در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گوش و ابروی اسب حر مجروح شده و خون از سر و رویش </w:t>
      </w:r>
    </w:p>
    <w:p>
      <w:pPr>
        <w:pStyle w:val="BookText"/>
        <w:rPr/>
      </w:pPr>
      <w:r>
        <w:rPr>
          <w:rFonts w:ascii="IRNazanin" w:hAnsi="IRNazanin" w:eastAsia="IRNazanin"/>
          <w:color w:val="111111"/>
          <w:sz w:val="28"/>
          <w:sz w:val="28"/>
          <w:szCs w:val="28"/>
          <w:rtl w:val="true"/>
          <w:lang w:bidi="fa-IR"/>
        </w:rPr>
        <w:t>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تمیم به یزید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جنگی است که آرزویش را داشتی؟</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همان حال بطرف حر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آیا می خواهی مبارزه کنی؟</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خواهم و به طرفش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می کردم، به خدا قسم گویا جان او در دست حر بود، به طرف او حرکت کرد و اندکی نگذشت که حر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ایوب بن مشرح خیوانی روایت کرده است که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سوار بر اسب جولان می داد، من تیری به اسب او زدم که وارد شکمش شد، دیری نپایید که اسب غرید و لرزید و زمین خورد، حر همچون شیری از روی اسب جهید و شمشیر به دست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تعقروا بی فانا ابن الحر</w:t>
      </w:r>
    </w:p>
    <w:p>
      <w:pPr>
        <w:pStyle w:val="BookText"/>
        <w:rPr/>
      </w:pPr>
      <w:r>
        <w:rPr>
          <w:rFonts w:ascii="IRNazanin" w:hAnsi="IRNazanin" w:eastAsia="IRNazanin"/>
          <w:color w:val="111111"/>
          <w:sz w:val="28"/>
          <w:sz w:val="28"/>
          <w:szCs w:val="28"/>
          <w:rtl w:val="true"/>
          <w:lang w:bidi="fa-IR"/>
        </w:rPr>
        <w:t>اشجع من ذی لبد 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 مرکب مرا قطع کنید بدانید من فرزند حر هستم، که شجاع تر از شیر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احدی را ندیده بودم که چون او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حبیب به شهادت رسید حر بصورت پیاده به جنگ پرداخت و چنین رجز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أقتل حتی أقتلا</w:t>
      </w:r>
    </w:p>
    <w:p>
      <w:pPr>
        <w:pStyle w:val="BookText"/>
        <w:rPr/>
      </w:pPr>
      <w:r>
        <w:rPr>
          <w:rFonts w:ascii="IRNazanin" w:hAnsi="IRNazanin" w:eastAsia="IRNazanin"/>
          <w:color w:val="111111"/>
          <w:sz w:val="28"/>
          <w:sz w:val="28"/>
          <w:szCs w:val="28"/>
          <w:rtl w:val="true"/>
          <w:lang w:bidi="fa-IR"/>
        </w:rPr>
        <w:t>و لم اصاب الیوم الآ مقبلا</w:t>
      </w:r>
    </w:p>
    <w:p>
      <w:pPr>
        <w:pStyle w:val="BookText"/>
        <w:rPr/>
      </w:pPr>
      <w:r>
        <w:rPr>
          <w:rFonts w:ascii="IRNazanin" w:hAnsi="IRNazanin" w:eastAsia="IRNazanin"/>
          <w:color w:val="111111"/>
          <w:sz w:val="28"/>
          <w:sz w:val="28"/>
          <w:szCs w:val="28"/>
          <w:rtl w:val="true"/>
          <w:lang w:bidi="fa-IR"/>
        </w:rPr>
        <w:t>اضربهم بالسیف ضربة مفصلا</w:t>
      </w:r>
    </w:p>
    <w:p>
      <w:pPr>
        <w:pStyle w:val="BookText"/>
        <w:rPr/>
      </w:pPr>
      <w:r>
        <w:rPr>
          <w:rFonts w:ascii="IRNazanin" w:hAnsi="IRNazanin" w:eastAsia="IRNazanin"/>
          <w:color w:val="111111"/>
          <w:sz w:val="28"/>
          <w:sz w:val="28"/>
          <w:szCs w:val="28"/>
          <w:rtl w:val="true"/>
          <w:lang w:bidi="fa-IR"/>
        </w:rPr>
        <w:t>لانا کثر فیهم و لا مهلة</w:t>
      </w:r>
    </w:p>
    <w:p>
      <w:pPr>
        <w:pStyle w:val="BookText"/>
        <w:rPr/>
      </w:pPr>
      <w:r>
        <w:rPr>
          <w:rFonts w:ascii="IRNazanin" w:hAnsi="IRNazanin" w:eastAsia="IRNazanin"/>
          <w:color w:val="111111"/>
          <w:sz w:val="28"/>
          <w:sz w:val="28"/>
          <w:szCs w:val="28"/>
          <w:rtl w:val="true"/>
          <w:lang w:bidi="fa-IR"/>
        </w:rPr>
        <w:t>و عن خیر من کل بارض الخیف ؛</w:t>
      </w:r>
    </w:p>
    <w:p>
      <w:pPr>
        <w:pStyle w:val="BookText"/>
        <w:rPr/>
      </w:pPr>
      <w:r>
        <w:rPr>
          <w:rFonts w:ascii="IRNazanin" w:hAnsi="IRNazanin" w:eastAsia="IRNazanin"/>
          <w:color w:val="111111"/>
          <w:sz w:val="28"/>
          <w:sz w:val="28"/>
          <w:szCs w:val="28"/>
          <w:rtl w:val="true"/>
          <w:lang w:bidi="fa-IR"/>
        </w:rPr>
        <w:t>قسم خورده ام، کشته نشوم تا آنکه بکشم و امروز جز در موقع حمله چیزی به من اصابت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های قطع کننده، شمشیر خواهم 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برای حمایت از بهترین کسی که در سرزمین خیف وارد شد نه </w:t>
      </w:r>
      <w:bookmarkStart w:id="228" w:name="pg5932_66029"/>
    </w:p>
    <w:p>
      <w:pPr>
        <w:pStyle w:val="BookText"/>
        <w:rPr/>
      </w:pPr>
      <w:bookmarkEnd w:id="228"/>
      <w:r>
        <w:rPr>
          <w:rFonts w:ascii="IRNazanin" w:hAnsi="IRNazanin" w:eastAsia="IRNazanin"/>
          <w:color w:val="111111"/>
          <w:sz w:val="28"/>
          <w:sz w:val="28"/>
          <w:szCs w:val="28"/>
          <w:rtl w:val="true"/>
          <w:lang w:bidi="fa-IR"/>
        </w:rPr>
        <w:t>درمانده خواهم شد و نه پشت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همراه زهیر مبارزه ی سختی کرد و هر گاه یکی از آن دو حمله می کرد و اطرافش را می گرفتند دیگری حمله می کرد و او را نجات می داد و ساعتی به همین شیوه عمل کردند تا آنکه جماعتی بر حر حمله کردند و او را به شهادت رساندند وقتی بر زمین افتاد،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حرکما سمتک امک الحر ؛ حر فی الدنیا و سعید،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آزادهای همان طوری که مادرت تو را آزاده نام گذاشت، آزادهی در دنیا و سعادتمند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عمرو کندی لبدی درباره ی او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عبدالله لا تنسینه</w:t>
      </w:r>
    </w:p>
    <w:p>
      <w:pPr>
        <w:pStyle w:val="BookText"/>
        <w:rPr/>
      </w:pPr>
      <w:r>
        <w:rPr>
          <w:rFonts w:ascii="IRNazanin" w:hAnsi="IRNazanin" w:eastAsia="IRNazanin"/>
          <w:color w:val="111111"/>
          <w:sz w:val="28"/>
          <w:sz w:val="28"/>
          <w:szCs w:val="28"/>
          <w:rtl w:val="true"/>
          <w:lang w:bidi="fa-IR"/>
        </w:rPr>
        <w:t>ولا الحاذ آسی زهیرة علی قسر؛</w:t>
      </w:r>
    </w:p>
    <w:p>
      <w:pPr>
        <w:pStyle w:val="BookText"/>
        <w:rPr/>
      </w:pPr>
      <w:r>
        <w:rPr>
          <w:rFonts w:ascii="IRNazanin" w:hAnsi="IRNazanin" w:eastAsia="IRNazanin"/>
          <w:color w:val="111111"/>
          <w:sz w:val="28"/>
          <w:sz w:val="28"/>
          <w:szCs w:val="28"/>
          <w:rtl w:val="true"/>
          <w:lang w:bidi="fa-IR"/>
        </w:rPr>
        <w:t>سعید بن عبدالله را فراموش نکن و حتی را که به شدت با زهیر مواسات کرد</w:t>
      </w:r>
      <w:r>
        <w:rPr>
          <w:rFonts w:eastAsia="IRNazanin" w:cs="IRNazanin"/>
          <w:color w:val="111111"/>
          <w:sz w:val="28"/>
          <w:szCs w:val="28"/>
          <w:rtl w:val="true"/>
          <w:lang w:bidi="fa-IR"/>
        </w:rPr>
        <w:t>.</w:t>
      </w:r>
    </w:p>
    <w:p>
      <w:pPr>
        <w:pStyle w:val="Heading5"/>
        <w:numPr>
          <w:ilvl w:val="4"/>
          <w:numId w:val="1"/>
        </w:numPr>
        <w:rPr/>
      </w:pPr>
      <w:bookmarkStart w:id="229" w:name="__RefHeading___Toc5554486_581953129"/>
      <w:bookmarkStart w:id="230" w:name="_Toc84"/>
      <w:bookmarkEnd w:id="229"/>
      <w:r>
        <w:rPr/>
        <w:t>۱۴</w:t>
      </w:r>
      <w:r>
        <w:rPr>
          <w:rtl w:val="true"/>
        </w:rPr>
        <w:t xml:space="preserve"> </w:t>
      </w:r>
      <w:r>
        <w:rPr>
          <w:rtl w:val="true"/>
        </w:rPr>
        <w:t xml:space="preserve">- </w:t>
      </w:r>
      <w:r>
        <w:rPr>
          <w:rtl w:val="true"/>
        </w:rPr>
        <w:t>حلاس بن عمرو راسبی</w:t>
      </w:r>
      <w:bookmarkEnd w:id="230"/>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حلاس بن عمرو وراسبی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صورتی تصحیف شده نام او را حلاش ذکر کرده و اشاره ای به شهادت او نکرده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ابن شهر آشوب او را در شمار شهدای حمله ی اول آورده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زیارت رجبیه او را حس بن عمرو گفته و مرحوم آیة الله خوئی او را با عنوان حلا بن عمرو هجری نام برده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حلا بن عمرو هجری غیر از حلاس بن عمرو ، </w:t>
      </w:r>
    </w:p>
    <w:p>
      <w:pPr>
        <w:pStyle w:val="BookText"/>
        <w:rPr/>
      </w:pPr>
      <w:r>
        <w:rPr>
          <w:rFonts w:ascii="IRNazanin" w:hAnsi="IRNazanin" w:eastAsia="IRNazanin"/>
          <w:color w:val="111111"/>
          <w:sz w:val="28"/>
          <w:sz w:val="28"/>
          <w:szCs w:val="28"/>
          <w:rtl w:val="true"/>
          <w:lang w:bidi="fa-IR"/>
        </w:rPr>
        <w:t>باشد و به نظر ما ظاهرا این دو یکی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منسوب به هجر یمن است و با منسوب بودن به راسب منافاتی ندارد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 بن مالک، نسلی از شنوءه، از قبیله ی ازد و از قحطانیان است او کوفی و یمنی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نام حکایت از یک نفر می کند و نام او گرفتار تصحیف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او فرماندهی نگهبانان امیرمؤمنان در کوفه بود و او و برادرش نعمان هردو درلشکر عمر سعد بودند پس به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او را در شمار شهدای حمله ی اول دانسته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اسناد تاریخی،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حلاس بن عمرو، فقیهی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ابن شهرآشوب او را نام برده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صاحب حدائق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عمر سعد خارج شدند و هنگامی که ابن سعد شرطها را نپذیرفت، شبانه به همراه دیگران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پیوسته همراه او بودند تا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زبیر این دو را در جمع شهدای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همان حمله ی اول به شهادت رسیدند</w:t>
      </w:r>
      <w:r>
        <w:rPr>
          <w:rFonts w:eastAsia="IRNazanin" w:cs="IRNazanin"/>
          <w:color w:val="111111"/>
          <w:sz w:val="28"/>
          <w:szCs w:val="28"/>
          <w:rtl w:val="true"/>
          <w:lang w:bidi="fa-IR"/>
        </w:rPr>
        <w:t xml:space="preserve">. </w:t>
      </w:r>
      <w:bookmarkStart w:id="231" w:name="pg5932_66033"/>
    </w:p>
    <w:p>
      <w:pPr>
        <w:pStyle w:val="Heading5"/>
        <w:numPr>
          <w:ilvl w:val="4"/>
          <w:numId w:val="1"/>
        </w:numPr>
        <w:rPr/>
      </w:pPr>
      <w:bookmarkStart w:id="232" w:name="__RefHeading___Toc5554488_581953129"/>
      <w:bookmarkStart w:id="233" w:name="_Toc85"/>
      <w:bookmarkEnd w:id="231"/>
      <w:bookmarkEnd w:id="232"/>
      <w:r>
        <w:rPr/>
        <w:t>۱۵</w:t>
      </w:r>
      <w:r>
        <w:rPr>
          <w:rtl w:val="true"/>
        </w:rPr>
        <w:t xml:space="preserve"> </w:t>
      </w:r>
      <w:r>
        <w:rPr>
          <w:rtl w:val="true"/>
        </w:rPr>
        <w:t xml:space="preserve">- </w:t>
      </w:r>
      <w:r>
        <w:rPr>
          <w:rtl w:val="true"/>
        </w:rPr>
        <w:t>حنظله بن اسعد شبامی</w:t>
      </w:r>
      <w:bookmarkEnd w:id="233"/>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اسعد شبامی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حنظله فرزند اسعد فرزند شبام بن عبدالله فرزند اسعد فرزند همدان همدانی شبامی است و بنی شبام نسلی از همدان هستند او از قحطانیان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و زیارت رجبیه ی موجود در بحار الانوار</w:t>
      </w:r>
      <w:r>
        <w:rPr>
          <w:rStyle w:val="FootnoteAnchor"/>
          <w:rtl w:val="true"/>
        </w:rPr>
        <w:footnoteReference w:id="361"/>
      </w:r>
      <w:r>
        <w:rPr>
          <w:rFonts w:ascii="IRNazanin" w:hAnsi="IRNazanin" w:eastAsia="IRNazanin"/>
          <w:color w:val="111111"/>
          <w:sz w:val="28"/>
          <w:sz w:val="28"/>
          <w:szCs w:val="28"/>
          <w:rtl w:val="true"/>
          <w:lang w:bidi="fa-IR"/>
        </w:rPr>
        <w:t xml:space="preserve">به این صورت ذکر شده است و شیخ مفید </w:t>
      </w:r>
      <w:r>
        <w:rPr>
          <w:rStyle w:val="FootnoteAnchor"/>
          <w:rtl w:val="true"/>
        </w:rPr>
        <w:footnoteReference w:id="362"/>
      </w:r>
      <w:r>
        <w:rPr>
          <w:rFonts w:ascii="IRNazanin" w:hAnsi="IRNazanin" w:eastAsia="IRNazanin"/>
          <w:color w:val="111111"/>
          <w:sz w:val="28"/>
          <w:sz w:val="28"/>
          <w:szCs w:val="28"/>
          <w:rtl w:val="true"/>
          <w:lang w:bidi="fa-IR"/>
        </w:rPr>
        <w:t xml:space="preserve">و اقبال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کتاب اقبال از او به عنوان شیبانی نام برده و در بحار نیز به همین گونه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طبری </w:t>
      </w:r>
      <w:r>
        <w:rPr>
          <w:rStyle w:val="FootnoteAnchor"/>
          <w:rtl w:val="true"/>
        </w:rPr>
        <w:footnoteReference w:id="364"/>
      </w:r>
      <w:r>
        <w:rPr>
          <w:rFonts w:ascii="IRNazanin" w:hAnsi="IRNazanin" w:eastAsia="IRNazanin"/>
          <w:color w:val="111111"/>
          <w:sz w:val="28"/>
          <w:sz w:val="28"/>
          <w:szCs w:val="28"/>
          <w:rtl w:val="true"/>
          <w:lang w:bidi="fa-IR"/>
        </w:rPr>
        <w:t xml:space="preserve">و شیخ طوسی </w:t>
      </w:r>
      <w:r>
        <w:rPr>
          <w:rStyle w:val="FootnoteAnchor"/>
          <w:rtl w:val="true"/>
        </w:rPr>
        <w:footnoteReference w:id="365"/>
      </w:r>
      <w:r>
        <w:rPr>
          <w:rFonts w:ascii="IRNazanin" w:hAnsi="IRNazanin" w:eastAsia="IRNazanin"/>
          <w:color w:val="111111"/>
          <w:sz w:val="28"/>
          <w:sz w:val="28"/>
          <w:szCs w:val="28"/>
          <w:rtl w:val="true"/>
          <w:lang w:bidi="fa-IR"/>
        </w:rPr>
        <w:t xml:space="preserve">و خوارزمی </w:t>
      </w:r>
      <w:r>
        <w:rPr>
          <w:rStyle w:val="FootnoteAnchor"/>
          <w:rtl w:val="true"/>
        </w:rPr>
        <w:footnoteReference w:id="366"/>
      </w:r>
      <w:r>
        <w:rPr>
          <w:rFonts w:ascii="IRNazanin" w:hAnsi="IRNazanin" w:eastAsia="IRNazanin"/>
          <w:color w:val="111111"/>
          <w:sz w:val="28"/>
          <w:sz w:val="28"/>
          <w:szCs w:val="28"/>
          <w:rtl w:val="true"/>
          <w:lang w:bidi="fa-IR"/>
        </w:rPr>
        <w:t>و علامه سید امین، او را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البلدان حموی از او چنین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عبدالله شبامی، همراه با امام حسین علی به شهادت رسید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اسعد شبامی یکی از وجوه شیعه و سخنوری فصیح و شجاع و قاری قرآن بود، و فرزندی به نام علی داشت که در تاریخ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کربلا شد حنظله خدمت او شرفیاب شد و حضرت او را در روزهای قبل از درگیری برای رد و بدل کردن نامه ها نزد عمر سعد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فرا رسید،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او اجازه گرفت و به طرف لشکر حرکت کرد و با صدائی رسا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بر شما از روزی مانند روز سخت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مثل </w:t>
      </w:r>
    </w:p>
    <w:p>
      <w:pPr>
        <w:pStyle w:val="BookText"/>
        <w:rPr/>
      </w:pPr>
      <w:r>
        <w:rPr>
          <w:rFonts w:ascii="IRNazanin" w:hAnsi="IRNazanin" w:eastAsia="IRNazanin"/>
          <w:color w:val="111111"/>
          <w:sz w:val="28"/>
          <w:sz w:val="28"/>
          <w:szCs w:val="28"/>
          <w:rtl w:val="true"/>
          <w:lang w:bidi="fa-IR"/>
        </w:rPr>
        <w:t>روزگار ناگوار قوم نوح و عاد و ثمود و امت های بعد از اینان، و خدا هیچ ارادهی ظلم در حق بندگان نمی کند، ای قوم ؛ من برای شما از عذاب روز قیامت که خلق از سختی آن به فریاد آیند سخت می ترسم، روزی که از عذاب آن به هر سو بگریزید و هیچ از قهر خدا پناهی نیابید و هر کس را خدا گمراه کند دیگر برای او راهنمائی نیست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 قوم؛ حسین را نکشید که خدا شما را به عذابی دودمان برانداز گرفتار خواهد کرد و کسی که افترا بندد ناکام و زیان 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أسعد؛ آنان هنگامی که حقی را که آنان را به سویش دعوت کردهای نپذیرفتند و برای گفتن ناسزا به تو و اصحابت برخاستند مستوجب عذاب شدند، و اکنون که برادران صالح تو را به قتل رسانده اند چگونه اند؟</w:t>
      </w:r>
    </w:p>
    <w:p>
      <w:p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فدایت گردم، آیا بهتر نیست به سوی پروردگار خویش رفته و به برادرانمان ملحق شویم؟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بهتر از دنیا و آنچه در آن 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پادشاهی و ملکی که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 صلی الله علیک و علی اهل بیتک، خدا بین شما و ما در بهشت اشنائی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شمشیر برهنه بطرف قوم حرکت کرد و دلیرانه بر آنان شمشیر زد تا آنکه اطراف او را گرفتند و در ابتدای درگیری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bookmarkStart w:id="234" w:name="pg5932_66037"/>
    </w:p>
    <w:p>
      <w:pPr>
        <w:pStyle w:val="Heading5"/>
        <w:numPr>
          <w:ilvl w:val="4"/>
          <w:numId w:val="1"/>
        </w:numPr>
        <w:rPr/>
      </w:pPr>
      <w:bookmarkStart w:id="235" w:name="__RefHeading___Toc5554490_581953129"/>
      <w:bookmarkStart w:id="236" w:name="_Toc86"/>
      <w:bookmarkEnd w:id="234"/>
      <w:bookmarkEnd w:id="235"/>
      <w:r>
        <w:rPr/>
        <w:t>16</w:t>
      </w:r>
      <w:r>
        <w:rPr>
          <w:rtl w:val="true"/>
        </w:rPr>
        <w:t xml:space="preserve"> - </w:t>
      </w:r>
      <w:r>
        <w:rPr>
          <w:rtl w:val="true"/>
        </w:rPr>
        <w:t>سعد بن حنظله ی تمیمی</w:t>
      </w:r>
      <w:bookmarkEnd w:id="236"/>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حنظله ی تمیمی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سعد غیر از حنظله است، زیرا غیر ابن شهر آشوب یعنی محمد بن ابی طالب هاشمی نام او را آورده است، همان طوری که علامه ی مجلسی در بحار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اولی شبامی و از عرب های جنوب است و دیگری تمیمی و از عربهای شمال است و اشتباه در نوشتن و تصحیف نیز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تمیمی و از قبیله ی عدنان است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او همان حنظلة بن اسعد شبامی است که قبلا از او یاد شده است و بر او چنین استدلال شد که ابن شهر آشوب حنظله ای را که مورد اتفاق همگان است ذکر نکرده است و او شبامی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نویسان در کتاب های خود او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370"/>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371"/>
      </w:r>
      <w:r>
        <w:rPr>
          <w:rFonts w:ascii="IRNazanin" w:hAnsi="IRNazanin" w:eastAsia="IRNazanin"/>
          <w:color w:val="111111"/>
          <w:sz w:val="28"/>
          <w:sz w:val="28"/>
          <w:szCs w:val="28"/>
          <w:rtl w:val="true"/>
          <w:lang w:bidi="fa-IR"/>
        </w:rPr>
        <w:t>از او یاد کرده اند و سماوی از او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 رسد که بین این نام و بین حنظلة بن سعد شبامی خلط شده است و این دو یک نفرند</w:t>
      </w:r>
      <w:r>
        <w:rPr>
          <w:rFonts w:eastAsia="IRNazanin" w:cs="IRNazanin"/>
          <w:color w:val="111111"/>
          <w:sz w:val="28"/>
          <w:szCs w:val="28"/>
          <w:rtl w:val="true"/>
          <w:lang w:bidi="fa-IR"/>
        </w:rPr>
        <w:t>.</w:t>
      </w:r>
    </w:p>
    <w:p>
      <w:pPr>
        <w:pStyle w:val="Heading5"/>
        <w:numPr>
          <w:ilvl w:val="4"/>
          <w:numId w:val="1"/>
        </w:numPr>
        <w:rPr/>
      </w:pPr>
      <w:bookmarkStart w:id="237" w:name="__RefHeading___Toc5554492_581953129"/>
      <w:bookmarkStart w:id="238" w:name="_Toc87"/>
      <w:bookmarkEnd w:id="237"/>
      <w:r>
        <w:rPr/>
        <w:t>۱۷</w:t>
      </w:r>
      <w:r>
        <w:rPr>
          <w:rtl w:val="true"/>
        </w:rPr>
        <w:t xml:space="preserve"> </w:t>
      </w:r>
      <w:r>
        <w:rPr>
          <w:rtl w:val="true"/>
        </w:rPr>
        <w:t xml:space="preserve">- </w:t>
      </w:r>
      <w:r>
        <w:rPr>
          <w:rtl w:val="true"/>
        </w:rPr>
        <w:t>زاهر غلام عمرو بن الحمق خزاعی</w:t>
      </w:r>
      <w:bookmarkEnd w:id="238"/>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غلام عمرو بن حمق خزاعی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گفته است او زاهر بن عمرو کندی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نسخه های زیارت به صورتی تصحیف شده از او با نام زاهد غلام </w:t>
      </w:r>
    </w:p>
    <w:p>
      <w:pPr>
        <w:pStyle w:val="BookText"/>
        <w:rPr/>
      </w:pPr>
      <w:r>
        <w:rPr>
          <w:rFonts w:ascii="IRNazanin" w:hAnsi="IRNazanin" w:eastAsia="IRNazanin"/>
          <w:color w:val="111111"/>
          <w:sz w:val="28"/>
          <w:sz w:val="28"/>
          <w:szCs w:val="28"/>
          <w:rtl w:val="true"/>
          <w:lang w:bidi="fa-IR"/>
        </w:rPr>
        <w:t>عمرو بن الحمق خزاعی و در نسخه ای دیگر به نام زاهر از او یاد شده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Style w:val="FootnoteAnchor"/>
          <w:rtl w:val="true"/>
        </w:rPr>
        <w:footnoteReference w:id="373"/>
      </w:r>
      <w:r>
        <w:rPr>
          <w:rFonts w:ascii="IRNazanin" w:hAnsi="IRNazanin" w:eastAsia="IRNazanin"/>
          <w:color w:val="111111"/>
          <w:sz w:val="28"/>
          <w:sz w:val="28"/>
          <w:szCs w:val="28"/>
          <w:rtl w:val="true"/>
          <w:lang w:bidi="fa-IR"/>
        </w:rPr>
        <w:t>و ابن شهر آشوب او را در شمارشهدای حمله ی اول دانسته اند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 در رجبیه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از او یاد کرده و به نقل از مرحوم نجاشی در شرح حال محمدبن سنان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جد محمد بن سنان یکی از اصحاب امام کاظم عو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نظر نقل حدیث در نهایت ضعف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او از اهالی کوفه و از شخصیت های آن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کهنسال واز غلامان قبیله ی کنده بود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الحمق هنگامی که بر علیه زیاد قیام کرد، زاهر که درگفتار و رفتار همراه او بود نیز قیام کرد و چون معاویه عمرو را نزد خود طلبیدزاهر نیز همراه او بود، پس عمرو کشته شد و زاهر از دست معاویه نجات پیداکرد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به حج رفت و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 و همراه اوماند و در کربلا با وی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گفته است او در حمله ی اول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اجداد محمد بن سنان زاهری، صاحبروایت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در سال دویست و بیست ازدنیا 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قهرمانی آزموده و شجاعی مشهور و دوستدار معروف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239" w:name="pg5932_66041"/>
    </w:p>
    <w:p>
      <w:pPr>
        <w:pStyle w:val="Heading5"/>
        <w:numPr>
          <w:ilvl w:val="4"/>
          <w:numId w:val="1"/>
        </w:numPr>
        <w:rPr/>
      </w:pPr>
      <w:bookmarkStart w:id="240" w:name="__RefHeading___Toc5554494_581953129"/>
      <w:bookmarkStart w:id="241" w:name="_Toc88"/>
      <w:bookmarkEnd w:id="239"/>
      <w:bookmarkEnd w:id="240"/>
      <w:r>
        <w:rPr/>
        <w:t>۱۸</w:t>
      </w:r>
      <w:r>
        <w:rPr>
          <w:rtl w:val="true"/>
        </w:rPr>
        <w:t xml:space="preserve"> </w:t>
      </w:r>
      <w:r>
        <w:rPr>
          <w:rtl w:val="true"/>
        </w:rPr>
        <w:t xml:space="preserve">- </w:t>
      </w:r>
      <w:r>
        <w:rPr>
          <w:rtl w:val="true"/>
        </w:rPr>
        <w:t>زهیر بن بشیر خثعمی</w:t>
      </w:r>
      <w:bookmarkEnd w:id="241"/>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فرزند بشر خثعمی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نسخه ی بحار چنین ذکر شده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در نسخه ی اقبال زهیر بن سلیم ازدی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در شمارشهدای حمله ی اول ذکر کرده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او همان زهیر بن سلیم ازدی است که ابن شهر آشوب وی را در شمار شهدایحمله ی اول و زیارت رجبیه به اسم زهیر بن بشیر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 بن أنمار بن أراش، قبیله ای از قحطانیان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از جمله ی کسانی بود که در شب عاشورا وقتیتصمیم قوم را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نزد حضرت آمد و بهاصحاب او پیوست و در همان حمله ی اول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بن ربیعة بن حرث بن عبدالمطلب در قصیده ی خود که در آنافعال بنی امیه را مورد عتاب قرار داده، درباره ی زهیر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ارجعوا عامرة و ردوا زهیرا</w:t>
      </w:r>
    </w:p>
    <w:p>
      <w:pPr>
        <w:pStyle w:val="BookText"/>
        <w:rPr/>
      </w:pPr>
      <w:r>
        <w:rPr>
          <w:rFonts w:ascii="IRNazanin" w:hAnsi="IRNazanin" w:eastAsia="IRNazanin"/>
          <w:color w:val="111111"/>
          <w:sz w:val="28"/>
          <w:sz w:val="28"/>
          <w:szCs w:val="28"/>
          <w:rtl w:val="true"/>
          <w:lang w:bidi="fa-IR"/>
        </w:rPr>
        <w:t>ثم عثمان فارجعوا غارمینا</w:t>
      </w:r>
    </w:p>
    <w:p>
      <w:pPr>
        <w:pStyle w:val="BookText"/>
        <w:rPr/>
      </w:pPr>
      <w:r>
        <w:rPr>
          <w:rFonts w:ascii="IRNazanin" w:hAnsi="IRNazanin" w:eastAsia="IRNazanin"/>
          <w:color w:val="111111"/>
          <w:sz w:val="28"/>
          <w:sz w:val="28"/>
          <w:szCs w:val="28"/>
          <w:rtl w:val="true"/>
          <w:lang w:bidi="fa-IR"/>
        </w:rPr>
        <w:t>و ارجعوا الحر و ابن قین و قوما</w:t>
      </w:r>
    </w:p>
    <w:p>
      <w:pPr>
        <w:pStyle w:val="BookText"/>
        <w:rPr/>
      </w:pPr>
      <w:r>
        <w:rPr>
          <w:rFonts w:ascii="IRNazanin" w:hAnsi="IRNazanin" w:eastAsia="IRNazanin"/>
          <w:color w:val="111111"/>
          <w:sz w:val="28"/>
          <w:sz w:val="28"/>
          <w:szCs w:val="28"/>
          <w:rtl w:val="true"/>
          <w:lang w:bidi="fa-IR"/>
        </w:rPr>
        <w:t>قتلوا الحسین و جاورا صفینة</w:t>
      </w:r>
    </w:p>
    <w:p>
      <w:pPr>
        <w:pStyle w:val="BookText"/>
        <w:rPr/>
      </w:pPr>
      <w:r>
        <w:rPr>
          <w:rFonts w:ascii="IRNazanin" w:hAnsi="IRNazanin" w:eastAsia="IRNazanin"/>
          <w:color w:val="111111"/>
          <w:sz w:val="28"/>
          <w:sz w:val="28"/>
          <w:szCs w:val="28"/>
          <w:rtl w:val="true"/>
          <w:lang w:bidi="fa-IR"/>
        </w:rPr>
        <w:t>ابن عمرو و ابن بشر و قتل</w:t>
      </w:r>
    </w:p>
    <w:p>
      <w:pPr>
        <w:pStyle w:val="BookText"/>
        <w:rPr/>
      </w:pPr>
      <w:r>
        <w:rPr>
          <w:rFonts w:ascii="IRNazanin" w:hAnsi="IRNazanin" w:eastAsia="IRNazanin"/>
          <w:color w:val="111111"/>
          <w:sz w:val="28"/>
          <w:sz w:val="28"/>
          <w:szCs w:val="28"/>
          <w:rtl w:val="true"/>
          <w:lang w:bidi="fa-IR"/>
        </w:rPr>
        <w:t>منهم بالعراء ما یدفنونا</w:t>
      </w:r>
    </w:p>
    <w:p>
      <w:pPr>
        <w:pStyle w:val="BookText"/>
        <w:rPr/>
      </w:pPr>
      <w:r>
        <w:rPr>
          <w:rFonts w:ascii="IRNazanin" w:hAnsi="IRNazanin" w:eastAsia="IRNazanin"/>
          <w:color w:val="111111"/>
          <w:sz w:val="28"/>
          <w:sz w:val="28"/>
          <w:szCs w:val="28"/>
          <w:rtl w:val="true"/>
          <w:lang w:bidi="fa-IR"/>
        </w:rPr>
        <w:t>عامر را برگردانید و زهیر را پس دهید آن گاه عثمان، پس غرامت دهندگان مارا باز گردانید، پس حر و فرزند قین را و گروهی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عمرو و ابنبشر را کشتند و مجاور صفین شدند و آنان که بدون دفن ما، از آن قوم کشتهشدند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شاعر از عامر، عامر عبدی و از زهیر، همین فرزند بشر و از عثمان، </w:t>
      </w:r>
      <w:bookmarkStart w:id="242" w:name="pg5932_66044"/>
    </w:p>
    <w:p>
      <w:pPr>
        <w:pStyle w:val="BookText"/>
        <w:rPr/>
      </w:pPr>
      <w:bookmarkEnd w:id="242"/>
      <w:r>
        <w:rPr>
          <w:rFonts w:ascii="IRNazanin" w:hAnsi="IRNazanin" w:eastAsia="IRNazanin"/>
          <w:color w:val="111111"/>
          <w:sz w:val="28"/>
          <w:sz w:val="28"/>
          <w:szCs w:val="28"/>
          <w:rtl w:val="true"/>
          <w:lang w:bidi="fa-IR"/>
        </w:rPr>
        <w:t>برادر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 ریاحی و از ابن قین، زهیر و از عمرو، صیداوی و از بشر، حضرمی است</w:t>
      </w:r>
      <w:r>
        <w:rPr>
          <w:rFonts w:eastAsia="IRNazanin" w:cs="IRNazanin"/>
          <w:color w:val="111111"/>
          <w:sz w:val="28"/>
          <w:szCs w:val="28"/>
          <w:rtl w:val="true"/>
          <w:lang w:bidi="fa-IR"/>
        </w:rPr>
        <w:t>.</w:t>
      </w:r>
    </w:p>
    <w:p>
      <w:pPr>
        <w:pStyle w:val="Heading5"/>
        <w:numPr>
          <w:ilvl w:val="4"/>
          <w:numId w:val="1"/>
        </w:numPr>
        <w:rPr/>
      </w:pPr>
      <w:bookmarkStart w:id="243" w:name="__RefHeading___Toc5554496_581953129"/>
      <w:bookmarkStart w:id="244" w:name="_Toc89"/>
      <w:bookmarkEnd w:id="243"/>
      <w:r>
        <w:rPr/>
        <w:t>19</w:t>
      </w:r>
      <w:r>
        <w:rPr>
          <w:rtl w:val="true"/>
        </w:rPr>
        <w:t xml:space="preserve"> - </w:t>
      </w:r>
      <w:r>
        <w:rPr>
          <w:rtl w:val="true"/>
        </w:rPr>
        <w:t>زهیر بن قین بجلی</w:t>
      </w:r>
      <w:bookmarkEnd w:id="244"/>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فرزند قین فرزند قیس انماری بجلی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بجیله، فرزندان انمار بن آراش بن کهلان هستند که قبیله ای از قبائل قحطانیه اند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شریف در میان قوم خویش بود، همراه آنان در کوفه منزل گرفت، مردی شجاع بود و در جنگ ها، موقعیت های مشهور و جایگاه های مشهود داشت، در ابتدا طرفدار عثمان بود و در سال شصت با خانواده خود به حج رفت سپس در راه بازگشت از مکه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 پس خدا او را هدایت کرد و از طرفداران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مآخذ و مصادر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با احترامی ویژه او را یاد کرده 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رجبیه از او یاد شده، در راه مگه تا عراق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بعد از آن که از دیدار با حضرت دوری می جست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از درگیری در لشکر ابن زیاد سخنرانی کرد </w:t>
      </w:r>
      <w:r>
        <w:rPr>
          <w:rStyle w:val="FootnoteAnchor"/>
          <w:rtl w:val="true"/>
        </w:rPr>
        <w:footnoteReference w:id="383"/>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میمنه ی اصحاب خویش قرار داد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او شخصیتی بارز در اجتماع کوفه بود و به نظر می رسد سن زیادی داشت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از برخی فزاریان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بازگشت از مکه همراه </w:t>
      </w:r>
    </w:p>
    <w:p>
      <w:pPr>
        <w:pStyle w:val="BookText"/>
        <w:rPr/>
      </w:pPr>
      <w:r>
        <w:rPr>
          <w:rFonts w:ascii="IRNazanin" w:hAnsi="IRNazanin" w:eastAsia="IRNazanin"/>
          <w:color w:val="111111"/>
          <w:sz w:val="28"/>
          <w:sz w:val="28"/>
          <w:szCs w:val="28"/>
          <w:rtl w:val="true"/>
          <w:lang w:bidi="fa-IR"/>
        </w:rPr>
        <w:t>زهیر،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مسیر بودیم، و چیزی برای ما از این بدتر نبود که در یک منزلگاه مسیرمان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 کرد، زهیر صبر می کرد و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منزل می گرفت زهیر حرکت می کرد تا آنکه روزی به منزلگاهی رسیدیم که هیچ چاره ای جز همراه شدن با او را نداشتیم،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جانبی منزل گرفت و ما در جانبی دیگر، ما مشغول غذای خود بودیم که ناگاه فرستاده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پس سلام کرد 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بن القین، ابا عبدالله، امام حسین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نزد تو فرستاد تا نزد او بیایی، در این موقع هر کدام ما آنچه در دست داشت رها کرد و چنان بی حرکت و مبهوت شدیم که گویا بر سرمان پرنده ای آشیانه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دختر عمرو و همسر زهیر مرا چنین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ی خود را نزد تو فرستاده و تو نزد او نمی روی؟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او می رفتی و از سخن او می شنیدی پس از آن باز می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بن القین نزد حضرت رفت و طولی نکشید که شادمان و با چهره ای درخشان بازگشت و دستور داد خیمه و بار و توشه را برداشته و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و آزادی به خاندان خود ملحق شو، زیرا دوست ندارم به خاطر من جز خیر و نیکی چیزی به تو برسد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هر کس دوست داشته باشد همراه من بیاید و الا این آخرین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حدیثی شما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بلنجر</w:t>
      </w:r>
      <w:r>
        <w:rPr>
          <w:rStyle w:val="FootnoteAnchor"/>
          <w:rtl w:val="true"/>
        </w:rPr>
        <w:footnoteReference w:id="385"/>
      </w:r>
      <w:r>
        <w:rPr>
          <w:rFonts w:ascii="IRNazanin" w:hAnsi="IRNazanin" w:eastAsia="IRNazanin"/>
          <w:color w:val="111111"/>
          <w:sz w:val="28"/>
          <w:sz w:val="28"/>
          <w:szCs w:val="28"/>
          <w:rtl w:val="true"/>
          <w:lang w:bidi="fa-IR"/>
        </w:rPr>
        <w:t xml:space="preserve">حمله کردیم و خداوند پیروزی نصیبمان کرد و به غنائمی دست یافتیم، </w:t>
      </w:r>
    </w:p>
    <w:p>
      <w:pPr>
        <w:pStyle w:val="BookText"/>
        <w:rPr/>
      </w:pPr>
      <w:r>
        <w:rPr>
          <w:rFonts w:ascii="IRNazanin" w:hAnsi="IRNazanin" w:eastAsia="IRNazanin"/>
          <w:color w:val="111111"/>
          <w:sz w:val="28"/>
          <w:sz w:val="28"/>
          <w:szCs w:val="28"/>
          <w:rtl w:val="true"/>
          <w:lang w:bidi="fa-IR"/>
        </w:rPr>
        <w:t>پس سلمان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فتحی که خدا نصیبتان کرد و از این غنائمی که به دست آوردید شادمان شدید؟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جوانان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یافتید، به خاطر جنگ در رکاب آنها و به دست آوردن غنائم بیشتر شادمان و خوشحال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خدا سوگند همواره پیشاپیش قوم بود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بن یزید ریاحی راه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خواست او را در جائی که خود می خواست متوقف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 سپس حر، همراه امام به مسیر ادامه داد، وقتی به ذی حسم رسیدند،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 خود خطبهای خواند که در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امری بر ما نازل شده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به پا خاست و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سخن می گویید یا من سخن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زهیر حمد و ثنای الهی را بجا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هدایت فرماید،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را، به خدا سوگند اگر دنیا برای ما بقا داشته باشد و در آن جاودان باشیم و تنها با نصرت و همدردی با تو از دنیا مفارقت کنیم، هر آن برخاستن با تو را بر باقی ماندن در آن ترجیح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 برایش دعا کرد و به نیکی با او سخن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روایت می کند هنگامی که حر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توقف </w:t>
      </w:r>
    </w:p>
    <w:p>
      <w:pPr>
        <w:pStyle w:val="BookText"/>
        <w:rPr/>
      </w:pPr>
      <w:r>
        <w:rPr>
          <w:rFonts w:ascii="IRNazanin" w:hAnsi="IRNazanin" w:eastAsia="IRNazanin"/>
          <w:color w:val="111111"/>
          <w:sz w:val="28"/>
          <w:sz w:val="28"/>
          <w:szCs w:val="28"/>
          <w:rtl w:val="true"/>
          <w:lang w:bidi="fa-IR"/>
        </w:rPr>
        <w:t>سخت گرفت و از طرف ابن زیاد فرمان رسید که او را در جائی بدون آب و آبادی متوقف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رها کن تا در این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این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غاضریه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این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شفتیه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کنیم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توانم، این قاصد جاسوس ابن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این گروه برای ما آسان تر است از جنگ با آنان که بعد از این ها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قسم بعد از اینها کسانی نزد ما می آیند که توان مقابله با آنها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جنگی را آغاز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طرف این آبادی ببر، این آبادی مستحکم است و بر ساحل فرات قرار گرفته، پس چنانچه ممانعت کنند با آنان درگیر می شویم چرا که درگیری با آنها راحت تر از او درگیری با دیگران است که بعدا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آبادی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از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و در همان جا یعنی کربلا توقف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عزم جنگ کرد، شمر بن ذی الجوشن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سواران و ای لشکریان خدا سوار شوید و به بهشت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خیمه خود نشسته و شمشیر خود را در بر گرفته و از شدت خستگی سر بر زانو گذاشته بود پس خواهرش زینب </w:t>
      </w:r>
    </w:p>
    <w:p>
      <w:pPr>
        <w:pStyle w:val="BookText"/>
        <w:rPr/>
      </w:pP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دشمن نزدیک شده است این واقعه بعد از عصر روز پنج شنبه، نهم محرم اتفاق افتاد، بعد از آن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قوم نزد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 سواره نزدشان برو تا از آنان بپرسی برای چه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سوار شد و با بیست سوار که در میانشان حبیب بن مظاهر به چشم می خورد، نزد آنان رفته و از آنان علت آمدنشان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رسیده است که یا بر حکم او تسلیم شوید و یا با شما مبارزه و قتال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 بگذارید نزد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سخن شما را به او عرضه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او را مطلع کن سپس نزد ما بیا و جواب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 اصحاب همانجا ماندند، حبیب به زهیر گفت اگر خواستی با این قوم سخن بگو و اگر نخواستی من با آنها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کردی، پس خودت با آنها سخن بگو، آن گاه حبیب سخنانی گفت که در شرح حال او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عزرة بن قیس در جواب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می توانی خودت را پاک و مبرا نشان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تزکیه و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عزره از خدا بترس، من از خیر خواهان تو هستم، ای عزره تو را به خدا قسم می دهم مبادا از کسانی باشی که گمراهان را بر کشتن جان های بی گناهان یاری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تو نزد ما از شیعیان این خاندان نبودی، تو صرفا از پیروان عثمان بودی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موقف و جایگاه من به دست نمی آوری که من از آنان هستم؟ بدان به خدا قسم من هرگز نامه ای برایش ننوشتم و هیچ فرستاده ای </w:t>
      </w:r>
    </w:p>
    <w:p>
      <w:pPr>
        <w:pStyle w:val="BookText"/>
        <w:rPr/>
      </w:pPr>
      <w:r>
        <w:rPr>
          <w:rFonts w:ascii="IRNazanin" w:hAnsi="IRNazanin" w:eastAsia="IRNazanin"/>
          <w:color w:val="111111"/>
          <w:sz w:val="28"/>
          <w:sz w:val="28"/>
          <w:szCs w:val="28"/>
          <w:rtl w:val="true"/>
          <w:lang w:bidi="fa-IR"/>
        </w:rPr>
        <w:t>نزدش نفرستادم و وعده ی یاری به او ندادم اما راه بین من و او جمع کرد و هنگامی که او را دیدم به یاد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افتادم و بخاطر حقی که از خدا و رسول وی تضییع کردید، به نظرم رسید او را یاری کرده و در حزب او باشم و جان خود را برای محافظت از او فدا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و از آنان خواست امشب را به آنان مهلت دهند، پس به گفتگو پرداختند آنگاه راضی شدند و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ضحاک بن عبدالله مشرقی روایت کرد که چون شب دهم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 و اهل بیت خود سخنرانی کرد و در ضمن سخن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شما را فرا گرفته است پس آن را بعنوان شتری راهوار گرفته و هر مرد شما دست یکی از مردان خاندان مرا گرفته و بروید زیرا این قوم فقط مرا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اهل او همان طوری که در شرح حال آنها گذشت پاسخ دادند و سعد به مطالبی که بعدا ذکر خواهد شد، حضرت را پاسخ داد و مسلم بن عوسجه به سخنانی که ذکر شد جواب داد و سعید او را به سخنانی که بعدا ذکر می شود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زهیر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آرزو دارم کشته شوم سپس زنده گردم سپس کشته شوم تا آنکه هزار بار کشته شوم و خدا با این کشته شدن هایم از جان شما و این جوانمردان از اهل بیت شما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که حدود هفتاد نفر بودند مهیای جنگ کرد، زهیر بن قین را بر میمنه و حبیب را بر میسره و خود در قلب ایستاد و پرچم را به دست برادرش عباس سپرد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از علی بن حنظله بن اسعد شبامی از کثیر بن عبدالله شعبی بجلی روایت کرده است وقتی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کردیم زهیر بن القین سوار بر اسبی دم دراز در حالیکه غرق در سلاح بود به طرف ما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اهل کوفه ؛ مبادا گرفتار عذاب خدا شوید، مبادا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مسلمانی واجب است برادر مسلمان خود را نصیحت کند و تا کنون ما برادر یکدیگر و بر یک دین و یک ملت هستیم تا وقتی که بین ما و شما شمشیر کشیده نشود اما وقتی کار به شمشیر کشید رشته ی برادری و هم دینی گسسته شده و ما امتی دیگر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به وسیله ی ذریه ی پیامبرش امتحان کرده است تا ببیند ما و شما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نصرت آنها و رها کردن عبید الله بن زیاد طغیانگر دعوت می کنیم، به شما از آن دو، در طول حکومت خود جز بدی چیزی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آهن گداخته بر چشم شما خواهند کشید و شخصیت های نمونه و قاریان شما را همچون حجر بن عدی و اصحاب او و هانی بن عروه و امثال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او ناسزا داده و عبید الله بن زیاد را ستودند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آرام نمی گیریم تا صاحب تو و کسانی که همراه او هستند بکشیم یا او و اصحابش رانزد امیر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مودت و نصرت از پسر سمیه شایسته ترند، اگر آنها را یاری نمی کنید، شما را به خدا پناه می دهم، مبادا آنان را بکشید، بین این مرد و یزید را خالی کنید و به جان خود قسم او از اطاعت شما به کمتر از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شمر تیری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خدا تو را بکشد با پر گوئیت ما را خسته کردی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کسی که دائما بر پاشنه ی پای خود ادرار می کند، با تو صحبت نمی کنم تو چهارپایی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نمی کنم ده آیه از کتاب خدا را فهمیده باشی، پس به رسوایی و عذاب دردناک در روز قیامت امیدوار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نخواهد گذشت که خدا تو و صاحبت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مردن مرا می ترسانی، به خدا قسم مردن همراه او از زندگی جاوید با شما برایم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مردم کرد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این جلف جفاکار و امثال او شما را از دینتان بیرون نبرند به خدا قسم به قومی که خون ذریه و اهل بیت او را ریختند و کسانی که آنان را نصرت داده و از حریمشان دفاع کردند، کشتند،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پشت سر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نزد ما بیا، به جانم قسم ؛ اگر مؤمن آل فرعون قوم خود را نصیحت کرد و در دعوت مبالغه کرد، محققا تو آنان را نصیحت و ابلاغ کردی چنانچه نصیحت و ابلاغ سود بخشد، پس بطرف آنان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حمید بن مسلم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حمله کرد تا آنکه با نیزه ی خود به خیمه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این خانه را بر اهلش بسوزانم، پس زنها فریاد زدند و از خیمه بیرون آمدند،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ذی الجوشن تو طلب آتش کردی تا خانه ام را بر اهلش بسوزانی؟ خدا تو را با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القین با ده نفر از اصحاب خود حمله کرده و بر شمر و اصحاب او سخت گرفته و آنان را از خانه ها پراکنده کردند تا از آنجا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أبا عزهی ضبابی را که از یاران و خویشان شمر بود کشت سپس با اصحاب خود دنبال باقی یاران او رفت، اما مردم دور آنها را گرفتند و تعدادشان را زیاد کرده و بسیاری از یاران زهیر را کشتند ولی زهیر سالم ماند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حبیب، جنگ شدت گرفت پس زهیر و حر جنگ سختی کردند و هر گاه کار بر یکی سخت می شد و دشمن او را محاصره می کرد، دیگری حمله می کرد و او را رها می کرد تا آنکه حر به شهادت </w:t>
      </w:r>
      <w:bookmarkStart w:id="245" w:name="pg5932_66061"/>
    </w:p>
    <w:p>
      <w:pPr>
        <w:pStyle w:val="BookText"/>
        <w:rPr/>
      </w:pPr>
      <w:bookmarkEnd w:id="245"/>
      <w:r>
        <w:rPr>
          <w:rFonts w:ascii="IRNazanin" w:hAnsi="IRNazanin" w:eastAsia="IRNazanin"/>
          <w:color w:val="111111"/>
          <w:sz w:val="28"/>
          <w:sz w:val="28"/>
          <w:szCs w:val="28"/>
          <w:rtl w:val="true"/>
          <w:lang w:bidi="fa-IR"/>
        </w:rPr>
        <w:t>رسید، 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صورت نماز خوف خواند و هنگامی که از نماز فارغ شد، زهیر پیش آمد و چنان جنگی کرد که مانند آن را کسی ندیده و نشنیده بود در آن هنگام به قوم حمله می کرد 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فدتک نفسی هادیا مهدیا</w:t>
      </w:r>
    </w:p>
    <w:p>
      <w:pPr>
        <w:pStyle w:val="BookText"/>
        <w:rPr/>
      </w:pPr>
      <w:r>
        <w:rPr>
          <w:rFonts w:ascii="IRNazanin" w:hAnsi="IRNazanin" w:eastAsia="IRNazanin"/>
          <w:color w:val="111111"/>
          <w:sz w:val="28"/>
          <w:sz w:val="28"/>
          <w:szCs w:val="28"/>
          <w:rtl w:val="true"/>
          <w:lang w:bidi="fa-IR"/>
        </w:rPr>
        <w:t>الیوم القئ جد النبیا</w:t>
      </w:r>
    </w:p>
    <w:p>
      <w:pPr>
        <w:pStyle w:val="BookText"/>
        <w:rPr/>
      </w:pPr>
      <w:r>
        <w:rPr>
          <w:rFonts w:ascii="IRNazanin" w:hAnsi="IRNazanin" w:eastAsia="IRNazanin"/>
          <w:color w:val="111111"/>
          <w:sz w:val="28"/>
          <w:sz w:val="28"/>
          <w:szCs w:val="28"/>
          <w:rtl w:val="true"/>
          <w:lang w:bidi="fa-IR"/>
        </w:rPr>
        <w:t>و حسنة و المرتضی علیا</w:t>
      </w:r>
    </w:p>
    <w:p>
      <w:pPr>
        <w:pStyle w:val="BookText"/>
        <w:rPr/>
      </w:pPr>
      <w:r>
        <w:rPr>
          <w:rFonts w:ascii="IRNazanin" w:hAnsi="IRNazanin" w:eastAsia="IRNazanin"/>
          <w:color w:val="111111"/>
          <w:sz w:val="28"/>
          <w:sz w:val="28"/>
          <w:szCs w:val="28"/>
          <w:rtl w:val="true"/>
          <w:lang w:bidi="fa-IR"/>
        </w:rPr>
        <w:t>و ذالجناحین الشهید الحیا</w:t>
      </w:r>
    </w:p>
    <w:p>
      <w:pPr>
        <w:pStyle w:val="BookText"/>
        <w:rPr/>
      </w:pPr>
      <w:r>
        <w:rPr>
          <w:rFonts w:ascii="IRNazanin" w:hAnsi="IRNazanin" w:eastAsia="IRNazanin"/>
          <w:color w:val="111111"/>
          <w:sz w:val="28"/>
          <w:sz w:val="28"/>
          <w:szCs w:val="28"/>
          <w:rtl w:val="true"/>
          <w:lang w:bidi="fa-IR"/>
        </w:rPr>
        <w:t xml:space="preserve">ای هدایت گر هدایت شده ؛ جانم فدای تو باد، امروز با جدت پیامبر و با حسن و با مرتضی علی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ی دو بال که شهید زنده است ملاقات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زهیر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گفت و بازگشت پس کثیر بن عبدالله شعبی و مهاجر بن اوس تمیمی بر او حمله کردند و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در کتاب المناقب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زمین افتاد،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خدا تو را دور نکند و قاتلان تو را لعنت کند بگونه ی کسانی که به صورت بوزینه گان و خوکها مسخ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او چنین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یبعدنک الله من رجل</w:t>
      </w:r>
    </w:p>
    <w:p>
      <w:pPr>
        <w:pStyle w:val="BookText"/>
        <w:rPr/>
      </w:pPr>
      <w:r>
        <w:rPr>
          <w:rFonts w:ascii="IRNazanin" w:hAnsi="IRNazanin" w:eastAsia="IRNazanin"/>
          <w:color w:val="111111"/>
          <w:sz w:val="28"/>
          <w:sz w:val="28"/>
          <w:szCs w:val="28"/>
          <w:rtl w:val="true"/>
          <w:lang w:bidi="fa-IR"/>
        </w:rPr>
        <w:t>وعظ العدی بالواحد الأحد</w:t>
      </w:r>
    </w:p>
    <w:p>
      <w:pPr>
        <w:pStyle w:val="BookText"/>
        <w:rPr/>
      </w:pPr>
      <w:r>
        <w:rPr>
          <w:rFonts w:ascii="IRNazanin" w:hAnsi="IRNazanin" w:eastAsia="IRNazanin"/>
          <w:color w:val="111111"/>
          <w:sz w:val="28"/>
          <w:sz w:val="28"/>
          <w:szCs w:val="28"/>
          <w:rtl w:val="true"/>
          <w:lang w:bidi="fa-IR"/>
        </w:rPr>
        <w:t>ثم انثنی نحو الخمیس فما</w:t>
      </w:r>
    </w:p>
    <w:p>
      <w:pPr>
        <w:pStyle w:val="BookText"/>
        <w:rPr/>
      </w:pPr>
      <w:r>
        <w:rPr>
          <w:rFonts w:ascii="IRNazanin" w:hAnsi="IRNazanin" w:eastAsia="IRNazanin"/>
          <w:color w:val="111111"/>
          <w:sz w:val="28"/>
          <w:sz w:val="28"/>
          <w:szCs w:val="28"/>
          <w:rtl w:val="true"/>
          <w:lang w:bidi="fa-IR"/>
        </w:rPr>
        <w:t>ابقی لدفع الضیم من احد</w:t>
      </w:r>
    </w:p>
    <w:p>
      <w:pPr>
        <w:pStyle w:val="BookText"/>
        <w:rPr/>
      </w:pPr>
      <w:r>
        <w:rPr>
          <w:rFonts w:ascii="IRNazanin" w:hAnsi="IRNazanin" w:eastAsia="IRNazanin"/>
          <w:color w:val="111111"/>
          <w:sz w:val="28"/>
          <w:sz w:val="28"/>
          <w:szCs w:val="28"/>
          <w:rtl w:val="true"/>
          <w:lang w:bidi="fa-IR"/>
        </w:rPr>
        <w:t>خداوند تو را از مردی دور نکند که دشمنان را به خدای واحلی احد موعظه کرد آن گاه به سوی لشکر دشمن روانه شد و برای دفع ظلم احدی را باقی نگذاشت</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246" w:name="__RefHeading___Toc5554498_581953129"/>
      <w:bookmarkStart w:id="247" w:name="_Toc90"/>
      <w:bookmarkEnd w:id="246"/>
      <w:r>
        <w:rPr/>
        <w:t>۲۰</w:t>
      </w:r>
      <w:r>
        <w:rPr>
          <w:rtl w:val="true"/>
        </w:rPr>
        <w:t xml:space="preserve">- </w:t>
      </w:r>
      <w:r>
        <w:rPr>
          <w:rtl w:val="true"/>
        </w:rPr>
        <w:t>سعد بن عبدالله غلام عمرو بن خالد اسدی صیداوی</w:t>
      </w:r>
      <w:bookmarkEnd w:id="2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فرزند عبدالله غلام عمرو بن خالد اسدی صیداوی است، </w:t>
      </w:r>
      <w:bookmarkStart w:id="248" w:name="pg5932_66063"/>
    </w:p>
    <w:p>
      <w:pPr>
        <w:pStyle w:val="BookText"/>
        <w:rPr/>
      </w:pPr>
      <w:bookmarkEnd w:id="248"/>
      <w:r>
        <w:rPr>
          <w:rFonts w:ascii="IRNazanin" w:hAnsi="IRNazanin" w:eastAsia="IRNazanin"/>
          <w:color w:val="111111"/>
          <w:sz w:val="28"/>
          <w:sz w:val="28"/>
          <w:szCs w:val="28"/>
          <w:rtl w:val="true"/>
          <w:lang w:bidi="fa-IR"/>
        </w:rPr>
        <w:t>ظاهرة او همان کسی است که در زیارت رجبیه با عنوان عمرو بن خلف وسعید مولای او،براو سلام داده شده است و خلف تصحیف شده و تغییر یافته ی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388"/>
      </w:r>
      <w:r>
        <w:rPr>
          <w:rFonts w:ascii="IRNazanin" w:hAnsi="IRNazanin" w:eastAsia="IRNazanin"/>
          <w:color w:val="111111"/>
          <w:sz w:val="28"/>
          <w:sz w:val="28"/>
          <w:szCs w:val="28"/>
          <w:rtl w:val="true"/>
          <w:lang w:bidi="fa-IR"/>
        </w:rPr>
        <w:t xml:space="preserve">و شیخ طوسی </w:t>
      </w:r>
      <w:r>
        <w:rPr>
          <w:rStyle w:val="FootnoteAnchor"/>
          <w:rtl w:val="true"/>
        </w:rPr>
        <w:footnoteReference w:id="389"/>
      </w:r>
      <w:r>
        <w:rPr>
          <w:rFonts w:ascii="IRNazanin" w:hAnsi="IRNazanin" w:eastAsia="IRNazanin"/>
          <w:color w:val="111111"/>
          <w:sz w:val="28"/>
          <w:sz w:val="28"/>
          <w:szCs w:val="28"/>
          <w:rtl w:val="true"/>
          <w:lang w:bidi="fa-IR"/>
        </w:rPr>
        <w:t>او را نام برده اند و در زیارت ناحیه با نام سعد از او یاد شده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مولای خود عمرو بن خالد اسدی صیداوی و دو نفر دیگر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 آنان بعد از ملاقات حضرت با حربن یزید ریاحی در عذیب الهجانات و اندکی پیش از رسیدن او به کربلا، به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خواست آنهارا از ملحق شدن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کند ولی نتوانست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این غلام از بزرگان صاحب همت والا و شرافت نفس بود و از مولای خود عمرو، در رفتن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در رکاب او، پیروی کرد و در این راه به شهادت رسید</w:t>
      </w:r>
      <w:r>
        <w:rPr>
          <w:rFonts w:eastAsia="IRNazanin" w:cs="IRNazanin"/>
          <w:color w:val="111111"/>
          <w:sz w:val="28"/>
          <w:szCs w:val="28"/>
          <w:rtl w:val="true"/>
          <w:lang w:bidi="fa-IR"/>
        </w:rPr>
        <w:t>.</w:t>
      </w:r>
    </w:p>
    <w:p>
      <w:pPr>
        <w:pStyle w:val="Heading5"/>
        <w:numPr>
          <w:ilvl w:val="4"/>
          <w:numId w:val="1"/>
        </w:numPr>
        <w:rPr/>
      </w:pPr>
      <w:bookmarkStart w:id="249" w:name="__RefHeading___Toc5554500_581953129"/>
      <w:bookmarkStart w:id="250" w:name="_Toc91"/>
      <w:bookmarkEnd w:id="249"/>
      <w:r>
        <w:rPr/>
        <w:t>۲۱</w:t>
      </w:r>
      <w:r>
        <w:rPr>
          <w:rtl w:val="true"/>
        </w:rPr>
        <w:t xml:space="preserve">- </w:t>
      </w:r>
      <w:r>
        <w:rPr>
          <w:rtl w:val="true"/>
        </w:rPr>
        <w:t>سعید بن عبدالله حنفی</w:t>
      </w:r>
      <w:bookmarkEnd w:id="250"/>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فرزند عبدالله حنفی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از حنیفة بن لجیم، از بکر بن وائل از قبیله ی عدنان است</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393"/>
      </w:r>
      <w:r>
        <w:rPr>
          <w:rFonts w:ascii="IRNazanin" w:hAnsi="IRNazanin" w:eastAsia="IRNazanin"/>
          <w:color w:val="111111"/>
          <w:sz w:val="28"/>
          <w:sz w:val="28"/>
          <w:szCs w:val="28"/>
          <w:rtl w:val="true"/>
          <w:lang w:bidi="fa-IR"/>
        </w:rPr>
        <w:t xml:space="preserve">و خوارزمی </w:t>
      </w:r>
      <w:r>
        <w:rPr>
          <w:rStyle w:val="FootnoteAnchor"/>
          <w:rtl w:val="true"/>
        </w:rPr>
        <w:footnoteReference w:id="394"/>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395"/>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درزیارت رجبیه اورانام برده اند و در زیارت به اسم سعد از او یاد شده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ابن طاوس او را ذکر کرده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فرستادگانی بود که نامه های کوفیان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 حماسه ترین قیام کنندگان بود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چهره های شیعه درکوفه بود او از شجاعان و عبادت کننده گان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مردن معاویه به کوفه رسید، شیعیان جمع شدند و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نوشتند و به واسطه ی عبدالله بن وال و عبدالله بن سبع و بار دیگر به واسطهی قیس بن مسهر و عبدالرحمن بن عبدالله و برای سومین بار توسط سعید بن عبدالله حنفی و هانی بن هانی، نزد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سعید بن شبث ربعی و حجار بن أبجر و یزید بن الحرث و یزید بن رویم و عزرة بن قیس و عمرو بن الحجاج و محمد بن عمیر، به این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 بعد، صحراها سبز شده و میوه ها رسیده، پس اگر خواستی بیا که لشکر بزرگی برایت حاضر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و هانی را از مکه برگرداند و برای ارسال کنندگان نامه،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سعید و هانی با نامه های شمانزد من آمدند و آنان آخرین فرستاده گانی بودند که نزد من آمدند، و آنچه گفتید و ذکر کردید دانستم، و گفتار تمامی </w:t>
      </w:r>
    </w:p>
    <w:p>
      <w:pPr>
        <w:pStyle w:val="BookText"/>
        <w:rPr/>
      </w:pPr>
      <w:r>
        <w:rPr>
          <w:rFonts w:ascii="IRNazanin" w:hAnsi="IRNazanin" w:eastAsia="IRNazanin"/>
          <w:color w:val="111111"/>
          <w:sz w:val="28"/>
          <w:sz w:val="28"/>
          <w:szCs w:val="28"/>
          <w:rtl w:val="true"/>
          <w:lang w:bidi="fa-IR"/>
        </w:rPr>
        <w:t>شما آن است که ما امامی نداریم، پس نزد ما بیا امید است به وسیله ی تو خداوند ما را هدایت و برحق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 پسر عمو و مورد اعتماد از اهل بیت خود مسلم بن عقیل را به سوی شما فرستادم و به او فرمان دادم که درباره ی حال و امر و نظر شما برایم بنویسد، پس چنانچه برایم نامه بفرستد که رأی بزرگان و صاحبان فضل و عقل شما به چیزی مانند آنچه فرستادگان شما آوردند و در نامه های شما خواندم اتفاق دارند، انشاء الله به زودی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 قسم امام نیست مگر کسی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به قسط و داد اخذ کند و بر دین حق باشد و خود را وقف ذات خدا کند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دو نفر را قبل از مسلم فرستاد و همان طوری که قبلا گفتیم مسلم را بعد از آن دو همراه قیس و عبدالرحمن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در کوفه حاضر شد و در خانه ی مختار ساکن شد، عابس و حبیب، همان طوری که قبلا گفته شد، برای مردم سخنرانی کردند و بعد از آن دو سعید برخاست و سوگند یاد کرد که خود را بر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و آماده و خود را فدای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او را با نامه ای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پس او همراه حضرت باقی ماند تا آنکه در معیت او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دهم محرم برای اصحاب خود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است که شما را در بر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خاندان او ابتداء قیام کرده و مطالبی را بیان داشتند که قبلا گفته شد، سپس سعید بن عبدالله برخاست و چنین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تو را رها نمی کنیم تا خداوند بداند ما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شما حفظ کردیم، به خدا قسم اگر می دانستم، کشته می شوم سپس زنده می شوم سپس زنده سوزانده می شوم سپس ذرا تم پراکنده می شوند؛ و این کار را با من </w:t>
      </w:r>
    </w:p>
    <w:p>
      <w:pPr>
        <w:pStyle w:val="BookText"/>
        <w:rPr/>
      </w:pPr>
      <w:r>
        <w:rPr>
          <w:rFonts w:ascii="IRNazanin" w:hAnsi="IRNazanin" w:eastAsia="IRNazanin"/>
          <w:color w:val="111111"/>
          <w:sz w:val="28"/>
          <w:sz w:val="28"/>
          <w:szCs w:val="28"/>
          <w:rtl w:val="true"/>
          <w:lang w:bidi="fa-IR"/>
        </w:rPr>
        <w:t>هفتاد مرتبه می کنند، از شما جدا نمی شدم تا آنکه قبل از شما با مرگ خویش ملاقات کنم، چرا چنین نکنم در حالی که تنها یک بار کشته می شوم، بعد از آن همان کرامت و شرافتی خواهد بود که پایانی ندارد و همان طوری که گذشت، بعد از او زهیر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به صورت نماز خوف خواند و بعد از ظهر به مبارزه برخاستند و جنگ شدت گرفت و هنگامی که دشمنان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ایستاده بود نزدیک شدند، سعید حنفی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خود را آماج تیرهای آنان قرار داد، آنها او را از راست و چپ تیر می زدند و او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و حضرت را گاه با صورت و گاه با سینه و گاه با دو دست و گاه با دو طرف بدن خود از گزند تیرها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تیری به حضرت نرسید تا آنکه با گفتن این سخن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چون قوم عاد و قوم ثمود لعن کن، خداوندا به پیامبرت سلام مرا برسان و آنچه را که از درد زخم ها به من رسیده است به او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نصرت دادن فرزند پیامبرت ثوابت را می خواستم، آنگاه رو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وفا کردم؟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جلوی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گرانقدرش از بدن خارج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ی او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عبدالله لا تنسیه</w:t>
      </w:r>
    </w:p>
    <w:p>
      <w:pPr>
        <w:pStyle w:val="BookText"/>
        <w:rPr/>
      </w:pPr>
      <w:r>
        <w:rPr>
          <w:rFonts w:ascii="IRNazanin" w:hAnsi="IRNazanin" w:eastAsia="IRNazanin"/>
          <w:color w:val="111111"/>
          <w:sz w:val="28"/>
          <w:sz w:val="28"/>
          <w:szCs w:val="28"/>
          <w:rtl w:val="true"/>
          <w:lang w:bidi="fa-IR"/>
        </w:rPr>
        <w:t>ولا الحر اذا اس زهیرة علی قسر</w:t>
      </w:r>
    </w:p>
    <w:p>
      <w:pPr>
        <w:pStyle w:val="BookText"/>
        <w:rPr/>
      </w:pPr>
      <w:r>
        <w:rPr>
          <w:rFonts w:ascii="IRNazanin" w:hAnsi="IRNazanin" w:eastAsia="IRNazanin"/>
          <w:color w:val="111111"/>
          <w:sz w:val="28"/>
          <w:sz w:val="28"/>
          <w:szCs w:val="28"/>
          <w:rtl w:val="true"/>
          <w:lang w:bidi="fa-IR"/>
        </w:rPr>
        <w:t>فلو وقفت صم الجبال مکانهم</w:t>
      </w:r>
    </w:p>
    <w:p>
      <w:pPr>
        <w:pStyle w:val="BookText"/>
        <w:rPr/>
      </w:pPr>
      <w:r>
        <w:rPr>
          <w:rFonts w:ascii="IRNazanin" w:hAnsi="IRNazanin" w:eastAsia="IRNazanin"/>
          <w:color w:val="111111"/>
          <w:sz w:val="28"/>
          <w:sz w:val="28"/>
          <w:szCs w:val="28"/>
          <w:rtl w:val="true"/>
          <w:lang w:bidi="fa-IR"/>
        </w:rPr>
        <w:t>لمارت علی سهل و دکت علی وعر</w:t>
      </w:r>
    </w:p>
    <w:p>
      <w:pPr>
        <w:pStyle w:val="BookText"/>
        <w:rPr/>
      </w:pPr>
      <w:r>
        <w:rPr>
          <w:rFonts w:ascii="IRNazanin" w:hAnsi="IRNazanin" w:eastAsia="IRNazanin"/>
          <w:color w:val="111111"/>
          <w:sz w:val="28"/>
          <w:sz w:val="28"/>
          <w:szCs w:val="28"/>
          <w:rtl w:val="true"/>
          <w:lang w:bidi="fa-IR"/>
        </w:rPr>
        <w:t>فمن قائم یستعرض النبل وجهه</w:t>
      </w:r>
    </w:p>
    <w:p>
      <w:pPr>
        <w:pStyle w:val="BookText"/>
        <w:rPr/>
      </w:pPr>
      <w:r>
        <w:rPr>
          <w:rFonts w:ascii="IRNazanin" w:hAnsi="IRNazanin" w:eastAsia="IRNazanin"/>
          <w:color w:val="111111"/>
          <w:sz w:val="28"/>
          <w:sz w:val="28"/>
          <w:szCs w:val="28"/>
          <w:rtl w:val="true"/>
          <w:lang w:bidi="fa-IR"/>
        </w:rPr>
        <w:t>و من مقدم یلقی الاسنة بالصدر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عبدالله را فراموش نکن و حر را که به سختی زهیر را حمایت کرد اگر کوه های استوار به جای آنها بودند هر آن بردشت فرو می ریختند و با وحشت متلاشی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ایستاده بود و چهره ی خود را در معرض تیرها قرار داد و دیگری نزدیک می شد و با سینه، نیزه ها را ملاقات می کرد</w:t>
      </w:r>
      <w:r>
        <w:rPr>
          <w:rFonts w:eastAsia="IRNazanin" w:cs="IRNazanin"/>
          <w:color w:val="111111"/>
          <w:sz w:val="28"/>
          <w:szCs w:val="28"/>
          <w:rtl w:val="true"/>
          <w:lang w:bidi="fa-IR"/>
        </w:rPr>
        <w:t xml:space="preserve">». </w:t>
      </w:r>
      <w:bookmarkStart w:id="251" w:name="pg5932_66071"/>
    </w:p>
    <w:p>
      <w:pPr>
        <w:pStyle w:val="Heading5"/>
        <w:numPr>
          <w:ilvl w:val="4"/>
          <w:numId w:val="1"/>
        </w:numPr>
        <w:rPr/>
      </w:pPr>
      <w:bookmarkStart w:id="252" w:name="__RefHeading___Toc5554502_581953129"/>
      <w:bookmarkStart w:id="253" w:name="_Toc92"/>
      <w:bookmarkEnd w:id="251"/>
      <w:bookmarkEnd w:id="252"/>
      <w:r>
        <w:rPr/>
        <w:t>۲۲</w:t>
      </w:r>
      <w:r>
        <w:rPr>
          <w:rtl w:val="true"/>
        </w:rPr>
        <w:t xml:space="preserve"> </w:t>
      </w:r>
      <w:r>
        <w:rPr>
          <w:rtl w:val="true"/>
        </w:rPr>
        <w:t xml:space="preserve">- </w:t>
      </w:r>
      <w:r>
        <w:rPr>
          <w:rtl w:val="true"/>
        </w:rPr>
        <w:t>سوار بن منعم بن ابی عمیر بن نهم بن حابس همدانی نهمی</w:t>
      </w:r>
      <w:bookmarkEnd w:id="253"/>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فرزند منعم بن ابی عمیر بن نهم بن جابس همدانی نهمی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فرزند عمرو، نسلی از همدان، از قبایل قحطانی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سوار بن ابی عمیر و سوار بن منعم را دو نفر دانسته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دو یک نفرند و اشتباه در کتاب ها موجب شده است به نظر برسد، دو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تصحیف در اسم باعث شده است برخی فکر کنند این دو نام از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400"/>
      </w:r>
      <w:r>
        <w:rPr>
          <w:rFonts w:ascii="IRNazanin" w:hAnsi="IRNazanin" w:eastAsia="IRNazanin"/>
          <w:color w:val="111111"/>
          <w:sz w:val="28"/>
          <w:sz w:val="28"/>
          <w:szCs w:val="28"/>
          <w:rtl w:val="true"/>
          <w:lang w:bidi="fa-IR"/>
        </w:rPr>
        <w:t>او را نام برده است و ابن شهر آشوب او را در شمار شهدای حمله ی اول دانسته و به اشتباه نام او را سوار بن ابی عمیر نهمی ذکر کرده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در زیارت ناحیه با نام سوار بن ابی حمیر نهمی، ذکر شده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سوار از جمله کسانی بود که در روزهای پیش از جنگ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 حمله ی اول به جنگ پرداخت آن گاه مجروح گردید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جنگید و چون مغلوب شد او را به اسارت نزد عمر بن سعد آوردند، ابن سعد خواست او را بکشد، اما اقوام او شفاعت کردند و به حالت مجروح نزد آنان ماند و بعد از شش ماه به شهادت رسید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مورخین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هنگام وفات در اسارت بود و شفاعت اقوام تنها برای دفع کشتن او بود و بر این مطلب، چیزی که در قائمیات ذکر شده است </w:t>
      </w:r>
      <w:r>
        <w:rPr>
          <w:rFonts w:eastAsia="IRNazanin" w:cs="IRNazanin"/>
          <w:color w:val="111111"/>
          <w:sz w:val="28"/>
          <w:szCs w:val="28"/>
          <w:rtl w:val="true"/>
          <w:lang w:bidi="fa-IR"/>
        </w:rPr>
        <w:t xml:space="preserve">. </w:t>
      </w:r>
      <w:bookmarkStart w:id="254" w:name="pg5932_66073"/>
    </w:p>
    <w:p>
      <w:pPr>
        <w:pStyle w:val="BookText"/>
        <w:rPr/>
      </w:pPr>
      <w:bookmarkEnd w:id="254"/>
      <w:r>
        <w:rPr>
          <w:rFonts w:ascii="IRNazanin" w:hAnsi="IRNazanin" w:eastAsia="IRNazanin"/>
          <w:color w:val="111111"/>
          <w:sz w:val="28"/>
          <w:sz w:val="28"/>
          <w:szCs w:val="28"/>
          <w:rtl w:val="true"/>
          <w:lang w:bidi="fa-IR"/>
        </w:rPr>
        <w:t>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الجرح المأسور سوار بن ابی عمیر نهمی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مجروح اسیر سوار بن ابی عمیر نهمی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می توان عبارت فوق را بر اسارت او در ابتدای امر، حمل کرد</w:t>
      </w:r>
      <w:r>
        <w:rPr>
          <w:rFonts w:eastAsia="IRNazanin" w:cs="IRNazanin"/>
          <w:color w:val="111111"/>
          <w:sz w:val="28"/>
          <w:szCs w:val="28"/>
          <w:rtl w:val="true"/>
          <w:lang w:bidi="fa-IR"/>
        </w:rPr>
        <w:t>.</w:t>
      </w:r>
    </w:p>
    <w:p>
      <w:pPr>
        <w:pStyle w:val="Heading5"/>
        <w:numPr>
          <w:ilvl w:val="4"/>
          <w:numId w:val="1"/>
        </w:numPr>
        <w:rPr/>
      </w:pPr>
      <w:bookmarkStart w:id="255" w:name="__RefHeading___Toc5554504_581953129"/>
      <w:bookmarkStart w:id="256" w:name="_Toc93"/>
      <w:bookmarkEnd w:id="255"/>
      <w:r>
        <w:rPr/>
        <w:t>۲۳</w:t>
      </w:r>
      <w:r>
        <w:rPr>
          <w:rtl w:val="true"/>
        </w:rPr>
        <w:t xml:space="preserve"> </w:t>
      </w:r>
      <w:r>
        <w:rPr>
          <w:rtl w:val="true"/>
        </w:rPr>
        <w:t xml:space="preserve">- </w:t>
      </w:r>
      <w:r>
        <w:rPr>
          <w:rtl w:val="true"/>
        </w:rPr>
        <w:t>سوید بن عمرو بن ابی المطاع الأنماری الخثعمی</w:t>
      </w:r>
      <w:bookmarkEnd w:id="256"/>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فرزند عمرو بن ابی المطاع انماری خثعمی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به صورتی تصحیف شده او را عمرو بن ابی المطاع جعفی ذکر کرده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خثعم بن أنمار بن اراش، قبیله ای از قبایل قحطانیان یمن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05"/>
      </w:r>
      <w:r>
        <w:rPr>
          <w:rFonts w:ascii="IRNazanin" w:hAnsi="IRNazanin" w:eastAsia="IRNazanin"/>
          <w:color w:val="111111"/>
          <w:sz w:val="28"/>
          <w:sz w:val="28"/>
          <w:szCs w:val="28"/>
          <w:rtl w:val="true"/>
          <w:lang w:bidi="fa-IR"/>
        </w:rPr>
        <w:t xml:space="preserve">و شیخ طوسی </w:t>
      </w:r>
      <w:r>
        <w:rPr>
          <w:rStyle w:val="FootnoteAnchor"/>
          <w:rtl w:val="true"/>
        </w:rPr>
        <w:footnoteReference w:id="406"/>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407"/>
      </w:r>
      <w:r>
        <w:rPr>
          <w:rFonts w:ascii="IRNazanin" w:hAnsi="IRNazanin" w:eastAsia="IRNazanin"/>
          <w:color w:val="111111"/>
          <w:sz w:val="28"/>
          <w:sz w:val="28"/>
          <w:szCs w:val="28"/>
          <w:rtl w:val="true"/>
          <w:lang w:bidi="fa-IR"/>
        </w:rPr>
        <w:t>او را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 مردی است 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ماندند</w:t>
      </w:r>
      <w:r>
        <w:rPr>
          <w:rStyle w:val="FootnoteAnchor"/>
          <w:rtl w:val="true"/>
        </w:rPr>
        <w:footnoteReference w:id="408"/>
      </w:r>
      <w:r>
        <w:rPr>
          <w:rFonts w:ascii="IRNazanin" w:hAnsi="IRNazanin" w:eastAsia="IRNazanin"/>
          <w:color w:val="111111"/>
          <w:sz w:val="28"/>
          <w:sz w:val="28"/>
          <w:szCs w:val="28"/>
          <w:rtl w:val="true"/>
          <w:lang w:bidi="fa-IR"/>
        </w:rPr>
        <w:t>و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w:t>
      </w:r>
      <w:r>
        <w:rPr>
          <w:rStyle w:val="FootnoteAnchor"/>
          <w:rtl w:val="true"/>
        </w:rPr>
        <w:footnoteReference w:id="409"/>
      </w:r>
      <w:r>
        <w:rPr>
          <w:rFonts w:ascii="IRNazanin" w:hAnsi="IRNazanin" w:eastAsia="IRNazanin"/>
          <w:color w:val="111111"/>
          <w:sz w:val="28"/>
          <w:sz w:val="28"/>
          <w:szCs w:val="28"/>
          <w:rtl w:val="true"/>
          <w:lang w:bidi="fa-IR"/>
        </w:rPr>
        <w:t>سوید پیرمردی شریف و عابدی بسیار نماز خوان بود و همان طوری که طبری و داودی می گویند ؛ شجاعی کار آزموده در جنگ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مشرقی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سلام کرد، حضرت او را به یاری دعوت کرد</w:t>
      </w:r>
      <w:r>
        <w:rPr>
          <w:rFonts w:eastAsia="IRNazanin" w:cs="IRNazanin"/>
          <w:color w:val="111111"/>
          <w:sz w:val="28"/>
          <w:szCs w:val="28"/>
          <w:rtl w:val="true"/>
          <w:lang w:bidi="fa-IR"/>
        </w:rPr>
        <w:t xml:space="preserve">. . </w:t>
      </w:r>
      <w:bookmarkStart w:id="257" w:name="pg5932_66076"/>
    </w:p>
    <w:p>
      <w:pPr>
        <w:pStyle w:val="BookText"/>
        <w:rPr/>
      </w:pPr>
      <w:bookmarkEnd w:id="257"/>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یارانی برایت مانده باشند تو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ابن سعد به تیر اندازان دستور داد و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تیر زده و اسب هایشان را پی کردند، او اسب خویش را در خمیه ای پنهان کرد و هنگامی که دید جز همین سوید و بشر بن عمر حضرمی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نمانده اند، از حضرت اجازه گرفت،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نجات می دهی؟</w:t>
      </w:r>
    </w:p>
    <w:p>
      <w:pPr>
        <w:pStyle w:val="BookText"/>
        <w:rPr/>
      </w:pP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پنهان کرده بودم، برای همین تیری به او اصابت نکرد، بر آن سوار می شوم و خود را نجات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توانی بکن و همان طوری که در حدیث خود آورده سوار شد و 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حضرمی به شهادت رسید، بعد از او سوید جلو رفت و جنگید و جراحت های زیادی برداشت و به صورت به زمین افتاد و گمان رفت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و شنید می گویند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احساس کرد اندکی بهبود یافته، چون شمشیرش را از او گرفته بودند، با همان چاقویی که همراه داشت ساعتی با آنان جنگید، سپس لشکر او را محاصره کردند و عروه بن بکار تغلبی وزید بن ورقاء جهنی او را به شهادت رساندند</w:t>
      </w:r>
      <w:r>
        <w:rPr>
          <w:rFonts w:eastAsia="IRNazanin" w:cs="IRNazanin"/>
          <w:color w:val="111111"/>
          <w:sz w:val="28"/>
          <w:szCs w:val="28"/>
          <w:rtl w:val="true"/>
          <w:lang w:bidi="fa-IR"/>
        </w:rPr>
        <w:t>.</w:t>
      </w:r>
    </w:p>
    <w:p>
      <w:pPr>
        <w:pStyle w:val="Heading5"/>
        <w:numPr>
          <w:ilvl w:val="4"/>
          <w:numId w:val="1"/>
        </w:numPr>
        <w:rPr/>
      </w:pPr>
      <w:bookmarkStart w:id="258" w:name="__RefHeading___Toc5554506_581953129"/>
      <w:bookmarkStart w:id="259" w:name="_Toc94"/>
      <w:bookmarkEnd w:id="258"/>
      <w:r>
        <w:rPr/>
        <w:t>۲۴</w:t>
      </w:r>
      <w:r>
        <w:rPr>
          <w:rtl w:val="true"/>
        </w:rPr>
        <w:t xml:space="preserve"> </w:t>
      </w:r>
      <w:r>
        <w:rPr>
          <w:rtl w:val="true"/>
        </w:rPr>
        <w:t xml:space="preserve">- </w:t>
      </w:r>
      <w:r>
        <w:rPr>
          <w:rtl w:val="true"/>
        </w:rPr>
        <w:t>سیف بن الحارث بن شریع الجابری</w:t>
      </w:r>
      <w:bookmarkEnd w:id="259"/>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فرزند حارث فرزند شریع جابری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به تصحیف، شبیب بن الحارث ذکر شده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در رجبیه سیف بن حارث نامیده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سیف بن الحرث بن سریع بن جابر همدانی جابری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به بنی جابر، نسلی از همدان و از کهلان یمن اطلاق می شود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12"/>
      </w:r>
      <w:r>
        <w:rPr>
          <w:rFonts w:ascii="IRNazanin" w:hAnsi="IRNazanin" w:eastAsia="IRNazanin"/>
          <w:color w:val="111111"/>
          <w:sz w:val="28"/>
          <w:sz w:val="28"/>
          <w:szCs w:val="28"/>
          <w:rtl w:val="true"/>
          <w:lang w:bidi="fa-IR"/>
        </w:rPr>
        <w:t xml:space="preserve">و خوارزمی </w:t>
      </w:r>
      <w:r>
        <w:rPr>
          <w:rStyle w:val="FootnoteAnchor"/>
          <w:rtl w:val="true"/>
        </w:rPr>
        <w:footnoteReference w:id="413"/>
      </w:r>
      <w:r>
        <w:rPr>
          <w:rFonts w:ascii="IRNazanin" w:hAnsi="IRNazanin" w:eastAsia="IRNazanin"/>
          <w:color w:val="111111"/>
          <w:sz w:val="28"/>
          <w:sz w:val="28"/>
          <w:szCs w:val="28"/>
          <w:rtl w:val="true"/>
          <w:lang w:bidi="fa-IR"/>
        </w:rPr>
        <w:t>او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ناحیه ذکر شده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سیف و مالک جابری، دو پسر عمو و دو برادر از طرف مادر بودند آن دو به همراه غلامشان شبیب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وارد لشکر او شده و به 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دهم محرم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حالت دیدند با گریه نزد او آمدند،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دو برادرم چرا گریه می کنید؟ به خدا قسم امیدوارم تا ساعتی چشم هر دوی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ما برای خود گریه نمی کنیم، اما برای شما گریه می کنیم چون می بینیم دور شما را گرفته اند و ما بیشتر از جان خود نمی توانیم از شما محافظت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من، ای فرزندان دو برادرم و بخاطر این تأثر و همدردی بهترین پاداش متقیان را سزا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بودند که حنظلة بن اسعد جلو رفت تا مردم را موعظه کند، پس موعظه کرد و جنگید و همان طوری که گذشت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جلو رفته و در رفتن به طرف دشمن از یکدیگر سبقت می گرفتند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مشغول مبارزه شدند و به حمایت از یکدیگر پرداختند تا به شهادت </w:t>
      </w:r>
      <w:bookmarkStart w:id="260" w:name="pg5932_66080"/>
    </w:p>
    <w:p>
      <w:pPr>
        <w:pStyle w:val="BookText"/>
        <w:rPr/>
      </w:pPr>
      <w:bookmarkEnd w:id="260"/>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صفحات آینده، پسر عمو و برادر مادری او، مالک بن عبدالله بن سریع را یاد خواهیم کرد</w:t>
      </w:r>
      <w:r>
        <w:rPr>
          <w:rFonts w:eastAsia="IRNazanin" w:cs="IRNazanin"/>
          <w:color w:val="111111"/>
          <w:sz w:val="28"/>
          <w:szCs w:val="28"/>
          <w:rtl w:val="true"/>
          <w:lang w:bidi="fa-IR"/>
        </w:rPr>
        <w:t>.</w:t>
      </w:r>
    </w:p>
    <w:p>
      <w:pPr>
        <w:pStyle w:val="Heading5"/>
        <w:numPr>
          <w:ilvl w:val="4"/>
          <w:numId w:val="1"/>
        </w:numPr>
        <w:rPr/>
      </w:pPr>
      <w:bookmarkStart w:id="261" w:name="__RefHeading___Toc5554508_581953129"/>
      <w:bookmarkStart w:id="262" w:name="_Toc95"/>
      <w:bookmarkEnd w:id="261"/>
      <w:r>
        <w:rPr/>
        <w:t>۲۵</w:t>
      </w:r>
      <w:r>
        <w:rPr>
          <w:rtl w:val="true"/>
        </w:rPr>
        <w:t xml:space="preserve">- </w:t>
      </w:r>
      <w:r>
        <w:rPr>
          <w:rtl w:val="true"/>
        </w:rPr>
        <w:t>سیف بن مالک نمیری عبدی</w:t>
      </w:r>
      <w:bookmarkEnd w:id="262"/>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فرزند مالک نمیری 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به کسی که از قبیله ی عبد القیس از عدنانیان است اطلاق می شود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زیارت ناحیه با عنوان سیف بن مالک ذکر شده است</w:t>
      </w:r>
      <w:r>
        <w:rPr>
          <w:rStyle w:val="FootnoteAnchor"/>
          <w:rtl w:val="true"/>
        </w:rPr>
        <w:footnoteReference w:id="417"/>
      </w:r>
      <w:r>
        <w:rPr>
          <w:rFonts w:ascii="IRNazanin" w:hAnsi="IRNazanin" w:eastAsia="IRNazanin"/>
          <w:color w:val="111111"/>
          <w:sz w:val="28"/>
          <w:sz w:val="28"/>
          <w:szCs w:val="28"/>
          <w:rtl w:val="true"/>
          <w:lang w:bidi="fa-IR"/>
        </w:rPr>
        <w:t xml:space="preserve">و در رجال شیخ طوسی </w:t>
      </w:r>
      <w:r>
        <w:rPr>
          <w:rStyle w:val="FootnoteAnchor"/>
          <w:rtl w:val="true"/>
        </w:rPr>
        <w:footnoteReference w:id="418"/>
      </w:r>
      <w:r>
        <w:rPr>
          <w:rFonts w:ascii="IRNazanin" w:hAnsi="IRNazanin" w:eastAsia="IRNazanin"/>
          <w:color w:val="111111"/>
          <w:sz w:val="28"/>
          <w:sz w:val="28"/>
          <w:szCs w:val="28"/>
          <w:rtl w:val="true"/>
          <w:lang w:bidi="fa-IR"/>
        </w:rPr>
        <w:t>نام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رجبیه نام او سفیان بن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مالک صحیح است و این نام در معرض تصحیف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او را با نام سیف بن مالک نمیری ذکر کرده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سیف از جمله ی مردانی بود که در بصره در خانه ی ماریه دختر منقذ عبدی که خانه اش پناهگاه شیعیان بود اجتماع می کردند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شیعه و از کسانی بود که در خانه ی ماریه ی عبدی اجتماع می کردند او با یزید بن ثبیط عبدی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به او ملحق گردید و همواره نزد حضرت بود تا در کربلا بعد از نماز ظهر با مبارزه به شهادت رسید او از شهدای حمله ی اول به شمار می رود</w:t>
      </w:r>
      <w:r>
        <w:rPr>
          <w:rFonts w:eastAsia="IRNazanin" w:cs="IRNazanin"/>
          <w:color w:val="111111"/>
          <w:sz w:val="28"/>
          <w:szCs w:val="28"/>
          <w:rtl w:val="true"/>
          <w:lang w:bidi="fa-IR"/>
        </w:rPr>
        <w:t xml:space="preserve">. </w:t>
      </w:r>
      <w:bookmarkStart w:id="263" w:name="pg5932_66082"/>
    </w:p>
    <w:p>
      <w:pPr>
        <w:pStyle w:val="Heading5"/>
        <w:numPr>
          <w:ilvl w:val="4"/>
          <w:numId w:val="1"/>
        </w:numPr>
        <w:rPr/>
      </w:pPr>
      <w:bookmarkStart w:id="264" w:name="__RefHeading___Toc5554510_581953129"/>
      <w:bookmarkStart w:id="265" w:name="_Toc96"/>
      <w:bookmarkEnd w:id="263"/>
      <w:bookmarkEnd w:id="264"/>
      <w:r>
        <w:rPr/>
        <w:t>26</w:t>
      </w:r>
      <w:r>
        <w:rPr>
          <w:rtl w:val="true"/>
        </w:rPr>
        <w:t xml:space="preserve">- </w:t>
      </w:r>
      <w:r>
        <w:rPr>
          <w:rtl w:val="true"/>
        </w:rPr>
        <w:t>حبیب بن عبد الله نهشلی</w:t>
      </w:r>
      <w:bookmarkEnd w:id="265"/>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فرزند عبدالله نهشلی است</w:t>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با ابی عمرو نهشلی که تنها ابن نمای حلی درکتاب مثیر الاحزان از او یاد کرده،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نهشلی به کسی اطلاق می شود که از بنی نهشل بن دارم، از تمیم و از عدنانیان باشد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422"/>
      </w:r>
      <w:r>
        <w:rPr>
          <w:rFonts w:ascii="IRNazanin" w:hAnsi="IRNazanin" w:eastAsia="IRNazanin"/>
          <w:color w:val="111111"/>
          <w:sz w:val="28"/>
          <w:sz w:val="28"/>
          <w:szCs w:val="28"/>
          <w:rtl w:val="true"/>
          <w:lang w:bidi="fa-IR"/>
        </w:rPr>
        <w:t xml:space="preserve">و زیارت ناحیه </w:t>
      </w:r>
      <w:r>
        <w:rPr>
          <w:rStyle w:val="FootnoteAnchor"/>
          <w:rtl w:val="true"/>
        </w:rPr>
        <w:footnoteReference w:id="423"/>
      </w:r>
      <w:r>
        <w:rPr>
          <w:rFonts w:ascii="IRNazanin" w:hAnsi="IRNazanin" w:eastAsia="IRNazanin"/>
          <w:color w:val="111111"/>
          <w:sz w:val="28"/>
          <w:sz w:val="28"/>
          <w:szCs w:val="28"/>
          <w:rtl w:val="true"/>
          <w:lang w:bidi="fa-IR"/>
        </w:rPr>
        <w:t>و رجبیه از او یاد کرده اند</w:t>
      </w:r>
      <w:r>
        <w:rPr>
          <w:rFonts w:eastAsia="IRNazanin" w:cs="IRNazanin"/>
          <w:color w:val="111111"/>
          <w:sz w:val="28"/>
          <w:szCs w:val="28"/>
          <w:rtl w:val="true"/>
          <w:lang w:bidi="fa-IR"/>
        </w:rPr>
        <w:t>.</w:t>
      </w:r>
    </w:p>
    <w:p>
      <w:pPr>
        <w:pStyle w:val="Heading5"/>
        <w:numPr>
          <w:ilvl w:val="4"/>
          <w:numId w:val="1"/>
        </w:numPr>
        <w:rPr/>
      </w:pPr>
      <w:bookmarkStart w:id="266" w:name="__RefHeading___Toc5554512_581953129"/>
      <w:bookmarkStart w:id="267" w:name="_Toc97"/>
      <w:bookmarkEnd w:id="266"/>
      <w:r>
        <w:rPr/>
        <w:t>۲۷</w:t>
      </w:r>
      <w:r>
        <w:rPr>
          <w:rtl w:val="true"/>
        </w:rPr>
        <w:t xml:space="preserve"> </w:t>
      </w:r>
      <w:r>
        <w:rPr>
          <w:rtl w:val="true"/>
        </w:rPr>
        <w:t xml:space="preserve">- </w:t>
      </w:r>
      <w:r>
        <w:rPr>
          <w:rtl w:val="true"/>
        </w:rPr>
        <w:t>شوذب غلام شاکر بن عبدالله همدانی شاکری</w:t>
      </w:r>
      <w:bookmarkEnd w:id="267"/>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غلام شاکر بن عبدالله همدانی شاکری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گفته است شوذب بن عبدالله همدانی شاکری غلام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24"/>
      </w:r>
      <w:r>
        <w:rPr>
          <w:rFonts w:ascii="IRNazanin" w:hAnsi="IRNazanin" w:eastAsia="IRNazanin"/>
          <w:color w:val="111111"/>
          <w:sz w:val="28"/>
          <w:sz w:val="28"/>
          <w:szCs w:val="28"/>
          <w:rtl w:val="true"/>
          <w:lang w:bidi="fa-IR"/>
        </w:rPr>
        <w:t xml:space="preserve">و شیخ طوسی </w:t>
      </w:r>
      <w:r>
        <w:rPr>
          <w:rStyle w:val="FootnoteAnchor"/>
          <w:rtl w:val="true"/>
        </w:rPr>
        <w:footnoteReference w:id="425"/>
      </w:r>
      <w:r>
        <w:rPr>
          <w:rFonts w:ascii="IRNazanin" w:hAnsi="IRNazanin" w:eastAsia="IRNazanin"/>
          <w:color w:val="111111"/>
          <w:sz w:val="28"/>
          <w:sz w:val="28"/>
          <w:szCs w:val="28"/>
          <w:rtl w:val="true"/>
          <w:lang w:bidi="fa-IR"/>
        </w:rPr>
        <w:t xml:space="preserve">و خوارزمی </w:t>
      </w:r>
      <w:r>
        <w:rPr>
          <w:rStyle w:val="FootnoteAnchor"/>
          <w:rtl w:val="true"/>
        </w:rPr>
        <w:footnoteReference w:id="426"/>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w:t>
      </w:r>
      <w:r>
        <w:rPr>
          <w:rStyle w:val="FootnoteAnchor"/>
          <w:rtl w:val="true"/>
        </w:rPr>
        <w:footnoteReference w:id="427"/>
      </w:r>
      <w:r>
        <w:rPr>
          <w:rFonts w:ascii="IRNazanin" w:hAnsi="IRNazanin" w:eastAsia="IRNazanin"/>
          <w:color w:val="111111"/>
          <w:sz w:val="28"/>
          <w:sz w:val="28"/>
          <w:szCs w:val="28"/>
          <w:rtl w:val="true"/>
          <w:lang w:bidi="fa-IR"/>
        </w:rPr>
        <w:t>ذکر شده است و در رجبیه با نام سوید فرزند غلام شاکر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رجال و چهره های سرشناس شیعه و یکی از بزرگترین صاحبان اخلاص و حماسه در میان قیام کنندگان و پیرمردی کهنسال بود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از رجال شیعه و سرشناسان و از معدود سوارکاران بود، او حافظ حدیث و حامل آن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268" w:name="pg5932_66084"/>
    </w:p>
    <w:p>
      <w:pPr>
        <w:pStyle w:val="BookText"/>
        <w:rPr/>
      </w:pPr>
      <w:bookmarkEnd w:id="268"/>
      <w:r>
        <w:rPr>
          <w:rFonts w:ascii="IRNazanin" w:hAnsi="IRNazanin" w:eastAsia="IRNazanin"/>
          <w:color w:val="111111"/>
          <w:sz w:val="28"/>
          <w:sz w:val="28"/>
          <w:szCs w:val="28"/>
          <w:rtl w:val="true"/>
          <w:lang w:bidi="fa-IR"/>
        </w:rPr>
        <w:t>نویسنده ی کتاب الحدائق الورده می گوید، او جلوس می کرد و شیعیان برای فرا گرفتن حدیث نزد او می آمدند، و در میان آنها چهره ای سرشناس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مسلم به کوفه، شوذب همراه مولای خود عابس به نمایندگی از اهل کوفه و با نامه ی مسلم، از کوفه به مکه آمد و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و با او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شدت یافت به جنگ پرداخت، سپس عابس او را نزد خود خواند و درباره ی خواسته ی قلبیش سؤال کرد، شوذب واقع امر را بیان کرد آن گاه به میدان رفت و به شیوهی قهرمانان مبارزه کرد و به شهادت رسید، رضوان خدا بر او باد</w:t>
      </w:r>
      <w:r>
        <w:rPr>
          <w:rFonts w:eastAsia="IRNazanin" w:cs="IRNazanin"/>
          <w:color w:val="111111"/>
          <w:sz w:val="28"/>
          <w:szCs w:val="28"/>
          <w:rtl w:val="true"/>
          <w:lang w:bidi="fa-IR"/>
        </w:rPr>
        <w:t>.</w:t>
      </w:r>
    </w:p>
    <w:p>
      <w:pPr>
        <w:pStyle w:val="Heading5"/>
        <w:numPr>
          <w:ilvl w:val="4"/>
          <w:numId w:val="1"/>
        </w:numPr>
        <w:rPr/>
      </w:pPr>
      <w:bookmarkStart w:id="269" w:name="__RefHeading___Toc5554514_581953129"/>
      <w:bookmarkStart w:id="270" w:name="_Toc98"/>
      <w:bookmarkEnd w:id="269"/>
      <w:r>
        <w:rPr/>
        <w:t>۲۸</w:t>
      </w:r>
      <w:r>
        <w:rPr>
          <w:rtl w:val="true"/>
        </w:rPr>
        <w:t xml:space="preserve">- </w:t>
      </w:r>
      <w:r>
        <w:rPr>
          <w:rtl w:val="true"/>
        </w:rPr>
        <w:t>ضرغامة بن مالک تغلبی</w:t>
      </w:r>
      <w:bookmarkEnd w:id="270"/>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ضرغامه فرزند مالک تغلبی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ذکر کرده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زیارت </w:t>
      </w:r>
      <w:r>
        <w:rPr>
          <w:rStyle w:val="FootnoteAnchor"/>
          <w:rtl w:val="true"/>
        </w:rPr>
        <w:footnoteReference w:id="430"/>
      </w:r>
      <w:r>
        <w:rPr>
          <w:rFonts w:ascii="IRNazanin" w:hAnsi="IRNazanin" w:eastAsia="IRNazanin"/>
          <w:color w:val="111111"/>
          <w:sz w:val="28"/>
          <w:sz w:val="28"/>
          <w:szCs w:val="28"/>
          <w:rtl w:val="true"/>
          <w:lang w:bidi="fa-IR"/>
        </w:rPr>
        <w:t>و رجبیه او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در شمار شهدای حمله ی اول آورده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محدث قمی او را در منتهی الامال نام برده است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ضرغام و از شیعیان و از بیعت کنندگان با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مسلم را مردم تنها گذاشتند، با بقیه ی مردم همراه ابن سعد خارج شد ولی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همراه او جنگید و با مبارزه در رکاب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ظهر به شهادت رسید</w:t>
      </w:r>
      <w:r>
        <w:rPr>
          <w:rFonts w:eastAsia="IRNazanin" w:cs="IRNazanin"/>
          <w:color w:val="111111"/>
          <w:sz w:val="28"/>
          <w:szCs w:val="28"/>
          <w:rtl w:val="true"/>
          <w:lang w:bidi="fa-IR"/>
        </w:rPr>
        <w:t xml:space="preserve">. </w:t>
      </w:r>
      <w:r>
        <w:rPr>
          <w:rStyle w:val="FootnoteAnchor"/>
          <w:rtl w:val="true"/>
        </w:rPr>
        <w:footnoteReference w:id="433"/>
      </w:r>
      <w:bookmarkStart w:id="271" w:name="pg5932_66086"/>
    </w:p>
    <w:p>
      <w:pPr>
        <w:pStyle w:val="Heading5"/>
        <w:numPr>
          <w:ilvl w:val="4"/>
          <w:numId w:val="1"/>
        </w:numPr>
        <w:rPr/>
      </w:pPr>
      <w:bookmarkStart w:id="272" w:name="__RefHeading___Toc5554516_581953129"/>
      <w:bookmarkStart w:id="273" w:name="_Toc99"/>
      <w:bookmarkEnd w:id="271"/>
      <w:bookmarkEnd w:id="272"/>
      <w:r>
        <w:rPr/>
        <w:t>۲۹</w:t>
      </w:r>
      <w:r>
        <w:rPr>
          <w:rtl w:val="true"/>
        </w:rPr>
        <w:t xml:space="preserve">- </w:t>
      </w:r>
      <w:r>
        <w:rPr>
          <w:rtl w:val="true"/>
        </w:rPr>
        <w:t>عابس بن ابی شبیب شاکری</w:t>
      </w:r>
      <w:bookmarkEnd w:id="273"/>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فرزند ابی شبیب شاکری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عابس فرزند ابی شبیب بن شاکر بن ربیعة بن مالک بن صعب بن معاویة بن کثیر بن مالک بن حاشد همدانی شاکری و بنی شاکر نسلی از همدان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شاکری شخصیتی معروف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شاکر از جذام و از قحطانیان به شمار می رفت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35"/>
      </w:r>
      <w:r>
        <w:rPr>
          <w:rFonts w:ascii="IRNazanin" w:hAnsi="IRNazanin" w:eastAsia="IRNazanin"/>
          <w:color w:val="111111"/>
          <w:sz w:val="28"/>
          <w:sz w:val="28"/>
          <w:szCs w:val="28"/>
          <w:rtl w:val="true"/>
          <w:lang w:bidi="fa-IR"/>
        </w:rPr>
        <w:t xml:space="preserve">و شیخ طوسی </w:t>
      </w:r>
      <w:r>
        <w:rPr>
          <w:rStyle w:val="FootnoteAnchor"/>
          <w:rtl w:val="true"/>
        </w:rPr>
        <w:footnoteReference w:id="436"/>
      </w:r>
      <w:r>
        <w:rPr>
          <w:rFonts w:ascii="IRNazanin" w:hAnsi="IRNazanin" w:eastAsia="IRNazanin"/>
          <w:color w:val="111111"/>
          <w:sz w:val="28"/>
          <w:sz w:val="28"/>
          <w:szCs w:val="28"/>
          <w:rtl w:val="true"/>
          <w:lang w:bidi="fa-IR"/>
        </w:rPr>
        <w:t xml:space="preserve">و خوارزمی </w:t>
      </w:r>
      <w:r>
        <w:rPr>
          <w:rStyle w:val="FootnoteAnchor"/>
          <w:rtl w:val="true"/>
        </w:rPr>
        <w:footnoteReference w:id="437"/>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مقدسه </w:t>
      </w:r>
      <w:r>
        <w:rPr>
          <w:rStyle w:val="FootnoteAnchor"/>
          <w:rtl w:val="true"/>
        </w:rPr>
        <w:footnoteReference w:id="438"/>
      </w:r>
      <w:r>
        <w:rPr>
          <w:rFonts w:ascii="IRNazanin" w:hAnsi="IRNazanin" w:eastAsia="IRNazanin"/>
          <w:color w:val="111111"/>
          <w:sz w:val="28"/>
          <w:sz w:val="28"/>
          <w:szCs w:val="28"/>
          <w:rtl w:val="true"/>
          <w:lang w:bidi="fa-IR"/>
        </w:rPr>
        <w:t>و در زیارت رجبیه ذکر شده و در این زیارت به نام ابن شبیب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رجال شیعه، رئیس، شجاع، خطیب، عابدی شب زنده دار و از بزرگترین صاحبان اخلاص و حماسه در میان قیام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گفتگوی او با مسلم بن عقیل معلوم می شود او مردی هوشیار و آگاه بود و با آنکه از همراهی مردم اطمینان نداشت ولی عزمی جدی بر ادامه ی مبارزه و نهضت داشت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او را همراه با نامه ای که در آن خبر از پیروی اهل کوفه می داد،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حضرت را به آمدن دعوت کرد، و این در حالی بود که هنوز مردم بر ضد او منقلب نشده بودند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از رجال شیعه و رئیسی شجاع و خطیبی بی نظیر و عابدی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شاکر از مخلصان در ولایت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حضرت درباره ی آنان چنین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تعداد آنان به هزار می رسید، مسلما خداوند همانگونه که سزاوار او است، عبادت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شجاعان و حامیان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به جوانمردان صباع مشهور بودند و هنگامی که در میان بنی وادعه از قبایل همدان منزل گرفتند به جوانمردان صباح مشهور شدند و به عابس، شاکری وادعی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عقیل وارد کوفه شد شیعیان در خانه ی مختار گرد او جمع شدند، مسلم نامه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و آنان به گریه مشغول شدند، پس عابس بن ابی شبیب برخاست و حمد و ثنای الهی بجا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از مردم خبر نمی دهم و آن چه را در سینه دارند نمی دانم و از جهت آنان تو را فریب نمی دهم لیک به خدا سوگند تو را به چیزی که خود را بر آن مهیا کرده ام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گاه دعوت کنید مسلما شما را جابت می کنم و با دشمنتان می جنگم و برای حفظ شما شمشیر می زنم تا به لقای خدا برسم و جز پاداش الهی چیزی نمی خواهم</w:t>
      </w:r>
    </w:p>
    <w:p>
      <w:pPr>
        <w:pStyle w:val="BookText"/>
        <w:rPr/>
      </w:pPr>
      <w:r>
        <w:rPr>
          <w:rFonts w:ascii="IRNazanin" w:hAnsi="IRNazanin" w:eastAsia="IRNazanin"/>
          <w:color w:val="111111"/>
          <w:sz w:val="28"/>
          <w:sz w:val="28"/>
          <w:szCs w:val="28"/>
          <w:rtl w:val="true"/>
          <w:lang w:bidi="fa-IR"/>
        </w:rPr>
        <w:t>پس حبیب برخاست و به عابس مطالبی گفت که قبلا در شرح حال حبیب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مسلم بیعت کردند سپس از خانه ی مختار به خانه ی هانی بن عروة رفت،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نوشت که مضمون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الرائد لا یکذب أهله و قد بایعنی اهل الکوفة ثمانیة عشر الفأ فحیلا بالاقبال حتی یاتیک کتابی فان الناس کلهم معک لیس لهم فی آل معاویة رأی و 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راهنما به اهل خویش دروغ نمی گوید، هم اکنون هجده هزار نفر از اهل کوفه با من بیعت کرده اند، چون نامه ام به شما رسید برای آمدن شتاب کنید زیرا همگی مردم با شما هستند و در خاندان معاویه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به دست عابس داد و شوذب غلام او نیز با وی همراه گردید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وقتی جنگ شدت گرفت و عده ای از </w:t>
      </w:r>
    </w:p>
    <w:p>
      <w:pPr>
        <w:pStyle w:val="BookText"/>
        <w:rPr/>
      </w:pPr>
      <w:r>
        <w:rPr>
          <w:rFonts w:ascii="IRNazanin" w:hAnsi="IRNazanin" w:eastAsia="IRNazanin"/>
          <w:color w:val="111111"/>
          <w:sz w:val="28"/>
          <w:sz w:val="28"/>
          <w:szCs w:val="28"/>
          <w:rtl w:val="true"/>
          <w:lang w:bidi="fa-IR"/>
        </w:rPr>
        <w:t>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عابس شاکری نزدیک شد در حالی که شوذب همراه او بود، پس به 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 می خواهی چه کنی؟</w:t>
      </w:r>
    </w:p>
    <w:p>
      <w:pPr>
        <w:pStyle w:val="BookText"/>
        <w:rPr/>
      </w:pPr>
      <w:r>
        <w:rPr>
          <w:rFonts w:ascii="IRNazanin" w:hAnsi="IRNazanin" w:eastAsia="IRNazanin"/>
          <w:color w:val="111111"/>
          <w:sz w:val="28"/>
          <w:sz w:val="28"/>
          <w:szCs w:val="28"/>
          <w:rtl w:val="true"/>
          <w:lang w:bidi="fa-IR"/>
        </w:rPr>
        <w:t>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همراه تو برای حمایت فرزند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جنگم تا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درباره ات گمان داشتم، اما الآن خدمت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تا تو را در شمار شهدا به حساب آورد همان طوری که اصحاب دیگر غیر تو را در شمار شهدابه حساب آورد و من نیز تو را به حساب شهدا درآورم زیرا چنانچه در این وقت کسی را داشتم که بیشتر از تو بر او مقدم بودم خوشحال می شدم او را پیش از خود به طرف شهادت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دیدن مصیبت او ثواب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شهادت او را نزد خدا به حساب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سزاوار است در این روز با آن چه در توان داریم اجر و پاداش را در نهان طلب کنیم زیرا بعد از این روز عمل به کار نمی آید و تنها حساب و پاداش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همچون سخن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خویش در همان روز است،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بروید تا شما را به حساب آورم زیرا شما فرزندی ندارید، یعنی نسل شما قطع می شود و بلا و مصیبت من شدت می یابد و پاداشم افزون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مورخین از این سخن چنین برداشت کرده اند که حضرت می خواسته ارث برادران خود را برای فرزندان خود بردارد، در حالی که چنین برداشتی به خاطر جلالت قدر عباس صحیح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نیز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بعد از گفتگو با شوذب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 به خدا قسم بر روی زمین، خویش و بیگانه ای روز به پایان نبرده است که برایم عزیز تر و محبوبتر از تو باشد و اگر می توانستم این ظلم و قتل را از تو به چیزی عزیزتر از جان و خون </w:t>
      </w:r>
      <w:bookmarkStart w:id="274" w:name="pg5932_66093"/>
    </w:p>
    <w:p>
      <w:pPr>
        <w:pStyle w:val="BookText"/>
        <w:rPr/>
      </w:pPr>
      <w:bookmarkEnd w:id="274"/>
      <w:r>
        <w:rPr>
          <w:rFonts w:ascii="IRNazanin" w:hAnsi="IRNazanin" w:eastAsia="IRNazanin"/>
          <w:color w:val="111111"/>
          <w:sz w:val="28"/>
          <w:sz w:val="28"/>
          <w:szCs w:val="28"/>
          <w:rtl w:val="true"/>
          <w:lang w:bidi="fa-IR"/>
        </w:rPr>
        <w:t>خود دفع کنم حتما چنان می کردم، سلام بر تو ای اباعبدالله و شاهد باش که من بر دین تو و دین پدرت میگذرم، آن گاه با شمشیر برهنه، در حالیکه زخمی بر پیشانی داشت به سوی قوم رفت و مبارز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ربیع بن تمیم همدانی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عابس را دیدم که می آید او را شناختم چون او را در غزوات و جنگها دیده بودم، او شجاع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زدم ای مردم این شیر شیران است او پسر ابی شبیب است، احدی به سوی او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عابس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نیست؟ آیا مردی نیست؟ اما احدی قدم پیش نگذاشت، پس عمر سعد فریاد زد وای بر شما ؛ او را سنگ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طرف او را سنگ باران کردند، عابس وقتی چنین دید زره و کلاهخودش را پشت سر انداخت و بر مردم حمله کرد پس به خدا قسم او را دیدم که بیش از دویست نفر از مردم را فراری می داد سپس آنان دور او جمع شدند و از اطراف بر او حمله کردند و او را کشته و سر از بدنش جدا کردند، بعد از آن روی را دیدم که در دست عده ای از شجاعان است و هر کدام می گفت من او را کشته ام، پس نزد عمر سعد آمدند،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نزاع نکنید، او را یک نفر کشته است، همه ی شما او را کشتند و با این کلام آنان را متفرق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ارشاد مفید صفحه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چنین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عابس نزدیک شد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 و خداحافظی کرد و به جنگ پرداخت تا به شهادت رسید</w:t>
      </w:r>
      <w:r>
        <w:rPr>
          <w:rFonts w:eastAsia="IRNazanin" w:cs="IRNazanin"/>
          <w:color w:val="111111"/>
          <w:sz w:val="28"/>
          <w:szCs w:val="28"/>
          <w:rtl w:val="true"/>
          <w:lang w:bidi="fa-IR"/>
        </w:rPr>
        <w:t>.</w:t>
      </w:r>
    </w:p>
    <w:p>
      <w:pPr>
        <w:pStyle w:val="Heading5"/>
        <w:numPr>
          <w:ilvl w:val="4"/>
          <w:numId w:val="1"/>
        </w:numPr>
        <w:rPr/>
      </w:pPr>
      <w:bookmarkStart w:id="275" w:name="__RefHeading___Toc5554518_581953129"/>
      <w:bookmarkStart w:id="276" w:name="_Toc100"/>
      <w:bookmarkEnd w:id="275"/>
      <w:r>
        <w:rPr/>
        <w:t>۳۰</w:t>
      </w:r>
      <w:r>
        <w:rPr>
          <w:rtl w:val="true"/>
        </w:rPr>
        <w:t xml:space="preserve">- </w:t>
      </w:r>
      <w:r>
        <w:rPr>
          <w:rtl w:val="true"/>
        </w:rPr>
        <w:t>عامر بن حسان بن شریح طائی</w:t>
      </w:r>
      <w:bookmarkEnd w:id="276"/>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فرزند حسان بن شریح طایی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عمار بن حسان بن شریح بن سعد بن حارثة بن لام بن عمرو بن ظریف عمرو بن ثمامة بن ذهل بن جدعان بن سعد بن طی طایی است</w:t>
      </w:r>
      <w:r>
        <w:rPr>
          <w:rFonts w:eastAsia="IRNazanin" w:cs="IRNazanin"/>
          <w:color w:val="111111"/>
          <w:sz w:val="28"/>
          <w:szCs w:val="28"/>
          <w:rtl w:val="true"/>
          <w:lang w:bidi="fa-IR"/>
        </w:rPr>
        <w:t xml:space="preserve">. </w:t>
      </w:r>
      <w:bookmarkStart w:id="277" w:name="pg5932_66095"/>
    </w:p>
    <w:p>
      <w:pPr>
        <w:pStyle w:val="BookText"/>
        <w:rPr/>
      </w:pPr>
      <w:bookmarkEnd w:id="277"/>
      <w:r>
        <w:rPr>
          <w:rFonts w:ascii="IRNazanin" w:hAnsi="IRNazanin" w:eastAsia="IRNazanin"/>
          <w:color w:val="111111"/>
          <w:sz w:val="28"/>
          <w:sz w:val="28"/>
          <w:szCs w:val="28"/>
          <w:rtl w:val="true"/>
          <w:lang w:bidi="fa-IR"/>
        </w:rPr>
        <w:t>شیخ طوسی به صورت تصحیف شده با نام عمار بن حسان بن شریح طائی از او یاد کرده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و رجبیه ذکر شده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نجاشی او را در شرح حال نواده اش احمد بن عامر ذکر و تصریح کرده است، او همان کسی است 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او را از کسانی که در حمله ی اول به شهادت رسیدند به شمار آورده است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او از مکه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از شیعیان مخلص در ولایت و از شجاعان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حسان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و صفین در رکاب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 به شهادت رسید، عامر نیز از مکه همراه و ملازم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در رکاب او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ی اول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نوادگان عمار، عبد الله بن احمد بن عامر بن سلیمان بن صالح بن وهب بن عمار، یکی از علما و راویان ما و صاحب کتاب قضایای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از پدرش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5"/>
        <w:numPr>
          <w:ilvl w:val="4"/>
          <w:numId w:val="1"/>
        </w:numPr>
        <w:rPr/>
      </w:pPr>
      <w:bookmarkStart w:id="278" w:name="__RefHeading___Toc5554520_581953129"/>
      <w:bookmarkStart w:id="279" w:name="_Toc101"/>
      <w:bookmarkEnd w:id="278"/>
      <w:r>
        <w:rPr/>
        <w:t>۳۱</w:t>
      </w:r>
      <w:r>
        <w:rPr>
          <w:rtl w:val="true"/>
        </w:rPr>
        <w:t xml:space="preserve">- </w:t>
      </w:r>
      <w:r>
        <w:rPr>
          <w:rtl w:val="true"/>
        </w:rPr>
        <w:t>عامر بن مسلم عبدی</w:t>
      </w:r>
      <w:bookmarkEnd w:id="279"/>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فرزند مسلم عبدی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او سالم بن یزید بن ثبیط عبدی است</w:t>
      </w:r>
      <w:r>
        <w:rPr>
          <w:rFonts w:eastAsia="IRNazanin" w:cs="IRNazanin"/>
          <w:color w:val="111111"/>
          <w:sz w:val="28"/>
          <w:szCs w:val="28"/>
          <w:rtl w:val="true"/>
          <w:lang w:bidi="fa-IR"/>
        </w:rPr>
        <w:t xml:space="preserve">. </w:t>
      </w:r>
      <w:bookmarkStart w:id="280" w:name="pg5932_66098"/>
    </w:p>
    <w:p>
      <w:pPr>
        <w:pStyle w:val="BookText"/>
        <w:rPr/>
      </w:pPr>
      <w:bookmarkEnd w:id="280"/>
      <w:r>
        <w:rPr>
          <w:rFonts w:ascii="IRNazanin" w:hAnsi="IRNazanin" w:eastAsia="IRNazanin"/>
          <w:color w:val="111111"/>
          <w:sz w:val="28"/>
          <w:sz w:val="28"/>
          <w:szCs w:val="28"/>
          <w:rtl w:val="true"/>
          <w:lang w:bidi="fa-IR"/>
        </w:rPr>
        <w:t>علامه سید امین نسب او را عبدی گفته و علامه ی بحر العلوم در حاشیه ی رجال شیخ او را سعدی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یا عبدی از قبیله ی عبدالقیس است که هر دو منسوب به عدنان هستند و از اهالی بصره بود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مقدسه </w:t>
      </w:r>
      <w:r>
        <w:rPr>
          <w:rStyle w:val="FootnoteAnchor"/>
          <w:rtl w:val="true"/>
        </w:rPr>
        <w:footnoteReference w:id="445"/>
      </w:r>
      <w:r>
        <w:rPr>
          <w:rFonts w:ascii="IRNazanin" w:hAnsi="IRNazanin" w:eastAsia="IRNazanin"/>
          <w:color w:val="111111"/>
          <w:sz w:val="28"/>
          <w:sz w:val="28"/>
          <w:szCs w:val="28"/>
          <w:rtl w:val="true"/>
          <w:lang w:bidi="fa-IR"/>
        </w:rPr>
        <w:t xml:space="preserve">و زیارت رجبیه </w:t>
      </w:r>
      <w:r>
        <w:rPr>
          <w:rStyle w:val="FootnoteAnchor"/>
          <w:rtl w:val="true"/>
        </w:rPr>
        <w:footnoteReference w:id="446"/>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در شمار شهدای حمله ی اول ذکر کرده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شیخ طوسی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مجهول است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 شهادت او را در کربلا تأیید می کند</w:t>
      </w:r>
      <w:r>
        <w:rPr>
          <w:rFonts w:eastAsia="IRNazanin" w:cs="IRNazanin"/>
          <w:color w:val="111111"/>
          <w:sz w:val="28"/>
          <w:szCs w:val="28"/>
          <w:rtl w:val="true"/>
          <w:lang w:bidi="fa-IR"/>
        </w:rPr>
        <w:t>.</w:t>
      </w:r>
    </w:p>
    <w:p>
      <w:pPr>
        <w:pStyle w:val="Heading5"/>
        <w:numPr>
          <w:ilvl w:val="4"/>
          <w:numId w:val="1"/>
        </w:numPr>
        <w:rPr/>
      </w:pPr>
      <w:bookmarkStart w:id="281" w:name="__RefHeading___Toc5554522_581953129"/>
      <w:bookmarkStart w:id="282" w:name="_Toc102"/>
      <w:bookmarkEnd w:id="281"/>
      <w:r>
        <w:rPr/>
        <w:t>۳۲</w:t>
      </w:r>
      <w:r>
        <w:rPr>
          <w:rtl w:val="true"/>
        </w:rPr>
        <w:t xml:space="preserve"> </w:t>
      </w:r>
      <w:r>
        <w:rPr>
          <w:rtl w:val="true"/>
        </w:rPr>
        <w:t xml:space="preserve">- </w:t>
      </w:r>
      <w:r>
        <w:rPr>
          <w:rtl w:val="true"/>
        </w:rPr>
        <w:t xml:space="preserve">عبدالرحمن بن عبدالله بن الکدر </w:t>
      </w:r>
      <w:r>
        <w:rPr>
          <w:rtl w:val="true"/>
        </w:rPr>
        <w:t>(</w:t>
      </w:r>
      <w:r>
        <w:rPr>
          <w:rtl w:val="true"/>
        </w:rPr>
        <w:t>الکدن</w:t>
      </w:r>
      <w:r>
        <w:rPr>
          <w:rtl w:val="true"/>
        </w:rPr>
        <w:t xml:space="preserve">) </w:t>
      </w:r>
      <w:r>
        <w:rPr>
          <w:rtl w:val="true"/>
        </w:rPr>
        <w:t>الأرحبی</w:t>
      </w:r>
      <w:bookmarkEnd w:id="282"/>
    </w:p>
    <w:p>
      <w:pPr>
        <w:pStyle w:val="BookText"/>
        <w:rPr/>
      </w:pPr>
      <w:r>
        <w:rPr>
          <w:rFonts w:ascii="IRNazanin" w:hAnsi="IRNazanin" w:eastAsia="IRNazanin"/>
          <w:color w:val="111111"/>
          <w:sz w:val="28"/>
          <w:sz w:val="28"/>
          <w:szCs w:val="28"/>
          <w:rtl w:val="true"/>
          <w:lang w:bidi="fa-IR"/>
        </w:rPr>
        <w:t xml:space="preserve">اسم و نسب او عبدالرحمن فرزند عبدالله بن الکدر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عبدالرحمن بن عبدالله بن الکدن بن ارحب بن دعام بن مالک بن معاویة بن صعب بن رومان بن بکیر همدانی ارحبی است و أرحب نسلی از همدان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به نام کدن ذکر شده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شیخ او را از نامه رسانان اهل کوفه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چون در کوفه با مسلم بن عقیل بود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او را 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مقدسه از او یاد شده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او را در شمار شهدای حمله ی اول دانسته است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عبدالرحمن تابعی و از وجوه و از شجاعان پیشتاز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او را به نمایندگی خود همراه با قیس بن مستمر به مکه،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خود نزدیک به سی و پنج نامه داشتند که او را دعوت می کردند و هر نامه از جماعتی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او دومین نمایندگی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نمایندگی عبدالله بن سبع و عبدالله بن وال، اولین نمایندگی و نمایندگی قیس و عبدالرحمن دومین نمایندگی و نمایندگی سعید بن عبدالله حنفی و هانی بن هانی سبیعی سومین نمایندگی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روز از ماه رمضان گذشته بود که عبدالرحمن وارد مگه شد و در آنجا فرستادگان به ملاقات یکدیگر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را خواست و قبل از خود به طرف کوفه روانه ساخت، قیس و عبدالرحمن و عمارة بن عبید الله سلولی را که یکی از نمایندگان بود نیز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عبدالرحمن بازگشت و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 وقتی روز دهم شد و حال را چنان دید، اذن جنگ خواست،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اذن داد، پس در حالی که با شمشیر حمله می کرد پا در میدان گذاشت و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الاسیاف و الاسنة</w:t>
      </w:r>
    </w:p>
    <w:p>
      <w:pPr>
        <w:pStyle w:val="BookText"/>
        <w:rPr/>
      </w:pPr>
      <w:r>
        <w:rPr>
          <w:rFonts w:ascii="IRNazanin" w:hAnsi="IRNazanin" w:eastAsia="IRNazanin"/>
          <w:color w:val="111111"/>
          <w:sz w:val="28"/>
          <w:sz w:val="28"/>
          <w:szCs w:val="28"/>
          <w:rtl w:val="true"/>
          <w:lang w:bidi="fa-IR"/>
        </w:rPr>
        <w:t>صبرا علیها لدخول الجنة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شمشیرها و نیزه ها صبر می کنم، بر آنها صبر می کنم تا وارد بهشت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حمله می کرد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bookmarkStart w:id="283" w:name="pg5932_66102"/>
    </w:p>
    <w:p>
      <w:pPr>
        <w:pStyle w:val="Heading5"/>
        <w:numPr>
          <w:ilvl w:val="4"/>
          <w:numId w:val="1"/>
        </w:numPr>
        <w:rPr/>
      </w:pPr>
      <w:bookmarkStart w:id="284" w:name="__RefHeading___Toc5554524_581953129"/>
      <w:bookmarkStart w:id="285" w:name="_Toc103"/>
      <w:bookmarkEnd w:id="283"/>
      <w:bookmarkEnd w:id="284"/>
      <w:r>
        <w:rPr/>
        <w:t>۳۳</w:t>
      </w:r>
      <w:r>
        <w:rPr>
          <w:rtl w:val="true"/>
        </w:rPr>
        <w:t xml:space="preserve">- </w:t>
      </w:r>
      <w:r>
        <w:rPr>
          <w:rtl w:val="true"/>
        </w:rPr>
        <w:t>صحابی جلیل القدر</w:t>
      </w:r>
      <w:r>
        <w:rPr>
          <w:rtl w:val="true"/>
        </w:rPr>
        <w:t xml:space="preserve">: </w:t>
      </w:r>
      <w:r>
        <w:rPr>
          <w:rtl w:val="true"/>
        </w:rPr>
        <w:t>عبدالرحمن بن عبد ربه انصاری خزرجی</w:t>
      </w:r>
      <w:bookmarkEnd w:id="285"/>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 ربهی انصاری خزرجی است، او از خزرجیان کوفه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54"/>
      </w:r>
      <w:r>
        <w:rPr>
          <w:rFonts w:ascii="IRNazanin" w:hAnsi="IRNazanin" w:eastAsia="IRNazanin"/>
          <w:color w:val="111111"/>
          <w:sz w:val="28"/>
          <w:sz w:val="28"/>
          <w:szCs w:val="28"/>
          <w:rtl w:val="true"/>
          <w:lang w:bidi="fa-IR"/>
        </w:rPr>
        <w:t xml:space="preserve">و شیخ طوسی </w:t>
      </w:r>
      <w:r>
        <w:rPr>
          <w:rStyle w:val="FootnoteAnchor"/>
          <w:rtl w:val="true"/>
        </w:rPr>
        <w:footnoteReference w:id="455"/>
      </w:r>
      <w:r>
        <w:rPr>
          <w:rFonts w:ascii="IRNazanin" w:hAnsi="IRNazanin" w:eastAsia="IRNazanin"/>
          <w:color w:val="111111"/>
          <w:sz w:val="28"/>
          <w:sz w:val="28"/>
          <w:szCs w:val="28"/>
          <w:rtl w:val="true"/>
          <w:lang w:bidi="fa-IR"/>
        </w:rPr>
        <w:t>او را ذکر کرده و به خزرجیان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از او یاد شده</w:t>
      </w:r>
      <w:r>
        <w:rPr>
          <w:rStyle w:val="FootnoteAnchor"/>
          <w:rtl w:val="true"/>
        </w:rPr>
        <w:footnoteReference w:id="456"/>
      </w:r>
      <w:r>
        <w:rPr>
          <w:rFonts w:ascii="IRNazanin" w:hAnsi="IRNazanin" w:eastAsia="IRNazanin"/>
          <w:color w:val="111111"/>
          <w:sz w:val="28"/>
          <w:sz w:val="28"/>
          <w:szCs w:val="28"/>
          <w:rtl w:val="true"/>
          <w:lang w:bidi="fa-IR"/>
        </w:rPr>
        <w:t>و ابن طاووس از او یاد کرده و او یکی از کسانی بود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کوفه بیعت می گرفتند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به نظر می رسد او یکی از شخصیت های مبر زبود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دارای شرح حال و روایت است و از مخلصان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اسحاق راشدی از محمد بن جعفر میری از علی بن الحسن عبدی از اصبغ بن نباته روایت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حبه از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غدیر شنیده است برخیزد و احدی جز او برنخیزد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اندکی بیش از ده نفر برخاستند که در میان آنان ابو ایوب انصاری و ابو عمرة بن عمرو بن محصن و ابو زینب و سهل بن حنیف و خزیمة بن ثابت و عبدالله بن ثابت و حبشی بن جنادهی سلولی و عبید بن عازب و نعمان بن عجلان انصاری و ثابت بن ودیعه ی انصاری و ابوفضالهی انصاری و عبدالرحمن بن عبد ربهی انصاری به چشم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ولیی و انا ولی المومنین ألا من گنت مولاه فعلی مولاه اللهم وال من والاه وعایر من عاداه و أحب من أحبه و أبغض من ابغضه و أن من 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باشید خدای عزوجل ولی و صاحب </w:t>
      </w:r>
      <w:bookmarkStart w:id="286" w:name="pg5932_66105"/>
    </w:p>
    <w:p>
      <w:pPr>
        <w:pStyle w:val="BookText"/>
        <w:rPr/>
      </w:pPr>
      <w:bookmarkEnd w:id="286"/>
      <w:r>
        <w:rPr>
          <w:rFonts w:ascii="IRNazanin" w:hAnsi="IRNazanin" w:eastAsia="IRNazanin"/>
          <w:color w:val="111111"/>
          <w:sz w:val="28"/>
          <w:sz w:val="28"/>
          <w:szCs w:val="28"/>
          <w:rtl w:val="true"/>
          <w:lang w:bidi="fa-IR"/>
        </w:rPr>
        <w:t>اختیار من است و من ولی و صاحب اختیار مومنین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را من ولی و صاحب اختیارم پس علی ولی و صاحب اختیارست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او را ولی گیرد خودت ولی او باش و هر کس با او دشمنی ورزد خودت دشمن او باش و هر کس او را دوست بدارد خودت او را دوست بدار و هر کس به او بغض ورزد خودت به او بغض بورز و هر کس او را یاری دهد خودت یاریش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در اسد الغابة ذکر شده و در جاهایی که صحابه برخاستند آنرا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الحدائق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قرآن را به عبدالرحمن یاد داد و او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اصحاب از مکه آمد و در رکاب او در حمله ی اول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مبارزه کشته شد</w:t>
      </w:r>
      <w:r>
        <w:rPr>
          <w:rFonts w:eastAsia="IRNazanin" w:cs="IRNazanin"/>
          <w:color w:val="111111"/>
          <w:sz w:val="28"/>
          <w:szCs w:val="28"/>
          <w:rtl w:val="true"/>
          <w:lang w:bidi="fa-IR"/>
        </w:rPr>
        <w:t>.</w:t>
      </w:r>
    </w:p>
    <w:p>
      <w:pPr>
        <w:pStyle w:val="Heading5"/>
        <w:numPr>
          <w:ilvl w:val="4"/>
          <w:numId w:val="1"/>
        </w:numPr>
        <w:rPr/>
      </w:pPr>
      <w:bookmarkStart w:id="287" w:name="__RefHeading___Toc5554526_581953129"/>
      <w:bookmarkStart w:id="288" w:name="_Toc104"/>
      <w:bookmarkEnd w:id="287"/>
      <w:r>
        <w:rPr/>
        <w:t>۳۴</w:t>
      </w:r>
      <w:r>
        <w:rPr>
          <w:rtl w:val="true"/>
        </w:rPr>
        <w:t xml:space="preserve"> </w:t>
      </w:r>
      <w:r>
        <w:rPr>
          <w:rtl w:val="true"/>
        </w:rPr>
        <w:t xml:space="preserve">- </w:t>
      </w:r>
      <w:r>
        <w:rPr>
          <w:rtl w:val="true"/>
        </w:rPr>
        <w:t>عبدالرحمن بن عروهی غفاری</w:t>
      </w:r>
      <w:bookmarkEnd w:id="288"/>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فرزند عروهی غفاری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او یکی از دو برادر غفاری، یعنی یکی از فرزندان عروة بن حراق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باعث شد ترجیح دهیم او شخص دیگری است، آن است که خوارزمی </w:t>
      </w:r>
      <w:r>
        <w:rPr>
          <w:rStyle w:val="FootnoteAnchor"/>
          <w:rtl w:val="true"/>
        </w:rPr>
        <w:footnoteReference w:id="458"/>
      </w:r>
      <w:r>
        <w:rPr>
          <w:rFonts w:ascii="IRNazanin" w:hAnsi="IRNazanin" w:eastAsia="IRNazanin"/>
          <w:color w:val="111111"/>
          <w:sz w:val="28"/>
          <w:sz w:val="28"/>
          <w:szCs w:val="28"/>
          <w:rtl w:val="true"/>
          <w:lang w:bidi="fa-IR"/>
        </w:rPr>
        <w:t xml:space="preserve">و محمد بن ابی طالب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علامه ی مجلسی در بحار الانوار از او نقل روایت کرده و او نام این شهید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برادر غفاری را بعد از نام بردن عبد الرحمن، ذکر کرده اند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از طرفی تمام منابع این دو برادر را با هم ذکر کرده و یاد آوری می کنند که برای رفتن </w:t>
      </w:r>
    </w:p>
    <w:p>
      <w:pPr>
        <w:pStyle w:val="BookText"/>
        <w:rPr/>
      </w:pPr>
      <w:r>
        <w:rPr>
          <w:rFonts w:ascii="IRNazanin" w:hAnsi="IRNazanin" w:eastAsia="IRNazanin"/>
          <w:color w:val="111111"/>
          <w:sz w:val="28"/>
          <w:sz w:val="28"/>
          <w:szCs w:val="28"/>
          <w:rtl w:val="true"/>
          <w:lang w:bidi="fa-IR"/>
        </w:rPr>
        <w:t>به میدان با هم اذن گرفته و با هم جنگ کرده و با هم کشته شده اند، و این منابع هر کدامشان را جداگانه ذکر نکرده اند در حالی که خوارزمی و علامه مجلسی در دو جای بحار این شهید را به تنهائی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 به کسی اطلاق می شود که از نسل غفار بن ملیل باشد که خاندانی از کنانه و از عدنانیان هستند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Style w:val="FootnoteAnchor"/>
          <w:rtl w:val="true"/>
        </w:rPr>
        <w:footnoteReference w:id="461"/>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462"/>
      </w:r>
      <w:r>
        <w:rPr>
          <w:rFonts w:ascii="IRNazanin" w:hAnsi="IRNazanin" w:eastAsia="IRNazanin"/>
          <w:color w:val="111111"/>
          <w:sz w:val="28"/>
          <w:sz w:val="28"/>
          <w:szCs w:val="28"/>
          <w:rtl w:val="true"/>
          <w:lang w:bidi="fa-IR"/>
        </w:rPr>
        <w:t>از او نام برده و رجزی را به او نسبت داده اند که در آن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 غفار</w:t>
      </w:r>
    </w:p>
    <w:p>
      <w:pPr>
        <w:pStyle w:val="BookText"/>
        <w:rPr/>
      </w:pPr>
      <w:r>
        <w:rPr>
          <w:rFonts w:ascii="IRNazanin" w:hAnsi="IRNazanin" w:eastAsia="IRNazanin"/>
          <w:color w:val="111111"/>
          <w:sz w:val="28"/>
          <w:sz w:val="28"/>
          <w:szCs w:val="28"/>
          <w:rtl w:val="true"/>
          <w:lang w:bidi="fa-IR"/>
        </w:rPr>
        <w:t>انی اذب فی طلاب الثار</w:t>
      </w:r>
    </w:p>
    <w:p>
      <w:pPr>
        <w:pStyle w:val="BookText"/>
        <w:rPr/>
      </w:pPr>
      <w:r>
        <w:rPr>
          <w:rFonts w:ascii="IRNazanin" w:hAnsi="IRNazanin" w:eastAsia="IRNazanin"/>
          <w:color w:val="111111"/>
          <w:sz w:val="28"/>
          <w:sz w:val="28"/>
          <w:szCs w:val="28"/>
          <w:rtl w:val="true"/>
          <w:lang w:bidi="fa-IR"/>
        </w:rPr>
        <w:t>بالمشرفی و القنا الخطار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غفار به حق دانسته اند که من با شمشیر و نیزه ی خطر آفرین در پی گرفتن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 عبدالرحمن غفاری از اشراف و شجاعان و مردان با ولایت کوفه بودند، جدشان حراق از اصحاب امیرمؤمنان ع، و از کسانی بود که در رکاب حضرت در هر سه جنگ او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عبدالرحمن در کربلا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فزونی آنها را دیدند و دانستند یارای محافظت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 را ندارند، برای شهادت در رکاب حضرت از یکدیگر سبقت می گرفتند، پس عبد الله و عبدالرحمن دو فرزند عروهی غفاری خدمت رسیده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سلام بر تو باد، دشمن ما را فرا گرفته است و بیشتر دوست داریم در رکاب شما کشته شویم و از شما محافظت و دفاع کنیم</w:t>
      </w:r>
      <w:r>
        <w:rPr>
          <w:rFonts w:eastAsia="IRNazanin" w:cs="IRNazanin"/>
          <w:color w:val="111111"/>
          <w:sz w:val="28"/>
          <w:szCs w:val="28"/>
          <w:rtl w:val="true"/>
          <w:lang w:bidi="fa-IR"/>
        </w:rPr>
        <w:t xml:space="preserve">. </w:t>
      </w:r>
      <w:bookmarkStart w:id="289" w:name="pg5932_66109"/>
    </w:p>
    <w:p>
      <w:pPr>
        <w:pStyle w:val="BookText"/>
        <w:rPr/>
      </w:pPr>
      <w:bookmarkEnd w:id="289"/>
      <w:r>
        <w:rPr>
          <w:rFonts w:ascii="IRNazanin" w:hAnsi="IRNazanin" w:eastAsia="IRNazanin"/>
          <w:color w:val="111111"/>
          <w:sz w:val="28"/>
          <w:sz w:val="28"/>
          <w:szCs w:val="28"/>
          <w:rtl w:val="true"/>
          <w:lang w:bidi="fa-IR"/>
        </w:rPr>
        <w:t>حضرت بر آنان آفرین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حضرت شدند و نزد حضرت مشغول مبارزه شدند و نیمی از رجز را یکی می خواند و دیگری آنرا تمام می کرد، آنها چنین رجز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 غفار</w:t>
      </w:r>
    </w:p>
    <w:p>
      <w:pPr>
        <w:pStyle w:val="BookText"/>
        <w:rPr/>
      </w:pPr>
      <w:r>
        <w:rPr>
          <w:rFonts w:ascii="IRNazanin" w:hAnsi="IRNazanin" w:eastAsia="IRNazanin"/>
          <w:color w:val="111111"/>
          <w:sz w:val="28"/>
          <w:sz w:val="28"/>
          <w:szCs w:val="28"/>
          <w:rtl w:val="true"/>
          <w:lang w:bidi="fa-IR"/>
        </w:rPr>
        <w:t>و خندف بعد بنی نزار</w:t>
      </w:r>
    </w:p>
    <w:p>
      <w:pPr>
        <w:pStyle w:val="BookText"/>
        <w:rPr/>
      </w:pPr>
      <w:r>
        <w:rPr>
          <w:rFonts w:ascii="IRNazanin" w:hAnsi="IRNazanin" w:eastAsia="IRNazanin"/>
          <w:color w:val="111111"/>
          <w:sz w:val="28"/>
          <w:sz w:val="28"/>
          <w:szCs w:val="28"/>
          <w:rtl w:val="true"/>
          <w:lang w:bidi="fa-IR"/>
        </w:rPr>
        <w:t>النضرب معشر الفجار</w:t>
      </w:r>
    </w:p>
    <w:p>
      <w:pPr>
        <w:pStyle w:val="BookText"/>
        <w:rPr/>
      </w:pPr>
      <w:r>
        <w:rPr>
          <w:rFonts w:ascii="IRNazanin" w:hAnsi="IRNazanin" w:eastAsia="IRNazanin"/>
          <w:color w:val="111111"/>
          <w:sz w:val="28"/>
          <w:sz w:val="28"/>
          <w:szCs w:val="28"/>
          <w:rtl w:val="true"/>
          <w:lang w:bidi="fa-IR"/>
        </w:rPr>
        <w:t>بکل عضب صارم بتار</w:t>
      </w:r>
    </w:p>
    <w:p>
      <w:pPr>
        <w:pStyle w:val="BookText"/>
        <w:rPr/>
      </w:pPr>
      <w:r>
        <w:rPr>
          <w:rFonts w:ascii="IRNazanin" w:hAnsi="IRNazanin" w:eastAsia="IRNazanin"/>
          <w:color w:val="111111"/>
          <w:sz w:val="28"/>
          <w:sz w:val="28"/>
          <w:szCs w:val="28"/>
          <w:rtl w:val="true"/>
          <w:lang w:bidi="fa-IR"/>
        </w:rPr>
        <w:t>یا قوم ذودوا عن بنی الأطهار</w:t>
      </w:r>
    </w:p>
    <w:p>
      <w:pPr>
        <w:pStyle w:val="BookText"/>
        <w:rPr/>
      </w:pPr>
      <w:r>
        <w:rPr>
          <w:rFonts w:ascii="IRNazanin" w:hAnsi="IRNazanin" w:eastAsia="IRNazanin"/>
          <w:color w:val="111111"/>
          <w:sz w:val="28"/>
          <w:sz w:val="28"/>
          <w:szCs w:val="28"/>
          <w:rtl w:val="true"/>
          <w:lang w:bidi="fa-IR"/>
        </w:rPr>
        <w:t>بالمشرفی و القنا الخطار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بنی غفار و خندف و بنی نزار به حق دانستند که ما گروه فاجران را با هر شمشیر برهنه ی برانی خواهیم زد، ای قوم از فرزندان پاکان و اطهار با شمشیر مشرفی و نیزه ی خطر آفرین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جنگ می کردند تا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حمله ی اول به شهادت رسید و عبد الرحمن در میدان مبارزه کرد و به شهادت رسید و دیگران گفته اند هر دو در میدان با مبارزه به شهادت رسیدند که این مطلب از رجز خواندن آن دو به دست می آید</w:t>
      </w:r>
      <w:r>
        <w:rPr>
          <w:rFonts w:eastAsia="IRNazanin" w:cs="IRNazanin"/>
          <w:color w:val="111111"/>
          <w:sz w:val="28"/>
          <w:szCs w:val="28"/>
          <w:rtl w:val="true"/>
          <w:lang w:bidi="fa-IR"/>
        </w:rPr>
        <w:t>.</w:t>
      </w:r>
    </w:p>
    <w:p>
      <w:pPr>
        <w:pStyle w:val="Heading5"/>
        <w:numPr>
          <w:ilvl w:val="4"/>
          <w:numId w:val="1"/>
        </w:numPr>
        <w:rPr/>
      </w:pPr>
      <w:bookmarkStart w:id="290" w:name="__RefHeading___Toc5554528_581953129"/>
      <w:bookmarkStart w:id="291" w:name="_Toc105"/>
      <w:bookmarkEnd w:id="290"/>
      <w:r>
        <w:rPr/>
        <w:t>۳۵</w:t>
      </w:r>
      <w:r>
        <w:rPr>
          <w:rtl w:val="true"/>
        </w:rPr>
        <w:t xml:space="preserve"> </w:t>
      </w:r>
      <w:r>
        <w:rPr>
          <w:rtl w:val="true"/>
        </w:rPr>
        <w:t xml:space="preserve">- </w:t>
      </w:r>
      <w:r>
        <w:rPr>
          <w:rtl w:val="true"/>
        </w:rPr>
        <w:t>عبدالرحمن بن عروة بن حراق غفاری</w:t>
      </w:r>
      <w:r>
        <w:rPr>
          <w:rtl w:val="true"/>
        </w:rPr>
        <w:t>:</w:t>
      </w:r>
      <w:bookmarkEnd w:id="291"/>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63"/>
      </w:r>
      <w:r>
        <w:rPr>
          <w:rFonts w:ascii="IRNazanin" w:hAnsi="IRNazanin" w:eastAsia="IRNazanin"/>
          <w:color w:val="111111"/>
          <w:sz w:val="28"/>
          <w:sz w:val="28"/>
          <w:szCs w:val="28"/>
          <w:rtl w:val="true"/>
          <w:lang w:bidi="fa-IR"/>
        </w:rPr>
        <w:t xml:space="preserve">و شیخ طوسی </w:t>
      </w:r>
      <w:r>
        <w:rPr>
          <w:rStyle w:val="FootnoteAnchor"/>
          <w:rtl w:val="true"/>
        </w:rPr>
        <w:footnoteReference w:id="464"/>
      </w:r>
      <w:r>
        <w:rPr>
          <w:rFonts w:ascii="IRNazanin" w:hAnsi="IRNazanin" w:eastAsia="IRNazanin"/>
          <w:color w:val="111111"/>
          <w:sz w:val="28"/>
          <w:sz w:val="28"/>
          <w:szCs w:val="28"/>
          <w:rtl w:val="true"/>
          <w:lang w:bidi="fa-IR"/>
        </w:rPr>
        <w:t xml:space="preserve">وبحارالانوار </w:t>
      </w:r>
      <w:r>
        <w:rPr>
          <w:rStyle w:val="FootnoteAnchor"/>
          <w:rtl w:val="true"/>
        </w:rPr>
        <w:footnoteReference w:id="465"/>
      </w:r>
      <w:r>
        <w:rPr>
          <w:rFonts w:ascii="IRNazanin" w:hAnsi="IRNazanin" w:eastAsia="IRNazanin"/>
          <w:color w:val="111111"/>
          <w:sz w:val="28"/>
          <w:sz w:val="28"/>
          <w:szCs w:val="28"/>
          <w:rtl w:val="true"/>
          <w:lang w:bidi="fa-IR"/>
        </w:rPr>
        <w:t xml:space="preserve">وزیارت ناحیه </w:t>
      </w:r>
      <w:r>
        <w:rPr>
          <w:rStyle w:val="FootnoteAnchor"/>
          <w:rtl w:val="true"/>
        </w:rPr>
        <w:footnoteReference w:id="466"/>
      </w:r>
      <w:r>
        <w:rPr>
          <w:rFonts w:ascii="IRNazanin" w:hAnsi="IRNazanin" w:eastAsia="IRNazanin"/>
          <w:color w:val="111111"/>
          <w:sz w:val="28"/>
          <w:sz w:val="28"/>
          <w:szCs w:val="28"/>
          <w:rtl w:val="true"/>
          <w:lang w:bidi="fa-IR"/>
        </w:rPr>
        <w:t xml:space="preserve">با تفاوت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عروة بن 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w:t>
      </w:r>
      <w:r>
        <w:rPr>
          <w:rStyle w:val="FootnoteAnchor"/>
          <w:rtl w:val="true"/>
        </w:rPr>
        <w:footnoteReference w:id="467"/>
      </w:r>
      <w:r>
        <w:rPr>
          <w:rFonts w:ascii="IRNazanin" w:hAnsi="IRNazanin" w:eastAsia="IRNazanin"/>
          <w:color w:val="111111"/>
          <w:sz w:val="28"/>
          <w:sz w:val="28"/>
          <w:szCs w:val="28"/>
          <w:rtl w:val="true"/>
          <w:lang w:bidi="fa-IR"/>
        </w:rPr>
        <w:t xml:space="preserve">و زیارت رجبیه </w:t>
      </w:r>
      <w:r>
        <w:rPr>
          <w:rStyle w:val="FootnoteAnchor"/>
          <w:rtl w:val="true"/>
        </w:rPr>
        <w:footnoteReference w:id="468"/>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حراق جد او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در رکاب او در سه جنگ جمل </w:t>
      </w:r>
      <w:bookmarkStart w:id="292" w:name="pg5932_66112"/>
    </w:p>
    <w:p>
      <w:pPr>
        <w:pStyle w:val="BookText"/>
        <w:rPr/>
      </w:pPr>
      <w:bookmarkEnd w:id="292"/>
      <w:r>
        <w:rPr>
          <w:rFonts w:ascii="IRNazanin" w:hAnsi="IRNazanin" w:eastAsia="IRNazanin"/>
          <w:color w:val="111111"/>
          <w:sz w:val="28"/>
          <w:sz w:val="28"/>
          <w:szCs w:val="28"/>
          <w:rtl w:val="true"/>
          <w:lang w:bidi="fa-IR"/>
        </w:rPr>
        <w:t>و نهروان و صفین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کوفه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نظر مؤلف آن است که یکی بودن این نام با نام قبلی ناشی از اشتباه و تصحیف است</w:t>
      </w:r>
      <w:r>
        <w:rPr>
          <w:rFonts w:eastAsia="IRNazanin" w:cs="IRNazanin"/>
          <w:color w:val="111111"/>
          <w:sz w:val="28"/>
          <w:szCs w:val="28"/>
          <w:rtl w:val="true"/>
          <w:lang w:bidi="fa-IR"/>
        </w:rPr>
        <w:t>.</w:t>
      </w:r>
    </w:p>
    <w:p>
      <w:pPr>
        <w:pStyle w:val="Heading5"/>
        <w:numPr>
          <w:ilvl w:val="4"/>
          <w:numId w:val="1"/>
        </w:numPr>
        <w:rPr/>
      </w:pPr>
      <w:bookmarkStart w:id="293" w:name="__RefHeading___Toc5554530_581953129"/>
      <w:bookmarkStart w:id="294" w:name="_Toc106"/>
      <w:bookmarkEnd w:id="293"/>
      <w:r>
        <w:rPr/>
        <w:t>۳۶</w:t>
      </w:r>
      <w:r>
        <w:rPr>
          <w:rtl w:val="true"/>
        </w:rPr>
        <w:t xml:space="preserve"> </w:t>
      </w:r>
      <w:r>
        <w:rPr>
          <w:rtl w:val="true"/>
        </w:rPr>
        <w:t xml:space="preserve">- </w:t>
      </w:r>
      <w:r>
        <w:rPr>
          <w:rtl w:val="true"/>
        </w:rPr>
        <w:t>عبدالله بن عروة بن حراق الغفاری</w:t>
      </w:r>
      <w:bookmarkEnd w:id="294"/>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عروة بن حراق غفاری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همراه برادر خود ذکر شده و مشخصات آن دو یکی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ابن شهر آشوب او را در شمار شهدای حمله ی اول نام برده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علامه ی تستری ترجیح داده این شهید همان عبد الله بن عروة بن حراق غفاری است که قبلا درباره ی او سخن به میان آمد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 مطلب فوق را ترجیح می دهیم زیرا آن دو برادر غفاری، دو فرزند حراق که در مآخذ ذکر شده اند از کسانی هستند که بعد از مبارزه به شهادت رسیدند و مآخذ تصریح کرده اند که با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سخن خوارزمی است که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قوم تنها کسانی باقی ماندند که در مبارزه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دو فرزند حراق در مبارزه و جنگ تن به تن به شهادت رسیدند بنابراین آنکه عبدالله نام داشت در حمله ی اول به شهادت نرسیده، و این همان مطلبی است که ابن شهر آشوب درباره ی عبد الله بن عروه گفته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دو برادر از آخرین افرادی بودند که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صورتی که ترتیب ذکر شده توسط مقتل نویسان را در دلالت بر ترتیب حقیقی </w:t>
      </w:r>
      <w:bookmarkStart w:id="295" w:name="pg5932_66114"/>
    </w:p>
    <w:p>
      <w:pPr>
        <w:pStyle w:val="BookText"/>
        <w:rPr/>
      </w:pPr>
      <w:bookmarkEnd w:id="295"/>
      <w:r>
        <w:rPr>
          <w:rFonts w:ascii="IRNazanin" w:hAnsi="IRNazanin" w:eastAsia="IRNazanin"/>
          <w:color w:val="111111"/>
          <w:sz w:val="28"/>
          <w:sz w:val="28"/>
          <w:szCs w:val="28"/>
          <w:rtl w:val="true"/>
          <w:lang w:bidi="fa-IR"/>
        </w:rPr>
        <w:t>معتبر بدانیم چون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فلانی مبارزه کرد، سپس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مطالب، چون ابن شهر آشوب تنها از چنین شخصی یاد کرده تردید می کنیم این نام بر شخصیتی تاریخی دلالت کند</w:t>
      </w:r>
      <w:r>
        <w:rPr>
          <w:rFonts w:eastAsia="IRNazanin" w:cs="IRNazanin"/>
          <w:color w:val="111111"/>
          <w:sz w:val="28"/>
          <w:szCs w:val="28"/>
          <w:rtl w:val="true"/>
          <w:lang w:bidi="fa-IR"/>
        </w:rPr>
        <w:t>.</w:t>
      </w:r>
    </w:p>
    <w:p>
      <w:pPr>
        <w:pStyle w:val="Heading5"/>
        <w:numPr>
          <w:ilvl w:val="4"/>
          <w:numId w:val="1"/>
        </w:numPr>
        <w:rPr/>
      </w:pPr>
      <w:bookmarkStart w:id="296" w:name="__RefHeading___Toc5554532_581953129"/>
      <w:bookmarkStart w:id="297" w:name="_Toc107"/>
      <w:bookmarkEnd w:id="296"/>
      <w:r>
        <w:rPr/>
        <w:t>۳۷</w:t>
      </w:r>
      <w:r>
        <w:rPr>
          <w:rtl w:val="true"/>
        </w:rPr>
        <w:t xml:space="preserve"> </w:t>
      </w:r>
      <w:r>
        <w:rPr>
          <w:rtl w:val="true"/>
        </w:rPr>
        <w:t xml:space="preserve">- </w:t>
      </w:r>
      <w:r>
        <w:rPr>
          <w:rtl w:val="true"/>
        </w:rPr>
        <w:t>عبدالله بن عمیر کلبی</w:t>
      </w:r>
      <w:bookmarkEnd w:id="297"/>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عمیر بن عبد قیس بن علیم بن جناب کلبی علیمی و پدر وهب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73"/>
      </w:r>
      <w:r>
        <w:rPr>
          <w:rFonts w:ascii="IRNazanin" w:hAnsi="IRNazanin" w:eastAsia="IRNazanin"/>
          <w:color w:val="111111"/>
          <w:sz w:val="28"/>
          <w:sz w:val="28"/>
          <w:szCs w:val="28"/>
          <w:rtl w:val="true"/>
          <w:lang w:bidi="fa-IR"/>
        </w:rPr>
        <w:t>و ابن شهر آشوب او را در شمار شهدای حمله اول آورده اند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خوارزمی </w:t>
      </w:r>
      <w:r>
        <w:rPr>
          <w:rStyle w:val="FootnoteAnchor"/>
          <w:rtl w:val="true"/>
        </w:rPr>
        <w:footnoteReference w:id="475"/>
      </w:r>
      <w:r>
        <w:rPr>
          <w:rFonts w:ascii="IRNazanin" w:hAnsi="IRNazanin" w:eastAsia="IRNazanin"/>
          <w:color w:val="111111"/>
          <w:sz w:val="28"/>
          <w:sz w:val="28"/>
          <w:szCs w:val="28"/>
          <w:rtl w:val="true"/>
          <w:lang w:bidi="fa-IR"/>
        </w:rPr>
        <w:t xml:space="preserve">او را یاد کرده و در بحار الانوار </w:t>
      </w:r>
      <w:r>
        <w:rPr>
          <w:rStyle w:val="FootnoteAnchor"/>
          <w:rtl w:val="true"/>
        </w:rPr>
        <w:footnoteReference w:id="476"/>
      </w:r>
      <w:r>
        <w:rPr>
          <w:rFonts w:ascii="IRNazanin" w:hAnsi="IRNazanin" w:eastAsia="IRNazanin"/>
          <w:color w:val="111111"/>
          <w:sz w:val="28"/>
          <w:sz w:val="28"/>
          <w:szCs w:val="28"/>
          <w:rtl w:val="true"/>
          <w:lang w:bidi="fa-IR"/>
        </w:rPr>
        <w:t xml:space="preserve">و در زیارت ناحیه ی مقدسه </w:t>
      </w:r>
      <w:r>
        <w:rPr>
          <w:rStyle w:val="FootnoteAnchor"/>
          <w:rtl w:val="true"/>
        </w:rPr>
        <w:footnoteReference w:id="477"/>
      </w:r>
      <w:r>
        <w:rPr>
          <w:rFonts w:ascii="IRNazanin" w:hAnsi="IRNazanin" w:eastAsia="IRNazanin"/>
          <w:color w:val="111111"/>
          <w:sz w:val="28"/>
          <w:sz w:val="28"/>
          <w:szCs w:val="28"/>
          <w:rtl w:val="true"/>
          <w:lang w:bidi="fa-IR"/>
        </w:rPr>
        <w:t xml:space="preserve">و در زیارت رجبیه </w:t>
      </w:r>
      <w:r>
        <w:rPr>
          <w:rStyle w:val="FootnoteAnchor"/>
          <w:rtl w:val="true"/>
        </w:rPr>
        <w:footnoteReference w:id="478"/>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علیم است و هنگامی که مشاهده کرد ابن زیاد لشکری را برای فرستادن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کند، از کوفه با همسرش ام وهب دختر عبدبن النمر بن قاسط،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بعد از شهادت وی به شهادت رسید، و به این ترتیب او دومین شهید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علیم بن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نسلی از کنانة عذره، از قضاعه از قحطانیان هستند و گلب هم از قضاعه هستند </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عمیر قهرمانی شجاع و شریف بود، در کوفه منزل گزید و در کنار بئر الجعد، از همدان خانه ای تهیه کرد و با همسرش ام وهب دختر عبد از بنی </w:t>
      </w:r>
    </w:p>
    <w:p>
      <w:pPr>
        <w:pStyle w:val="BookText"/>
        <w:rPr/>
      </w:pPr>
      <w:r>
        <w:rPr>
          <w:rFonts w:ascii="IRNazanin" w:hAnsi="IRNazanin" w:eastAsia="IRNazanin"/>
          <w:color w:val="111111"/>
          <w:sz w:val="28"/>
          <w:sz w:val="28"/>
          <w:szCs w:val="28"/>
          <w:rtl w:val="true"/>
          <w:lang w:bidi="fa-IR"/>
        </w:rPr>
        <w:t>النمر بن قاسط، در آن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در نخیله مشاهده کرد که در پی رفتن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نمایش و دید قرار گرفته اند، لذا درباره ی حضرت از آنان سؤال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حسین فرزند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برای جهاد با مشرکین حریص بودم و امیدوارم جهاد با کسانی که بر پسر دختر پیامبرشان حمله می کنند نزد خدا ثواب کمتری از ثوابی که در جهاد با مشرکین به من عطا می کند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همسر خویش رفت و او را از آنچه شنیده بود و آنچه می خواهد بکند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رفتی خدا خیرت دهد و در امور خویش راهنمایت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انجام ده و مرا همراه خویش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شبانه با همسر خود خارج شد و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کرد و همراه او باقی ماند و هنگامی که عمر سعد تیر انداخت و مردم در پی او تیراندازی کردند، یسار، غلام زیاد و سالم غلام عبیدالله خارج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مبارزه می کند، یکی از شما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و بریر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 بنشینید پس عبدالله بن عمیر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رحمت خدا بر تو باد به من اذن بده به طرف آنها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سبزه روی، قد بلند دارای بازوهای قوی و شانه ای پهن مشاهده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برای هماوردان و اقران حریف و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عبدالله نسب خود را به آن دو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شناسیم، باید زهیر یا حبیب یا بریر خارج شود و در حالی که یسار در مقابل سالم قرار گرفته بود،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زانیه؛ آیا به مبارزه </w:t>
      </w:r>
    </w:p>
    <w:p>
      <w:pPr>
        <w:pStyle w:val="BookText"/>
        <w:rPr/>
      </w:pPr>
      <w:r>
        <w:rPr>
          <w:rFonts w:ascii="IRNazanin" w:hAnsi="IRNazanin" w:eastAsia="IRNazanin"/>
          <w:color w:val="111111"/>
          <w:sz w:val="28"/>
          <w:sz w:val="28"/>
          <w:szCs w:val="28"/>
          <w:rtl w:val="true"/>
          <w:lang w:bidi="fa-IR"/>
        </w:rPr>
        <w:t>با یکی از مردم رغبت داری، احدی از مردم به سوی تو خارج نمی شود مگر آنکه از تو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حمله کرد و با شمشیر او را کشت تا از حرکت ایستاد، عبدالله مشغول شمشیر زدن بود که ناگاه سالم بر او حمله کرد، اصحاب عبدالله صدا زدند غلام به تو نزدیک شد، اما او توجهی نکرد لذا سالم نزدیک شده ضربه ای به او حواله کرد که عبدالله آن را با دست دفع کرد و همین باعث شد انگشتان وی قطع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سالم حمله کرد و با ضربات شمشیر او را به قتل رسانید، بعد در حالی که رجز می خواند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 در برابر حضرت، به دشمنان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تنکرونی فانا ابن کلب</w:t>
      </w:r>
    </w:p>
    <w:p>
      <w:pPr>
        <w:pStyle w:val="BookText"/>
        <w:rPr/>
      </w:pPr>
      <w:r>
        <w:rPr>
          <w:rFonts w:ascii="IRNazanin" w:hAnsi="IRNazanin" w:eastAsia="IRNazanin"/>
          <w:color w:val="111111"/>
          <w:sz w:val="28"/>
          <w:sz w:val="28"/>
          <w:szCs w:val="28"/>
          <w:rtl w:val="true"/>
          <w:lang w:bidi="fa-IR"/>
        </w:rPr>
        <w:t>حسبی بیتی فی غلیم حسبی</w:t>
      </w:r>
    </w:p>
    <w:p>
      <w:pPr>
        <w:pStyle w:val="BookText"/>
        <w:rPr/>
      </w:pPr>
      <w:r>
        <w:rPr>
          <w:rFonts w:ascii="IRNazanin" w:hAnsi="IRNazanin" w:eastAsia="IRNazanin"/>
          <w:color w:val="111111"/>
          <w:sz w:val="28"/>
          <w:sz w:val="28"/>
          <w:szCs w:val="28"/>
          <w:rtl w:val="true"/>
          <w:lang w:bidi="fa-IR"/>
        </w:rPr>
        <w:t>انی امرء دو مرة و عصب</w:t>
      </w:r>
    </w:p>
    <w:p>
      <w:pPr>
        <w:pStyle w:val="BookText"/>
        <w:rPr/>
      </w:pPr>
      <w:r>
        <w:rPr>
          <w:rFonts w:ascii="IRNazanin" w:hAnsi="IRNazanin" w:eastAsia="IRNazanin"/>
          <w:color w:val="111111"/>
          <w:sz w:val="28"/>
          <w:sz w:val="28"/>
          <w:szCs w:val="28"/>
          <w:rtl w:val="true"/>
          <w:lang w:bidi="fa-IR"/>
        </w:rPr>
        <w:t>و لست بالخوار حین الحرب</w:t>
      </w:r>
    </w:p>
    <w:p>
      <w:pPr>
        <w:pStyle w:val="BookText"/>
        <w:rPr/>
      </w:pPr>
      <w:r>
        <w:rPr>
          <w:rFonts w:ascii="IRNazanin" w:hAnsi="IRNazanin" w:eastAsia="IRNazanin"/>
          <w:color w:val="111111"/>
          <w:sz w:val="28"/>
          <w:sz w:val="28"/>
          <w:szCs w:val="28"/>
          <w:rtl w:val="true"/>
          <w:lang w:bidi="fa-IR"/>
        </w:rPr>
        <w:t>انی زعیم لک أم وهب</w:t>
      </w:r>
    </w:p>
    <w:p>
      <w:pPr>
        <w:pStyle w:val="BookText"/>
        <w:rPr/>
      </w:pPr>
      <w:r>
        <w:rPr>
          <w:rFonts w:ascii="IRNazanin" w:hAnsi="IRNazanin" w:eastAsia="IRNazanin"/>
          <w:color w:val="111111"/>
          <w:sz w:val="28"/>
          <w:sz w:val="28"/>
          <w:szCs w:val="28"/>
          <w:rtl w:val="true"/>
          <w:lang w:bidi="fa-IR"/>
        </w:rPr>
        <w:t>بالطعن فیهم مقدمة و الضرب</w:t>
      </w:r>
    </w:p>
    <w:p>
      <w:pPr>
        <w:pStyle w:val="BookText"/>
        <w:rPr/>
      </w:pPr>
      <w:r>
        <w:rPr>
          <w:rFonts w:ascii="IRNazanin" w:hAnsi="IRNazanin" w:eastAsia="IRNazanin"/>
          <w:color w:val="111111"/>
          <w:sz w:val="28"/>
          <w:sz w:val="28"/>
          <w:szCs w:val="28"/>
          <w:rtl w:val="true"/>
          <w:lang w:bidi="fa-IR"/>
        </w:rPr>
        <w:t>اگر مرا نمی شناسید من فرزند کلب هستم، بیت من در علیم مرا کافی است من مردی صاحب قدرت و شدت هستم و در جنگ ضعیف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وهب به تو قول می دهم و در نیزه و شمشیر زدن به آنان پیشتاز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بر میمنه حمله کرد ولی آنان مقاومت کرده و بر زانو نشسته و نیزه ها را بر افراشتند لذا اسب ها نزدیک نشدند و شمر بر میسره حمله کرد، پس در برابرش مقاومت کرده به طرفش نیزه انداختند و کلبی که در میسره بود همچون شیری ژیان جنگید و از قوم مردانی را کشت، پس هانی بن ثبیت حضرمی و بکیر بن حی تیمی از تیم الله بن ثعلبه بر او حمله کرده او را به شهادت رساندند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میمنه و میسره و سواره و پیاده ی دشمن متوجه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به شدت با آنان جنگیدند و اکثر آنها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قلت و کمی تعدادشان نمایان گردید، گرد و غبار که بر طرف شد زن کلبی بیرون آمد و به طرف شوهرش به راه افتاد و در کنار سر وی نشست و </w:t>
      </w:r>
      <w:bookmarkStart w:id="298" w:name="pg5932_66120"/>
    </w:p>
    <w:p>
      <w:pPr>
        <w:pStyle w:val="BookText"/>
        <w:rPr/>
      </w:pPr>
      <w:bookmarkEnd w:id="298"/>
      <w:r>
        <w:rPr>
          <w:rFonts w:ascii="IRNazanin" w:hAnsi="IRNazanin" w:eastAsia="IRNazanin"/>
          <w:color w:val="111111"/>
          <w:sz w:val="28"/>
          <w:sz w:val="28"/>
          <w:szCs w:val="28"/>
          <w:rtl w:val="true"/>
          <w:lang w:bidi="fa-IR"/>
        </w:rPr>
        <w:t>مشغول پاک کردن خاک از آن شد و در همان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 از خدایی که بهشت را روزیت کرد می خواهم مرا همراه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به غلام خود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با عمود بزن، پس چنان ضربه ای به او زد که در همان جا به شهادت رسید</w:t>
      </w:r>
      <w:r>
        <w:rPr>
          <w:rFonts w:eastAsia="IRNazanin" w:cs="IRNazanin"/>
          <w:color w:val="111111"/>
          <w:sz w:val="28"/>
          <w:szCs w:val="28"/>
          <w:rtl w:val="true"/>
          <w:lang w:bidi="fa-IR"/>
        </w:rPr>
        <w:t>.</w:t>
      </w:r>
    </w:p>
    <w:p>
      <w:pPr>
        <w:pStyle w:val="Heading5"/>
        <w:numPr>
          <w:ilvl w:val="4"/>
          <w:numId w:val="1"/>
        </w:numPr>
        <w:rPr/>
      </w:pPr>
      <w:bookmarkStart w:id="299" w:name="__RefHeading___Toc5554534_581953129"/>
      <w:bookmarkStart w:id="300" w:name="_Toc108"/>
      <w:bookmarkEnd w:id="299"/>
      <w:r>
        <w:rPr/>
        <w:t>۳۸</w:t>
      </w:r>
      <w:r>
        <w:rPr>
          <w:rtl w:val="true"/>
        </w:rPr>
        <w:t xml:space="preserve">- </w:t>
      </w:r>
      <w:r>
        <w:rPr>
          <w:rtl w:val="true"/>
        </w:rPr>
        <w:t>صحابی جلیل القدر</w:t>
      </w:r>
      <w:r>
        <w:rPr>
          <w:rtl w:val="true"/>
        </w:rPr>
        <w:t xml:space="preserve">: </w:t>
      </w:r>
      <w:r>
        <w:rPr>
          <w:rtl w:val="true"/>
        </w:rPr>
        <w:t>عمار بن ابی سلامی همدانی دالانی</w:t>
      </w:r>
      <w:bookmarkEnd w:id="300"/>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فرزند ابی سلامه ی همدانی دالانی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مقدسیه به اسم همدانی آمده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او عمار فرزند سلامه فرزند عبدالله بن عمران بن دالان، ابو سلامه ی همدانی دالانی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ابوسلامه، عمار، صحابی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آن حضرت دیدار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کلبی و ابن حجر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از همدان از قحطانیان هستند که در کوفه ساکن بودند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از شهدای حمله ی اول به شمار آورده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طبری و ابن حجر و صاحب حدائق و سروی او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از او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 به جای سلامه ابو سلامه نوشته اند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محدث قمی در منتهی الآمال از او یاد کرده و صحابی بودن او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احتمال داده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علی علو از مجاهدین در رکاب او </w:t>
      </w:r>
      <w:bookmarkStart w:id="301" w:name="pg5932_66123"/>
    </w:p>
    <w:p>
      <w:pPr>
        <w:pStyle w:val="BookText"/>
        <w:rPr/>
      </w:pPr>
      <w:bookmarkEnd w:id="301"/>
      <w:r>
        <w:rPr>
          <w:rFonts w:ascii="IRNazanin" w:hAnsi="IRNazanin" w:eastAsia="IRNazanin"/>
          <w:color w:val="111111"/>
          <w:sz w:val="28"/>
          <w:sz w:val="28"/>
          <w:szCs w:val="28"/>
          <w:rtl w:val="true"/>
          <w:lang w:bidi="fa-IR"/>
        </w:rPr>
        <w:t>در جنگ های سه گانه اش بود و او همان کسی است که در هنگام رفتن از ذیقار به بصره از امیرمؤمنان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رسیدی چه می کنی؟</w:t>
      </w:r>
    </w:p>
    <w:p>
      <w:pPr>
        <w:pStyle w:val="BookText"/>
        <w:rPr/>
      </w:pPr>
      <w:r>
        <w:rPr>
          <w:rFonts w:ascii="IRNazanin" w:hAnsi="IRNazanin" w:eastAsia="IRNazanin"/>
          <w:color w:val="111111"/>
          <w:sz w:val="28"/>
          <w:sz w:val="28"/>
          <w:szCs w:val="28"/>
          <w:rtl w:val="true"/>
          <w:lang w:bidi="fa-IR"/>
        </w:rPr>
        <w:t>حضرت فرمود آنها را به خدا و اطاعت از وی دعوت می کنم و اگر نپذیرفتند با آنها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دعوت کننده ی به خدا را مغلوب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کتاب الاصابه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 رکاب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و سروی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ی اول و هنگامی که گروهی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نثار کردند از مخلصین مورد اطمینان بودند</w:t>
      </w:r>
      <w:r>
        <w:rPr>
          <w:rFonts w:eastAsia="IRNazanin" w:cs="IRNazanin"/>
          <w:color w:val="111111"/>
          <w:sz w:val="28"/>
          <w:szCs w:val="28"/>
          <w:rtl w:val="true"/>
          <w:lang w:bidi="fa-IR"/>
        </w:rPr>
        <w:t>.</w:t>
      </w:r>
    </w:p>
    <w:p>
      <w:pPr>
        <w:pStyle w:val="Heading5"/>
        <w:numPr>
          <w:ilvl w:val="4"/>
          <w:numId w:val="1"/>
        </w:numPr>
        <w:rPr/>
      </w:pPr>
      <w:bookmarkStart w:id="302" w:name="__RefHeading___Toc5554536_581953129"/>
      <w:bookmarkStart w:id="303" w:name="_Toc109"/>
      <w:bookmarkEnd w:id="302"/>
      <w:r>
        <w:rPr/>
        <w:t>۳۹</w:t>
      </w:r>
      <w:r>
        <w:rPr>
          <w:rtl w:val="true"/>
        </w:rPr>
        <w:t xml:space="preserve">- </w:t>
      </w:r>
      <w:r>
        <w:rPr>
          <w:rtl w:val="true"/>
        </w:rPr>
        <w:t>عمروبن جنادة بن حارث انصاری</w:t>
      </w:r>
      <w:bookmarkEnd w:id="303"/>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فرزند جناده فرزند حارث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485"/>
      </w:r>
      <w:r>
        <w:rPr>
          <w:rFonts w:ascii="IRNazanin" w:hAnsi="IRNazanin" w:eastAsia="IRNazanin"/>
          <w:color w:val="111111"/>
          <w:sz w:val="28"/>
          <w:sz w:val="28"/>
          <w:szCs w:val="28"/>
          <w:rtl w:val="true"/>
          <w:lang w:bidi="fa-IR"/>
        </w:rPr>
        <w:t xml:space="preserve">و خوارزمی </w:t>
      </w:r>
      <w:r>
        <w:rPr>
          <w:rStyle w:val="FootnoteAnchor"/>
          <w:rtl w:val="true"/>
        </w:rPr>
        <w:footnoteReference w:id="486"/>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487"/>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ما 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همان جوانی است که پدرش در معرکه کشته شد و مادرش او را دستور داد جلو رفته مبارزه کند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نپسندید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است که پدرش کشته شده و شاید مادرش رفتن او را نپسندد، پس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دستور داد</w:t>
      </w:r>
      <w:r>
        <w:rPr>
          <w:rFonts w:eastAsia="IRNazanin" w:cs="IRNazanin"/>
          <w:color w:val="111111"/>
          <w:sz w:val="28"/>
          <w:szCs w:val="28"/>
          <w:rtl w:val="true"/>
          <w:lang w:bidi="fa-IR"/>
        </w:rPr>
        <w:t xml:space="preserve">. </w:t>
      </w:r>
      <w:r>
        <w:rPr>
          <w:rStyle w:val="FootnoteAnchor"/>
          <w:rtl w:val="true"/>
        </w:rPr>
        <w:footnoteReference w:id="488"/>
      </w:r>
      <w:bookmarkStart w:id="304" w:name="pg5932_66125"/>
    </w:p>
    <w:p>
      <w:pPr>
        <w:pStyle w:val="BookText"/>
        <w:rPr/>
      </w:pPr>
      <w:bookmarkEnd w:id="304"/>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پیرامون هر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نیست که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اسم جوان و اسم پدرش را نمی دانیم آیا او همان عمر یا عمیر بن کناد است که در زیارت رجبیه از او یاد شده است؟ </w:t>
      </w:r>
      <w:r>
        <w:rPr>
          <w:rStyle w:val="FootnoteAnchor"/>
          <w:rtl w:val="true"/>
        </w:rPr>
        <w:footnoteReference w:id="489"/>
      </w:r>
      <w:r>
        <w:rPr>
          <w:rFonts w:ascii="IRNazanin" w:hAnsi="IRNazanin" w:eastAsia="IRNazanin"/>
          <w:color w:val="111111"/>
          <w:sz w:val="28"/>
          <w:sz w:val="28"/>
          <w:szCs w:val="28"/>
          <w:rtl w:val="true"/>
          <w:lang w:bidi="fa-IR"/>
        </w:rPr>
        <w:t>ولی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نفر بوده اند</w:t>
      </w:r>
      <w:r>
        <w:rPr>
          <w:rFonts w:eastAsia="IRNazanin" w:cs="IRNazanin"/>
          <w:color w:val="111111"/>
          <w:sz w:val="28"/>
          <w:szCs w:val="28"/>
          <w:rtl w:val="true"/>
          <w:lang w:bidi="fa-IR"/>
        </w:rPr>
        <w:t>.</w:t>
      </w:r>
    </w:p>
    <w:p>
      <w:pPr>
        <w:pStyle w:val="Heading5"/>
        <w:numPr>
          <w:ilvl w:val="4"/>
          <w:numId w:val="1"/>
        </w:numPr>
        <w:rPr/>
      </w:pPr>
      <w:bookmarkStart w:id="305" w:name="__RefHeading___Toc5554538_581953129"/>
      <w:bookmarkStart w:id="306" w:name="_Toc110"/>
      <w:bookmarkEnd w:id="305"/>
      <w:r>
        <w:rPr/>
        <w:t>۴۰</w:t>
      </w:r>
      <w:r>
        <w:rPr>
          <w:rtl w:val="true"/>
        </w:rPr>
        <w:t xml:space="preserve"> </w:t>
      </w:r>
      <w:r>
        <w:rPr>
          <w:rtl w:val="true"/>
        </w:rPr>
        <w:t xml:space="preserve">- </w:t>
      </w:r>
      <w:r>
        <w:rPr>
          <w:rtl w:val="true"/>
        </w:rPr>
        <w:t>عمرو بن خالد ازدی اسدی صیداوی</w:t>
      </w:r>
      <w:bookmarkEnd w:id="306"/>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عمرو، فرزند خالد أزدی اسدی صیداوی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 در قاموس الرجال می گوید این شخص همان عمرو بن خالد صیداوی است زیرا آزدی تصحیف شده یا تحریف شده ی اسدی است و ما نیز قبل از اطلاع بر کتاب تستری همین مطلب را ترجیح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اینها دو نفرند گر چه احتمال یک نفر بودن آن دو نیز وارد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أزدی از طایفهی أزد یمن از شبان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492"/>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493"/>
      </w:r>
      <w:r>
        <w:rPr>
          <w:rFonts w:ascii="IRNazanin" w:hAnsi="IRNazanin" w:eastAsia="IRNazanin"/>
          <w:color w:val="111111"/>
          <w:sz w:val="28"/>
          <w:sz w:val="28"/>
          <w:szCs w:val="28"/>
          <w:rtl w:val="true"/>
          <w:lang w:bidi="fa-IR"/>
        </w:rPr>
        <w:t xml:space="preserve">و خوارزمی </w:t>
      </w:r>
      <w:r>
        <w:rPr>
          <w:rStyle w:val="FootnoteAnchor"/>
          <w:rtl w:val="true"/>
        </w:rPr>
        <w:footnoteReference w:id="494"/>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أزدی و عمر وبن خالد صیداوی یک نفرند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یکی از اشراف کوفه و مخلص در ولایت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قیام کرد و هنگامی که اهل کوفه خیانت کردند، جز پنهان شدن چاره ای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شنید قیس بن مسهر را کشته اند و به او خبر دادند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 ی حاجر رسیده، با دو غلام خود سعد و مجمع عائذی و پسرش و جناة بن حرث سلمانی به طرف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نافع بجلی نیز با اسب وی که کامل نام داشت و او را یدک می کشید در پی آنان روان شد و طرماح بن عدی طائی را راهنمای راه خود گرفتند، او به کوفه آمده بود تا طعامی برای اهل خود فراهم کند، و چون می ترسید، این گروه را از راه های ناهموار و با سرعت زیاد حرکت داد زیرا می دانست راه ها زیر نظر هستند، وقتی به نزدیکی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طرماح برای سرعت به شترش چنین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 تذعری من زجری</w:t>
      </w:r>
    </w:p>
    <w:p>
      <w:pPr>
        <w:pStyle w:val="BookText"/>
        <w:rPr/>
      </w:pPr>
      <w:r>
        <w:rPr>
          <w:rFonts w:ascii="IRNazanin" w:hAnsi="IRNazanin" w:eastAsia="IRNazanin"/>
          <w:color w:val="111111"/>
          <w:sz w:val="28"/>
          <w:sz w:val="28"/>
          <w:szCs w:val="28"/>
          <w:rtl w:val="true"/>
          <w:lang w:bidi="fa-IR"/>
        </w:rPr>
        <w:t>وشمری قبل طلوع الفجر</w:t>
      </w:r>
    </w:p>
    <w:p>
      <w:pPr>
        <w:pStyle w:val="BookText"/>
        <w:rPr/>
      </w:pPr>
      <w:r>
        <w:rPr>
          <w:rFonts w:ascii="IRNazanin" w:hAnsi="IRNazanin" w:eastAsia="IRNazanin"/>
          <w:color w:val="111111"/>
          <w:sz w:val="28"/>
          <w:sz w:val="28"/>
          <w:szCs w:val="28"/>
          <w:rtl w:val="true"/>
          <w:lang w:bidi="fa-IR"/>
        </w:rPr>
        <w:t>بخیر رکبان و خیر سفر</w:t>
      </w:r>
    </w:p>
    <w:p>
      <w:pPr>
        <w:pStyle w:val="BookText"/>
        <w:rPr/>
      </w:pPr>
      <w:r>
        <w:rPr>
          <w:rFonts w:ascii="IRNazanin" w:hAnsi="IRNazanin" w:eastAsia="IRNazanin"/>
          <w:color w:val="111111"/>
          <w:sz w:val="28"/>
          <w:sz w:val="28"/>
          <w:szCs w:val="28"/>
          <w:rtl w:val="true"/>
          <w:lang w:bidi="fa-IR"/>
        </w:rPr>
        <w:t>حتی تحلی بکریم النجر</w:t>
      </w:r>
    </w:p>
    <w:p>
      <w:pPr>
        <w:pStyle w:val="BookText"/>
        <w:rPr/>
      </w:pPr>
      <w:r>
        <w:rPr>
          <w:rFonts w:ascii="IRNazanin" w:hAnsi="IRNazanin" w:eastAsia="IRNazanin"/>
          <w:color w:val="111111"/>
          <w:sz w:val="28"/>
          <w:sz w:val="28"/>
          <w:szCs w:val="28"/>
          <w:rtl w:val="true"/>
          <w:lang w:bidi="fa-IR"/>
        </w:rPr>
        <w:t>الماجد الحر رحیب الصدر</w:t>
      </w:r>
    </w:p>
    <w:p>
      <w:pPr>
        <w:pStyle w:val="BookText"/>
        <w:rPr/>
      </w:pPr>
      <w:r>
        <w:rPr>
          <w:rFonts w:ascii="IRNazanin" w:hAnsi="IRNazanin" w:eastAsia="IRNazanin"/>
          <w:color w:val="111111"/>
          <w:sz w:val="28"/>
          <w:sz w:val="28"/>
          <w:szCs w:val="28"/>
          <w:rtl w:val="true"/>
          <w:lang w:bidi="fa-IR"/>
        </w:rPr>
        <w:t>أتی به الله لخیر امر</w:t>
      </w:r>
    </w:p>
    <w:p>
      <w:pPr>
        <w:pStyle w:val="BookText"/>
        <w:rPr/>
      </w:pPr>
      <w:r>
        <w:rPr>
          <w:rFonts w:ascii="Amiri" w:hAnsi="Amiri" w:eastAsia="Amiri" w:cs="Amiri"/>
          <w:color w:val="111111"/>
          <w:sz w:val="28"/>
          <w:sz w:val="28"/>
          <w:szCs w:val="28"/>
          <w:rtl w:val="true"/>
          <w:lang w:bidi="ar-SA"/>
        </w:rPr>
        <w:t>ثمة أبقاه بقاة الدهر؛</w:t>
      </w:r>
    </w:p>
    <w:p>
      <w:pPr>
        <w:pStyle w:val="BookText"/>
        <w:rPr/>
      </w:pPr>
      <w:r>
        <w:rPr>
          <w:rFonts w:ascii="IRNazanin" w:hAnsi="IRNazanin" w:eastAsia="IRNazanin"/>
          <w:color w:val="111111"/>
          <w:sz w:val="28"/>
          <w:sz w:val="28"/>
          <w:szCs w:val="28"/>
          <w:rtl w:val="true"/>
          <w:lang w:bidi="fa-IR"/>
        </w:rPr>
        <w:t>ای ناقه ی من ؛ از اینکه تو را زجر می دهم نترس و قبل از طلوع فجر آماده شو، با بهترین سواران و بهترین مسافران تا نزد دارنده ی نسب گرامی بروی، آن بخشندهی آزاده ی خوش اخلاق که خداوند او را برای بهترین امر فرستاد، خدا او را مانند روزگار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عذیب الهجانات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پس سلام کرده ابیات را برایش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امیدوارم چیزی که خدا برایمان خواسته خیر باشد چه کشته شویم چه به پیروزی برسیم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آنان را دید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کوفه هستند و از کسانی که همراه تو آمدند نیستند، من یا آنان را حبس می کنم و یا باز می گردانم،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دفاع می کنم همان طوری که از خود دفاع می کنم، اینان انصار و اعوان منند و تو قبل از این با من عهد کرده ای متعرضم نشوی تا جواب نامه ات از عبید الله برسد</w:t>
      </w:r>
      <w:r>
        <w:rPr>
          <w:rFonts w:eastAsia="IRNazanin" w:cs="IRNazanin"/>
          <w:color w:val="111111"/>
          <w:sz w:val="28"/>
          <w:szCs w:val="28"/>
          <w:rtl w:val="true"/>
          <w:lang w:bidi="fa-IR"/>
        </w:rPr>
        <w:t xml:space="preserve">. </w:t>
      </w:r>
      <w:bookmarkStart w:id="307" w:name="pg5932_66129"/>
    </w:p>
    <w:p>
      <w:pPr>
        <w:pStyle w:val="BookText"/>
        <w:rPr/>
      </w:pPr>
      <w:bookmarkEnd w:id="307"/>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آنها با تو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منند و مانند کسانی هستند که همراه من آمده اند، اگر بر عهد خود باقی هستی، و الآ با تو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بین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کوفه شدت گرفت، این گروه با شمشیرهای خود در اول جنگ بر مردم حمله کردند وقتی داخل آنها شدند مردم دور آنها را گرفتند و از اصحاب خود جدا ساختند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دید، برادرش عباس را به طرف آنان فرستاد پس عباس به طرف آنان رفت و به تنهایی بر قوم حمله کرد و با ضربات شمشیر راه را باز کرد و خود را به آنان که همگی مجروح بودند رساند و نجاتشان داد، پس بازگشتند،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خود می آورد، هنگامی که به میانه ی راه رسیدند، دیدند گروه دشمن به آنان نزدیک شده، می خواهند راه را بر آنان ببندد، بلافاصله از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 و با وجود زخم های فراوان به یکباره بر قوم حمله کردند و آنقدر جنگیدند تا همگی در یک جا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رها کرد و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او را از واقعه خبر داد، امام برایشان طلب رحمت کرده و به تکرار آن پرداخت</w:t>
      </w:r>
      <w:r>
        <w:rPr>
          <w:rFonts w:eastAsia="IRNazanin" w:cs="IRNazanin"/>
          <w:color w:val="111111"/>
          <w:sz w:val="28"/>
          <w:szCs w:val="28"/>
          <w:rtl w:val="true"/>
          <w:lang w:bidi="fa-IR"/>
        </w:rPr>
        <w:t>.</w:t>
      </w:r>
    </w:p>
    <w:p>
      <w:pPr>
        <w:pStyle w:val="Heading5"/>
        <w:numPr>
          <w:ilvl w:val="4"/>
          <w:numId w:val="1"/>
        </w:numPr>
        <w:rPr/>
      </w:pPr>
      <w:bookmarkStart w:id="308" w:name="__RefHeading___Toc5554540_581953129"/>
      <w:bookmarkStart w:id="309" w:name="_Toc111"/>
      <w:bookmarkEnd w:id="308"/>
      <w:r>
        <w:rPr/>
        <w:t>۴۱</w:t>
      </w:r>
      <w:r>
        <w:rPr>
          <w:rtl w:val="true"/>
        </w:rPr>
        <w:t xml:space="preserve"> </w:t>
      </w:r>
      <w:r>
        <w:rPr>
          <w:rtl w:val="true"/>
        </w:rPr>
        <w:t xml:space="preserve">- </w:t>
      </w:r>
      <w:r>
        <w:rPr>
          <w:rtl w:val="true"/>
        </w:rPr>
        <w:t>عمر بن خالد صیداوی</w:t>
      </w:r>
      <w:bookmarkEnd w:id="309"/>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فرزند خالد صیداوی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رجبیه او را عمرو بن خلف خوانده اند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الصیداء نسلی از اسد از عدنانیان هستند</w:t>
      </w:r>
      <w:r>
        <w:rPr>
          <w:rFonts w:eastAsia="IRNazanin" w:cs="IRNazanin"/>
          <w:color w:val="111111"/>
          <w:sz w:val="28"/>
          <w:szCs w:val="28"/>
          <w:rtl w:val="true"/>
          <w:lang w:bidi="fa-IR"/>
        </w:rPr>
        <w:t>.</w:t>
      </w:r>
      <w:r>
        <w:rPr>
          <w:rStyle w:val="FootnoteAnchor"/>
          <w:rtl w:val="true"/>
        </w:rPr>
        <w:footnoteReference w:id="496"/>
      </w:r>
      <w:bookmarkStart w:id="310" w:name="pg5932_66132"/>
    </w:p>
    <w:p>
      <w:pPr>
        <w:pStyle w:val="BookText"/>
        <w:rPr/>
      </w:pPr>
      <w:bookmarkEnd w:id="310"/>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97"/>
      </w:r>
      <w:r>
        <w:rPr>
          <w:rFonts w:ascii="IRNazanin" w:hAnsi="IRNazanin" w:eastAsia="IRNazanin"/>
          <w:color w:val="111111"/>
          <w:sz w:val="28"/>
          <w:sz w:val="28"/>
          <w:szCs w:val="28"/>
          <w:rtl w:val="true"/>
          <w:lang w:bidi="fa-IR"/>
        </w:rPr>
        <w:t xml:space="preserve">و زیارت رجبیه </w:t>
      </w:r>
      <w:r>
        <w:rPr>
          <w:rStyle w:val="FootnoteAnchor"/>
          <w:rtl w:val="true"/>
        </w:rPr>
        <w:footnoteReference w:id="498"/>
      </w:r>
      <w:r>
        <w:rPr>
          <w:rFonts w:ascii="IRNazanin" w:hAnsi="IRNazanin" w:eastAsia="IRNazanin"/>
          <w:color w:val="111111"/>
          <w:sz w:val="28"/>
          <w:sz w:val="28"/>
          <w:szCs w:val="28"/>
          <w:rtl w:val="true"/>
          <w:lang w:bidi="fa-IR"/>
        </w:rPr>
        <w:t xml:space="preserve">و بحارالانوار </w:t>
      </w:r>
      <w:r>
        <w:rPr>
          <w:rStyle w:val="FootnoteAnchor"/>
          <w:rtl w:val="true"/>
        </w:rPr>
        <w:footnoteReference w:id="499"/>
      </w:r>
      <w:r>
        <w:rPr>
          <w:rFonts w:ascii="IRNazanin" w:hAnsi="IRNazanin" w:eastAsia="IRNazanin"/>
          <w:color w:val="111111"/>
          <w:sz w:val="28"/>
          <w:sz w:val="28"/>
          <w:szCs w:val="28"/>
          <w:rtl w:val="true"/>
          <w:lang w:bidi="fa-IR"/>
        </w:rPr>
        <w:t xml:space="preserve">و خوارزمی </w:t>
      </w:r>
      <w:r>
        <w:rPr>
          <w:rStyle w:val="FootnoteAnchor"/>
          <w:rtl w:val="true"/>
        </w:rPr>
        <w:footnoteReference w:id="500"/>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لابلای روایات به دست می آید، آن است که این نام بانام عمرو بن خالد صیداوی یکی است، بنابراین این نام تصحیف شده است</w:t>
      </w:r>
      <w:r>
        <w:rPr>
          <w:rFonts w:eastAsia="IRNazanin" w:cs="IRNazanin"/>
          <w:color w:val="111111"/>
          <w:sz w:val="28"/>
          <w:szCs w:val="28"/>
          <w:rtl w:val="true"/>
          <w:lang w:bidi="fa-IR"/>
        </w:rPr>
        <w:t>.</w:t>
      </w:r>
    </w:p>
    <w:p>
      <w:pPr>
        <w:pStyle w:val="Heading5"/>
        <w:numPr>
          <w:ilvl w:val="4"/>
          <w:numId w:val="1"/>
        </w:numPr>
        <w:rPr/>
      </w:pPr>
      <w:bookmarkStart w:id="311" w:name="__RefHeading___Toc5554542_581953129"/>
      <w:bookmarkStart w:id="312" w:name="_Toc112"/>
      <w:bookmarkEnd w:id="311"/>
      <w:r>
        <w:rPr/>
        <w:t>۴۲</w:t>
      </w:r>
      <w:r>
        <w:rPr>
          <w:rtl w:val="true"/>
        </w:rPr>
        <w:t xml:space="preserve"> </w:t>
      </w:r>
      <w:r>
        <w:rPr>
          <w:rtl w:val="true"/>
        </w:rPr>
        <w:t xml:space="preserve">- </w:t>
      </w:r>
      <w:r>
        <w:rPr>
          <w:rtl w:val="true"/>
        </w:rPr>
        <w:t>عمرو بن عبدالله همدانی جندعی</w:t>
      </w:r>
      <w:bookmarkEnd w:id="312"/>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فرزند عبدالله همدانی جندعی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جندع بن مالک، نسلی از همدان 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و زیارت مقدسه او را در شمار شهدای حمله ی اول ذکر کرده اند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در ایام آرامش پیش از جنگ در کربلا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الحدائق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پس با بدنی پر از زخم بر روی زمین افتاد در حالی که شمشیر سرش را شکافته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قومش او را برداشتند، و در اثر آن ضربه یک سال در بستر بیماری افتاد و بعد از یک سال از دنیا رفت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مطلب عبارتی است که در قائمیات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مجروح مرتث عمرو جندعی </w:t>
      </w:r>
      <w:r>
        <w:rPr>
          <w:rStyle w:val="FootnoteAnchor"/>
          <w:rtl w:val="true"/>
        </w:rPr>
        <w:footnoteReference w:id="502"/>
      </w:r>
      <w:bookmarkStart w:id="313" w:name="pg5932_66134"/>
    </w:p>
    <w:p>
      <w:pPr>
        <w:pStyle w:val="Heading5"/>
        <w:numPr>
          <w:ilvl w:val="4"/>
          <w:numId w:val="1"/>
        </w:numPr>
        <w:rPr/>
      </w:pPr>
      <w:bookmarkStart w:id="314" w:name="__RefHeading___Toc5554544_581953129"/>
      <w:bookmarkStart w:id="315" w:name="_Toc113"/>
      <w:bookmarkEnd w:id="313"/>
      <w:bookmarkEnd w:id="314"/>
      <w:r>
        <w:rPr/>
        <w:t>۴۳</w:t>
      </w:r>
      <w:r>
        <w:rPr>
          <w:rtl w:val="true"/>
        </w:rPr>
        <w:t xml:space="preserve"> </w:t>
      </w:r>
      <w:r>
        <w:rPr>
          <w:rtl w:val="true"/>
        </w:rPr>
        <w:t xml:space="preserve">- </w:t>
      </w:r>
      <w:r>
        <w:rPr>
          <w:rtl w:val="true"/>
        </w:rPr>
        <w:t>عمروبن ضبیعه ی ضبیعی</w:t>
      </w:r>
      <w:bookmarkEnd w:id="315"/>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ضبیعه ی ضبیعی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او را بانام عمربن ضبیعه بن قیس بن ثعلبهی ضبعی تیمی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به صورت تصحیف شده با نام عمر بن مشیعه در شمار شهدای حمله ی اول ذکر کرده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شیخ طوسی </w:t>
      </w:r>
      <w:r>
        <w:rPr>
          <w:rStyle w:val="FootnoteAnchor"/>
          <w:rtl w:val="true"/>
        </w:rPr>
        <w:footnoteReference w:id="504"/>
      </w:r>
      <w:r>
        <w:rPr>
          <w:rFonts w:ascii="IRNazanin" w:hAnsi="IRNazanin" w:eastAsia="IRNazanin"/>
          <w:color w:val="111111"/>
          <w:sz w:val="28"/>
          <w:sz w:val="28"/>
          <w:szCs w:val="28"/>
          <w:rtl w:val="true"/>
          <w:lang w:bidi="fa-IR"/>
        </w:rPr>
        <w:t>او را ذکر کرده و در زیارت ناحیه نیز نام او را آورده 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زیارت رجبیه به نام ضبیعة بن عمر و جابجا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ضبیع بن وبره نسلی از قضاعه و از قحطانیان هستند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سواری پیشتاز بود، با ابن سعد خارج شد، سپس با دیگر افراد، در انصار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گفته است او در حمله ی اول به شهادت رسید</w:t>
      </w:r>
      <w:r>
        <w:rPr>
          <w:rFonts w:eastAsia="IRNazanin" w:cs="IRNazanin"/>
          <w:color w:val="111111"/>
          <w:sz w:val="28"/>
          <w:szCs w:val="28"/>
          <w:rtl w:val="true"/>
          <w:lang w:bidi="fa-IR"/>
        </w:rPr>
        <w:t>.</w:t>
      </w:r>
    </w:p>
    <w:p>
      <w:pPr>
        <w:pStyle w:val="Heading5"/>
        <w:numPr>
          <w:ilvl w:val="4"/>
          <w:numId w:val="1"/>
        </w:numPr>
        <w:rPr/>
      </w:pPr>
      <w:bookmarkStart w:id="316" w:name="__RefHeading___Toc5554546_581953129"/>
      <w:bookmarkStart w:id="317" w:name="_Toc114"/>
      <w:bookmarkEnd w:id="316"/>
      <w:r>
        <w:rPr/>
        <w:t>۴۴</w:t>
      </w:r>
      <w:r>
        <w:rPr>
          <w:rtl w:val="true"/>
        </w:rPr>
        <w:t xml:space="preserve"> </w:t>
      </w:r>
      <w:r>
        <w:rPr>
          <w:rtl w:val="true"/>
        </w:rPr>
        <w:t xml:space="preserve">- </w:t>
      </w:r>
      <w:r>
        <w:rPr>
          <w:rtl w:val="true"/>
        </w:rPr>
        <w:t>عمرو بن قرظة بن کعب انصاری</w:t>
      </w:r>
      <w:bookmarkEnd w:id="317"/>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فرزند قرظة بن کعب بن عمرو بن عائذ بن زید مناة بن ثعلبه بن کعب بن الخزرج انصاری کوفی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507"/>
      </w:r>
      <w:r>
        <w:rPr>
          <w:rFonts w:ascii="IRNazanin" w:hAnsi="IRNazanin" w:eastAsia="IRNazanin"/>
          <w:color w:val="111111"/>
          <w:sz w:val="28"/>
          <w:sz w:val="28"/>
          <w:szCs w:val="28"/>
          <w:rtl w:val="true"/>
          <w:lang w:bidi="fa-IR"/>
        </w:rPr>
        <w:t xml:space="preserve">و زیارت مقدسه </w:t>
      </w:r>
      <w:r>
        <w:rPr>
          <w:rStyle w:val="FootnoteAnchor"/>
          <w:rtl w:val="true"/>
        </w:rPr>
        <w:footnoteReference w:id="508"/>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509"/>
      </w:r>
      <w:r>
        <w:rPr>
          <w:rFonts w:ascii="IRNazanin" w:hAnsi="IRNazanin" w:eastAsia="IRNazanin"/>
          <w:color w:val="111111"/>
          <w:sz w:val="28"/>
          <w:sz w:val="28"/>
          <w:szCs w:val="28"/>
          <w:rtl w:val="true"/>
          <w:lang w:bidi="fa-IR"/>
        </w:rPr>
        <w:t xml:space="preserve">و خوارزمی </w:t>
      </w:r>
      <w:r>
        <w:rPr>
          <w:rStyle w:val="FootnoteAnchor"/>
          <w:rtl w:val="true"/>
        </w:rPr>
        <w:footnoteReference w:id="510"/>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مقدسه چنین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کعب الانصاری و در نسخه ی دیگر آن عمران، و عمرو بن قرضة الانصاری و در زیارت رجبیه نیز </w:t>
      </w:r>
    </w:p>
    <w:p>
      <w:pPr>
        <w:pStyle w:val="BookText"/>
        <w:rPr/>
      </w:pPr>
      <w:r>
        <w:rPr>
          <w:rFonts w:ascii="IRNazanin" w:hAnsi="IRNazanin" w:eastAsia="IRNazanin"/>
          <w:color w:val="111111"/>
          <w:sz w:val="28"/>
          <w:sz w:val="28"/>
          <w:szCs w:val="28"/>
          <w:rtl w:val="true"/>
          <w:lang w:bidi="fa-IR"/>
        </w:rPr>
        <w:t>چنین آمده است ولی در هر صورت تمام این نام ها از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برای گفتگو با عمر بن سعد فرستاد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قرظه، پدر عمرو از اصحاب و از راویان حدیث و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منزل گرفت و در جنگ های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رکاب او جنگید، و او را والی فارس نمود و در سال پنجاه و یک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بود که در کوفه بر او نوحه سرائی کردند، و فرزندانی از خود به جا گذاشت که مشهورترین آنان عمرو و علی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کربلا شد و در آن مستقر گردید و قبل از ممانعت، عمرو نزد او رفت و قبل از آنکه شمر بن ذی الجوشن را بفرستند،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گفتگوهایی که با عمر سعد داشت، عمرو را نزد او می فرستاد و او جواب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شمر وارد کربلا شد، گفتگوها قطع شد و در روز دهم محرم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جنگ گرفت و در حالی که رجز می خواند برای مبارزه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کتائب الانصار</w:t>
      </w:r>
    </w:p>
    <w:p>
      <w:pPr>
        <w:pStyle w:val="BookText"/>
        <w:rPr/>
      </w:pPr>
      <w:r>
        <w:rPr>
          <w:rFonts w:ascii="IRNazanin" w:hAnsi="IRNazanin" w:eastAsia="IRNazanin"/>
          <w:color w:val="111111"/>
          <w:sz w:val="28"/>
          <w:sz w:val="28"/>
          <w:szCs w:val="28"/>
          <w:rtl w:val="true"/>
          <w:lang w:bidi="fa-IR"/>
        </w:rPr>
        <w:t>انی سأحمی حوزة الذمار</w:t>
      </w:r>
    </w:p>
    <w:p>
      <w:pPr>
        <w:pStyle w:val="BookText"/>
        <w:rPr/>
      </w:pPr>
      <w:r>
        <w:rPr>
          <w:rFonts w:ascii="IRNazanin" w:hAnsi="IRNazanin" w:eastAsia="IRNazanin"/>
          <w:color w:val="111111"/>
          <w:sz w:val="28"/>
          <w:sz w:val="28"/>
          <w:szCs w:val="28"/>
          <w:rtl w:val="true"/>
          <w:lang w:bidi="fa-IR"/>
        </w:rPr>
        <w:t>فعل غلام غیرنکس شار</w:t>
      </w:r>
    </w:p>
    <w:p>
      <w:pPr>
        <w:pStyle w:val="BookText"/>
        <w:rPr/>
      </w:pPr>
      <w:r>
        <w:rPr>
          <w:rFonts w:ascii="IRNazanin" w:hAnsi="IRNazanin" w:eastAsia="IRNazanin"/>
          <w:color w:val="111111"/>
          <w:sz w:val="28"/>
          <w:sz w:val="28"/>
          <w:szCs w:val="28"/>
          <w:rtl w:val="true"/>
          <w:lang w:bidi="fa-IR"/>
        </w:rPr>
        <w:t>دون حسین مهجتی و داری</w:t>
      </w:r>
    </w:p>
    <w:p>
      <w:pPr>
        <w:pStyle w:val="BookText"/>
        <w:rPr/>
      </w:pPr>
      <w:r>
        <w:rPr>
          <w:rFonts w:ascii="IRNazanin" w:hAnsi="IRNazanin" w:eastAsia="IRNazanin"/>
          <w:color w:val="111111"/>
          <w:sz w:val="28"/>
          <w:sz w:val="28"/>
          <w:szCs w:val="28"/>
          <w:rtl w:val="true"/>
          <w:lang w:bidi="fa-IR"/>
        </w:rPr>
        <w:t>دسته های انصار دانسته اند که من نه چون پیمان شکنان، از حریم و اهل حمایت می کنم و برای حفظ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خانه ام را بذل می کنم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گفتن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حفظ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خانه ام را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سعد کنایه زده و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ام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آنرا می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اموالم می ترسم،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آنرا از اموالی که در حجاز دارم می دهم، اما عمر بن سعد خودداری کرد</w:t>
      </w:r>
      <w:r>
        <w:rPr>
          <w:rFonts w:eastAsia="IRNazanin" w:cs="IRNazanin"/>
          <w:color w:val="111111"/>
          <w:sz w:val="28"/>
          <w:szCs w:val="28"/>
          <w:rtl w:val="true"/>
          <w:lang w:bidi="fa-IR"/>
        </w:rPr>
        <w:t xml:space="preserve">... </w:t>
      </w:r>
      <w:bookmarkStart w:id="318" w:name="pg5932_66138"/>
    </w:p>
    <w:p>
      <w:pPr>
        <w:pStyle w:val="BookText"/>
        <w:rPr/>
      </w:pPr>
      <w:bookmarkEnd w:id="3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ساعتی مبارزه کرد بعد به طرف امام حسین عال بازگشت تا او را از  دشمن محافت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نمای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چهره و سینه ی خود در برابر تیرها قرار گرفت و تا موقعی که زخم های بدنش به نهایت نرسیده بود،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گزندی نرسید پس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تو پیش از من در بهشت هستی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سلام برسان و او را آگاه کن که من در پی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زمین افتاد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او با عمر سعد بیرون آمد و هنگامی که برادرش عمرو کشته شد از صف بیرون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دروغگو، برادرم را فریب دادی و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 را نکشتم اما خدا او را هدایت و تو را گمراه کرد،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ترا نکشم یا قبل از تو بمیرم، سپس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پس نافع بن هلال در برابرش ایستاد و نیزه ای به او زد و او را بر زمین انداخت، اما یاران او حمله کردند و او را نجات دادند، بعد معالجه شد و سلامتی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شخص بر خلاف برادر شهیدش شرح حال و روایت و مدح و ستایش در کتاب های قوم وجود دارد</w:t>
      </w:r>
      <w:r>
        <w:rPr>
          <w:rFonts w:eastAsia="IRNazanin" w:cs="IRNazanin"/>
          <w:color w:val="111111"/>
          <w:sz w:val="28"/>
          <w:szCs w:val="28"/>
          <w:rtl w:val="true"/>
          <w:lang w:bidi="fa-IR"/>
        </w:rPr>
        <w:t>.</w:t>
      </w:r>
    </w:p>
    <w:p>
      <w:pPr>
        <w:pStyle w:val="Heading5"/>
        <w:numPr>
          <w:ilvl w:val="4"/>
          <w:numId w:val="1"/>
        </w:numPr>
        <w:rPr/>
      </w:pPr>
      <w:bookmarkStart w:id="319" w:name="__RefHeading___Toc5554548_581953129"/>
      <w:bookmarkStart w:id="320" w:name="_Toc115"/>
      <w:bookmarkEnd w:id="319"/>
      <w:r>
        <w:rPr/>
        <w:t>۴۵</w:t>
      </w:r>
      <w:r>
        <w:rPr>
          <w:rtl w:val="true"/>
        </w:rPr>
        <w:t xml:space="preserve"> </w:t>
      </w:r>
      <w:r>
        <w:rPr>
          <w:rtl w:val="true"/>
        </w:rPr>
        <w:t xml:space="preserve">- </w:t>
      </w:r>
      <w:r>
        <w:rPr>
          <w:rtl w:val="true"/>
        </w:rPr>
        <w:t xml:space="preserve">عمر بن عبدالله </w:t>
      </w:r>
      <w:r>
        <w:rPr>
          <w:rtl w:val="true"/>
        </w:rPr>
        <w:t>(</w:t>
      </w:r>
      <w:r>
        <w:rPr>
          <w:rtl w:val="true"/>
        </w:rPr>
        <w:t>ابو ثمامه</w:t>
      </w:r>
      <w:r>
        <w:rPr>
          <w:rtl w:val="true"/>
        </w:rPr>
        <w:t xml:space="preserve">) </w:t>
      </w:r>
      <w:r>
        <w:rPr>
          <w:rtl w:val="true"/>
        </w:rPr>
        <w:t>صائدی</w:t>
      </w:r>
      <w:bookmarkEnd w:id="320"/>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عمر فرزند عبدالله صائدی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سماوی او عمرو بن عبدالله بن کعب بن صائدبن شرحبیل بن شراحیل بن عمرو بن جشم بن حاشد بن جشم بن حیزون بن عوف بن همدان، ابو ثمامه ی همدانی صائدی است، و در آنجا تصحیفی بین عمر وعمرو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طبری </w:t>
      </w:r>
      <w:r>
        <w:rPr>
          <w:rStyle w:val="FootnoteAnchor"/>
          <w:rtl w:val="true"/>
        </w:rPr>
        <w:footnoteReference w:id="512"/>
      </w:r>
      <w:r>
        <w:rPr>
          <w:rFonts w:ascii="IRNazanin" w:hAnsi="IRNazanin" w:eastAsia="IRNazanin"/>
          <w:color w:val="111111"/>
          <w:sz w:val="28"/>
          <w:sz w:val="28"/>
          <w:szCs w:val="28"/>
          <w:rtl w:val="true"/>
          <w:lang w:bidi="fa-IR"/>
        </w:rPr>
        <w:t xml:space="preserve">و مناقب ابن شهر آشوب </w:t>
      </w:r>
      <w:r>
        <w:rPr>
          <w:rStyle w:val="FootnoteAnchor"/>
          <w:rtl w:val="true"/>
        </w:rPr>
        <w:footnoteReference w:id="513"/>
      </w:r>
      <w:r>
        <w:rPr>
          <w:rFonts w:ascii="IRNazanin" w:hAnsi="IRNazanin" w:eastAsia="IRNazanin"/>
          <w:color w:val="111111"/>
          <w:sz w:val="28"/>
          <w:sz w:val="28"/>
          <w:szCs w:val="28"/>
          <w:rtl w:val="true"/>
          <w:lang w:bidi="fa-IR"/>
        </w:rPr>
        <w:t>و زیارت مقدسه</w:t>
      </w:r>
      <w:r>
        <w:rPr>
          <w:rStyle w:val="FootnoteAnchor"/>
          <w:rtl w:val="true"/>
        </w:rPr>
        <w:footnoteReference w:id="514"/>
      </w:r>
      <w:r>
        <w:rPr>
          <w:rFonts w:ascii="IRNazanin" w:hAnsi="IRNazanin" w:eastAsia="IRNazanin"/>
          <w:color w:val="111111"/>
          <w:sz w:val="28"/>
          <w:sz w:val="28"/>
          <w:szCs w:val="28"/>
          <w:rtl w:val="true"/>
          <w:lang w:bidi="fa-IR"/>
        </w:rPr>
        <w:t xml:space="preserve">و زیارت رجبیه </w:t>
      </w:r>
      <w:r>
        <w:rPr>
          <w:rStyle w:val="FootnoteAnchor"/>
          <w:rtl w:val="true"/>
        </w:rPr>
        <w:footnoteReference w:id="515"/>
      </w:r>
      <w:r>
        <w:rPr>
          <w:rFonts w:ascii="IRNazanin" w:hAnsi="IRNazanin" w:eastAsia="IRNazanin"/>
          <w:color w:val="111111"/>
          <w:sz w:val="28"/>
          <w:sz w:val="28"/>
          <w:szCs w:val="28"/>
          <w:rtl w:val="true"/>
          <w:lang w:bidi="fa-IR"/>
        </w:rPr>
        <w:t xml:space="preserve">از او یاد شده و در رجال شیخ طوسی به صورتی تصحیف شده به نام عمرو ابن ثمامه </w:t>
      </w:r>
      <w:r>
        <w:rPr>
          <w:rStyle w:val="FootnoteAnchor"/>
          <w:rtl w:val="true"/>
        </w:rPr>
        <w:footnoteReference w:id="516"/>
      </w:r>
      <w:r>
        <w:rPr>
          <w:rFonts w:ascii="IRNazanin" w:hAnsi="IRNazanin" w:eastAsia="IRNazanin"/>
          <w:color w:val="111111"/>
          <w:sz w:val="28"/>
          <w:sz w:val="28"/>
          <w:szCs w:val="28"/>
          <w:rtl w:val="true"/>
          <w:lang w:bidi="fa-IR"/>
        </w:rPr>
        <w:t xml:space="preserve">یاد شده، و در نظر خوارزمی و بحارالانوار </w:t>
      </w:r>
      <w:r>
        <w:rPr>
          <w:rStyle w:val="FootnoteAnchor"/>
          <w:rtl w:val="true"/>
        </w:rPr>
        <w:footnoteReference w:id="517"/>
      </w:r>
      <w:r>
        <w:rPr>
          <w:rFonts w:ascii="IRNazanin" w:hAnsi="IRNazanin" w:eastAsia="IRNazanin"/>
          <w:color w:val="111111"/>
          <w:sz w:val="28"/>
          <w:sz w:val="28"/>
          <w:szCs w:val="28"/>
          <w:rtl w:val="true"/>
          <w:lang w:bidi="fa-IR"/>
        </w:rPr>
        <w:t>به تصحیف ابو ثمامه ی صیداوی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بود که در ایام مسلم در کوفه اموال را می گرفت و سلاح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یکه تازان عرب و چهره های سرشناس شیعه بود و هنگامی که حرکت کوتاه مدت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عبید الله بن زیاد شروع شد، مسلم او را فرماندهی گروه تمیم و همدان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از همدان یمن و از عرب های جنوب به شمار می آیند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و یکی از شجاعان عرب و یکی از سرشناسان شیعه و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رکاب او جنگیدند، و بعد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 و در کوفه باقی ماند و هنگامی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چون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آمد با او قیام کرد و به فرمان مسلم مشغول جمع آوری اموال از شیعیان شد و با آن سلاح خریداری می کرد و در این کار بصیرت داشت و هنگامی که عبید الله وارد کوفه شد و شیعیان در برابر او شورش کردند، مسلم او را با تعدادی فرستاد و همان طوری که پیش از این گفتیم او را بر گروه تمیم و همدان فرمانده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را در قصر خود محاصره کردند و هنگامی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خاطر سستی و اطاعت از عبید الله از اطراف مسلم پراکنده شدند، ابو ثمامه پنهان شد، لذا جستجوی ابن زیاد برای پیدا کردن وی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در حالی که نافع بن هلال جملی را به همراه داشت پس حضرت را در راه ملاقات کرده و همراه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مستقر شد و عمر سعد نیز در آنجا مستقر شد عمر سعد کثیر بن عبدالله شعبی را که مردی شرور و بی پروا بود نزد حضرت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از او بپرس برای چه آمده ای؟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پرسم و اگر بخواهی او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او را بکشی ولی می خواهم از او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هنگامی که ابو ثمامه ی صائدی او را دید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خدا خیرت دهد بدترین و خونریز ترین و قاتل ترین اهل زمین نزد شما می آید، سپس به طرف او رفت و گفت شمشیر خود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و هیچ حرمتی نیست، من پیام رسانم، اگر گوش دادید پیام را ابلاغ می کنم و اگر خودداری کنید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 شمشیرت را می گیرم آن گاه حاجت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تو هرگز به آن دست نمی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برای چه آمده ای، من از طرف تو به امام ابلاغ می کنم و نمی گذارم به او نزدیک شوی چرا که تو فاجری پس به یکدیگر دشنام دادند، سپس کثیر بطرف عمر بازگشت و جریان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قره بن قیس تمیمی حنظلی را به جای او فرستاد و با امام گفتگو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وقتی دید خورشید به وسط آسمان رسیده و جنگ همچنان بر پاست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جانم فدای جان شما می بینم این گروه به شما نزدیک شده اند، به خدا قسم هرگز، شما کشته </w:t>
      </w:r>
      <w:bookmarkStart w:id="321" w:name="pg5932_66144"/>
    </w:p>
    <w:p>
      <w:pPr>
        <w:pStyle w:val="BookText"/>
        <w:rPr/>
      </w:pPr>
      <w:bookmarkEnd w:id="321"/>
      <w:r>
        <w:rPr>
          <w:rFonts w:ascii="IRNazanin" w:hAnsi="IRNazanin" w:eastAsia="IRNazanin"/>
          <w:color w:val="111111"/>
          <w:sz w:val="28"/>
          <w:sz w:val="28"/>
          <w:szCs w:val="28"/>
          <w:rtl w:val="true"/>
          <w:lang w:bidi="fa-IR"/>
        </w:rPr>
        <w:t>نمی شوید مگر آنکه من پیش از شما کشته شوم انشاء الله، من دوست دارم در حالی خدایم را ملاقات کنم که این نماز را که وقت آن نزدیک شده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آسمان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 تو را از نمازگزاران ذاکر قرار دهد، آری اینک اول وقت آن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بخواهید اندکی دست از ما بردارند تا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آنان خواستند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از شما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بلافاصله جواب او را به نحوی که در شرح حال او ذکر کرده ایم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ثمامه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را خوانده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 قصد آن دارم به یارانم ملحق شوم و دوست ندارم باقی بمانم و شما را جدای از اهل خود و کشته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ساعتی نخواهد گذشت که به تو ملحق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جلو رفت و جنگید و زخم های زیادی برداشت آن گاه پسر عموی او قیس بن عبدالله صائدی که با او دشمن بود او را به شهادت رسانید و این ماجرئ بعد از شهادت حر اتفاق افتاد</w:t>
      </w:r>
      <w:r>
        <w:rPr>
          <w:rFonts w:eastAsia="IRNazanin" w:cs="IRNazanin"/>
          <w:color w:val="111111"/>
          <w:sz w:val="28"/>
          <w:szCs w:val="28"/>
          <w:rtl w:val="true"/>
          <w:lang w:bidi="fa-IR"/>
        </w:rPr>
        <w:t>.</w:t>
      </w:r>
    </w:p>
    <w:p>
      <w:pPr>
        <w:pStyle w:val="Heading5"/>
        <w:numPr>
          <w:ilvl w:val="4"/>
          <w:numId w:val="1"/>
        </w:numPr>
        <w:rPr/>
      </w:pPr>
      <w:bookmarkStart w:id="322" w:name="__RefHeading___Toc5554550_581953129"/>
      <w:bookmarkStart w:id="323" w:name="_Toc116"/>
      <w:bookmarkEnd w:id="322"/>
      <w:r>
        <w:rPr/>
        <w:t>۴۹</w:t>
      </w:r>
      <w:r>
        <w:rPr>
          <w:rtl w:val="true"/>
        </w:rPr>
        <w:t xml:space="preserve"> </w:t>
      </w:r>
      <w:r>
        <w:rPr>
          <w:rtl w:val="true"/>
        </w:rPr>
        <w:t xml:space="preserve">- </w:t>
      </w:r>
      <w:r>
        <w:rPr>
          <w:rtl w:val="true"/>
        </w:rPr>
        <w:t>عمرو بن مطاع جعفی</w:t>
      </w:r>
      <w:bookmarkEnd w:id="323"/>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فرزند مطاع جعفی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519"/>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او را در کنار اشعار خود به نام عمر بن المطاع جعفی ذکر کرده است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و در بحار الانوار نیز آمده است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شخصیت با سوید بن عمر بن المطاع یکی باشد</w:t>
      </w:r>
      <w:r>
        <w:rPr>
          <w:rFonts w:eastAsia="IRNazanin" w:cs="IRNazanin"/>
          <w:color w:val="111111"/>
          <w:sz w:val="28"/>
          <w:szCs w:val="28"/>
          <w:rtl w:val="true"/>
          <w:lang w:bidi="fa-IR"/>
        </w:rPr>
        <w:t xml:space="preserve">. </w:t>
      </w:r>
      <w:bookmarkStart w:id="324" w:name="pg5932_66146"/>
    </w:p>
    <w:p>
      <w:pPr>
        <w:pStyle w:val="Heading5"/>
        <w:numPr>
          <w:ilvl w:val="4"/>
          <w:numId w:val="1"/>
        </w:numPr>
        <w:rPr/>
      </w:pPr>
      <w:bookmarkStart w:id="325" w:name="__RefHeading___Toc5554552_581953129"/>
      <w:bookmarkStart w:id="326" w:name="_Toc117"/>
      <w:bookmarkEnd w:id="324"/>
      <w:bookmarkEnd w:id="325"/>
      <w:r>
        <w:rPr/>
        <w:t>۴۷</w:t>
      </w:r>
      <w:r>
        <w:rPr>
          <w:rtl w:val="true"/>
        </w:rPr>
        <w:t xml:space="preserve"> </w:t>
      </w:r>
      <w:r>
        <w:rPr>
          <w:rtl w:val="true"/>
        </w:rPr>
        <w:t xml:space="preserve">- </w:t>
      </w:r>
      <w:r>
        <w:rPr>
          <w:rtl w:val="true"/>
        </w:rPr>
        <w:t>عمیر بن عبدالله مذحجی</w:t>
      </w:r>
      <w:bookmarkEnd w:id="326"/>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فرزند عبدالله مذحجی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قبیله ی مذحج، از کهلان از قحطانیان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عبدالله مذحجی برای مبارزه بیرون آمد </w:t>
      </w:r>
      <w:r>
        <w:rPr>
          <w:rStyle w:val="FootnoteAnchor"/>
          <w:rtl w:val="true"/>
        </w:rPr>
        <w:footnoteReference w:id="523"/>
      </w:r>
      <w:r>
        <w:rPr>
          <w:rFonts w:ascii="IRNazanin" w:hAnsi="IRNazanin" w:eastAsia="IRNazanin"/>
          <w:color w:val="111111"/>
          <w:sz w:val="28"/>
          <w:sz w:val="28"/>
          <w:szCs w:val="28"/>
          <w:rtl w:val="true"/>
          <w:lang w:bidi="fa-IR"/>
        </w:rPr>
        <w:t>ابن اعثم او را عمرو بن عبدالله مذحجی گفته است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در القمقام الزخار او را به نام عمیر بن عبدالله مذحجی،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ضبابی و عبدالله بجلی او را به شهادت رساندند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526"/>
      </w:r>
      <w:r>
        <w:rPr>
          <w:rFonts w:ascii="IRNazanin" w:hAnsi="IRNazanin" w:eastAsia="IRNazanin"/>
          <w:color w:val="111111"/>
          <w:sz w:val="28"/>
          <w:sz w:val="28"/>
          <w:szCs w:val="28"/>
          <w:rtl w:val="true"/>
          <w:lang w:bidi="fa-IR"/>
        </w:rPr>
        <w:t xml:space="preserve">و خوارزمی </w:t>
      </w:r>
      <w:r>
        <w:rPr>
          <w:rStyle w:val="FootnoteAnchor"/>
          <w:rtl w:val="true"/>
        </w:rPr>
        <w:footnoteReference w:id="527"/>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528"/>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w:t>
      </w:r>
    </w:p>
    <w:p>
      <w:pPr>
        <w:pStyle w:val="Heading5"/>
        <w:numPr>
          <w:ilvl w:val="4"/>
          <w:numId w:val="1"/>
        </w:numPr>
        <w:rPr/>
      </w:pPr>
      <w:bookmarkStart w:id="327" w:name="__RefHeading___Toc5554554_581953129"/>
      <w:bookmarkStart w:id="328" w:name="_Toc118"/>
      <w:bookmarkEnd w:id="327"/>
      <w:r>
        <w:rPr/>
        <w:t>۴۸</w:t>
      </w:r>
      <w:r>
        <w:rPr>
          <w:rtl w:val="true"/>
        </w:rPr>
        <w:t xml:space="preserve"> </w:t>
      </w:r>
      <w:r>
        <w:rPr>
          <w:rtl w:val="true"/>
        </w:rPr>
        <w:t xml:space="preserve">- </w:t>
      </w:r>
      <w:r>
        <w:rPr>
          <w:rtl w:val="true"/>
        </w:rPr>
        <w:t>قارب بن عبدالله دئلی، غلام امام حسین علیه السلام</w:t>
      </w:r>
      <w:bookmarkEnd w:id="328"/>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فرزند عبدالله دئلی،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عبدالله دئلی با او ازدواج کرد و قارب را متولد کرد، او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به مکه سپس به کربلا خارج شد و در حمله ی اول که یک ساعت قبل از ظهر بود به شهادت رسید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مقدسه ذکر شده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فضیل بن زبیر او را در ضمن شهدای کربلا ذکر کرده است</w:t>
      </w:r>
      <w:r>
        <w:rPr>
          <w:rFonts w:eastAsia="IRNazanin" w:cs="IRNazanin"/>
          <w:color w:val="111111"/>
          <w:sz w:val="28"/>
          <w:szCs w:val="28"/>
          <w:rtl w:val="true"/>
          <w:lang w:bidi="fa-IR"/>
        </w:rPr>
        <w:t>.</w:t>
      </w:r>
      <w:r>
        <w:rPr>
          <w:rStyle w:val="FootnoteAnchor"/>
          <w:rtl w:val="true"/>
        </w:rPr>
        <w:footnoteReference w:id="530"/>
      </w:r>
      <w:bookmarkStart w:id="329" w:name="pg5932_66148"/>
    </w:p>
    <w:p>
      <w:pPr>
        <w:pStyle w:val="BookText"/>
        <w:rPr/>
      </w:pPr>
      <w:bookmarkEnd w:id="329"/>
      <w:r>
        <w:rPr>
          <w:rFonts w:ascii="IRNazanin" w:hAnsi="IRNazanin" w:eastAsia="IRNazanin"/>
          <w:color w:val="111111"/>
          <w:sz w:val="28"/>
          <w:sz w:val="28"/>
          <w:szCs w:val="28"/>
          <w:rtl w:val="true"/>
          <w:lang w:bidi="fa-IR"/>
        </w:rPr>
        <w:t>شرافت او به خاطر سلام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 زیارت ناحیه ی مقدسه تاکید شده 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330" w:name="__RefHeading___Toc5554556_581953129"/>
      <w:bookmarkStart w:id="331" w:name="_Toc119"/>
      <w:bookmarkEnd w:id="330"/>
      <w:r>
        <w:rPr/>
        <w:t>۴۹</w:t>
      </w:r>
      <w:r>
        <w:rPr>
          <w:rtl w:val="true"/>
        </w:rPr>
        <w:t xml:space="preserve"> </w:t>
      </w:r>
      <w:r>
        <w:rPr>
          <w:rtl w:val="true"/>
        </w:rPr>
        <w:t xml:space="preserve">- </w:t>
      </w:r>
      <w:r>
        <w:rPr>
          <w:rtl w:val="true"/>
        </w:rPr>
        <w:t>قاسط بن زهیر بن حرب تغلبی و دو برادرش کردوس و مقسط</w:t>
      </w:r>
      <w:bookmarkEnd w:id="331"/>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فرزند زهیر بن حرب تغلبی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قاسط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قبیله ی تغلب بن وائل از قبایل عدنانیه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مقدسه </w:t>
      </w:r>
      <w:r>
        <w:rPr>
          <w:rStyle w:val="FootnoteAnchor"/>
          <w:rtl w:val="true"/>
        </w:rPr>
        <w:footnoteReference w:id="533"/>
      </w:r>
      <w:r>
        <w:rPr>
          <w:rFonts w:ascii="IRNazanin" w:hAnsi="IRNazanin" w:eastAsia="IRNazanin"/>
          <w:color w:val="111111"/>
          <w:sz w:val="28"/>
          <w:sz w:val="28"/>
          <w:szCs w:val="28"/>
          <w:rtl w:val="true"/>
          <w:lang w:bidi="fa-IR"/>
        </w:rPr>
        <w:t xml:space="preserve">و زیارت رجبیه </w:t>
      </w:r>
      <w:r>
        <w:rPr>
          <w:rStyle w:val="FootnoteAnchor"/>
          <w:rtl w:val="true"/>
        </w:rPr>
        <w:footnoteReference w:id="534"/>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535"/>
      </w:r>
      <w:r>
        <w:rPr>
          <w:rFonts w:ascii="IRNazanin" w:hAnsi="IRNazanin" w:eastAsia="IRNazanin"/>
          <w:color w:val="111111"/>
          <w:sz w:val="28"/>
          <w:sz w:val="28"/>
          <w:szCs w:val="28"/>
          <w:rtl w:val="true"/>
          <w:lang w:bidi="fa-IR"/>
        </w:rPr>
        <w:t>او را در شمار شهدای حمله ی اول دانسته و دو برادرش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536"/>
      </w:r>
      <w:r>
        <w:rPr>
          <w:rFonts w:ascii="IRNazanin" w:hAnsi="IRNazanin" w:eastAsia="IRNazanin"/>
          <w:color w:val="111111"/>
          <w:sz w:val="28"/>
          <w:sz w:val="28"/>
          <w:szCs w:val="28"/>
          <w:rtl w:val="true"/>
          <w:lang w:bidi="fa-IR"/>
        </w:rPr>
        <w:t>او را ذکر کرده لکن او را قاسط بن عبدالله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مجاهدان در رکاب حضرت در جنگ های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مصاحب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سپس مصاحب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مصاحب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 و در کوفه باقی ماندند، در جنگ ها، مخصوصا جنگ صفین آوازهای داشتند و 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رسید، به سوی او خارج شدند و شبانه نزد او رفتند و در رکاب او به شهادت رسیدند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 و مامقانی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حمله ی اول به شهادت رسیدند</w:t>
      </w:r>
      <w:r>
        <w:rPr>
          <w:rFonts w:eastAsia="IRNazanin" w:cs="IRNazanin"/>
          <w:color w:val="111111"/>
          <w:sz w:val="28"/>
          <w:szCs w:val="28"/>
          <w:rtl w:val="true"/>
          <w:lang w:bidi="fa-IR"/>
        </w:rPr>
        <w:t xml:space="preserve">. </w:t>
      </w:r>
      <w:r>
        <w:rPr>
          <w:rStyle w:val="FootnoteAnchor"/>
          <w:rtl w:val="true"/>
        </w:rPr>
        <w:footnoteReference w:id="537"/>
      </w:r>
      <w:bookmarkStart w:id="332" w:name="pg5932_66150"/>
    </w:p>
    <w:p>
      <w:pPr>
        <w:pStyle w:val="Heading5"/>
        <w:numPr>
          <w:ilvl w:val="4"/>
          <w:numId w:val="1"/>
        </w:numPr>
        <w:rPr/>
      </w:pPr>
      <w:bookmarkStart w:id="333" w:name="__RefHeading___Toc5554558_581953129"/>
      <w:bookmarkStart w:id="334" w:name="_Toc120"/>
      <w:bookmarkEnd w:id="332"/>
      <w:bookmarkEnd w:id="333"/>
      <w:r>
        <w:rPr/>
        <w:t>۵۰</w:t>
      </w:r>
      <w:r>
        <w:rPr>
          <w:rtl w:val="true"/>
        </w:rPr>
        <w:t xml:space="preserve"> </w:t>
      </w:r>
      <w:r>
        <w:rPr>
          <w:rtl w:val="true"/>
        </w:rPr>
        <w:t xml:space="preserve">- </w:t>
      </w:r>
      <w:r>
        <w:rPr>
          <w:rtl w:val="true"/>
        </w:rPr>
        <w:t>قاسم بن حبیب بن ابی بشر از دی</w:t>
      </w:r>
      <w:bookmarkEnd w:id="334"/>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مقدسه </w:t>
      </w:r>
      <w:r>
        <w:rPr>
          <w:rStyle w:val="FootnoteAnchor"/>
          <w:rtl w:val="true"/>
        </w:rPr>
        <w:footnoteReference w:id="538"/>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نام برده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در زیارت رجبیه او را قاسم بن حبیب گفته همان طوری که قاسم بن الحارث کاهلی هم در آو وارد شده است که احتمالا تکرار از ناحیه ی تصحیف باشد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تازی از شیعیان کوفه بود با ابن سعد بیرون آمد و در ایام آرامش قبل از درگیری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و پیوسته همراه حضرت بود تا در همان حمله ی اول در رکاب او به شهادت رسید</w:t>
      </w:r>
      <w:r>
        <w:rPr>
          <w:rFonts w:eastAsia="IRNazanin" w:cs="IRNazanin"/>
          <w:color w:val="111111"/>
          <w:sz w:val="28"/>
          <w:szCs w:val="28"/>
          <w:rtl w:val="true"/>
          <w:lang w:bidi="fa-IR"/>
        </w:rPr>
        <w:t>.</w:t>
      </w:r>
    </w:p>
    <w:p>
      <w:pPr>
        <w:pStyle w:val="Heading5"/>
        <w:numPr>
          <w:ilvl w:val="4"/>
          <w:numId w:val="1"/>
        </w:numPr>
        <w:rPr/>
      </w:pPr>
      <w:bookmarkStart w:id="335" w:name="__RefHeading___Toc5554560_581953129"/>
      <w:bookmarkStart w:id="336" w:name="_Toc121"/>
      <w:bookmarkEnd w:id="335"/>
      <w:r>
        <w:rPr/>
        <w:t>۵۱</w:t>
      </w:r>
      <w:r>
        <w:rPr>
          <w:rtl w:val="true"/>
        </w:rPr>
        <w:t xml:space="preserve"> </w:t>
      </w:r>
      <w:r>
        <w:rPr>
          <w:rtl w:val="true"/>
        </w:rPr>
        <w:t xml:space="preserve">- </w:t>
      </w:r>
      <w:r>
        <w:rPr>
          <w:rtl w:val="true"/>
        </w:rPr>
        <w:t>قرة بن ابی قرة الغفاری</w:t>
      </w:r>
      <w:bookmarkEnd w:id="336"/>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فرزند ابی قرهی غفاری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Style w:val="FootnoteAnchor"/>
          <w:rtl w:val="true"/>
        </w:rPr>
        <w:footnoteReference w:id="541"/>
      </w:r>
      <w:r>
        <w:rPr>
          <w:rFonts w:ascii="IRNazanin" w:hAnsi="IRNazanin" w:eastAsia="IRNazanin"/>
          <w:color w:val="111111"/>
          <w:sz w:val="28"/>
          <w:sz w:val="28"/>
          <w:szCs w:val="28"/>
          <w:rtl w:val="true"/>
          <w:lang w:bidi="fa-IR"/>
        </w:rPr>
        <w:t xml:space="preserve">وخوارزمی </w:t>
      </w:r>
      <w:r>
        <w:rPr>
          <w:rStyle w:val="FootnoteAnchor"/>
          <w:rtl w:val="true"/>
        </w:rPr>
        <w:footnoteReference w:id="542"/>
      </w:r>
      <w:r>
        <w:rPr>
          <w:rFonts w:ascii="IRNazanin" w:hAnsi="IRNazanin" w:eastAsia="IRNazanin"/>
          <w:color w:val="111111"/>
          <w:sz w:val="28"/>
          <w:sz w:val="28"/>
          <w:szCs w:val="28"/>
          <w:rtl w:val="true"/>
          <w:lang w:bidi="fa-IR"/>
        </w:rPr>
        <w:t xml:space="preserve">وبحارالانوار </w:t>
      </w:r>
      <w:r>
        <w:rPr>
          <w:rStyle w:val="FootnoteAnchor"/>
          <w:rtl w:val="true"/>
        </w:rPr>
        <w:footnoteReference w:id="543"/>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رجبیه در نسخهی بحار با نام عثمان بن فروهی غفاری ذکر شده است و در نسخه ی اقبال به نام عثمان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 از عدنانیان است</w:t>
      </w:r>
      <w:r>
        <w:rPr>
          <w:rFonts w:eastAsia="IRNazanin" w:cs="IRNazanin"/>
          <w:color w:val="111111"/>
          <w:sz w:val="28"/>
          <w:szCs w:val="28"/>
          <w:rtl w:val="true"/>
          <w:lang w:bidi="fa-IR"/>
        </w:rPr>
        <w:t xml:space="preserve">. </w:t>
      </w:r>
      <w:r>
        <w:rPr>
          <w:rStyle w:val="FootnoteAnchor"/>
          <w:rtl w:val="true"/>
        </w:rPr>
        <w:footnoteReference w:id="544"/>
      </w:r>
    </w:p>
    <w:p>
      <w:pPr>
        <w:pStyle w:val="Heading5"/>
        <w:numPr>
          <w:ilvl w:val="4"/>
          <w:numId w:val="1"/>
        </w:numPr>
        <w:rPr/>
      </w:pPr>
      <w:bookmarkStart w:id="337" w:name="__RefHeading___Toc5554562_581953129"/>
      <w:bookmarkStart w:id="338" w:name="_Toc122"/>
      <w:bookmarkEnd w:id="337"/>
      <w:r>
        <w:rPr/>
        <w:t>۵۲</w:t>
      </w:r>
      <w:r>
        <w:rPr>
          <w:rtl w:val="true"/>
        </w:rPr>
        <w:t xml:space="preserve">- </w:t>
      </w:r>
      <w:r>
        <w:rPr>
          <w:rtl w:val="true"/>
        </w:rPr>
        <w:t xml:space="preserve">کردوس </w:t>
      </w:r>
      <w:r>
        <w:rPr>
          <w:rtl w:val="true"/>
        </w:rPr>
        <w:t>(</w:t>
      </w:r>
      <w:r>
        <w:rPr>
          <w:rtl w:val="true"/>
        </w:rPr>
        <w:t>کرش</w:t>
      </w:r>
      <w:r>
        <w:rPr>
          <w:rtl w:val="true"/>
        </w:rPr>
        <w:t xml:space="preserve">) </w:t>
      </w:r>
      <w:r>
        <w:rPr>
          <w:rtl w:val="true"/>
        </w:rPr>
        <w:t xml:space="preserve">بن زهیر </w:t>
      </w:r>
      <w:r>
        <w:rPr>
          <w:rtl w:val="true"/>
        </w:rPr>
        <w:t>(</w:t>
      </w:r>
      <w:r>
        <w:rPr>
          <w:rtl w:val="true"/>
        </w:rPr>
        <w:t>ظهیر</w:t>
      </w:r>
      <w:r>
        <w:rPr>
          <w:rtl w:val="true"/>
        </w:rPr>
        <w:t xml:space="preserve">) </w:t>
      </w:r>
      <w:r>
        <w:rPr>
          <w:rtl w:val="true"/>
        </w:rPr>
        <w:t>تغلبی</w:t>
      </w:r>
      <w:bookmarkEnd w:id="33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 بن </w:t>
      </w:r>
      <w:bookmarkStart w:id="339" w:name="pg5932_66153"/>
    </w:p>
    <w:p>
      <w:pPr>
        <w:pStyle w:val="BookText"/>
        <w:rPr/>
      </w:pPr>
      <w:bookmarkEnd w:id="339"/>
      <w:r>
        <w:rPr>
          <w:rFonts w:ascii="IRNazanin" w:hAnsi="IRNazanin" w:eastAsia="IRNazanin"/>
          <w:color w:val="111111"/>
          <w:sz w:val="28"/>
          <w:sz w:val="28"/>
          <w:szCs w:val="28"/>
          <w:rtl w:val="true"/>
          <w:lang w:bidi="fa-IR"/>
        </w:rPr>
        <w:t xml:space="preserve">وائل از قبائل عدنانیان است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مقدسه </w:t>
      </w:r>
      <w:r>
        <w:rPr>
          <w:rStyle w:val="FootnoteAnchor"/>
          <w:rtl w:val="true"/>
        </w:rPr>
        <w:footnoteReference w:id="546"/>
      </w:r>
      <w:r>
        <w:rPr>
          <w:rFonts w:ascii="IRNazanin" w:hAnsi="IRNazanin" w:eastAsia="IRNazanin"/>
          <w:color w:val="111111"/>
          <w:sz w:val="28"/>
          <w:sz w:val="28"/>
          <w:szCs w:val="28"/>
          <w:rtl w:val="true"/>
          <w:lang w:bidi="fa-IR"/>
        </w:rPr>
        <w:t xml:space="preserve">و در زیارت رجبیه </w:t>
      </w:r>
      <w:r>
        <w:rPr>
          <w:rStyle w:val="FootnoteAnchor"/>
          <w:rtl w:val="true"/>
        </w:rPr>
        <w:footnoteReference w:id="547"/>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در شمار شهدای حمله ی اول ذکر کرده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قاسط بن عبدالله ذکر کرده است</w:t>
      </w:r>
      <w:r>
        <w:rPr>
          <w:rFonts w:eastAsia="IRNazanin" w:cs="IRNazanin"/>
          <w:color w:val="111111"/>
          <w:sz w:val="28"/>
          <w:szCs w:val="28"/>
          <w:rtl w:val="true"/>
          <w:lang w:bidi="fa-IR"/>
        </w:rPr>
        <w:t>.</w:t>
      </w:r>
    </w:p>
    <w:p>
      <w:pPr>
        <w:pStyle w:val="Heading5"/>
        <w:numPr>
          <w:ilvl w:val="4"/>
          <w:numId w:val="1"/>
        </w:numPr>
        <w:rPr/>
      </w:pPr>
      <w:bookmarkStart w:id="340" w:name="__RefHeading___Toc5554564_581953129"/>
      <w:bookmarkStart w:id="341" w:name="_Toc123"/>
      <w:bookmarkEnd w:id="340"/>
      <w:r>
        <w:rPr/>
        <w:t>۵۳</w:t>
      </w:r>
      <w:r>
        <w:rPr>
          <w:rtl w:val="true"/>
        </w:rPr>
        <w:t xml:space="preserve"> </w:t>
      </w:r>
      <w:r>
        <w:rPr>
          <w:rtl w:val="true"/>
        </w:rPr>
        <w:t xml:space="preserve">- </w:t>
      </w:r>
      <w:r>
        <w:rPr>
          <w:rtl w:val="true"/>
        </w:rPr>
        <w:t>کنانة بن عتیق تغلبی</w:t>
      </w:r>
      <w:bookmarkEnd w:id="341"/>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فرزند عتیق تغلبی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مقدسه </w:t>
      </w:r>
      <w:r>
        <w:rPr>
          <w:rStyle w:val="FootnoteAnchor"/>
          <w:rtl w:val="true"/>
        </w:rPr>
        <w:footnoteReference w:id="549"/>
      </w:r>
      <w:r>
        <w:rPr>
          <w:rFonts w:ascii="IRNazanin" w:hAnsi="IRNazanin" w:eastAsia="IRNazanin"/>
          <w:color w:val="111111"/>
          <w:sz w:val="28"/>
          <w:sz w:val="28"/>
          <w:szCs w:val="28"/>
          <w:rtl w:val="true"/>
          <w:lang w:bidi="fa-IR"/>
        </w:rPr>
        <w:t xml:space="preserve">و زیارت رجبیه </w:t>
      </w:r>
      <w:r>
        <w:rPr>
          <w:rStyle w:val="FootnoteAnchor"/>
          <w:rtl w:val="true"/>
        </w:rPr>
        <w:footnoteReference w:id="550"/>
      </w:r>
      <w:r>
        <w:rPr>
          <w:rFonts w:ascii="IRNazanin" w:hAnsi="IRNazanin" w:eastAsia="IRNazanin"/>
          <w:color w:val="111111"/>
          <w:sz w:val="28"/>
          <w:sz w:val="28"/>
          <w:szCs w:val="28"/>
          <w:rtl w:val="true"/>
          <w:lang w:bidi="fa-IR"/>
        </w:rPr>
        <w:t>از او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او را در شمار شهدای حمله ی اول آورده است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شیخ طوسی او را نام برده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تغلب بن وائل از قبایل عدنانیان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قهرمانی از قهرمانان کوفه و عابدی از عابدان و قرآن خوانی از قرای آن بود، در کربلا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 رکاب حضرت به شهادت رسید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ی اول به شهادت رسید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مبارزه بعد از حمله ی اول و قبل از ظهر به شهادت رسید</w:t>
      </w:r>
      <w:r>
        <w:rPr>
          <w:rFonts w:eastAsia="IRNazanin" w:cs="IRNazanin"/>
          <w:color w:val="111111"/>
          <w:sz w:val="28"/>
          <w:szCs w:val="28"/>
          <w:rtl w:val="true"/>
          <w:lang w:bidi="fa-IR"/>
        </w:rPr>
        <w:t xml:space="preserve">. </w:t>
      </w:r>
      <w:bookmarkStart w:id="342" w:name="pg5932_66155"/>
    </w:p>
    <w:p>
      <w:pPr>
        <w:pStyle w:val="Heading5"/>
        <w:numPr>
          <w:ilvl w:val="4"/>
          <w:numId w:val="1"/>
        </w:numPr>
        <w:rPr/>
      </w:pPr>
      <w:bookmarkStart w:id="343" w:name="__RefHeading___Toc5554566_581953129"/>
      <w:bookmarkStart w:id="344" w:name="_Toc124"/>
      <w:bookmarkEnd w:id="342"/>
      <w:bookmarkEnd w:id="343"/>
      <w:r>
        <w:rPr/>
        <w:t>۵۴</w:t>
      </w:r>
      <w:r>
        <w:rPr>
          <w:rtl w:val="true"/>
        </w:rPr>
        <w:t xml:space="preserve"> </w:t>
      </w:r>
      <w:r>
        <w:rPr>
          <w:rtl w:val="true"/>
        </w:rPr>
        <w:t xml:space="preserve">- </w:t>
      </w:r>
      <w:r>
        <w:rPr>
          <w:rtl w:val="true"/>
        </w:rPr>
        <w:t>صحابی جلیل القدر، مجمع بن عبدالله عائذی مذحج</w:t>
      </w:r>
      <w:bookmarkEnd w:id="344"/>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فرزند عبدالله عائذی مذحج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مجمع بن عبدالله بن مجمع بن مالک بن ایاس بن عبد مناة بن عبید الله بنسعد العشیرهی مذحجی عائذی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554"/>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555"/>
      </w:r>
      <w:r>
        <w:rPr>
          <w:rFonts w:ascii="IRNazanin" w:hAnsi="IRNazanin" w:eastAsia="IRNazanin"/>
          <w:color w:val="111111"/>
          <w:sz w:val="28"/>
          <w:sz w:val="28"/>
          <w:szCs w:val="28"/>
          <w:rtl w:val="true"/>
          <w:lang w:bidi="fa-IR"/>
        </w:rPr>
        <w:t xml:space="preserve">او را در شمار شهدای حمله یاول دانسته اند و در زیارت ناحیه ی مقدسه </w:t>
      </w:r>
      <w:r>
        <w:rPr>
          <w:rStyle w:val="FootnoteAnchor"/>
          <w:rtl w:val="true"/>
        </w:rPr>
        <w:footnoteReference w:id="556"/>
      </w:r>
      <w:r>
        <w:rPr>
          <w:rFonts w:ascii="IRNazanin" w:hAnsi="IRNazanin" w:eastAsia="IRNazanin"/>
          <w:color w:val="111111"/>
          <w:sz w:val="28"/>
          <w:sz w:val="28"/>
          <w:szCs w:val="28"/>
          <w:rtl w:val="true"/>
          <w:lang w:bidi="fa-IR"/>
        </w:rPr>
        <w:t xml:space="preserve">و در زیارت رجبیه </w:t>
      </w:r>
      <w:r>
        <w:rPr>
          <w:rStyle w:val="FootnoteAnchor"/>
          <w:rtl w:val="true"/>
        </w:rPr>
        <w:footnoteReference w:id="557"/>
      </w:r>
      <w:r>
        <w:rPr>
          <w:rFonts w:ascii="IRNazanin" w:hAnsi="IRNazanin" w:eastAsia="IRNazanin"/>
          <w:color w:val="111111"/>
          <w:sz w:val="28"/>
          <w:sz w:val="28"/>
          <w:szCs w:val="28"/>
          <w:rtl w:val="true"/>
          <w:lang w:bidi="fa-IR"/>
        </w:rPr>
        <w:t>از او نامبرده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قبیله ی مذحج از قبیله ی کهلان از قبایل قحطانیه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جهاد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تابعی و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انساب و طبقات آن دو را ذکر کرده اند، مجمع و فرزندش که به زودی او را معرفی میکنیم همراه با عمرو بن خالد صیداوی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همان طوری که ذکر شد حر از آنها ممانعت کرد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خود نگهداشت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از مجمع و پسرش و عمرو و جناده ممانعت کرد و امام حسین علیه آنان را نزد خود نگه داشت، حضرت از آنان درباره ی مردم کوفه سؤال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چگونه یافتید؟ مجمع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اشراف مردم، رشوه هایشان عظیم و خورجین هایشان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دوستی و مودتشان به دست می آید و نصیحتشان خالص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بر ظلم و دشمنی با شما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مردم، دلهایشان به سوی شما پر می کشد و فردا شمشیرهایشان بر علیه شما کشیده شده است</w:t>
      </w:r>
      <w:r>
        <w:rPr>
          <w:rFonts w:eastAsia="IRNazanin" w:cs="IRNazanin"/>
          <w:color w:val="111111"/>
          <w:sz w:val="28"/>
          <w:szCs w:val="28"/>
          <w:rtl w:val="true"/>
          <w:lang w:bidi="fa-IR"/>
        </w:rPr>
        <w:t xml:space="preserve">. </w:t>
      </w:r>
      <w:bookmarkStart w:id="345" w:name="pg5932_66156"/>
    </w:p>
    <w:p>
      <w:pPr>
        <w:pStyle w:val="BookText"/>
        <w:rPr/>
      </w:pPr>
      <w:bookmarkEnd w:id="34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آیا از فرستاده ی من به سوی شما اطلاعی دارید؟</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حصین بن تمیم دستگیر کرد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سیره نویسان و ارباب مقاتل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عمرو بن خالد و اصحابش در روز دهم و در یک مکان به شهادت رسیدند، همان طوری که در شرح حال عمرو و جناده ذکر شد و در شرح حال عائذ خواهد آمد</w:t>
      </w:r>
      <w:r>
        <w:rPr>
          <w:rFonts w:eastAsia="IRNazanin" w:cs="IRNazanin"/>
          <w:color w:val="111111"/>
          <w:sz w:val="28"/>
          <w:szCs w:val="28"/>
          <w:rtl w:val="true"/>
          <w:lang w:bidi="fa-IR"/>
        </w:rPr>
        <w:t>.</w:t>
      </w:r>
    </w:p>
    <w:p>
      <w:pPr>
        <w:pStyle w:val="Heading5"/>
        <w:numPr>
          <w:ilvl w:val="4"/>
          <w:numId w:val="1"/>
        </w:numPr>
        <w:rPr/>
      </w:pPr>
      <w:bookmarkStart w:id="346" w:name="__RefHeading___Toc5554568_581953129"/>
      <w:bookmarkStart w:id="347" w:name="_Toc125"/>
      <w:bookmarkEnd w:id="346"/>
      <w:r>
        <w:rPr/>
        <w:t>۵۵</w:t>
      </w:r>
      <w:r>
        <w:rPr>
          <w:rtl w:val="true"/>
        </w:rPr>
        <w:t xml:space="preserve"> </w:t>
      </w:r>
      <w:r>
        <w:rPr>
          <w:rtl w:val="true"/>
        </w:rPr>
        <w:t xml:space="preserve">- </w:t>
      </w:r>
      <w:r>
        <w:rPr>
          <w:rtl w:val="true"/>
        </w:rPr>
        <w:t>مسعود بن الحجاج التیمی تیم الله بن ثعلبه و فرزندش عبدالرحمن بن مسعود بن الحجاج التیمی</w:t>
      </w:r>
      <w:bookmarkEnd w:id="347"/>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الحجاج تیمی، تیم الله بن ثعلبه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560"/>
      </w:r>
      <w:r>
        <w:rPr>
          <w:rFonts w:ascii="IRNazanin" w:hAnsi="IRNazanin" w:eastAsia="IRNazanin"/>
          <w:color w:val="111111"/>
          <w:sz w:val="28"/>
          <w:sz w:val="28"/>
          <w:szCs w:val="28"/>
          <w:rtl w:val="true"/>
          <w:lang w:bidi="fa-IR"/>
        </w:rPr>
        <w:t xml:space="preserve">ذکر شده است و در زیارت رجبیه تنها نام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ابن شهر آشوب پدر را در شمار شهدای حمله ی اول ذکر کرده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فرزندش از شعیان معروف بودند و مطالبی برای مسعود در غزوات و جنگ ها ذکر کرده اند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هر دو شجاع و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عمر سعد بیرون آمدند و در روزهای آرامش قبل از جنگ وقتی فرصتی به دست آوردند، برای عرض سلام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نزد حضرت باقی ماندند و همان طوری که سروی ذکر کرده، در حمله ی اول به شهادت رسیدند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صحابی جلیل القدر مسلم بن عوسجه ی اسدی</w:t>
      </w:r>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فرزند عوسجهی اسدی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او مسلم فرزند عوسجة بن سعد بن ثعلبة بن دودان بن اسد بن خزیمة بن ابو حجل اسدی سعدی و از قبیله ی اسدی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مآخذ او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شهید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حمله ی اول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او از اصحابی بود که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او روایت کرده اند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او در کوفه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علینا هنگامی که جنبش کوتاه مدت خود را شروع کرد او را بر گروه مذحج و اسد فرمانده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کهنسال و شخصیتی بزرگ از اسدیان و یکی از چهره های بارزکوفه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که یکی از افراد لشکر اموی بود، برای کشته شدن وی اظهار تأسف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شریف و سخاوتمند و اهل عبادت و مناسک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اصحاب است که رسول خدا صلی الله علیه و آله </w:t>
      </w:r>
    </w:p>
    <w:p>
      <w:pPr>
        <w:pStyle w:val="BookText"/>
        <w:rPr/>
      </w:pPr>
      <w:r>
        <w:rPr>
          <w:rFonts w:ascii="IRNazanin" w:hAnsi="IRNazanin" w:eastAsia="IRNazanin"/>
          <w:color w:val="111111"/>
          <w:sz w:val="28"/>
          <w:sz w:val="28"/>
          <w:szCs w:val="28"/>
          <w:rtl w:val="true"/>
          <w:lang w:bidi="fa-IR"/>
        </w:rPr>
        <w:t>را دیده بود، شعبی 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یکه تازی شجاع و در غزوات و فتوحات اسلامی صاحب نام بود و بزودی سخن شبث درباره ی او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در کوفه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به او وفا کرد و از کسانی بود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آمدن مسلم بن عقیل به کوفه بیعت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 الله بن زیاد وارد کوفه شد و مسلم بر آن واقف شد، برای جنگ به سوی او رفت، پس بر گروه مذحج و اسد، مسلم بن عوسجه و بر گروه تمیم و همدان، ابی ثمامه و بر گروه کنده و ربیعه، عبید الله بن عمروبن عزیز کندی و بر اهل مدینه، عباس بن جعده ی جدلی را بر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طرف عبید الله بن زیاد رفتند و او را در قصرش زندانی کردند، سپس مردم با رها کردن مسلم پراکنده شدند، لذا مسلم از خانه ی مختار که در آن مستقر شده بود به خانه ی هانی بن عروه نقل مکان نمود و همان طوری که قبلا ذکر شد، شریک بن اعور در آن جا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 خواست محل اختفای مسلم را بداند، غلام خود معقل را فرستاد و به او سه هزار درهم داد و از او خواست با آن به محل اختفای مسلم راه یابد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وارد مسجد شد و نزد مسلم بن عوسجه که در گوشه ای نماز می خواند رفت، کمی صبر کرد تا از نماز فارغ شود، پس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 و غلامی از غلامان ذی کلاع هستم خداوند با محبت به این خانه و محبت به کسانی که آنها را دوست دارند، بر من منت گذاشت، این سه هزار درهم است که می خواستم با آن با مردی از آنان ملاقات کنم، که می گویند وارد کوفه شده و برای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مرا راهنمایی نکرد، ولی اندکی پیش از عده ای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که اهل این خانه را می شناسد، پس نزد تو آمدم تا این مال را از من بگیری و مرا بر رفیق خود راهنمایی کنی تا با او بیعت کنم و اگر بخواهی قبل از ملاقات با او برایش بیعت بگیر </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گذارم که مرا پیدا کرد تا به آن چه دوست داری برسی و خداوند به وسیله ی تو اهل بیت پیامبرش را نصرت دهد و از این که قبل از آنکه این امر فراگیر شود مرا شناختی،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این طاغی و سلطه ی او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 بن عوسجه از او بیعت گرفت و با قسم های مود او را قسم داد تا به نصیحت خواهی و کتمان رفتار کند و او پاسخی داد که موجب رضایت مسلم گردید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نزد من رفت و آمد کن تا برایت اجازه بگیرم، پس چند روزی به رفت و آمد ادامه داد، تا آنکه به آنان اجازهی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عبید الله را بر محل مسلم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بعد از مردن شریک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بعد از آنکه مسلم و هانی دستگیر شده و به شهادت رسیدند مدتی پنهان شد سپس با خانواده ی خود فرار کرد و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با حضرت در کربلا دیدار و جان خود را فدای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ضحاک بن عبدالله همدانی مشرقی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 خویش خطبه خواند و در ضمن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پی من هستند و اگر مرا به دست آورند از طلب دیگران باز می مانند، اکنون شب شما را فرا گرفته پس آن را برای خود شتری راهوار قرار دهید آن گاه هر مرد شما دست مردی از خاندان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در آمده و عباس از همه زودتر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کنیم تا بعد از تو باقی بمانیم؟ خدا هرگز چنین چیزی را به ما نشان ندهد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رها کنیم در حالیکه نسبت به ادای حق شما نزد خدا معذور نباشیم، به خدا سوگند روز را به پایان نمی رسانم تا آنکه نیزه ام را در سینه هایشان بشکنم و تا زمانی که قبضه ی شمشیر در دستم باشد بر آنان شمشیر خواهم زد و از شما جدا نمی شوم و اگر سلاحی نزد من نباشد که با آنان بجنگم برای محافظت از شما بر آنان سنگ می زنم تا در </w:t>
      </w:r>
    </w:p>
    <w:p>
      <w:pPr>
        <w:pStyle w:val="BookText"/>
        <w:rPr/>
      </w:pPr>
      <w:r>
        <w:rPr>
          <w:rFonts w:ascii="IRNazanin" w:hAnsi="IRNazanin" w:eastAsia="IRNazanin"/>
          <w:color w:val="111111"/>
          <w:sz w:val="28"/>
          <w:sz w:val="28"/>
          <w:szCs w:val="28"/>
          <w:rtl w:val="true"/>
          <w:lang w:bidi="fa-IR"/>
        </w:rPr>
        <w:t>کنار شما بمیرم، سپس هر کدام از اصحاب بر همین شیوه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ها را در خندقی که پشت خانه ها ساخته بود، آتش زد، شمر عبور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 قبل از روز قیامت بر آتش عجله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بزچران تو برای رسیدن به آن سزاوارتری پس مسلم بن عوسجه خواست بر او تیر اندازد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از دشمنان خداست و از بزرگان ستمگران است و خدا او را در دسترس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تیر نزن، دوست ندارم جنگ با آنان را خود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شدت گرفت میمنه ی ابن سعد بر میسره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در میمنه ی ابن سعد عمرو بن الحجاج زبیدی و در میسرهی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القین و جهت حمله ی آنان به سوی فرات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زد و خورد کردند، مسلم بن عوسجه که در میسره بود، آنجا چنان جنگ سختی کرد که احدی مانند آنرا نشنیده بود، او با شمشیر کشیده بر قوم حمله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تسألوا عنی فانی ذولبد</w:t>
      </w:r>
    </w:p>
    <w:p>
      <w:pPr>
        <w:pStyle w:val="BookText"/>
        <w:rPr/>
      </w:pPr>
      <w:r>
        <w:rPr>
          <w:rFonts w:ascii="IRNazanin" w:hAnsi="IRNazanin" w:eastAsia="IRNazanin"/>
          <w:color w:val="111111"/>
          <w:sz w:val="28"/>
          <w:sz w:val="28"/>
          <w:szCs w:val="28"/>
          <w:rtl w:val="true"/>
          <w:lang w:bidi="fa-IR"/>
        </w:rPr>
        <w:t>و ان بیتی فی ذرئ بنی اسد</w:t>
      </w:r>
    </w:p>
    <w:p>
      <w:pPr>
        <w:pStyle w:val="BookText"/>
        <w:rPr/>
      </w:pPr>
      <w:r>
        <w:rPr>
          <w:rFonts w:ascii="IRNazanin" w:hAnsi="IRNazanin" w:eastAsia="IRNazanin"/>
          <w:color w:val="111111"/>
          <w:sz w:val="28"/>
          <w:sz w:val="28"/>
          <w:szCs w:val="28"/>
          <w:rtl w:val="true"/>
          <w:lang w:bidi="fa-IR"/>
        </w:rPr>
        <w:t>فمن بغانی حائد عن الرشد</w:t>
      </w:r>
    </w:p>
    <w:p>
      <w:pPr>
        <w:pStyle w:val="BookText"/>
        <w:rPr/>
      </w:pPr>
      <w:r>
        <w:rPr>
          <w:rFonts w:ascii="IRNazanin" w:hAnsi="IRNazanin" w:eastAsia="IRNazanin"/>
          <w:color w:val="111111"/>
          <w:sz w:val="28"/>
          <w:sz w:val="28"/>
          <w:szCs w:val="28"/>
          <w:rtl w:val="true"/>
          <w:lang w:bidi="fa-IR"/>
        </w:rPr>
        <w:t>و کافر بدین جبار صمد؛</w:t>
      </w:r>
    </w:p>
    <w:p>
      <w:pPr>
        <w:pStyle w:val="BookText"/>
        <w:rPr/>
      </w:pPr>
      <w:r>
        <w:rPr>
          <w:rFonts w:ascii="IRNazanin" w:hAnsi="IRNazanin" w:eastAsia="IRNazanin"/>
          <w:color w:val="111111"/>
          <w:sz w:val="28"/>
          <w:sz w:val="28"/>
          <w:szCs w:val="28"/>
          <w:rtl w:val="true"/>
          <w:lang w:bidi="fa-IR"/>
        </w:rPr>
        <w:t>اگر درباره ام سؤال کنید من شیر با یال و کوپالم و خانه ام در بلندی های بنی اسد است، هر کس مرا قصد کند از هدایت منحرف و به دین خداونلی جبار بی نیاز کافر گشته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مدام با شمشیر حمله می کرد تا آنکه مسلم بن عبدالله ضبابی و عبدالرحمن بن ابی خشکارهی بجلی بر او روی آورده و در کشتن او همدست شدند و در اثر شدت درگیری غباری عظیم برخاست، وقتی غبار فرو نشست، مسلم بن </w:t>
      </w:r>
    </w:p>
    <w:p>
      <w:pPr>
        <w:pStyle w:val="BookText"/>
        <w:rPr/>
      </w:pPr>
      <w:r>
        <w:rPr>
          <w:rFonts w:ascii="IRNazanin" w:hAnsi="IRNazanin" w:eastAsia="IRNazanin"/>
          <w:color w:val="111111"/>
          <w:sz w:val="28"/>
          <w:sz w:val="28"/>
          <w:szCs w:val="28"/>
          <w:rtl w:val="true"/>
          <w:lang w:bidi="fa-IR"/>
        </w:rPr>
        <w:t>عوسجه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سویش به راه افتاد و در حالی که هنوز رمقی داشت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وما بدلوا تبدیلا</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پس برخی بر آن عهد ایستادگی کردند تا به راه خدا شهید شدند و برخی به انتظار مقاومت کرده و هیچ عهد خود را 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حبیب به او نزدیک شد و مطالبی به او گفت که در شرح حال وی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زود در میان آنان جان داد، ناگاه جاریه ی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سرورم وای بر عوسجه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عمر سعد با شنیدن شیون و فریاد او به یکدیگر بشارت دادند، 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به عزایتان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دست خود می کشید و خود را به خاطر دیگران ذلیل و خوار می کنید، آیا با کشته شدن مثل مسلم بن عوسجه خوشحال می شوید، قسم به کسی که تسلیم او شده ام، بسا او را در دشت آذربایجان دیدم که قبل از آنکه سواران جمع شوند شش تن از مشرکان را کشته بود، آیا چون او کسی در میان شما کشته می شود و شما شادمانی می کنید؟ </w:t>
      </w:r>
      <w:r>
        <w:rPr>
          <w:rStyle w:val="FootnoteAnchor"/>
          <w:rtl w:val="true"/>
        </w:rPr>
        <w:footnoteReference w:id="568"/>
      </w:r>
      <w:r>
        <w:rPr>
          <w:rFonts w:ascii="IRNazanin" w:hAnsi="IRNazanin" w:eastAsia="IRNazanin"/>
          <w:color w:val="111111"/>
          <w:sz w:val="28"/>
          <w:sz w:val="28"/>
          <w:szCs w:val="28"/>
          <w:rtl w:val="true"/>
          <w:lang w:bidi="fa-IR"/>
        </w:rPr>
        <w:t>کمیت بن زید اسدی درباره ی مسلم بن عوسجه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ابا حجل قتیل محجل ؛ أبا حجل، کشته شده و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امرءة یمشی لمصرعه</w:t>
      </w:r>
    </w:p>
    <w:p>
      <w:pPr>
        <w:pStyle w:val="BookText"/>
        <w:rPr/>
      </w:pPr>
      <w:r>
        <w:rPr>
          <w:rFonts w:ascii="IRNazanin" w:hAnsi="IRNazanin" w:eastAsia="IRNazanin"/>
          <w:color w:val="111111"/>
          <w:sz w:val="28"/>
          <w:sz w:val="28"/>
          <w:szCs w:val="28"/>
          <w:rtl w:val="true"/>
          <w:lang w:bidi="fa-IR"/>
        </w:rPr>
        <w:t>سبط النبی لفاقد الترب</w:t>
      </w:r>
    </w:p>
    <w:p>
      <w:pPr>
        <w:pStyle w:val="BookText"/>
        <w:rPr/>
      </w:pPr>
      <w:r>
        <w:rPr>
          <w:rFonts w:ascii="IRNazanin" w:hAnsi="IRNazanin" w:eastAsia="IRNazanin"/>
          <w:color w:val="111111"/>
          <w:sz w:val="28"/>
          <w:sz w:val="28"/>
          <w:szCs w:val="28"/>
          <w:rtl w:val="true"/>
          <w:lang w:bidi="fa-IR"/>
        </w:rPr>
        <w:t>اوصی حبیبة أن یجود له</w:t>
      </w:r>
    </w:p>
    <w:p>
      <w:pPr>
        <w:pStyle w:val="BookText"/>
        <w:rPr/>
      </w:pPr>
      <w:r>
        <w:rPr>
          <w:rFonts w:ascii="Amiri" w:hAnsi="Amiri" w:eastAsia="Amiri" w:cs="Amiri"/>
          <w:color w:val="111111"/>
          <w:sz w:val="28"/>
          <w:sz w:val="28"/>
          <w:szCs w:val="28"/>
          <w:rtl w:val="true"/>
          <w:lang w:bidi="ar-SA"/>
        </w:rPr>
        <w:t>بالنفس من مقة و من حب</w:t>
      </w:r>
    </w:p>
    <w:p>
      <w:pPr>
        <w:pStyle w:val="BookText"/>
        <w:rPr/>
      </w:pPr>
      <w:r>
        <w:rPr>
          <w:rFonts w:ascii="IRNazanin" w:hAnsi="IRNazanin" w:eastAsia="IRNazanin"/>
          <w:color w:val="111111"/>
          <w:sz w:val="28"/>
          <w:sz w:val="28"/>
          <w:szCs w:val="28"/>
          <w:rtl w:val="true"/>
          <w:lang w:bidi="fa-IR"/>
        </w:rPr>
        <w:t>اعزر علینا یابن عوسجة</w:t>
      </w:r>
    </w:p>
    <w:p>
      <w:pPr>
        <w:pStyle w:val="BookText"/>
        <w:rPr/>
      </w:pPr>
      <w:r>
        <w:rPr>
          <w:rFonts w:ascii="Amiri" w:hAnsi="Amiri" w:eastAsia="Amiri" w:cs="Amiri"/>
          <w:color w:val="111111"/>
          <w:sz w:val="28"/>
          <w:sz w:val="28"/>
          <w:szCs w:val="28"/>
          <w:rtl w:val="true"/>
          <w:lang w:bidi="ar-SA"/>
        </w:rPr>
        <w:t>من أن تفارق ساحة الحرب</w:t>
      </w:r>
    </w:p>
    <w:p>
      <w:pPr>
        <w:pStyle w:val="BookText"/>
        <w:rPr/>
      </w:pPr>
      <w:r>
        <w:rPr>
          <w:rFonts w:ascii="IRNazanin" w:hAnsi="IRNazanin" w:eastAsia="IRNazanin"/>
          <w:color w:val="111111"/>
          <w:sz w:val="28"/>
          <w:sz w:val="28"/>
          <w:szCs w:val="28"/>
          <w:rtl w:val="true"/>
          <w:lang w:bidi="fa-IR"/>
        </w:rPr>
        <w:t>عانقت بیضهم و سمرهم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رجعت بعد معانق الترب </w:t>
      </w:r>
      <w:bookmarkStart w:id="348" w:name="pg5932_66169"/>
    </w:p>
    <w:p>
      <w:pPr>
        <w:pStyle w:val="BookText"/>
        <w:rPr/>
      </w:pPr>
      <w:bookmarkEnd w:id="348"/>
      <w:r>
        <w:rPr>
          <w:rFonts w:ascii="IRNazanin" w:hAnsi="IRNazanin" w:eastAsia="IRNazanin"/>
          <w:color w:val="111111"/>
          <w:sz w:val="28"/>
          <w:sz w:val="28"/>
          <w:szCs w:val="28"/>
          <w:rtl w:val="true"/>
          <w:lang w:bidi="fa-IR"/>
        </w:rPr>
        <w:t>ابکی علیک وما یفید بکا</w:t>
      </w:r>
    </w:p>
    <w:p>
      <w:pPr>
        <w:pStyle w:val="BookText"/>
        <w:rPr/>
      </w:pPr>
      <w:r>
        <w:rPr>
          <w:rFonts w:ascii="IRNazanin" w:hAnsi="IRNazanin" w:eastAsia="IRNazanin"/>
          <w:color w:val="111111"/>
          <w:sz w:val="28"/>
          <w:sz w:val="28"/>
          <w:szCs w:val="28"/>
          <w:rtl w:val="true"/>
          <w:lang w:bidi="fa-IR"/>
        </w:rPr>
        <w:t>عینی و قد اکل الأسی قلبی ؛</w:t>
      </w:r>
    </w:p>
    <w:p>
      <w:pPr>
        <w:pStyle w:val="BookText"/>
        <w:rPr/>
      </w:pPr>
      <w:r>
        <w:rPr>
          <w:rFonts w:ascii="IRNazanin" w:hAnsi="IRNazanin" w:eastAsia="IRNazanin"/>
          <w:color w:val="111111"/>
          <w:sz w:val="28"/>
          <w:sz w:val="28"/>
          <w:szCs w:val="28"/>
          <w:rtl w:val="true"/>
          <w:lang w:bidi="fa-IR"/>
        </w:rPr>
        <w:t>مردی که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به بالینش آمد بی نظیر است، به حبیب وصیت کرد که جان خود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طمع و محبت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عوسجه ؛ برای ما سخت است میدان جنگ را رها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سیاهشان را در آغوش گرفتی ولی اکنون خاک را در آغوش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گریه می کنم ولی گریه ی چشمم سودی ندارد در حالیکه تأسف قلب مرا نابود کرده است</w:t>
      </w:r>
      <w:r>
        <w:rPr>
          <w:rFonts w:eastAsia="IRNazanin" w:cs="IRNazanin"/>
          <w:color w:val="111111"/>
          <w:sz w:val="28"/>
          <w:szCs w:val="28"/>
          <w:rtl w:val="true"/>
          <w:lang w:bidi="fa-IR"/>
        </w:rPr>
        <w:t>.</w:t>
      </w:r>
    </w:p>
    <w:p>
      <w:pPr>
        <w:pStyle w:val="Heading5"/>
        <w:numPr>
          <w:ilvl w:val="4"/>
          <w:numId w:val="1"/>
        </w:numPr>
        <w:rPr/>
      </w:pPr>
      <w:bookmarkStart w:id="349" w:name="__RefHeading___Toc5554570_581953129"/>
      <w:bookmarkStart w:id="350" w:name="_Toc126"/>
      <w:bookmarkEnd w:id="349"/>
      <w:r>
        <w:rPr/>
        <w:t>۵۷</w:t>
      </w:r>
      <w:r>
        <w:rPr>
          <w:rtl w:val="true"/>
        </w:rPr>
        <w:t xml:space="preserve"> </w:t>
      </w:r>
      <w:r>
        <w:rPr>
          <w:rtl w:val="true"/>
        </w:rPr>
        <w:t xml:space="preserve">- </w:t>
      </w:r>
      <w:r>
        <w:rPr>
          <w:rtl w:val="true"/>
        </w:rPr>
        <w:t>مسلم بن کثیر ازدی اعرج</w:t>
      </w:r>
      <w:bookmarkEnd w:id="350"/>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فرزند کثیر ازدی اعرج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 فرزند کثیر اعرج أزدی، أزد شنوهی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569"/>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570"/>
      </w:r>
      <w:r>
        <w:rPr>
          <w:rFonts w:ascii="IRNazanin" w:hAnsi="IRNazanin" w:eastAsia="IRNazanin"/>
          <w:color w:val="111111"/>
          <w:sz w:val="28"/>
          <w:sz w:val="28"/>
          <w:szCs w:val="28"/>
          <w:rtl w:val="true"/>
          <w:lang w:bidi="fa-IR"/>
        </w:rPr>
        <w:t>او را در شمار شهدای حمله ی اول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زیارت مقدسه به تصحیف اسلم بن کثیر ازدی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در زیارت رجبیه با نام سلیمان بن کثیر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ترجیح می دهیم که این نام با نام مسلم بن کثیر ازدی اعرج یکی باشد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مسلم از تابعیان کوفه و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جنگ جمل پایش مجروح شد و به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قصد دیدار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و با حضرت هنگام استقرار در کربلا ملاقات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ی اول به شهادت رسید</w:t>
      </w:r>
      <w:r>
        <w:rPr>
          <w:rFonts w:eastAsia="IRNazanin" w:cs="IRNazanin"/>
          <w:color w:val="111111"/>
          <w:sz w:val="28"/>
          <w:szCs w:val="28"/>
          <w:rtl w:val="true"/>
          <w:lang w:bidi="fa-IR"/>
        </w:rPr>
        <w:t xml:space="preserve">. </w:t>
      </w:r>
      <w:bookmarkStart w:id="351" w:name="pg5932_66171"/>
    </w:p>
    <w:p>
      <w:pPr>
        <w:pStyle w:val="Heading5"/>
        <w:numPr>
          <w:ilvl w:val="4"/>
          <w:numId w:val="1"/>
        </w:numPr>
        <w:rPr/>
      </w:pPr>
      <w:bookmarkStart w:id="352" w:name="__RefHeading___Toc5554572_581953129"/>
      <w:bookmarkStart w:id="353" w:name="_Toc127"/>
      <w:bookmarkEnd w:id="351"/>
      <w:bookmarkEnd w:id="352"/>
      <w:r>
        <w:rPr/>
        <w:t>۵۸</w:t>
      </w:r>
      <w:r>
        <w:rPr>
          <w:rtl w:val="true"/>
        </w:rPr>
        <w:t xml:space="preserve"> </w:t>
      </w:r>
      <w:r>
        <w:rPr>
          <w:rtl w:val="true"/>
        </w:rPr>
        <w:t xml:space="preserve">- </w:t>
      </w:r>
      <w:r>
        <w:rPr>
          <w:rtl w:val="true"/>
        </w:rPr>
        <w:t>منجح بن سهم غلام امام حسین علیه السلام</w:t>
      </w:r>
      <w:bookmarkEnd w:id="353"/>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منجح فرزند سهم و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در قاموس الرجال به نقل از ربیع الابرار 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منجح، حسینه، کنیز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را از نوفل بن الحارث بن عبدالمطلب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سهم، پدر منجح با او ازدواج کرد و منجح را بدنیا آورد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575"/>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و زیارت ناحیه ی مقدسه </w:t>
      </w:r>
      <w:r>
        <w:rPr>
          <w:rStyle w:val="FootnoteAnchor"/>
          <w:rtl w:val="true"/>
        </w:rPr>
        <w:footnoteReference w:id="577"/>
      </w:r>
      <w:r>
        <w:rPr>
          <w:rFonts w:ascii="IRNazanin" w:hAnsi="IRNazanin" w:eastAsia="IRNazanin"/>
          <w:color w:val="111111"/>
          <w:sz w:val="28"/>
          <w:sz w:val="28"/>
          <w:szCs w:val="28"/>
          <w:rtl w:val="true"/>
          <w:lang w:bidi="fa-IR"/>
        </w:rPr>
        <w:t>و زیارت رجبیه</w:t>
      </w:r>
      <w:r>
        <w:rPr>
          <w:rStyle w:val="FootnoteAnchor"/>
          <w:rtl w:val="true"/>
        </w:rPr>
        <w:footnoteReference w:id="578"/>
      </w:r>
      <w:r>
        <w:rPr>
          <w:rFonts w:ascii="IRNazanin" w:hAnsi="IRNazanin" w:eastAsia="IRNazanin"/>
          <w:color w:val="111111"/>
          <w:sz w:val="28"/>
          <w:sz w:val="28"/>
          <w:szCs w:val="28"/>
          <w:rtl w:val="true"/>
          <w:lang w:bidi="fa-IR"/>
        </w:rPr>
        <w:t>همه او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منجح از غلامان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مدینه، همراه با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مصاحبت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بهرهی خود را با سعادت به دست آورد و به فوز شهادت نایل گشت و هنگامی که دو گروه در کربلا به مبارزه برخاستند او همچون قهرمانان با قوم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کتاب الحدیقة الوردیة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بکر حنظلی بر او روی آورد و در اوایل جنگ او را به شهادت رسانید</w:t>
      </w:r>
      <w:r>
        <w:rPr>
          <w:rFonts w:eastAsia="IRNazanin" w:cs="IRNazanin"/>
          <w:color w:val="111111"/>
          <w:sz w:val="28"/>
          <w:szCs w:val="28"/>
          <w:rtl w:val="true"/>
          <w:lang w:bidi="fa-IR"/>
        </w:rPr>
        <w:t>.</w:t>
      </w:r>
    </w:p>
    <w:p>
      <w:pPr>
        <w:pStyle w:val="Heading5"/>
        <w:numPr>
          <w:ilvl w:val="4"/>
          <w:numId w:val="1"/>
        </w:numPr>
        <w:rPr/>
      </w:pPr>
      <w:bookmarkStart w:id="354" w:name="__RefHeading___Toc5554574_581953129"/>
      <w:bookmarkStart w:id="355" w:name="_Toc128"/>
      <w:bookmarkEnd w:id="354"/>
      <w:r>
        <w:rPr/>
        <w:t>۵۹</w:t>
      </w:r>
      <w:r>
        <w:rPr>
          <w:rtl w:val="true"/>
        </w:rPr>
        <w:t xml:space="preserve"> </w:t>
      </w:r>
      <w:r>
        <w:rPr>
          <w:rtl w:val="true"/>
        </w:rPr>
        <w:t xml:space="preserve">- </w:t>
      </w:r>
      <w:r>
        <w:rPr>
          <w:rtl w:val="true"/>
        </w:rPr>
        <w:t>نافع بن هلال جملی</w:t>
      </w:r>
      <w:bookmarkEnd w:id="355"/>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فرزند هلال جملی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نافع </w:t>
      </w:r>
      <w:r>
        <w:rPr>
          <w:rStyle w:val="FootnoteAnchor"/>
          <w:rtl w:val="true"/>
        </w:rPr>
        <w:footnoteReference w:id="579"/>
      </w:r>
      <w:r>
        <w:rPr>
          <w:rFonts w:ascii="IRNazanin" w:hAnsi="IRNazanin" w:eastAsia="IRNazanin"/>
          <w:color w:val="111111"/>
          <w:sz w:val="28"/>
          <w:sz w:val="28"/>
          <w:szCs w:val="28"/>
          <w:rtl w:val="true"/>
          <w:lang w:bidi="fa-IR"/>
        </w:rPr>
        <w:t>فرزند هلال بن نافع بن جمل بن سعد العشیره بن مذحج مد جحی جملی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او جملی است یعنی منسوب به جمل ابن سعد العشیره و از مذحج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582"/>
      </w:r>
      <w:r>
        <w:rPr>
          <w:rFonts w:ascii="IRNazanin" w:hAnsi="IRNazanin" w:eastAsia="IRNazanin"/>
          <w:color w:val="111111"/>
          <w:sz w:val="28"/>
          <w:sz w:val="28"/>
          <w:szCs w:val="28"/>
          <w:rtl w:val="true"/>
          <w:lang w:bidi="fa-IR"/>
        </w:rPr>
        <w:t xml:space="preserve">و شیخ طوسی </w:t>
      </w:r>
      <w:r>
        <w:rPr>
          <w:rStyle w:val="FootnoteAnchor"/>
          <w:rtl w:val="true"/>
        </w:rPr>
        <w:footnoteReference w:id="583"/>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ی مقدسه به تصحیف بجلی خوانده شده</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و نزد ابن شهر آشوب </w:t>
      </w:r>
      <w:r>
        <w:rPr>
          <w:rStyle w:val="FootnoteAnchor"/>
          <w:rtl w:val="true"/>
        </w:rPr>
        <w:footnoteReference w:id="585"/>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رجبیه او را بدون نسب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آب با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 او از اهل کوفه و شخصیتی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سروری شریف و جنگاوری شجاع و قاری و کاتب و از حاملان حدیث و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جنگ حضرت شرکت کرد، و قبل از شهادت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 در راه با او ملاقات کرد، او وصیت کرد اسب خود را که کامل نام داشت همراه بیاورند پس عمرو بن خالد و اصحاب وی آن اسب را با خود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 گوید، وقتی حر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گرفت، حضرت برای اصحاب خطبه ای خواند که در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امر آنچه را می بینید نازل شده و دنیا نا آشنا و متغیر گردیده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را شنیدیم، خدا تو را بر هدایت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 می دانی که جدت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نتوانست دل های مردم را لبریز از محبت خویش کند و </w:t>
      </w:r>
    </w:p>
    <w:p>
      <w:pPr>
        <w:pStyle w:val="BookText"/>
        <w:rPr/>
      </w:pPr>
      <w:r>
        <w:rPr>
          <w:rFonts w:ascii="IRNazanin" w:hAnsi="IRNazanin" w:eastAsia="IRNazanin"/>
          <w:color w:val="111111"/>
          <w:sz w:val="28"/>
          <w:sz w:val="28"/>
          <w:szCs w:val="28"/>
          <w:rtl w:val="true"/>
          <w:lang w:bidi="fa-IR"/>
        </w:rPr>
        <w:t>در آنچه می پسندید مطیع امر خود نماید و در میان آنان منافقینی بودند که او را به نصرت وعده می دادند و در خود غدر و خیانت نهان می داشتند، با شیرین تر از عسل با او ملاقات می کردند و با تلخ تر از حنظل از او جدا می شدند، تا آنکه خدا او را به جوار رحمت خویش برد و پدرت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مثل او بود، عده ای بر نصرت او اتفاق کردند و در رکاب او با ناکثین و قاسطین و مارقین جنگیدند و قومی با او مخالفت کردند تا زمانی که اجل او رسید و به سوی رحمت الهی و رضوان او قدم گذاشت و امروز شما نزد ما، بر مثل همان حالت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عهد خویش را بشکند و نیت خود را خلع کند جز به خویش زیانی نرسانده است و خدا از او بی نیاز می کند و ما را محتاج وجود او نمی کند، پس ما را با خود همراه ببر در حالی که بر رشد و عافیت هستی، می خواهی به سوی شرق بروی یا به سوی غرب به خدا سوگند از قدر الهی هراسان نشده و لقای پروردگارمان را ناخوش نداشتیم، ما بر نیت ها و بینش های خود باقی هستیم، کسی که شما را دوست بدارد دوست می داریم و کسی که شما را دشمن بدارد دشمن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بریر سخنانی گفت که در شرح حال او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 در کربلا آب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کردند، پس تشنگی بر وی و اصحابش شدت گرفت، پس برادرش عباس را صدا زد و او را با سی سوار و بیست پیاده فرستاد و به آنها بیست مشک داد، آنان حرکت کردند و شبانه به آب نزدیک شدندونافع بن هلال پرچم به دست در پیشاپیش آنان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که نگهبان شریعه بود متوجه شد و فریاد زد کیست؟</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عمویت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از این آب که ما را از آن منع کرده اید بنوشیم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قطره ای از آن نمی خوریم، در حالیکه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که می بینی، از اصحابش،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اصحاب امام خود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سیراب کردن آنان نیست، ما را در این جا گذاشته اند، تا آب را منع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اصحاب او نزدیک شدند،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های خود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مرکب هایشان پیاده شده و مشکهایشان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ناگاه عمرو بن حجاج و اصحابش یورش آوردند ولی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بن هلال جملی حمله کرده و آنان را پراکنده ساختند و در حالی که عده ای از آنان را کشته بودند اصحاب خود را برداشته و به خیمه ها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عمروبن قرظه ی انصاری به شهادت رسید برادرش علی که با عمر سعد بود نزدیک شد تا انتقام او را بگیرد، پس با صدای بلند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سخنان او در شرح حال عمرو بن قرظه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نافع بن هلال حمله کرد و شمشیری بر او زد که هماندم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عمرو او را برداشتند، و بعدها معالجه شد و بهبودی یافت، سپس سوارانی که علی بن قرظه را نجات دادند به جولان در آمدند که نافع آنان را برگرداند و از اصحاب خود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هانی بن عروہی مرادی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نافع، علی را مجروح کرد، و سواران جولان دادند، نافع بن هلال بر آنان حمله کرد و به شمشیر زدن پرداخت و در آن حال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ابن الجمل</w:t>
      </w:r>
    </w:p>
    <w:p>
      <w:pPr>
        <w:pStyle w:val="BookText"/>
        <w:rPr/>
      </w:pPr>
      <w:r>
        <w:rPr>
          <w:rFonts w:ascii="IRNazanin" w:hAnsi="IRNazanin" w:eastAsia="IRNazanin"/>
          <w:color w:val="111111"/>
          <w:sz w:val="28"/>
          <w:sz w:val="28"/>
          <w:szCs w:val="28"/>
          <w:rtl w:val="true"/>
          <w:lang w:bidi="fa-IR"/>
        </w:rPr>
        <w:t>دینی علی دین حسین بن علی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 نمی شناسید بدانید من فرزند جمل هستم و دینم بر دین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مزاحم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فلانی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شیطان هستی، سپس با شمشیر بر او حمله کرد، مزاحم خواست فرار کند، اما شمشیر سبقت گرفت و او را کشت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الحجاج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با چه کسی می جنگید؟ احدی برای مبارزه با آنان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نام خود را بر چوب تیرهای زهرآگین خود نوشته بود پس به پرتاب آنها پرداخت در حالی که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 بها معلمة افواقها</w:t>
      </w:r>
    </w:p>
    <w:p>
      <w:pPr>
        <w:pStyle w:val="BookText"/>
        <w:rPr/>
      </w:pPr>
      <w:r>
        <w:rPr>
          <w:rFonts w:ascii="IRNazanin" w:hAnsi="IRNazanin" w:eastAsia="IRNazanin"/>
          <w:color w:val="111111"/>
          <w:sz w:val="28"/>
          <w:sz w:val="28"/>
          <w:szCs w:val="28"/>
          <w:rtl w:val="true"/>
          <w:lang w:bidi="fa-IR"/>
        </w:rPr>
        <w:t>مسمومة تجری بها اخفاقها</w:t>
      </w:r>
    </w:p>
    <w:p>
      <w:pPr>
        <w:pStyle w:val="BookText"/>
        <w:rPr/>
      </w:pPr>
      <w:r>
        <w:rPr>
          <w:rFonts w:ascii="IRNazanin" w:hAnsi="IRNazanin" w:eastAsia="IRNazanin"/>
          <w:color w:val="111111"/>
          <w:sz w:val="28"/>
          <w:sz w:val="28"/>
          <w:szCs w:val="28"/>
          <w:rtl w:val="true"/>
          <w:lang w:bidi="fa-IR"/>
        </w:rPr>
        <w:t>لیملأ ارضها رشاقها</w:t>
      </w:r>
    </w:p>
    <w:p>
      <w:pPr>
        <w:pStyle w:val="BookText"/>
        <w:rPr/>
      </w:pPr>
      <w:r>
        <w:rPr>
          <w:rFonts w:ascii="IRNazanin" w:hAnsi="IRNazanin" w:eastAsia="IRNazanin"/>
          <w:color w:val="111111"/>
          <w:sz w:val="28"/>
          <w:sz w:val="28"/>
          <w:szCs w:val="28"/>
          <w:rtl w:val="true"/>
          <w:lang w:bidi="fa-IR"/>
        </w:rPr>
        <w:t>و النفس لا ینفعها اشفاقها؛</w:t>
      </w:r>
    </w:p>
    <w:p>
      <w:pPr>
        <w:pStyle w:val="BookText"/>
        <w:rPr/>
      </w:pPr>
      <w:r>
        <w:rPr>
          <w:rFonts w:ascii="IRNazanin" w:hAnsi="IRNazanin" w:eastAsia="IRNazanin"/>
          <w:color w:val="111111"/>
          <w:sz w:val="28"/>
          <w:sz w:val="28"/>
          <w:szCs w:val="28"/>
          <w:rtl w:val="true"/>
          <w:lang w:bidi="fa-IR"/>
        </w:rPr>
        <w:t>تیرهای نشان دار پرتاب می کنم، زهرآگین که برای کشتن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آنها را پر از تیر می کند و ترس برای جان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به جز کسانی که مجروح کرد دوازده نفر از یاران عمر سعد را کشت، وقتی تیرهایش تمام شد، شمشیر از نیام کشید و بر آنان حمله کرد 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الهزبر الجملی</w:t>
      </w:r>
    </w:p>
    <w:p>
      <w:pPr>
        <w:pStyle w:val="BookText"/>
        <w:rPr/>
      </w:pPr>
      <w:r>
        <w:rPr>
          <w:rFonts w:ascii="IRNazanin" w:hAnsi="IRNazanin" w:eastAsia="IRNazanin"/>
          <w:color w:val="111111"/>
          <w:sz w:val="28"/>
          <w:sz w:val="28"/>
          <w:szCs w:val="28"/>
          <w:rtl w:val="true"/>
          <w:lang w:bidi="fa-IR"/>
        </w:rPr>
        <w:t>انا علی دین علی؛</w:t>
      </w:r>
    </w:p>
    <w:p>
      <w:pPr>
        <w:pStyle w:val="BookText"/>
        <w:rPr/>
      </w:pPr>
      <w:r>
        <w:rPr>
          <w:rFonts w:ascii="IRNazanin" w:hAnsi="IRNazanin" w:eastAsia="IRNazanin"/>
          <w:color w:val="111111"/>
          <w:sz w:val="28"/>
          <w:sz w:val="28"/>
          <w:szCs w:val="28"/>
          <w:rtl w:val="true"/>
          <w:lang w:bidi="fa-IR"/>
        </w:rPr>
        <w:t>من شیر جملی هستم من بر دین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 خیز گرفتند و در اطراف او به گردش در آمدند و به زدن سنگ و شمشیر بر او همدست شدند تا آنکه دو بازوی او را شکستند و او را به اسارت بردند، شمر بن ذی الجوشن او را گرفت و با یارانی که همراه داشت او را سوق داده نزد عمر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نافع؛ چه چیزی باعث شد با خود چنین کنی؟</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داند چه می خواستم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مردان به صورت نافع که از آن خون جاری بود و بر محاسنش می ریخت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چه به روزت آمده است؟ </w:t>
      </w:r>
      <w:bookmarkStart w:id="356" w:name="pg5932_66183"/>
    </w:p>
    <w:p>
      <w:pPr>
        <w:pStyle w:val="BookText"/>
        <w:rPr/>
      </w:pPr>
      <w:bookmarkEnd w:id="356"/>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کسانی که مجروح کردم دوازده نفر از شما را کشتم خود را بر این ناتوانی ملامت نمی کنم و چنانچه بازوئی داشتم نمی توانستید مرا به اسارت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آوردی اگر می خواهی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شمشیرش را بیرون کشید، 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قسم اگر از مسلمانان بودی، بر تو سخت بود با دست های آلوده به خون ما با خدا ملاقات کنی، سپاس خدائی را سزاست که قتل ما را به دست اشرار خلق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شمر او را به شهادت رسانید، رضوان خدا بر او و لعنت خدا بر قاتلانش باد و درباره ی او چنین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 یکتب السهم نافعا</w:t>
      </w:r>
    </w:p>
    <w:p>
      <w:pPr>
        <w:pStyle w:val="BookText"/>
        <w:rPr/>
      </w:pPr>
      <w:r>
        <w:rPr>
          <w:rFonts w:ascii="IRNazanin" w:hAnsi="IRNazanin" w:eastAsia="IRNazanin"/>
          <w:color w:val="111111"/>
          <w:sz w:val="28"/>
          <w:sz w:val="28"/>
          <w:szCs w:val="28"/>
          <w:rtl w:val="true"/>
          <w:lang w:bidi="fa-IR"/>
        </w:rPr>
        <w:t>ویعنی به نفعة لآل محمد</w:t>
      </w:r>
    </w:p>
    <w:p>
      <w:pPr>
        <w:pStyle w:val="BookText"/>
        <w:rPr/>
      </w:pPr>
      <w:r>
        <w:rPr>
          <w:rFonts w:ascii="IRNazanin" w:hAnsi="IRNazanin" w:eastAsia="IRNazanin"/>
          <w:color w:val="111111"/>
          <w:sz w:val="28"/>
          <w:sz w:val="28"/>
          <w:szCs w:val="28"/>
          <w:rtl w:val="true"/>
          <w:lang w:bidi="fa-IR"/>
        </w:rPr>
        <w:t>اذا ما ارنت قوسه فاز سهمها</w:t>
      </w:r>
    </w:p>
    <w:p>
      <w:pPr>
        <w:pStyle w:val="BookText"/>
        <w:rPr/>
      </w:pPr>
      <w:r>
        <w:rPr>
          <w:rFonts w:ascii="IRNazanin" w:hAnsi="IRNazanin" w:eastAsia="IRNazanin"/>
          <w:color w:val="111111"/>
          <w:sz w:val="28"/>
          <w:sz w:val="28"/>
          <w:szCs w:val="28"/>
          <w:rtl w:val="true"/>
          <w:lang w:bidi="fa-IR"/>
        </w:rPr>
        <w:t>بقلب عدو او جناحین معتبر</w:t>
      </w:r>
    </w:p>
    <w:p>
      <w:pPr>
        <w:pStyle w:val="BookText"/>
        <w:rPr/>
      </w:pPr>
      <w:r>
        <w:rPr>
          <w:rFonts w:ascii="IRNazanin" w:hAnsi="IRNazanin" w:eastAsia="IRNazanin"/>
          <w:color w:val="111111"/>
          <w:sz w:val="28"/>
          <w:sz w:val="28"/>
          <w:szCs w:val="28"/>
          <w:rtl w:val="true"/>
          <w:lang w:bidi="fa-IR"/>
        </w:rPr>
        <w:t>فلونا ضلوه ما اطافوا بغابه</w:t>
      </w:r>
    </w:p>
    <w:p>
      <w:pPr>
        <w:pStyle w:val="BookText"/>
        <w:rPr/>
      </w:pPr>
      <w:r>
        <w:rPr>
          <w:rFonts w:ascii="IRNazanin" w:hAnsi="IRNazanin" w:eastAsia="IRNazanin"/>
          <w:color w:val="111111"/>
          <w:sz w:val="28"/>
          <w:sz w:val="28"/>
          <w:szCs w:val="28"/>
          <w:rtl w:val="true"/>
          <w:lang w:bidi="fa-IR"/>
        </w:rPr>
        <w:t>و لکن رموه بالحجار المحدد</w:t>
      </w:r>
    </w:p>
    <w:p>
      <w:pPr>
        <w:pStyle w:val="BookText"/>
        <w:rPr/>
      </w:pPr>
      <w:r>
        <w:rPr>
          <w:rFonts w:ascii="IRNazanin" w:hAnsi="IRNazanin" w:eastAsia="IRNazanin"/>
          <w:color w:val="111111"/>
          <w:sz w:val="28"/>
          <w:sz w:val="28"/>
          <w:szCs w:val="28"/>
          <w:rtl w:val="true"/>
          <w:lang w:bidi="fa-IR"/>
        </w:rPr>
        <w:t>فاضحی خضیب الشیب من دم راسه</w:t>
      </w:r>
    </w:p>
    <w:p>
      <w:pPr>
        <w:pStyle w:val="BookText"/>
        <w:rPr/>
      </w:pPr>
      <w:r>
        <w:rPr>
          <w:rFonts w:ascii="IRNazanin" w:hAnsi="IRNazanin" w:eastAsia="IRNazanin"/>
          <w:color w:val="111111"/>
          <w:sz w:val="28"/>
          <w:sz w:val="28"/>
          <w:szCs w:val="28"/>
          <w:rtl w:val="true"/>
          <w:lang w:bidi="fa-IR"/>
        </w:rPr>
        <w:t>کسیر یدینقاد للاسر عن ید</w:t>
      </w:r>
    </w:p>
    <w:p>
      <w:pPr>
        <w:pStyle w:val="BookText"/>
        <w:rPr/>
      </w:pPr>
      <w:r>
        <w:rPr>
          <w:rFonts w:ascii="IRNazanin" w:hAnsi="IRNazanin" w:eastAsia="IRNazanin"/>
          <w:color w:val="111111"/>
          <w:sz w:val="28"/>
          <w:sz w:val="28"/>
          <w:szCs w:val="28"/>
          <w:rtl w:val="true"/>
          <w:lang w:bidi="fa-IR"/>
        </w:rPr>
        <w:t>وما وجدوه واهنا بعد اسره</w:t>
      </w:r>
    </w:p>
    <w:p>
      <w:pPr>
        <w:pStyle w:val="BookText"/>
        <w:rPr/>
      </w:pPr>
      <w:r>
        <w:rPr>
          <w:rFonts w:ascii="IRNazanin" w:hAnsi="IRNazanin" w:eastAsia="IRNazanin"/>
          <w:color w:val="111111"/>
          <w:sz w:val="28"/>
          <w:sz w:val="28"/>
          <w:szCs w:val="28"/>
          <w:rtl w:val="true"/>
          <w:lang w:bidi="fa-IR"/>
        </w:rPr>
        <w:t>و لکن بسیمة ذی براثن ملبد</w:t>
      </w:r>
    </w:p>
    <w:p>
      <w:pPr>
        <w:pStyle w:val="BookText"/>
        <w:rPr/>
      </w:pPr>
      <w:r>
        <w:rPr>
          <w:rFonts w:ascii="IRNazanin" w:hAnsi="IRNazanin" w:eastAsia="IRNazanin"/>
          <w:color w:val="111111"/>
          <w:sz w:val="28"/>
          <w:sz w:val="28"/>
          <w:szCs w:val="28"/>
          <w:rtl w:val="true"/>
          <w:lang w:bidi="fa-IR"/>
        </w:rPr>
        <w:t>فان قتلوه بعد ما ارت صابرا</w:t>
      </w:r>
    </w:p>
    <w:p>
      <w:pPr>
        <w:pStyle w:val="BookText"/>
        <w:rPr/>
      </w:pPr>
      <w:r>
        <w:rPr>
          <w:rFonts w:ascii="IRNazanin" w:hAnsi="IRNazanin" w:eastAsia="IRNazanin"/>
          <w:color w:val="111111"/>
          <w:sz w:val="28"/>
          <w:sz w:val="28"/>
          <w:szCs w:val="28"/>
          <w:rtl w:val="true"/>
          <w:lang w:bidi="fa-IR"/>
        </w:rPr>
        <w:t>فلا فخر فی قتل الهزبر المخضد</w:t>
      </w:r>
    </w:p>
    <w:p>
      <w:pPr>
        <w:pStyle w:val="BookText"/>
        <w:rPr/>
      </w:pPr>
      <w:r>
        <w:rPr>
          <w:rFonts w:ascii="IRNazanin" w:hAnsi="IRNazanin" w:eastAsia="IRNazanin"/>
          <w:color w:val="111111"/>
          <w:sz w:val="28"/>
          <w:sz w:val="28"/>
          <w:szCs w:val="28"/>
          <w:rtl w:val="true"/>
          <w:lang w:bidi="fa-IR"/>
        </w:rPr>
        <w:t>و لو بقیت منه ید لم یقد لهم</w:t>
      </w:r>
    </w:p>
    <w:p>
      <w:pPr>
        <w:pStyle w:val="BookText"/>
        <w:rPr/>
      </w:pPr>
      <w:r>
        <w:rPr>
          <w:rFonts w:ascii="IRNazanin" w:hAnsi="IRNazanin" w:eastAsia="IRNazanin"/>
          <w:color w:val="111111"/>
          <w:sz w:val="28"/>
          <w:sz w:val="28"/>
          <w:szCs w:val="28"/>
          <w:rtl w:val="true"/>
          <w:lang w:bidi="fa-IR"/>
        </w:rPr>
        <w:t>ولم ی قتلوه لونضا لمهند</w:t>
      </w:r>
    </w:p>
    <w:p>
      <w:pPr>
        <w:pStyle w:val="Heading5"/>
        <w:numPr>
          <w:ilvl w:val="4"/>
          <w:numId w:val="1"/>
        </w:numPr>
        <w:rPr/>
      </w:pPr>
      <w:bookmarkStart w:id="357" w:name="__RefHeading___Toc5554576_581953129"/>
      <w:bookmarkStart w:id="358" w:name="_Toc129"/>
      <w:bookmarkEnd w:id="357"/>
      <w:r>
        <w:rPr/>
        <w:t>60</w:t>
      </w:r>
      <w:r>
        <w:rPr>
          <w:rtl w:val="true"/>
        </w:rPr>
        <w:t xml:space="preserve"> - </w:t>
      </w:r>
      <w:r>
        <w:rPr>
          <w:rtl w:val="true"/>
        </w:rPr>
        <w:t>نعمان بن عمرو ازدی راسبی و برادرش حلاس بن عمرو ازدی راسبی اسم و نسب او</w:t>
      </w:r>
      <w:r>
        <w:rPr>
          <w:rtl w:val="true"/>
        </w:rPr>
        <w:t xml:space="preserve">: </w:t>
      </w:r>
      <w:r>
        <w:rPr>
          <w:rtl w:val="true"/>
        </w:rPr>
        <w:t>نعمان فرزند عمرو ازدی راسبی است</w:t>
      </w:r>
      <w:r>
        <w:rPr>
          <w:rtl w:val="true"/>
        </w:rPr>
        <w:t>.</w:t>
      </w:r>
      <w:bookmarkEnd w:id="35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راسب نسلی از قبیله ی أزد است</w:t>
      </w:r>
      <w:r>
        <w:rPr>
          <w:rFonts w:eastAsia="IRNazanin" w:cs="IRNazanin"/>
          <w:color w:val="111111"/>
          <w:sz w:val="28"/>
          <w:szCs w:val="28"/>
          <w:rtl w:val="true"/>
          <w:lang w:bidi="fa-IR"/>
        </w:rPr>
        <w:t>.</w:t>
      </w:r>
      <w:r>
        <w:rPr>
          <w:rStyle w:val="FootnoteAnchor"/>
          <w:rtl w:val="true"/>
        </w:rPr>
        <w:footnoteReference w:id="586"/>
      </w:r>
      <w:bookmarkStart w:id="359" w:name="pg5932_66184"/>
    </w:p>
    <w:p>
      <w:pPr>
        <w:pStyle w:val="BookText"/>
        <w:rPr/>
      </w:pPr>
      <w:bookmarkEnd w:id="359"/>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587"/>
      </w:r>
      <w:r>
        <w:rPr>
          <w:rFonts w:ascii="IRNazanin" w:hAnsi="IRNazanin" w:eastAsia="IRNazanin"/>
          <w:color w:val="111111"/>
          <w:sz w:val="28"/>
          <w:sz w:val="28"/>
          <w:szCs w:val="28"/>
          <w:rtl w:val="true"/>
          <w:lang w:bidi="fa-IR"/>
        </w:rPr>
        <w:t>او را در شمار شهدای حمله ی اول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Style w:val="FootnoteAnchor"/>
          <w:rtl w:val="true"/>
        </w:rPr>
        <w:footnoteReference w:id="588"/>
      </w:r>
      <w:r>
        <w:rPr>
          <w:rFonts w:ascii="IRNazanin" w:hAnsi="IRNazanin" w:eastAsia="IRNazanin"/>
          <w:color w:val="111111"/>
          <w:sz w:val="28"/>
          <w:sz w:val="28"/>
          <w:szCs w:val="28"/>
          <w:rtl w:val="true"/>
          <w:lang w:bidi="fa-IR"/>
        </w:rPr>
        <w:t>او را ذکر کرده است و در زیارت رجبیه نام او را بدون ذکر نسب آورده اند</w:t>
      </w:r>
      <w:r>
        <w:rPr>
          <w:rFonts w:eastAsia="IRNazanin" w:cs="IRNazanin"/>
          <w:color w:val="111111"/>
          <w:sz w:val="28"/>
          <w:szCs w:val="28"/>
          <w:rtl w:val="true"/>
          <w:lang w:bidi="fa-IR"/>
        </w:rPr>
        <w:t xml:space="preserve">. </w:t>
      </w:r>
      <w:r>
        <w:rPr>
          <w:rStyle w:val="FootnoteAnchor"/>
          <w:rtl w:val="true"/>
        </w:rPr>
        <w:footnoteReference w:id="589"/>
      </w:r>
    </w:p>
    <w:p>
      <w:pPr>
        <w:pStyle w:val="Heading5"/>
        <w:numPr>
          <w:ilvl w:val="4"/>
          <w:numId w:val="1"/>
        </w:numPr>
        <w:rPr/>
      </w:pPr>
      <w:bookmarkStart w:id="360" w:name="__RefHeading___Toc5554578_581953129"/>
      <w:bookmarkStart w:id="361" w:name="_Toc130"/>
      <w:bookmarkEnd w:id="360"/>
      <w:r>
        <w:rPr/>
        <w:t>61</w:t>
      </w:r>
      <w:r>
        <w:rPr>
          <w:rtl w:val="true"/>
        </w:rPr>
        <w:t xml:space="preserve"> - </w:t>
      </w:r>
      <w:r>
        <w:rPr>
          <w:rtl w:val="true"/>
        </w:rPr>
        <w:t>نعم بن عجلان الانصاری</w:t>
      </w:r>
      <w:bookmarkEnd w:id="361"/>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فرزند عجلان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نام او را نعیم بن عجلان انصاری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در شمار شهدای حمله ی اول دانسته است</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 زیارت ناحیه ی مقدسه </w:t>
      </w:r>
      <w:r>
        <w:rPr>
          <w:rStyle w:val="FootnoteAnchor"/>
          <w:rtl w:val="true"/>
        </w:rPr>
        <w:footnoteReference w:id="592"/>
      </w:r>
      <w:r>
        <w:rPr>
          <w:rFonts w:ascii="IRNazanin" w:hAnsi="IRNazanin" w:eastAsia="IRNazanin"/>
          <w:color w:val="111111"/>
          <w:sz w:val="28"/>
          <w:sz w:val="28"/>
          <w:szCs w:val="28"/>
          <w:rtl w:val="true"/>
          <w:lang w:bidi="fa-IR"/>
        </w:rPr>
        <w:t>او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رجبیه بدون نسب ذکر شده است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به نظر مؤلف، نعیم بن عجلان انصاری صحیح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نعمان و نعیم، سه برادر از یاران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در جنگ صفین مواقفی ماندگار و شنیدنی داشتند، شجاع و شاعر بودند، نضر و نعمان از دنیا رفتند و نعیم در کوفه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آمد نعیم به سوی او رفت و همراه او گردید و در روز دهم محرم قدم در میدان گذاشت و در همان حمله ی اول به شهادت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عبد الله جناب کلبی</w:t>
      </w:r>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فرزند عبدالله جناب کلبی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او را به نام وهب بن عبدالله کلبی ذکر کرده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خوارزمی او را به نام وهب بن عبدالله بن جناب کلبی نام برده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علامه ی مجلسی در بحار الانوار او را ذکر کرده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تاریخی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همسرش همراه او بودند و برخی از مآخذ می گویند همسرش 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خوارزمی، آن زنی که به شهادت رسید مادرش بوده است، برخی از مآخذ، نام وی را وهب بن وهب دانسته که نصرانی بوده و مسلمان شده است و در برخی مآخذ مثل مقتل ابن شهر آشوب ذکر شده است که او به اسارت رفت و در برخی ذکر شده است که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ترجیح می دهیم او ابن وهب فرزند ام وهب همسر عبدالله بن جناب کلبی باشد که قبلا درباره ی او صحبت کرده ایم، ام وهب دختر عبد بعد از شهادت شوهرش در کنار او به شهادت رسید بنابر این زنی که کشته شد ام وهب بود همان طوری که در نزد خوارزمی چنین است نه همسر وهب</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همسر عبدالله بن عمیر کلبی، زن بزرگواری از نمر بن قاسط از بنی علیم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عمیر به همسرش ام وهب خبر داد می خواهد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ام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صواب رفتی، خداوند تو را به بهترین امورت رهنمون گردد، همین کار را انجام ده و مرا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شبانه با او خارج شد و خود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 و نزد او ماندند</w:t>
      </w:r>
      <w:r>
        <w:rPr>
          <w:rFonts w:eastAsia="IRNazanin" w:cs="IRNazanin"/>
          <w:color w:val="111111"/>
          <w:sz w:val="28"/>
          <w:szCs w:val="28"/>
          <w:rtl w:val="true"/>
          <w:lang w:bidi="fa-IR"/>
        </w:rPr>
        <w:t xml:space="preserve">. </w:t>
      </w:r>
      <w:bookmarkStart w:id="362" w:name="pg5932_66187"/>
    </w:p>
    <w:p>
      <w:pPr>
        <w:pStyle w:val="Heading5"/>
        <w:numPr>
          <w:ilvl w:val="4"/>
          <w:numId w:val="1"/>
        </w:numPr>
        <w:rPr/>
      </w:pPr>
      <w:bookmarkStart w:id="363" w:name="__RefHeading___Toc5554580_581953129"/>
      <w:bookmarkStart w:id="364" w:name="_Toc131"/>
      <w:bookmarkEnd w:id="362"/>
      <w:bookmarkEnd w:id="363"/>
      <w:r>
        <w:rPr/>
        <w:t>64</w:t>
      </w:r>
      <w:r>
        <w:rPr>
          <w:rtl w:val="true"/>
        </w:rPr>
        <w:t xml:space="preserve"> - </w:t>
      </w:r>
      <w:r>
        <w:rPr>
          <w:rtl w:val="true"/>
        </w:rPr>
        <w:t>یحیی بن شلیم مازنی</w:t>
      </w:r>
      <w:bookmarkEnd w:id="364"/>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فرزند سلیم مازنی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598"/>
      </w:r>
      <w:r>
        <w:rPr>
          <w:rFonts w:ascii="IRNazanin" w:hAnsi="IRNazanin" w:eastAsia="IRNazanin"/>
          <w:color w:val="111111"/>
          <w:sz w:val="28"/>
          <w:sz w:val="28"/>
          <w:szCs w:val="28"/>
          <w:rtl w:val="true"/>
          <w:lang w:bidi="fa-IR"/>
        </w:rPr>
        <w:t xml:space="preserve">و خوارزمی </w:t>
      </w:r>
      <w:r>
        <w:rPr>
          <w:rStyle w:val="FootnoteAnchor"/>
          <w:rtl w:val="true"/>
        </w:rPr>
        <w:footnoteReference w:id="599"/>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600"/>
      </w:r>
      <w:r>
        <w:rPr>
          <w:rFonts w:ascii="IRNazanin" w:hAnsi="IRNazanin" w:eastAsia="IRNazanin"/>
          <w:color w:val="111111"/>
          <w:sz w:val="28"/>
          <w:sz w:val="28"/>
          <w:szCs w:val="28"/>
          <w:rtl w:val="true"/>
          <w:lang w:bidi="fa-IR"/>
        </w:rPr>
        <w:t xml:space="preserve">و ابن اعثم </w:t>
      </w:r>
      <w:r>
        <w:rPr>
          <w:rStyle w:val="FootnoteAnchor"/>
          <w:rtl w:val="true"/>
        </w:rPr>
        <w:footnoteReference w:id="601"/>
      </w:r>
      <w:r>
        <w:rPr>
          <w:rFonts w:ascii="IRNazanin" w:hAnsi="IRNazanin" w:eastAsia="IRNazanin"/>
          <w:color w:val="111111"/>
          <w:sz w:val="28"/>
          <w:sz w:val="28"/>
          <w:szCs w:val="28"/>
          <w:rtl w:val="true"/>
          <w:lang w:bidi="fa-IR"/>
        </w:rPr>
        <w:t xml:space="preserve">و مرحوم دربندی </w:t>
      </w:r>
      <w:r>
        <w:rPr>
          <w:rStyle w:val="FootnoteAnchor"/>
          <w:rtl w:val="true"/>
        </w:rPr>
        <w:footnoteReference w:id="602"/>
      </w:r>
      <w:r>
        <w:rPr>
          <w:rFonts w:ascii="IRNazanin" w:hAnsi="IRNazanin" w:eastAsia="IRNazanin"/>
          <w:color w:val="111111"/>
          <w:sz w:val="28"/>
          <w:sz w:val="28"/>
          <w:szCs w:val="28"/>
          <w:rtl w:val="true"/>
          <w:lang w:bidi="fa-IR"/>
        </w:rPr>
        <w:t>او را نام برده اند</w:t>
      </w:r>
      <w:r>
        <w:rPr>
          <w:rFonts w:eastAsia="IRNazanin" w:cs="IRNazanin"/>
          <w:color w:val="111111"/>
          <w:sz w:val="28"/>
          <w:szCs w:val="28"/>
          <w:rtl w:val="true"/>
          <w:lang w:bidi="fa-IR"/>
        </w:rPr>
        <w:t>.</w:t>
      </w:r>
    </w:p>
    <w:p>
      <w:pPr>
        <w:pStyle w:val="Heading5"/>
        <w:numPr>
          <w:ilvl w:val="4"/>
          <w:numId w:val="1"/>
        </w:numPr>
        <w:rPr/>
      </w:pPr>
      <w:bookmarkStart w:id="365" w:name="__RefHeading___Toc5554582_581953129"/>
      <w:bookmarkStart w:id="366" w:name="_Toc132"/>
      <w:bookmarkEnd w:id="365"/>
      <w:r>
        <w:rPr/>
        <w:t>65</w:t>
      </w:r>
      <w:r>
        <w:rPr>
          <w:rtl w:val="true"/>
        </w:rPr>
        <w:t xml:space="preserve"> - </w:t>
      </w:r>
      <w:r>
        <w:rPr>
          <w:rtl w:val="true"/>
        </w:rPr>
        <w:t>یزید بن الحصین همدانی مشرقی قاری</w:t>
      </w:r>
      <w:bookmarkEnd w:id="366"/>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فرزند حصین همدانی مشرقی قاری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603"/>
      </w:r>
      <w:r>
        <w:rPr>
          <w:rFonts w:ascii="IRNazanin" w:hAnsi="IRNazanin" w:eastAsia="IRNazanin"/>
          <w:color w:val="111111"/>
          <w:sz w:val="28"/>
          <w:sz w:val="28"/>
          <w:szCs w:val="28"/>
          <w:rtl w:val="true"/>
          <w:lang w:bidi="fa-IR"/>
        </w:rPr>
        <w:t>او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ی مقدسه نام او را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یزید بن حصین المشرقی القاریء المجدل بالمشرقی</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زیاد بن مهاصر ابوالشعثاء الکندی البهدلی</w:t>
      </w:r>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فرزند زیاد بن مهاصر ابوالشعثای کندی بهدلی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605"/>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606"/>
      </w:r>
      <w:r>
        <w:rPr>
          <w:rFonts w:ascii="IRNazanin" w:hAnsi="IRNazanin" w:eastAsia="IRNazanin"/>
          <w:color w:val="111111"/>
          <w:sz w:val="28"/>
          <w:sz w:val="28"/>
          <w:szCs w:val="28"/>
          <w:rtl w:val="true"/>
          <w:lang w:bidi="fa-IR"/>
        </w:rPr>
        <w:t xml:space="preserve">و خوارزمی </w:t>
      </w:r>
      <w:r>
        <w:rPr>
          <w:rStyle w:val="FootnoteAnchor"/>
          <w:rtl w:val="true"/>
        </w:rPr>
        <w:footnoteReference w:id="607"/>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ی مقدسه از او یاد شده 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و در آن کلمه ی ابن مظاهر وجود دارد که برخی مصادر به تصحیف او را ابن مهاجر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طبری درباره ی او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آنکه دشمنان، خواسته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کردند از اردوگاه ابن زیاد بیرون آمد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گاه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ملاقات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 از کوفه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علامه سید امین نیز درباره ی او مضطرب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این اختلاف ناشی از نبود شناخت کامل به شخصیت این مرد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شریف، شجاع و متهور بود و قبل از آنکه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 ملاقات کند به طرف حضرت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 درباره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زیاد نامه نوشت و همراه حضرت به حرکت پرداخت، فرستاده ی ابن زیاد، مالک بن نسر بدی و بعد از او کندی نزد حر آمدند، حر او را به همراه نامه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در شرح حال حر خواهد آمد و همان طوری که پیش از این گفته بودیم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بن نسر، تو هستی؟</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مادرت به عزایت بنشیند، چرا آمدی؟</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امامم آمدم و به بیعت خود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عصیان کردی و در هلاکت خویش از امامت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کردی و ننگ و آتش را به ارمغان بردی، آیا سخن خدای تعالی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یدعون الی النار و یوم القیامة لا ینصرون</w:t>
      </w:r>
      <w:r>
        <w:rPr>
          <w:rStyle w:val="FootnoteAnchor"/>
          <w:rtl w:val="true"/>
        </w:rPr>
        <w:footnoteReference w:id="610"/>
      </w:r>
      <w:r>
        <w:rPr>
          <w:rFonts w:ascii="IRNazanin" w:hAnsi="IRNazanin" w:eastAsia="IRNazanin"/>
          <w:color w:val="111111"/>
          <w:sz w:val="28"/>
          <w:sz w:val="28"/>
          <w:szCs w:val="28"/>
          <w:rtl w:val="true"/>
          <w:lang w:bidi="fa-IR"/>
        </w:rPr>
        <w:t>؛ آنان را امامانی قرار دادیم که به آتش دعوت می کنند و در روز قیامت نصرت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شروع به بدگوئی و دشنام دادن کرد</w:t>
      </w:r>
      <w:r>
        <w:rPr>
          <w:rFonts w:eastAsia="IRNazanin" w:cs="IRNazanin"/>
          <w:color w:val="111111"/>
          <w:sz w:val="28"/>
          <w:szCs w:val="28"/>
          <w:rtl w:val="true"/>
          <w:lang w:bidi="fa-IR"/>
        </w:rPr>
        <w:t xml:space="preserve">. </w:t>
      </w:r>
      <w:bookmarkStart w:id="367" w:name="pg5932_66189"/>
    </w:p>
    <w:p>
      <w:pPr>
        <w:pStyle w:val="BookText"/>
        <w:rPr/>
      </w:pPr>
      <w:bookmarkEnd w:id="367"/>
      <w:r>
        <w:rPr>
          <w:rFonts w:ascii="IRNazanin" w:hAnsi="IRNazanin" w:eastAsia="IRNazanin"/>
          <w:color w:val="111111"/>
          <w:sz w:val="28"/>
          <w:sz w:val="28"/>
          <w:szCs w:val="28"/>
          <w:rtl w:val="true"/>
          <w:lang w:bidi="fa-IR"/>
        </w:rPr>
        <w:t>ابو مخنف روایت می کند که ابوالشعثاء سواره جنگید و هنگامی که دست و پای اسبش را قطع کردند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دو زانو ایستاد پس صد تیر پرتاب کرد و جز پنج تیر خطا نرفت و همواره تیر می انداخت و با هر بار تیر اندازی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بهدلة فرسان العرجله؛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قبیله ی بهدله هستم که سوارکاران در میان پیاده 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تیر انداختن او را خودت به هدف برسان و ثواب او را بهشت قرار ده و هنگامی که تیرهایش تمام 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پنج تیر، چیزی بر زمین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 بر قوم حمله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انایزید بن مهاصر</w:t>
      </w:r>
    </w:p>
    <w:p>
      <w:pPr>
        <w:pStyle w:val="BookText"/>
        <w:rPr/>
      </w:pPr>
      <w:r>
        <w:rPr>
          <w:rFonts w:ascii="IRNazanin" w:hAnsi="IRNazanin" w:eastAsia="IRNazanin"/>
          <w:color w:val="111111"/>
          <w:sz w:val="28"/>
          <w:sz w:val="28"/>
          <w:szCs w:val="28"/>
          <w:rtl w:val="true"/>
          <w:lang w:bidi="fa-IR"/>
        </w:rPr>
        <w:t>کأننی لیث بغیل خادر</w:t>
      </w:r>
    </w:p>
    <w:p>
      <w:pPr>
        <w:pStyle w:val="BookText"/>
        <w:rPr/>
      </w:pPr>
      <w:r>
        <w:rPr>
          <w:rFonts w:ascii="IRNazanin" w:hAnsi="IRNazanin" w:eastAsia="IRNazanin"/>
          <w:color w:val="111111"/>
          <w:sz w:val="28"/>
          <w:sz w:val="28"/>
          <w:szCs w:val="28"/>
          <w:rtl w:val="true"/>
          <w:lang w:bidi="fa-IR"/>
        </w:rPr>
        <w:t>یا رب انی للحسین ناصر</w:t>
      </w:r>
    </w:p>
    <w:p>
      <w:pPr>
        <w:pStyle w:val="BookText"/>
        <w:rPr/>
      </w:pPr>
      <w:r>
        <w:rPr>
          <w:rFonts w:ascii="IRNazanin" w:hAnsi="IRNazanin" w:eastAsia="IRNazanin"/>
          <w:color w:val="111111"/>
          <w:sz w:val="28"/>
          <w:sz w:val="28"/>
          <w:szCs w:val="28"/>
          <w:rtl w:val="true"/>
          <w:lang w:bidi="fa-IR"/>
        </w:rPr>
        <w:t>و لابن سعد تارک و هاجر ؛</w:t>
      </w:r>
    </w:p>
    <w:p>
      <w:pPr>
        <w:pStyle w:val="BookText"/>
        <w:rPr/>
      </w:pPr>
      <w:r>
        <w:rPr>
          <w:rFonts w:ascii="IRNazanin" w:hAnsi="IRNazanin" w:eastAsia="IRNazanin"/>
          <w:color w:val="111111"/>
          <w:sz w:val="28"/>
          <w:sz w:val="28"/>
          <w:szCs w:val="28"/>
          <w:rtl w:val="true"/>
          <w:lang w:bidi="fa-IR"/>
        </w:rPr>
        <w:t>من یزید بن مهاصرم مانند شیر بیشه ای که کمین گرفته و خود را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حسین را نصرت می دهم و ابن سعد را ترک گفته و با او قهر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پیوسته شمشیر زد تا آنکه به شهادت رسید، رضوان الهی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اسدی درباره ی او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ابو الشعثا اشعث دامیا</w:t>
      </w:r>
    </w:p>
    <w:p>
      <w:pPr>
        <w:pStyle w:val="BookText"/>
        <w:rPr/>
      </w:pPr>
      <w:r>
        <w:rPr>
          <w:rFonts w:ascii="IRNazanin" w:hAnsi="IRNazanin" w:eastAsia="IRNazanin"/>
          <w:color w:val="111111"/>
          <w:sz w:val="28"/>
          <w:sz w:val="28"/>
          <w:szCs w:val="28"/>
          <w:rtl w:val="true"/>
          <w:lang w:bidi="fa-IR"/>
        </w:rPr>
        <w:t>و آن ابا جحل قتیل محجل</w:t>
      </w:r>
    </w:p>
    <w:p>
      <w:pPr>
        <w:pStyle w:val="Heading5"/>
        <w:numPr>
          <w:ilvl w:val="4"/>
          <w:numId w:val="1"/>
        </w:numPr>
        <w:rPr/>
      </w:pPr>
      <w:bookmarkStart w:id="368" w:name="__RefHeading___Toc5554584_581953129"/>
      <w:bookmarkStart w:id="369" w:name="_Toc133"/>
      <w:bookmarkEnd w:id="368"/>
      <w:r>
        <w:rPr/>
        <w:t>67</w:t>
      </w:r>
      <w:r>
        <w:rPr>
          <w:rtl w:val="true"/>
        </w:rPr>
        <w:t xml:space="preserve"> - </w:t>
      </w:r>
      <w:r>
        <w:rPr>
          <w:rtl w:val="true"/>
        </w:rPr>
        <w:t xml:space="preserve">یزید بن نبیط </w:t>
      </w:r>
      <w:r>
        <w:rPr>
          <w:rtl w:val="true"/>
        </w:rPr>
        <w:t>(</w:t>
      </w:r>
      <w:r>
        <w:rPr>
          <w:rtl w:val="true"/>
        </w:rPr>
        <w:t>ثبیت العبدی</w:t>
      </w:r>
      <w:r>
        <w:rPr>
          <w:rtl w:val="true"/>
        </w:rPr>
        <w:t xml:space="preserve">) </w:t>
      </w:r>
      <w:r>
        <w:rPr>
          <w:rtl w:val="true"/>
        </w:rPr>
        <w:t>و دو فرزندش</w:t>
      </w:r>
      <w:bookmarkEnd w:id="369"/>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فرزند نبیط یا ثبیت عبدی است و عبدیان از عبد قیس هستند</w:t>
      </w:r>
      <w:r>
        <w:rPr>
          <w:rFonts w:eastAsia="IRNazanin" w:cs="IRNazanin"/>
          <w:color w:val="111111"/>
          <w:sz w:val="28"/>
          <w:szCs w:val="28"/>
          <w:rtl w:val="true"/>
          <w:lang w:bidi="fa-IR"/>
        </w:rPr>
        <w:t>.</w:t>
      </w:r>
      <w:r>
        <w:rPr>
          <w:rStyle w:val="FootnoteAnchor"/>
          <w:rtl w:val="true"/>
        </w:rPr>
        <w:footnoteReference w:id="61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612"/>
      </w:r>
      <w:r>
        <w:rPr>
          <w:rFonts w:ascii="IRNazanin" w:hAnsi="IRNazanin" w:eastAsia="IRNazanin"/>
          <w:color w:val="111111"/>
          <w:sz w:val="28"/>
          <w:sz w:val="28"/>
          <w:szCs w:val="28"/>
          <w:rtl w:val="true"/>
          <w:lang w:bidi="fa-IR"/>
        </w:rPr>
        <w:t xml:space="preserve">او را ذکر کرده است و در زیارت ناحیه ی مقدسه به </w:t>
      </w:r>
      <w:bookmarkStart w:id="370" w:name="pg5932_66190"/>
    </w:p>
    <w:p>
      <w:pPr>
        <w:pStyle w:val="BookText"/>
        <w:rPr/>
      </w:pPr>
      <w:bookmarkEnd w:id="370"/>
      <w:r>
        <w:rPr>
          <w:rFonts w:ascii="IRNazanin" w:hAnsi="IRNazanin" w:eastAsia="IRNazanin"/>
          <w:color w:val="111111"/>
          <w:sz w:val="28"/>
          <w:sz w:val="28"/>
          <w:szCs w:val="28"/>
          <w:rtl w:val="true"/>
          <w:lang w:bidi="fa-IR"/>
        </w:rPr>
        <w:t xml:space="preserve">تصحیف یزید بن ثبیت قیسی نامیده شده است </w:t>
      </w:r>
      <w:r>
        <w:rPr>
          <w:rStyle w:val="FootnoteAnchor"/>
          <w:rtl w:val="true"/>
        </w:rPr>
        <w:footnoteReference w:id="613"/>
      </w:r>
      <w:r>
        <w:rPr>
          <w:rFonts w:ascii="IRNazanin" w:hAnsi="IRNazanin" w:eastAsia="IRNazanin"/>
          <w:color w:val="111111"/>
          <w:sz w:val="28"/>
          <w:sz w:val="28"/>
          <w:szCs w:val="28"/>
          <w:rtl w:val="true"/>
          <w:lang w:bidi="fa-IR"/>
        </w:rPr>
        <w:t xml:space="preserve">و در زیارت رجبیه به اسم بدر بن رقیط </w:t>
      </w:r>
      <w:r>
        <w:rPr>
          <w:rStyle w:val="FootnoteAnchor"/>
          <w:rtl w:val="true"/>
        </w:rPr>
        <w:footnoteReference w:id="614"/>
      </w:r>
      <w:r>
        <w:rPr>
          <w:rFonts w:ascii="IRNazanin" w:hAnsi="IRNazanin" w:eastAsia="IRNazanin"/>
          <w:color w:val="111111"/>
          <w:sz w:val="28"/>
          <w:sz w:val="28"/>
          <w:szCs w:val="28"/>
          <w:rtl w:val="true"/>
          <w:lang w:bidi="fa-IR"/>
        </w:rPr>
        <w:t xml:space="preserve">وارد شده و مرحوم آیة الله خوئی او را به نام بدر بن رقید </w:t>
      </w:r>
      <w:r>
        <w:rPr>
          <w:rStyle w:val="FootnoteAnchor"/>
          <w:rtl w:val="true"/>
        </w:rPr>
        <w:footnoteReference w:id="615"/>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نامه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اشراف بصره رسید، با دو فرزندش عبدالله و عبید الله از بصره به مکه آمد و خدمت آن حضرت رسید، او یکی از افراد گروهی از شیعیان بصره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یزید بن نبیط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یزید بن نبیط یا ثبیت 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از اهالی بصره و از قبیله ی عبد القیس از قبایل عدنانیه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617"/>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618"/>
      </w:r>
      <w:r>
        <w:rPr>
          <w:rFonts w:ascii="IRNazanin" w:hAnsi="IRNazanin" w:eastAsia="IRNazanin"/>
          <w:color w:val="111111"/>
          <w:sz w:val="28"/>
          <w:sz w:val="28"/>
          <w:szCs w:val="28"/>
          <w:rtl w:val="true"/>
          <w:lang w:bidi="fa-IR"/>
        </w:rPr>
        <w:t>او را در شمار شهدای حمله ی اول دانسته اند، جز آنکه ابن شهر آشوب او را به نام ابن زید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619"/>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بدر بن قیط و ابنیه عبدالله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اهل بصره نامه ای از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از آنها می خواست او را یاری کند، عبدالله به همراه پدرش یزیدبن نبیط از بصره خارج شدند</w:t>
      </w:r>
      <w:r>
        <w:rPr>
          <w:rFonts w:eastAsia="IRNazanin" w:cs="IRNazanin"/>
          <w:color w:val="111111"/>
          <w:sz w:val="28"/>
          <w:szCs w:val="28"/>
          <w:rtl w:val="true"/>
          <w:lang w:bidi="fa-IR"/>
        </w:rPr>
        <w:t>.</w:t>
      </w:r>
    </w:p>
    <w:p>
      <w:pPr>
        <w:pStyle w:val="Heading5"/>
        <w:numPr>
          <w:ilvl w:val="4"/>
          <w:numId w:val="1"/>
        </w:numPr>
        <w:rPr/>
      </w:pPr>
      <w:bookmarkStart w:id="371" w:name="__RefHeading___Toc5554586_581953129"/>
      <w:bookmarkStart w:id="372" w:name="_Toc134"/>
      <w:bookmarkEnd w:id="371"/>
      <w:r>
        <w:rPr/>
        <w:t>69</w:t>
      </w:r>
      <w:r>
        <w:rPr>
          <w:rtl w:val="true"/>
        </w:rPr>
        <w:t xml:space="preserve"> - </w:t>
      </w:r>
      <w:r>
        <w:rPr>
          <w:rtl w:val="true"/>
        </w:rPr>
        <w:t>عبید الله بن یزید بن ثبیط عبدی بصری</w:t>
      </w:r>
      <w:bookmarkEnd w:id="37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فرزند ثبیط عبدی بصری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شیعیان و از اصحاب ابوالاسود و از افراد شریف قوم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دختر منقذ عبدی تشیع خود را اظهار می کرد و خانه اش مأوای شیعیان بود که در آن گفتگو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آمدن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نگاری اهل عراق به گوش ابن زیاد رسید به عامل خود دستور داد دیده بانی بگذارند و راه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ثبیط که ده پسر داشت عزم کرد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 پس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همراه من خارج می شوید؟ عبدالله و عبید الله دعوت او را پذیرفتند، پس به اصحاب خود، در خانه ی همان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رفتن عازم شده ام و من مسلمین خواهم رفت، کدام یک از شما همراه من می آیید؟ حضار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اصحاب ابن زیاد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گاه پای شترم بر روی جاده قرار گیرد دنبال کردن کسانی که به دنبالم می گردند برایم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دو فرزندش خارج شد و عامر و غلام وی و سیف بن مالک و ادهم بن امیه همراهشان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خشک و بی آب و علف را برای رفتن انتخاب کردند و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ابطح مکه بود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در خیمه خود استراحت کرد سپس به سوی منزل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 از طرفی خبر آمدن وی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حضرت در پی او خارج شد و به خیمه اش آمد،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شما رفته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انتظاراو همان جانشست، یزید وقتی به منزل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حضرت را ندید و شنید که حضرت نزد او رفته در پی حضرت بازگشت و هنگامی که او را در خیمه ی خویش دید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بفضل الله و برحمته فبذلک </w:t>
      </w:r>
    </w:p>
    <w:p>
      <w:pPr>
        <w:pStyle w:val="BookText"/>
        <w:rPr/>
      </w:pP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به فضل و به رحمت خدا، با همین باید خوشحال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سپس بر حضرت سلام کرد و نزد او نشست و علت آمدن خود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دعای خیر کرد، سپس خیمه ی او را به خمیه ی خود ملحق کرد و پیوسته همراه حضرت باقی ماند تا آنکه در رکاب وی در کربلا با مبارزه به شهادت رسید و همان طوری که سر وی گفته دو فرزندش در حمله ی اول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رثای او و دو فرزندش، عامر بن یزید، فرزند او همان طوری که ابوالعباس حمیری و دیگر مورخین گفته اند، در ابیاتی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فرو قومی فاندبی</w:t>
      </w:r>
    </w:p>
    <w:p>
      <w:pPr>
        <w:pStyle w:val="BookText"/>
        <w:rPr/>
      </w:pPr>
      <w:r>
        <w:rPr>
          <w:rFonts w:ascii="IRNazanin" w:hAnsi="IRNazanin" w:eastAsia="IRNazanin"/>
          <w:color w:val="111111"/>
          <w:sz w:val="28"/>
          <w:sz w:val="28"/>
          <w:szCs w:val="28"/>
          <w:rtl w:val="true"/>
          <w:lang w:bidi="fa-IR"/>
        </w:rPr>
        <w:t>خیر البریة فی القبور</w:t>
      </w:r>
    </w:p>
    <w:p>
      <w:pPr>
        <w:pStyle w:val="BookText"/>
        <w:rPr/>
      </w:pPr>
      <w:r>
        <w:rPr>
          <w:rFonts w:ascii="IRNazanin" w:hAnsi="IRNazanin" w:eastAsia="IRNazanin"/>
          <w:color w:val="111111"/>
          <w:sz w:val="28"/>
          <w:sz w:val="28"/>
          <w:szCs w:val="28"/>
          <w:rtl w:val="true"/>
          <w:lang w:bidi="fa-IR"/>
        </w:rPr>
        <w:t>و ابکی الشهید بعبرة</w:t>
      </w:r>
    </w:p>
    <w:p>
      <w:pPr>
        <w:pStyle w:val="BookText"/>
        <w:rPr/>
      </w:pPr>
      <w:r>
        <w:rPr>
          <w:rFonts w:ascii="IRNazanin" w:hAnsi="IRNazanin" w:eastAsia="IRNazanin"/>
          <w:color w:val="111111"/>
          <w:sz w:val="28"/>
          <w:sz w:val="28"/>
          <w:szCs w:val="28"/>
          <w:rtl w:val="true"/>
          <w:lang w:bidi="fa-IR"/>
        </w:rPr>
        <w:t>منم فیض دمع ذی درور</w:t>
      </w:r>
    </w:p>
    <w:p>
      <w:pPr>
        <w:pStyle w:val="BookText"/>
        <w:rPr/>
      </w:pPr>
      <w:r>
        <w:rPr>
          <w:rFonts w:ascii="IRNazanin" w:hAnsi="IRNazanin" w:eastAsia="IRNazanin"/>
          <w:color w:val="111111"/>
          <w:sz w:val="28"/>
          <w:sz w:val="28"/>
          <w:szCs w:val="28"/>
          <w:rtl w:val="true"/>
          <w:lang w:bidi="fa-IR"/>
        </w:rPr>
        <w:t>وارث الحسین مع التفجع</w:t>
      </w:r>
    </w:p>
    <w:p>
      <w:pPr>
        <w:pStyle w:val="BookText"/>
        <w:rPr/>
      </w:pPr>
      <w:r>
        <w:rPr>
          <w:rFonts w:ascii="IRNazanin" w:hAnsi="IRNazanin" w:eastAsia="IRNazanin"/>
          <w:color w:val="111111"/>
          <w:sz w:val="28"/>
          <w:sz w:val="28"/>
          <w:szCs w:val="28"/>
          <w:rtl w:val="true"/>
          <w:lang w:bidi="fa-IR"/>
        </w:rPr>
        <w:t>و التأوه و الزفیر</w:t>
      </w:r>
    </w:p>
    <w:p>
      <w:pPr>
        <w:pStyle w:val="BookText"/>
        <w:rPr/>
      </w:pPr>
      <w:r>
        <w:rPr>
          <w:rFonts w:ascii="Amiri" w:hAnsi="Amiri" w:eastAsia="Amiri" w:cs="Amiri"/>
          <w:color w:val="111111"/>
          <w:sz w:val="28"/>
          <w:sz w:val="28"/>
          <w:szCs w:val="28"/>
          <w:rtl w:val="true"/>
          <w:lang w:bidi="ar-SA"/>
        </w:rPr>
        <w:t>قتلوا الحرام من الائمة</w:t>
      </w:r>
    </w:p>
    <w:p>
      <w:pPr>
        <w:pStyle w:val="BookText"/>
        <w:rPr/>
      </w:pPr>
      <w:r>
        <w:rPr>
          <w:rFonts w:ascii="IRNazanin" w:hAnsi="IRNazanin" w:eastAsia="IRNazanin"/>
          <w:color w:val="111111"/>
          <w:sz w:val="28"/>
          <w:sz w:val="28"/>
          <w:szCs w:val="28"/>
          <w:rtl w:val="true"/>
          <w:lang w:bidi="fa-IR"/>
        </w:rPr>
        <w:t>فی الحرام من الشهور</w:t>
      </w:r>
    </w:p>
    <w:p>
      <w:pPr>
        <w:pStyle w:val="BookText"/>
        <w:rPr/>
      </w:pPr>
      <w:r>
        <w:rPr>
          <w:rFonts w:ascii="IRNazanin" w:hAnsi="IRNazanin" w:eastAsia="IRNazanin"/>
          <w:color w:val="111111"/>
          <w:sz w:val="28"/>
          <w:sz w:val="28"/>
          <w:szCs w:val="28"/>
          <w:rtl w:val="true"/>
          <w:lang w:bidi="fa-IR"/>
        </w:rPr>
        <w:t>و آبکی لزید مجدلا</w:t>
      </w:r>
    </w:p>
    <w:p>
      <w:pPr>
        <w:pStyle w:val="BookText"/>
        <w:rPr/>
      </w:pPr>
      <w:r>
        <w:rPr>
          <w:rFonts w:ascii="IRNazanin" w:hAnsi="IRNazanin" w:eastAsia="IRNazanin"/>
          <w:color w:val="111111"/>
          <w:sz w:val="28"/>
          <w:sz w:val="28"/>
          <w:szCs w:val="28"/>
          <w:rtl w:val="true"/>
          <w:lang w:bidi="fa-IR"/>
        </w:rPr>
        <w:t>و ابنیه فی حر الهجیر</w:t>
      </w:r>
    </w:p>
    <w:p>
      <w:pPr>
        <w:pStyle w:val="BookText"/>
        <w:rPr/>
      </w:pPr>
      <w:r>
        <w:rPr>
          <w:rFonts w:ascii="IRNazanin" w:hAnsi="IRNazanin" w:eastAsia="IRNazanin"/>
          <w:color w:val="111111"/>
          <w:sz w:val="28"/>
          <w:sz w:val="28"/>
          <w:szCs w:val="28"/>
          <w:rtl w:val="true"/>
          <w:lang w:bidi="fa-IR"/>
        </w:rPr>
        <w:t>م تزملین دماؤهم</w:t>
      </w:r>
    </w:p>
    <w:p>
      <w:pPr>
        <w:pStyle w:val="BookText"/>
        <w:rPr/>
      </w:pPr>
      <w:r>
        <w:rPr>
          <w:rFonts w:ascii="IRNazanin" w:hAnsi="IRNazanin" w:eastAsia="IRNazanin"/>
          <w:color w:val="111111"/>
          <w:sz w:val="28"/>
          <w:sz w:val="28"/>
          <w:szCs w:val="28"/>
          <w:rtl w:val="true"/>
          <w:lang w:bidi="fa-IR"/>
        </w:rPr>
        <w:t>تجری علی لبب النحور</w:t>
      </w:r>
    </w:p>
    <w:p>
      <w:pPr>
        <w:pStyle w:val="BookText"/>
        <w:rPr/>
      </w:pPr>
      <w:r>
        <w:rPr>
          <w:rFonts w:ascii="IRNazanin" w:hAnsi="IRNazanin" w:eastAsia="IRNazanin"/>
          <w:color w:val="111111"/>
          <w:sz w:val="28"/>
          <w:sz w:val="28"/>
          <w:szCs w:val="28"/>
          <w:rtl w:val="true"/>
          <w:lang w:bidi="fa-IR"/>
        </w:rPr>
        <w:t>یالهف نفسی لم تفز</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معهم بجنات و حور</w:t>
      </w:r>
      <w:r>
        <w:rPr>
          <w:rStyle w:val="FootnoteAnchor"/>
          <w:rtl w:val="true"/>
        </w:rPr>
        <w:footnoteReference w:id="621"/>
      </w:r>
      <w:bookmarkStart w:id="373" w:name="pg5932_66193"/>
    </w:p>
    <w:p>
      <w:pPr>
        <w:pStyle w:val="Heading3"/>
        <w:numPr>
          <w:ilvl w:val="2"/>
          <w:numId w:val="1"/>
        </w:numPr>
        <w:rPr/>
      </w:pPr>
      <w:bookmarkStart w:id="374" w:name="__RefHeading___Toc5554588_581953129"/>
      <w:bookmarkStart w:id="375" w:name="_Toc135"/>
      <w:bookmarkEnd w:id="373"/>
      <w:bookmarkEnd w:id="374"/>
      <w:r>
        <w:rPr>
          <w:rtl w:val="true"/>
        </w:rPr>
        <w:t>باب دوم</w:t>
      </w:r>
      <w:r>
        <w:rPr>
          <w:rtl w:val="true"/>
        </w:rPr>
        <w:t>:</w:t>
      </w:r>
      <w:r>
        <w:rPr>
          <w:rtl w:val="true"/>
        </w:rPr>
        <w:t>کسانی که علما بر شرکت کردنشان در کربلا اتفاق نظر ندارند</w:t>
      </w:r>
      <w:r>
        <w:rPr>
          <w:rtl w:val="true"/>
        </w:rPr>
        <w:t>.</w:t>
      </w:r>
      <w:bookmarkEnd w:id="375"/>
    </w:p>
    <w:p>
      <w:pPr>
        <w:pStyle w:val="Heading4"/>
        <w:numPr>
          <w:ilvl w:val="3"/>
          <w:numId w:val="1"/>
        </w:numPr>
        <w:rPr/>
      </w:pPr>
      <w:bookmarkStart w:id="376" w:name="__RefHeading___Toc5554590_581953129"/>
      <w:bookmarkStart w:id="377" w:name="_Toc136"/>
      <w:bookmarkEnd w:id="376"/>
      <w:r>
        <w:rPr>
          <w:rtl w:val="true"/>
        </w:rPr>
        <w:t>فصل اول</w:t>
      </w:r>
      <w:r>
        <w:rPr>
          <w:rtl w:val="true"/>
        </w:rPr>
        <w:t>:</w:t>
      </w:r>
      <w:r>
        <w:rPr>
          <w:rtl w:val="true"/>
        </w:rPr>
        <w:t>نام ها</w:t>
      </w:r>
      <w:bookmarkEnd w:id="377"/>
    </w:p>
    <w:p>
      <w:pPr>
        <w:pStyle w:val="Heading5"/>
        <w:numPr>
          <w:ilvl w:val="4"/>
          <w:numId w:val="1"/>
        </w:numPr>
        <w:rPr/>
      </w:pPr>
      <w:bookmarkStart w:id="378" w:name="__RefHeading___Toc5554592_581953129"/>
      <w:bookmarkStart w:id="379" w:name="_Toc137"/>
      <w:bookmarkEnd w:id="378"/>
      <w:r>
        <w:rPr/>
        <w:t>1</w:t>
      </w:r>
      <w:r>
        <w:rPr>
          <w:rtl w:val="true"/>
        </w:rPr>
        <w:t xml:space="preserve">- </w:t>
      </w:r>
      <w:r>
        <w:rPr>
          <w:rtl w:val="true"/>
        </w:rPr>
        <w:t>ابراهیم بن الحصین از دی</w:t>
      </w:r>
      <w:bookmarkEnd w:id="379"/>
    </w:p>
    <w:p>
      <w:pPr>
        <w:pStyle w:val="BookText"/>
        <w:rPr/>
      </w:pPr>
      <w:r>
        <w:rPr>
          <w:rFonts w:ascii="IRNazanin" w:hAnsi="IRNazanin" w:eastAsia="IRNazanin"/>
          <w:color w:val="111111"/>
          <w:sz w:val="28"/>
          <w:sz w:val="28"/>
          <w:szCs w:val="28"/>
          <w:rtl w:val="true"/>
          <w:lang w:bidi="fa-IR"/>
        </w:rPr>
        <w:t xml:space="preserve">او از اسدیان است، ابن شهر آشوب </w:t>
      </w:r>
      <w:r>
        <w:rPr>
          <w:rStyle w:val="FootnoteAnchor"/>
          <w:rtl w:val="true"/>
        </w:rPr>
        <w:footnoteReference w:id="622"/>
      </w:r>
      <w:r>
        <w:rPr>
          <w:rFonts w:ascii="IRNazanin" w:hAnsi="IRNazanin" w:eastAsia="IRNazanin"/>
          <w:color w:val="111111"/>
          <w:sz w:val="28"/>
          <w:sz w:val="28"/>
          <w:szCs w:val="28"/>
          <w:rtl w:val="true"/>
          <w:lang w:bidi="fa-IR"/>
        </w:rPr>
        <w:t xml:space="preserve">و علامه سید امین </w:t>
      </w:r>
      <w:r>
        <w:rPr>
          <w:rStyle w:val="FootnoteAnchor"/>
          <w:rtl w:val="true"/>
        </w:rPr>
        <w:footnoteReference w:id="623"/>
      </w:r>
      <w:r>
        <w:rPr>
          <w:rFonts w:ascii="IRNazanin" w:hAnsi="IRNazanin" w:eastAsia="IRNazanin"/>
          <w:color w:val="111111"/>
          <w:sz w:val="28"/>
          <w:sz w:val="28"/>
          <w:szCs w:val="28"/>
          <w:rtl w:val="true"/>
          <w:lang w:bidi="fa-IR"/>
        </w:rPr>
        <w:t>او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رجزی را به او نسبت داده اند که به نظر می رسد دروغ باشد</w:t>
      </w:r>
      <w:r>
        <w:rPr>
          <w:rFonts w:eastAsia="IRNazanin" w:cs="IRNazanin"/>
          <w:color w:val="111111"/>
          <w:sz w:val="28"/>
          <w:szCs w:val="28"/>
          <w:rtl w:val="true"/>
          <w:lang w:bidi="fa-IR"/>
        </w:rPr>
        <w:t>.</w:t>
      </w:r>
    </w:p>
    <w:p>
      <w:pPr>
        <w:pStyle w:val="Heading5"/>
        <w:numPr>
          <w:ilvl w:val="4"/>
          <w:numId w:val="1"/>
        </w:numPr>
        <w:rPr/>
      </w:pPr>
      <w:bookmarkStart w:id="380" w:name="__RefHeading___Toc5554594_581953129"/>
      <w:bookmarkStart w:id="381" w:name="_Toc138"/>
      <w:bookmarkEnd w:id="380"/>
      <w:r>
        <w:rPr/>
        <w:t>۲</w:t>
      </w:r>
      <w:r>
        <w:rPr>
          <w:rtl w:val="true"/>
        </w:rPr>
        <w:t xml:space="preserve">- </w:t>
      </w:r>
      <w:r>
        <w:rPr>
          <w:rtl w:val="true"/>
        </w:rPr>
        <w:t>ابو عمرو نهشلی یا خثعمی</w:t>
      </w:r>
      <w:bookmarkEnd w:id="381"/>
    </w:p>
    <w:p>
      <w:pPr>
        <w:pStyle w:val="BookText"/>
        <w:rPr/>
      </w:pPr>
      <w:r>
        <w:rPr>
          <w:rFonts w:ascii="IRNazanin" w:hAnsi="IRNazanin" w:eastAsia="IRNazanin"/>
          <w:color w:val="111111"/>
          <w:sz w:val="28"/>
          <w:sz w:val="28"/>
          <w:szCs w:val="28"/>
          <w:rtl w:val="true"/>
          <w:lang w:bidi="fa-IR"/>
        </w:rPr>
        <w:t xml:space="preserve">ابن نمای حلی </w:t>
      </w:r>
      <w:r>
        <w:rPr>
          <w:rStyle w:val="FootnoteAnchor"/>
          <w:rtl w:val="true"/>
        </w:rPr>
        <w:footnoteReference w:id="624"/>
      </w:r>
      <w:r>
        <w:rPr>
          <w:rFonts w:ascii="IRNazanin" w:hAnsi="IRNazanin" w:eastAsia="IRNazanin"/>
          <w:color w:val="111111"/>
          <w:sz w:val="28"/>
          <w:sz w:val="28"/>
          <w:szCs w:val="28"/>
          <w:rtl w:val="true"/>
          <w:lang w:bidi="fa-IR"/>
        </w:rPr>
        <w:t>او را نام برده و درباره ی او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مردی شب زنده دار بود و زیاد نماز می خواند و علامه ی مجلسی به نقل از ابن نما، در بحار او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سید امین او را در اعیان الشیعه با نام ابو عامر نهشلی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شخصیت باشبیب بن عبد الله نهشلی که قبلا از او یاد کردیم یکی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 در کتاب مثیر الاحزان گفته است این ابا عمرو با مبارزه به شهادت رسید و ابن شهر آشوب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بن عبدالله در حمله ی اول به شهادت </w:t>
      </w:r>
      <w:bookmarkStart w:id="382" w:name="pg5932_66194"/>
    </w:p>
    <w:p>
      <w:pPr>
        <w:pStyle w:val="BookText"/>
        <w:rPr/>
      </w:pPr>
      <w:bookmarkEnd w:id="382"/>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این دو جمله آن است که دو نفر باشند، لکن ابن نما بدون ذکر شبیب، تنها ابو عمر و نهشلی را ذکر کرده و بقیهی مآخذ ابو عمر را ذکر نکرده و تنها به ذکر شبیب اکتفا کرده اند، و همین موجب شده است احتمال دهیم این دو نام از آن یک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نهشل بن دارم از قبایل عدنانیه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نظر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نهشلی با حبیب بن عبدالله نهشلی یکی است</w:t>
      </w:r>
      <w:r>
        <w:rPr>
          <w:rFonts w:eastAsia="IRNazanin" w:cs="IRNazanin"/>
          <w:color w:val="111111"/>
          <w:sz w:val="28"/>
          <w:szCs w:val="28"/>
          <w:rtl w:val="true"/>
          <w:lang w:bidi="fa-IR"/>
        </w:rPr>
        <w:t>.</w:t>
      </w:r>
    </w:p>
    <w:p>
      <w:pPr>
        <w:pStyle w:val="Heading5"/>
        <w:numPr>
          <w:ilvl w:val="4"/>
          <w:numId w:val="1"/>
        </w:numPr>
        <w:rPr/>
      </w:pPr>
      <w:bookmarkStart w:id="383" w:name="__RefHeading___Toc5554596_581953129"/>
      <w:bookmarkStart w:id="384" w:name="_Toc139"/>
      <w:bookmarkEnd w:id="383"/>
      <w:r>
        <w:rPr/>
        <w:t>3</w:t>
      </w:r>
      <w:r>
        <w:rPr>
          <w:rtl w:val="true"/>
        </w:rPr>
        <w:t xml:space="preserve">- </w:t>
      </w:r>
      <w:r>
        <w:rPr>
          <w:rtl w:val="true"/>
        </w:rPr>
        <w:t>حماد بن حماد خزاعی مرادی</w:t>
      </w:r>
      <w:bookmarkEnd w:id="384"/>
    </w:p>
    <w:p>
      <w:pPr>
        <w:pStyle w:val="BookText"/>
        <w:rPr/>
      </w:pPr>
      <w:r>
        <w:rPr>
          <w:rFonts w:ascii="IRNazanin" w:hAnsi="IRNazanin" w:eastAsia="IRNazanin"/>
          <w:color w:val="111111"/>
          <w:sz w:val="28"/>
          <w:sz w:val="28"/>
          <w:szCs w:val="28"/>
          <w:rtl w:val="true"/>
          <w:lang w:bidi="fa-IR"/>
        </w:rPr>
        <w:t>نام او در زیارت رجبیهی نسخه ی بحارالانوار</w:t>
      </w:r>
      <w:r>
        <w:rPr>
          <w:rStyle w:val="FootnoteAnchor"/>
          <w:rtl w:val="true"/>
        </w:rPr>
        <w:footnoteReference w:id="626"/>
      </w:r>
      <w:r>
        <w:rPr>
          <w:rFonts w:ascii="IRNazanin" w:hAnsi="IRNazanin" w:eastAsia="IRNazanin"/>
          <w:color w:val="111111"/>
          <w:sz w:val="28"/>
          <w:sz w:val="28"/>
          <w:szCs w:val="28"/>
          <w:rtl w:val="true"/>
          <w:lang w:bidi="fa-IR"/>
        </w:rPr>
        <w:t xml:space="preserve">چنین آمده ولی در نسخه ی اقبال کلمه ی خزاعی وجود ندارد </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مرحوم آیة الله خوئی نام او را از زیارت رجبیه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آنجائی که فقط زیارت ناحیه نام او را ذکر کرده و ما نامی که فقط در این زیارت ذکر شود و هیچ ماخذ دیگری او را ذکر نکند مشکوک می دانیم، لذا وجود تاریخی این نام برای ما مورد تردید است</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385" w:name="__RefHeading___Toc5554598_581953129"/>
      <w:bookmarkStart w:id="386" w:name="_Toc140"/>
      <w:bookmarkEnd w:id="385"/>
      <w:r>
        <w:rPr/>
        <w:t>۴</w:t>
      </w:r>
      <w:r>
        <w:rPr>
          <w:rtl w:val="true"/>
        </w:rPr>
        <w:t xml:space="preserve">- </w:t>
      </w:r>
      <w:r>
        <w:rPr>
          <w:rtl w:val="true"/>
        </w:rPr>
        <w:t>حنظلة بن عمرو شیبانی</w:t>
      </w:r>
      <w:r>
        <w:rPr>
          <w:rtl w:val="true"/>
        </w:rPr>
        <w:t>:</w:t>
      </w:r>
      <w:bookmarkEnd w:id="386"/>
    </w:p>
    <w:p>
      <w:pPr>
        <w:pStyle w:val="BookText"/>
        <w:rPr/>
      </w:pPr>
      <w:r>
        <w:rPr>
          <w:rFonts w:ascii="IRNazanin" w:hAnsi="IRNazanin" w:eastAsia="IRNazanin"/>
          <w:color w:val="111111"/>
          <w:sz w:val="28"/>
          <w:sz w:val="28"/>
          <w:szCs w:val="28"/>
          <w:rtl w:val="true"/>
          <w:lang w:bidi="fa-IR"/>
        </w:rPr>
        <w:t>ابن شهر آشوب او را در شمار شهدای حمله ی اول نام برده است</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و علامه سید امین </w:t>
      </w:r>
      <w:r>
        <w:rPr>
          <w:rStyle w:val="FootnoteAnchor"/>
          <w:rtl w:val="true"/>
        </w:rPr>
        <w:footnoteReference w:id="630"/>
      </w:r>
      <w:r>
        <w:rPr>
          <w:rFonts w:ascii="IRNazanin" w:hAnsi="IRNazanin" w:eastAsia="IRNazanin"/>
          <w:color w:val="111111"/>
          <w:sz w:val="28"/>
          <w:sz w:val="28"/>
          <w:szCs w:val="28"/>
          <w:rtl w:val="true"/>
          <w:lang w:bidi="fa-IR"/>
        </w:rPr>
        <w:t>نیز او را ذکر کرده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خوئی احتمال داده است با حنظلة بن اسعد شیبانی یکی باشد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تستری نیز همین احتمال را داده است</w:t>
      </w:r>
      <w:r>
        <w:rPr>
          <w:rFonts w:eastAsia="IRNazanin" w:cs="IRNazanin"/>
          <w:color w:val="111111"/>
          <w:sz w:val="28"/>
          <w:szCs w:val="28"/>
          <w:rtl w:val="true"/>
          <w:lang w:bidi="fa-IR"/>
        </w:rPr>
        <w:t xml:space="preserve">. </w:t>
      </w:r>
      <w:bookmarkStart w:id="387" w:name="pg5932_66195"/>
    </w:p>
    <w:p>
      <w:pPr>
        <w:pStyle w:val="BookText"/>
        <w:rPr/>
      </w:pPr>
      <w:bookmarkEnd w:id="387"/>
      <w:r>
        <w:rPr>
          <w:rFonts w:ascii="IRNazanin" w:hAnsi="IRNazanin" w:eastAsia="IRNazanin"/>
          <w:color w:val="111111"/>
          <w:sz w:val="28"/>
          <w:sz w:val="28"/>
          <w:szCs w:val="28"/>
          <w:rtl w:val="true"/>
          <w:lang w:bidi="fa-IR"/>
        </w:rPr>
        <w:t>ولی بر فرض وجود چنین شخصیتی، بعید است در حمله ی اول به شهادت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مبارزه شهید شده است و شیبانی از قبایل عدنانیه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در آن است که این شخصیت با حنظله بن اسعد شیبانی یکی باشد و نام او در معرض تصحیف واقع شده است</w:t>
      </w:r>
      <w:r>
        <w:rPr>
          <w:rFonts w:eastAsia="IRNazanin" w:cs="IRNazanin"/>
          <w:color w:val="111111"/>
          <w:sz w:val="28"/>
          <w:szCs w:val="28"/>
          <w:rtl w:val="true"/>
          <w:lang w:bidi="fa-IR"/>
        </w:rPr>
        <w:t>.</w:t>
      </w:r>
    </w:p>
    <w:p>
      <w:pPr>
        <w:pStyle w:val="Heading5"/>
        <w:numPr>
          <w:ilvl w:val="4"/>
          <w:numId w:val="1"/>
        </w:numPr>
        <w:rPr/>
      </w:pPr>
      <w:bookmarkStart w:id="388" w:name="__RefHeading___Toc5554600_581953129"/>
      <w:bookmarkStart w:id="389" w:name="_Toc141"/>
      <w:bookmarkEnd w:id="388"/>
      <w:r>
        <w:rPr/>
        <w:t>۵</w:t>
      </w:r>
      <w:r>
        <w:rPr>
          <w:rtl w:val="true"/>
        </w:rPr>
        <w:t xml:space="preserve">- </w:t>
      </w:r>
      <w:r>
        <w:rPr>
          <w:rtl w:val="true"/>
        </w:rPr>
        <w:t>رمیت بن عمرو</w:t>
      </w:r>
      <w:r>
        <w:rPr>
          <w:rtl w:val="true"/>
        </w:rPr>
        <w:t>:</w:t>
      </w:r>
      <w:bookmarkEnd w:id="389"/>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تصریح به شهادت وی، نام او را آورده است</w:t>
      </w:r>
      <w:r>
        <w:rPr>
          <w:rStyle w:val="FootnoteAnchor"/>
          <w:rtl w:val="true"/>
        </w:rPr>
        <w:footnoteReference w:id="633"/>
      </w:r>
      <w:r>
        <w:rPr>
          <w:rFonts w:ascii="IRNazanin" w:hAnsi="IRNazanin" w:eastAsia="IRNazanin"/>
          <w:color w:val="111111"/>
          <w:sz w:val="28"/>
          <w:sz w:val="28"/>
          <w:szCs w:val="28"/>
          <w:rtl w:val="true"/>
          <w:lang w:bidi="fa-IR"/>
        </w:rPr>
        <w:t xml:space="preserve">نام او در زیارت رجبیه </w:t>
      </w:r>
      <w:r>
        <w:rPr>
          <w:rStyle w:val="FootnoteAnchor"/>
          <w:rtl w:val="true"/>
        </w:rPr>
        <w:footnoteReference w:id="634"/>
      </w:r>
      <w:r>
        <w:rPr>
          <w:rFonts w:ascii="IRNazanin" w:hAnsi="IRNazanin" w:eastAsia="IRNazanin"/>
          <w:color w:val="111111"/>
          <w:sz w:val="28"/>
          <w:sz w:val="28"/>
          <w:szCs w:val="28"/>
          <w:rtl w:val="true"/>
          <w:lang w:bidi="fa-IR"/>
        </w:rPr>
        <w:t>نیز ذکر شده و آیة الله خوئی بدون آنکه او را به زیارت رجبیه نسبت دهد نام او را آورده است</w:t>
      </w:r>
      <w:r>
        <w:rPr>
          <w:rFonts w:eastAsia="IRNazanin" w:cs="IRNazanin"/>
          <w:color w:val="111111"/>
          <w:sz w:val="28"/>
          <w:szCs w:val="28"/>
          <w:rtl w:val="true"/>
          <w:lang w:bidi="fa-IR"/>
        </w:rPr>
        <w:t xml:space="preserve">. </w:t>
      </w:r>
      <w:r>
        <w:rPr>
          <w:rStyle w:val="FootnoteAnchor"/>
          <w:rtl w:val="true"/>
        </w:rPr>
        <w:footnoteReference w:id="635"/>
      </w:r>
    </w:p>
    <w:p>
      <w:pPr>
        <w:pStyle w:val="Heading5"/>
        <w:numPr>
          <w:ilvl w:val="4"/>
          <w:numId w:val="1"/>
        </w:numPr>
        <w:rPr/>
      </w:pPr>
      <w:bookmarkStart w:id="390" w:name="__RefHeading___Toc5554602_581953129"/>
      <w:bookmarkStart w:id="391" w:name="_Toc142"/>
      <w:bookmarkEnd w:id="390"/>
      <w:r>
        <w:rPr/>
        <w:t>6</w:t>
      </w:r>
      <w:r>
        <w:rPr>
          <w:rtl w:val="true"/>
        </w:rPr>
        <w:t xml:space="preserve">- </w:t>
      </w:r>
      <w:r>
        <w:rPr>
          <w:rtl w:val="true"/>
        </w:rPr>
        <w:t>زائدة بن مهاجر</w:t>
      </w:r>
      <w:r>
        <w:rPr>
          <w:rtl w:val="true"/>
        </w:rPr>
        <w:t>:</w:t>
      </w:r>
      <w:bookmarkEnd w:id="391"/>
    </w:p>
    <w:p>
      <w:pPr>
        <w:pStyle w:val="BookText"/>
        <w:rPr/>
      </w:pPr>
      <w:r>
        <w:rPr>
          <w:rFonts w:ascii="IRNazanin" w:hAnsi="IRNazanin" w:eastAsia="IRNazanin"/>
          <w:color w:val="111111"/>
          <w:sz w:val="28"/>
          <w:sz w:val="28"/>
          <w:szCs w:val="28"/>
          <w:rtl w:val="true"/>
          <w:lang w:bidi="fa-IR"/>
        </w:rPr>
        <w:t>در زیارت رجبیه</w:t>
      </w:r>
      <w:r>
        <w:rPr>
          <w:rStyle w:val="FootnoteAnchor"/>
          <w:rtl w:val="true"/>
        </w:rPr>
        <w:footnoteReference w:id="636"/>
      </w:r>
      <w:r>
        <w:rPr>
          <w:rFonts w:ascii="IRNazanin" w:hAnsi="IRNazanin" w:eastAsia="IRNazanin"/>
          <w:color w:val="111111"/>
          <w:sz w:val="28"/>
          <w:sz w:val="28"/>
          <w:szCs w:val="28"/>
          <w:rtl w:val="true"/>
          <w:lang w:bidi="fa-IR"/>
        </w:rPr>
        <w:t>که ذکر شده شمس الدین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در نام یزید بن زیاد بن مهاجر مظاهر تصحیف صورت گرفته باشد؟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تصحیف شده ی نام یزید بن مهاجر است</w:t>
      </w:r>
      <w:r>
        <w:rPr>
          <w:rFonts w:eastAsia="IRNazanin" w:cs="IRNazanin"/>
          <w:color w:val="111111"/>
          <w:sz w:val="28"/>
          <w:szCs w:val="28"/>
          <w:rtl w:val="true"/>
          <w:lang w:bidi="fa-IR"/>
        </w:rPr>
        <w:t>.</w:t>
      </w:r>
    </w:p>
    <w:p>
      <w:pPr>
        <w:pStyle w:val="Heading5"/>
        <w:numPr>
          <w:ilvl w:val="4"/>
          <w:numId w:val="1"/>
        </w:numPr>
        <w:rPr/>
      </w:pPr>
      <w:bookmarkStart w:id="392" w:name="__RefHeading___Toc5554604_581953129"/>
      <w:bookmarkStart w:id="393" w:name="_Toc143"/>
      <w:bookmarkEnd w:id="392"/>
      <w:r>
        <w:rPr/>
        <w:t>۷</w:t>
      </w:r>
      <w:r>
        <w:rPr>
          <w:rtl w:val="true"/>
        </w:rPr>
        <w:t xml:space="preserve">- </w:t>
      </w:r>
      <w:r>
        <w:rPr>
          <w:rtl w:val="true"/>
        </w:rPr>
        <w:t>زهیر بن سائب</w:t>
      </w:r>
      <w:bookmarkEnd w:id="39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رجبیه </w:t>
      </w:r>
      <w:r>
        <w:rPr>
          <w:rStyle w:val="FootnoteAnchor"/>
          <w:rtl w:val="true"/>
        </w:rPr>
        <w:footnoteReference w:id="638"/>
      </w:r>
      <w:r>
        <w:rPr>
          <w:rFonts w:ascii="IRNazanin" w:hAnsi="IRNazanin" w:eastAsia="IRNazanin"/>
          <w:color w:val="111111"/>
          <w:sz w:val="28"/>
          <w:sz w:val="28"/>
          <w:szCs w:val="28"/>
          <w:rtl w:val="true"/>
          <w:lang w:bidi="fa-IR"/>
        </w:rPr>
        <w:t xml:space="preserve">ذکر شده و مرحوم خوئی به نقل از زیارت رجبیه او را ذکر کرده است </w:t>
      </w:r>
      <w:r>
        <w:rPr>
          <w:rStyle w:val="FootnoteAnchor"/>
          <w:rtl w:val="true"/>
        </w:rPr>
        <w:footnoteReference w:id="639"/>
      </w:r>
      <w:r>
        <w:rPr>
          <w:rFonts w:ascii="IRNazanin" w:hAnsi="IRNazanin" w:eastAsia="IRNazanin"/>
          <w:color w:val="111111"/>
          <w:sz w:val="28"/>
          <w:sz w:val="28"/>
          <w:szCs w:val="28"/>
          <w:rtl w:val="true"/>
          <w:lang w:bidi="fa-IR"/>
        </w:rPr>
        <w:t>و در نسخه ی اقبال به نام زهیر بن سیار ذکر شده است</w:t>
      </w:r>
      <w:r>
        <w:rPr>
          <w:rFonts w:eastAsia="IRNazanin" w:cs="IRNazanin"/>
          <w:color w:val="111111"/>
          <w:sz w:val="28"/>
          <w:szCs w:val="28"/>
          <w:rtl w:val="true"/>
          <w:lang w:bidi="fa-IR"/>
        </w:rPr>
        <w:t xml:space="preserve">. </w:t>
      </w:r>
      <w:r>
        <w:rPr>
          <w:rStyle w:val="FootnoteAnchor"/>
          <w:rtl w:val="true"/>
        </w:rPr>
        <w:footnoteReference w:id="640"/>
      </w:r>
      <w:bookmarkStart w:id="394" w:name="pg5932_66196"/>
    </w:p>
    <w:p>
      <w:pPr>
        <w:pStyle w:val="Heading5"/>
        <w:numPr>
          <w:ilvl w:val="4"/>
          <w:numId w:val="1"/>
        </w:numPr>
        <w:rPr/>
      </w:pPr>
      <w:bookmarkStart w:id="395" w:name="__RefHeading___Toc5554606_581953129"/>
      <w:bookmarkStart w:id="396" w:name="_Toc144"/>
      <w:bookmarkEnd w:id="394"/>
      <w:bookmarkEnd w:id="395"/>
      <w:r>
        <w:rPr/>
        <w:t>۸</w:t>
      </w:r>
      <w:r>
        <w:rPr>
          <w:rtl w:val="true"/>
        </w:rPr>
        <w:t xml:space="preserve">- </w:t>
      </w:r>
      <w:r>
        <w:rPr>
          <w:rtl w:val="true"/>
        </w:rPr>
        <w:t>زهیر بن سلیمان</w:t>
      </w:r>
      <w:r>
        <w:rPr>
          <w:rtl w:val="true"/>
        </w:rPr>
        <w:t>:</w:t>
      </w:r>
      <w:bookmarkEnd w:id="396"/>
    </w:p>
    <w:p>
      <w:pPr>
        <w:pStyle w:val="BookText"/>
        <w:rPr/>
      </w:pPr>
      <w:r>
        <w:rPr>
          <w:rFonts w:ascii="IRNazanin" w:hAnsi="IRNazanin" w:eastAsia="IRNazanin"/>
          <w:color w:val="111111"/>
          <w:sz w:val="28"/>
          <w:sz w:val="28"/>
          <w:szCs w:val="28"/>
          <w:rtl w:val="true"/>
          <w:lang w:bidi="fa-IR"/>
        </w:rPr>
        <w:t xml:space="preserve">در زیارت رجبیه ذکر شده </w:t>
      </w:r>
      <w:r>
        <w:rPr>
          <w:rStyle w:val="FootnoteAnchor"/>
          <w:rtl w:val="true"/>
        </w:rPr>
        <w:footnoteReference w:id="641"/>
      </w:r>
      <w:r>
        <w:rPr>
          <w:rFonts w:ascii="IRNazanin" w:hAnsi="IRNazanin" w:eastAsia="IRNazanin"/>
          <w:color w:val="111111"/>
          <w:sz w:val="28"/>
          <w:sz w:val="28"/>
          <w:szCs w:val="28"/>
          <w:rtl w:val="true"/>
          <w:lang w:bidi="fa-IR"/>
        </w:rPr>
        <w:t xml:space="preserve">و در نسخه ی بحار الانوار زهیر بن سلمان </w:t>
      </w:r>
      <w:r>
        <w:rPr>
          <w:rStyle w:val="FootnoteAnchor"/>
          <w:rtl w:val="true"/>
        </w:rPr>
        <w:footnoteReference w:id="642"/>
      </w:r>
      <w:r>
        <w:rPr>
          <w:rFonts w:ascii="IRNazanin" w:hAnsi="IRNazanin" w:eastAsia="IRNazanin"/>
          <w:color w:val="111111"/>
          <w:sz w:val="28"/>
          <w:sz w:val="28"/>
          <w:szCs w:val="28"/>
          <w:rtl w:val="true"/>
          <w:lang w:bidi="fa-IR"/>
        </w:rPr>
        <w:t>و مرحوم خوئی به نقل از بحار او را نام برده است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397" w:name="__RefHeading___Toc5554608_581953129"/>
      <w:bookmarkStart w:id="398" w:name="_Toc145"/>
      <w:bookmarkEnd w:id="397"/>
      <w:r>
        <w:rPr/>
        <w:t>۹</w:t>
      </w:r>
      <w:r>
        <w:rPr>
          <w:rtl w:val="true"/>
        </w:rPr>
        <w:t xml:space="preserve">- </w:t>
      </w:r>
      <w:r>
        <w:rPr>
          <w:rtl w:val="true"/>
        </w:rPr>
        <w:t>زهیر بن شلیم أزدی</w:t>
      </w:r>
      <w:r>
        <w:rPr>
          <w:rtl w:val="true"/>
        </w:rPr>
        <w:t>:</w:t>
      </w:r>
      <w:bookmarkEnd w:id="398"/>
    </w:p>
    <w:p>
      <w:pPr>
        <w:pStyle w:val="BookText"/>
        <w:rPr/>
      </w:pPr>
      <w:r>
        <w:rPr>
          <w:rFonts w:ascii="IRNazanin" w:hAnsi="IRNazanin" w:eastAsia="IRNazanin"/>
          <w:color w:val="111111"/>
          <w:sz w:val="28"/>
          <w:sz w:val="28"/>
          <w:szCs w:val="28"/>
          <w:rtl w:val="true"/>
          <w:lang w:bidi="fa-IR"/>
        </w:rPr>
        <w:t>در زیارت ناحیه ی مقدسه ذکر شده است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ابن شهر آشوب او را در شمار شهدای حمله ی اول نام برده 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ترجیح می دهیم او با زهیر بن بشر خثعمی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نسخه ی زیارت ناحیه در بحار و اقبال با هم تفاوت دارند و بیشتر ترجیح می دهیم زهیر بن بشر شخصیتی واقعی در تاریخ باشد تا زهیر بن سلیم زیرا اولی در زیارت رجبیه نیز ذکر شده است</w:t>
      </w:r>
      <w:r>
        <w:rPr>
          <w:rStyle w:val="FootnoteAnchor"/>
          <w:rtl w:val="true"/>
        </w:rPr>
        <w:footnoteReference w:id="646"/>
      </w:r>
    </w:p>
    <w:p>
      <w:pPr>
        <w:pStyle w:val="Heading5"/>
        <w:numPr>
          <w:ilvl w:val="4"/>
          <w:numId w:val="1"/>
        </w:numPr>
        <w:rPr/>
      </w:pPr>
      <w:bookmarkStart w:id="399" w:name="__RefHeading___Toc5554610_581953129"/>
      <w:bookmarkStart w:id="400" w:name="_Toc146"/>
      <w:bookmarkEnd w:id="399"/>
      <w:r>
        <w:rPr/>
        <w:t>۱۰</w:t>
      </w:r>
      <w:r>
        <w:rPr>
          <w:rtl w:val="true"/>
        </w:rPr>
        <w:t xml:space="preserve">- </w:t>
      </w:r>
      <w:r>
        <w:rPr>
          <w:rtl w:val="true"/>
        </w:rPr>
        <w:t>سلیمان بن سلیمان أزدی</w:t>
      </w:r>
      <w:r>
        <w:rPr>
          <w:rtl w:val="true"/>
        </w:rPr>
        <w:t>:</w:t>
      </w:r>
      <w:bookmarkEnd w:id="40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رجبیه نام برده شده است</w:t>
      </w:r>
      <w:r>
        <w:rPr>
          <w:rFonts w:eastAsia="IRNazanin" w:cs="IRNazanin"/>
          <w:color w:val="111111"/>
          <w:sz w:val="28"/>
          <w:szCs w:val="28"/>
          <w:rtl w:val="true"/>
          <w:lang w:bidi="fa-IR"/>
        </w:rPr>
        <w:t xml:space="preserve">. </w:t>
      </w:r>
      <w:r>
        <w:rPr>
          <w:rStyle w:val="FootnoteAnchor"/>
          <w:rtl w:val="true"/>
        </w:rPr>
        <w:footnoteReference w:id="647"/>
      </w:r>
      <w:bookmarkStart w:id="401" w:name="pg5932_66197"/>
    </w:p>
    <w:p>
      <w:pPr>
        <w:pStyle w:val="Heading5"/>
        <w:numPr>
          <w:ilvl w:val="4"/>
          <w:numId w:val="1"/>
        </w:numPr>
        <w:rPr/>
      </w:pPr>
      <w:bookmarkStart w:id="402" w:name="__RefHeading___Toc5554612_581953129"/>
      <w:bookmarkStart w:id="403" w:name="_Toc147"/>
      <w:bookmarkEnd w:id="401"/>
      <w:bookmarkEnd w:id="402"/>
      <w:r>
        <w:rPr/>
        <w:t>۱۱</w:t>
      </w:r>
      <w:r>
        <w:rPr>
          <w:rtl w:val="true"/>
        </w:rPr>
        <w:t xml:space="preserve"> </w:t>
      </w:r>
      <w:r>
        <w:rPr>
          <w:rtl w:val="true"/>
        </w:rPr>
        <w:t xml:space="preserve">- </w:t>
      </w:r>
      <w:r>
        <w:rPr>
          <w:rtl w:val="true"/>
        </w:rPr>
        <w:t>سلیمان بن عون حضرمی</w:t>
      </w:r>
      <w:r>
        <w:rPr>
          <w:rtl w:val="true"/>
        </w:rPr>
        <w:t>:</w:t>
      </w:r>
      <w:bookmarkEnd w:id="403"/>
    </w:p>
    <w:p>
      <w:pPr>
        <w:pStyle w:val="BookText"/>
        <w:rPr/>
      </w:pPr>
      <w:r>
        <w:rPr>
          <w:rFonts w:ascii="IRNazanin" w:hAnsi="IRNazanin" w:eastAsia="IRNazanin"/>
          <w:color w:val="111111"/>
          <w:sz w:val="28"/>
          <w:sz w:val="28"/>
          <w:szCs w:val="28"/>
          <w:rtl w:val="true"/>
          <w:lang w:bidi="fa-IR"/>
        </w:rPr>
        <w:t>در زیارت رجبیه نام برده شده است</w:t>
      </w:r>
      <w:r>
        <w:rPr>
          <w:rFonts w:eastAsia="IRNazanin" w:cs="IRNazanin"/>
          <w:color w:val="111111"/>
          <w:sz w:val="28"/>
          <w:szCs w:val="28"/>
          <w:rtl w:val="true"/>
          <w:lang w:bidi="fa-IR"/>
        </w:rPr>
        <w:t xml:space="preserve">. </w:t>
      </w:r>
      <w:r>
        <w:rPr>
          <w:rStyle w:val="FootnoteAnchor"/>
          <w:rtl w:val="true"/>
        </w:rPr>
        <w:footnoteReference w:id="648"/>
      </w:r>
    </w:p>
    <w:p>
      <w:pPr>
        <w:pStyle w:val="Heading5"/>
        <w:numPr>
          <w:ilvl w:val="4"/>
          <w:numId w:val="1"/>
        </w:numPr>
        <w:rPr/>
      </w:pPr>
      <w:bookmarkStart w:id="404" w:name="__RefHeading___Toc5554614_581953129"/>
      <w:bookmarkStart w:id="405" w:name="_Toc148"/>
      <w:bookmarkEnd w:id="404"/>
      <w:r>
        <w:rPr/>
        <w:t>۱۲</w:t>
      </w:r>
      <w:r>
        <w:rPr>
          <w:rtl w:val="true"/>
        </w:rPr>
        <w:t xml:space="preserve"> </w:t>
      </w:r>
      <w:r>
        <w:rPr>
          <w:rtl w:val="true"/>
        </w:rPr>
        <w:t xml:space="preserve">- </w:t>
      </w:r>
      <w:r>
        <w:rPr>
          <w:rtl w:val="true"/>
        </w:rPr>
        <w:t>سلیمان بن کثیر</w:t>
      </w:r>
      <w:bookmarkEnd w:id="405"/>
    </w:p>
    <w:p>
      <w:pPr>
        <w:pStyle w:val="BookText"/>
        <w:rPr/>
      </w:pPr>
      <w:r>
        <w:rPr>
          <w:rFonts w:ascii="IRNazanin" w:hAnsi="IRNazanin" w:eastAsia="IRNazanin"/>
          <w:color w:val="111111"/>
          <w:sz w:val="28"/>
          <w:sz w:val="28"/>
          <w:szCs w:val="28"/>
          <w:rtl w:val="true"/>
          <w:lang w:bidi="fa-IR"/>
        </w:rPr>
        <w:t xml:space="preserve">در زیارت رجبیه ذکر شده </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شیخ طوسی </w:t>
      </w:r>
      <w:r>
        <w:rPr>
          <w:rStyle w:val="FootnoteAnchor"/>
          <w:rtl w:val="true"/>
        </w:rPr>
        <w:footnoteReference w:id="650"/>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651"/>
      </w:r>
      <w:r>
        <w:rPr>
          <w:rFonts w:ascii="IRNazanin" w:hAnsi="IRNazanin" w:eastAsia="IRNazanin"/>
          <w:color w:val="111111"/>
          <w:sz w:val="28"/>
          <w:sz w:val="28"/>
          <w:szCs w:val="28"/>
          <w:rtl w:val="true"/>
          <w:lang w:bidi="fa-IR"/>
        </w:rPr>
        <w:t>او را در شمار شهدای حمله ی اول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ناحیه، به تصحیف بانام اسلم بن کثیر ازدی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مسلم بن کثیر است که تصحیف شده است</w:t>
      </w:r>
      <w:r>
        <w:rPr>
          <w:rFonts w:eastAsia="IRNazanin" w:cs="IRNazanin"/>
          <w:color w:val="111111"/>
          <w:sz w:val="28"/>
          <w:szCs w:val="28"/>
          <w:rtl w:val="true"/>
          <w:lang w:bidi="fa-IR"/>
        </w:rPr>
        <w:t>.</w:t>
      </w:r>
    </w:p>
    <w:p>
      <w:pPr>
        <w:pStyle w:val="Heading5"/>
        <w:numPr>
          <w:ilvl w:val="4"/>
          <w:numId w:val="1"/>
        </w:numPr>
        <w:rPr/>
      </w:pPr>
      <w:bookmarkStart w:id="406" w:name="__RefHeading___Toc5554616_581953129"/>
      <w:bookmarkStart w:id="407" w:name="_Toc149"/>
      <w:bookmarkEnd w:id="406"/>
      <w:r>
        <w:rPr/>
        <w:t>۱۳</w:t>
      </w:r>
      <w:r>
        <w:rPr>
          <w:rtl w:val="true"/>
        </w:rPr>
        <w:t xml:space="preserve"> </w:t>
      </w:r>
      <w:r>
        <w:rPr>
          <w:rtl w:val="true"/>
        </w:rPr>
        <w:t xml:space="preserve">- </w:t>
      </w:r>
      <w:r>
        <w:rPr>
          <w:rtl w:val="true"/>
        </w:rPr>
        <w:t xml:space="preserve">عامر بن جلیده </w:t>
      </w:r>
      <w:r>
        <w:rPr>
          <w:rtl w:val="true"/>
        </w:rPr>
        <w:t>(</w:t>
      </w:r>
      <w:r>
        <w:rPr>
          <w:rtl w:val="true"/>
        </w:rPr>
        <w:t>حلیده</w:t>
      </w:r>
      <w:r>
        <w:rPr>
          <w:rtl w:val="true"/>
        </w:rPr>
        <w:t>):</w:t>
      </w:r>
      <w:bookmarkEnd w:id="407"/>
    </w:p>
    <w:p>
      <w:pPr>
        <w:pStyle w:val="BookText"/>
        <w:rPr/>
      </w:pPr>
      <w:r>
        <w:rPr>
          <w:rFonts w:ascii="IRNazanin" w:hAnsi="IRNazanin" w:eastAsia="IRNazanin"/>
          <w:color w:val="111111"/>
          <w:sz w:val="28"/>
          <w:sz w:val="28"/>
          <w:szCs w:val="28"/>
          <w:rtl w:val="true"/>
          <w:lang w:bidi="fa-IR"/>
        </w:rPr>
        <w:t>در زیارت رجبیه ذکر شده است</w:t>
      </w:r>
      <w:r>
        <w:rPr>
          <w:rFonts w:eastAsia="IRNazanin" w:cs="IRNazanin"/>
          <w:color w:val="111111"/>
          <w:sz w:val="28"/>
          <w:szCs w:val="28"/>
          <w:rtl w:val="true"/>
          <w:lang w:bidi="fa-IR"/>
        </w:rPr>
        <w:t xml:space="preserve">. </w:t>
      </w:r>
      <w:r>
        <w:rPr>
          <w:rStyle w:val="FootnoteAnchor"/>
          <w:rtl w:val="true"/>
        </w:rPr>
        <w:footnoteReference w:id="652"/>
      </w:r>
    </w:p>
    <w:p>
      <w:pPr>
        <w:pStyle w:val="Heading5"/>
        <w:numPr>
          <w:ilvl w:val="4"/>
          <w:numId w:val="1"/>
        </w:numPr>
        <w:rPr/>
      </w:pPr>
      <w:bookmarkStart w:id="408" w:name="__RefHeading___Toc5554618_581953129"/>
      <w:bookmarkStart w:id="409" w:name="_Toc150"/>
      <w:bookmarkEnd w:id="408"/>
      <w:r>
        <w:rPr/>
        <w:t>۱۴</w:t>
      </w:r>
      <w:r>
        <w:rPr>
          <w:rtl w:val="true"/>
        </w:rPr>
        <w:t xml:space="preserve"> </w:t>
      </w:r>
      <w:r>
        <w:rPr>
          <w:rtl w:val="true"/>
        </w:rPr>
        <w:t xml:space="preserve">- </w:t>
      </w:r>
      <w:r>
        <w:rPr>
          <w:rtl w:val="true"/>
        </w:rPr>
        <w:t>عامر بن مالکی</w:t>
      </w:r>
      <w:r>
        <w:rPr>
          <w:rtl w:val="true"/>
        </w:rPr>
        <w:t>:</w:t>
      </w:r>
      <w:bookmarkEnd w:id="409"/>
    </w:p>
    <w:p>
      <w:pPr>
        <w:pStyle w:val="BookText"/>
        <w:rPr/>
      </w:pPr>
      <w:r>
        <w:rPr>
          <w:rFonts w:ascii="IRNazanin" w:hAnsi="IRNazanin" w:eastAsia="IRNazanin"/>
          <w:color w:val="111111"/>
          <w:sz w:val="28"/>
          <w:sz w:val="28"/>
          <w:szCs w:val="28"/>
          <w:rtl w:val="true"/>
          <w:lang w:bidi="fa-IR"/>
        </w:rPr>
        <w:t>در زیارت رجبیه از او یاد شده است</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410" w:name="__RefHeading___Toc5554620_581953129"/>
      <w:bookmarkStart w:id="411" w:name="_Toc151"/>
      <w:bookmarkEnd w:id="410"/>
      <w:r>
        <w:rPr/>
        <w:t>۱۵</w:t>
      </w:r>
      <w:r>
        <w:rPr>
          <w:rtl w:val="true"/>
        </w:rPr>
        <w:t xml:space="preserve"> </w:t>
      </w:r>
      <w:r>
        <w:rPr>
          <w:rtl w:val="true"/>
        </w:rPr>
        <w:t xml:space="preserve">- </w:t>
      </w:r>
      <w:r>
        <w:rPr>
          <w:rtl w:val="true"/>
        </w:rPr>
        <w:t>عبدالرحمن بن زید</w:t>
      </w:r>
      <w:r>
        <w:rPr>
          <w:rtl w:val="true"/>
        </w:rPr>
        <w:t>:</w:t>
      </w:r>
      <w:bookmarkEnd w:id="41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رجبیه از او یاد شده است</w:t>
      </w:r>
      <w:r>
        <w:rPr>
          <w:rFonts w:eastAsia="IRNazanin" w:cs="IRNazanin"/>
          <w:color w:val="111111"/>
          <w:sz w:val="28"/>
          <w:szCs w:val="28"/>
          <w:rtl w:val="true"/>
          <w:lang w:bidi="fa-IR"/>
        </w:rPr>
        <w:t xml:space="preserve">. </w:t>
      </w:r>
      <w:r>
        <w:rPr>
          <w:rStyle w:val="FootnoteAnchor"/>
          <w:rtl w:val="true"/>
        </w:rPr>
        <w:footnoteReference w:id="654"/>
      </w:r>
      <w:bookmarkStart w:id="412" w:name="pg5932_66198"/>
    </w:p>
    <w:p>
      <w:pPr>
        <w:pStyle w:val="Heading5"/>
        <w:numPr>
          <w:ilvl w:val="4"/>
          <w:numId w:val="1"/>
        </w:numPr>
        <w:rPr/>
      </w:pPr>
      <w:bookmarkStart w:id="413" w:name="__RefHeading___Toc5554622_581953129"/>
      <w:bookmarkStart w:id="414" w:name="_Toc152"/>
      <w:bookmarkEnd w:id="412"/>
      <w:bookmarkEnd w:id="413"/>
      <w:r>
        <w:rPr/>
        <w:t>16</w:t>
      </w:r>
      <w:r>
        <w:rPr>
          <w:rtl w:val="true"/>
        </w:rPr>
        <w:t xml:space="preserve"> - </w:t>
      </w:r>
      <w:r>
        <w:rPr>
          <w:rtl w:val="true"/>
        </w:rPr>
        <w:t xml:space="preserve">عثمان بن فروه </w:t>
      </w:r>
      <w:r>
        <w:rPr>
          <w:rtl w:val="true"/>
        </w:rPr>
        <w:t>(</w:t>
      </w:r>
      <w:r>
        <w:rPr>
          <w:rtl w:val="true"/>
        </w:rPr>
        <w:t>عروه</w:t>
      </w:r>
      <w:r>
        <w:rPr>
          <w:rtl w:val="true"/>
        </w:rPr>
        <w:t xml:space="preserve">) </w:t>
      </w:r>
      <w:r>
        <w:rPr>
          <w:rtl w:val="true"/>
        </w:rPr>
        <w:t>غفاری</w:t>
      </w:r>
      <w:r>
        <w:rPr>
          <w:rtl w:val="true"/>
        </w:rPr>
        <w:t>:</w:t>
      </w:r>
      <w:bookmarkEnd w:id="414"/>
    </w:p>
    <w:p>
      <w:pPr>
        <w:pStyle w:val="BookText"/>
        <w:rPr/>
      </w:pPr>
      <w:r>
        <w:rPr>
          <w:rFonts w:ascii="IRNazanin" w:hAnsi="IRNazanin" w:eastAsia="IRNazanin"/>
          <w:color w:val="111111"/>
          <w:sz w:val="28"/>
          <w:sz w:val="28"/>
          <w:szCs w:val="28"/>
          <w:rtl w:val="true"/>
          <w:lang w:bidi="fa-IR"/>
        </w:rPr>
        <w:t>در زیارت رجبیه نام برده شده است</w:t>
      </w:r>
      <w:r>
        <w:rPr>
          <w:rStyle w:val="FootnoteAnchor"/>
          <w:rtl w:val="true"/>
        </w:rPr>
        <w:footnoteReference w:id="655"/>
      </w:r>
      <w:r>
        <w:rPr>
          <w:rFonts w:ascii="IRNazanin" w:hAnsi="IRNazanin" w:eastAsia="IRNazanin"/>
          <w:color w:val="111111"/>
          <w:sz w:val="28"/>
          <w:sz w:val="28"/>
          <w:szCs w:val="28"/>
          <w:rtl w:val="true"/>
          <w:lang w:bidi="fa-IR"/>
        </w:rPr>
        <w:t>در نسخه ی بحار الانوار با نام عثمان بن قروهی غفاری و در نسخه ی اقبال با نام عثمان بن عروهی غفاری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 از عدنانیان است</w:t>
      </w:r>
      <w:r>
        <w:rPr>
          <w:rFonts w:eastAsia="IRNazanin" w:cs="IRNazanin"/>
          <w:color w:val="111111"/>
          <w:sz w:val="28"/>
          <w:szCs w:val="28"/>
          <w:rtl w:val="true"/>
          <w:lang w:bidi="fa-IR"/>
        </w:rPr>
        <w:t xml:space="preserve">. </w:t>
      </w:r>
      <w:r>
        <w:rPr>
          <w:rStyle w:val="FootnoteAnchor"/>
          <w:rtl w:val="true"/>
        </w:rPr>
        <w:footnoteReference w:id="656"/>
      </w:r>
    </w:p>
    <w:p>
      <w:pPr>
        <w:pStyle w:val="Heading5"/>
        <w:numPr>
          <w:ilvl w:val="4"/>
          <w:numId w:val="1"/>
        </w:numPr>
        <w:rPr/>
      </w:pPr>
      <w:bookmarkStart w:id="415" w:name="__RefHeading___Toc5554624_581953129"/>
      <w:bookmarkStart w:id="416" w:name="_Toc153"/>
      <w:bookmarkEnd w:id="415"/>
      <w:r>
        <w:rPr/>
        <w:t>۱۷</w:t>
      </w:r>
      <w:r>
        <w:rPr>
          <w:rtl w:val="true"/>
        </w:rPr>
        <w:t xml:space="preserve"> </w:t>
      </w:r>
      <w:r>
        <w:rPr>
          <w:rtl w:val="true"/>
        </w:rPr>
        <w:t xml:space="preserve">- </w:t>
      </w:r>
      <w:r>
        <w:rPr>
          <w:rtl w:val="true"/>
        </w:rPr>
        <w:t>عبدالله بن ابی بکر</w:t>
      </w:r>
      <w:r>
        <w:rPr>
          <w:rtl w:val="true"/>
        </w:rPr>
        <w:t>:</w:t>
      </w:r>
      <w:bookmarkEnd w:id="416"/>
    </w:p>
    <w:p>
      <w:pPr>
        <w:pStyle w:val="BookText"/>
        <w:rPr/>
      </w:pPr>
      <w:r>
        <w:rPr>
          <w:rFonts w:ascii="IRNazanin" w:hAnsi="IRNazanin" w:eastAsia="IRNazanin"/>
          <w:color w:val="111111"/>
          <w:sz w:val="28"/>
          <w:sz w:val="28"/>
          <w:szCs w:val="28"/>
          <w:rtl w:val="true"/>
          <w:lang w:bidi="fa-IR"/>
        </w:rPr>
        <w:t>علامه سید امین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کتاب الحیوان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شهیدی از شهدای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ذهن چنین خطور می کند که جاحظ، یکی از کشته ها در قیام ابراهیم بن عبدالله، 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ابو جعفر منصور در بصره را قصد کرده است</w:t>
      </w:r>
      <w:r>
        <w:rPr>
          <w:rFonts w:eastAsia="IRNazanin" w:cs="IRNazanin"/>
          <w:color w:val="111111"/>
          <w:sz w:val="28"/>
          <w:szCs w:val="28"/>
          <w:rtl w:val="true"/>
          <w:lang w:bidi="fa-IR"/>
        </w:rPr>
        <w:t>.</w:t>
      </w:r>
    </w:p>
    <w:p>
      <w:pPr>
        <w:pStyle w:val="Heading5"/>
        <w:numPr>
          <w:ilvl w:val="4"/>
          <w:numId w:val="1"/>
        </w:numPr>
        <w:rPr/>
      </w:pPr>
      <w:bookmarkStart w:id="417" w:name="__RefHeading___Toc5554626_581953129"/>
      <w:bookmarkStart w:id="418" w:name="_Toc154"/>
      <w:bookmarkEnd w:id="417"/>
      <w:r>
        <w:rPr/>
        <w:t>18</w:t>
      </w:r>
      <w:r>
        <w:rPr>
          <w:rtl w:val="true"/>
        </w:rPr>
        <w:t xml:space="preserve"> - </w:t>
      </w:r>
      <w:r>
        <w:rPr>
          <w:rtl w:val="true"/>
        </w:rPr>
        <w:t>غیلان بن عبدالرحمن</w:t>
      </w:r>
      <w:r>
        <w:rPr>
          <w:rtl w:val="true"/>
        </w:rPr>
        <w:t>:</w:t>
      </w:r>
      <w:bookmarkEnd w:id="418"/>
    </w:p>
    <w:p>
      <w:pPr>
        <w:pStyle w:val="BookText"/>
        <w:rPr/>
      </w:pPr>
      <w:r>
        <w:rPr>
          <w:rFonts w:ascii="IRNazanin" w:hAnsi="IRNazanin" w:eastAsia="IRNazanin"/>
          <w:color w:val="111111"/>
          <w:sz w:val="28"/>
          <w:sz w:val="28"/>
          <w:szCs w:val="28"/>
          <w:rtl w:val="true"/>
          <w:lang w:bidi="fa-IR"/>
        </w:rPr>
        <w:t>در زیارت رجبیه ذکر شده است</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419" w:name="__RefHeading___Toc5554628_581953129"/>
      <w:bookmarkStart w:id="420" w:name="_Toc155"/>
      <w:bookmarkEnd w:id="419"/>
      <w:r>
        <w:rPr/>
        <w:t>19</w:t>
      </w:r>
      <w:r>
        <w:rPr>
          <w:rtl w:val="true"/>
        </w:rPr>
        <w:t xml:space="preserve"> - </w:t>
      </w:r>
      <w:r>
        <w:rPr>
          <w:rtl w:val="true"/>
        </w:rPr>
        <w:t>قاسم بن حارث کاهلی</w:t>
      </w:r>
      <w:r>
        <w:rPr>
          <w:rtl w:val="true"/>
        </w:rPr>
        <w:t>:</w:t>
      </w:r>
      <w:bookmarkEnd w:id="42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رجبیه از او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با قاسم بن حبیب أزدی یکی باشد ؟</w:t>
      </w:r>
      <w:r>
        <w:rPr>
          <w:rStyle w:val="FootnoteAnchor"/>
          <w:rtl w:val="true"/>
        </w:rPr>
        <w:footnoteReference w:id="658"/>
      </w:r>
      <w:bookmarkStart w:id="421" w:name="pg5932_66199"/>
    </w:p>
    <w:p>
      <w:pPr>
        <w:pStyle w:val="BookText"/>
        <w:rPr/>
      </w:pPr>
      <w:bookmarkEnd w:id="421"/>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هم قاسم بن حبیب و هم اسم قاسم بن حارث کاهلی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بین دو اسم تصحیف واقع شده است</w:t>
      </w:r>
      <w:r>
        <w:rPr>
          <w:rFonts w:eastAsia="IRNazanin" w:cs="IRNazanin"/>
          <w:color w:val="111111"/>
          <w:sz w:val="28"/>
          <w:szCs w:val="28"/>
          <w:rtl w:val="true"/>
          <w:lang w:bidi="fa-IR"/>
        </w:rPr>
        <w:t>.</w:t>
      </w:r>
    </w:p>
    <w:p>
      <w:pPr>
        <w:pStyle w:val="Heading5"/>
        <w:numPr>
          <w:ilvl w:val="4"/>
          <w:numId w:val="1"/>
        </w:numPr>
        <w:rPr/>
      </w:pPr>
      <w:bookmarkStart w:id="422" w:name="__RefHeading___Toc5554630_581953129"/>
      <w:bookmarkStart w:id="423" w:name="_Toc156"/>
      <w:bookmarkEnd w:id="422"/>
      <w:r>
        <w:rPr/>
        <w:t>۲۰</w:t>
      </w:r>
      <w:r>
        <w:rPr>
          <w:rtl w:val="true"/>
        </w:rPr>
        <w:t xml:space="preserve">- </w:t>
      </w:r>
      <w:r>
        <w:rPr>
          <w:rtl w:val="true"/>
        </w:rPr>
        <w:t>قعنب بن عمرو نمری</w:t>
      </w:r>
      <w:bookmarkEnd w:id="423"/>
    </w:p>
    <w:p>
      <w:pPr>
        <w:pStyle w:val="BookText"/>
        <w:rPr/>
      </w:pPr>
      <w:r>
        <w:rPr>
          <w:rFonts w:ascii="IRNazanin" w:hAnsi="IRNazanin" w:eastAsia="IRNazanin"/>
          <w:color w:val="111111"/>
          <w:sz w:val="28"/>
          <w:sz w:val="28"/>
          <w:szCs w:val="28"/>
          <w:rtl w:val="true"/>
          <w:lang w:bidi="fa-IR"/>
        </w:rPr>
        <w:t>اسم و نسب او قعنب فرزند عمرو نمری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به نام تمری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 بن قاسط از عدنانیان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شیعیان بصره بود، همراه حجاج سعدی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با او باقی ماند و در کربلا در رکاب حضرت جنگید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از او نام برده و در قائمیات ذکر و سلامی دارد</w:t>
      </w:r>
      <w:r>
        <w:rPr>
          <w:rFonts w:eastAsia="IRNazanin" w:cs="IRNazanin"/>
          <w:color w:val="111111"/>
          <w:sz w:val="28"/>
          <w:szCs w:val="28"/>
          <w:rtl w:val="true"/>
          <w:lang w:bidi="fa-IR"/>
        </w:rPr>
        <w:t>.</w:t>
      </w:r>
    </w:p>
    <w:p>
      <w:pPr>
        <w:pStyle w:val="Heading5"/>
        <w:numPr>
          <w:ilvl w:val="4"/>
          <w:numId w:val="1"/>
        </w:numPr>
        <w:rPr/>
      </w:pPr>
      <w:bookmarkStart w:id="424" w:name="__RefHeading___Toc5554632_581953129"/>
      <w:bookmarkStart w:id="425" w:name="_Toc157"/>
      <w:bookmarkEnd w:id="424"/>
      <w:r>
        <w:rPr/>
        <w:t>۲۱</w:t>
      </w:r>
      <w:r>
        <w:rPr>
          <w:rtl w:val="true"/>
        </w:rPr>
        <w:t xml:space="preserve">- </w:t>
      </w:r>
      <w:r>
        <w:rPr>
          <w:rtl w:val="true"/>
        </w:rPr>
        <w:t>قیس بن عبدالله همدانی</w:t>
      </w:r>
      <w:r>
        <w:rPr>
          <w:rtl w:val="true"/>
        </w:rPr>
        <w:t>:</w:t>
      </w:r>
      <w:bookmarkEnd w:id="425"/>
    </w:p>
    <w:p>
      <w:pPr>
        <w:pStyle w:val="BookText"/>
        <w:rPr/>
      </w:pPr>
      <w:r>
        <w:rPr>
          <w:rFonts w:ascii="IRNazanin" w:hAnsi="IRNazanin" w:eastAsia="IRNazanin"/>
          <w:color w:val="111111"/>
          <w:sz w:val="28"/>
          <w:sz w:val="28"/>
          <w:szCs w:val="28"/>
          <w:rtl w:val="true"/>
          <w:lang w:bidi="fa-IR"/>
        </w:rPr>
        <w:t>در زیارت رجبیه از او یاد شده است</w:t>
      </w:r>
      <w:r>
        <w:rPr>
          <w:rFonts w:eastAsia="IRNazanin" w:cs="IRNazanin"/>
          <w:color w:val="111111"/>
          <w:sz w:val="28"/>
          <w:szCs w:val="28"/>
          <w:rtl w:val="true"/>
          <w:lang w:bidi="fa-IR"/>
        </w:rPr>
        <w:t xml:space="preserve">. </w:t>
      </w:r>
      <w:r>
        <w:rPr>
          <w:rStyle w:val="FootnoteAnchor"/>
          <w:rtl w:val="true"/>
        </w:rPr>
        <w:footnoteReference w:id="660"/>
      </w:r>
    </w:p>
    <w:p>
      <w:pPr>
        <w:pStyle w:val="Heading5"/>
        <w:numPr>
          <w:ilvl w:val="4"/>
          <w:numId w:val="1"/>
        </w:numPr>
        <w:rPr/>
      </w:pPr>
      <w:bookmarkStart w:id="426" w:name="__RefHeading___Toc5554634_581953129"/>
      <w:bookmarkStart w:id="427" w:name="_Toc158"/>
      <w:bookmarkEnd w:id="426"/>
      <w:r>
        <w:rPr/>
        <w:t>۲۲</w:t>
      </w:r>
      <w:r>
        <w:rPr>
          <w:rtl w:val="true"/>
        </w:rPr>
        <w:t xml:space="preserve">- </w:t>
      </w:r>
      <w:r>
        <w:rPr>
          <w:rtl w:val="true"/>
        </w:rPr>
        <w:t>مالک بن دودان</w:t>
      </w:r>
      <w:r>
        <w:rPr>
          <w:rtl w:val="true"/>
        </w:rPr>
        <w:t>:</w:t>
      </w:r>
      <w:bookmarkEnd w:id="427"/>
    </w:p>
    <w:p>
      <w:pPr>
        <w:pStyle w:val="BookText"/>
        <w:rPr/>
      </w:pPr>
      <w:r>
        <w:rPr>
          <w:rFonts w:ascii="IRNazanin" w:hAnsi="IRNazanin" w:eastAsia="IRNazanin"/>
          <w:color w:val="111111"/>
          <w:sz w:val="28"/>
          <w:sz w:val="28"/>
          <w:szCs w:val="28"/>
          <w:rtl w:val="true"/>
          <w:lang w:bidi="fa-IR"/>
        </w:rPr>
        <w:t xml:space="preserve">دودان بن اسد، نسلی از بنی اسدبن خزیمه ، از عدنانیان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عربهای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6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8" w:name="__RefHeading___Toc5554636_581953129"/>
      <w:bookmarkStart w:id="429" w:name="_Toc159"/>
      <w:bookmarkEnd w:id="428"/>
      <w:r>
        <w:rPr/>
        <w:t>۲۳</w:t>
      </w:r>
      <w:r>
        <w:rPr>
          <w:rtl w:val="true"/>
        </w:rPr>
        <w:t xml:space="preserve"> </w:t>
      </w:r>
      <w:r>
        <w:rPr>
          <w:rtl w:val="true"/>
        </w:rPr>
        <w:t xml:space="preserve">- </w:t>
      </w:r>
      <w:r>
        <w:rPr>
          <w:rtl w:val="true"/>
        </w:rPr>
        <w:t>مسلم بن کناد</w:t>
      </w:r>
      <w:r>
        <w:rPr>
          <w:rtl w:val="true"/>
        </w:rPr>
        <w:t>:</w:t>
      </w:r>
      <w:bookmarkStart w:id="430" w:name="pg5932_66200"/>
      <w:bookmarkEnd w:id="429"/>
    </w:p>
    <w:p>
      <w:pPr>
        <w:pStyle w:val="BookText"/>
        <w:rPr/>
      </w:pPr>
      <w:bookmarkEnd w:id="430"/>
      <w:r>
        <w:rPr>
          <w:rFonts w:ascii="IRNazanin" w:hAnsi="IRNazanin" w:eastAsia="IRNazanin"/>
          <w:color w:val="111111"/>
          <w:sz w:val="28"/>
          <w:sz w:val="28"/>
          <w:szCs w:val="28"/>
          <w:rtl w:val="true"/>
          <w:lang w:bidi="fa-IR"/>
        </w:rPr>
        <w:t>در زیارت رجبیه از او یاد شده است</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431" w:name="__RefHeading___Toc5554638_581953129"/>
      <w:bookmarkStart w:id="432" w:name="_Toc160"/>
      <w:bookmarkEnd w:id="431"/>
      <w:r>
        <w:rPr/>
        <w:t>۲۴</w:t>
      </w:r>
      <w:r>
        <w:rPr>
          <w:rtl w:val="true"/>
        </w:rPr>
        <w:t xml:space="preserve"> </w:t>
      </w:r>
      <w:r>
        <w:rPr>
          <w:rtl w:val="true"/>
        </w:rPr>
        <w:t xml:space="preserve">- </w:t>
      </w:r>
      <w:r>
        <w:rPr>
          <w:rtl w:val="true"/>
        </w:rPr>
        <w:t>مسلم غلام عامر بن مسلم</w:t>
      </w:r>
      <w:r>
        <w:rPr>
          <w:rtl w:val="true"/>
        </w:rPr>
        <w:t>:</w:t>
      </w:r>
      <w:bookmarkEnd w:id="432"/>
    </w:p>
    <w:p>
      <w:pPr>
        <w:pStyle w:val="BookText"/>
        <w:rPr/>
      </w:pPr>
      <w:r>
        <w:rPr>
          <w:rFonts w:ascii="IRNazanin" w:hAnsi="IRNazanin" w:eastAsia="IRNazanin"/>
          <w:color w:val="111111"/>
          <w:sz w:val="28"/>
          <w:sz w:val="28"/>
          <w:szCs w:val="28"/>
          <w:rtl w:val="true"/>
          <w:lang w:bidi="fa-IR"/>
        </w:rPr>
        <w:t>در زیارت رجبیه ذکر شده است</w:t>
      </w:r>
      <w:r>
        <w:rPr>
          <w:rFonts w:eastAsia="IRNazanin" w:cs="IRNazanin"/>
          <w:color w:val="111111"/>
          <w:sz w:val="28"/>
          <w:szCs w:val="28"/>
          <w:rtl w:val="true"/>
          <w:lang w:bidi="fa-IR"/>
        </w:rPr>
        <w:t xml:space="preserve">. </w:t>
      </w:r>
      <w:r>
        <w:rPr>
          <w:rStyle w:val="FootnoteAnchor"/>
          <w:rtl w:val="true"/>
        </w:rPr>
        <w:footnoteReference w:id="663"/>
      </w:r>
    </w:p>
    <w:p>
      <w:pPr>
        <w:pStyle w:val="Heading5"/>
        <w:numPr>
          <w:ilvl w:val="4"/>
          <w:numId w:val="1"/>
        </w:numPr>
        <w:rPr/>
      </w:pPr>
      <w:bookmarkStart w:id="433" w:name="__RefHeading___Toc5554640_581953129"/>
      <w:bookmarkStart w:id="434" w:name="_Toc161"/>
      <w:bookmarkEnd w:id="433"/>
      <w:r>
        <w:rPr/>
        <w:t>۲۵</w:t>
      </w:r>
      <w:r>
        <w:rPr>
          <w:rtl w:val="true"/>
        </w:rPr>
        <w:t xml:space="preserve"> </w:t>
      </w:r>
      <w:r>
        <w:rPr>
          <w:rtl w:val="true"/>
        </w:rPr>
        <w:t xml:space="preserve">- </w:t>
      </w:r>
      <w:r>
        <w:rPr>
          <w:rtl w:val="true"/>
        </w:rPr>
        <w:t>منیع بن زیاد</w:t>
      </w:r>
      <w:bookmarkEnd w:id="434"/>
    </w:p>
    <w:p>
      <w:pPr>
        <w:pStyle w:val="BookText"/>
        <w:rPr/>
      </w:pPr>
      <w:r>
        <w:rPr>
          <w:rFonts w:ascii="IRNazanin" w:hAnsi="IRNazanin" w:eastAsia="IRNazanin"/>
          <w:color w:val="111111"/>
          <w:sz w:val="28"/>
          <w:sz w:val="28"/>
          <w:szCs w:val="28"/>
          <w:rtl w:val="true"/>
          <w:lang w:bidi="fa-IR"/>
        </w:rPr>
        <w:t>نام او در زیارت رجبیه آمده است</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435" w:name="__RefHeading___Toc5554642_581953129"/>
      <w:bookmarkStart w:id="436" w:name="_Toc162"/>
      <w:bookmarkEnd w:id="435"/>
      <w:r>
        <w:rPr/>
        <w:t>۲۶</w:t>
      </w:r>
      <w:r>
        <w:rPr>
          <w:rtl w:val="true"/>
        </w:rPr>
        <w:t xml:space="preserve"> </w:t>
      </w:r>
      <w:r>
        <w:rPr>
          <w:rtl w:val="true"/>
        </w:rPr>
        <w:t xml:space="preserve">- </w:t>
      </w:r>
      <w:r>
        <w:rPr>
          <w:rtl w:val="true"/>
        </w:rPr>
        <w:t>نعمان بن عمرو</w:t>
      </w:r>
      <w:r>
        <w:rPr>
          <w:rtl w:val="true"/>
        </w:rPr>
        <w:t>:</w:t>
      </w:r>
      <w:bookmarkEnd w:id="436"/>
    </w:p>
    <w:p>
      <w:pPr>
        <w:pStyle w:val="BookText"/>
        <w:rPr/>
      </w:pPr>
      <w:r>
        <w:rPr>
          <w:rFonts w:ascii="IRNazanin" w:hAnsi="IRNazanin" w:eastAsia="IRNazanin"/>
          <w:color w:val="111111"/>
          <w:sz w:val="28"/>
          <w:sz w:val="28"/>
          <w:szCs w:val="28"/>
          <w:rtl w:val="true"/>
          <w:lang w:bidi="fa-IR"/>
        </w:rPr>
        <w:t>در زیارت رجبیه او را نام برده اند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666"/>
      </w:r>
      <w:r>
        <w:rPr>
          <w:rFonts w:ascii="IRNazanin" w:hAnsi="IRNazanin" w:eastAsia="IRNazanin"/>
          <w:color w:val="111111"/>
          <w:sz w:val="28"/>
          <w:sz w:val="28"/>
          <w:szCs w:val="28"/>
          <w:rtl w:val="true"/>
          <w:lang w:bidi="fa-IR"/>
        </w:rPr>
        <w:t xml:space="preserve">و شیخ طوسی </w:t>
      </w:r>
      <w:r>
        <w:rPr>
          <w:rStyle w:val="FootnoteAnchor"/>
          <w:rtl w:val="true"/>
        </w:rPr>
        <w:footnoteReference w:id="667"/>
      </w:r>
      <w:r>
        <w:rPr>
          <w:rFonts w:ascii="IRNazanin" w:hAnsi="IRNazanin" w:eastAsia="IRNazanin"/>
          <w:color w:val="111111"/>
          <w:sz w:val="28"/>
          <w:sz w:val="28"/>
          <w:szCs w:val="28"/>
          <w:rtl w:val="true"/>
          <w:lang w:bidi="fa-IR"/>
        </w:rPr>
        <w:t>او را در شمار شهدای حمله ی اول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رجبیه او را بدون ذکر نسب نام برده است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او همان نعمان بن عمرو أزدی راسبی است که برادرش حلاس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7" w:name="__RefHeading___Toc5554644_581953129"/>
      <w:bookmarkStart w:id="438" w:name="_Toc163"/>
      <w:bookmarkEnd w:id="437"/>
      <w:r>
        <w:rPr/>
        <w:t>۲۷</w:t>
      </w:r>
      <w:r>
        <w:rPr>
          <w:rtl w:val="true"/>
        </w:rPr>
        <w:t xml:space="preserve"> </w:t>
      </w:r>
      <w:r>
        <w:rPr>
          <w:rtl w:val="true"/>
        </w:rPr>
        <w:t xml:space="preserve">- </w:t>
      </w:r>
      <w:r>
        <w:rPr>
          <w:rtl w:val="true"/>
        </w:rPr>
        <w:t>یزید بن مهاجر جعفی</w:t>
      </w:r>
      <w:bookmarkStart w:id="439" w:name="pg5932_66201"/>
      <w:bookmarkEnd w:id="438"/>
    </w:p>
    <w:p>
      <w:pPr>
        <w:pStyle w:val="BookText"/>
        <w:rPr/>
      </w:pPr>
      <w:bookmarkEnd w:id="439"/>
      <w:r>
        <w:rPr>
          <w:rFonts w:ascii="IRNazanin" w:hAnsi="IRNazanin" w:eastAsia="IRNazanin"/>
          <w:color w:val="111111"/>
          <w:sz w:val="28"/>
          <w:sz w:val="28"/>
          <w:szCs w:val="28"/>
          <w:rtl w:val="true"/>
          <w:lang w:bidi="fa-IR"/>
        </w:rPr>
        <w:t>خوارزمی او را نام برده است</w:t>
      </w:r>
      <w:r>
        <w:rPr>
          <w:rStyle w:val="FootnoteAnchor"/>
          <w:rtl w:val="true"/>
        </w:rPr>
        <w:footnoteReference w:id="669"/>
      </w:r>
      <w:r>
        <w:rPr>
          <w:rFonts w:ascii="IRNazanin" w:hAnsi="IRNazanin" w:eastAsia="IRNazanin"/>
          <w:color w:val="111111"/>
          <w:sz w:val="28"/>
          <w:sz w:val="28"/>
          <w:szCs w:val="28"/>
          <w:rtl w:val="true"/>
          <w:lang w:bidi="fa-IR"/>
        </w:rPr>
        <w:t>و ترجیح می دهیم او همان یزید بن زیاد بن مهاجر، ابوالشعثاء کندی باشد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سعید العشیره، نسلی از سعد العشیره از قبیله ی مذحج از قبائل قحطانیان است</w:t>
      </w:r>
      <w:r>
        <w:rPr>
          <w:rFonts w:eastAsia="IRNazanin" w:cs="IRNazanin"/>
          <w:color w:val="111111"/>
          <w:sz w:val="28"/>
          <w:szCs w:val="28"/>
          <w:rtl w:val="true"/>
          <w:lang w:bidi="fa-IR"/>
        </w:rPr>
        <w:t xml:space="preserve">. </w:t>
      </w:r>
      <w:r>
        <w:rPr>
          <w:rStyle w:val="FootnoteAnchor"/>
          <w:rtl w:val="true"/>
        </w:rPr>
        <w:footnoteReference w:id="670"/>
      </w:r>
    </w:p>
    <w:p>
      <w:pPr>
        <w:pStyle w:val="Heading5"/>
        <w:numPr>
          <w:ilvl w:val="4"/>
          <w:numId w:val="1"/>
        </w:numPr>
        <w:rPr/>
      </w:pPr>
      <w:bookmarkStart w:id="440" w:name="__RefHeading___Toc5554646_581953129"/>
      <w:bookmarkStart w:id="441" w:name="_Toc164"/>
      <w:bookmarkEnd w:id="440"/>
      <w:r>
        <w:rPr/>
        <w:t>۲۸</w:t>
      </w:r>
      <w:r>
        <w:rPr>
          <w:rtl w:val="true"/>
        </w:rPr>
        <w:t xml:space="preserve">- </w:t>
      </w:r>
      <w:r>
        <w:rPr>
          <w:rtl w:val="true"/>
        </w:rPr>
        <w:t>زید بن معقل جعفی</w:t>
      </w:r>
      <w:bookmarkEnd w:id="441"/>
    </w:p>
    <w:p>
      <w:pPr>
        <w:pStyle w:val="BookText"/>
        <w:rPr/>
      </w:pPr>
      <w:r>
        <w:rPr>
          <w:rFonts w:ascii="IRNazanin" w:hAnsi="IRNazanin" w:eastAsia="IRNazanin"/>
          <w:color w:val="111111"/>
          <w:sz w:val="28"/>
          <w:sz w:val="28"/>
          <w:szCs w:val="28"/>
          <w:rtl w:val="true"/>
          <w:lang w:bidi="fa-IR"/>
        </w:rPr>
        <w:t>اسم و نسب او زید فرزند معقل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با منذر بن مفضل جعفی که در زیارت رجبیه ذکر شده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ی اقبال با همین نام آمده و در نسخه ی دیگر با نام بدر بن معقل جعفی ذکر شده است و مرحوم خوئی با همین نام او را ذکر کرده است</w:t>
      </w:r>
      <w:r>
        <w:rPr>
          <w:rFonts w:eastAsia="IRNazanin" w:cs="IRNazanin"/>
          <w:color w:val="111111"/>
          <w:sz w:val="28"/>
          <w:szCs w:val="28"/>
          <w:rtl w:val="true"/>
          <w:lang w:bidi="fa-IR"/>
        </w:rPr>
        <w:t>.</w:t>
      </w:r>
      <w:r>
        <w:rPr>
          <w:rStyle w:val="FootnoteAnchor"/>
          <w:rtl w:val="true"/>
        </w:rPr>
        <w:footnoteReference w:id="67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بدون تصریح به شهادت وی با همین نام او را ذکر کرده است</w:t>
      </w:r>
      <w:r>
        <w:rPr>
          <w:rStyle w:val="FootnoteAnchor"/>
          <w:rtl w:val="true"/>
        </w:rPr>
        <w:footnoteReference w:id="672"/>
      </w:r>
      <w:r>
        <w:rPr>
          <w:rFonts w:ascii="IRNazanin" w:hAnsi="IRNazanin" w:eastAsia="IRNazanin"/>
          <w:color w:val="111111"/>
          <w:sz w:val="28"/>
          <w:sz w:val="28"/>
          <w:szCs w:val="28"/>
          <w:rtl w:val="true"/>
          <w:lang w:bidi="fa-IR"/>
        </w:rPr>
        <w:t>و برخی او را در گروه شهدای کربلا ذکر نکرده اند</w:t>
      </w:r>
      <w:r>
        <w:rPr>
          <w:rFonts w:eastAsia="IRNazanin" w:cs="IRNazanin"/>
          <w:color w:val="111111"/>
          <w:sz w:val="28"/>
          <w:szCs w:val="28"/>
          <w:rtl w:val="true"/>
          <w:lang w:bidi="fa-IR"/>
        </w:rPr>
        <w:t xml:space="preserve">. </w:t>
      </w:r>
      <w:bookmarkStart w:id="442" w:name="pg5932_66202"/>
    </w:p>
    <w:p>
      <w:pPr>
        <w:pStyle w:val="Heading3"/>
        <w:numPr>
          <w:ilvl w:val="2"/>
          <w:numId w:val="1"/>
        </w:numPr>
        <w:rPr/>
      </w:pPr>
      <w:bookmarkStart w:id="443" w:name="__RefHeading___Toc5554648_581953129"/>
      <w:bookmarkStart w:id="444" w:name="_Toc165"/>
      <w:bookmarkEnd w:id="442"/>
      <w:bookmarkEnd w:id="443"/>
      <w:r>
        <w:rPr>
          <w:rtl w:val="true"/>
        </w:rPr>
        <w:t>باب سوم</w:t>
      </w:r>
      <w:r>
        <w:rPr>
          <w:rtl w:val="true"/>
        </w:rPr>
        <w:t>:</w:t>
      </w:r>
      <w:r>
        <w:rPr>
          <w:rtl w:val="true"/>
        </w:rPr>
        <w:t>اصحاب امام حسین علیه السلام که در کوفه به شهادت رسیدند</w:t>
      </w:r>
      <w:bookmarkEnd w:id="444"/>
    </w:p>
    <w:p>
      <w:pPr>
        <w:pStyle w:val="Heading4"/>
        <w:numPr>
          <w:ilvl w:val="3"/>
          <w:numId w:val="1"/>
        </w:numPr>
        <w:rPr/>
      </w:pPr>
      <w:bookmarkStart w:id="445" w:name="__RefHeading___Toc5554650_581953129"/>
      <w:bookmarkStart w:id="446" w:name="_Toc166"/>
      <w:bookmarkEnd w:id="445"/>
      <w:r>
        <w:rPr>
          <w:rtl w:val="true"/>
        </w:rPr>
        <w:t>فصل اول</w:t>
      </w:r>
      <w:r>
        <w:rPr>
          <w:rtl w:val="true"/>
        </w:rPr>
        <w:t>:</w:t>
      </w:r>
      <w:r>
        <w:rPr>
          <w:rtl w:val="true"/>
        </w:rPr>
        <w:t>نام ها</w:t>
      </w:r>
      <w:bookmarkEnd w:id="446"/>
    </w:p>
    <w:p>
      <w:pPr>
        <w:pStyle w:val="Heading5"/>
        <w:numPr>
          <w:ilvl w:val="4"/>
          <w:numId w:val="1"/>
        </w:numPr>
        <w:rPr/>
      </w:pPr>
      <w:bookmarkStart w:id="447" w:name="__RefHeading___Toc5554652_581953129"/>
      <w:bookmarkStart w:id="448" w:name="_Toc167"/>
      <w:bookmarkEnd w:id="447"/>
      <w:r>
        <w:rPr/>
        <w:t>1</w:t>
      </w:r>
      <w:r>
        <w:rPr>
          <w:rtl w:val="true"/>
        </w:rPr>
        <w:t xml:space="preserve">- </w:t>
      </w:r>
      <w:r>
        <w:rPr>
          <w:rtl w:val="true"/>
        </w:rPr>
        <w:t>قیس بن مسهر صیداوی</w:t>
      </w:r>
      <w:bookmarkEnd w:id="448"/>
    </w:p>
    <w:p>
      <w:pPr>
        <w:pStyle w:val="BookText"/>
        <w:rPr/>
      </w:pPr>
      <w:r>
        <w:rPr>
          <w:rFonts w:ascii="IRNazanin" w:hAnsi="IRNazanin" w:eastAsia="IRNazanin"/>
          <w:color w:val="111111"/>
          <w:sz w:val="28"/>
          <w:sz w:val="28"/>
          <w:szCs w:val="28"/>
          <w:rtl w:val="true"/>
          <w:lang w:bidi="fa-IR"/>
        </w:rPr>
        <w:t>قیس بن مسهر بن خالد بن جندب بن منقذ بن عمرو بن قعین بن الحرث بن ثعلبة بن دودان بن اسد بن خزیمهی اسدی صیداوی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صیدا نسلی از بنی اسد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در بنی صیدا مردی شریف، شجاع و مخلص در دوستی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از اهل کوفه از بنی اسد و از اشراف آن بود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یکی از نامه رسانان از طرف کوفیان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بعد از آنکه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یزید را نپذیرفت و به سوی مکه بیرون رفت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هنگامی که مسلم بن عقیل به عنوان نماینده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رفت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ی مسلم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کرد که در آن از بیعت کسانی که بیعت کرده بودند خبر می داد و از امام برای آمدن به کوفه دعوت می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متوجه عراق شد، با وی همراه شد و زمانی </w:t>
      </w:r>
    </w:p>
    <w:p>
      <w:pPr>
        <w:pStyle w:val="BookText"/>
        <w:rPr/>
      </w:pPr>
      <w:r>
        <w:rPr>
          <w:rFonts w:ascii="IRNazanin" w:hAnsi="IRNazanin" w:eastAsia="IRNazanin"/>
          <w:color w:val="111111"/>
          <w:sz w:val="28"/>
          <w:sz w:val="28"/>
          <w:szCs w:val="28"/>
          <w:rtl w:val="true"/>
          <w:lang w:bidi="fa-IR"/>
        </w:rPr>
        <w:t>که امام به حاجر از بطن رمه رسید، حامل نامه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کوفیان شد که به آنان خبر می داد که به سویشان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او را دستگیر کرد پس قیس نامه را نابود ساخت، حصین او را نزد ابن زیاد برد او سعی کرد بداند امام حسین برای چه کسانی نامه فرستاده، ولی در این تلاش ناکام ماند، لذا دستور داد او را از بالای قصر به زیر انداختند و بر اثر آن بدنش درهم کوبیده شد و به شهادت رسید</w:t>
      </w:r>
      <w:r>
        <w:rPr>
          <w:rFonts w:eastAsia="IRNazanin" w:cs="IRNazanin"/>
          <w:color w:val="111111"/>
          <w:sz w:val="28"/>
          <w:szCs w:val="28"/>
          <w:rtl w:val="true"/>
          <w:lang w:bidi="fa-IR"/>
        </w:rPr>
        <w:t>.</w:t>
      </w:r>
      <w:r>
        <w:rPr>
          <w:rStyle w:val="FootnoteAnchor"/>
          <w:rtl w:val="true"/>
        </w:rPr>
        <w:footnoteReference w:id="67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بعد از من هلاکت معاویه، در منزل سلیمان بن صرد خزاعی اجتماع کرده نامه ای برای حسین بن علی علیهما السلام نوشتند که در آن از وی دعوت به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همراه عبد الله بن سبع و عبدالله بن وال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روز صبر کردند، بعد نامه ای به همراه قیس بن مسهر صیداوی و عبدالرحمن ارحبی فرستادند باز دو روز صبر کردند و نامه ای به همراه سعید بن عبدالله و هانی بن هانی فرستادند، متن نامه آنان از این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خیلی زود نزد ما بیایید، مردم منتظر قدوم شما هستند و تمایلی به غیر از شما ندارند، عجله کنید، عجله کنید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را خواند و به کوفه فرستاد و قیس بن مسهر و عبدالرحمن ارحبی را با او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تنگهی بطن خبت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پیش از این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راهنمای آنان از جاده ی اصلی منحرف شده و راه را گم کردند و از تشنگی هلاک شدند، مسلم، قیس را همراه نامه ای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از وقایع مطلعش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نامه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حضرت جواب مسلم را به دست قیس داد و قیس با </w:t>
      </w:r>
    </w:p>
    <w:p>
      <w:pPr>
        <w:pStyle w:val="BookText"/>
        <w:rPr/>
      </w:pPr>
      <w:r>
        <w:rPr>
          <w:rFonts w:ascii="IRNazanin" w:hAnsi="IRNazanin" w:eastAsia="IRNazanin"/>
          <w:color w:val="111111"/>
          <w:sz w:val="28"/>
          <w:sz w:val="28"/>
          <w:szCs w:val="28"/>
          <w:rtl w:val="true"/>
          <w:lang w:bidi="fa-IR"/>
        </w:rPr>
        <w:t>مسلم به کوفه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 در کوفه اجتماع مردم برای بیعت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مطلب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نامه را همراه قیس و اصحاب وی، عابس شاکری و غلام او شوذب فرستاد، آنها در مکه خدمت حضرت رسیده، سپس همراه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حاجر بطن رمه رسید، نامه ای برای مسلم و شیعیان کوفه نوشت و همراه قیس فرستاد، پس حصین بن تمیم او را دستگیر کرد، این ماجری بعد از شهادت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نزدیک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قادسیه و قطقطانه </w:t>
      </w:r>
      <w:r>
        <w:rPr>
          <w:rStyle w:val="FootnoteAnchor"/>
          <w:rtl w:val="true"/>
        </w:rPr>
        <w:footnoteReference w:id="676"/>
      </w:r>
      <w:r>
        <w:rPr>
          <w:rFonts w:ascii="IRNazanin" w:hAnsi="IRNazanin" w:eastAsia="IRNazanin"/>
          <w:color w:val="111111"/>
          <w:sz w:val="28"/>
          <w:sz w:val="28"/>
          <w:szCs w:val="28"/>
          <w:rtl w:val="true"/>
          <w:lang w:bidi="fa-IR"/>
        </w:rPr>
        <w:t>و العلع</w:t>
      </w:r>
      <w:r>
        <w:rPr>
          <w:rStyle w:val="FootnoteAnchor"/>
          <w:rtl w:val="true"/>
        </w:rPr>
        <w:footnoteReference w:id="677"/>
      </w:r>
      <w:r>
        <w:rPr>
          <w:rFonts w:ascii="IRNazanin" w:hAnsi="IRNazanin" w:eastAsia="IRNazanin"/>
          <w:color w:val="111111"/>
          <w:sz w:val="28"/>
          <w:sz w:val="28"/>
          <w:szCs w:val="28"/>
          <w:rtl w:val="true"/>
          <w:lang w:bidi="fa-IR"/>
        </w:rPr>
        <w:t>، سوارانی به سرکردگی حصین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ی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مومن و مسلمان خود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فانی احمد الیکم الله الذی لا اله الا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کتاب مسلم جائنی یخبرنی فیه بحسن رأیکم و اجتماع ملئکم علی نصرنا و الطلب بحقنا فسألت الله یحسن لنا الصنع و ان یثیبکم علی ذلک احسن الاجر و قد شخصت الیکم من مگه یوم الثلاثاء لثمان مضین من ذی الحجة یوم الترویة، فأذا قدم رسولی علیکم فانکمشوا فی امرکم و جذوا فانی قادم علیکم فی ایامی هذه ان شاء الله و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علیکم، خدای را ستایش می کنم که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ی مسلم که در آن به حسن رأی شما و اتفاق بزرگانتان بر نصرت و طلب حق ما خبر می داد، به دستم رسید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 خواستم احسان خود را بر ما نیکو گرداند و بر این کار شما را به بهترین پاداش ثواب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سه شنبه، هشتم ذی الحجه، روز ترویه، به سوی شما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ی من نزد شما رسید، در امر خویش همبستگی پیدا کنید و جدیت داشته باشید، من در همین روزها انشاء الله نزد شما خواهم آمد والسلام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حصین، قیس را دستگیر کرد او را نزد عبیدالله فرستاد، عبیدالله در بارهی نامه از او پرسید،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ندانی در آن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کسانی بود؟</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قومی که نام آنان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نمی گوئی بر منبر برو و دروغ گو پسر دروغ گو را دشنام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خلق خدا و پسر فاطمه عالی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فرستاده ی او نزد شما هستم، در حاجر از او جدا شدم، پس او را اجابت کنید، آن گاه عبید الله بن زیاد و پدرش را لعنت کرد و بر علی،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ابن زیاد او را به بالای قصر برده و از آنجا به پایین انداختند، پس بدنش در هم شکست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اثر ممانعت حر،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عذیب الهجانات رسید چهارنفر و راهنمایشان طرماح بن عدی نزد او آمدند، در حالیکه اسب نافع مرادی را با خود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مردم و فرستاده ی خویش از آنان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وی را درباره ی مردم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شما کیست؟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bookmarkStart w:id="449" w:name="pg5932_66206"/>
    </w:p>
    <w:p>
      <w:pPr>
        <w:pStyle w:val="BookText"/>
        <w:rPr/>
      </w:pPr>
      <w:bookmarkEnd w:id="44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او را دستگیر کرد و نزد ابن زیاد فرستاد، ابن زیاد او را دستور داد شما و پدرت را لعنت کند، اما او بر شما و پدرت صلوات فرستاد و ابن زیاد و پدرش را لعنت و ما را به نصرت شما دعوت کرد و ما را از آمدن شما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ابن زیاد او را از بالای قصر به پایین افکندند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 از اشک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از آنان کسانی هستند که به عهد خویش وفا کردند و کسانی که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بهشت را برای ما و آنها منزل قرار ده و بین ما و آنها در مستقر رحمت و ثواب مرغوب پنهانت جمع فرما۔</w:t>
      </w:r>
    </w:p>
    <w:p>
      <w:pPr>
        <w:pStyle w:val="Heading5"/>
        <w:numPr>
          <w:ilvl w:val="4"/>
          <w:numId w:val="1"/>
        </w:numPr>
        <w:rPr/>
      </w:pPr>
      <w:bookmarkStart w:id="450" w:name="__RefHeading___Toc5554654_581953129"/>
      <w:bookmarkStart w:id="451" w:name="_Toc168"/>
      <w:bookmarkEnd w:id="450"/>
      <w:r>
        <w:rPr/>
        <w:t>۲</w:t>
      </w:r>
      <w:r>
        <w:rPr>
          <w:rtl w:val="true"/>
        </w:rPr>
        <w:t xml:space="preserve">- </w:t>
      </w:r>
      <w:r>
        <w:rPr>
          <w:rtl w:val="true"/>
        </w:rPr>
        <w:t>صحابی جلیل القدر هانی بن عروه</w:t>
      </w:r>
      <w:bookmarkEnd w:id="451"/>
    </w:p>
    <w:p>
      <w:pPr>
        <w:pStyle w:val="BookText"/>
        <w:rPr/>
      </w:pPr>
      <w:r>
        <w:rPr>
          <w:rFonts w:ascii="IRNazanin" w:hAnsi="IRNazanin" w:eastAsia="IRNazanin"/>
          <w:color w:val="111111"/>
          <w:sz w:val="28"/>
          <w:sz w:val="28"/>
          <w:szCs w:val="28"/>
          <w:rtl w:val="true"/>
          <w:lang w:bidi="fa-IR"/>
        </w:rPr>
        <w:t>او هانی فرزند عروة بن نمران بن قعاس بن عبد یغوث بن مخدش بن حصر بن غنم بن مالک بن عوف بن غطیف بن مراد بن مذحج، ابو یحیای مذحجی غطیفی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مانند پدرش عروه، یکی از اصحاب و پیرمردی کهنسال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چهره های سرشناس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در رکاب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های سه گانه اش حضور داشت او از مذحج و یکی از رؤسای بزرگ یمن در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جنگ های جمل و صفین و نهروان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ارکان قیام حجر بن عدی کندی بر ضد زیاد بن ابیه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آمدن عبید الله به کوفه به عنوان والی، مسلم بن عقیل منزل او را پایگاه خود قرار داد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و چون امر مشارکت او با مسلم بن عقیل در آماده سازی قیام </w:t>
      </w:r>
    </w:p>
    <w:p>
      <w:pPr>
        <w:pStyle w:val="BookText"/>
        <w:rPr/>
      </w:pP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دستگیر و زندانی کرد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مطهر او را به همراه سر مطهر مسلم بن عقیل، نزد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هشتم ذی الحجهی سال شصت، همان روزی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سوی عراق حرکت کرد، به شهادت رسید و در آن روز نود سال سن داشت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او همان کسی است که در جنگ جمل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حربا حتها جمالها</w:t>
      </w:r>
    </w:p>
    <w:p>
      <w:pPr>
        <w:pStyle w:val="BookText"/>
        <w:rPr/>
      </w:pPr>
      <w:r>
        <w:rPr>
          <w:rFonts w:ascii="IRNazanin" w:hAnsi="IRNazanin" w:eastAsia="IRNazanin"/>
          <w:color w:val="111111"/>
          <w:sz w:val="28"/>
          <w:sz w:val="28"/>
          <w:szCs w:val="28"/>
          <w:rtl w:val="true"/>
          <w:lang w:bidi="fa-IR"/>
        </w:rPr>
        <w:t>یقودها لنقصها ضلالها</w:t>
      </w:r>
    </w:p>
    <w:p>
      <w:pPr>
        <w:pStyle w:val="BookText"/>
        <w:rPr/>
      </w:pPr>
      <w:r>
        <w:rPr>
          <w:rFonts w:ascii="IRNazanin" w:hAnsi="IRNazanin" w:eastAsia="IRNazanin"/>
          <w:color w:val="111111"/>
          <w:sz w:val="28"/>
          <w:sz w:val="28"/>
          <w:szCs w:val="28"/>
          <w:rtl w:val="true"/>
          <w:lang w:bidi="fa-IR"/>
        </w:rPr>
        <w:t>هذا علی حوله اقیالها ؛</w:t>
      </w:r>
    </w:p>
    <w:p>
      <w:pPr>
        <w:pStyle w:val="BookText"/>
        <w:rPr/>
      </w:pPr>
      <w:r>
        <w:rPr>
          <w:rFonts w:ascii="IRNazanin" w:hAnsi="IRNazanin" w:eastAsia="IRNazanin"/>
          <w:color w:val="111111"/>
          <w:sz w:val="28"/>
          <w:sz w:val="28"/>
          <w:szCs w:val="28"/>
          <w:rtl w:val="true"/>
          <w:lang w:bidi="fa-IR"/>
        </w:rPr>
        <w:t>این چه جنگی است که شتربانش آنرا برانگیخته است، و گمراهی او به خاطر ناقص بودنش، زمامش را می کشد،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قوم آن زن در اطراف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هنگامی که کشته شد نود و چند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گفته اند، هشتاد و سه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عصایی تکیه می کرد که آهنی نوک تیز داشت که با همان عصا ابن زیاد او را مجروح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روایت کرده است که او شیخ قبیله ی مراد و زعیم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چهارهزار سرباز زره پوش و هشت هزار پیاده، حرکت می کرد و چون همپیمانان مراد از قبیله ی کنده به سربازانش ملحق می شدند در میان سی هزار سرباز زره به تن سوار می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 در کتاب الکامل و غیر آن ذکر کرده است که عروه با حجر بن عدی خروج کرد و معاویه خواست او را بکشد ولی زیاد بن ابیه وساطت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هانی در زمان معاویه، کثیر بن شهاب مذحجی را پناه داد، او که در اموال ناحیه ی خراسان خیانت و از آنجا فرار کرده بود، نزد هانی پنهان شد، لذا معاویه نذر کرد خون هانی را بریزد، پس هانی در مجلس معاویه حاضر شد در حالیکه او را نمی شناخت، وقتی مردم برخاستند، از جا برخاست و همانجا ماند، معاویه پرسید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هانی بن عروه هستم و در پناه تو در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نیست که پدرت درباره اش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ارجل جمتی و اجر ذیلی</w:t>
      </w:r>
    </w:p>
    <w:p>
      <w:pPr>
        <w:pStyle w:val="BookText"/>
        <w:rPr/>
      </w:pPr>
      <w:r>
        <w:rPr>
          <w:rFonts w:ascii="IRNazanin" w:hAnsi="IRNazanin" w:eastAsia="IRNazanin"/>
          <w:color w:val="111111"/>
          <w:sz w:val="28"/>
          <w:sz w:val="28"/>
          <w:szCs w:val="28"/>
          <w:rtl w:val="true"/>
          <w:lang w:bidi="fa-IR"/>
        </w:rPr>
        <w:t>و تحمی شکتی و افق کمیت</w:t>
      </w:r>
    </w:p>
    <w:p>
      <w:pPr>
        <w:pStyle w:val="BookText"/>
        <w:rPr/>
      </w:pPr>
      <w:r>
        <w:rPr>
          <w:rFonts w:ascii="IRNazanin" w:hAnsi="IRNazanin" w:eastAsia="IRNazanin"/>
          <w:color w:val="111111"/>
          <w:sz w:val="28"/>
          <w:sz w:val="28"/>
          <w:szCs w:val="28"/>
          <w:rtl w:val="true"/>
          <w:lang w:bidi="fa-IR"/>
        </w:rPr>
        <w:t>و امشی فی سراة بنی غطیف</w:t>
      </w:r>
    </w:p>
    <w:p>
      <w:pPr>
        <w:pStyle w:val="BookText"/>
        <w:rPr/>
      </w:pPr>
      <w:r>
        <w:rPr>
          <w:rFonts w:ascii="IRNazanin" w:hAnsi="IRNazanin" w:eastAsia="IRNazanin"/>
          <w:color w:val="111111"/>
          <w:sz w:val="28"/>
          <w:sz w:val="28"/>
          <w:szCs w:val="28"/>
          <w:rtl w:val="true"/>
          <w:lang w:bidi="fa-IR"/>
        </w:rPr>
        <w:t>اذا ما سامنی ضیم ابیت؛</w:t>
      </w:r>
    </w:p>
    <w:p>
      <w:pPr>
        <w:pStyle w:val="BookText"/>
        <w:rPr/>
      </w:pPr>
      <w:r>
        <w:rPr>
          <w:rFonts w:ascii="IRNazanin" w:hAnsi="IRNazanin" w:eastAsia="IRNazanin"/>
          <w:color w:val="111111"/>
          <w:sz w:val="28"/>
          <w:sz w:val="28"/>
          <w:szCs w:val="28"/>
          <w:rtl w:val="true"/>
          <w:lang w:bidi="fa-IR"/>
        </w:rPr>
        <w:t>موی خود را شانه زده، سلاح بر تن کرده اسب فراخ و راهوار را می رانم و در میان سربازان بنی غطیف راه می روم و چنانچه ستمی بر من روا شد ممانعت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آن روز عزیزترم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اسلام</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کجاست؟</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در لشکر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اموالی که خیانت کرده نظر کن، قسمتی از آن را خود بردار و قسمتی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معقل جاسوس ابن زیاد، خبر شریک و مسلم را آورد و گفت او نزد هانی است، ابن زیاد هانی را خواست، پس او را آوردند و گمان نمیکرد او را خواهد کشت، پس داخل شد،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در دام مرگ افتاد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این چه معنایی دارد؟ </w:t>
      </w:r>
    </w:p>
    <w:p>
      <w:pPr>
        <w:pStyle w:val="BookText"/>
        <w:rPr/>
      </w:pPr>
      <w:r>
        <w:rPr>
          <w:rFonts w:ascii="IRNazanin" w:hAnsi="IRNazanin" w:eastAsia="IRNazanin"/>
          <w:color w:val="111111"/>
          <w:sz w:val="28"/>
          <w:sz w:val="28"/>
          <w:szCs w:val="28"/>
          <w:rtl w:val="true"/>
          <w:lang w:bidi="fa-IR"/>
        </w:rPr>
        <w:t>ابن زیاد به سؤال درباره ی حوادثی که در خانه اش اتفاق افتاده بود پرداخت ولی هانی انکار می کرد، ابن زیاد، معقل را حاضر کرد، وقتی هانی او را دید و دانست او جاسوس بوده اقرار کرد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 من پناه آورد، آیا او را از خانه ام بیرون کنم؟</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کاری که پدرم زیاد با پدرت کرد و او را از دست معاویه نجات داد، احسانم را به خویش نادیده می گیری؟</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کسی که بر من پناه آورده، به من احسان دیگری کن، و من ضامنم او را از شهر خارج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زیاد با عصای هانی مکررا هانی را زد تا بینی او را رد کرد و دستور داد او را به زندان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معقل، ابن زیاد را از خبرهائی آگاه ساخت، محمد بن اشعث و اسماء بن خارجه را فرستاد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با آرامش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پس آن دو هانی را که تازه موی بافته شدهی سرش را شانه زده بود نزد ابن زیاد آوردند، و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پدرم این شیعیان را جز پدرت کشت؟ با تو خوش رفتاری کرد و به امیر کوفه نامه نوشت و او را به ملاطفت با تو سفارش کرد؟ حال پاداش من آن است که در خانه ات مردی را پنهان می کنی که می خواهد مرا بکشد؟ و آنچه را شریک از مسلم می خواست و چیزی که مسلم به خاطرش امتناع ورزید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نکردم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جاسوس خود را صدا زد وقتی هانی او را دید، دانست که او را آگاه ساخته 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به تو رسیده درست است و من احسانت را </w:t>
      </w:r>
    </w:p>
    <w:p>
      <w:pPr>
        <w:pStyle w:val="BookText"/>
        <w:rPr/>
      </w:pPr>
      <w:r>
        <w:rPr>
          <w:rFonts w:ascii="IRNazanin" w:hAnsi="IRNazanin" w:eastAsia="IRNazanin"/>
          <w:color w:val="111111"/>
          <w:sz w:val="28"/>
          <w:sz w:val="28"/>
          <w:szCs w:val="28"/>
          <w:rtl w:val="true"/>
          <w:lang w:bidi="fa-IR"/>
        </w:rPr>
        <w:t>نسبت به خود نادیده نمی گیرم، تو و خانواده ات در امان هستید، هر جا می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سر به زیر انداخت، هانی عصای خود را که سری آهنین داشت و بر آن تکیه می کرد در دست گرفته بود، پس مهران که بالاتر از او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چقدر ذلیل شده ایم آیا این شخص، تو و خاندان تو را امان می دهد؟</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پس او را از موی سرش کشید و صورتش را پوشاند، ابن زیاد عصای او را گرفت و با آن صورت هانی را مجروح کرد و سر عصا شکست و به دیوار فرو رفت سپس صورتش را با عصا زد تا بینی و پیشانی او را به شدت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صدای داد و فریاد را شنیدند، قبیله مذحج اطراف خانه را گرفتند، پس شریح قاضی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باکی بر او نیست، او را امیرش زندانی کرده ات و او زنده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امیر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لشکریان مسلم نزدیک شدند و دور قصر را گرفتند و همان طوری که قبلا ذکر شد، طرفداران ابن زیاد از اهل کوفه، آنان را از عاقبت کار ترسانده و کاری کردند که مسلم را تنها بگذارند لذا هانی نزد عبید الله بن زیاد باقی ماند تا آنکه مسلم را دستگیر کردند و هر دو را به شهادت رساندند و در بازارها به زمین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عبدالله بن زبیر اسدی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کنت لا تدرین ما الموت فانظری</w:t>
      </w:r>
    </w:p>
    <w:p>
      <w:pPr>
        <w:pStyle w:val="BookText"/>
        <w:rPr/>
      </w:pPr>
      <w:r>
        <w:rPr>
          <w:rFonts w:ascii="IRNazanin" w:hAnsi="IRNazanin" w:eastAsia="IRNazanin"/>
          <w:color w:val="111111"/>
          <w:sz w:val="28"/>
          <w:sz w:val="28"/>
          <w:szCs w:val="28"/>
          <w:rtl w:val="true"/>
          <w:lang w:bidi="fa-IR"/>
        </w:rPr>
        <w:t>إلی هانی بالسوق و ابن عقیل</w:t>
      </w:r>
    </w:p>
    <w:p>
      <w:pPr>
        <w:pStyle w:val="BookText"/>
        <w:rPr/>
      </w:pPr>
      <w:r>
        <w:rPr>
          <w:rFonts w:ascii="IRNazanin" w:hAnsi="IRNazanin" w:eastAsia="IRNazanin"/>
          <w:color w:val="111111"/>
          <w:sz w:val="28"/>
          <w:sz w:val="28"/>
          <w:szCs w:val="28"/>
          <w:rtl w:val="true"/>
          <w:lang w:bidi="fa-IR"/>
        </w:rPr>
        <w:t>الی بطل قد هشم السیف وجهه</w:t>
      </w:r>
    </w:p>
    <w:p>
      <w:pPr>
        <w:pStyle w:val="BookText"/>
        <w:rPr/>
      </w:pPr>
      <w:r>
        <w:rPr>
          <w:rFonts w:ascii="IRNazanin" w:hAnsi="IRNazanin" w:eastAsia="IRNazanin"/>
          <w:color w:val="111111"/>
          <w:sz w:val="28"/>
          <w:sz w:val="28"/>
          <w:szCs w:val="28"/>
          <w:rtl w:val="true"/>
          <w:lang w:bidi="fa-IR"/>
        </w:rPr>
        <w:t>و آخر یهوی من طمار قتیل</w:t>
      </w:r>
    </w:p>
    <w:p>
      <w:pPr>
        <w:pStyle w:val="BookText"/>
        <w:rPr/>
      </w:pPr>
      <w:r>
        <w:rPr>
          <w:rFonts w:ascii="IRNazanin" w:hAnsi="IRNazanin" w:eastAsia="IRNazanin"/>
          <w:color w:val="111111"/>
          <w:sz w:val="28"/>
          <w:sz w:val="28"/>
          <w:szCs w:val="28"/>
          <w:rtl w:val="true"/>
          <w:lang w:bidi="fa-IR"/>
        </w:rPr>
        <w:t>تری جسدة قد غیر الموت لونه</w:t>
      </w:r>
    </w:p>
    <w:p>
      <w:pPr>
        <w:pStyle w:val="BookText"/>
        <w:rPr/>
      </w:pPr>
      <w:r>
        <w:rPr>
          <w:rFonts w:ascii="IRNazanin" w:hAnsi="IRNazanin" w:eastAsia="IRNazanin"/>
          <w:color w:val="111111"/>
          <w:sz w:val="28"/>
          <w:sz w:val="28"/>
          <w:szCs w:val="28"/>
          <w:rtl w:val="true"/>
          <w:lang w:bidi="fa-IR"/>
        </w:rPr>
        <w:t>ونضح دم قد سأل کل مسیل</w:t>
      </w:r>
    </w:p>
    <w:p>
      <w:pPr>
        <w:pStyle w:val="BookText"/>
        <w:rPr/>
      </w:pPr>
      <w:r>
        <w:rPr>
          <w:rFonts w:ascii="IRNazanin" w:hAnsi="IRNazanin" w:eastAsia="IRNazanin"/>
          <w:color w:val="111111"/>
          <w:sz w:val="28"/>
          <w:sz w:val="28"/>
          <w:szCs w:val="28"/>
          <w:rtl w:val="true"/>
          <w:lang w:bidi="fa-IR"/>
        </w:rPr>
        <w:t>ایرکب اسماء المهالج آمنة</w:t>
      </w:r>
    </w:p>
    <w:p>
      <w:pPr>
        <w:pStyle w:val="BookText"/>
        <w:rPr/>
      </w:pPr>
      <w:r>
        <w:rPr>
          <w:rFonts w:ascii="IRNazanin" w:hAnsi="IRNazanin" w:eastAsia="IRNazanin"/>
          <w:color w:val="111111"/>
          <w:sz w:val="28"/>
          <w:sz w:val="28"/>
          <w:szCs w:val="28"/>
          <w:rtl w:val="true"/>
          <w:lang w:bidi="fa-IR"/>
        </w:rPr>
        <w:t>وقد طلبته مذحج بذحول</w:t>
      </w:r>
    </w:p>
    <w:p>
      <w:pPr>
        <w:pStyle w:val="BookText"/>
        <w:rPr/>
      </w:pPr>
      <w:r>
        <w:rPr>
          <w:rFonts w:ascii="IRNazanin" w:hAnsi="IRNazanin" w:eastAsia="IRNazanin"/>
          <w:color w:val="111111"/>
          <w:sz w:val="28"/>
          <w:sz w:val="28"/>
          <w:szCs w:val="28"/>
          <w:rtl w:val="true"/>
          <w:lang w:bidi="fa-IR"/>
        </w:rPr>
        <w:t>تطیف حوالیه مراد و کلهم</w:t>
      </w:r>
    </w:p>
    <w:p>
      <w:pPr>
        <w:pStyle w:val="BookText"/>
        <w:rPr/>
      </w:pPr>
      <w:r>
        <w:rPr>
          <w:rFonts w:ascii="IRNazanin" w:hAnsi="IRNazanin" w:eastAsia="IRNazanin"/>
          <w:color w:val="111111"/>
          <w:sz w:val="28"/>
          <w:sz w:val="28"/>
          <w:szCs w:val="28"/>
          <w:rtl w:val="true"/>
          <w:lang w:bidi="fa-IR"/>
        </w:rPr>
        <w:t>علی رقبة من سائل و مسؤل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دانستی مرگ چیست، در بازار به هانی و مسلم بن عقیل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قهرمانی که شمشیر چهره اش را در هم کوبیده و دیگری که از بالا به زیر افکنده </w:t>
      </w:r>
    </w:p>
    <w:p>
      <w:pPr>
        <w:pStyle w:val="BookText"/>
        <w:rPr/>
      </w:pPr>
      <w:r>
        <w:rPr>
          <w:rFonts w:ascii="IRNazanin" w:hAnsi="IRNazanin" w:eastAsia="IRNazanin"/>
          <w:color w:val="111111"/>
          <w:sz w:val="28"/>
          <w:sz w:val="28"/>
          <w:szCs w:val="28"/>
          <w:rtl w:val="true"/>
          <w:lang w:bidi="fa-IR"/>
        </w:rPr>
        <w:t>شده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را می بینی که مرگ رنگش را تغییر داده و فواره زدن خون، که به شدت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اسماء می تواند با امنیت بر مرکب سوار شود در حالی که مذحج از او خونهایی را مطالبه می کنند؟ همه ی مرادیان گرد او می گردند، در حالیکه هم سؤال کنندگان و هم سؤال شوندگان مراقب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هانی، روز ترویه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شصتم هجری، همراه با شهادت مسلم بن عقیل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را بکیر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 و از بالای قصر پرتاب کرد و هانی را کت بسته به بازاری که در آن گوسفند می فروختند بردند، او مکرر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مذحج به فریادم برسید، و امروز مذحجی ندارم، ای مذحج به فریادم برسید، امروز مذحج کجا هستند؟ چون دید احدی او را یاری نمی دهد دست خود را کشید و از بند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عصا یا چاقو یا سنگی نیست که مرد با آن از خودش دفاع کند، پس بر او یورش بردند و محکم او را بستند سپس گفتند، گردنت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دادن آن سخاوتمند نیستم و شما را بر کشتن خویش یاری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رشید ترکی غلام عبید الله ضربه ای به او زد ولی در او اثری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المعاد اللهم الی رحمتک و 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به سوی خداست، خداوندا به سوی رحمت و رضوان تو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ضربه ی دیگری بر او زد و او را به شهادت رساند، پس از آن دستور داد سر و آن دو را همراه هانی و ادعی و زبیر تمیمی نزد یزید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شرح حال مسلم گذشت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هانی و مسلم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پیوسته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دو باد و این کلام را تکرار می کرد سپس اشک حضرت جاری شد</w:t>
      </w:r>
      <w:r>
        <w:rPr>
          <w:rFonts w:eastAsia="IRNazanin" w:cs="IRNazanin"/>
          <w:color w:val="111111"/>
          <w:sz w:val="28"/>
          <w:szCs w:val="28"/>
          <w:rtl w:val="true"/>
          <w:lang w:bidi="fa-IR"/>
        </w:rPr>
        <w:t xml:space="preserve">. </w:t>
      </w:r>
      <w:bookmarkStart w:id="452" w:name="pg5932_66212"/>
    </w:p>
    <w:p>
      <w:pPr>
        <w:pStyle w:val="BookText"/>
        <w:rPr/>
      </w:pPr>
      <w:bookmarkEnd w:id="452"/>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خازر</w:t>
      </w:r>
      <w:r>
        <w:rPr>
          <w:rStyle w:val="FootnoteAnchor"/>
          <w:rtl w:val="true"/>
        </w:rPr>
        <w:footnoteReference w:id="681"/>
      </w:r>
      <w:r>
        <w:rPr>
          <w:rFonts w:ascii="IRNazanin" w:hAnsi="IRNazanin" w:eastAsia="IRNazanin"/>
          <w:color w:val="111111"/>
          <w:sz w:val="28"/>
          <w:sz w:val="28"/>
          <w:szCs w:val="28"/>
          <w:rtl w:val="true"/>
          <w:lang w:bidi="fa-IR"/>
        </w:rPr>
        <w:t>عبدالرحمن بن حصین مرادی، رشید ترکی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به او نرسم و او را نکشم یا بخاطرش کشته نشوم، پس با نیزه بر او حمله کرد و ضربه ای به او زد و او را به هلاکت رساند و به جایش بازگشت</w:t>
      </w:r>
      <w:r>
        <w:rPr>
          <w:rFonts w:eastAsia="IRNazanin" w:cs="IRNazanin"/>
          <w:color w:val="111111"/>
          <w:sz w:val="28"/>
          <w:szCs w:val="28"/>
          <w:rtl w:val="true"/>
          <w:lang w:bidi="fa-IR"/>
        </w:rPr>
        <w:t>.</w:t>
      </w:r>
    </w:p>
    <w:p>
      <w:pPr>
        <w:pStyle w:val="Heading5"/>
        <w:numPr>
          <w:ilvl w:val="4"/>
          <w:numId w:val="1"/>
        </w:numPr>
        <w:rPr/>
      </w:pPr>
      <w:bookmarkStart w:id="453" w:name="__RefHeading___Toc5554656_581953129"/>
      <w:bookmarkStart w:id="454" w:name="_Toc169"/>
      <w:bookmarkEnd w:id="453"/>
      <w:r>
        <w:rPr/>
        <w:t>3</w:t>
      </w:r>
      <w:r>
        <w:rPr>
          <w:rtl w:val="true"/>
        </w:rPr>
        <w:t xml:space="preserve">- </w:t>
      </w:r>
      <w:r>
        <w:rPr>
          <w:rtl w:val="true"/>
        </w:rPr>
        <w:t>عبدالاعلی بن یزید کلبی علیمی</w:t>
      </w:r>
      <w:bookmarkEnd w:id="454"/>
    </w:p>
    <w:p>
      <w:pPr>
        <w:pStyle w:val="BookText"/>
        <w:rPr/>
      </w:pPr>
      <w:r>
        <w:rPr>
          <w:rFonts w:ascii="IRNazanin" w:hAnsi="IRNazanin" w:eastAsia="IRNazanin"/>
          <w:color w:val="111111"/>
          <w:sz w:val="28"/>
          <w:sz w:val="28"/>
          <w:szCs w:val="28"/>
          <w:rtl w:val="true"/>
          <w:lang w:bidi="fa-IR"/>
        </w:rPr>
        <w:t>او جوانی از اهالی کوفه بود که با مسلم بن عقیل بیعت کرد، هنگامی که مسلم، بعد از دستگیری هانی بن عروه نهضت خود را علنی ساخت، سلاح خود را نوشید و از منزل خارج شد تا به مسلم در محله ی فتیان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کثیر بن شهاب بن حصین حارثی از قبیله ی مذحج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فرمان عبید الله بن زیاد را که دستور داده بود خود و مذحجیانی که از او اطاعت می کنند بیرون رفته و مردم را از اطراف مسلم پراکنده سازند، اجابت کرده بود لذا عبدالاعلی را دستگیر کرد و به ابن زیاد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دیدار تو آمدم، اما ابن زیاد او را تصدیق نکرد پس دستور داد و او را به زندان انداختند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بعد از آنکه مسلم بن عقیل و هانی بن عروه را به شهادت رسانید، عبدالاعلای کلبی را خواست، او را آوردند،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خود مرا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بیرون آمدم ببینم مردم چه می کنند، پس کثیر بن شهاب مرا گرفت،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های موکد بخور که تنها برای همین که می گویی خارج شده بودی ولی او قبول نکرد قسم بخورد</w:t>
      </w:r>
      <w:r>
        <w:rPr>
          <w:rFonts w:eastAsia="IRNazanin" w:cs="IRNazanin"/>
          <w:color w:val="111111"/>
          <w:sz w:val="28"/>
          <w:szCs w:val="28"/>
          <w:rtl w:val="true"/>
          <w:lang w:bidi="fa-IR"/>
        </w:rPr>
        <w:t xml:space="preserve">. </w:t>
      </w:r>
      <w:bookmarkStart w:id="455" w:name="pg5932_66213"/>
    </w:p>
    <w:p>
      <w:pPr>
        <w:pStyle w:val="BookText"/>
        <w:rPr/>
      </w:pPr>
      <w:bookmarkEnd w:id="455"/>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جبانة السبیع ببرید و در آنجا گردنش را بزنید، پس او را بردند و گردنش را زدند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در کتاب ابصار العین 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سوارکاری شجاع از شیعیان و از اهل کوفه بود، با کسانی که همراه مسلم خروج کردند خارج شد و هنگامی که مردم از اطراف مسلم پراکنده شدند، کثیر بن شهاب او را دستگیر کرد و تحویل ابن زیاد داد، و ابن زیاد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کشته شد عبید الله بن زیاد او را احضار کرد و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ببینم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خواست قسم بخورد، ولی او قسم نخورد، پس او را به جبانة السبیع برد و در همان جان کشت</w:t>
      </w:r>
      <w:r>
        <w:rPr>
          <w:rFonts w:eastAsia="IRNazanin" w:cs="IRNazanin"/>
          <w:color w:val="111111"/>
          <w:sz w:val="28"/>
          <w:szCs w:val="28"/>
          <w:rtl w:val="true"/>
          <w:lang w:bidi="fa-IR"/>
        </w:rPr>
        <w:t>.</w:t>
      </w:r>
    </w:p>
    <w:p>
      <w:pPr>
        <w:pStyle w:val="Heading5"/>
        <w:numPr>
          <w:ilvl w:val="4"/>
          <w:numId w:val="1"/>
        </w:numPr>
        <w:rPr/>
      </w:pPr>
      <w:bookmarkStart w:id="456" w:name="__RefHeading___Toc5554658_581953129"/>
      <w:bookmarkStart w:id="457" w:name="_Toc170"/>
      <w:bookmarkEnd w:id="456"/>
      <w:r>
        <w:rPr/>
        <w:t>۴</w:t>
      </w:r>
      <w:r>
        <w:rPr>
          <w:rtl w:val="true"/>
        </w:rPr>
        <w:t xml:space="preserve">- </w:t>
      </w:r>
      <w:r>
        <w:rPr>
          <w:rtl w:val="true"/>
        </w:rPr>
        <w:t xml:space="preserve">عبدالله بن یقطر حمیری </w:t>
      </w:r>
      <w:r>
        <w:rPr>
          <w:rtl w:val="true"/>
        </w:rPr>
        <w:t>(</w:t>
      </w:r>
      <w:r>
        <w:rPr>
          <w:rtl w:val="true"/>
        </w:rPr>
        <w:t>رضیع امام حسین</w:t>
      </w:r>
      <w:r>
        <w:rPr>
          <w:rtl w:val="true"/>
        </w:rPr>
        <w:t>(</w:t>
      </w:r>
      <w:r>
        <w:rPr>
          <w:rtl w:val="true"/>
        </w:rPr>
        <w:t>علیه السلام</w:t>
      </w:r>
      <w:r>
        <w:rPr>
          <w:rtl w:val="true"/>
        </w:rPr>
        <w:t>))</w:t>
      </w:r>
      <w:bookmarkEnd w:id="457"/>
    </w:p>
    <w:p>
      <w:pPr>
        <w:pStyle w:val="BookText"/>
        <w:rPr/>
      </w:pPr>
      <w:r>
        <w:rPr>
          <w:rFonts w:ascii="IRNazanin" w:hAnsi="IRNazanin" w:eastAsia="IRNazanin"/>
          <w:color w:val="111111"/>
          <w:sz w:val="28"/>
          <w:sz w:val="28"/>
          <w:szCs w:val="28"/>
          <w:rtl w:val="true"/>
          <w:lang w:bidi="fa-IR"/>
        </w:rPr>
        <w:t>عبدالله بن یقطر حمیری از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حضانت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داشت مانند ام قیس بن دریح برای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شیر نخورد و از آنجا که مادر عبدالله عهده دار حضانت او شده بود، رضیع حضرت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الفضل بن العباس، لبابه، پرستار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نیز به حضرت شیر نداد و همان طوری که در اخبار صحیح ذکر شده، حضرت جز از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 آب دهان او ارتضاع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کتاب الاصابه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چون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بیرون رفتن از مکه او را برای جواب دادن نامه مسلم که در آن از حضرت می خواست به کوفه بیاید و از اتفاق مردم خبر می 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تمیم در قادسیه او را دستگیر کرد و نزد </w:t>
      </w:r>
    </w:p>
    <w:p>
      <w:pPr>
        <w:pStyle w:val="BookText"/>
        <w:rPr/>
      </w:pPr>
      <w:r>
        <w:rPr>
          <w:rFonts w:ascii="IRNazanin" w:hAnsi="IRNazanin" w:eastAsia="IRNazanin"/>
          <w:color w:val="111111"/>
          <w:sz w:val="28"/>
          <w:sz w:val="28"/>
          <w:szCs w:val="28"/>
          <w:rtl w:val="true"/>
          <w:lang w:bidi="fa-IR"/>
        </w:rPr>
        <w:t>عبید الله بن زیاد فرستاد، پس از حال او سؤال کرد ولی او خبر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قصر برو و کذاب پسر کذاب را لعنت کن سپس پایین بیا تا ببینم درباره ات چه نظری بدهم</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او بر بام قصر رفت، و هنگامی که بر مردم مشرف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 من فرستاده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هستم تا او را نصرت دهید و بر علیه ابن مرجانه و ابن سمیه ی ناپاک فرزند ناپاک پشتیبانی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عبیدالله دستور داد او را از بالای قصر به زمین افکندند و استخوانهایش درهم شکست، و در این حال هنوز رمقی داشت، عبدالملک بن عمیر لخمی قاضی کوفه و فقیه آن، نزد او رفت و با چاقوئی او را ذبح کرد و هنگامی که بر او عیب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خواستم او را راحت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او و خبر شهادت مسلم بن عقیل و هانی بن عروه در زباله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اصحاب را مطلع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خبر طاقت فرسایی به ما رسید، مسلم بن عقیل و هانی بن عروه و عبدالله بن یقطر کشته شدند و شیعیانمان ما را رها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قبلا گذشت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و ابن مسکویه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 همان طوری که خواهد آمد قیس بن مسهر است و عبدالله بن یقطر را همراه مسلم فرستاد و چون مسلم سستی و پراکندگی مردم را دید، قبل از آنکه ماجراهای دیگر اتفاق بیفتد، عبدالله را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او را از آخرین امور خبر دهد، پس حصین او را دستگیر کرد و وقایعی که ذکر کردیم اتفاق افتاد</w:t>
      </w:r>
      <w:r>
        <w:rPr>
          <w:rFonts w:eastAsia="IRNazanin" w:cs="IRNazanin"/>
          <w:color w:val="111111"/>
          <w:sz w:val="28"/>
          <w:szCs w:val="28"/>
          <w:rtl w:val="true"/>
          <w:lang w:bidi="fa-IR"/>
        </w:rPr>
        <w:t xml:space="preserve">. </w:t>
      </w:r>
      <w:bookmarkStart w:id="458" w:name="pg5932_66215"/>
    </w:p>
    <w:p>
      <w:pPr>
        <w:pStyle w:val="Heading5"/>
        <w:numPr>
          <w:ilvl w:val="4"/>
          <w:numId w:val="1"/>
        </w:numPr>
        <w:rPr/>
      </w:pPr>
      <w:bookmarkStart w:id="459" w:name="__RefHeading___Toc5554660_581953129"/>
      <w:bookmarkStart w:id="460" w:name="_Toc171"/>
      <w:bookmarkEnd w:id="458"/>
      <w:bookmarkEnd w:id="459"/>
      <w:r>
        <w:rPr/>
        <w:t>۵</w:t>
      </w:r>
      <w:r>
        <w:rPr>
          <w:rtl w:val="true"/>
        </w:rPr>
        <w:t xml:space="preserve">- </w:t>
      </w:r>
      <w:r>
        <w:rPr>
          <w:rtl w:val="true"/>
        </w:rPr>
        <w:t>عمارة بن صلخب أزدی</w:t>
      </w:r>
      <w:r>
        <w:rPr>
          <w:rtl w:val="true"/>
        </w:rPr>
        <w:t>:</w:t>
      </w:r>
      <w:bookmarkEnd w:id="460"/>
    </w:p>
    <w:p>
      <w:pPr>
        <w:pStyle w:val="BookText"/>
        <w:rPr/>
      </w:pPr>
      <w:r>
        <w:rPr>
          <w:rFonts w:ascii="IRNazanin" w:hAnsi="IRNazanin" w:eastAsia="IRNazanin"/>
          <w:color w:val="111111"/>
          <w:sz w:val="28"/>
          <w:sz w:val="28"/>
          <w:szCs w:val="28"/>
          <w:rtl w:val="true"/>
          <w:lang w:bidi="fa-IR"/>
        </w:rPr>
        <w:t>او جوانی از اهل کوفه بود</w:t>
      </w:r>
      <w:r>
        <w:rPr>
          <w:rStyle w:val="FootnoteAnchor"/>
          <w:rtl w:val="true"/>
        </w:rPr>
        <w:footnoteReference w:id="685"/>
      </w:r>
      <w:r>
        <w:rPr>
          <w:rFonts w:ascii="IRNazanin" w:hAnsi="IRNazanin" w:eastAsia="IRNazanin"/>
          <w:color w:val="111111"/>
          <w:sz w:val="28"/>
          <w:sz w:val="28"/>
          <w:szCs w:val="28"/>
          <w:rtl w:val="true"/>
          <w:lang w:bidi="fa-IR"/>
        </w:rPr>
        <w:t>و طبری او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نهضت مسلم بن عقیل، برای نصرت او خارج شد، پس دستگیر شد و به زندان افتاد و بعد از قتل مسلم بن عقیل و هانی بن عروه، عبید الله بن زیاد او را خواست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ی أزد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قبیله ی خود ببرید، و در همانجا گردنش را زدند </w:t>
      </w:r>
      <w:r>
        <w:rPr>
          <w:rStyle w:val="FootnoteAnchor"/>
          <w:rtl w:val="true"/>
        </w:rPr>
        <w:footnoteReference w:id="686"/>
      </w:r>
      <w:bookmarkStart w:id="461" w:name="pg5932_66216"/>
    </w:p>
    <w:p>
      <w:pPr>
        <w:pStyle w:val="Heading3"/>
        <w:numPr>
          <w:ilvl w:val="2"/>
          <w:numId w:val="1"/>
        </w:numPr>
        <w:rPr/>
      </w:pPr>
      <w:bookmarkStart w:id="462" w:name="__RefHeading___Toc5554662_581953129"/>
      <w:bookmarkStart w:id="463" w:name="_Toc172"/>
      <w:bookmarkEnd w:id="461"/>
      <w:bookmarkEnd w:id="462"/>
      <w:r>
        <w:rPr>
          <w:rtl w:val="true"/>
        </w:rPr>
        <w:t>باب چهارم</w:t>
      </w:r>
      <w:r>
        <w:rPr>
          <w:rtl w:val="true"/>
        </w:rPr>
        <w:t>:</w:t>
      </w:r>
      <w:r>
        <w:rPr>
          <w:rtl w:val="true"/>
        </w:rPr>
        <w:t>شهدای کربلا از هاشمیان</w:t>
      </w:r>
      <w:bookmarkEnd w:id="463"/>
    </w:p>
    <w:p>
      <w:pPr>
        <w:pStyle w:val="Heading4"/>
        <w:numPr>
          <w:ilvl w:val="3"/>
          <w:numId w:val="1"/>
        </w:numPr>
        <w:rPr/>
      </w:pPr>
      <w:bookmarkStart w:id="464" w:name="__RefHeading___Toc5554664_581953129"/>
      <w:bookmarkStart w:id="465" w:name="_Toc173"/>
      <w:bookmarkEnd w:id="464"/>
      <w:r>
        <w:rPr>
          <w:rtl w:val="true"/>
        </w:rPr>
        <w:t>فصل اول</w:t>
      </w:r>
      <w:r>
        <w:rPr>
          <w:rtl w:val="true"/>
        </w:rPr>
        <w:t>:</w:t>
      </w:r>
      <w:r>
        <w:rPr>
          <w:rtl w:val="true"/>
        </w:rPr>
        <w:t>شهدای بنی هاشم</w:t>
      </w:r>
      <w:bookmarkEnd w:id="465"/>
    </w:p>
    <w:p>
      <w:pPr>
        <w:pStyle w:val="Heading5"/>
        <w:numPr>
          <w:ilvl w:val="4"/>
          <w:numId w:val="1"/>
        </w:numPr>
        <w:rPr/>
      </w:pPr>
      <w:bookmarkStart w:id="466" w:name="__RefHeading___Toc5554666_581953129"/>
      <w:bookmarkStart w:id="467" w:name="_Toc174"/>
      <w:bookmarkEnd w:id="466"/>
      <w:r>
        <w:rPr>
          <w:rtl w:val="true"/>
        </w:rPr>
        <w:t>شهدا</w:t>
      </w:r>
      <w:bookmarkEnd w:id="467"/>
    </w:p>
    <w:p>
      <w:pPr>
        <w:pStyle w:val="BookText"/>
        <w:rPr/>
      </w:pPr>
      <w:r>
        <w:rPr>
          <w:rFonts w:ascii="IRNazanin" w:hAnsi="IRNazanin" w:eastAsia="IRNazanin"/>
          <w:color w:val="111111"/>
          <w:sz w:val="28"/>
          <w:sz w:val="28"/>
          <w:szCs w:val="28"/>
          <w:rtl w:val="true"/>
          <w:lang w:bidi="fa-IR"/>
        </w:rPr>
        <w:t>درباره ی عده ی شهدای اهل بیت به غیر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روایات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سیزده نفر بوده اند، این عدد، بنا بر چیزی که از روایات به دست آورده ایم کمترین عددیست که روایت شده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به شهادت رسیدند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به نقل از لیث بن سعد نام چهارده نفر از آنان را ذکر کرده است و در روایتی دیگر که آن را به حسن بصری نسبت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نفر از اهل بیت او به شهادت رسیدند که در زمین همانندی نداشتند</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که منسوب به ناحیه ی مقدسه است به غیر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نام هفده تن از آنان است و این زیارت از نظر عدد، برابر با روایت شیخ مفید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شیخ مفید و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اهل بیت که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به شهادت رسیدند هفده تن بودند که با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تن می شوند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این دو روایت از نظر عدد با روایت طبری موافق است</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او شهدا را نوزده نفر شمرده است که در میان آنان مسلم بن عقیل و ابوبکر بن علی بن ابی طالب را نیز نام برده است و درباره ی ابوبکر بن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افراد باقی مانده در نظر طبری، یعنی کسانی که در نظر او ثابت شده است در کربلا شهید شده اند هفده نفر هستند و از این جهت با زیارت ناحیه و روایت شیخ مفید موافق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و روایت شیخ مفید و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روایت دیگری است که خوارزمی از حسن بصری نقل کرده است و در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نفر از اهل بیت او به شهادت رسیدند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بعد از آنکه نام شهدای بنی هاشم را عرضه کرد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تمام فرزندان ابوطالب به جز آنهائی که در امرشان اختلاف شده که در کربلا شهید شده اند بیست و دو نفر بوده است</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بن عقیل را نیز در شمار شهدا آورده و این خطای واضحی است زیرا مسلم در روز عاشورا شهید نشد بلکه قبل از آن در کوفه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عده ی شهدا در نظر ابوالفرج اصفهانی بیست نفر بوده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روایاتی که درباره ی تعداد افراد اهل بیت که در کربلا به شهادت رسیدند و بر آنها واقف شده ایم، بزرگترین عددی که روایت شده بیست و پنج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مطابق با روایت خوارزمی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bookmarkStart w:id="468" w:name="pg5932_66218"/>
    </w:p>
    <w:p>
      <w:pPr>
        <w:pStyle w:val="BookText"/>
        <w:rPr/>
      </w:pPr>
      <w:bookmarkEnd w:id="468"/>
      <w:r>
        <w:rPr>
          <w:rFonts w:ascii="IRNazanin" w:hAnsi="IRNazanin" w:eastAsia="IRNazanin"/>
          <w:color w:val="111111"/>
          <w:sz w:val="28"/>
          <w:sz w:val="28"/>
          <w:szCs w:val="28"/>
          <w:rtl w:val="true"/>
          <w:lang w:bidi="fa-IR"/>
        </w:rPr>
        <w:t>نقل در عدد شهدای عترت طاهره، اهل بیت، در روز عاشورا، اختلاف کرده اند و اکثر آنها نظر داده اند که بیست و هفت نفر بوده اند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و بعد از آن نام آنان را ذکر کرد که نام امام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 بن عقیل درضمن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جدولی را با عنوان نام انصار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 که دانسته ایم همراه حضرت به شهادت رسیده اند بیان و در آن سی نام را ذکر کرده است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ما مستند سید رحمة الله علیه را در این تعداد ندانستیم</w:t>
      </w:r>
      <w:r>
        <w:rPr>
          <w:rFonts w:eastAsia="IRNazanin" w:cs="IRNazanin"/>
          <w:color w:val="111111"/>
          <w:sz w:val="28"/>
          <w:szCs w:val="28"/>
          <w:rtl w:val="true"/>
          <w:lang w:bidi="fa-IR"/>
        </w:rPr>
        <w:t>.</w:t>
      </w:r>
    </w:p>
    <w:p>
      <w:pPr>
        <w:pStyle w:val="Heading5"/>
        <w:numPr>
          <w:ilvl w:val="4"/>
          <w:numId w:val="1"/>
        </w:numPr>
        <w:rPr/>
      </w:pPr>
      <w:bookmarkStart w:id="469" w:name="__RefHeading___Toc5554668_581953129"/>
      <w:bookmarkStart w:id="470" w:name="_Toc175"/>
      <w:bookmarkEnd w:id="469"/>
      <w:r>
        <w:rPr>
          <w:rtl w:val="true"/>
        </w:rPr>
        <w:t>اسم شهدای بنی هاشم</w:t>
      </w:r>
      <w:bookmarkEnd w:id="470"/>
    </w:p>
    <w:p>
      <w:pPr>
        <w:pStyle w:val="Heading6"/>
        <w:numPr>
          <w:ilvl w:val="5"/>
          <w:numId w:val="1"/>
        </w:numPr>
        <w:rPr/>
      </w:pPr>
      <w:bookmarkStart w:id="471" w:name="__RefHeading___Toc5554670_581953129"/>
      <w:bookmarkStart w:id="472" w:name="_Toc176"/>
      <w:bookmarkEnd w:id="471"/>
      <w:r>
        <w:rPr/>
        <w:t>1</w:t>
      </w:r>
      <w:r>
        <w:rPr>
          <w:rtl w:val="true"/>
        </w:rPr>
        <w:t xml:space="preserve">- </w:t>
      </w:r>
      <w:r>
        <w:rPr>
          <w:rtl w:val="true"/>
        </w:rPr>
        <w:t>علی بن الحسین الاکبر</w:t>
      </w:r>
      <w:r>
        <w:rPr>
          <w:rtl w:val="true"/>
        </w:rPr>
        <w:t>:</w:t>
      </w:r>
      <w:bookmarkEnd w:id="472"/>
    </w:p>
    <w:p>
      <w:pPr>
        <w:pStyle w:val="BookText"/>
        <w:rPr/>
      </w:pPr>
      <w:r>
        <w:rPr>
          <w:rFonts w:ascii="IRNazanin" w:hAnsi="IRNazanin" w:eastAsia="IRNazanin"/>
          <w:color w:val="111111"/>
          <w:sz w:val="28"/>
          <w:sz w:val="28"/>
          <w:szCs w:val="28"/>
          <w:rtl w:val="true"/>
          <w:lang w:bidi="fa-IR"/>
        </w:rPr>
        <w:t>کنیه ی او ابوالحسن و لقب او اکبر است، بیست و چهار سال سن داشت و در روایتی آمده است که با ام ولد ازدواج کرده بود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مادرش لیلی دختر ابی مرة بن عروہ بن مسعود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بن نعمان عبدی او را به شهادت رساند</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می شنیدم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را که تو را کشتند، ای فرزندم چقدر بر خدا و بر هتک حرمت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ابوالفرج اصفهانی اموی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بیرون رفت،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ها را فرو بست و گریه کرد سپس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انت الشهید علیهم ؛ لقد برز الیهم غلام اشبه الخلق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تو بر آنان شاهد باش؛ محققا برای مبارزه با آنها پسری روانه شد که شبیه ترین خلق است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 با وجود تشنگی زیاد دویست نفر را به هلاکت رساند در حالی که زخمها به شدت او را رنجور کرده بود، سپس مرة بن منقذ عبدی از روی غدر و حیله نیزه ای در بدنش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اکبر شاعر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ترعین نظرت مثله</w:t>
      </w:r>
    </w:p>
    <w:p>
      <w:pPr>
        <w:pStyle w:val="BookText"/>
        <w:rPr/>
      </w:pPr>
      <w:r>
        <w:rPr>
          <w:rFonts w:ascii="IRNazanin" w:hAnsi="IRNazanin" w:eastAsia="IRNazanin"/>
          <w:color w:val="111111"/>
          <w:sz w:val="28"/>
          <w:sz w:val="28"/>
          <w:szCs w:val="28"/>
          <w:rtl w:val="true"/>
          <w:lang w:bidi="fa-IR"/>
        </w:rPr>
        <w:t>من محتف یمشی و من ناعل</w:t>
      </w:r>
    </w:p>
    <w:p>
      <w:pPr>
        <w:pStyle w:val="BookText"/>
        <w:rPr/>
      </w:pPr>
      <w:r>
        <w:rPr>
          <w:rFonts w:ascii="IRNazanin" w:hAnsi="IRNazanin" w:eastAsia="IRNazanin"/>
          <w:color w:val="111111"/>
          <w:sz w:val="28"/>
          <w:sz w:val="28"/>
          <w:szCs w:val="28"/>
          <w:rtl w:val="true"/>
          <w:lang w:bidi="fa-IR"/>
        </w:rPr>
        <w:t>یعلی نهیء اللحم حتی اذا</w:t>
      </w:r>
    </w:p>
    <w:p>
      <w:pPr>
        <w:pStyle w:val="BookText"/>
        <w:rPr/>
      </w:pPr>
      <w:r>
        <w:rPr>
          <w:rFonts w:ascii="IRNazanin" w:hAnsi="IRNazanin" w:eastAsia="IRNazanin"/>
          <w:color w:val="111111"/>
          <w:sz w:val="28"/>
          <w:sz w:val="28"/>
          <w:szCs w:val="28"/>
          <w:rtl w:val="true"/>
          <w:lang w:bidi="fa-IR"/>
        </w:rPr>
        <w:t>انضج لم یغیر علی الأکل</w:t>
      </w:r>
    </w:p>
    <w:p>
      <w:pPr>
        <w:pStyle w:val="BookText"/>
        <w:rPr/>
      </w:pPr>
      <w:r>
        <w:rPr>
          <w:rFonts w:ascii="IRNazanin" w:hAnsi="IRNazanin" w:eastAsia="IRNazanin"/>
          <w:color w:val="111111"/>
          <w:sz w:val="28"/>
          <w:sz w:val="28"/>
          <w:szCs w:val="28"/>
          <w:rtl w:val="true"/>
          <w:lang w:bidi="fa-IR"/>
        </w:rPr>
        <w:t>کان اذا شبت له ناره</w:t>
      </w:r>
    </w:p>
    <w:p>
      <w:pPr>
        <w:pStyle w:val="BookText"/>
        <w:rPr/>
      </w:pPr>
      <w:r>
        <w:rPr>
          <w:rFonts w:ascii="IRNazanin" w:hAnsi="IRNazanin" w:eastAsia="IRNazanin"/>
          <w:color w:val="111111"/>
          <w:sz w:val="28"/>
          <w:sz w:val="28"/>
          <w:szCs w:val="28"/>
          <w:rtl w:val="true"/>
          <w:lang w:bidi="fa-IR"/>
        </w:rPr>
        <w:t>یوقدها بالشرف القابل</w:t>
      </w:r>
    </w:p>
    <w:p>
      <w:pPr>
        <w:pStyle w:val="BookText"/>
        <w:rPr/>
      </w:pPr>
      <w:r>
        <w:rPr>
          <w:rFonts w:ascii="IRNazanin" w:hAnsi="IRNazanin" w:eastAsia="IRNazanin"/>
          <w:color w:val="111111"/>
          <w:sz w:val="28"/>
          <w:sz w:val="28"/>
          <w:szCs w:val="28"/>
          <w:rtl w:val="true"/>
          <w:lang w:bidi="fa-IR"/>
        </w:rPr>
        <w:t>کیما یراها بائس مرمل</w:t>
      </w:r>
    </w:p>
    <w:p>
      <w:pPr>
        <w:pStyle w:val="BookText"/>
        <w:rPr/>
      </w:pPr>
      <w:r>
        <w:rPr>
          <w:rFonts w:ascii="IRNazanin" w:hAnsi="IRNazanin" w:eastAsia="IRNazanin"/>
          <w:color w:val="111111"/>
          <w:sz w:val="28"/>
          <w:sz w:val="28"/>
          <w:szCs w:val="28"/>
          <w:rtl w:val="true"/>
          <w:lang w:bidi="fa-IR"/>
        </w:rPr>
        <w:t>او فرح لیس بالأهل</w:t>
      </w:r>
    </w:p>
    <w:p>
      <w:pPr>
        <w:pStyle w:val="BookText"/>
        <w:rPr/>
      </w:pPr>
      <w:r>
        <w:rPr>
          <w:rFonts w:ascii="IRNazanin" w:hAnsi="IRNazanin" w:eastAsia="IRNazanin"/>
          <w:color w:val="111111"/>
          <w:sz w:val="28"/>
          <w:sz w:val="28"/>
          <w:szCs w:val="28"/>
          <w:rtl w:val="true"/>
          <w:lang w:bidi="fa-IR"/>
        </w:rPr>
        <w:t>لا یؤثر الدنیا علی دینه</w:t>
      </w:r>
    </w:p>
    <w:p>
      <w:pPr>
        <w:pStyle w:val="BookText"/>
        <w:rPr/>
      </w:pPr>
      <w:r>
        <w:rPr>
          <w:rFonts w:ascii="IRNazanin" w:hAnsi="IRNazanin" w:eastAsia="IRNazanin"/>
          <w:color w:val="111111"/>
          <w:sz w:val="28"/>
          <w:sz w:val="28"/>
          <w:szCs w:val="28"/>
          <w:rtl w:val="true"/>
          <w:lang w:bidi="fa-IR"/>
        </w:rPr>
        <w:t>ولا یبیع الحق بالباطل</w:t>
      </w:r>
    </w:p>
    <w:p>
      <w:pPr>
        <w:pStyle w:val="BookText"/>
        <w:rPr/>
      </w:pPr>
      <w:r>
        <w:rPr>
          <w:rFonts w:ascii="IRNazanin" w:hAnsi="IRNazanin" w:eastAsia="IRNazanin"/>
          <w:color w:val="111111"/>
          <w:sz w:val="28"/>
          <w:sz w:val="28"/>
          <w:szCs w:val="28"/>
          <w:rtl w:val="true"/>
          <w:lang w:bidi="fa-IR"/>
        </w:rPr>
        <w:t>اعنی ابن لیل ذا السدئ و الندی</w:t>
      </w:r>
    </w:p>
    <w:p>
      <w:pPr>
        <w:pStyle w:val="BookText"/>
        <w:rPr/>
      </w:pPr>
      <w:r>
        <w:rPr>
          <w:rFonts w:ascii="IRNazanin" w:hAnsi="IRNazanin" w:eastAsia="IRNazanin"/>
          <w:color w:val="111111"/>
          <w:sz w:val="28"/>
          <w:sz w:val="28"/>
          <w:szCs w:val="28"/>
          <w:rtl w:val="true"/>
          <w:lang w:bidi="fa-IR"/>
        </w:rPr>
        <w:t>اعنی ابن بنت الحسب الفاضل ؛</w:t>
      </w:r>
    </w:p>
    <w:p>
      <w:pPr>
        <w:pStyle w:val="BookText"/>
        <w:rPr/>
      </w:pPr>
      <w:r>
        <w:rPr>
          <w:rFonts w:ascii="IRNazanin" w:hAnsi="IRNazanin" w:eastAsia="IRNazanin"/>
          <w:color w:val="111111"/>
          <w:sz w:val="28"/>
          <w:sz w:val="28"/>
          <w:szCs w:val="28"/>
          <w:rtl w:val="true"/>
          <w:lang w:bidi="fa-IR"/>
        </w:rPr>
        <w:t>چشمی نیست که مانند او را دیده باشد، چه چشم کسی که با پای برهنه راه برود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نپخته را می جوشاند، تا چون پخته شود بر خورنده اش گران نباشد وقتی برایش آتشی افروخته گردد، در برابرش دیوار بلندی قرار می داد تا بینوای غبار آلود یا زندهی نااهلی آن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بر دین خود ترجیح نمی داد و حق را به باطل نمی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آن بزرگوار است یعنی فرزند دختر مردی که اصل و نسبی فاضل داشت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 او ابوالحسن و لقب او اکبر بود، زیرا بنا بر </w:t>
      </w:r>
    </w:p>
    <w:p>
      <w:pPr>
        <w:pStyle w:val="BookText"/>
        <w:rPr/>
      </w:pPr>
      <w:r>
        <w:rPr>
          <w:rFonts w:ascii="IRNazanin" w:hAnsi="IRNazanin" w:eastAsia="IRNazanin"/>
          <w:color w:val="111111"/>
          <w:sz w:val="28"/>
          <w:sz w:val="28"/>
          <w:szCs w:val="28"/>
          <w:rtl w:val="true"/>
          <w:lang w:bidi="fa-IR"/>
        </w:rPr>
        <w:t>صحیح ترین روایت او از همه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عقبة بن سمعان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آن شبی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قصر بنی مقاتل اقامت کرد، حضرت ما را به پر کردن مشک ها دستور داد سپس ما را به رفتن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دستورهای حضرت را انجام دادیم و چون از قصر بنی مقاتل دور شدیم، اندک خوابی برحضرت مستولی شد، سپس بیدار شد در حالیکه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الحمدلله رب العالمین سپس آنرا دو یا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 علی اکبر که سوار بر اسب بود به حضرت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الحمدلله رب العالمین، پدر جان فدایت گردم برای چه استرجاع نموده و خداوند را حمد کردی؟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اندکی خواب بر من عارض شد پس سواری بر من آشکار شد و گفت این قوم می روند و مرگ به سوی آنان می آید، پس دانستم خبر مردن ما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 خدائی که بازگشت بندگان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بنابراین از مردن نمی هراسیم در حالیکه بر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فرزندی به تو بدهد به بهترین جزائی که پدر به فرزندش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و غیراو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از بنی هاشم، بعداز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کربلا کشته شد علی اکبر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تنهائی پدر نظر کرد نزد پدر که سوار بر اسبی به نام ذوالجناح بود رفت و از او اذن مبارزه گرفت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خوش سیما ترین و خوش اخلاق ترین مردم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از دیدگان جاری کرد و سر به زیر انداخت سپس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شاهد </w:t>
      </w:r>
    </w:p>
    <w:p>
      <w:pPr>
        <w:pStyle w:val="BookText"/>
        <w:rPr/>
      </w:pPr>
      <w:r>
        <w:rPr>
          <w:rFonts w:ascii="IRNazanin" w:hAnsi="IRNazanin" w:eastAsia="IRNazanin"/>
          <w:color w:val="111111"/>
          <w:sz w:val="28"/>
          <w:sz w:val="28"/>
          <w:szCs w:val="28"/>
          <w:rtl w:val="true"/>
          <w:lang w:bidi="fa-IR"/>
        </w:rPr>
        <w:t>باش، برای مبارزه با آنان پسری بیرون آمد که از نظر خلقت و اخلاق و گفتار شبیه ترین مردم به رسول توست، و هرگاه به پیامبرت اشتیاق پیدا می کردیم به او نظر می کردیم، 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سعد؛ خدا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قطع کند همان طوری که رچم مرا قطع کردی و مرا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اکبر اذن پدر را دانست بر قوم حمله کرد در حالیکه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الحسین بن علی</w:t>
      </w:r>
    </w:p>
    <w:p>
      <w:pPr>
        <w:pStyle w:val="BookText"/>
        <w:rPr/>
      </w:pPr>
      <w:r>
        <w:rPr>
          <w:rFonts w:ascii="IRNazanin" w:hAnsi="IRNazanin" w:eastAsia="IRNazanin"/>
          <w:color w:val="111111"/>
          <w:sz w:val="28"/>
          <w:sz w:val="28"/>
          <w:szCs w:val="28"/>
          <w:rtl w:val="true"/>
          <w:lang w:bidi="fa-IR"/>
        </w:rPr>
        <w:t>نحن و بیت الله اولئ بالنبی</w:t>
      </w:r>
    </w:p>
    <w:p>
      <w:pPr>
        <w:pStyle w:val="BookText"/>
        <w:rPr/>
      </w:pPr>
      <w:r>
        <w:rPr>
          <w:rFonts w:ascii="IRNazanin" w:hAnsi="IRNazanin" w:eastAsia="IRNazanin"/>
          <w:color w:val="111111"/>
          <w:sz w:val="28"/>
          <w:sz w:val="28"/>
          <w:szCs w:val="28"/>
          <w:rtl w:val="true"/>
          <w:lang w:bidi="fa-IR"/>
        </w:rPr>
        <w:t>و الله لا یحکم فینا ابن الدعی؛</w:t>
      </w:r>
    </w:p>
    <w:p>
      <w:pPr>
        <w:pStyle w:val="BookText"/>
        <w:rPr/>
      </w:pPr>
      <w:r>
        <w:rPr>
          <w:rFonts w:ascii="IRNazanin" w:hAnsi="IRNazanin" w:eastAsia="IRNazanin"/>
          <w:color w:val="111111"/>
          <w:sz w:val="28"/>
          <w:sz w:val="28"/>
          <w:szCs w:val="28"/>
          <w:rtl w:val="true"/>
          <w:lang w:bidi="fa-IR"/>
        </w:rPr>
        <w:t>من علی فرزند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به خانه ی خدا قسم ما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سزاوارتریم، به خدا سوگند، پسر ناپاک بر ما حکومت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سختی کرد سپس نزد پدر بازگشت در حالیکه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العطش قد قتلنی و ثقل الحدید قد اجهدنی ؛ ای پدر تشنگی مرا کشته و سنگینی سلاح مرا خسته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کجا آب بیاورم، فرزندم اندکی کارزار کن و صبر پیشه کن، چه زود است که با جدت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کنی و باظرف لبریزش چنان سیرابت کند که بعد از آن هرگز تشنه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آنان برگشت و مانند پدر و جدش بر آنان حمله کرد، پس مرة بن منقذ عبدی تیری به گلویش زد و در همان حال علی اکبر از راست و چپ بر قوم حمله می کرد و آنان را فراری می 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و در کنارم مرة بن منقذ عبدی ایستاده بود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 بر قوم حمله می کرد و آنان را فراری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تمام عرب ها بر من باد، اگر این جوان از کنارم عبور کرد حتما مادرش را به عزایش می نشانم،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نگو، این ها که اطراف او را گرفته اند برای تو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از کنار ما عبور کرد درحالیکه گروهی از لشکر را دور </w:t>
      </w:r>
    </w:p>
    <w:p>
      <w:pPr>
        <w:pStyle w:val="BookText"/>
        <w:rPr/>
      </w:pPr>
      <w:r>
        <w:rPr>
          <w:rFonts w:ascii="IRNazanin" w:hAnsi="IRNazanin" w:eastAsia="IRNazanin"/>
          <w:color w:val="111111"/>
          <w:sz w:val="28"/>
          <w:sz w:val="28"/>
          <w:szCs w:val="28"/>
          <w:rtl w:val="true"/>
          <w:lang w:bidi="fa-IR"/>
        </w:rPr>
        <w:t>می کرد، پس مره نیزه ی خود را در بدنش فرو برد، علی اکبر بر روی برآمدگی زین اسب افتاد و گردن اسب را گرفت، اسب او را به میانه دشمن برد، پس آنها با شمشیرهای خود وی را احاطه و قطعه قطعه کردند، و قبل از آنکه دنیا را مفارقت کند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ابتاه، هذا جدی المصطفی قد سقانی بکاسه الاوفی و هو ینتظرک اللیله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تو ای پدر، این جد مصطفای من است که با ظرف لبریزش مرا سیراب کرد و همین امشب منتظر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و خود را به فرزندش که بدنش پاره پاره بود</w:t>
      </w:r>
    </w:p>
    <w:p>
      <w:pPr>
        <w:pStyle w:val="BookText"/>
        <w:rPr/>
      </w:pPr>
      <w:r>
        <w:rPr>
          <w:rFonts w:ascii="IRNazanin" w:hAnsi="IRNazanin" w:eastAsia="IRNazanin"/>
          <w:color w:val="111111"/>
          <w:sz w:val="28"/>
          <w:sz w:val="28"/>
          <w:szCs w:val="28"/>
          <w:rtl w:val="true"/>
          <w:lang w:bidi="fa-IR"/>
        </w:rPr>
        <w:t>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را که تو را کشتند، ای پسرم، آنان چقدر بر خدا و شکستن حریم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هستند پس از آن دیدگانش اشک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w:t>
      </w:r>
    </w:p>
    <w:p>
      <w:pPr>
        <w:pStyle w:val="BookText"/>
        <w:rPr/>
      </w:pPr>
      <w:r>
        <w:rPr>
          <w:rFonts w:ascii="IRNazanin" w:hAnsi="IRNazanin" w:eastAsia="IRNazanin"/>
          <w:color w:val="111111"/>
          <w:sz w:val="28"/>
          <w:sz w:val="28"/>
          <w:szCs w:val="28"/>
          <w:rtl w:val="true"/>
          <w:lang w:bidi="fa-IR"/>
        </w:rPr>
        <w:t>ابو مخنف و ابوالفرج از حمید بن مسلم أزدی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زنی را می بینم که از خمیه بیرون آمده و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 پسر برادرم، درباره ی او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پیش رفت تا آنکه خود را بر بدن علی اکبر انداخت،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سویش رفت و دستش را گرفت و به خیمه برد و بازگشت و به جوانانش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بردارید، پس او را از آن جا برداشتند و در مقابل خیمه اش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در حالی به شهادت رسید که فرزندی نداشت و درباره ی او چنین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اشبه الوری برسول</w:t>
      </w:r>
    </w:p>
    <w:p>
      <w:pPr>
        <w:pStyle w:val="BookText"/>
        <w:rPr/>
      </w:pPr>
      <w:r>
        <w:rPr>
          <w:rFonts w:ascii="IRNazanin" w:hAnsi="IRNazanin" w:eastAsia="IRNazanin"/>
          <w:color w:val="111111"/>
          <w:sz w:val="28"/>
          <w:sz w:val="28"/>
          <w:szCs w:val="28"/>
          <w:rtl w:val="true"/>
          <w:lang w:bidi="fa-IR"/>
        </w:rPr>
        <w:t>الله نطقا و خلقة و خلیقة</w:t>
      </w:r>
    </w:p>
    <w:p>
      <w:pPr>
        <w:pStyle w:val="BookText"/>
        <w:rPr/>
      </w:pPr>
      <w:r>
        <w:rPr>
          <w:rFonts w:ascii="IRNazanin" w:hAnsi="IRNazanin" w:eastAsia="IRNazanin"/>
          <w:color w:val="111111"/>
          <w:sz w:val="28"/>
          <w:sz w:val="28"/>
          <w:szCs w:val="28"/>
          <w:rtl w:val="true"/>
          <w:lang w:bidi="fa-IR"/>
        </w:rPr>
        <w:t>قطعته أعداؤه بسیوف</w:t>
      </w:r>
    </w:p>
    <w:p>
      <w:pPr>
        <w:pStyle w:val="BookText"/>
        <w:rPr/>
      </w:pPr>
      <w:r>
        <w:rPr>
          <w:rFonts w:ascii="IRNazanin" w:hAnsi="IRNazanin" w:eastAsia="IRNazanin"/>
          <w:color w:val="111111"/>
          <w:sz w:val="28"/>
          <w:sz w:val="28"/>
          <w:szCs w:val="28"/>
          <w:rtl w:val="true"/>
          <w:lang w:bidi="fa-IR"/>
        </w:rPr>
        <w:t>هی اولی بهم و خلیقة</w:t>
      </w:r>
    </w:p>
    <w:p>
      <w:pPr>
        <w:pStyle w:val="BookText"/>
        <w:rPr/>
      </w:pPr>
      <w:r>
        <w:rPr>
          <w:rFonts w:ascii="IRNazanin" w:hAnsi="IRNazanin" w:eastAsia="IRNazanin"/>
          <w:color w:val="111111"/>
          <w:sz w:val="28"/>
          <w:sz w:val="28"/>
          <w:szCs w:val="28"/>
          <w:rtl w:val="true"/>
          <w:lang w:bidi="fa-IR"/>
        </w:rPr>
        <w:t>الیت شعری ما یحمل الرهط منه</w:t>
      </w:r>
    </w:p>
    <w:p>
      <w:pPr>
        <w:pStyle w:val="BookText"/>
        <w:rPr/>
      </w:pPr>
      <w:r>
        <w:rPr>
          <w:rFonts w:ascii="IRNazanin" w:hAnsi="IRNazanin" w:eastAsia="IRNazanin"/>
          <w:color w:val="111111"/>
          <w:sz w:val="28"/>
          <w:sz w:val="28"/>
          <w:szCs w:val="28"/>
          <w:rtl w:val="true"/>
          <w:lang w:bidi="fa-IR"/>
        </w:rPr>
        <w:t>جسدا ام عظام خیر الخلیقة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فدای شما باد ای شبیه ترین مردم به رسول خدا از نظر گفتار و خلقت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او را با شمشیرهایی قطعه قطعه کردند که بیشتر سزاوار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این گروه از او چه بر می دارند؟ بدن یا استخوان های بهترین خلایق</w:t>
      </w:r>
      <w:r>
        <w:rPr>
          <w:rFonts w:eastAsia="IRNazanin" w:cs="IRNazanin"/>
          <w:color w:val="111111"/>
          <w:sz w:val="28"/>
          <w:szCs w:val="28"/>
          <w:rtl w:val="true"/>
          <w:lang w:bidi="fa-IR"/>
        </w:rPr>
        <w:t xml:space="preserve">. </w:t>
      </w:r>
      <w:bookmarkStart w:id="473" w:name="pg5932_66223"/>
    </w:p>
    <w:p>
      <w:pPr>
        <w:pStyle w:val="Heading6"/>
        <w:numPr>
          <w:ilvl w:val="5"/>
          <w:numId w:val="1"/>
        </w:numPr>
        <w:rPr/>
      </w:pPr>
      <w:bookmarkStart w:id="474" w:name="__RefHeading___Toc5554672_581953129"/>
      <w:bookmarkStart w:id="475" w:name="_Toc177"/>
      <w:bookmarkEnd w:id="473"/>
      <w:bookmarkEnd w:id="474"/>
      <w:r>
        <w:rPr/>
        <w:t>۲</w:t>
      </w:r>
      <w:r>
        <w:rPr>
          <w:rtl w:val="true"/>
        </w:rPr>
        <w:t xml:space="preserve">- </w:t>
      </w:r>
      <w:r>
        <w:rPr>
          <w:rtl w:val="true"/>
        </w:rPr>
        <w:t>علی اصغر</w:t>
      </w:r>
      <w:bookmarkEnd w:id="475"/>
    </w:p>
    <w:p>
      <w:pPr>
        <w:pStyle w:val="BookText"/>
        <w:rPr/>
      </w:pPr>
      <w:r>
        <w:rPr>
          <w:rFonts w:ascii="IRNazanin" w:hAnsi="IRNazanin" w:eastAsia="IRNazanin"/>
          <w:color w:val="111111"/>
          <w:sz w:val="28"/>
          <w:sz w:val="28"/>
          <w:szCs w:val="28"/>
          <w:rtl w:val="true"/>
          <w:lang w:bidi="fa-IR"/>
        </w:rPr>
        <w:t>در اینکه آیا علی اکبر در کربلا شهید شده است یا علی اصغر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می گوید </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نویسنده ی کتاب البدع و نویسنده ی کتاب شرح الأخبار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در کربلا شهید شد علی اصغر است و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سی ساله بود و فرزندش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 داشت و علی اصغر شهید دوازده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او را شیخ در رجال خود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که همراه او به شهادت رسید و مادرش لیلی بنت ابی 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نوزده سال بود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طریحی در منتخب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هفده سال بود </w:t>
      </w:r>
      <w:r>
        <w:rPr>
          <w:rStyle w:val="FootnoteAnchor"/>
          <w:rtl w:val="true"/>
        </w:rPr>
        <w:footnoteReference w:id="702"/>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بیشتر از بیست سال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ارشاد مفید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کنیه ی او ابو محمد و مادرش شاه زنان دختر کسری یزد گرد بود، علی بن الحسین اصغر، که همراه با پدرش در کربلا شهید شد و مادرش لیلی دختر ابی مرة بن عروة بن مسعود ثقفی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کودکی کشته شد، و در حالی که در دامان پدرش بود، تیری به او رسید و او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بنا به نقل ربیع الشیعه، این سخن را تایید 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با این نظر مخالفت کرده و شهید در کربلا را فرزند لیلی و اکبر </w:t>
      </w:r>
      <w:bookmarkStart w:id="476" w:name="pg5932_66224"/>
    </w:p>
    <w:p>
      <w:pPr>
        <w:pStyle w:val="BookText"/>
        <w:rPr/>
      </w:pPr>
      <w:bookmarkEnd w:id="476"/>
      <w:r>
        <w:rPr>
          <w:rFonts w:ascii="IRNazanin" w:hAnsi="IRNazanin" w:eastAsia="IRNazanin"/>
          <w:color w:val="111111"/>
          <w:sz w:val="28"/>
          <w:sz w:val="28"/>
          <w:szCs w:val="28"/>
          <w:rtl w:val="true"/>
          <w:lang w:bidi="fa-IR"/>
        </w:rPr>
        <w:t>نامید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بیست و سه سال داشت و فرزندش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 و سه سال و چند ماه سن داشت</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از کسانی که تصریح کرده اند، شهید کربلا علی اکبر بوده این شخصیت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خود، در شرح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فندق در باب انساب </w:t>
      </w:r>
      <w:r>
        <w:rPr>
          <w:rFonts w:ascii="IRNazanin" w:hAnsi="IRNazanin" w:eastAsia="IRNazanin"/>
          <w:color w:val="111111"/>
          <w:sz w:val="28"/>
          <w:sz w:val="28"/>
          <w:szCs w:val="28"/>
          <w:lang w:bidi="fa-IR"/>
        </w:rPr>
        <w:t>۳۴۹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ابن کثیر در الکامل </w:t>
      </w:r>
      <w:r>
        <w:rPr>
          <w:rFonts w:ascii="IRNazanin" w:hAnsi="IRNazanin" w:eastAsia="IRNazanin"/>
          <w:color w:val="111111"/>
          <w:sz w:val="28"/>
          <w:sz w:val="28"/>
          <w:szCs w:val="28"/>
          <w:lang w:bidi="fa-IR"/>
        </w:rPr>
        <w:t>۳۹۳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ابن جزری در تذکرة الخواص</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و ابوالفرج اصفهانی در مقاتل الطالبیین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و دیار بکری در تاریخ الخمیس</w:t>
      </w:r>
      <w:r>
        <w:rPr>
          <w:rFonts w:ascii="IRNazanin" w:hAnsi="IRNazanin" w:eastAsia="IRNazanin"/>
          <w:color w:val="111111"/>
          <w:sz w:val="28"/>
          <w:sz w:val="28"/>
          <w:szCs w:val="28"/>
          <w:lang w:bidi="fa-IR"/>
        </w:rPr>
        <w:t>۲۹۸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ابن حنبلی در شذرات الذهب </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بلاذری در انساب الاشراف</w:t>
      </w:r>
      <w:r>
        <w:rPr>
          <w:rFonts w:ascii="IRNazanin" w:hAnsi="IRNazanin" w:eastAsia="IRNazanin"/>
          <w:color w:val="111111"/>
          <w:sz w:val="28"/>
          <w:sz w:val="28"/>
          <w:szCs w:val="28"/>
          <w:lang w:bidi="fa-IR"/>
        </w:rPr>
        <w:t>۴۰۶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مسعودی در مروج الذهب </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در زیارت ناحیه ی مقدسه </w:t>
      </w:r>
      <w:r>
        <w:rPr>
          <w:rStyle w:val="FootnoteAnchor"/>
          <w:rtl w:val="true"/>
        </w:rPr>
        <w:footnoteReference w:id="704"/>
      </w:r>
      <w:r>
        <w:rPr>
          <w:rFonts w:ascii="IRNazanin" w:hAnsi="IRNazanin" w:eastAsia="IRNazanin"/>
          <w:color w:val="111111"/>
          <w:sz w:val="28"/>
          <w:sz w:val="28"/>
          <w:szCs w:val="28"/>
          <w:rtl w:val="true"/>
          <w:lang w:bidi="fa-IR"/>
        </w:rPr>
        <w:t>وارشاد مفید</w:t>
      </w:r>
      <w:r>
        <w:rPr>
          <w:rStyle w:val="FootnoteAnchor"/>
          <w:rtl w:val="true"/>
        </w:rPr>
        <w:footnoteReference w:id="705"/>
      </w:r>
      <w:r>
        <w:rPr>
          <w:rFonts w:ascii="IRNazanin" w:hAnsi="IRNazanin" w:eastAsia="IRNazanin"/>
          <w:color w:val="111111"/>
          <w:sz w:val="28"/>
          <w:sz w:val="28"/>
          <w:szCs w:val="28"/>
          <w:rtl w:val="true"/>
          <w:lang w:bidi="fa-IR"/>
        </w:rPr>
        <w:t xml:space="preserve">و تاریخ طبری </w:t>
      </w:r>
      <w:r>
        <w:rPr>
          <w:rStyle w:val="FootnoteAnchor"/>
          <w:rtl w:val="true"/>
        </w:rPr>
        <w:footnoteReference w:id="706"/>
      </w:r>
      <w:r>
        <w:rPr>
          <w:rFonts w:ascii="IRNazanin" w:hAnsi="IRNazanin" w:eastAsia="IRNazanin"/>
          <w:color w:val="111111"/>
          <w:sz w:val="28"/>
          <w:sz w:val="28"/>
          <w:szCs w:val="28"/>
          <w:rtl w:val="true"/>
          <w:lang w:bidi="fa-IR"/>
        </w:rPr>
        <w:t xml:space="preserve">و اصفهانی در مقاتل الطالبیین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وخوارزمی در مقتل خوارزمی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و مسعودی در مروج الذهب </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6"/>
        <w:numPr>
          <w:ilvl w:val="5"/>
          <w:numId w:val="1"/>
        </w:numPr>
        <w:rPr/>
      </w:pPr>
      <w:bookmarkStart w:id="477" w:name="__RefHeading___Toc5554674_581953129"/>
      <w:bookmarkStart w:id="478" w:name="_Toc178"/>
      <w:bookmarkEnd w:id="477"/>
      <w:r>
        <w:rPr/>
        <w:t>3</w:t>
      </w:r>
      <w:r>
        <w:rPr>
          <w:rtl w:val="true"/>
        </w:rPr>
        <w:t xml:space="preserve">- </w:t>
      </w:r>
      <w:r>
        <w:rPr>
          <w:rtl w:val="true"/>
        </w:rPr>
        <w:t>عبدالله بن علی بن ابی طالب</w:t>
      </w:r>
      <w:r>
        <w:rPr>
          <w:rtl w:val="true"/>
        </w:rPr>
        <w:t>(</w:t>
      </w:r>
      <w:r>
        <w:rPr>
          <w:rtl w:val="true"/>
        </w:rPr>
        <w:t>علیه السلام</w:t>
      </w:r>
      <w:r>
        <w:rPr>
          <w:rtl w:val="true"/>
        </w:rPr>
        <w:t>)</w:t>
      </w:r>
      <w:bookmarkEnd w:id="478"/>
    </w:p>
    <w:p>
      <w:pPr>
        <w:pStyle w:val="BookText"/>
        <w:rPr/>
      </w:pPr>
      <w:r>
        <w:rPr>
          <w:rFonts w:ascii="IRNazanin" w:hAnsi="IRNazanin" w:eastAsia="IRNazanin"/>
          <w:color w:val="111111"/>
          <w:sz w:val="28"/>
          <w:sz w:val="28"/>
          <w:szCs w:val="28"/>
          <w:rtl w:val="true"/>
          <w:lang w:bidi="fa-IR"/>
        </w:rPr>
        <w:t>او عبدالله فرزند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ام البنین دختر حزام است </w:t>
      </w:r>
      <w:r>
        <w:rPr>
          <w:rStyle w:val="FootnoteAnchor"/>
          <w:rtl w:val="true"/>
        </w:rPr>
        <w:footnoteReference w:id="707"/>
      </w:r>
      <w:r>
        <w:rPr>
          <w:rFonts w:ascii="IRNazanin" w:hAnsi="IRNazanin" w:eastAsia="IRNazanin"/>
          <w:color w:val="111111"/>
          <w:sz w:val="28"/>
          <w:sz w:val="28"/>
          <w:szCs w:val="28"/>
          <w:rtl w:val="true"/>
          <w:lang w:bidi="fa-IR"/>
        </w:rPr>
        <w:t>در هنگام شهادت بیست و پنج سال داشت و فرزندی نداشت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09"/>
      </w:r>
      <w:r>
        <w:rPr>
          <w:rFonts w:ascii="IRNazanin" w:hAnsi="IRNazanin" w:eastAsia="IRNazanin"/>
          <w:color w:val="111111"/>
          <w:sz w:val="28"/>
          <w:sz w:val="28"/>
          <w:szCs w:val="28"/>
          <w:rtl w:val="true"/>
          <w:lang w:bidi="fa-IR"/>
        </w:rPr>
        <w:t xml:space="preserve">و ارشاد شیخ مفید </w:t>
      </w:r>
      <w:r>
        <w:rPr>
          <w:rStyle w:val="FootnoteAnchor"/>
          <w:rtl w:val="true"/>
        </w:rPr>
        <w:footnoteReference w:id="710"/>
      </w:r>
      <w:r>
        <w:rPr>
          <w:rFonts w:ascii="IRNazanin" w:hAnsi="IRNazanin" w:eastAsia="IRNazanin"/>
          <w:color w:val="111111"/>
          <w:sz w:val="28"/>
          <w:sz w:val="28"/>
          <w:szCs w:val="28"/>
          <w:rtl w:val="true"/>
          <w:lang w:bidi="fa-IR"/>
        </w:rPr>
        <w:t xml:space="preserve">و تاریخ طبری </w:t>
      </w:r>
      <w:r>
        <w:rPr>
          <w:rStyle w:val="FootnoteAnchor"/>
          <w:rtl w:val="true"/>
        </w:rPr>
        <w:footnoteReference w:id="711"/>
      </w:r>
      <w:r>
        <w:rPr>
          <w:rFonts w:ascii="IRNazanin" w:hAnsi="IRNazanin" w:eastAsia="IRNazanin"/>
          <w:color w:val="111111"/>
          <w:sz w:val="28"/>
          <w:sz w:val="28"/>
          <w:szCs w:val="28"/>
          <w:rtl w:val="true"/>
          <w:lang w:bidi="fa-IR"/>
        </w:rPr>
        <w:t xml:space="preserve">و مروج الذهب مسعودی </w:t>
      </w:r>
      <w:r>
        <w:rPr>
          <w:rStyle w:val="FootnoteAnchor"/>
          <w:rtl w:val="true"/>
        </w:rPr>
        <w:footnoteReference w:id="712"/>
      </w:r>
      <w:r>
        <w:rPr>
          <w:rFonts w:ascii="IRNazanin" w:hAnsi="IRNazanin" w:eastAsia="IRNazanin"/>
          <w:color w:val="111111"/>
          <w:sz w:val="28"/>
          <w:sz w:val="28"/>
          <w:szCs w:val="28"/>
          <w:rtl w:val="true"/>
          <w:lang w:bidi="fa-IR"/>
        </w:rPr>
        <w:t xml:space="preserve">و خوارزمی </w:t>
      </w:r>
      <w:r>
        <w:rPr>
          <w:rStyle w:val="FootnoteAnchor"/>
          <w:rtl w:val="true"/>
        </w:rPr>
        <w:footnoteReference w:id="713"/>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بن ثبیت حضرمی او را به شهادت رساند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نزدیک به هشت سال بعد از برادرش متولد شد، مادرش، فاطمه ی ام البنین است، با پدرش شش سال و با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و با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که این زمان تمام مدت عمر اوست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تعدادی از اهل بیت او به شهادت رسیدند عباس برادران خود را به ترتیب زیادی سن فرا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میدان بگذارید، اولین کسی را که دعوت کرد، برادر تنی خود عبدالله بود،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میدان برو می خواهم تو را در حال شهادت ببینم و اجر شهادتت را حساب کنم، چرا که فرزندی نداری، پس عبدالله در برابر عباس پای به میدان گذاشت و پیاده مشغول شمشیر زدن شد، او در میان لشکر جولان می داد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ذی النجدة و الافضال</w:t>
      </w:r>
    </w:p>
    <w:p>
      <w:pPr>
        <w:pStyle w:val="BookText"/>
        <w:rPr/>
      </w:pPr>
      <w:r>
        <w:rPr>
          <w:rFonts w:ascii="IRNazanin" w:hAnsi="IRNazanin" w:eastAsia="IRNazanin"/>
          <w:color w:val="111111"/>
          <w:sz w:val="28"/>
          <w:sz w:val="28"/>
          <w:szCs w:val="28"/>
          <w:rtl w:val="true"/>
          <w:lang w:bidi="fa-IR"/>
        </w:rPr>
        <w:t>ذاک علی الخیر فی الأفعال</w:t>
      </w:r>
    </w:p>
    <w:p>
      <w:pPr>
        <w:pStyle w:val="BookText"/>
        <w:rPr/>
      </w:pPr>
      <w:r>
        <w:rPr>
          <w:rFonts w:ascii="IRNazanin" w:hAnsi="IRNazanin" w:eastAsia="IRNazanin"/>
          <w:color w:val="111111"/>
          <w:sz w:val="28"/>
          <w:sz w:val="28"/>
          <w:szCs w:val="28"/>
          <w:rtl w:val="true"/>
          <w:lang w:bidi="fa-IR"/>
        </w:rPr>
        <w:t>سیف رسول الله ذوالنکال</w:t>
      </w:r>
    </w:p>
    <w:p>
      <w:pPr>
        <w:pStyle w:val="BookText"/>
        <w:rPr/>
      </w:pPr>
      <w:r>
        <w:rPr>
          <w:rFonts w:ascii="IRNazanin" w:hAnsi="IRNazanin" w:eastAsia="IRNazanin"/>
          <w:color w:val="111111"/>
          <w:sz w:val="28"/>
          <w:sz w:val="28"/>
          <w:szCs w:val="28"/>
          <w:rtl w:val="true"/>
          <w:lang w:bidi="fa-IR"/>
        </w:rPr>
        <w:t>فی کل یوم ظاهر الاهوال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دارندهی شجاعت و سخاوتم او علی است که در همه ی کارها اهل </w:t>
      </w:r>
      <w:bookmarkStart w:id="479" w:name="pg5932_66226"/>
    </w:p>
    <w:p>
      <w:pPr>
        <w:pStyle w:val="BookText"/>
        <w:rPr/>
      </w:pPr>
      <w:bookmarkEnd w:id="479"/>
      <w:r>
        <w:rPr>
          <w:rFonts w:ascii="IRNazanin" w:hAnsi="IRNazanin" w:eastAsia="IRNazanin"/>
          <w:color w:val="111111"/>
          <w:sz w:val="28"/>
          <w:sz w:val="28"/>
          <w:szCs w:val="28"/>
          <w:rtl w:val="true"/>
          <w:lang w:bidi="fa-IR"/>
        </w:rPr>
        <w:t>خیراست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برنده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پر از هول وترس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هانی بن ثبیت حضرمی بر او حمله کرد و ضربه ای بر سرش زد و او را به شهادت رساند</w:t>
      </w:r>
      <w:r>
        <w:rPr>
          <w:rFonts w:eastAsia="IRNazanin" w:cs="IRNazanin"/>
          <w:color w:val="111111"/>
          <w:sz w:val="28"/>
          <w:szCs w:val="28"/>
          <w:rtl w:val="true"/>
          <w:lang w:bidi="fa-IR"/>
        </w:rPr>
        <w:t>.</w:t>
      </w:r>
    </w:p>
    <w:p>
      <w:pPr>
        <w:pStyle w:val="Heading6"/>
        <w:numPr>
          <w:ilvl w:val="5"/>
          <w:numId w:val="1"/>
        </w:numPr>
        <w:rPr/>
      </w:pPr>
      <w:bookmarkStart w:id="480" w:name="__RefHeading___Toc5554676_581953129"/>
      <w:bookmarkStart w:id="481" w:name="_Toc179"/>
      <w:bookmarkEnd w:id="480"/>
      <w:r>
        <w:rPr/>
        <w:t>۴</w:t>
      </w:r>
      <w:r>
        <w:rPr>
          <w:rtl w:val="true"/>
        </w:rPr>
        <w:t xml:space="preserve">- </w:t>
      </w:r>
      <w:r>
        <w:rPr>
          <w:rtl w:val="true"/>
        </w:rPr>
        <w:t>جعفر بن علی بن ابی طالب علیه السلام</w:t>
      </w:r>
      <w:bookmarkEnd w:id="481"/>
    </w:p>
    <w:p>
      <w:pPr>
        <w:pStyle w:val="BookText"/>
        <w:rPr/>
      </w:pPr>
      <w:r>
        <w:rPr>
          <w:rFonts w:ascii="IRNazanin" w:hAnsi="IRNazanin" w:eastAsia="IRNazanin"/>
          <w:color w:val="111111"/>
          <w:sz w:val="28"/>
          <w:sz w:val="28"/>
          <w:szCs w:val="28"/>
          <w:rtl w:val="true"/>
          <w:lang w:bidi="fa-IR"/>
        </w:rPr>
        <w:t>او جعفر فرزند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دو سال بعد از برادرش عثمان متولد شد و با پدرش دو سال و با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دوازده سال و با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بیست و یک سال که تمام عمر شریف او بود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نام برادرش جعفر نام گذاشت چون جعفر را خیلی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البنین دختر حزام بود و در هنگام شهادت نوزده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ثبیت حضرمی یا خولی بن یزید اصبحی او را به شهادت رسانید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16"/>
      </w:r>
      <w:r>
        <w:rPr>
          <w:rFonts w:ascii="IRNazanin" w:hAnsi="IRNazanin" w:eastAsia="IRNazanin"/>
          <w:color w:val="111111"/>
          <w:sz w:val="28"/>
          <w:sz w:val="28"/>
          <w:szCs w:val="28"/>
          <w:rtl w:val="true"/>
          <w:lang w:bidi="fa-IR"/>
        </w:rPr>
        <w:t xml:space="preserve">و ارشاد شیخ مفید </w:t>
      </w:r>
      <w:r>
        <w:rPr>
          <w:rStyle w:val="FootnoteAnchor"/>
          <w:rtl w:val="true"/>
        </w:rPr>
        <w:footnoteReference w:id="717"/>
      </w:r>
      <w:r>
        <w:rPr>
          <w:rFonts w:ascii="IRNazanin" w:hAnsi="IRNazanin" w:eastAsia="IRNazanin"/>
          <w:color w:val="111111"/>
          <w:sz w:val="28"/>
          <w:sz w:val="28"/>
          <w:szCs w:val="28"/>
          <w:rtl w:val="true"/>
          <w:lang w:bidi="fa-IR"/>
        </w:rPr>
        <w:t xml:space="preserve">و تاریخ طبری </w:t>
      </w:r>
      <w:r>
        <w:rPr>
          <w:rStyle w:val="FootnoteAnchor"/>
          <w:rtl w:val="true"/>
        </w:rPr>
        <w:footnoteReference w:id="718"/>
      </w:r>
      <w:r>
        <w:rPr>
          <w:rFonts w:ascii="IRNazanin" w:hAnsi="IRNazanin" w:eastAsia="IRNazanin"/>
          <w:color w:val="111111"/>
          <w:sz w:val="28"/>
          <w:sz w:val="28"/>
          <w:szCs w:val="28"/>
          <w:rtl w:val="true"/>
          <w:lang w:bidi="fa-IR"/>
        </w:rPr>
        <w:t xml:space="preserve">و مقاتل الطالبیین اصفهانی </w:t>
      </w:r>
      <w:r>
        <w:rPr>
          <w:rStyle w:val="FootnoteAnchor"/>
          <w:rtl w:val="true"/>
        </w:rPr>
        <w:footnoteReference w:id="719"/>
      </w:r>
      <w:r>
        <w:rPr>
          <w:rFonts w:ascii="IRNazanin" w:hAnsi="IRNazanin" w:eastAsia="IRNazanin"/>
          <w:color w:val="111111"/>
          <w:sz w:val="28"/>
          <w:sz w:val="28"/>
          <w:szCs w:val="28"/>
          <w:rtl w:val="true"/>
          <w:lang w:bidi="fa-IR"/>
        </w:rPr>
        <w:t xml:space="preserve">و مروج الذهب مسعودی </w:t>
      </w:r>
      <w:r>
        <w:rPr>
          <w:rStyle w:val="FootnoteAnchor"/>
          <w:rtl w:val="true"/>
        </w:rPr>
        <w:footnoteReference w:id="720"/>
      </w:r>
      <w:r>
        <w:rPr>
          <w:rFonts w:ascii="IRNazanin" w:hAnsi="IRNazanin" w:eastAsia="IRNazanin"/>
          <w:color w:val="111111"/>
          <w:sz w:val="28"/>
          <w:sz w:val="28"/>
          <w:szCs w:val="28"/>
          <w:rtl w:val="true"/>
          <w:lang w:bidi="fa-IR"/>
        </w:rPr>
        <w:t xml:space="preserve">و مقتل خوارزمی </w:t>
      </w:r>
      <w:r>
        <w:rPr>
          <w:rStyle w:val="FootnoteAnchor"/>
          <w:rtl w:val="true"/>
        </w:rPr>
        <w:footnoteReference w:id="721"/>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برادر تنی عباس، عبدالله و عثمان به شهادت رسیدند، جعفر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برو تا تو را مانند دو برادرت </w:t>
      </w:r>
      <w:bookmarkStart w:id="482" w:name="pg5932_66227"/>
    </w:p>
    <w:p>
      <w:pPr>
        <w:pStyle w:val="BookText"/>
        <w:rPr/>
      </w:pPr>
      <w:bookmarkEnd w:id="482"/>
      <w:r>
        <w:rPr>
          <w:rFonts w:ascii="IRNazanin" w:hAnsi="IRNazanin" w:eastAsia="IRNazanin"/>
          <w:color w:val="111111"/>
          <w:sz w:val="28"/>
          <w:sz w:val="28"/>
          <w:szCs w:val="28"/>
          <w:rtl w:val="true"/>
          <w:lang w:bidi="fa-IR"/>
        </w:rPr>
        <w:t>شهید ببینم و اجر تو را حساب کنم همان طوری که اجر آن دو را حساب کردم، زیرا شما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در میدان گذاشت و بر دشمنان با شمشیر حمله کرد در حالی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جعفر ذو المعالی</w:t>
      </w:r>
    </w:p>
    <w:p>
      <w:pPr>
        <w:pStyle w:val="BookText"/>
        <w:rPr/>
      </w:pPr>
      <w:r>
        <w:rPr>
          <w:rFonts w:ascii="IRNazanin" w:hAnsi="IRNazanin" w:eastAsia="IRNazanin"/>
          <w:color w:val="111111"/>
          <w:sz w:val="28"/>
          <w:sz w:val="28"/>
          <w:szCs w:val="28"/>
          <w:rtl w:val="true"/>
          <w:lang w:bidi="fa-IR"/>
        </w:rPr>
        <w:t>ابن علی الخیر ذی الافضال</w:t>
      </w:r>
    </w:p>
    <w:p>
      <w:pPr>
        <w:pStyle w:val="BookText"/>
        <w:rPr/>
      </w:pPr>
      <w:r>
        <w:rPr>
          <w:rFonts w:ascii="IRNazanin" w:hAnsi="IRNazanin" w:eastAsia="IRNazanin"/>
          <w:color w:val="111111"/>
          <w:sz w:val="28"/>
          <w:sz w:val="28"/>
          <w:szCs w:val="28"/>
          <w:rtl w:val="true"/>
          <w:lang w:bidi="fa-IR"/>
        </w:rPr>
        <w:t>من جعفر دارنده ی کمالات عالیه ام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و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بر او حمله کرد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هانی بن ثبیت که برادرش را کشته بود بر او حمله کرد و او را به شهادت رساند</w:t>
      </w:r>
      <w:r>
        <w:rPr>
          <w:rFonts w:eastAsia="IRNazanin" w:cs="IRNazanin"/>
          <w:color w:val="111111"/>
          <w:sz w:val="28"/>
          <w:szCs w:val="28"/>
          <w:rtl w:val="true"/>
          <w:lang w:bidi="fa-IR"/>
        </w:rPr>
        <w:t>.</w:t>
      </w:r>
    </w:p>
    <w:p>
      <w:pPr>
        <w:pStyle w:val="Heading6"/>
        <w:numPr>
          <w:ilvl w:val="5"/>
          <w:numId w:val="1"/>
        </w:numPr>
        <w:rPr/>
      </w:pPr>
      <w:bookmarkStart w:id="483" w:name="__RefHeading___Toc5554678_581953129"/>
      <w:bookmarkStart w:id="484" w:name="_Toc180"/>
      <w:bookmarkEnd w:id="483"/>
      <w:r>
        <w:rPr/>
        <w:t>۵</w:t>
      </w:r>
      <w:r>
        <w:rPr>
          <w:rtl w:val="true"/>
        </w:rPr>
        <w:t xml:space="preserve">- </w:t>
      </w:r>
      <w:r>
        <w:rPr>
          <w:rtl w:val="true"/>
        </w:rPr>
        <w:t>عثمان بن علی بن ابی طالب علیه السلام</w:t>
      </w:r>
      <w:bookmarkEnd w:id="484"/>
    </w:p>
    <w:p>
      <w:pPr>
        <w:pStyle w:val="BookText"/>
        <w:rPr/>
      </w:pP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22"/>
      </w:r>
      <w:r>
        <w:rPr>
          <w:rFonts w:ascii="IRNazanin" w:hAnsi="IRNazanin" w:eastAsia="IRNazanin"/>
          <w:color w:val="111111"/>
          <w:sz w:val="28"/>
          <w:sz w:val="28"/>
          <w:szCs w:val="28"/>
          <w:rtl w:val="true"/>
          <w:lang w:bidi="fa-IR"/>
        </w:rPr>
        <w:t xml:space="preserve">و ارشاد </w:t>
      </w:r>
      <w:r>
        <w:rPr>
          <w:rStyle w:val="FootnoteAnchor"/>
          <w:rtl w:val="true"/>
        </w:rPr>
        <w:footnoteReference w:id="723"/>
      </w:r>
      <w:r>
        <w:rPr>
          <w:rFonts w:ascii="IRNazanin" w:hAnsi="IRNazanin" w:eastAsia="IRNazanin"/>
          <w:color w:val="111111"/>
          <w:sz w:val="28"/>
          <w:sz w:val="28"/>
          <w:szCs w:val="28"/>
          <w:rtl w:val="true"/>
          <w:lang w:bidi="fa-IR"/>
        </w:rPr>
        <w:t xml:space="preserve">و طبری </w:t>
      </w:r>
      <w:r>
        <w:rPr>
          <w:rStyle w:val="FootnoteAnchor"/>
          <w:rtl w:val="true"/>
        </w:rPr>
        <w:footnoteReference w:id="724"/>
      </w:r>
      <w:r>
        <w:rPr>
          <w:rFonts w:ascii="IRNazanin" w:hAnsi="IRNazanin" w:eastAsia="IRNazanin"/>
          <w:color w:val="111111"/>
          <w:sz w:val="28"/>
          <w:sz w:val="28"/>
          <w:szCs w:val="28"/>
          <w:rtl w:val="true"/>
          <w:lang w:bidi="fa-IR"/>
        </w:rPr>
        <w:t xml:space="preserve">و اصفهانی </w:t>
      </w:r>
      <w:r>
        <w:rPr>
          <w:rStyle w:val="FootnoteAnchor"/>
          <w:rtl w:val="true"/>
        </w:rPr>
        <w:footnoteReference w:id="725"/>
      </w:r>
      <w:r>
        <w:rPr>
          <w:rFonts w:ascii="IRNazanin" w:hAnsi="IRNazanin" w:eastAsia="IRNazanin"/>
          <w:color w:val="111111"/>
          <w:sz w:val="28"/>
          <w:sz w:val="28"/>
          <w:szCs w:val="28"/>
          <w:rtl w:val="true"/>
          <w:lang w:bidi="fa-IR"/>
        </w:rPr>
        <w:t xml:space="preserve">و مسعودی </w:t>
      </w:r>
      <w:r>
        <w:rPr>
          <w:rStyle w:val="FootnoteAnchor"/>
          <w:rtl w:val="true"/>
        </w:rPr>
        <w:footnoteReference w:id="726"/>
      </w:r>
      <w:r>
        <w:rPr>
          <w:rFonts w:ascii="IRNazanin" w:hAnsi="IRNazanin" w:eastAsia="IRNazanin"/>
          <w:color w:val="111111"/>
          <w:sz w:val="28"/>
          <w:sz w:val="28"/>
          <w:szCs w:val="28"/>
          <w:rtl w:val="true"/>
          <w:lang w:bidi="fa-IR"/>
        </w:rPr>
        <w:t xml:space="preserve">و خوارزمی </w:t>
      </w:r>
      <w:r>
        <w:rPr>
          <w:rStyle w:val="FootnoteAnchor"/>
          <w:rtl w:val="true"/>
        </w:rPr>
        <w:footnoteReference w:id="727"/>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از برادرش عبدالله متولد شد، چهار سال با پدر و با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چهارده سال و با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 سال که تمام مدت عمرش بود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البنین دختر حزام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برادرم عثمان بن مظعون، عثمان نامیدم</w:t>
      </w:r>
      <w:r>
        <w:rPr>
          <w:rFonts w:eastAsia="IRNazanin" w:cs="IRNazanin"/>
          <w:color w:val="111111"/>
          <w:sz w:val="28"/>
          <w:szCs w:val="28"/>
          <w:rtl w:val="true"/>
          <w:lang w:bidi="fa-IR"/>
        </w:rPr>
        <w:t>.</w:t>
      </w:r>
      <w:r>
        <w:rPr>
          <w:rStyle w:val="FootnoteAnchor"/>
          <w:rtl w:val="true"/>
        </w:rPr>
        <w:footnoteReference w:id="728"/>
      </w:r>
      <w:bookmarkStart w:id="485" w:name="pg5932_66228"/>
    </w:p>
    <w:p>
      <w:pPr>
        <w:pStyle w:val="BookText"/>
        <w:rPr/>
      </w:pPr>
      <w:bookmarkEnd w:id="485"/>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عباس، عثمان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قدم در میدان بگذار، همان طوری که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در میدان گذاشت در حالی که با شمشیر حمله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عثمان ذوالمفاخر</w:t>
      </w:r>
    </w:p>
    <w:p>
      <w:pPr>
        <w:pStyle w:val="BookText"/>
        <w:rPr/>
      </w:pPr>
      <w:r>
        <w:rPr>
          <w:rFonts w:ascii="IRNazanin" w:hAnsi="IRNazanin" w:eastAsia="IRNazanin"/>
          <w:color w:val="111111"/>
          <w:sz w:val="28"/>
          <w:sz w:val="28"/>
          <w:szCs w:val="28"/>
          <w:rtl w:val="true"/>
          <w:lang w:bidi="fa-IR"/>
        </w:rPr>
        <w:t>شیخی علئ ذوالفعال الطاهر</w:t>
      </w:r>
    </w:p>
    <w:p>
      <w:pPr>
        <w:pStyle w:val="BookText"/>
        <w:rPr/>
      </w:pPr>
      <w:r>
        <w:rPr>
          <w:rFonts w:ascii="IRNazanin" w:hAnsi="IRNazanin" w:eastAsia="IRNazanin"/>
          <w:color w:val="111111"/>
          <w:sz w:val="28"/>
          <w:sz w:val="28"/>
          <w:szCs w:val="28"/>
          <w:rtl w:val="true"/>
          <w:lang w:bidi="fa-IR"/>
        </w:rPr>
        <w:t>همانا من عثمان دارنده ی افتخارات هستم، شیخ من علی است که دارنده ی افعال نیکو و انسان پاک است</w:t>
      </w:r>
    </w:p>
    <w:p>
      <w:pPr>
        <w:pStyle w:val="BookText"/>
        <w:rPr/>
      </w:pPr>
      <w:r>
        <w:rPr>
          <w:rFonts w:ascii="IRNazanin" w:hAnsi="IRNazanin" w:eastAsia="IRNazanin"/>
          <w:color w:val="111111"/>
          <w:sz w:val="28"/>
          <w:sz w:val="28"/>
          <w:szCs w:val="28"/>
          <w:rtl w:val="true"/>
          <w:lang w:bidi="fa-IR"/>
        </w:rPr>
        <w:t>هنگام شهادت بیست و یک سال داشت، خولی بن یزید اصبحی او را تیر زد و ناتوان ساخت سپس مردی از قبیله ی ابان بن دارم بر او حمله کرد و به شهادت رساند و سرش را با خود برد</w:t>
      </w:r>
      <w:r>
        <w:rPr>
          <w:rFonts w:eastAsia="IRNazanin" w:cs="IRNazanin"/>
          <w:color w:val="111111"/>
          <w:sz w:val="28"/>
          <w:szCs w:val="28"/>
          <w:rtl w:val="true"/>
          <w:lang w:bidi="fa-IR"/>
        </w:rPr>
        <w:t xml:space="preserve">. </w:t>
      </w:r>
      <w:r>
        <w:rPr>
          <w:rStyle w:val="FootnoteAnchor"/>
          <w:rtl w:val="true"/>
        </w:rPr>
        <w:footnoteReference w:id="729"/>
      </w:r>
    </w:p>
    <w:p>
      <w:pPr>
        <w:pStyle w:val="Heading6"/>
        <w:numPr>
          <w:ilvl w:val="5"/>
          <w:numId w:val="1"/>
        </w:numPr>
        <w:rPr/>
      </w:pPr>
      <w:bookmarkStart w:id="486" w:name="__RefHeading___Toc5554680_581953129"/>
      <w:bookmarkStart w:id="487" w:name="_Toc181"/>
      <w:bookmarkEnd w:id="486"/>
      <w:r>
        <w:rPr/>
        <w:t>6</w:t>
      </w:r>
      <w:r>
        <w:rPr>
          <w:rtl w:val="true"/>
        </w:rPr>
        <w:t xml:space="preserve">- </w:t>
      </w:r>
      <w:r>
        <w:rPr>
          <w:rtl w:val="true"/>
        </w:rPr>
        <w:t xml:space="preserve">محمد اصغر </w:t>
      </w:r>
      <w:r>
        <w:rPr>
          <w:rtl w:val="true"/>
        </w:rPr>
        <w:t>(</w:t>
      </w:r>
      <w:r>
        <w:rPr>
          <w:rtl w:val="true"/>
        </w:rPr>
        <w:t>ابوبکر</w:t>
      </w:r>
      <w:r>
        <w:rPr>
          <w:rtl w:val="true"/>
        </w:rPr>
        <w:t xml:space="preserve">) </w:t>
      </w:r>
      <w:r>
        <w:rPr>
          <w:rtl w:val="true"/>
        </w:rPr>
        <w:t>بن علی بن ابی طالب ع</w:t>
      </w:r>
      <w:bookmarkEnd w:id="48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فرزندان خود را به نام غاصبین خلافت خویش نمی گذاشت و شیعیان نیز بر همین روش رفته 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و نسب او محمد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اند مادرش ام ولد نام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نام مادرش اسماء بنت عمیس است</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مادرش لیلی دختر مسعود بن خالد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محمد اصغر یا عبدالله و مادرش لیلی دختر مسعود بن خالد بن مالک بن ربعی ابن سلمی بن جندل بن نهشل بن دارم بن مالک بن حنظلة بن زید مناة بن تمیم و مادر لیلی، عمیره بنت قیس بن عاصم بن سنان بن خالد بن منقر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اهل 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الله بن الحرث که همان مقاعس است و مادر عمیره دختر قیس، عناق دختر عصام بن سنان بن خالد بن منقر و مادر عناق، دختر سفیان بن خالد بن عبید بن مقاعس بن عمرو بن کعب بن سعد بن زید مناة بن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سلمی جد او شاعر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یود اقوام و لیسوا بسادة</w:t>
      </w:r>
    </w:p>
    <w:p>
      <w:pPr>
        <w:pStyle w:val="BookText"/>
        <w:rPr/>
      </w:pPr>
      <w:r>
        <w:rPr>
          <w:rFonts w:ascii="IRNazanin" w:hAnsi="IRNazanin" w:eastAsia="IRNazanin"/>
          <w:color w:val="111111"/>
          <w:sz w:val="28"/>
          <w:sz w:val="28"/>
          <w:szCs w:val="28"/>
          <w:rtl w:val="true"/>
          <w:lang w:bidi="fa-IR"/>
        </w:rPr>
        <w:t>بل السید المیمون سلیم بن جندل</w:t>
      </w:r>
    </w:p>
    <w:p>
      <w:pPr>
        <w:pStyle w:val="BookText"/>
        <w:rPr/>
      </w:pPr>
      <w:r>
        <w:rPr>
          <w:rFonts w:ascii="IRNazanin" w:hAnsi="IRNazanin" w:eastAsia="IRNazanin"/>
          <w:color w:val="111111"/>
          <w:sz w:val="28"/>
          <w:sz w:val="28"/>
          <w:szCs w:val="28"/>
          <w:rtl w:val="true"/>
          <w:lang w:bidi="fa-IR"/>
        </w:rPr>
        <w:t>اقوامی که بزرگی ندارند، سروری و بزرگی می یابند، بلکه تنها سید بزرگوار با میمنت سلیم بن جندل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بن بدر نخعی او را به شهادت رسانید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عقبه ی غنوی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مردی از همدان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شده در جوی آب یافتند و معلوم نبود چه کسی او را کشته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راویان ذکر کرده اند که او قدم به جنگ نهاد و جنگید در حالیکه چنین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شیخی علئ ذوالفخار الاطول</w:t>
      </w:r>
    </w:p>
    <w:p>
      <w:pPr>
        <w:pStyle w:val="BookText"/>
        <w:rPr/>
      </w:pPr>
      <w:r>
        <w:rPr>
          <w:rFonts w:ascii="IRNazanin" w:hAnsi="IRNazanin" w:eastAsia="IRNazanin"/>
          <w:color w:val="111111"/>
          <w:sz w:val="28"/>
          <w:sz w:val="28"/>
          <w:szCs w:val="28"/>
          <w:rtl w:val="true"/>
          <w:lang w:bidi="fa-IR"/>
        </w:rPr>
        <w:t>من هاشم و هاشم لم تعدل ؛</w:t>
      </w:r>
    </w:p>
    <w:p>
      <w:pPr>
        <w:pStyle w:val="BookText"/>
        <w:rPr/>
      </w:pPr>
      <w:r>
        <w:rPr>
          <w:rFonts w:ascii="IRNazanin" w:hAnsi="IRNazanin" w:eastAsia="IRNazanin"/>
          <w:color w:val="111111"/>
          <w:sz w:val="28"/>
          <w:sz w:val="28"/>
          <w:szCs w:val="28"/>
          <w:rtl w:val="true"/>
          <w:lang w:bidi="fa-IR"/>
        </w:rPr>
        <w:t>شیخ من علی است که دارنده ی افتخارات است او از تمام بنی هاشم بیشتر احسان می کند و بنی هاشم با احدی معادل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گفته است مردی از همدان او را شهید کرد و بنا بر قولی او را کشته در جوی آبی یافتند که معلوم نبود 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ابوالفرج اصفهانی شهادت وی را در کربلا مورد تردید قرار می دهد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از تمیم از بنی ابان بن دارم، به شهادت رساند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تاریخ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مورد تردید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جنگید تا آنکه عده ای که در میانشان عقبه ی غنوی بود همدست شده او را به شهادت رساندند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نفر با امام حسین علی از نسل علی عال بودند و درباره ی افراد دیگر اختلاف است</w:t>
      </w:r>
      <w:r>
        <w:rPr>
          <w:rFonts w:eastAsia="IRNazanin" w:cs="IRNazanin"/>
          <w:color w:val="111111"/>
          <w:sz w:val="28"/>
          <w:szCs w:val="28"/>
          <w:rtl w:val="true"/>
          <w:lang w:bidi="fa-IR"/>
        </w:rPr>
        <w:t xml:space="preserve">. </w:t>
      </w:r>
      <w:bookmarkStart w:id="488" w:name="pg5932_66231"/>
    </w:p>
    <w:p>
      <w:pPr>
        <w:pStyle w:val="BookText"/>
        <w:rPr/>
      </w:pPr>
      <w:bookmarkEnd w:id="488"/>
      <w:r>
        <w:rPr>
          <w:rFonts w:ascii="IRNazanin" w:hAnsi="IRNazanin" w:eastAsia="IRNazanin"/>
          <w:color w:val="111111"/>
          <w:sz w:val="28"/>
          <w:sz w:val="28"/>
          <w:szCs w:val="28"/>
          <w:rtl w:val="true"/>
          <w:lang w:bidi="fa-IR"/>
        </w:rPr>
        <w:t>شعر سلیمان بن قته در رثای آنان بر این ادعا صحه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کلهم لصلب علی</w:t>
      </w:r>
    </w:p>
    <w:p>
      <w:pPr>
        <w:pStyle w:val="BookText"/>
        <w:rPr/>
      </w:pPr>
      <w:r>
        <w:rPr>
          <w:rFonts w:ascii="IRNazanin" w:hAnsi="IRNazanin" w:eastAsia="IRNazanin"/>
          <w:color w:val="111111"/>
          <w:sz w:val="28"/>
          <w:sz w:val="28"/>
          <w:szCs w:val="28"/>
          <w:rtl w:val="true"/>
          <w:lang w:bidi="fa-IR"/>
        </w:rPr>
        <w:t>قد اصیبوا و سبعة لعقیل ؛</w:t>
      </w:r>
    </w:p>
    <w:p>
      <w:pPr>
        <w:pStyle w:val="BookText"/>
        <w:rPr/>
      </w:pPr>
      <w:r>
        <w:rPr>
          <w:rFonts w:ascii="IRNazanin" w:hAnsi="IRNazanin" w:eastAsia="IRNazanin"/>
          <w:color w:val="111111"/>
          <w:sz w:val="28"/>
          <w:sz w:val="28"/>
          <w:szCs w:val="28"/>
          <w:rtl w:val="true"/>
          <w:lang w:bidi="fa-IR"/>
        </w:rPr>
        <w:t>شش نفر آنها از نسل علی بودند و هفت نفرشان از عقیل که همگی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مقدسه </w:t>
      </w:r>
      <w:r>
        <w:rPr>
          <w:rStyle w:val="FootnoteAnchor"/>
          <w:rtl w:val="true"/>
        </w:rPr>
        <w:footnoteReference w:id="734"/>
      </w:r>
      <w:r>
        <w:rPr>
          <w:rFonts w:ascii="IRNazanin" w:hAnsi="IRNazanin" w:eastAsia="IRNazanin"/>
          <w:color w:val="111111"/>
          <w:sz w:val="28"/>
          <w:sz w:val="28"/>
          <w:szCs w:val="28"/>
          <w:rtl w:val="true"/>
          <w:lang w:bidi="fa-IR"/>
        </w:rPr>
        <w:t xml:space="preserve">و ارشاد شیخ مفید </w:t>
      </w:r>
      <w:r>
        <w:rPr>
          <w:rStyle w:val="FootnoteAnchor"/>
          <w:rtl w:val="true"/>
        </w:rPr>
        <w:footnoteReference w:id="735"/>
      </w:r>
      <w:r>
        <w:rPr>
          <w:rFonts w:ascii="IRNazanin" w:hAnsi="IRNazanin" w:eastAsia="IRNazanin"/>
          <w:color w:val="111111"/>
          <w:sz w:val="28"/>
          <w:sz w:val="28"/>
          <w:szCs w:val="28"/>
          <w:rtl w:val="true"/>
          <w:lang w:bidi="fa-IR"/>
        </w:rPr>
        <w:t xml:space="preserve">و طبری </w:t>
      </w:r>
      <w:r>
        <w:rPr>
          <w:rStyle w:val="FootnoteAnchor"/>
          <w:rtl w:val="true"/>
        </w:rPr>
        <w:footnoteReference w:id="736"/>
      </w:r>
      <w:r>
        <w:rPr>
          <w:rFonts w:ascii="IRNazanin" w:hAnsi="IRNazanin" w:eastAsia="IRNazanin"/>
          <w:color w:val="111111"/>
          <w:sz w:val="28"/>
          <w:sz w:val="28"/>
          <w:szCs w:val="28"/>
          <w:rtl w:val="true"/>
          <w:lang w:bidi="fa-IR"/>
        </w:rPr>
        <w:t xml:space="preserve">و اصفهانی </w:t>
      </w:r>
      <w:r>
        <w:rPr>
          <w:rStyle w:val="FootnoteAnchor"/>
          <w:rtl w:val="true"/>
        </w:rPr>
        <w:footnoteReference w:id="737"/>
      </w:r>
      <w:r>
        <w:rPr>
          <w:rFonts w:ascii="IRNazanin" w:hAnsi="IRNazanin" w:eastAsia="IRNazanin"/>
          <w:color w:val="111111"/>
          <w:sz w:val="28"/>
          <w:sz w:val="28"/>
          <w:szCs w:val="28"/>
          <w:rtl w:val="true"/>
          <w:lang w:bidi="fa-IR"/>
        </w:rPr>
        <w:t xml:space="preserve">و مسعودی </w:t>
      </w:r>
      <w:r>
        <w:rPr>
          <w:rStyle w:val="FootnoteAnchor"/>
          <w:rtl w:val="true"/>
        </w:rPr>
        <w:footnoteReference w:id="738"/>
      </w:r>
      <w:r>
        <w:rPr>
          <w:rFonts w:ascii="IRNazanin" w:hAnsi="IRNazanin" w:eastAsia="IRNazanin"/>
          <w:color w:val="111111"/>
          <w:sz w:val="28"/>
          <w:sz w:val="28"/>
          <w:szCs w:val="28"/>
          <w:rtl w:val="true"/>
          <w:lang w:bidi="fa-IR"/>
        </w:rPr>
        <w:t xml:space="preserve">و خوارزمی </w:t>
      </w:r>
      <w:r>
        <w:rPr>
          <w:rStyle w:val="FootnoteAnchor"/>
          <w:rtl w:val="true"/>
        </w:rPr>
        <w:footnoteReference w:id="739"/>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اصغر و مادرش لیلی دختر مسعود بن خالد است و اسم ابوبکر و عبدالله تصحیف نام اوست</w:t>
      </w:r>
      <w:r>
        <w:rPr>
          <w:rFonts w:eastAsia="IRNazanin" w:cs="IRNazanin"/>
          <w:color w:val="111111"/>
          <w:sz w:val="28"/>
          <w:szCs w:val="28"/>
          <w:rtl w:val="true"/>
          <w:lang w:bidi="fa-IR"/>
        </w:rPr>
        <w:t>.</w:t>
      </w:r>
    </w:p>
    <w:p>
      <w:pPr>
        <w:pStyle w:val="Heading6"/>
        <w:numPr>
          <w:ilvl w:val="5"/>
          <w:numId w:val="1"/>
        </w:numPr>
        <w:rPr/>
      </w:pPr>
      <w:bookmarkStart w:id="489" w:name="__RefHeading___Toc5554682_581953129"/>
      <w:bookmarkStart w:id="490" w:name="_Toc182"/>
      <w:bookmarkEnd w:id="489"/>
      <w:r>
        <w:rPr/>
        <w:t>7</w:t>
      </w:r>
      <w:r>
        <w:rPr>
          <w:rtl w:val="true"/>
        </w:rPr>
        <w:t xml:space="preserve">- </w:t>
      </w:r>
      <w:r>
        <w:rPr>
          <w:rtl w:val="true"/>
        </w:rPr>
        <w:t>عباس بن علی بن ابی طالب ع</w:t>
      </w:r>
      <w:bookmarkEnd w:id="490"/>
    </w:p>
    <w:p>
      <w:pPr>
        <w:pStyle w:val="BookText"/>
        <w:rPr/>
      </w:pPr>
      <w:r>
        <w:rPr>
          <w:rFonts w:ascii="IRNazanin" w:hAnsi="IRNazanin" w:eastAsia="IRNazanin"/>
          <w:color w:val="111111"/>
          <w:sz w:val="28"/>
          <w:sz w:val="28"/>
          <w:szCs w:val="28"/>
          <w:rtl w:val="true"/>
          <w:lang w:bidi="fa-IR"/>
        </w:rPr>
        <w:t>اسم و نسب او عباس فرزند علی بن ابی طالب بن عبدالمطلب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حامل پرچم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بود و برادر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طرف پدرش که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و وارث و وزیر او بود او همان امام متقیان در روز قیامت،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نمونه ی وفای برادر به برادر خویش در اسلام بود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دفاع از اهل بیت نبوت جنگید، همان اهل بیتی که خداوند تعالی در کتاب کریم خود به آنان سفارش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بگو مزدی برای رسالت از شما نمی خواهم جز مودت با خویشان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فرمایش رسول خدا و در وصیت خود در غدیر وفا کرد، او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 فلا تعلموهم فانهم اعلم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شما دو وزنه ی گرانبار به جا می گذارم، کتاب خدا و عترتم یعنی اهل بیتم، به آنها چیزی نیاموزید، چرا که آنان از شما عالم ترند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او در حدی نسبت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بود که به خاطر تأسی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و کودکان او از نوشیدن آب از رودخانه ی فرات، بعد از دستیابی به آن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رود با لب تشنه،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منزلت و مقام او را در دنیا و آخرت بالا برد و او را قبله گاه زائرین قرار داد و دعای او را درباره ی دوستان متقی او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البنین و کنیه ی او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برادران و آخرین برادران تنی بود که به شهادت رسید</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بیست و شش هجری متولد شد و </w:t>
      </w:r>
    </w:p>
    <w:p>
      <w:pPr>
        <w:pStyle w:val="BookText"/>
        <w:rPr/>
      </w:pPr>
      <w:r>
        <w:rPr>
          <w:rFonts w:ascii="IRNazanin" w:hAnsi="IRNazanin" w:eastAsia="IRNazanin"/>
          <w:color w:val="111111"/>
          <w:sz w:val="28"/>
          <w:sz w:val="28"/>
          <w:szCs w:val="28"/>
          <w:rtl w:val="true"/>
          <w:lang w:bidi="fa-IR"/>
        </w:rPr>
        <w:t xml:space="preserve">فرزندانی داشت و به سقا ملقب شده و کنیه ی دیگرش ابو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گشاده رو و خوش سیما بود، وقتی بر روی اسب بزرگ سوار می شد پاهایش بر زمین می کشید، به او قمر بنی هاشم می گفتند، و در روزی که به شهادت رسید پرچم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عباس تنهائی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به برادرانش گفت، قدم در میدان بگذارید تا اجر شما را نزد خدای تعالی حساب کنم، زیرا شما فرزندی ندارید، پس آنان قدم در میدان گذاشتند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با شهادت در راه خدای تعالی به آنان ملحق شد، هانی بن ثبیت حضرمی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رقاد جنبی و حکیم بن طفیل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طبری، سنبسی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رساندند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44"/>
      </w:r>
      <w:r>
        <w:rPr>
          <w:rFonts w:ascii="IRNazanin" w:hAnsi="IRNazanin" w:eastAsia="IRNazanin"/>
          <w:color w:val="111111"/>
          <w:sz w:val="28"/>
          <w:sz w:val="28"/>
          <w:szCs w:val="28"/>
          <w:rtl w:val="true"/>
          <w:lang w:bidi="fa-IR"/>
        </w:rPr>
        <w:t xml:space="preserve">و ارشاد شیخ مفید </w:t>
      </w:r>
      <w:r>
        <w:rPr>
          <w:rStyle w:val="FootnoteAnchor"/>
          <w:rtl w:val="true"/>
        </w:rPr>
        <w:footnoteReference w:id="745"/>
      </w:r>
      <w:r>
        <w:rPr>
          <w:rFonts w:ascii="IRNazanin" w:hAnsi="IRNazanin" w:eastAsia="IRNazanin"/>
          <w:color w:val="111111"/>
          <w:sz w:val="28"/>
          <w:sz w:val="28"/>
          <w:szCs w:val="28"/>
          <w:rtl w:val="true"/>
          <w:lang w:bidi="fa-IR"/>
        </w:rPr>
        <w:t xml:space="preserve">و طبری </w:t>
      </w:r>
      <w:r>
        <w:rPr>
          <w:rStyle w:val="FootnoteAnchor"/>
          <w:rtl w:val="true"/>
        </w:rPr>
        <w:footnoteReference w:id="746"/>
      </w:r>
      <w:r>
        <w:rPr>
          <w:rFonts w:ascii="IRNazanin" w:hAnsi="IRNazanin" w:eastAsia="IRNazanin"/>
          <w:color w:val="111111"/>
          <w:sz w:val="28"/>
          <w:sz w:val="28"/>
          <w:szCs w:val="28"/>
          <w:rtl w:val="true"/>
          <w:lang w:bidi="fa-IR"/>
        </w:rPr>
        <w:t>و اصفهانی ها</w:t>
      </w:r>
      <w:r>
        <w:rPr>
          <w:rStyle w:val="FootnoteAnchor"/>
          <w:rtl w:val="true"/>
        </w:rPr>
        <w:footnoteReference w:id="747"/>
      </w:r>
      <w:r>
        <w:rPr>
          <w:rFonts w:ascii="IRNazanin" w:hAnsi="IRNazanin" w:eastAsia="IRNazanin"/>
          <w:color w:val="111111"/>
          <w:sz w:val="28"/>
          <w:sz w:val="28"/>
          <w:szCs w:val="28"/>
          <w:rtl w:val="true"/>
          <w:lang w:bidi="fa-IR"/>
        </w:rPr>
        <w:t xml:space="preserve">و مسعودی </w:t>
      </w:r>
      <w:r>
        <w:rPr>
          <w:rStyle w:val="FootnoteAnchor"/>
          <w:rtl w:val="true"/>
        </w:rPr>
        <w:footnoteReference w:id="748"/>
      </w:r>
      <w:r>
        <w:rPr>
          <w:rFonts w:ascii="IRNazanin" w:hAnsi="IRNazanin" w:eastAsia="IRNazanin"/>
          <w:color w:val="111111"/>
          <w:sz w:val="28"/>
          <w:sz w:val="28"/>
          <w:szCs w:val="28"/>
          <w:rtl w:val="true"/>
          <w:lang w:bidi="fa-IR"/>
        </w:rPr>
        <w:t xml:space="preserve">و خوارزمی </w:t>
      </w:r>
      <w:r>
        <w:rPr>
          <w:rStyle w:val="FootnoteAnchor"/>
          <w:rtl w:val="true"/>
        </w:rPr>
        <w:footnoteReference w:id="749"/>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او، ام البنین، فاطمه دختر حزام بن خالد بن ربیعة بن عامر، معروف به وحید بن کلاب بن عامر بن ربیعة بن عامر بن صعصعه و مادر ام البنین عمره دختر طفیل، فارس قرزل بن مالک الأخزم،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بن کلاب، و مادر عمره دختر طفیل، کبشه دختر عروة الرحال بن عقبة بن جعفر بن کلاب، و مادر کبشه دختر عروة الرحال، ام الخشف دختر ابی معاویه، فارس هوازن، عبادة بن عقیل بن کلاب بن ربیعة ابن عامر بن صعصعه و مادر ام الخشف، فاطمه دختر جعفر بن کلاب و مادر فاطمه، عاتکه دختر عبد شمس بن عبد مناف و مادر </w:t>
      </w:r>
    </w:p>
    <w:p>
      <w:pPr>
        <w:pStyle w:val="BookText"/>
        <w:rPr/>
      </w:pPr>
      <w:r>
        <w:rPr>
          <w:rFonts w:ascii="IRNazanin" w:hAnsi="IRNazanin" w:eastAsia="IRNazanin"/>
          <w:color w:val="111111"/>
          <w:sz w:val="28"/>
          <w:sz w:val="28"/>
          <w:szCs w:val="28"/>
          <w:rtl w:val="true"/>
          <w:lang w:bidi="fa-IR"/>
        </w:rPr>
        <w:t>عاتکه، آمنه بنت وهب بن عمیر بن نصر بن قعین بن الحرث بن ثعلبة بن ذودان بن اسد بن خزیمه و مادر آمنه بنت وهب، بنت جحدر بن ضبیعة الأغر بن قیس بن ثعلبة بن عکابة بن صعب بن علی بن بکر بن وائل بن ربیعة بن نزار و مادر بنت جحدر بن ضبیعه، بنت مالک بن قیس بن ثعلبه و مادر بنت مالک، بنت ذی الرأسین، خشین بن ابی عصم بن سمح بن فزارة و مادر بنت ذی الرأسین، بنت عمرو بن صرمة بن عون بن سعد بن ذبیان بن بغیض بن الریث بن غطفان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داودی در کتاب العمده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عقیل که نسب شناسی عالم به اخبار عربها و اصل و نسب آنها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زنی پیدا کن که شجاعان عرب او را متولد کرده اند تا او را به همسری گیرم و پسری سوار کار و شجاع برایم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دختر حزام بن خالد کلابیه را نمی گیری؟ مسلما در بین عربها شجاع تر و سوارکارتر از پدرانش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پدرانش، لبید به نعمان بن منذر پادشاه حیره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بنی أم البنین الأربعة</w:t>
      </w:r>
    </w:p>
    <w:p>
      <w:pPr>
        <w:pStyle w:val="BookText"/>
        <w:rPr/>
      </w:pPr>
      <w:r>
        <w:rPr>
          <w:rFonts w:ascii="IRNazanin" w:hAnsi="IRNazanin" w:eastAsia="IRNazanin"/>
          <w:color w:val="111111"/>
          <w:sz w:val="28"/>
          <w:sz w:val="28"/>
          <w:szCs w:val="28"/>
          <w:rtl w:val="true"/>
          <w:lang w:bidi="fa-IR"/>
        </w:rPr>
        <w:t>و نحن خیر عامر بن صعصعة</w:t>
      </w:r>
    </w:p>
    <w:p>
      <w:pPr>
        <w:pStyle w:val="BookText"/>
        <w:rPr/>
      </w:pPr>
      <w:r>
        <w:rPr>
          <w:rFonts w:ascii="Amiri" w:hAnsi="Amiri" w:eastAsia="Amiri" w:cs="Amiri"/>
          <w:color w:val="111111"/>
          <w:sz w:val="28"/>
          <w:sz w:val="28"/>
          <w:szCs w:val="28"/>
          <w:rtl w:val="true"/>
          <w:lang w:bidi="ar-SA"/>
        </w:rPr>
        <w:t>الضاربون الهام وسط المجمعة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فرزندان مادر چهار پسر هستیم و ما بهترین فرزندان عامر بن صعصعه هستیم همان کسانی که در وسط محل تجمع، سرها را با شمشیر می زنیم و احدی از عربها بر سخن او خرده نگرفت، و از قبیله ی اوست ملاعب الاسنه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کننده ی با نیزه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ابوالبراء، که عربها مانند او را در شجاعت نمی شناسند و طفیل، سوارکار قرزل و پسرش عامر، سوارکار مزنوق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ازدواج کرد، او فرزندانی با نجابت برایش متولد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فرزندی که برایش متولد کرد عباس بود که در زمان خود به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شهرت یافت و کنیه اش ابوالفضل بود و بعد از او عبدالله و بعد جعفر و بعد عثمان را زایید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چهارده سال همراه پدر بزرگوارش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 و در برخی جنگها حاضر شد و در آنها جنگید و بیست و چهار سال همراه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 و چهار سال که تمام مدت عمر او بود با برادرش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قوی و شجاع و خوش سیما و رشید بود و هر گاه سوار بر اسب تنومند می شد پاهایش بر زمین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ما عباس بصیرتی نافذ و ایمانی محکم و استوار داشت، در رکاب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 و به بلائی نیکو گرفتار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روزی به عبید الله بن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پس بغض گلویش را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حد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نبود، در آن روز حمزه، عموی او، شیر خدا و 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 و بعد از آن روز موته بود که در آن پسر عمویش جعفر بن ابی طالب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همچون روز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سی هزار مرد به سویش حرکت کردند که همگی اعتقاد داشتند از همین امت هستند و همگی با ریختن خون او به خدای عزو جل تقرب می جستند، در حالیکه آنان را به خدا متذکر می کرد ولی قبول نمی کردند تا آنکه وی را به تجاوز و ستم و تعدی کشتنند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عباس را، مسلما ایثار کرد و بلا دید و جان خود را فدای برادرش کرد تا آنکه هر دو دستش را قطع کردند، پس خدای عزوجل بجای آن دو، دو بال به او عنایت کرد که همراه ملائکه در هر جای بهشت پرواز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برای جعفر بن ابی طالب قرار داد و مسلما برای عباس نزد خدای تبارک و تعالی، منزلتی است که تمام شهدا در روز قیامت غبطه ی آنرا می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مخنف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عزم بر جنگ کنند،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از آب منع شدند، عطش بر آنان شدت گرفت، پس برادرش عباس را صدا زد و او را شبانه همراه سی سوار و بیست پیاده فرستاد، پس حرکت کردند تا نزدیک آب رسیدند، نافع با پرچم پیشاپیش حرکت می کرد، پس عمرو بن الحجاج زبیدی آنان را منع کرد، ولی آنان با شمشیر ایستادگی کردند و مشک هایشان را پر کرده آوردند، و در همان حال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از آنان دفاع و بر قوم حمله می کردند تا آنکه با مشکها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عباس به سقا و ابو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سعد درباره ی امر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عبید الله بن زیاد نامه نوشت و او به دست شمر بن ذی الجوشن نامه داد که یا باید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بجنگد و او را وادار به قبول کند یا آنکه کنار رود و شمر عهده دار کار گردد، عبدالله بن ابی المحل بن حزام بن خالد بن ربیعة بن عامر الوحید که عمه ی او ام البنین بود، برخاست و از عبید الله امان نامه ای برای عباس و برادرانش گرفت، شمر نیز همراه عبدالله برخاست، پس عبید الله امان نامه ای نوشت و به عبدالله داد و او را همراه با غلامش کزمان نزد عباس و برادرانش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 نامه را به آنان داد، وقتی آن را خواندند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 ما سلام برسان و به او بگو، ما را احتیاجی به امان نیست، امان خدا برایمان بهتر از امان پسر 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روز دهم در طرفی 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خواهرمان؟</w:t>
      </w:r>
    </w:p>
    <w:p>
      <w:pPr>
        <w:pStyle w:val="BookText"/>
        <w:rPr/>
      </w:pPr>
      <w:r>
        <w:rPr>
          <w:rFonts w:ascii="IRNazanin" w:hAnsi="IRNazanin" w:eastAsia="IRNazanin"/>
          <w:color w:val="111111"/>
          <w:sz w:val="28"/>
          <w:sz w:val="28"/>
          <w:szCs w:val="28"/>
          <w:rtl w:val="true"/>
          <w:lang w:bidi="fa-IR"/>
        </w:rPr>
        <w:t>عباس و برادرانش کجا هستند؟</w:t>
      </w:r>
    </w:p>
    <w:p>
      <w:pPr>
        <w:pStyle w:val="BookText"/>
        <w:rPr/>
      </w:pPr>
      <w:r>
        <w:rPr>
          <w:rFonts w:ascii="IRNazanin" w:hAnsi="IRNazanin" w:eastAsia="IRNazanin"/>
          <w:color w:val="111111"/>
          <w:sz w:val="28"/>
          <w:sz w:val="28"/>
          <w:szCs w:val="28"/>
          <w:rtl w:val="true"/>
          <w:lang w:bidi="fa-IR"/>
        </w:rPr>
        <w:t>پس احدی جوابش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بدهید گرچه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به سوی او رفت و پرسید چه می خواهی؟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پسران خواهر ما در امان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امانت را لعنت کند، اگر دایی ما باشی، آیا به ما امان می دهی در حالیکه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ندارد، برادران او نیز بر همین شیوه سخن گفتند، سپس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و دیگران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در روز نهم بعد از نماز عصر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سواران خدا، سوار شوید و بشارت به بهشت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سوار شدند و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خیمه ی خود نشسته و شمشیر خود را در بر گرفته و سر به زانو گذاشته و به خواب رفته بود،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فریاد را شنید، پس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نمی شنوی که نزدیک شده اند، ای برادر؟</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 و او را به دیدن خواب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فرا می خواند،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بر صورت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نیست خواهرجان، ساکت باش خدای رحمن تو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قوم نزد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سوار مرکب شو و نزد آنان برو و بگو شما را چه شده؟ و چه تصمیمی گرفته اید؟ و علت آمدن آنها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نزدیک به بیست سوار که زهیر و حبیب هم در ضمن آنان بودند نزدشان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و چه تصمیمی گرفته اید و 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عبید الله رسیده که به شما بگوییم یا حکم او را قبول کنید یا با شما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صبر کنید تا من نزد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بازگردم و چیزی را که ذکر کردید بر او عرضه بدارم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توقف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مطلب آگاه کن بعد از آن به ما بگو چه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عباس با تاخت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او را خبر دهد و در همان حال اصحاب عباس با قوم صحبت می کردند تا عباس با تاخت نزد قوم بازگشت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 خواهد امشب بروید تا در این امر دقت کند چون در این امر بین شما و او صحبتی نشده بود، پس چون صبح کردیم با هم ملاقات می کنیم، یا راضی می شویم و همان امری را که می خواهید و طالب آن هستید می آوریم یا راضی نمی شویم و آن را 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این کار در آن شب آنان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نگهدارد تا حضرت اوامر خود را بیان کرده و اهل و عیال خود را سفارش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اگر می توانی آنان را از این شب تا فردا تاخیر اندازی و دورشان کنی، امید است این شب را برای پروردگارمان نماز بگذاریم و دعا و استغفار کنیم، او می داند من نماز برای او و تلاوت کتابش و کثرت دعا و استغفار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وقتی سخن را به پایان رساند،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 چه می گویی؟</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امیر تو هستی و رای، 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صاحب رای نباشم، سپس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w:t>
      </w:r>
    </w:p>
    <w:p>
      <w:pPr>
        <w:pStyle w:val="BookText"/>
        <w:rPr/>
      </w:pPr>
      <w:r>
        <w:rPr>
          <w:rFonts w:ascii="IRNazanin" w:hAnsi="IRNazanin" w:eastAsia="IRNazanin"/>
          <w:color w:val="111111"/>
          <w:sz w:val="28"/>
          <w:sz w:val="28"/>
          <w:szCs w:val="28"/>
          <w:rtl w:val="true"/>
          <w:lang w:bidi="fa-IR"/>
        </w:rPr>
        <w:t>عمرو بن الحجاج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اینان از دیلم بودند، و از تو چنین درخواستی می کردند، بر تو سزاوار بود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الأشعث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را رد کن، به جان خود قسم فردا با جنگ با تو برخورد خواهند 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 دانستم چنین می کنند آنان را امشب مهلت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را فرمان داد تا نزدیک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به نحوی که صدای او را بشنود و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فردا صبح شما را مهلت دادیم، اگر تسلیم </w:t>
      </w:r>
    </w:p>
    <w:p>
      <w:pPr>
        <w:pStyle w:val="BookText"/>
        <w:rPr/>
      </w:pPr>
      <w:r>
        <w:rPr>
          <w:rFonts w:ascii="IRNazanin" w:hAnsi="IRNazanin" w:eastAsia="IRNazanin"/>
          <w:color w:val="111111"/>
          <w:sz w:val="28"/>
          <w:sz w:val="28"/>
          <w:szCs w:val="28"/>
          <w:rtl w:val="true"/>
          <w:lang w:bidi="fa-IR"/>
        </w:rPr>
        <w:t>شوید شما را نزد امیر می بریم و اگر تسلیم نشوید با شما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نویسان از ضحاک بن قیس مشرقی روایت کرده اند که </w:t>
      </w:r>
      <w:r>
        <w:rPr>
          <w:rStyle w:val="FootnoteAnchor"/>
          <w:rtl w:val="true"/>
        </w:rPr>
        <w:footnoteReference w:id="750"/>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شب اهل بیت و اصحاب خویش را جمع کرد و برایشان سخنرانی کرد و در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درستی من اهل بیتی نمی شناسم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کنیم؟ تا بعد از تو باقی بمانیم؟ خدا هرگز چنین روزی را به ما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بیت و اصحاب او شبیه به همین سخنان، بیان کردند که در آینده خواهد آمد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ابن سعد بر گروه مدینه، عبدالله بن زهیر بن سلیم ازدی را قرار داد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و برگروه مذحج و اسد عبدالرحمن بن ابی سبره ی </w:t>
      </w:r>
    </w:p>
    <w:p>
      <w:pPr>
        <w:pStyle w:val="BookText"/>
        <w:rPr/>
      </w:pPr>
      <w:r>
        <w:rPr>
          <w:rFonts w:ascii="IRNazanin" w:hAnsi="IRNazanin" w:eastAsia="IRNazanin"/>
          <w:color w:val="111111"/>
          <w:sz w:val="28"/>
          <w:sz w:val="28"/>
          <w:szCs w:val="28"/>
          <w:rtl w:val="true"/>
          <w:lang w:bidi="fa-IR"/>
        </w:rPr>
        <w:t xml:space="preserve">جعفی </w:t>
      </w:r>
      <w:r>
        <w:rPr>
          <w:rStyle w:val="FootnoteAnchor"/>
          <w:rtl w:val="true"/>
        </w:rPr>
        <w:footnoteReference w:id="752"/>
      </w:r>
      <w:r>
        <w:rPr>
          <w:rFonts w:ascii="IRNazanin" w:hAnsi="IRNazanin" w:eastAsia="IRNazanin"/>
          <w:color w:val="111111"/>
          <w:sz w:val="28"/>
          <w:sz w:val="28"/>
          <w:szCs w:val="28"/>
          <w:rtl w:val="true"/>
          <w:lang w:bidi="fa-IR"/>
        </w:rPr>
        <w:t>و بر گروه ربیعه و کنده، قیس بن الأشعث بن قیس و بر گروه تمیم و همدان، حر بن یزید ریاحی را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میمنه را به عمرو بن الحجاج زبیدی و میسره را به شمر بن ذی الجوشن و پرچم را به غلامش درید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میمنه را به زهیر و میسره را به حبیب و پرچم را به برادرش عباس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ضحاک بن قیس روایت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سخنرانی خود را بر روی مرکب ایراد کرد و در اول آن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 مرا بشنوید و بر من عجله نکنید، زن ها صیحه زدند و گریه کردند و صدایشان بلند شد، حضرت برادرش عباس و پسرش علی اکبر را به سمت آنان فرستاد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ساکت کنید به جانم قسم، گریه های بسیار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رفتند آنان را ساکت کنند، وقتی ساکت شدند، حضرت سخن را ادامه داد و حمد و ثنای الهی به جا آورد و بر پیامبر او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گوینده ای را ندیدم چه قبل از او و چه بعد از او که در سخن بلیغ تر از او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و ابن اثیر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بین دو گروه در گرفت، عمرو بن خالد و غلامش سعد و مجمع بن عبدالله و جنادة بن الحرث قدم در میدان گذاشتند و با شمشیر بر لشکر ابن زیاد حمله کردند، وقتی در بین مردم نفوذ کردند، مردم دور آنها را گرفتند و به جدا کردن آنها پرداختند تا آنکه به کلی آنان را از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عباس را فراخواند، پس عباس به تنهائی بر قوم حمله کرد و با شمشیر آنان را از اطراف اصحابش پراکنده کرد وقتی به آنها رسید بر او سلام کردند، پس آنان را آورد ولی از آنجا که مجروح بودند راضی نشدند آنان را به سلامت نجات دهد، پس به جنگ بازگشتند و عباس از آنان دفاع می کرد تا آنکه در یک مکان به شهادت رسیدند، سپس عباس نزد برادرش برگشت و خبر آنان را بازگو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گاه چوب پرچم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زمین فرو می برد و از اصحاب خویش دفاع می کرد یا آب می آورد و به سقا مشهور شده بود و بعد از شهادت به او اباقربه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تنهایی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کشته شدن اصحاب و عده ای از اهل بیتش دید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میدان بگذارید تا اجر شما را نزد خدا به حساب آورم زیرا شما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میدان رفتند و به شهادت رسیدند، آن گاه نزد امام حسین علت آمد و برای مبارزه اذن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حامل لوای 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تنگ شده و از زندگی سیر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رفتن داری اندکی آب برایمان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مشک خود را برداشت و بر قوم حمله کرد و مشک را از آب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آب برداشت آن گاه به یاد عطش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پس آب را افکند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 بعده لا کنت أن تکونی</w:t>
      </w:r>
    </w:p>
    <w:p>
      <w:pPr>
        <w:pStyle w:val="BookText"/>
        <w:rPr/>
      </w:pPr>
      <w:r>
        <w:rPr>
          <w:rFonts w:ascii="IRNazanin" w:hAnsi="IRNazanin" w:eastAsia="IRNazanin"/>
          <w:color w:val="111111"/>
          <w:sz w:val="28"/>
          <w:sz w:val="28"/>
          <w:szCs w:val="28"/>
          <w:rtl w:val="true"/>
          <w:lang w:bidi="fa-IR"/>
        </w:rPr>
        <w:t>هذا الحسین وارد المنون</w:t>
      </w:r>
    </w:p>
    <w:p>
      <w:pPr>
        <w:pStyle w:val="BookText"/>
        <w:rPr/>
      </w:pPr>
      <w:r>
        <w:rPr>
          <w:rFonts w:ascii="IRNazanin" w:hAnsi="IRNazanin" w:eastAsia="IRNazanin"/>
          <w:color w:val="111111"/>
          <w:sz w:val="28"/>
          <w:sz w:val="28"/>
          <w:szCs w:val="28"/>
          <w:rtl w:val="true"/>
          <w:lang w:bidi="fa-IR"/>
        </w:rPr>
        <w:t>وتشربین بارد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نفس بعد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ارزشی داری و بعد از او مباد که باقی باشی این حسین است که بر مردن وارد شده است و تو از آب سرد گوارا می نوشی؟ سپس بازگشت ولی راه را بر او بستند، پس با شمشیر به زدن آنان پرداخت و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ارهب الموت اذا الموت</w:t>
      </w:r>
    </w:p>
    <w:p>
      <w:pPr>
        <w:pStyle w:val="BookText"/>
        <w:rPr/>
      </w:pPr>
      <w:r>
        <w:rPr>
          <w:rFonts w:ascii="IRNazanin" w:hAnsi="IRNazanin" w:eastAsia="IRNazanin"/>
          <w:color w:val="111111"/>
          <w:sz w:val="28"/>
          <w:sz w:val="28"/>
          <w:szCs w:val="28"/>
          <w:rtl w:val="true"/>
          <w:lang w:bidi="fa-IR"/>
        </w:rPr>
        <w:t>زقا حتی اواری فی المصالیت لقی</w:t>
      </w:r>
    </w:p>
    <w:p>
      <w:pPr>
        <w:pStyle w:val="BookText"/>
        <w:rPr/>
      </w:pPr>
      <w:r>
        <w:rPr>
          <w:rFonts w:ascii="IRNazanin" w:hAnsi="IRNazanin" w:eastAsia="IRNazanin"/>
          <w:color w:val="111111"/>
          <w:sz w:val="28"/>
          <w:sz w:val="28"/>
          <w:szCs w:val="28"/>
          <w:rtl w:val="true"/>
          <w:lang w:bidi="fa-IR"/>
        </w:rPr>
        <w:t>انی انا العباس اغدو بالسقا</w:t>
      </w:r>
    </w:p>
    <w:p>
      <w:pPr>
        <w:pStyle w:val="BookText"/>
        <w:rPr/>
      </w:pPr>
      <w:r>
        <w:rPr>
          <w:rFonts w:ascii="IRNazanin" w:hAnsi="IRNazanin" w:eastAsia="IRNazanin"/>
          <w:color w:val="111111"/>
          <w:sz w:val="28"/>
          <w:sz w:val="28"/>
          <w:szCs w:val="28"/>
          <w:rtl w:val="true"/>
          <w:lang w:bidi="fa-IR"/>
        </w:rPr>
        <w:t>ولا اهاب الموت یوم الملتقی</w:t>
      </w:r>
    </w:p>
    <w:p>
      <w:pPr>
        <w:pStyle w:val="BookText"/>
        <w:rPr/>
      </w:pPr>
      <w:r>
        <w:rPr>
          <w:rFonts w:ascii="IRNazanin" w:hAnsi="IRNazanin" w:eastAsia="IRNazanin"/>
          <w:color w:val="111111"/>
          <w:sz w:val="28"/>
          <w:sz w:val="28"/>
          <w:szCs w:val="28"/>
          <w:rtl w:val="true"/>
          <w:lang w:bidi="fa-IR"/>
        </w:rPr>
        <w:t>هنگامی که مرگ فریاد بزند از مرگ وحشت نمی کنم، تا آنکه در میان جنگجویان چابک سختی و شدت را وارد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عباس آب آورم و در روز کارزار مرگ را ناچیز می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حکیم بن طفیل طائی سنسی بر دست راست او شمشیر زد و آن را از تن جدا کرد، عباس بلافاصله پرچم را به دست چپ گرفت در حالی که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 قطعتموا یمنینی</w:t>
      </w:r>
    </w:p>
    <w:p>
      <w:pPr>
        <w:pStyle w:val="BookText"/>
        <w:rPr/>
      </w:pP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به خدا قسم اگر دست راست مرا قطع کردید من همیشه از دینم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بن ورقاء جهنی شمشیری بر دست چپ وی زد و آن را از تن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بلافاصله پرچم را به سینه چسباند همان طوری که عمویش جعفر در جنگ موته موقعی که دو دستش را قطع کردند پرچم را به سینه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ترون معشر الفجار</w:t>
      </w:r>
    </w:p>
    <w:p>
      <w:pPr>
        <w:pStyle w:val="BookText"/>
        <w:rPr/>
      </w:pPr>
      <w:r>
        <w:rPr>
          <w:rFonts w:ascii="IRNazanin" w:hAnsi="IRNazanin" w:eastAsia="IRNazanin"/>
          <w:color w:val="111111"/>
          <w:sz w:val="28"/>
          <w:sz w:val="28"/>
          <w:szCs w:val="28"/>
          <w:rtl w:val="true"/>
          <w:lang w:bidi="fa-IR"/>
        </w:rPr>
        <w:t>قد قطعوا ببغیهم یساری؛</w:t>
      </w:r>
    </w:p>
    <w:p>
      <w:pPr>
        <w:pStyle w:val="BookText"/>
        <w:rPr/>
      </w:pPr>
      <w:r>
        <w:rPr>
          <w:rFonts w:ascii="IRNazanin" w:hAnsi="IRNazanin" w:eastAsia="IRNazanin"/>
          <w:color w:val="111111"/>
          <w:sz w:val="28"/>
          <w:sz w:val="28"/>
          <w:szCs w:val="28"/>
          <w:rtl w:val="true"/>
          <w:lang w:bidi="fa-IR"/>
        </w:rPr>
        <w:t>آیا نمی بینید که گروه فاجران با تعدی خود دست چپم را قطع کردند؟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مردی تمیمی از فرزندان ابان بن دارم بر او حمله کرد و بر سر او با عمودی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ای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پس بر روی زمین افتاد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یا اخی؛ به فریادم برس برادر جان، پس ابا عبدالله چون باز شکاری به سویش شتافت و او را در حالی دید که دست راست و چپ او از بدنش قطع شده، پیشانیش شکسته، تیر بر چشمش نشسته و با زخمها بدنش ناتوان شده بود، پس در کنار او با قامتی خمیده ایستاد و در کنار سر او به گریه نشست تا جان </w:t>
      </w:r>
    </w:p>
    <w:p>
      <w:pPr>
        <w:pStyle w:val="BookText"/>
        <w:rPr/>
      </w:pPr>
      <w:r>
        <w:rPr>
          <w:rFonts w:ascii="IRNazanin" w:hAnsi="IRNazanin" w:eastAsia="IRNazanin"/>
          <w:color w:val="111111"/>
          <w:sz w:val="28"/>
          <w:sz w:val="28"/>
          <w:szCs w:val="28"/>
          <w:rtl w:val="true"/>
          <w:lang w:bidi="fa-IR"/>
        </w:rPr>
        <w:t>از بدنش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قوم حمله کرد و در میان آنان به راست و چپ شمشیر می زد و آنها همچون گله ی بز که گرگ بر آنها حمله کرده باشد به راست و چپ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حال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 کنید، در حالی که برادرم را کشتید، کجا فرار می کنید در حالی که بازویم را ناتوان کردید، سپس حمله کرد و به جایگاه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آخرین مبارز با 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شهادت رسید و بعد از او جز کودکانی خردسال از آل ابی طالب که قدرت حمل سلاح نداشتند، احدی کشته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اسدی درباره ی عباس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ابوالفضل الله ذکرهم الحلو</w:t>
      </w:r>
    </w:p>
    <w:p>
      <w:pPr>
        <w:pStyle w:val="BookText"/>
        <w:rPr/>
      </w:pPr>
      <w:r>
        <w:rPr>
          <w:rFonts w:ascii="IRNazanin" w:hAnsi="IRNazanin" w:eastAsia="IRNazanin"/>
          <w:color w:val="111111"/>
          <w:sz w:val="28"/>
          <w:sz w:val="28"/>
          <w:szCs w:val="28"/>
          <w:rtl w:val="true"/>
          <w:lang w:bidi="fa-IR"/>
        </w:rPr>
        <w:t>شفاء النفوس فی الاسقام</w:t>
      </w:r>
    </w:p>
    <w:p>
      <w:pPr>
        <w:pStyle w:val="BookText"/>
        <w:rPr/>
      </w:pPr>
      <w:r>
        <w:rPr>
          <w:rFonts w:ascii="IRNazanin" w:hAnsi="IRNazanin" w:eastAsia="IRNazanin"/>
          <w:color w:val="111111"/>
          <w:sz w:val="28"/>
          <w:sz w:val="28"/>
          <w:szCs w:val="28"/>
          <w:rtl w:val="true"/>
          <w:lang w:bidi="fa-IR"/>
        </w:rPr>
        <w:t>قتل الادعیاء اذ قتلوه و</w:t>
      </w:r>
    </w:p>
    <w:p>
      <w:pPr>
        <w:pStyle w:val="BookText"/>
        <w:rPr/>
      </w:pPr>
      <w:r>
        <w:rPr>
          <w:rFonts w:ascii="IRNazanin" w:hAnsi="IRNazanin" w:eastAsia="IRNazanin"/>
          <w:color w:val="111111"/>
          <w:sz w:val="28"/>
          <w:sz w:val="28"/>
          <w:szCs w:val="28"/>
          <w:rtl w:val="true"/>
          <w:lang w:bidi="fa-IR"/>
        </w:rPr>
        <w:t>اکرم الشاربین صوب الغمام</w:t>
      </w:r>
    </w:p>
    <w:p>
      <w:pPr>
        <w:pStyle w:val="BookText"/>
        <w:rPr/>
      </w:pPr>
      <w:r>
        <w:rPr>
          <w:rFonts w:ascii="IRNazanin" w:hAnsi="IRNazanin" w:eastAsia="IRNazanin"/>
          <w:color w:val="111111"/>
          <w:sz w:val="28"/>
          <w:sz w:val="28"/>
          <w:szCs w:val="28"/>
          <w:rtl w:val="true"/>
          <w:lang w:bidi="fa-IR"/>
        </w:rPr>
        <w:t>نواده او فضیل بن محمد بن الفضل بن الحسن بن عبید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ذکر للعباس موقفه</w:t>
      </w:r>
    </w:p>
    <w:p>
      <w:pPr>
        <w:pStyle w:val="BookText"/>
        <w:rPr/>
      </w:pPr>
      <w:r>
        <w:rPr>
          <w:rFonts w:ascii="IRNazanin" w:hAnsi="IRNazanin" w:eastAsia="IRNazanin"/>
          <w:color w:val="111111"/>
          <w:sz w:val="28"/>
          <w:sz w:val="28"/>
          <w:szCs w:val="28"/>
          <w:rtl w:val="true"/>
          <w:lang w:bidi="fa-IR"/>
        </w:rPr>
        <w:t>بکربلاء وهام القوم تخطف</w:t>
      </w:r>
    </w:p>
    <w:p>
      <w:pPr>
        <w:pStyle w:val="BookText"/>
        <w:rPr/>
      </w:pPr>
      <w:r>
        <w:rPr>
          <w:rFonts w:ascii="IRNazanin" w:hAnsi="IRNazanin" w:eastAsia="IRNazanin"/>
          <w:color w:val="111111"/>
          <w:sz w:val="28"/>
          <w:sz w:val="28"/>
          <w:szCs w:val="28"/>
          <w:rtl w:val="true"/>
          <w:lang w:bidi="fa-IR"/>
        </w:rPr>
        <w:t>یحمی الحسین و یحمیه علی ظما</w:t>
      </w:r>
    </w:p>
    <w:p>
      <w:pPr>
        <w:pStyle w:val="BookText"/>
        <w:rPr/>
      </w:pPr>
      <w:r>
        <w:rPr>
          <w:rFonts w:ascii="IRNazanin" w:hAnsi="IRNazanin" w:eastAsia="IRNazanin"/>
          <w:color w:val="111111"/>
          <w:sz w:val="28"/>
          <w:sz w:val="28"/>
          <w:szCs w:val="28"/>
          <w:rtl w:val="true"/>
          <w:lang w:bidi="fa-IR"/>
        </w:rPr>
        <w:t>ولا یولی و لا یثنی فیختلف</w:t>
      </w:r>
    </w:p>
    <w:p>
      <w:pPr>
        <w:pStyle w:val="BookText"/>
        <w:rPr/>
      </w:pPr>
      <w:r>
        <w:rPr>
          <w:rFonts w:ascii="IRNazanin" w:hAnsi="IRNazanin" w:eastAsia="IRNazanin"/>
          <w:color w:val="111111"/>
          <w:sz w:val="28"/>
          <w:sz w:val="28"/>
          <w:szCs w:val="28"/>
          <w:rtl w:val="true"/>
          <w:lang w:bidi="fa-IR"/>
        </w:rPr>
        <w:t>ولا اری مشهدا یوما کمشهده</w:t>
      </w:r>
    </w:p>
    <w:p>
      <w:pPr>
        <w:pStyle w:val="BookText"/>
        <w:rPr/>
      </w:pPr>
      <w:r>
        <w:rPr>
          <w:rFonts w:ascii="IRNazanin" w:hAnsi="IRNazanin" w:eastAsia="IRNazanin"/>
          <w:color w:val="111111"/>
          <w:sz w:val="28"/>
          <w:sz w:val="28"/>
          <w:szCs w:val="28"/>
          <w:rtl w:val="true"/>
          <w:lang w:bidi="fa-IR"/>
        </w:rPr>
        <w:t>مع الحسین علیه الفضل و الشرف</w:t>
      </w:r>
    </w:p>
    <w:p>
      <w:pPr>
        <w:pStyle w:val="BookText"/>
        <w:rPr/>
      </w:pPr>
      <w:r>
        <w:rPr>
          <w:rFonts w:ascii="IRNazanin" w:hAnsi="IRNazanin" w:eastAsia="IRNazanin"/>
          <w:color w:val="111111"/>
          <w:sz w:val="28"/>
          <w:sz w:val="28"/>
          <w:szCs w:val="28"/>
          <w:rtl w:val="true"/>
          <w:lang w:bidi="fa-IR"/>
        </w:rPr>
        <w:t>اکرم به مشهدة بانت فضیلة</w:t>
      </w:r>
    </w:p>
    <w:p>
      <w:pPr>
        <w:pStyle w:val="BookText"/>
        <w:rPr/>
      </w:pPr>
      <w:r>
        <w:rPr>
          <w:rFonts w:ascii="IRNazanin" w:hAnsi="IRNazanin" w:eastAsia="IRNazanin"/>
          <w:color w:val="111111"/>
          <w:sz w:val="28"/>
          <w:sz w:val="28"/>
          <w:szCs w:val="28"/>
          <w:rtl w:val="true"/>
          <w:lang w:bidi="fa-IR"/>
        </w:rPr>
        <w:t>وما اضاع له افعاله خلف</w:t>
      </w:r>
    </w:p>
    <w:p>
      <w:pPr>
        <w:pStyle w:val="BookText"/>
        <w:rPr/>
      </w:pPr>
      <w:r>
        <w:rPr>
          <w:rFonts w:ascii="IRNazanin" w:hAnsi="IRNazanin" w:eastAsia="IRNazanin"/>
          <w:color w:val="111111"/>
          <w:sz w:val="28"/>
          <w:sz w:val="28"/>
          <w:szCs w:val="28"/>
          <w:rtl w:val="true"/>
          <w:lang w:bidi="fa-IR"/>
        </w:rPr>
        <w:t>و من درباره اش چنین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امسند ذاک اللواصدره</w:t>
      </w:r>
    </w:p>
    <w:p>
      <w:pPr>
        <w:pStyle w:val="BookText"/>
        <w:rPr/>
      </w:pPr>
      <w:r>
        <w:rPr>
          <w:rFonts w:ascii="IRNazanin" w:hAnsi="IRNazanin" w:eastAsia="IRNazanin"/>
          <w:color w:val="111111"/>
          <w:sz w:val="28"/>
          <w:sz w:val="28"/>
          <w:szCs w:val="28"/>
          <w:rtl w:val="true"/>
          <w:lang w:bidi="fa-IR"/>
        </w:rPr>
        <w:t>و قد قطعت منه یمنی و یسری</w:t>
      </w:r>
    </w:p>
    <w:p>
      <w:pPr>
        <w:pStyle w:val="BookText"/>
        <w:rPr/>
      </w:pPr>
      <w:r>
        <w:rPr>
          <w:rFonts w:ascii="IRNazanin" w:hAnsi="IRNazanin" w:eastAsia="IRNazanin"/>
          <w:color w:val="111111"/>
          <w:sz w:val="28"/>
          <w:sz w:val="28"/>
          <w:szCs w:val="28"/>
          <w:rtl w:val="true"/>
          <w:lang w:bidi="fa-IR"/>
        </w:rPr>
        <w:t>الثنیت جعفر فی فعله</w:t>
      </w:r>
    </w:p>
    <w:p>
      <w:pPr>
        <w:pStyle w:val="BookText"/>
        <w:rPr/>
      </w:pPr>
      <w:r>
        <w:rPr>
          <w:rFonts w:ascii="Amiri" w:hAnsi="Amiri" w:eastAsia="Amiri" w:cs="Amiri"/>
          <w:color w:val="111111"/>
          <w:sz w:val="28"/>
          <w:sz w:val="28"/>
          <w:szCs w:val="28"/>
          <w:rtl w:val="true"/>
          <w:lang w:bidi="ar-SA"/>
        </w:rPr>
        <w:t>غداة استضم اللوا منه صدرا</w:t>
      </w:r>
    </w:p>
    <w:p>
      <w:pPr>
        <w:pStyle w:val="BookText"/>
        <w:rPr/>
      </w:pPr>
      <w:r>
        <w:rPr>
          <w:rFonts w:ascii="IRNazanin" w:hAnsi="IRNazanin" w:eastAsia="IRNazanin"/>
          <w:color w:val="111111"/>
          <w:sz w:val="28"/>
          <w:sz w:val="28"/>
          <w:szCs w:val="28"/>
          <w:rtl w:val="true"/>
          <w:lang w:bidi="fa-IR"/>
        </w:rPr>
        <w:t>و ابقیت ذکرت فی العالمین</w:t>
      </w:r>
    </w:p>
    <w:p>
      <w:pPr>
        <w:pStyle w:val="BookText"/>
        <w:rPr/>
      </w:pPr>
      <w:r>
        <w:rPr>
          <w:rFonts w:ascii="IRNazanin" w:hAnsi="IRNazanin" w:eastAsia="IRNazanin"/>
          <w:color w:val="111111"/>
          <w:sz w:val="28"/>
          <w:sz w:val="28"/>
          <w:szCs w:val="28"/>
          <w:rtl w:val="true"/>
          <w:lang w:bidi="fa-IR"/>
        </w:rPr>
        <w:t>یتلونه فی المحاریب ذکرة</w:t>
      </w:r>
    </w:p>
    <w:p>
      <w:pPr>
        <w:pStyle w:val="BookText"/>
        <w:rPr/>
      </w:pPr>
      <w:r>
        <w:rPr>
          <w:rFonts w:ascii="IRNazanin" w:hAnsi="IRNazanin" w:eastAsia="IRNazanin"/>
          <w:color w:val="111111"/>
          <w:sz w:val="28"/>
          <w:sz w:val="28"/>
          <w:szCs w:val="28"/>
          <w:rtl w:val="true"/>
          <w:lang w:bidi="fa-IR"/>
        </w:rPr>
        <w:t>و اوقفت فوقک شمس الهدئ</w:t>
      </w:r>
    </w:p>
    <w:p>
      <w:pPr>
        <w:pStyle w:val="BookText"/>
        <w:rPr/>
      </w:pPr>
      <w:r>
        <w:rPr>
          <w:rFonts w:ascii="IRNazanin" w:hAnsi="IRNazanin" w:eastAsia="IRNazanin"/>
          <w:color w:val="111111"/>
          <w:sz w:val="28"/>
          <w:sz w:val="28"/>
          <w:szCs w:val="28"/>
          <w:rtl w:val="true"/>
          <w:lang w:bidi="fa-IR"/>
        </w:rPr>
        <w:t>یدیر بعینیه یمنی و یسری</w:t>
      </w:r>
    </w:p>
    <w:p>
      <w:pPr>
        <w:pStyle w:val="BookText"/>
        <w:rPr/>
      </w:pPr>
      <w:r>
        <w:rPr>
          <w:rFonts w:ascii="IRNazanin" w:hAnsi="IRNazanin" w:eastAsia="IRNazanin"/>
          <w:color w:val="111111"/>
          <w:sz w:val="28"/>
          <w:sz w:val="28"/>
          <w:szCs w:val="28"/>
          <w:rtl w:val="true"/>
          <w:lang w:bidi="fa-IR"/>
        </w:rPr>
        <w:t>لئن ظل منحنیة فالعدی</w:t>
      </w:r>
    </w:p>
    <w:p>
      <w:pPr>
        <w:pStyle w:val="BookText"/>
        <w:rPr/>
      </w:pPr>
      <w:r>
        <w:rPr>
          <w:rFonts w:ascii="IRNazanin" w:hAnsi="IRNazanin" w:eastAsia="IRNazanin"/>
          <w:color w:val="111111"/>
          <w:sz w:val="28"/>
          <w:sz w:val="28"/>
          <w:szCs w:val="28"/>
          <w:rtl w:val="true"/>
          <w:lang w:bidi="fa-IR"/>
        </w:rPr>
        <w:t>بقتلک قد کسروا منه ظهرا</w:t>
      </w:r>
    </w:p>
    <w:p>
      <w:pPr>
        <w:pStyle w:val="BookText"/>
        <w:rPr/>
      </w:pPr>
      <w:r>
        <w:rPr>
          <w:rFonts w:ascii="IRNazanin" w:hAnsi="IRNazanin" w:eastAsia="IRNazanin"/>
          <w:color w:val="111111"/>
          <w:sz w:val="28"/>
          <w:sz w:val="28"/>
          <w:szCs w:val="28"/>
          <w:rtl w:val="true"/>
          <w:lang w:bidi="fa-IR"/>
        </w:rPr>
        <w:t>و ألقوا لواه فلله اللواء</w:t>
      </w:r>
    </w:p>
    <w:p>
      <w:pPr>
        <w:pStyle w:val="BookText"/>
        <w:rPr/>
      </w:pPr>
      <w:r>
        <w:rPr>
          <w:rFonts w:ascii="IRNazanin" w:hAnsi="IRNazanin" w:eastAsia="IRNazanin"/>
          <w:color w:val="111111"/>
          <w:sz w:val="28"/>
          <w:sz w:val="28"/>
          <w:szCs w:val="28"/>
          <w:rtl w:val="true"/>
          <w:lang w:bidi="fa-IR"/>
        </w:rPr>
        <w:t>و من ذا تری بعد یستطیع نشرا</w:t>
      </w:r>
    </w:p>
    <w:p>
      <w:pPr>
        <w:pStyle w:val="BookText"/>
        <w:rPr/>
      </w:pPr>
      <w:r>
        <w:rPr>
          <w:rFonts w:ascii="IRNazanin" w:hAnsi="IRNazanin" w:eastAsia="IRNazanin"/>
          <w:color w:val="111111"/>
          <w:sz w:val="28"/>
          <w:sz w:val="28"/>
          <w:szCs w:val="28"/>
          <w:rtl w:val="true"/>
          <w:lang w:bidi="fa-IR"/>
        </w:rPr>
        <w:t>نأی الشخص منک و ابقی ثناک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الحشر یدلج فیه و یسری </w:t>
      </w:r>
    </w:p>
    <w:p>
      <w:pPr>
        <w:pStyle w:val="BookText"/>
        <w:rPr/>
      </w:pPr>
      <w:r>
        <w:rPr>
          <w:rFonts w:ascii="IRNazanin" w:hAnsi="IRNazanin" w:eastAsia="IRNazanin"/>
          <w:color w:val="111111"/>
          <w:sz w:val="28"/>
          <w:sz w:val="28"/>
          <w:szCs w:val="28"/>
          <w:rtl w:val="true"/>
          <w:lang w:bidi="fa-IR"/>
        </w:rPr>
        <w:t>انسان هنگامی که نوحه سرایی مادرش فاطمه، ام البنین را که ابوالحسن اخفش در شرح کامل سروده است می شنود، بغض گلویش را گرفته و اشک از دیدگانش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بقیع می رفت و عبید الله پسر عباس را با خود می برد و برایش نوحه سرایی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شنیدن مرثیه خوانی او اهل مدینه که در بین آنان مروان بن حکم به چشم می خورد جمع می شدند و به خاطر شدت گریه او، گریه می کردند،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رأی العباس کر</w:t>
      </w:r>
    </w:p>
    <w:p>
      <w:pPr>
        <w:pStyle w:val="BookText"/>
        <w:rPr/>
      </w:pPr>
      <w:r>
        <w:rPr>
          <w:rFonts w:ascii="IRNazanin" w:hAnsi="IRNazanin" w:eastAsia="IRNazanin"/>
          <w:color w:val="111111"/>
          <w:sz w:val="28"/>
          <w:sz w:val="28"/>
          <w:szCs w:val="28"/>
          <w:rtl w:val="true"/>
          <w:lang w:bidi="fa-IR"/>
        </w:rPr>
        <w:t>علی الجماهیر النقد</w:t>
      </w:r>
    </w:p>
    <w:p>
      <w:pPr>
        <w:pStyle w:val="BookText"/>
        <w:rPr/>
      </w:pPr>
      <w:r>
        <w:rPr>
          <w:rFonts w:ascii="IRNazanin" w:hAnsi="IRNazanin" w:eastAsia="IRNazanin"/>
          <w:color w:val="111111"/>
          <w:sz w:val="28"/>
          <w:sz w:val="28"/>
          <w:szCs w:val="28"/>
          <w:rtl w:val="true"/>
          <w:lang w:bidi="fa-IR"/>
        </w:rPr>
        <w:t>و وراه من ابناء حیدر</w:t>
      </w:r>
    </w:p>
    <w:p>
      <w:pPr>
        <w:pStyle w:val="BookText"/>
        <w:rPr/>
      </w:pPr>
      <w:r>
        <w:rPr>
          <w:rFonts w:ascii="IRNazanin" w:hAnsi="IRNazanin" w:eastAsia="IRNazanin"/>
          <w:color w:val="111111"/>
          <w:sz w:val="28"/>
          <w:sz w:val="28"/>
          <w:szCs w:val="28"/>
          <w:rtl w:val="true"/>
          <w:lang w:bidi="fa-IR"/>
        </w:rPr>
        <w:t>کل لیث ذی لبد</w:t>
      </w:r>
    </w:p>
    <w:p>
      <w:pPr>
        <w:pStyle w:val="BookText"/>
        <w:rPr/>
      </w:pPr>
      <w:r>
        <w:rPr>
          <w:rFonts w:ascii="IRNazanin" w:hAnsi="IRNazanin" w:eastAsia="IRNazanin"/>
          <w:color w:val="111111"/>
          <w:sz w:val="28"/>
          <w:sz w:val="28"/>
          <w:szCs w:val="28"/>
          <w:rtl w:val="true"/>
          <w:lang w:bidi="fa-IR"/>
        </w:rPr>
        <w:t>انبئت أن ابنی اصیب</w:t>
      </w:r>
    </w:p>
    <w:p>
      <w:pPr>
        <w:pStyle w:val="BookText"/>
        <w:rPr/>
      </w:pPr>
      <w:r>
        <w:rPr>
          <w:rFonts w:ascii="IRNazanin" w:hAnsi="IRNazanin" w:eastAsia="IRNazanin"/>
          <w:color w:val="111111"/>
          <w:sz w:val="28"/>
          <w:sz w:val="28"/>
          <w:szCs w:val="28"/>
          <w:rtl w:val="true"/>
          <w:lang w:bidi="fa-IR"/>
        </w:rPr>
        <w:t>برأسه مقطوع ید</w:t>
      </w:r>
    </w:p>
    <w:p>
      <w:pPr>
        <w:pStyle w:val="BookText"/>
        <w:rPr/>
      </w:pPr>
      <w:r>
        <w:rPr>
          <w:rFonts w:ascii="IRNazanin" w:hAnsi="IRNazanin" w:eastAsia="IRNazanin"/>
          <w:color w:val="111111"/>
          <w:sz w:val="28"/>
          <w:sz w:val="28"/>
          <w:szCs w:val="28"/>
          <w:rtl w:val="true"/>
          <w:lang w:bidi="fa-IR"/>
        </w:rPr>
        <w:t>و یلی علی شبلی اما</w:t>
      </w:r>
    </w:p>
    <w:p>
      <w:pPr>
        <w:pStyle w:val="BookText"/>
        <w:rPr/>
      </w:pPr>
      <w:r>
        <w:rPr>
          <w:rFonts w:ascii="IRNazanin" w:hAnsi="IRNazanin" w:eastAsia="IRNazanin"/>
          <w:color w:val="111111"/>
          <w:sz w:val="28"/>
          <w:sz w:val="28"/>
          <w:szCs w:val="28"/>
          <w:rtl w:val="true"/>
          <w:lang w:bidi="fa-IR"/>
        </w:rPr>
        <w:t>لبرأسه ضرب العمد</w:t>
      </w:r>
    </w:p>
    <w:p>
      <w:pPr>
        <w:pStyle w:val="BookText"/>
        <w:rPr/>
      </w:pPr>
      <w:r>
        <w:rPr>
          <w:rFonts w:ascii="IRNazanin" w:hAnsi="IRNazanin" w:eastAsia="IRNazanin"/>
          <w:color w:val="111111"/>
          <w:sz w:val="28"/>
          <w:sz w:val="28"/>
          <w:szCs w:val="28"/>
          <w:rtl w:val="true"/>
          <w:lang w:bidi="fa-IR"/>
        </w:rPr>
        <w:t>لوکان سیفک میید</w:t>
      </w:r>
    </w:p>
    <w:p>
      <w:pPr>
        <w:pStyle w:val="BookText"/>
        <w:rPr/>
      </w:pPr>
      <w:r>
        <w:rPr>
          <w:rFonts w:ascii="IRNazanin" w:hAnsi="IRNazanin" w:eastAsia="IRNazanin"/>
          <w:color w:val="111111"/>
          <w:sz w:val="28"/>
          <w:sz w:val="28"/>
          <w:szCs w:val="28"/>
          <w:rtl w:val="true"/>
          <w:lang w:bidi="fa-IR"/>
        </w:rPr>
        <w:t>یک لما دنا منه احد؛</w:t>
      </w:r>
    </w:p>
    <w:p>
      <w:pPr>
        <w:pStyle w:val="BookText"/>
        <w:rPr/>
      </w:pPr>
      <w:r>
        <w:rPr>
          <w:rFonts w:ascii="IRNazanin" w:hAnsi="IRNazanin" w:eastAsia="IRNazanin"/>
          <w:color w:val="111111"/>
          <w:sz w:val="28"/>
          <w:sz w:val="28"/>
          <w:szCs w:val="28"/>
          <w:rtl w:val="true"/>
          <w:lang w:bidi="fa-IR"/>
        </w:rPr>
        <w:t>ای کسی که عباس را دید که بر جمعیت های مردان فر مایه حمله ور می شود و در پی او فرزندان حیدر هر کدام چون شیری با یال و کوپال، خبرم داده اند که بر سر فرزندم ضربه ای سنگین وارد شد در حالی که دستش قطع شده بود، وای بر شیر بچه ام که ضربهی عمود سرش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در دست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او نزدیک نمی شد و زبان حال دیگر او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تدعوتی ویک ام البنین</w:t>
      </w:r>
    </w:p>
    <w:p>
      <w:pPr>
        <w:pStyle w:val="BookText"/>
        <w:rPr/>
      </w:pPr>
      <w:r>
        <w:rPr>
          <w:rFonts w:ascii="IRNazanin" w:hAnsi="IRNazanin" w:eastAsia="IRNazanin"/>
          <w:color w:val="111111"/>
          <w:sz w:val="28"/>
          <w:sz w:val="28"/>
          <w:szCs w:val="28"/>
          <w:rtl w:val="true"/>
          <w:lang w:bidi="fa-IR"/>
        </w:rPr>
        <w:t>تذکرینی بلیوث العرین</w:t>
      </w:r>
    </w:p>
    <w:p>
      <w:pPr>
        <w:pStyle w:val="BookText"/>
        <w:rPr/>
      </w:pPr>
      <w:r>
        <w:rPr>
          <w:rFonts w:ascii="IRNazanin" w:hAnsi="IRNazanin" w:eastAsia="IRNazanin"/>
          <w:color w:val="111111"/>
          <w:sz w:val="28"/>
          <w:sz w:val="28"/>
          <w:szCs w:val="28"/>
          <w:rtl w:val="true"/>
          <w:lang w:bidi="fa-IR"/>
        </w:rPr>
        <w:t>کانت بنون لی ادعی بهم</w:t>
      </w:r>
    </w:p>
    <w:p>
      <w:pPr>
        <w:pStyle w:val="BookText"/>
        <w:rPr/>
      </w:pPr>
      <w:r>
        <w:rPr>
          <w:rFonts w:ascii="IRNazanin" w:hAnsi="IRNazanin" w:eastAsia="IRNazanin"/>
          <w:color w:val="111111"/>
          <w:sz w:val="28"/>
          <w:sz w:val="28"/>
          <w:szCs w:val="28"/>
          <w:rtl w:val="true"/>
          <w:lang w:bidi="fa-IR"/>
        </w:rPr>
        <w:t>والیوم اصبحت ولا من بنین</w:t>
      </w:r>
    </w:p>
    <w:p>
      <w:pPr>
        <w:pStyle w:val="BookText"/>
        <w:rPr/>
      </w:pPr>
      <w:r>
        <w:rPr>
          <w:rFonts w:ascii="IRNazanin" w:hAnsi="IRNazanin" w:eastAsia="IRNazanin"/>
          <w:color w:val="111111"/>
          <w:sz w:val="28"/>
          <w:sz w:val="28"/>
          <w:szCs w:val="28"/>
          <w:rtl w:val="true"/>
          <w:lang w:bidi="fa-IR"/>
        </w:rPr>
        <w:t>اربعة مثل نسور الربی</w:t>
      </w:r>
    </w:p>
    <w:p>
      <w:pPr>
        <w:pStyle w:val="BookText"/>
        <w:rPr/>
      </w:pPr>
      <w:r>
        <w:rPr>
          <w:rFonts w:ascii="IRNazanin" w:hAnsi="IRNazanin" w:eastAsia="IRNazanin"/>
          <w:color w:val="111111"/>
          <w:sz w:val="28"/>
          <w:sz w:val="28"/>
          <w:szCs w:val="28"/>
          <w:rtl w:val="true"/>
          <w:lang w:bidi="fa-IR"/>
        </w:rPr>
        <w:t>قد واصلوا الموت بقطع الوتین</w:t>
      </w:r>
    </w:p>
    <w:p>
      <w:pPr>
        <w:pStyle w:val="BookText"/>
        <w:rPr/>
      </w:pPr>
      <w:r>
        <w:rPr>
          <w:rFonts w:ascii="IRNazanin" w:hAnsi="IRNazanin" w:eastAsia="IRNazanin"/>
          <w:color w:val="111111"/>
          <w:sz w:val="28"/>
          <w:sz w:val="28"/>
          <w:szCs w:val="28"/>
          <w:rtl w:val="true"/>
          <w:lang w:bidi="fa-IR"/>
        </w:rPr>
        <w:t>تنازع الخرصان اشلائهم</w:t>
      </w:r>
    </w:p>
    <w:p>
      <w:pPr>
        <w:pStyle w:val="BookText"/>
        <w:rPr/>
      </w:pPr>
      <w:r>
        <w:rPr>
          <w:rFonts w:ascii="IRNazanin" w:hAnsi="IRNazanin" w:eastAsia="IRNazanin"/>
          <w:color w:val="111111"/>
          <w:sz w:val="28"/>
          <w:sz w:val="28"/>
          <w:szCs w:val="28"/>
          <w:rtl w:val="true"/>
          <w:lang w:bidi="fa-IR"/>
        </w:rPr>
        <w:t>فکلهم امسی صریعا طعین</w:t>
      </w:r>
    </w:p>
    <w:p>
      <w:pPr>
        <w:pStyle w:val="BookText"/>
        <w:rPr/>
      </w:pPr>
      <w:r>
        <w:rPr>
          <w:rFonts w:ascii="IRNazanin" w:hAnsi="IRNazanin" w:eastAsia="IRNazanin"/>
          <w:color w:val="111111"/>
          <w:sz w:val="28"/>
          <w:sz w:val="28"/>
          <w:szCs w:val="28"/>
          <w:rtl w:val="true"/>
          <w:lang w:bidi="fa-IR"/>
        </w:rPr>
        <w:t>با لیت شعری أکما أخبروا</w:t>
      </w:r>
    </w:p>
    <w:p>
      <w:pPr>
        <w:pStyle w:val="BookText"/>
        <w:rPr/>
      </w:pPr>
      <w:r>
        <w:rPr>
          <w:rFonts w:ascii="IRNazanin" w:hAnsi="IRNazanin" w:eastAsia="IRNazanin"/>
          <w:color w:val="111111"/>
          <w:sz w:val="28"/>
          <w:sz w:val="28"/>
          <w:szCs w:val="28"/>
          <w:rtl w:val="true"/>
          <w:lang w:bidi="fa-IR"/>
        </w:rPr>
        <w:t>بأ عباس، قطیع الیمین؛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دیگر مادر پسران مخوان که مرا به یاد شیران بیشه می اندازی من پسرانی داشتم که به نام آنها مرا ام البنین می خواندند امروز دیگر فرزندانی ندارم چهار تن بودند مانند عقاب های کوهستان که پی در پی درگذشتند و رگ گردن آنها </w:t>
      </w:r>
      <w:bookmarkStart w:id="491" w:name="pg5932_66245"/>
    </w:p>
    <w:p>
      <w:pPr>
        <w:pStyle w:val="BookText"/>
        <w:rPr/>
      </w:pPr>
      <w:bookmarkEnd w:id="491"/>
      <w:r>
        <w:rPr>
          <w:rFonts w:ascii="IRNazanin" w:hAnsi="IRNazanin" w:eastAsia="IRNazanin"/>
          <w:color w:val="111111"/>
          <w:sz w:val="28"/>
          <w:sz w:val="28"/>
          <w:szCs w:val="28"/>
          <w:rtl w:val="true"/>
          <w:lang w:bidi="fa-IR"/>
        </w:rPr>
        <w:t>بریده شد، بر سر نعش آنها نیزه ها به یکدیگر در افتادند و همه آنها، نیزه خورده بر زمین افتادند ای کاش می دانستم آیا چنانکه خبر دادند، عباس دست راستش از تن جدا شد؟</w:t>
      </w:r>
    </w:p>
    <w:p>
      <w:pPr>
        <w:pStyle w:val="BookText"/>
        <w:rPr/>
      </w:pPr>
      <w:r>
        <w:rPr>
          <w:rFonts w:ascii="IRNazanin" w:hAnsi="IRNazanin" w:eastAsia="IRNazanin"/>
          <w:color w:val="111111"/>
          <w:sz w:val="28"/>
          <w:sz w:val="28"/>
          <w:szCs w:val="28"/>
          <w:rtl w:val="true"/>
          <w:lang w:bidi="fa-IR"/>
        </w:rPr>
        <w:t>جماعتی از قاسم پسر اصبغ بن نباته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بنی ابان بن دارم را دیدم که چهره ی او سیاه شده بود در حالیکه قبلا او را می شناختم، چهره ای سفید و زیبا داشت، از او درباره ی علت تغییر چهره اش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تو را نشناسم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مردی خوش چهره و رشید را کشتم که بر پیشانیش اثر سجده بود و از آن روزی که او را کشتم، تا کنون شبی را نخوابیده ام مگر آنکه در خواب نزد من می آید و گریبان مرا می گیرد و به جهنم می کشاند و در آن می اندازد، و من شروع به فریاد کشیدن می کنم پس در آن محله کسی نمی ماند مگر آنکه صدای فریاد مرا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منتشر شد، زنی از همسایگان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صدای فریاد او را می شنویم تا جایی که نمی گذارد اندکی از شب را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عده ای از جوانان محله نزد همسرش رفتیم و از او پرسیدیم، آن زن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خودش، از حال خودش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غیر از خودش را از درگاه خویش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بود که به دست او کشته شده بود</w:t>
      </w:r>
      <w:r>
        <w:rPr>
          <w:rFonts w:eastAsia="IRNazanin" w:cs="IRNazanin"/>
          <w:color w:val="111111"/>
          <w:sz w:val="28"/>
          <w:szCs w:val="28"/>
          <w:rtl w:val="true"/>
          <w:lang w:bidi="fa-IR"/>
        </w:rPr>
        <w:t>.</w:t>
      </w:r>
    </w:p>
    <w:p>
      <w:pPr>
        <w:pStyle w:val="Heading6"/>
        <w:numPr>
          <w:ilvl w:val="5"/>
          <w:numId w:val="1"/>
        </w:numPr>
        <w:rPr/>
      </w:pPr>
      <w:bookmarkStart w:id="492" w:name="__RefHeading___Toc5554684_581953129"/>
      <w:bookmarkStart w:id="493" w:name="_Toc183"/>
      <w:bookmarkEnd w:id="492"/>
      <w:r>
        <w:rPr/>
        <w:t>۸</w:t>
      </w:r>
      <w:r>
        <w:rPr>
          <w:rtl w:val="true"/>
        </w:rPr>
        <w:t xml:space="preserve">- </w:t>
      </w:r>
      <w:r>
        <w:rPr>
          <w:rtl w:val="true"/>
        </w:rPr>
        <w:t>عبدالله بن الحسین بن علی بن ابی طالب علیه السلام</w:t>
      </w:r>
      <w:bookmarkEnd w:id="493"/>
    </w:p>
    <w:p>
      <w:pPr>
        <w:pStyle w:val="BookText"/>
        <w:rPr/>
      </w:pPr>
      <w:r>
        <w:rPr>
          <w:rFonts w:ascii="IRNazanin" w:hAnsi="IRNazanin" w:eastAsia="IRNazanin"/>
          <w:color w:val="111111"/>
          <w:sz w:val="28"/>
          <w:sz w:val="28"/>
          <w:szCs w:val="28"/>
          <w:rtl w:val="true"/>
          <w:lang w:bidi="fa-IR"/>
        </w:rPr>
        <w:t>اسم و نسب او عبدالله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مدینه متولد شد و برخی گفته اند در کربلا متولد شد لکن صحیح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رباب دختر أمرء القیس بن علی ابن أوس بن جابر بن کعب بن علیم بن جناب بن کلب و مادر رباب، هند الهنود دختر ربیع بن مسعود بن مصاد بن </w:t>
      </w:r>
    </w:p>
    <w:p>
      <w:pPr>
        <w:pStyle w:val="BookText"/>
        <w:rPr/>
      </w:pPr>
      <w:r>
        <w:rPr>
          <w:rFonts w:ascii="IRNazanin" w:hAnsi="IRNazanin" w:eastAsia="IRNazanin"/>
          <w:color w:val="111111"/>
          <w:sz w:val="28"/>
          <w:sz w:val="28"/>
          <w:szCs w:val="28"/>
          <w:rtl w:val="true"/>
          <w:lang w:bidi="fa-IR"/>
        </w:rPr>
        <w:t>حصن بن کعب مذکور و مادر هند الهنود، میسون دختر عمرو ابن ثعلبة بن حصن بن ضمضم و مادر میسون، رباب دختر أوس بن حارثة بن لام طائی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العمرک اننی لأحب دارا</w:t>
      </w:r>
    </w:p>
    <w:p>
      <w:pPr>
        <w:pStyle w:val="BookText"/>
        <w:rPr/>
      </w:pPr>
      <w:r>
        <w:rPr>
          <w:rFonts w:ascii="IRNazanin" w:hAnsi="IRNazanin" w:eastAsia="IRNazanin"/>
          <w:color w:val="111111"/>
          <w:sz w:val="28"/>
          <w:sz w:val="28"/>
          <w:szCs w:val="28"/>
          <w:rtl w:val="true"/>
          <w:lang w:bidi="fa-IR"/>
        </w:rPr>
        <w:t>تحل فیه سکینة و الرباب</w:t>
      </w:r>
    </w:p>
    <w:p>
      <w:pPr>
        <w:pStyle w:val="BookText"/>
        <w:rPr/>
      </w:pPr>
      <w:r>
        <w:rPr>
          <w:rFonts w:ascii="IRNazanin" w:hAnsi="IRNazanin" w:eastAsia="IRNazanin"/>
          <w:color w:val="111111"/>
          <w:sz w:val="28"/>
          <w:sz w:val="28"/>
          <w:szCs w:val="28"/>
          <w:rtl w:val="true"/>
          <w:lang w:bidi="fa-IR"/>
        </w:rPr>
        <w:t>احبهما و ابذل جل مالی</w:t>
      </w:r>
    </w:p>
    <w:p>
      <w:pPr>
        <w:pStyle w:val="BookText"/>
        <w:rPr/>
      </w:pPr>
      <w:r>
        <w:rPr>
          <w:rFonts w:ascii="IRNazanin" w:hAnsi="IRNazanin" w:eastAsia="IRNazanin"/>
          <w:color w:val="111111"/>
          <w:sz w:val="28"/>
          <w:sz w:val="28"/>
          <w:szCs w:val="28"/>
          <w:rtl w:val="true"/>
          <w:lang w:bidi="fa-IR"/>
        </w:rPr>
        <w:t>ولست بعاتب عندی عتاب ؛</w:t>
      </w:r>
    </w:p>
    <w:p>
      <w:pPr>
        <w:pStyle w:val="BookText"/>
        <w:rPr/>
      </w:pPr>
      <w:r>
        <w:rPr>
          <w:rFonts w:ascii="IRNazanin" w:hAnsi="IRNazanin" w:eastAsia="IRNazanin"/>
          <w:color w:val="111111"/>
          <w:sz w:val="28"/>
          <w:sz w:val="28"/>
          <w:szCs w:val="28"/>
          <w:rtl w:val="true"/>
          <w:lang w:bidi="fa-IR"/>
        </w:rPr>
        <w:t>به جانت قسم، من خانه ای را دوست دارم که در آن سکینه و رباب به سر می برند آن دو را دوست دارم و عمدهی مالم را می بخشم و خود را سرزنش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سه دختر خود را در مدینه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کرد، و قصهی تزویج او مشهور است، رباب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سکینه و عبدالله را متولد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و اصفهانی و طبری </w:t>
      </w:r>
      <w:r>
        <w:rPr>
          <w:rStyle w:val="FootnoteAnchor"/>
          <w:rtl w:val="true"/>
        </w:rPr>
        <w:footnoteReference w:id="753"/>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زندگی مأیوس شد به خیمه خویش رفت و کودک شیرخواره اش را طلب کرد تا با او خداحافظی کند، پس خواهرش زینب او را آورد و به حضرت داد، حضرت او را در دامان خود قرار داد، و در حالی که مشغول نگاه کردن به او بود ناگاه تیری آمد و برگلویش نشست و او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را با دست گرفت و به سوی آسمان افکند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یکون اهون علیک من دم فصیل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حبست عنا النصر من السماء فاجعل ذلک لما هو خیر لنا و انتقم لنا من هولاء الظالمین فلقد هون ما نزل بی انه بعینک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از خون بچه ی ناقه صالح بر تو آسان تر نباشد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اگر نصرت از جانب آسمان را از ما حبس کرده ای، آنا را برای چیزی </w:t>
      </w:r>
    </w:p>
    <w:p>
      <w:pPr>
        <w:pStyle w:val="BookText"/>
        <w:rPr/>
      </w:pPr>
      <w:r>
        <w:rPr>
          <w:rFonts w:ascii="IRNazanin" w:hAnsi="IRNazanin" w:eastAsia="IRNazanin"/>
          <w:color w:val="111111"/>
          <w:sz w:val="28"/>
          <w:sz w:val="28"/>
          <w:szCs w:val="28"/>
          <w:rtl w:val="true"/>
          <w:lang w:bidi="fa-IR"/>
        </w:rPr>
        <w:t>قرار ده که برایمان بهتر است و از این ظالمان برایمان انتقام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نظر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ناظر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بر من نازل گشت آسان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از آن خون ها قطره ای بر زمین فرود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خیمه با غلاف شمشیر، حفره ای کند و او را با همان خونها دفن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طاوسی روایت کرده است که حضرت، طفل را از دست خواهرش گرفت و قصد کرد او را ببوسد که ناگاه تیری آمد و او را ذبح کرد، پس کودک را به خواهرش داد و با خونهایش همان کرد که گفتیم و همان دعاها را بر زبان راند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قولی، شخصی که او را تیر زد عقبة بن بشر بود که تیری به او زد و او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طبری، هانی بن ثبیت حضرمی را مرتکب این فاجعه دانسته است و در زیارت 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تیر زد حرملة بن کاهل اسدی بود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تیراندازی کرد حرملة بن کاهن اسدی بود و این سخن مطابق با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بالرضیع اتاه سهم ردی</w:t>
      </w:r>
    </w:p>
    <w:p>
      <w:pPr>
        <w:pStyle w:val="BookText"/>
        <w:rPr/>
      </w:pPr>
      <w:r>
        <w:rPr>
          <w:rFonts w:ascii="IRNazanin" w:hAnsi="IRNazanin" w:eastAsia="IRNazanin"/>
          <w:color w:val="111111"/>
          <w:sz w:val="28"/>
          <w:sz w:val="28"/>
          <w:szCs w:val="28"/>
          <w:rtl w:val="true"/>
          <w:lang w:bidi="fa-IR"/>
        </w:rPr>
        <w:t>حیث ابوه کالقوس من شفقه</w:t>
      </w:r>
    </w:p>
    <w:p>
      <w:pPr>
        <w:pStyle w:val="BookText"/>
        <w:rPr/>
      </w:pPr>
      <w:r>
        <w:rPr>
          <w:rFonts w:ascii="IRNazanin" w:hAnsi="IRNazanin" w:eastAsia="IRNazanin"/>
          <w:color w:val="111111"/>
          <w:sz w:val="28"/>
          <w:sz w:val="28"/>
          <w:szCs w:val="28"/>
          <w:rtl w:val="true"/>
          <w:lang w:bidi="fa-IR"/>
        </w:rPr>
        <w:t>قد خضبت جسمه الدماء فقل</w:t>
      </w:r>
    </w:p>
    <w:p>
      <w:pPr>
        <w:pStyle w:val="BookText"/>
        <w:rPr/>
      </w:pPr>
      <w:r>
        <w:rPr>
          <w:rFonts w:ascii="IRNazanin" w:hAnsi="IRNazanin" w:eastAsia="IRNazanin"/>
          <w:color w:val="111111"/>
          <w:sz w:val="28"/>
          <w:sz w:val="28"/>
          <w:szCs w:val="28"/>
          <w:rtl w:val="true"/>
          <w:lang w:bidi="fa-IR"/>
        </w:rPr>
        <w:t>بدر سماء قد اکتسی شفقه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جانم فدای نوزاد شیر خواری که تیر هلاک کننده ای به او اصابت کرد و </w:t>
      </w:r>
      <w:bookmarkStart w:id="494" w:name="pg5932_66248"/>
    </w:p>
    <w:p>
      <w:pPr>
        <w:pStyle w:val="BookText"/>
        <w:rPr/>
      </w:pPr>
      <w:bookmarkEnd w:id="494"/>
      <w:r>
        <w:rPr>
          <w:rFonts w:ascii="IRNazanin" w:hAnsi="IRNazanin" w:eastAsia="IRNazanin"/>
          <w:color w:val="111111"/>
          <w:sz w:val="28"/>
          <w:sz w:val="28"/>
          <w:szCs w:val="28"/>
          <w:rtl w:val="true"/>
          <w:lang w:bidi="fa-IR"/>
        </w:rPr>
        <w:t>پدرش را از شدت شفقت همچون کمان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بدنش را رنگین کرد، گویی ماه شب چهارده است که در سرخی شفق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55"/>
      </w:r>
      <w:r>
        <w:rPr>
          <w:rFonts w:ascii="IRNazanin" w:hAnsi="IRNazanin" w:eastAsia="IRNazanin"/>
          <w:color w:val="111111"/>
          <w:sz w:val="28"/>
          <w:sz w:val="28"/>
          <w:szCs w:val="28"/>
          <w:rtl w:val="true"/>
          <w:lang w:bidi="fa-IR"/>
        </w:rPr>
        <w:t xml:space="preserve">و ارشاد </w:t>
      </w:r>
      <w:r>
        <w:rPr>
          <w:rStyle w:val="FootnoteAnchor"/>
          <w:rtl w:val="true"/>
        </w:rPr>
        <w:footnoteReference w:id="756"/>
      </w:r>
      <w:r>
        <w:rPr>
          <w:rFonts w:ascii="IRNazanin" w:hAnsi="IRNazanin" w:eastAsia="IRNazanin"/>
          <w:color w:val="111111"/>
          <w:sz w:val="28"/>
          <w:sz w:val="28"/>
          <w:szCs w:val="28"/>
          <w:rtl w:val="true"/>
          <w:lang w:bidi="fa-IR"/>
        </w:rPr>
        <w:t xml:space="preserve">وطبری </w:t>
      </w:r>
      <w:r>
        <w:rPr>
          <w:rStyle w:val="FootnoteAnchor"/>
          <w:rtl w:val="true"/>
        </w:rPr>
        <w:footnoteReference w:id="757"/>
      </w:r>
      <w:r>
        <w:rPr>
          <w:rFonts w:ascii="IRNazanin" w:hAnsi="IRNazanin" w:eastAsia="IRNazanin"/>
          <w:color w:val="111111"/>
          <w:sz w:val="28"/>
          <w:sz w:val="28"/>
          <w:szCs w:val="28"/>
          <w:rtl w:val="true"/>
          <w:lang w:bidi="fa-IR"/>
        </w:rPr>
        <w:t xml:space="preserve">و اصفهانی </w:t>
      </w:r>
      <w:r>
        <w:rPr>
          <w:rStyle w:val="FootnoteAnchor"/>
          <w:rtl w:val="true"/>
        </w:rPr>
        <w:footnoteReference w:id="758"/>
      </w:r>
      <w:r>
        <w:rPr>
          <w:rFonts w:ascii="IRNazanin" w:hAnsi="IRNazanin" w:eastAsia="IRNazanin"/>
          <w:color w:val="111111"/>
          <w:sz w:val="28"/>
          <w:sz w:val="28"/>
          <w:szCs w:val="28"/>
          <w:rtl w:val="true"/>
          <w:lang w:bidi="fa-IR"/>
        </w:rPr>
        <w:t xml:space="preserve">و مسعودی </w:t>
      </w:r>
      <w:r>
        <w:rPr>
          <w:rStyle w:val="FootnoteAnchor"/>
          <w:rtl w:val="true"/>
        </w:rPr>
        <w:footnoteReference w:id="759"/>
      </w:r>
      <w:r>
        <w:rPr>
          <w:rFonts w:ascii="IRNazanin" w:hAnsi="IRNazanin" w:eastAsia="IRNazanin"/>
          <w:color w:val="111111"/>
          <w:sz w:val="28"/>
          <w:sz w:val="28"/>
          <w:szCs w:val="28"/>
          <w:rtl w:val="true"/>
          <w:lang w:bidi="fa-IR"/>
        </w:rPr>
        <w:t xml:space="preserve">و خوارزمی </w:t>
      </w:r>
      <w:r>
        <w:rPr>
          <w:rStyle w:val="FootnoteAnchor"/>
          <w:rtl w:val="true"/>
        </w:rPr>
        <w:footnoteReference w:id="760"/>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Heading6"/>
        <w:numPr>
          <w:ilvl w:val="5"/>
          <w:numId w:val="1"/>
        </w:numPr>
        <w:rPr/>
      </w:pPr>
      <w:bookmarkStart w:id="495" w:name="__RefHeading___Toc5554686_581953129"/>
      <w:bookmarkStart w:id="496" w:name="_Toc184"/>
      <w:bookmarkEnd w:id="495"/>
      <w:r>
        <w:rPr/>
        <w:t>۹</w:t>
      </w:r>
      <w:r>
        <w:rPr>
          <w:rtl w:val="true"/>
        </w:rPr>
        <w:t xml:space="preserve">- </w:t>
      </w:r>
      <w:r>
        <w:rPr>
          <w:rtl w:val="true"/>
        </w:rPr>
        <w:t>قاسم بن الحسن بن علی بن ابی طالب ع</w:t>
      </w:r>
      <w:bookmarkEnd w:id="4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نسب او قاسم فرزند امام حسن بن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ضعیفی آمده است که مادرش، ام ابی بکر بود که رمله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نوجوانی بود که به تکلیف نرسیده بود، بند کفش او در میدان جنگ کنده شد، عمرو بن نفیل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او حمله خواهم کرد، پس بر او حمله کرد و از کنارش نگذشت مگر آنکه با شمشیر ضربه ای بر سرش فرود آورد پس آن نوجوان با صورت بر روی زمین افتاد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 شکاری شتابان وارد میدان شد و چون شیر حمله کرد و ضربهی شمشری به عمرو زد، عمرو دست خود را سپر قرار داد پس دستش از آرنج قطع شد و به پوست آویزان گردید و نعره ای زد و از آنجا دور شد، پس گروهی از سواران کوفه حمله کردند تا او را از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ها به او برخوردند و او را لگد کوب سم خویش کردند و اسب ها و اسب سواران بر بدنش جولان دادند و او را زیر پا کشتند، وقتی گرد و خاک بر طرف شد ناگاه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بالای سر </w:t>
      </w:r>
    </w:p>
    <w:p>
      <w:pPr>
        <w:pStyle w:val="BookText"/>
        <w:rPr/>
      </w:pPr>
      <w:r>
        <w:rPr>
          <w:rFonts w:ascii="IRNazanin" w:hAnsi="IRNazanin" w:eastAsia="IRNazanin"/>
          <w:color w:val="111111"/>
          <w:sz w:val="28"/>
          <w:sz w:val="28"/>
          <w:szCs w:val="28"/>
          <w:rtl w:val="true"/>
          <w:lang w:bidi="fa-IR"/>
        </w:rPr>
        <w:t>نوجوان ایستاده و آن نوجوان پای خود را بر زمین می کشد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لقوم قتلوک و من خصمهم یوم القیامة فیک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باشند قومی که تو را کشتند و گروهی که در قیامت، جدت با آنان درباره ات مخاصمه و دشمنی می کند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ابوالفرج از حمید بن مسلم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به طرف ما بیرون آمد که چهره اش مانند پاره ای از ماه و در دستش شمشیر بود و پیراهن و لنگی به تن و نعلین به پا کرده بود، او پیاده شمشیر می زد، پس بند یکی از نعلین او پاره شد و فراموش نمی کنم که بند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تا آن را ببندد، عمر بن سعد بن نفیل از 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او حمله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با این کار چه می خواهی؟ گروهی که می بینی از هر سو اطراف او را گرفته اند،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او حمله می کنم، پس هنوز صورت خود را نگردانده بود که سر آن نوجوان را با شمشیر زد پس نوجوان با چهره بر زمین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باز شکاری بر او سرازیر شد و همچون شیر خشمگین حمله کرد و با شمشیر ضربه ای به عمر زد، او دست خود را سپر قرار داد و حضرت دست او را از آرنج قطع کرد و از او دور شد سواران عمر بن سعد حمله کردند تا او را از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 پس با سینه ی اسب های خود به او برخورد کرده و جولان دادند و زیر پای خود لگد کوب کردند و طولی نکشید به هلاکت رسید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غبار معرکه برطرف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نوجوان که پای به زمین می کشید ایستاده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 علی عمک آن </w:t>
      </w:r>
    </w:p>
    <w:p>
      <w:pPr>
        <w:pStyle w:val="BookText"/>
        <w:rPr/>
      </w:pPr>
      <w:r>
        <w:rPr>
          <w:rFonts w:ascii="IRNazanin" w:hAnsi="IRNazanin" w:eastAsia="IRNazanin"/>
          <w:color w:val="111111"/>
          <w:sz w:val="28"/>
          <w:sz w:val="28"/>
          <w:szCs w:val="28"/>
          <w:rtl w:val="true"/>
          <w:lang w:bidi="fa-IR"/>
        </w:rPr>
        <w:t>تدعوه فلا یجیبک او یجیبک فلا تنفعک اجابته یوم کثر واتره و قل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سخت است بر عموی تو که از او بخواهی و تو را اجابت نکند یا اجابت کند و اجابت او تو را سودی ندهد در روزی که دشمنانش زیاد و یاورانش اندک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سینه گرفت و گویا هم اکنون می بینم پاهای نوجوان بر روی زمین می کشید، تا او را نزدیک پسرش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من درباره آن نوجوان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تنهایی عمویش را دید اذن جنگ خواست اما به خاطر کمی سن به او اذن نداد، دیری نپایید که به او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مبارزه بیرون آمد در حالی که صورتش چون پاره 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با روایت قبل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اتاره حتی اقام یصلح نعله</w:t>
      </w:r>
    </w:p>
    <w:p>
      <w:pPr>
        <w:pStyle w:val="BookText"/>
        <w:rPr/>
      </w:pPr>
      <w:r>
        <w:rPr>
          <w:rFonts w:ascii="IRNazanin" w:hAnsi="IRNazanin" w:eastAsia="IRNazanin"/>
          <w:color w:val="111111"/>
          <w:sz w:val="28"/>
          <w:sz w:val="28"/>
          <w:szCs w:val="28"/>
          <w:rtl w:val="true"/>
          <w:lang w:bidi="fa-IR"/>
        </w:rPr>
        <w:t>بین العدئ کیلا یروه بمحتفی</w:t>
      </w:r>
    </w:p>
    <w:p>
      <w:pPr>
        <w:pStyle w:val="BookText"/>
        <w:rPr/>
      </w:pPr>
      <w:r>
        <w:rPr>
          <w:rFonts w:ascii="IRNazanin" w:hAnsi="IRNazanin" w:eastAsia="IRNazanin"/>
          <w:color w:val="111111"/>
          <w:sz w:val="28"/>
          <w:sz w:val="28"/>
          <w:szCs w:val="28"/>
          <w:rtl w:val="true"/>
          <w:lang w:bidi="fa-IR"/>
        </w:rPr>
        <w:t>غلبت علیه شآمة حسنیة</w:t>
      </w:r>
    </w:p>
    <w:p>
      <w:pPr>
        <w:pStyle w:val="BookText"/>
        <w:rPr/>
      </w:pPr>
      <w:r>
        <w:rPr>
          <w:rFonts w:ascii="IRNazanin" w:hAnsi="IRNazanin" w:eastAsia="IRNazanin"/>
          <w:color w:val="111111"/>
          <w:sz w:val="28"/>
          <w:sz w:val="28"/>
          <w:szCs w:val="28"/>
          <w:rtl w:val="true"/>
          <w:lang w:bidi="fa-IR"/>
        </w:rPr>
        <w:t>ام کان بالاعداء لیس بمحتفی ؛</w:t>
      </w:r>
    </w:p>
    <w:p>
      <w:pPr>
        <w:pStyle w:val="BookText"/>
        <w:rPr/>
      </w:pPr>
      <w:r>
        <w:rPr>
          <w:rFonts w:ascii="IRNazanin" w:hAnsi="IRNazanin" w:eastAsia="IRNazanin"/>
          <w:color w:val="111111"/>
          <w:sz w:val="28"/>
          <w:sz w:val="28"/>
          <w:szCs w:val="28"/>
          <w:rtl w:val="true"/>
          <w:lang w:bidi="fa-IR"/>
        </w:rPr>
        <w:t>او را بازگرداند و برای آنکه او را پابرهنه نبیند بین دشمنان ایستاد تا نعلین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او آیا به خاطر آن است که اخلاق و شهامت حسنی بر او غلبه کرده بود یا اعتنائی به دشمن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عمرو بن سعد بن نفیل ازدی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طبری، سعد بن عمرو بن نفیل أزدی به شهادت رساند</w:t>
      </w:r>
      <w:r>
        <w:rPr>
          <w:rFonts w:eastAsia="IRNazanin" w:cs="IRNazanin"/>
          <w:color w:val="111111"/>
          <w:sz w:val="28"/>
          <w:szCs w:val="28"/>
          <w:rtl w:val="true"/>
          <w:lang w:bidi="fa-IR"/>
        </w:rPr>
        <w:t>.</w:t>
      </w:r>
      <w:r>
        <w:rPr>
          <w:rStyle w:val="FootnoteAnchor"/>
          <w:rtl w:val="true"/>
        </w:rPr>
        <w:footnoteReference w:id="76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ی مقدسه، </w:t>
      </w:r>
      <w:r>
        <w:rPr>
          <w:rStyle w:val="FootnoteAnchor"/>
          <w:rtl w:val="true"/>
        </w:rPr>
        <w:footnoteReference w:id="763"/>
      </w:r>
      <w:r>
        <w:rPr>
          <w:rFonts w:ascii="IRNazanin" w:hAnsi="IRNazanin" w:eastAsia="IRNazanin"/>
          <w:color w:val="111111"/>
          <w:sz w:val="28"/>
          <w:sz w:val="28"/>
          <w:szCs w:val="28"/>
          <w:rtl w:val="true"/>
          <w:lang w:bidi="fa-IR"/>
        </w:rPr>
        <w:t xml:space="preserve">ارشاد </w:t>
      </w:r>
      <w:r>
        <w:rPr>
          <w:rStyle w:val="FootnoteAnchor"/>
          <w:rtl w:val="true"/>
        </w:rPr>
        <w:footnoteReference w:id="764"/>
      </w:r>
      <w:r>
        <w:rPr>
          <w:rFonts w:ascii="IRNazanin" w:hAnsi="IRNazanin" w:eastAsia="IRNazanin"/>
          <w:color w:val="111111"/>
          <w:sz w:val="28"/>
          <w:sz w:val="28"/>
          <w:szCs w:val="28"/>
          <w:rtl w:val="true"/>
          <w:lang w:bidi="fa-IR"/>
        </w:rPr>
        <w:t xml:space="preserve">، طبری </w:t>
      </w:r>
      <w:r>
        <w:rPr>
          <w:rStyle w:val="FootnoteAnchor"/>
          <w:rtl w:val="true"/>
        </w:rPr>
        <w:footnoteReference w:id="765"/>
      </w:r>
      <w:r>
        <w:rPr>
          <w:rFonts w:ascii="IRNazanin" w:hAnsi="IRNazanin" w:eastAsia="IRNazanin"/>
          <w:color w:val="111111"/>
          <w:sz w:val="28"/>
          <w:sz w:val="28"/>
          <w:szCs w:val="28"/>
          <w:rtl w:val="true"/>
          <w:lang w:bidi="fa-IR"/>
        </w:rPr>
        <w:t xml:space="preserve">اصفهانی </w:t>
      </w:r>
      <w:r>
        <w:rPr>
          <w:rStyle w:val="FootnoteAnchor"/>
          <w:rtl w:val="true"/>
        </w:rPr>
        <w:footnoteReference w:id="766"/>
      </w:r>
      <w:r>
        <w:rPr>
          <w:rFonts w:ascii="IRNazanin" w:hAnsi="IRNazanin" w:eastAsia="IRNazanin"/>
          <w:color w:val="111111"/>
          <w:sz w:val="28"/>
          <w:sz w:val="28"/>
          <w:szCs w:val="28"/>
          <w:rtl w:val="true"/>
          <w:lang w:bidi="fa-IR"/>
        </w:rPr>
        <w:t>و مسعودی</w:t>
      </w:r>
      <w:r>
        <w:rPr>
          <w:rStyle w:val="FootnoteAnchor"/>
          <w:rtl w:val="true"/>
        </w:rPr>
        <w:footnoteReference w:id="767"/>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 xml:space="preserve">. </w:t>
      </w:r>
      <w:bookmarkStart w:id="497" w:name="pg5932_66251"/>
    </w:p>
    <w:p>
      <w:pPr>
        <w:pStyle w:val="Heading6"/>
        <w:numPr>
          <w:ilvl w:val="5"/>
          <w:numId w:val="1"/>
        </w:numPr>
        <w:rPr/>
      </w:pPr>
      <w:bookmarkStart w:id="498" w:name="__RefHeading___Toc5554688_581953129"/>
      <w:bookmarkStart w:id="499" w:name="_Toc185"/>
      <w:bookmarkEnd w:id="497"/>
      <w:bookmarkEnd w:id="498"/>
      <w:r>
        <w:rPr/>
        <w:t>۱۰</w:t>
      </w:r>
      <w:r>
        <w:rPr>
          <w:rtl w:val="true"/>
        </w:rPr>
        <w:t xml:space="preserve"> </w:t>
      </w:r>
      <w:r>
        <w:rPr>
          <w:rtl w:val="true"/>
        </w:rPr>
        <w:t xml:space="preserve">- </w:t>
      </w:r>
      <w:r>
        <w:rPr>
          <w:rtl w:val="true"/>
        </w:rPr>
        <w:t>عبدالله بن الحسن بن علی بن ابی طالب علیه السلام</w:t>
      </w:r>
      <w:bookmarkEnd w:id="499"/>
    </w:p>
    <w:p>
      <w:pPr>
        <w:pStyle w:val="BookText"/>
        <w:rPr/>
      </w:pPr>
      <w:r>
        <w:rPr>
          <w:rFonts w:ascii="IRNazanin" w:hAnsi="IRNazanin" w:eastAsia="IRNazanin"/>
          <w:color w:val="111111"/>
          <w:sz w:val="28"/>
          <w:sz w:val="28"/>
          <w:szCs w:val="28"/>
          <w:rtl w:val="true"/>
          <w:lang w:bidi="fa-IR"/>
        </w:rPr>
        <w:t>که به تصحیف او را ابوبکر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نسب او عبدالله فرزند امام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همسر سکینه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او فرزندی به دست نیاورد و سکینه بعد از او تا هنگام وفات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عبدالله بن عقبه ی غنوی یا عقبه ی غنوی به شهادت رساند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مادرش بنت الشلیل بن عبدالله 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شلیل برادر جریر بن عبدالله است و هردو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قولی؛ مادرش ام ولد بود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به 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بنابر قول مشهور، همان است که عده ای به تصحیف و اشتباه ابوبکر بن الحسن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کنیه دروغین است و هیچ اساس و پایه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البیت فرزندان خود را به نام دشمنان خویش نامگذاری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دشمنان ما نامگذاری نکنید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خط بنی امیه و پیروان آن همواره سعی می کردند فرزندان اهل البیت را با نام و کنیه ی رجال سقیفه نام گذاری کنند تا اتهام غصب خلافت را از آنان دور 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یازده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حرملة بن کاهل اسدی به شهادت رساند، و او را در حالی که بر زمین افتاده بود و سر در دامان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با تیری که به سویش پرتاب کرد،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هنگامی که بحر بن کعب شمشیر را فرود آورد تا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بزند، دست خود را سپر قرار داد، لذا شمشیر به دستش اصابت کرد و آن را قطع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بن نسر کندی، بعد از دشنام گفتن، ضربه ی شمشیری بر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را رها کرد و پارچه و کلاهی دیگر طلب کرد و سر را با پارچه بست و کلاه بر آن پوشید و عمامه را بر آن گذاشت، شمر و افرادش به مواضع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اندکی توقف بازگشت، آنان نیز بازگشته و اطراف حضرت را گرفتند، در این هنگام، عبد الله فرزند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به حد بلوغ نرسیده بود از کنار آنها بیرون دوید و نزد عمویش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او آمد تا او را باز دارد ولی قبول نکرد،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او را نگهدار ولی او به شدت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عمویم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بحر بن کعب، شمشیری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کرد، عبدالله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فرزند خبیثه، عموی مرا می کشی؟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که شمشیر را فرود آورد، عبدالله، دستش را سپر کرد و دستش قطع شد و تنها به پوستی آویزان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 و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بر آنچه بر تو نازل شد صبر کن و آن را برای خود خیر حساب کن، چرا که خدا تو را به پدران صالحت ملحق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دو دست را به 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امسک علیهم قطر السماء، و امنعهم برکات الارض، اللهم فان متعتهم الی حین ففرقهم بددا و اجعلهم طرائق قددا و لا ترضی الولاة عنهم ابدا فانهم دعونا لینصرونا ثم عدوا </w:t>
      </w:r>
      <w:bookmarkStart w:id="500" w:name="pg5932_66253"/>
    </w:p>
    <w:p>
      <w:pPr>
        <w:pStyle w:val="BookText"/>
        <w:rPr/>
      </w:pPr>
      <w:bookmarkEnd w:id="500"/>
      <w:r>
        <w:rPr>
          <w:rFonts w:ascii="IRNazanin" w:hAnsi="IRNazanin" w:eastAsia="IRNazanin"/>
          <w:color w:val="111111"/>
          <w:sz w:val="28"/>
          <w:sz w:val="28"/>
          <w:szCs w:val="28"/>
          <w:rtl w:val="true"/>
          <w:lang w:bidi="fa-IR"/>
        </w:rPr>
        <w:t>علینا فقتلونا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قطرات آسمان را از آنان باز دار و برکات زمین را از آنان منع کن، خداوندا؛ اگر تا زمانی آنان را بهره مند کردی، آنان را به شدت متفرق ساز و گروههای از هم جدا قرار ده و والیان را هرگز از آنان خشنود نساز، آنان ما را دعوت کردند تا نصرت دهند، سپس بر ما تعدی کرده 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 را کشت حرملة بن کاهن اسدی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72"/>
      </w:r>
      <w:r>
        <w:rPr>
          <w:rFonts w:ascii="IRNazanin" w:hAnsi="IRNazanin" w:eastAsia="IRNazanin"/>
          <w:color w:val="111111"/>
          <w:sz w:val="28"/>
          <w:sz w:val="28"/>
          <w:szCs w:val="28"/>
          <w:rtl w:val="true"/>
          <w:lang w:bidi="fa-IR"/>
        </w:rPr>
        <w:t xml:space="preserve">و ارشاد </w:t>
      </w:r>
      <w:r>
        <w:rPr>
          <w:rStyle w:val="FootnoteAnchor"/>
          <w:rtl w:val="true"/>
        </w:rPr>
        <w:footnoteReference w:id="773"/>
      </w:r>
      <w:r>
        <w:rPr>
          <w:rFonts w:ascii="IRNazanin" w:hAnsi="IRNazanin" w:eastAsia="IRNazanin"/>
          <w:color w:val="111111"/>
          <w:sz w:val="28"/>
          <w:sz w:val="28"/>
          <w:szCs w:val="28"/>
          <w:rtl w:val="true"/>
          <w:lang w:bidi="fa-IR"/>
        </w:rPr>
        <w:t xml:space="preserve">و طبری </w:t>
      </w:r>
      <w:r>
        <w:rPr>
          <w:rStyle w:val="FootnoteAnchor"/>
          <w:rtl w:val="true"/>
        </w:rPr>
        <w:footnoteReference w:id="774"/>
      </w:r>
      <w:r>
        <w:rPr>
          <w:rFonts w:ascii="IRNazanin" w:hAnsi="IRNazanin" w:eastAsia="IRNazanin"/>
          <w:color w:val="111111"/>
          <w:sz w:val="28"/>
          <w:sz w:val="28"/>
          <w:szCs w:val="28"/>
          <w:rtl w:val="true"/>
          <w:lang w:bidi="fa-IR"/>
        </w:rPr>
        <w:t xml:space="preserve">و اصفهانی </w:t>
      </w:r>
      <w:r>
        <w:rPr>
          <w:rStyle w:val="FootnoteAnchor"/>
          <w:rtl w:val="true"/>
        </w:rPr>
        <w:footnoteReference w:id="775"/>
      </w:r>
      <w:r>
        <w:rPr>
          <w:rFonts w:ascii="IRNazanin" w:hAnsi="IRNazanin" w:eastAsia="IRNazanin"/>
          <w:color w:val="111111"/>
          <w:sz w:val="28"/>
          <w:sz w:val="28"/>
          <w:szCs w:val="28"/>
          <w:rtl w:val="true"/>
          <w:lang w:bidi="fa-IR"/>
        </w:rPr>
        <w:t xml:space="preserve">و مسعودی </w:t>
      </w:r>
      <w:r>
        <w:rPr>
          <w:rStyle w:val="FootnoteAnchor"/>
          <w:rtl w:val="true"/>
        </w:rPr>
        <w:footnoteReference w:id="776"/>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w:t>
      </w:r>
    </w:p>
    <w:p>
      <w:pPr>
        <w:pStyle w:val="Heading6"/>
        <w:numPr>
          <w:ilvl w:val="5"/>
          <w:numId w:val="1"/>
        </w:numPr>
        <w:rPr/>
      </w:pPr>
      <w:bookmarkStart w:id="501" w:name="__RefHeading___Toc5554690_581953129"/>
      <w:bookmarkStart w:id="502" w:name="_Toc186"/>
      <w:bookmarkEnd w:id="501"/>
      <w:r>
        <w:rPr/>
        <w:t>۱۱</w:t>
      </w:r>
      <w:r>
        <w:rPr>
          <w:rtl w:val="true"/>
        </w:rPr>
        <w:t xml:space="preserve">- </w:t>
      </w:r>
      <w:r>
        <w:rPr>
          <w:rtl w:val="true"/>
        </w:rPr>
        <w:t>عون بن عبدالله بن جعفر بن ابی طالب</w:t>
      </w:r>
      <w:bookmarkEnd w:id="502"/>
    </w:p>
    <w:p>
      <w:pPr>
        <w:pStyle w:val="BookText"/>
        <w:rPr/>
      </w:pPr>
      <w:r>
        <w:rPr>
          <w:rFonts w:ascii="IRNazanin" w:hAnsi="IRNazanin" w:eastAsia="IRNazanin"/>
          <w:color w:val="111111"/>
          <w:sz w:val="28"/>
          <w:sz w:val="28"/>
          <w:szCs w:val="28"/>
          <w:rtl w:val="true"/>
          <w:lang w:bidi="fa-IR"/>
        </w:rPr>
        <w:t>اسم و نسب او عون فرزند عبدالله بن 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حضرت زینب دختر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جمانه دختر مسیب بن نجبه ی فزاری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حضرت زینب، عقیله ی کبری دخترامیرمؤمنان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کنیه ی او ام کلثوم است</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خارج شد، عبد الله بن جعفر نامه ای برای وی نوشت و از او درخواست کرد از قصد خویش برگردد و دو فرزندش عون و محمد را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وادی عتیق قبل از آنکه به مسامنه ی مدینه برسد به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عبد الله نزد عمرو بن سعید </w:t>
      </w:r>
    </w:p>
    <w:p>
      <w:pPr>
        <w:pStyle w:val="BookText"/>
        <w:rPr/>
      </w:pPr>
      <w:r>
        <w:rPr>
          <w:rFonts w:ascii="IRNazanin" w:hAnsi="IRNazanin" w:eastAsia="IRNazanin"/>
          <w:color w:val="111111"/>
          <w:sz w:val="28"/>
          <w:sz w:val="28"/>
          <w:szCs w:val="28"/>
          <w:rtl w:val="true"/>
          <w:lang w:bidi="fa-IR"/>
        </w:rPr>
        <w:t>بن العاص عامل مدینه رفت و از او امان نامه ای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امان نامه را نوشت و به دست برادرش یحیی فرستاد، عبدالله نیز همراه او خارج شد، در ذات عرق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کردند و خواستند امان نامه را برایش بخوانند که حضرت امتناع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دیدم که مرا به رفتن فرمان داد و من به آن چه فرمان داد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جا جواب نامه ی عمرو بن سعید را نوشت، پس آن دو از حضرت جدا شده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دو فرزندش، سفارش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خواست همراه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عذر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پسرش را به مدینه آوردند، عبدالله در خانه ی خود نشسته بود، عده ای از مردم برای تسلیت وارد شدند، غلام وی ابواللسلاس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ما دیدیم و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 کفش خود او را زد و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سیاه ؛ آیا نسبت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خودم هم در آن جا بودم از او جدانمی شدم تا کشته شوم، به خدا قسم آن دو پسر، جان خود را به خوبی بذل کردند و مصائب آنان بر من آسان است، چرا که هر دو به راه صواب رفتند و با برادر و پسر عمویم مواسات نمودند و با او در تحمل مصائب شکیبائی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به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 و اگر نبودم که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کنم، بادو فرزندم با او مواسات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به طرف قوم رهسپار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تنکرونی فانا بن جعفر</w:t>
      </w:r>
    </w:p>
    <w:p>
      <w:pPr>
        <w:pStyle w:val="BookText"/>
        <w:rPr/>
      </w:pPr>
      <w:r>
        <w:rPr>
          <w:rFonts w:ascii="IRNazanin" w:hAnsi="IRNazanin" w:eastAsia="IRNazanin"/>
          <w:color w:val="111111"/>
          <w:sz w:val="28"/>
          <w:sz w:val="28"/>
          <w:szCs w:val="28"/>
          <w:rtl w:val="true"/>
          <w:lang w:bidi="fa-IR"/>
        </w:rPr>
        <w:t>شهید صدق فی الجنان ازهر</w:t>
      </w:r>
    </w:p>
    <w:p>
      <w:pPr>
        <w:pStyle w:val="BookText"/>
        <w:rPr/>
      </w:pPr>
      <w:r>
        <w:rPr>
          <w:rFonts w:ascii="IRNazanin" w:hAnsi="IRNazanin" w:eastAsia="IRNazanin"/>
          <w:color w:val="111111"/>
          <w:sz w:val="28"/>
          <w:sz w:val="28"/>
          <w:szCs w:val="28"/>
          <w:rtl w:val="true"/>
          <w:lang w:bidi="fa-IR"/>
        </w:rPr>
        <w:t>یطیر فیها بجناح اخضر</w:t>
      </w:r>
    </w:p>
    <w:p>
      <w:pPr>
        <w:pStyle w:val="BookText"/>
        <w:rPr/>
      </w:pPr>
      <w:r>
        <w:rPr>
          <w:rFonts w:ascii="IRNazanin" w:hAnsi="IRNazanin" w:eastAsia="IRNazanin"/>
          <w:color w:val="111111"/>
          <w:sz w:val="28"/>
          <w:sz w:val="28"/>
          <w:szCs w:val="28"/>
          <w:rtl w:val="true"/>
          <w:lang w:bidi="fa-IR"/>
        </w:rPr>
        <w:t>کفی بهذا شرفة فی المحشر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 نمی شناسید من پسر جعفر طیار هستم، که در راه حق و راستی شهادت یافت و در بهشت درخشان با دو بال سبز خود پرواز می کند و ما را همین شرافت در محشر بس است</w:t>
      </w:r>
      <w:r>
        <w:rPr>
          <w:rFonts w:eastAsia="IRNazanin" w:cs="IRNazanin"/>
          <w:color w:val="111111"/>
          <w:sz w:val="28"/>
          <w:szCs w:val="28"/>
          <w:rtl w:val="true"/>
          <w:lang w:bidi="fa-IR"/>
        </w:rPr>
        <w:t xml:space="preserve">. </w:t>
      </w:r>
      <w:bookmarkStart w:id="503" w:name="pg5932_66255"/>
    </w:p>
    <w:p>
      <w:pPr>
        <w:pStyle w:val="BookText"/>
        <w:rPr/>
      </w:pPr>
      <w:bookmarkEnd w:id="503"/>
      <w:r>
        <w:rPr>
          <w:rFonts w:ascii="IRNazanin" w:hAnsi="IRNazanin" w:eastAsia="IRNazanin"/>
          <w:color w:val="111111"/>
          <w:sz w:val="28"/>
          <w:sz w:val="28"/>
          <w:szCs w:val="28"/>
          <w:rtl w:val="true"/>
          <w:lang w:bidi="fa-IR"/>
        </w:rPr>
        <w:t xml:space="preserve">آن گاه با شمشیر به جان آنها افتاد و سه سوار و هجده پیاده را کشت، سپس عبدالله بن قطنهی طائی نبهانی </w:t>
      </w:r>
      <w:r>
        <w:rPr>
          <w:rStyle w:val="FootnoteAnchor"/>
          <w:rtl w:val="true"/>
        </w:rPr>
        <w:footnoteReference w:id="778"/>
      </w:r>
      <w:r>
        <w:rPr>
          <w:rFonts w:ascii="IRNazanin" w:hAnsi="IRNazanin" w:eastAsia="IRNazanin"/>
          <w:color w:val="111111"/>
          <w:sz w:val="28"/>
          <w:sz w:val="28"/>
          <w:szCs w:val="28"/>
          <w:rtl w:val="true"/>
          <w:lang w:bidi="fa-IR"/>
        </w:rPr>
        <w:t>بر او شمشیر زد و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قته ی تمیمی در قصیده اش درباره ی او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جودی بعبرة و عویل</w:t>
      </w:r>
    </w:p>
    <w:p>
      <w:pPr>
        <w:pStyle w:val="BookText"/>
        <w:rPr/>
      </w:pPr>
      <w:r>
        <w:rPr>
          <w:rFonts w:ascii="IRNazanin" w:hAnsi="IRNazanin" w:eastAsia="IRNazanin"/>
          <w:color w:val="111111"/>
          <w:sz w:val="28"/>
          <w:sz w:val="28"/>
          <w:szCs w:val="28"/>
          <w:rtl w:val="true"/>
          <w:lang w:bidi="fa-IR"/>
        </w:rPr>
        <w:t>و اندبی إن بکیت آل الرسول</w:t>
      </w:r>
    </w:p>
    <w:p>
      <w:pPr>
        <w:pStyle w:val="BookText"/>
        <w:rPr/>
      </w:pPr>
      <w:r>
        <w:rPr>
          <w:rFonts w:ascii="IRNazanin" w:hAnsi="IRNazanin" w:eastAsia="IRNazanin"/>
          <w:color w:val="111111"/>
          <w:sz w:val="28"/>
          <w:sz w:val="28"/>
          <w:szCs w:val="28"/>
          <w:rtl w:val="true"/>
          <w:lang w:bidi="fa-IR"/>
        </w:rPr>
        <w:t>ستة کلهم لصلب علی</w:t>
      </w:r>
    </w:p>
    <w:p>
      <w:pPr>
        <w:pStyle w:val="BookText"/>
        <w:rPr/>
      </w:pPr>
      <w:r>
        <w:rPr>
          <w:rFonts w:ascii="IRNazanin" w:hAnsi="IRNazanin" w:eastAsia="IRNazanin"/>
          <w:color w:val="111111"/>
          <w:sz w:val="28"/>
          <w:sz w:val="28"/>
          <w:szCs w:val="28"/>
          <w:rtl w:val="true"/>
          <w:lang w:bidi="fa-IR"/>
        </w:rPr>
        <w:t>قد اصیبوا و سبعة لعقیل</w:t>
      </w:r>
    </w:p>
    <w:p>
      <w:pPr>
        <w:pStyle w:val="BookText"/>
        <w:rPr/>
      </w:pPr>
      <w:r>
        <w:rPr>
          <w:rFonts w:ascii="IRNazanin" w:hAnsi="IRNazanin" w:eastAsia="IRNazanin"/>
          <w:color w:val="111111"/>
          <w:sz w:val="28"/>
          <w:sz w:val="28"/>
          <w:szCs w:val="28"/>
          <w:rtl w:val="true"/>
          <w:lang w:bidi="fa-IR"/>
        </w:rPr>
        <w:t>و اندبی آن ندبت عونا اخاهم</w:t>
      </w:r>
    </w:p>
    <w:p>
      <w:pPr>
        <w:pStyle w:val="BookText"/>
        <w:rPr/>
      </w:pPr>
      <w:r>
        <w:rPr>
          <w:rFonts w:ascii="IRNazanin" w:hAnsi="IRNazanin" w:eastAsia="IRNazanin"/>
          <w:color w:val="111111"/>
          <w:sz w:val="28"/>
          <w:sz w:val="28"/>
          <w:szCs w:val="28"/>
          <w:rtl w:val="true"/>
          <w:lang w:bidi="fa-IR"/>
        </w:rPr>
        <w:t>لیس فیما ینوبهم بخذول</w:t>
      </w:r>
    </w:p>
    <w:p>
      <w:pPr>
        <w:pStyle w:val="BookText"/>
        <w:rPr/>
      </w:pPr>
      <w:r>
        <w:rPr>
          <w:rFonts w:ascii="IRNazanin" w:hAnsi="IRNazanin" w:eastAsia="IRNazanin"/>
          <w:color w:val="111111"/>
          <w:sz w:val="28"/>
          <w:sz w:val="28"/>
          <w:szCs w:val="28"/>
          <w:rtl w:val="true"/>
          <w:lang w:bidi="fa-IR"/>
        </w:rPr>
        <w:t>فلعمری لقد اصیب ذوی القر</w:t>
      </w:r>
    </w:p>
    <w:p>
      <w:pPr>
        <w:pStyle w:val="BookText"/>
        <w:rPr/>
      </w:pPr>
      <w:r>
        <w:rPr>
          <w:rFonts w:ascii="IRNazanin" w:hAnsi="IRNazanin" w:eastAsia="IRNazanin"/>
          <w:color w:val="111111"/>
          <w:sz w:val="28"/>
          <w:sz w:val="28"/>
          <w:szCs w:val="28"/>
          <w:rtl w:val="true"/>
          <w:lang w:bidi="fa-IR"/>
        </w:rPr>
        <w:t>بی فا بکی علی المصاب الطویل</w:t>
      </w:r>
    </w:p>
    <w:p>
      <w:pPr>
        <w:pStyle w:val="BookText"/>
        <w:rPr/>
      </w:pPr>
      <w:r>
        <w:rPr>
          <w:rFonts w:ascii="IRNazanin" w:hAnsi="IRNazanin" w:eastAsia="IRNazanin"/>
          <w:color w:val="111111"/>
          <w:sz w:val="28"/>
          <w:sz w:val="28"/>
          <w:szCs w:val="28"/>
          <w:rtl w:val="true"/>
          <w:lang w:bidi="fa-IR"/>
        </w:rPr>
        <w:t xml:space="preserve">زیارت ناحیه ی مقدسه </w:t>
      </w:r>
      <w:r>
        <w:rPr>
          <w:rStyle w:val="FootnoteAnchor"/>
          <w:rtl w:val="true"/>
        </w:rPr>
        <w:footnoteReference w:id="779"/>
      </w:r>
      <w:r>
        <w:rPr>
          <w:rFonts w:ascii="IRNazanin" w:hAnsi="IRNazanin" w:eastAsia="IRNazanin"/>
          <w:color w:val="111111"/>
          <w:sz w:val="28"/>
          <w:sz w:val="28"/>
          <w:szCs w:val="28"/>
          <w:rtl w:val="true"/>
          <w:lang w:bidi="fa-IR"/>
        </w:rPr>
        <w:t xml:space="preserve">و ارشاد </w:t>
      </w:r>
      <w:r>
        <w:rPr>
          <w:rStyle w:val="FootnoteAnchor"/>
          <w:rtl w:val="true"/>
        </w:rPr>
        <w:footnoteReference w:id="780"/>
      </w:r>
      <w:r>
        <w:rPr>
          <w:rFonts w:ascii="IRNazanin" w:hAnsi="IRNazanin" w:eastAsia="IRNazanin"/>
          <w:color w:val="111111"/>
          <w:sz w:val="28"/>
          <w:sz w:val="28"/>
          <w:szCs w:val="28"/>
          <w:rtl w:val="true"/>
          <w:lang w:bidi="fa-IR"/>
        </w:rPr>
        <w:t xml:space="preserve">و طبری </w:t>
      </w:r>
      <w:r>
        <w:rPr>
          <w:rStyle w:val="FootnoteAnchor"/>
          <w:rtl w:val="true"/>
        </w:rPr>
        <w:footnoteReference w:id="781"/>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w:t>
      </w:r>
    </w:p>
    <w:p>
      <w:pPr>
        <w:pStyle w:val="Heading6"/>
        <w:numPr>
          <w:ilvl w:val="5"/>
          <w:numId w:val="1"/>
        </w:numPr>
        <w:rPr/>
      </w:pPr>
      <w:bookmarkStart w:id="504" w:name="__RefHeading___Toc5554692_581953129"/>
      <w:bookmarkStart w:id="505" w:name="_Toc187"/>
      <w:bookmarkEnd w:id="504"/>
      <w:r>
        <w:rPr/>
        <w:t>۱۲</w:t>
      </w:r>
      <w:r>
        <w:rPr>
          <w:rtl w:val="true"/>
        </w:rPr>
        <w:t xml:space="preserve"> </w:t>
      </w:r>
      <w:r>
        <w:rPr>
          <w:rtl w:val="true"/>
        </w:rPr>
        <w:t xml:space="preserve">- </w:t>
      </w:r>
      <w:r>
        <w:rPr>
          <w:rtl w:val="true"/>
        </w:rPr>
        <w:t>مسلم بن عقیل بن ابی طالب ع</w:t>
      </w:r>
      <w:bookmarkEnd w:id="505"/>
    </w:p>
    <w:p>
      <w:pPr>
        <w:pStyle w:val="BookText"/>
        <w:rPr/>
      </w:pPr>
      <w:r>
        <w:rPr>
          <w:rFonts w:ascii="IRNazanin" w:hAnsi="IRNazanin" w:eastAsia="IRNazanin"/>
          <w:color w:val="111111"/>
          <w:sz w:val="28"/>
          <w:sz w:val="28"/>
          <w:szCs w:val="28"/>
          <w:rtl w:val="true"/>
          <w:lang w:bidi="fa-IR"/>
        </w:rPr>
        <w:t>مادرش ام ولد است که به او حلیله می گفتند و عقیل او را از شام خریده بود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روانه کوفه کرد تا از اهل آن سامان بیعت بگیرد، در نیمه ی ماه رمضان سال شصت هجری از مکه خارج و در روز ششم شوال وارد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هزار و بنابر قولی بیست و پنج هزار نفر با او بیعت کردند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به کمک جاسوسی که مسلم بن عوسجه را از روی فریب متقاعد ساخته بود که از شیعیان اهل بیت است و در صفوف انقلابیون رخنه کرد، توانست محل استقرار مسلم بن عقیل را کشف کند</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هانی بن عروه ی مرادی را دستگیر کرد و مسلم ناچار شد نهضت خود را قبل از موعد مقرر علنی سازد و ابن زیاد را در قصر دار الاماره محاصره کند ولی خیلی زود جمعیت از اطراف وی پراکنده شدند و مسلم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خانه ی طوعه که او را به خانه ی خود راه داده بود پناه برد و هنگامی که پسرش بلال مطلع شد به عبدالرحمن بن الأشعث خبر داد و او نیز به ابن زیاد خبر داد ابن زیاد نیرویی فرستاد و بر مسلم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آنها درگیری سختی پیدا کرد که در اثر آن اسیر شد و ابن زیاد او را همراه با هانی بن عروه به قتل رسانید و دستور داد سر از بدنشان جدا کنند و نزد یزید بن معاویه فرستاد و به پای آن دو طناب بستند و در بازارهای کوفه کشاندند</w:t>
      </w:r>
      <w:r>
        <w:rPr>
          <w:rFonts w:eastAsia="IRNazanin" w:cs="IRNazanin"/>
          <w:color w:val="111111"/>
          <w:sz w:val="28"/>
          <w:szCs w:val="28"/>
          <w:rtl w:val="true"/>
          <w:lang w:bidi="fa-IR"/>
        </w:rPr>
        <w:t>.</w:t>
      </w:r>
      <w:r>
        <w:rPr>
          <w:rStyle w:val="FootnoteAnchor"/>
          <w:rtl w:val="true"/>
        </w:rPr>
        <w:footnoteReference w:id="783"/>
      </w:r>
      <w:bookmarkStart w:id="506" w:name="pg5932_66257"/>
    </w:p>
    <w:p>
      <w:pPr>
        <w:pStyle w:val="Heading6"/>
        <w:numPr>
          <w:ilvl w:val="5"/>
          <w:numId w:val="1"/>
        </w:numPr>
        <w:rPr/>
      </w:pPr>
      <w:bookmarkStart w:id="507" w:name="__RefHeading___Toc5554694_581953129"/>
      <w:bookmarkStart w:id="508" w:name="_Toc188"/>
      <w:bookmarkEnd w:id="506"/>
      <w:bookmarkEnd w:id="507"/>
      <w:r>
        <w:rPr/>
        <w:t>۱۳</w:t>
      </w:r>
      <w:r>
        <w:rPr>
          <w:rtl w:val="true"/>
        </w:rPr>
        <w:t xml:space="preserve"> </w:t>
      </w:r>
      <w:r>
        <w:rPr>
          <w:rtl w:val="true"/>
        </w:rPr>
        <w:t xml:space="preserve">- </w:t>
      </w:r>
      <w:r>
        <w:rPr>
          <w:rtl w:val="true"/>
        </w:rPr>
        <w:t>محمد بن عبدالله بن جعفر بن ابی طالب</w:t>
      </w:r>
      <w:bookmarkEnd w:id="508"/>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عبدالله بن جعفر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خوصاء دختر حفصة بن ثقیف بن ربیعة بن عائذ بن ثعلبة بن عکابة بن صعب بن علی بن بکر بن وائل و مادر خوصاء، هند دختر سالم بن عبدالعزیز بن محروم بن سنان بن مولة بن عامر بن مالک بن تیم اللات بن ثعلبة بن الحصین بن عکابة بن صعب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مؤلف آن است که در زمان جاهلیت احدی اسم علی نمی گذاشت و حسن و حسین نیز همین طور بود و اولین کسی که به این اسم نامگذاری شد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اسم از مختصات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سپس مسلمانان فرزندان خود را از </w:t>
      </w:r>
    </w:p>
    <w:p>
      <w:pPr>
        <w:pStyle w:val="BookText"/>
        <w:rPr/>
      </w:pPr>
      <w:r>
        <w:rPr>
          <w:rFonts w:ascii="IRNazanin" w:hAnsi="IRNazanin" w:eastAsia="IRNazanin"/>
          <w:color w:val="111111"/>
          <w:sz w:val="28"/>
          <w:sz w:val="28"/>
          <w:szCs w:val="28"/>
          <w:rtl w:val="true"/>
          <w:lang w:bidi="fa-IR"/>
        </w:rPr>
        <w:t>روی تیمن و تبرک به این اسم مبارک نامگذاری کردند و در این دوره اسم محمد رتبه ی اول و اسم علی رتبه ی دوم را در زیادی نام گذاران حائز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نهشل تمیمی یا به قول طبری تیمی او را به شهادت رساند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85"/>
      </w:r>
      <w:r>
        <w:rPr>
          <w:rFonts w:ascii="IRNazanin" w:hAnsi="IRNazanin" w:eastAsia="IRNazanin"/>
          <w:color w:val="111111"/>
          <w:sz w:val="28"/>
          <w:sz w:val="28"/>
          <w:szCs w:val="28"/>
          <w:rtl w:val="true"/>
          <w:lang w:bidi="fa-IR"/>
        </w:rPr>
        <w:t xml:space="preserve">و ارشاد </w:t>
      </w:r>
      <w:r>
        <w:rPr>
          <w:rStyle w:val="FootnoteAnchor"/>
          <w:rtl w:val="true"/>
        </w:rPr>
        <w:footnoteReference w:id="786"/>
      </w:r>
      <w:r>
        <w:rPr>
          <w:rFonts w:ascii="IRNazanin" w:hAnsi="IRNazanin" w:eastAsia="IRNazanin"/>
          <w:color w:val="111111"/>
          <w:sz w:val="28"/>
          <w:sz w:val="28"/>
          <w:szCs w:val="28"/>
          <w:rtl w:val="true"/>
          <w:lang w:bidi="fa-IR"/>
        </w:rPr>
        <w:t xml:space="preserve">و طبری </w:t>
      </w:r>
      <w:r>
        <w:rPr>
          <w:rStyle w:val="FootnoteAnchor"/>
          <w:rtl w:val="true"/>
        </w:rPr>
        <w:footnoteReference w:id="787"/>
      </w:r>
      <w:r>
        <w:rPr>
          <w:rFonts w:ascii="IRNazanin" w:hAnsi="IRNazanin" w:eastAsia="IRNazanin"/>
          <w:color w:val="111111"/>
          <w:sz w:val="28"/>
          <w:sz w:val="28"/>
          <w:szCs w:val="28"/>
          <w:rtl w:val="true"/>
          <w:lang w:bidi="fa-IR"/>
        </w:rPr>
        <w:t xml:space="preserve">و اصفهانی </w:t>
      </w:r>
      <w:r>
        <w:rPr>
          <w:rStyle w:val="FootnoteAnchor"/>
          <w:rtl w:val="true"/>
        </w:rPr>
        <w:footnoteReference w:id="788"/>
      </w:r>
      <w:r>
        <w:rPr>
          <w:rFonts w:ascii="IRNazanin" w:hAnsi="IRNazanin" w:eastAsia="IRNazanin"/>
          <w:color w:val="111111"/>
          <w:sz w:val="28"/>
          <w:sz w:val="28"/>
          <w:szCs w:val="28"/>
          <w:rtl w:val="true"/>
          <w:lang w:bidi="fa-IR"/>
        </w:rPr>
        <w:t xml:space="preserve">و مسعودی </w:t>
      </w:r>
      <w:r>
        <w:rPr>
          <w:rStyle w:val="FootnoteAnchor"/>
          <w:rtl w:val="true"/>
        </w:rPr>
        <w:footnoteReference w:id="789"/>
      </w:r>
      <w:r>
        <w:rPr>
          <w:rFonts w:ascii="IRNazanin" w:hAnsi="IRNazanin" w:eastAsia="IRNazanin"/>
          <w:color w:val="111111"/>
          <w:sz w:val="28"/>
          <w:sz w:val="28"/>
          <w:szCs w:val="28"/>
          <w:rtl w:val="true"/>
          <w:lang w:bidi="fa-IR"/>
        </w:rPr>
        <w:t xml:space="preserve">و خوارزمی </w:t>
      </w:r>
      <w:r>
        <w:rPr>
          <w:rStyle w:val="FootnoteAnchor"/>
          <w:rtl w:val="true"/>
        </w:rPr>
        <w:footnoteReference w:id="790"/>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قبل از عون قدم به میدان گذاشت و در حالی برای مبارزه بیرون آمد که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اشکوا إلی الله من العدوان</w:t>
      </w:r>
    </w:p>
    <w:p>
      <w:pPr>
        <w:pStyle w:val="BookText"/>
        <w:rPr/>
      </w:pPr>
      <w:r>
        <w:rPr>
          <w:rFonts w:ascii="IRNazanin" w:hAnsi="IRNazanin" w:eastAsia="IRNazanin"/>
          <w:color w:val="111111"/>
          <w:sz w:val="28"/>
          <w:sz w:val="28"/>
          <w:szCs w:val="28"/>
          <w:rtl w:val="true"/>
          <w:lang w:bidi="fa-IR"/>
        </w:rPr>
        <w:t>من فعل قوم فی الردئ عمیان</w:t>
      </w:r>
    </w:p>
    <w:p>
      <w:pPr>
        <w:pStyle w:val="BookText"/>
        <w:rPr/>
      </w:pPr>
      <w:r>
        <w:rPr>
          <w:rFonts w:ascii="IRNazanin" w:hAnsi="IRNazanin" w:eastAsia="IRNazanin"/>
          <w:color w:val="111111"/>
          <w:sz w:val="28"/>
          <w:sz w:val="28"/>
          <w:szCs w:val="28"/>
          <w:rtl w:val="true"/>
          <w:lang w:bidi="fa-IR"/>
        </w:rPr>
        <w:t>قد بدلوا معالم القران</w:t>
      </w:r>
    </w:p>
    <w:p>
      <w:pPr>
        <w:pStyle w:val="BookText"/>
        <w:rPr/>
      </w:pPr>
      <w:r>
        <w:rPr>
          <w:rFonts w:ascii="IRNazanin" w:hAnsi="IRNazanin" w:eastAsia="IRNazanin"/>
          <w:color w:val="111111"/>
          <w:sz w:val="28"/>
          <w:sz w:val="28"/>
          <w:szCs w:val="28"/>
          <w:rtl w:val="true"/>
          <w:lang w:bidi="fa-IR"/>
        </w:rPr>
        <w:t>و محکم التنزیل و التبیان؛</w:t>
      </w:r>
    </w:p>
    <w:p>
      <w:pPr>
        <w:pStyle w:val="BookText"/>
        <w:rPr/>
      </w:pPr>
      <w:r>
        <w:rPr>
          <w:rFonts w:ascii="IRNazanin" w:hAnsi="IRNazanin" w:eastAsia="IRNazanin"/>
          <w:color w:val="111111"/>
          <w:sz w:val="28"/>
          <w:sz w:val="28"/>
          <w:szCs w:val="28"/>
          <w:rtl w:val="true"/>
          <w:lang w:bidi="fa-IR"/>
        </w:rPr>
        <w:t>به خدا از تعدی شکایت می کنم، از کار قومی که در تباهی کور هستند آنان که نشانه های قرآن و آیات محکم تنزیل و تبیان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نفر را به هلاکت رساند سپس بر او همدست شدند و عامر بن نهشل تمیمی وی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قته در قصیده ی خویش که قبلا ذکر شد به ترتیب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 النبی غودر فیهم</w:t>
      </w:r>
    </w:p>
    <w:p>
      <w:pPr>
        <w:pStyle w:val="BookText"/>
        <w:rPr/>
      </w:pPr>
      <w:r>
        <w:rPr>
          <w:rFonts w:ascii="IRNazanin" w:hAnsi="IRNazanin" w:eastAsia="IRNazanin"/>
          <w:color w:val="111111"/>
          <w:sz w:val="28"/>
          <w:sz w:val="28"/>
          <w:szCs w:val="28"/>
          <w:rtl w:val="true"/>
          <w:lang w:bidi="fa-IR"/>
        </w:rPr>
        <w:t>قد علوه بصارم مصقول</w:t>
      </w:r>
    </w:p>
    <w:p>
      <w:pPr>
        <w:pStyle w:val="BookText"/>
        <w:rPr/>
      </w:pPr>
      <w:r>
        <w:rPr>
          <w:rFonts w:ascii="IRNazanin" w:hAnsi="IRNazanin" w:eastAsia="IRNazanin"/>
          <w:color w:val="111111"/>
          <w:sz w:val="28"/>
          <w:sz w:val="28"/>
          <w:szCs w:val="28"/>
          <w:rtl w:val="true"/>
          <w:lang w:bidi="fa-IR"/>
        </w:rPr>
        <w:t>فاذا ما بکیت عینی فجودی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بدموع تسیل کل مسیل؛ </w:t>
      </w:r>
      <w:bookmarkStart w:id="509" w:name="pg5932_66259"/>
    </w:p>
    <w:p>
      <w:pPr>
        <w:pStyle w:val="BookText"/>
        <w:rPr/>
      </w:pPr>
      <w:bookmarkEnd w:id="509"/>
      <w:r>
        <w:rPr>
          <w:rFonts w:ascii="IRNazanin" w:hAnsi="IRNazanin" w:eastAsia="IRNazanin"/>
          <w:color w:val="111111"/>
          <w:sz w:val="28"/>
          <w:sz w:val="28"/>
          <w:szCs w:val="28"/>
          <w:rtl w:val="true"/>
          <w:lang w:bidi="fa-IR"/>
        </w:rPr>
        <w:t>و هم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عذر و حیله کردند و با شمشیر بران بر سرش ایستادند، پس ای چشم اگر گریان شدی با اشکهائی که به شدت سیلاب است جود و بخشش کن</w:t>
      </w:r>
      <w:r>
        <w:rPr>
          <w:rFonts w:eastAsia="IRNazanin" w:cs="IRNazanin"/>
          <w:color w:val="111111"/>
          <w:sz w:val="28"/>
          <w:szCs w:val="28"/>
          <w:rtl w:val="true"/>
          <w:lang w:bidi="fa-IR"/>
        </w:rPr>
        <w:t>.</w:t>
      </w:r>
    </w:p>
    <w:p>
      <w:pPr>
        <w:pStyle w:val="Heading6"/>
        <w:numPr>
          <w:ilvl w:val="5"/>
          <w:numId w:val="1"/>
        </w:numPr>
        <w:rPr/>
      </w:pPr>
      <w:bookmarkStart w:id="510" w:name="__RefHeading___Toc5554696_581953129"/>
      <w:bookmarkStart w:id="511" w:name="_Toc189"/>
      <w:bookmarkEnd w:id="510"/>
      <w:r>
        <w:rPr/>
        <w:t>۱۴</w:t>
      </w:r>
      <w:r>
        <w:rPr>
          <w:rtl w:val="true"/>
        </w:rPr>
        <w:t xml:space="preserve"> </w:t>
      </w:r>
      <w:r>
        <w:rPr>
          <w:rtl w:val="true"/>
        </w:rPr>
        <w:t xml:space="preserve">- </w:t>
      </w:r>
      <w:r>
        <w:rPr>
          <w:rtl w:val="true"/>
        </w:rPr>
        <w:t>جعفر بن عقیل بن ابی طالب علیه السلام</w:t>
      </w:r>
      <w:bookmarkEnd w:id="511"/>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فرزند عقیل بن ابی طالب 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الثغر دختر عامر بن الهصان عامری از بنی کلاب و بنابر قول طبری ام البنین دختر شقر بن هضاب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نقلی مادرش، حوصاء دختر عمرو مشهور به ثغر، بن عامر بن لهصان بن کعب بن عبد بن ابی بکر بن کلاب عامری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حوصاء، اودة دختر حنظلة بن خالد بن کعب بن عبد بن ابی بکر مذکور است و مادر اوده، ریطه دختر عبدالله بن ابی بکر مذکور است، و مادر ریطه، ام البنین دختر معاویه بن خالد بن ربیعة بن عامر بن صعصعة است و مادر ام البنین، حمیده دختر عتبة بن سمرة بن عتبة بن 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میدان گذاشت و با پای پیاده شمشیر بر قوم میزد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الغلام الأبطحی الطالبی</w:t>
      </w:r>
    </w:p>
    <w:p>
      <w:pPr>
        <w:pStyle w:val="BookText"/>
        <w:rPr/>
      </w:pPr>
      <w:r>
        <w:rPr>
          <w:rFonts w:ascii="IRNazanin" w:hAnsi="IRNazanin" w:eastAsia="IRNazanin"/>
          <w:color w:val="111111"/>
          <w:sz w:val="28"/>
          <w:sz w:val="28"/>
          <w:szCs w:val="28"/>
          <w:rtl w:val="true"/>
          <w:lang w:bidi="fa-IR"/>
        </w:rPr>
        <w:t>من معشر من هاشم من غالب</w:t>
      </w:r>
    </w:p>
    <w:p>
      <w:pPr>
        <w:pStyle w:val="BookText"/>
        <w:rPr/>
      </w:pPr>
      <w:r>
        <w:rPr>
          <w:rFonts w:ascii="Amiri" w:hAnsi="Amiri" w:eastAsia="Amiri" w:cs="Amiri"/>
          <w:color w:val="111111"/>
          <w:sz w:val="28"/>
          <w:sz w:val="28"/>
          <w:szCs w:val="28"/>
          <w:rtl w:val="true"/>
          <w:lang w:bidi="ar-SA"/>
        </w:rPr>
        <w:t>و نحن حقا سادة الذوائب ؛</w:t>
      </w:r>
    </w:p>
    <w:p>
      <w:pPr>
        <w:pStyle w:val="BookText"/>
        <w:rPr/>
      </w:pPr>
      <w:r>
        <w:rPr>
          <w:rFonts w:ascii="IRNazanin" w:hAnsi="IRNazanin" w:eastAsia="IRNazanin"/>
          <w:color w:val="111111"/>
          <w:sz w:val="28"/>
          <w:sz w:val="28"/>
          <w:szCs w:val="28"/>
          <w:rtl w:val="true"/>
          <w:lang w:bidi="fa-IR"/>
        </w:rPr>
        <w:t>من همان نوجوان ابطحی طالبی هستم از گروهی از هاشم از غالب و به حق، ما سروران هر بزرگی هستیم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پانزده مرد را هلاک کرد و عروة بن عبدالله خثعمی و بنابر قول طبری و زیارت ناحیه، بشر بن حوط همدانی او را به شهادت رساند</w:t>
      </w:r>
      <w:r>
        <w:rPr>
          <w:rFonts w:eastAsia="IRNazanin" w:cs="IRNazanin"/>
          <w:color w:val="111111"/>
          <w:sz w:val="28"/>
          <w:szCs w:val="28"/>
          <w:rtl w:val="true"/>
          <w:lang w:bidi="fa-IR"/>
        </w:rPr>
        <w:t xml:space="preserve">. </w:t>
      </w:r>
      <w:r>
        <w:rPr>
          <w:rStyle w:val="FootnoteAnchor"/>
          <w:rtl w:val="true"/>
        </w:rPr>
        <w:footnoteReference w:id="791"/>
      </w:r>
      <w:bookmarkStart w:id="512" w:name="pg5932_66260"/>
    </w:p>
    <w:p>
      <w:pPr>
        <w:pStyle w:val="BookText"/>
        <w:rPr/>
      </w:pPr>
      <w:bookmarkEnd w:id="512"/>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92"/>
      </w:r>
      <w:r>
        <w:rPr>
          <w:rFonts w:ascii="IRNazanin" w:hAnsi="IRNazanin" w:eastAsia="IRNazanin"/>
          <w:color w:val="111111"/>
          <w:sz w:val="28"/>
          <w:sz w:val="28"/>
          <w:szCs w:val="28"/>
          <w:rtl w:val="true"/>
          <w:lang w:bidi="fa-IR"/>
        </w:rPr>
        <w:t xml:space="preserve">و ارشاد </w:t>
      </w:r>
      <w:r>
        <w:rPr>
          <w:rStyle w:val="FootnoteAnchor"/>
          <w:rtl w:val="true"/>
        </w:rPr>
        <w:footnoteReference w:id="793"/>
      </w:r>
      <w:r>
        <w:rPr>
          <w:rFonts w:ascii="IRNazanin" w:hAnsi="IRNazanin" w:eastAsia="IRNazanin"/>
          <w:color w:val="111111"/>
          <w:sz w:val="28"/>
          <w:sz w:val="28"/>
          <w:szCs w:val="28"/>
          <w:rtl w:val="true"/>
          <w:lang w:bidi="fa-IR"/>
        </w:rPr>
        <w:t xml:space="preserve">و طبری </w:t>
      </w:r>
      <w:r>
        <w:rPr>
          <w:rStyle w:val="FootnoteAnchor"/>
          <w:rtl w:val="true"/>
        </w:rPr>
        <w:footnoteReference w:id="794"/>
      </w:r>
      <w:r>
        <w:rPr>
          <w:rFonts w:ascii="IRNazanin" w:hAnsi="IRNazanin" w:eastAsia="IRNazanin"/>
          <w:color w:val="111111"/>
          <w:sz w:val="28"/>
          <w:sz w:val="28"/>
          <w:szCs w:val="28"/>
          <w:rtl w:val="true"/>
          <w:lang w:bidi="fa-IR"/>
        </w:rPr>
        <w:t xml:space="preserve">و اصفهانی </w:t>
      </w:r>
      <w:r>
        <w:rPr>
          <w:rStyle w:val="FootnoteAnchor"/>
          <w:rtl w:val="true"/>
        </w:rPr>
        <w:footnoteReference w:id="795"/>
      </w:r>
      <w:r>
        <w:rPr>
          <w:rFonts w:ascii="IRNazanin" w:hAnsi="IRNazanin" w:eastAsia="IRNazanin"/>
          <w:color w:val="111111"/>
          <w:sz w:val="28"/>
          <w:sz w:val="28"/>
          <w:szCs w:val="28"/>
          <w:rtl w:val="true"/>
          <w:lang w:bidi="fa-IR"/>
        </w:rPr>
        <w:t xml:space="preserve">و مسعودی </w:t>
      </w:r>
      <w:r>
        <w:rPr>
          <w:rStyle w:val="FootnoteAnchor"/>
          <w:rtl w:val="true"/>
        </w:rPr>
        <w:footnoteReference w:id="796"/>
      </w:r>
      <w:r>
        <w:rPr>
          <w:rFonts w:ascii="IRNazanin" w:hAnsi="IRNazanin" w:eastAsia="IRNazanin"/>
          <w:color w:val="111111"/>
          <w:sz w:val="28"/>
          <w:sz w:val="28"/>
          <w:szCs w:val="28"/>
          <w:rtl w:val="true"/>
          <w:lang w:bidi="fa-IR"/>
        </w:rPr>
        <w:t xml:space="preserve">و خوارزمی </w:t>
      </w:r>
      <w:r>
        <w:rPr>
          <w:rStyle w:val="FootnoteAnchor"/>
          <w:rtl w:val="true"/>
        </w:rPr>
        <w:footnoteReference w:id="797"/>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6"/>
        <w:numPr>
          <w:ilvl w:val="5"/>
          <w:numId w:val="1"/>
        </w:numPr>
        <w:rPr/>
      </w:pPr>
      <w:bookmarkStart w:id="513" w:name="__RefHeading___Toc5554698_581953129"/>
      <w:bookmarkStart w:id="514" w:name="_Toc190"/>
      <w:bookmarkEnd w:id="513"/>
      <w:r>
        <w:rPr/>
        <w:t>۱۵</w:t>
      </w:r>
      <w:r>
        <w:rPr>
          <w:rtl w:val="true"/>
        </w:rPr>
        <w:t xml:space="preserve"> </w:t>
      </w:r>
      <w:r>
        <w:rPr>
          <w:rtl w:val="true"/>
        </w:rPr>
        <w:t xml:space="preserve">- </w:t>
      </w:r>
      <w:r>
        <w:rPr>
          <w:rtl w:val="true"/>
        </w:rPr>
        <w:t>عبدالرحمن بن عقیل بن ابی طالب</w:t>
      </w:r>
      <w:bookmarkEnd w:id="514"/>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فرزند عقیل بن ابی طالب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ام ولد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 در میدان هفده نفر را هلاک کرد و عثمان بن خالد بن اسید جهنی و بشیر بن حوط قابضی،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خالد بن اسد جهنی او را به شهادت رساند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ی خاندان ابوطالب قدم در میدان گذاشت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عقیل فاعرفوا مکانی</w:t>
      </w:r>
    </w:p>
    <w:p>
      <w:pPr>
        <w:pStyle w:val="BookText"/>
        <w:rPr/>
      </w:pPr>
      <w:r>
        <w:rPr>
          <w:rFonts w:ascii="IRNazanin" w:hAnsi="IRNazanin" w:eastAsia="IRNazanin"/>
          <w:color w:val="111111"/>
          <w:sz w:val="28"/>
          <w:sz w:val="28"/>
          <w:szCs w:val="28"/>
          <w:rtl w:val="true"/>
          <w:lang w:bidi="fa-IR"/>
        </w:rPr>
        <w:t>من هاشم و هاشم اخوانی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پدرم عقیل است پس مقام و منزلتم را نسبت به بنی هاشم بدانید و بنی هاشم برادران من هستند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مبارزه کرد و هفده سوار را به هلاکت رساند، سپس دور او را احاطه کرده و عثمان بن خالد بن اشیم جهنی و بشر بن حوط همدانی عهده دار قتل او شدند، و </w:t>
      </w:r>
      <w:bookmarkStart w:id="515" w:name="pg5932_66261"/>
    </w:p>
    <w:p>
      <w:pPr>
        <w:pStyle w:val="BookText"/>
        <w:rPr/>
      </w:pPr>
      <w:bookmarkEnd w:id="515"/>
      <w:r>
        <w:rPr>
          <w:rFonts w:ascii="IRNazanin" w:hAnsi="IRNazanin" w:eastAsia="IRNazanin"/>
          <w:color w:val="111111"/>
          <w:sz w:val="28"/>
          <w:sz w:val="28"/>
          <w:szCs w:val="28"/>
          <w:rtl w:val="true"/>
          <w:lang w:bidi="fa-IR"/>
        </w:rPr>
        <w:t>قابضی نسلی از همدان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799"/>
      </w:r>
      <w:r>
        <w:rPr>
          <w:rFonts w:ascii="IRNazanin" w:hAnsi="IRNazanin" w:eastAsia="IRNazanin"/>
          <w:color w:val="111111"/>
          <w:sz w:val="28"/>
          <w:sz w:val="28"/>
          <w:szCs w:val="28"/>
          <w:rtl w:val="true"/>
          <w:lang w:bidi="fa-IR"/>
        </w:rPr>
        <w:t xml:space="preserve">و ارشاد </w:t>
      </w:r>
      <w:r>
        <w:rPr>
          <w:rStyle w:val="FootnoteAnchor"/>
          <w:rtl w:val="true"/>
        </w:rPr>
        <w:footnoteReference w:id="800"/>
      </w:r>
      <w:r>
        <w:rPr>
          <w:rFonts w:ascii="IRNazanin" w:hAnsi="IRNazanin" w:eastAsia="IRNazanin"/>
          <w:color w:val="111111"/>
          <w:sz w:val="28"/>
          <w:sz w:val="28"/>
          <w:szCs w:val="28"/>
          <w:rtl w:val="true"/>
          <w:lang w:bidi="fa-IR"/>
        </w:rPr>
        <w:t xml:space="preserve">و طبری </w:t>
      </w:r>
      <w:r>
        <w:rPr>
          <w:rStyle w:val="FootnoteAnchor"/>
          <w:rtl w:val="true"/>
        </w:rPr>
        <w:footnoteReference w:id="801"/>
      </w:r>
      <w:r>
        <w:rPr>
          <w:rFonts w:ascii="IRNazanin" w:hAnsi="IRNazanin" w:eastAsia="IRNazanin"/>
          <w:color w:val="111111"/>
          <w:sz w:val="28"/>
          <w:sz w:val="28"/>
          <w:szCs w:val="28"/>
          <w:rtl w:val="true"/>
          <w:lang w:bidi="fa-IR"/>
        </w:rPr>
        <w:t xml:space="preserve">و اصفهانی </w:t>
      </w:r>
      <w:r>
        <w:rPr>
          <w:rStyle w:val="FootnoteAnchor"/>
          <w:rtl w:val="true"/>
        </w:rPr>
        <w:footnoteReference w:id="802"/>
      </w:r>
      <w:r>
        <w:rPr>
          <w:rFonts w:ascii="IRNazanin" w:hAnsi="IRNazanin" w:eastAsia="IRNazanin"/>
          <w:color w:val="111111"/>
          <w:sz w:val="28"/>
          <w:sz w:val="28"/>
          <w:szCs w:val="28"/>
          <w:rtl w:val="true"/>
          <w:lang w:bidi="fa-IR"/>
        </w:rPr>
        <w:t xml:space="preserve">ومسعودی </w:t>
      </w:r>
      <w:r>
        <w:rPr>
          <w:rStyle w:val="FootnoteAnchor"/>
          <w:rtl w:val="true"/>
        </w:rPr>
        <w:footnoteReference w:id="803"/>
      </w:r>
      <w:r>
        <w:rPr>
          <w:rFonts w:ascii="IRNazanin" w:hAnsi="IRNazanin" w:eastAsia="IRNazanin"/>
          <w:color w:val="111111"/>
          <w:sz w:val="28"/>
          <w:sz w:val="28"/>
          <w:szCs w:val="28"/>
          <w:rtl w:val="true"/>
          <w:lang w:bidi="fa-IR"/>
        </w:rPr>
        <w:t xml:space="preserve">خوارزمی </w:t>
      </w:r>
      <w:r>
        <w:rPr>
          <w:rStyle w:val="FootnoteAnchor"/>
          <w:rtl w:val="true"/>
        </w:rPr>
        <w:footnoteReference w:id="804"/>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pStyle w:val="Heading6"/>
        <w:numPr>
          <w:ilvl w:val="5"/>
          <w:numId w:val="1"/>
        </w:numPr>
        <w:rPr/>
      </w:pPr>
      <w:bookmarkStart w:id="516" w:name="__RefHeading___Toc5554700_581953129"/>
      <w:bookmarkStart w:id="517" w:name="_Toc191"/>
      <w:bookmarkEnd w:id="516"/>
      <w:r>
        <w:rPr/>
        <w:t>16</w:t>
      </w:r>
      <w:r>
        <w:rPr>
          <w:rtl w:val="true"/>
        </w:rPr>
        <w:t xml:space="preserve"> - </w:t>
      </w:r>
      <w:r>
        <w:rPr>
          <w:rtl w:val="true"/>
        </w:rPr>
        <w:t>عبدالله بن مسلم بن عقیل بن ابی طالب</w:t>
      </w:r>
      <w:bookmarkEnd w:id="517"/>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مسلم بن عقیل بن ابی طالب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رقیه دختر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در رقیه صهباء، ام حبیب دختر عباد بن ربیعة بن یحیی بن العبد بن علقمه ی تغلبی است و بنابر قولی او از اسیران یمامه بود که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 شد و به قولی دیگر از اسیران عین التمر بود، 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عمر الأطرف و رقیه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جماعتی از منافقان را به هلاکت رساند و زید بن رقاد بر او تیر زد و او با دست مانع آن شد ولی تیر دست او را به پیشانیش دوخت پس به خدا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انهم استقلونا و استذلونا فاقتلهم کما 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این گروه ما را کم شمرده و ذلیل کردند پس آنان را به قتل برسان همان طوری که ما را به قتل رساندند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صبیح و بنابر قول طبری، صدائی و بنا بر قولی اسید بن مالک حضرمی او را به شهادت رساند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ی مقدسه، عامر بن صعصعه و بنابر قولی اسد بن مالک او را به شهادت رساند</w:t>
      </w:r>
      <w:r>
        <w:rPr>
          <w:rFonts w:eastAsia="IRNazanin" w:cs="IRNazanin"/>
          <w:color w:val="111111"/>
          <w:sz w:val="28"/>
          <w:szCs w:val="28"/>
          <w:rtl w:val="true"/>
          <w:lang w:bidi="fa-IR"/>
        </w:rPr>
        <w:t xml:space="preserve">. </w:t>
      </w:r>
      <w:r>
        <w:rPr>
          <w:rStyle w:val="FootnoteAnchor"/>
          <w:rtl w:val="true"/>
        </w:rPr>
        <w:footnoteReference w:id="806"/>
      </w:r>
      <w:bookmarkStart w:id="518" w:name="pg5932_66262"/>
    </w:p>
    <w:p>
      <w:pPr>
        <w:pStyle w:val="BookText"/>
        <w:rPr/>
      </w:pPr>
      <w:bookmarkEnd w:id="518"/>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807"/>
      </w:r>
      <w:r>
        <w:rPr>
          <w:rFonts w:ascii="IRNazanin" w:hAnsi="IRNazanin" w:eastAsia="IRNazanin"/>
          <w:color w:val="111111"/>
          <w:sz w:val="28"/>
          <w:sz w:val="28"/>
          <w:szCs w:val="28"/>
          <w:rtl w:val="true"/>
          <w:lang w:bidi="fa-IR"/>
        </w:rPr>
        <w:t xml:space="preserve">و ارشاد </w:t>
      </w:r>
      <w:r>
        <w:rPr>
          <w:rStyle w:val="FootnoteAnchor"/>
          <w:rtl w:val="true"/>
        </w:rPr>
        <w:footnoteReference w:id="808"/>
      </w:r>
      <w:r>
        <w:rPr>
          <w:rFonts w:ascii="IRNazanin" w:hAnsi="IRNazanin" w:eastAsia="IRNazanin"/>
          <w:color w:val="111111"/>
          <w:sz w:val="28"/>
          <w:sz w:val="28"/>
          <w:szCs w:val="28"/>
          <w:rtl w:val="true"/>
          <w:lang w:bidi="fa-IR"/>
        </w:rPr>
        <w:t xml:space="preserve">و طبری </w:t>
      </w:r>
      <w:r>
        <w:rPr>
          <w:rStyle w:val="FootnoteAnchor"/>
          <w:rtl w:val="true"/>
        </w:rPr>
        <w:footnoteReference w:id="809"/>
      </w:r>
      <w:r>
        <w:rPr>
          <w:rFonts w:ascii="IRNazanin" w:hAnsi="IRNazanin" w:eastAsia="IRNazanin"/>
          <w:color w:val="111111"/>
          <w:sz w:val="28"/>
          <w:sz w:val="28"/>
          <w:szCs w:val="28"/>
          <w:rtl w:val="true"/>
          <w:lang w:bidi="fa-IR"/>
        </w:rPr>
        <w:t xml:space="preserve">و ابوالفرج اصفهانی </w:t>
      </w:r>
      <w:r>
        <w:rPr>
          <w:rStyle w:val="FootnoteAnchor"/>
          <w:rtl w:val="true"/>
        </w:rPr>
        <w:footnoteReference w:id="810"/>
      </w:r>
      <w:r>
        <w:rPr>
          <w:rFonts w:ascii="IRNazanin" w:hAnsi="IRNazanin" w:eastAsia="IRNazanin"/>
          <w:color w:val="111111"/>
          <w:sz w:val="28"/>
          <w:sz w:val="28"/>
          <w:szCs w:val="28"/>
          <w:rtl w:val="true"/>
          <w:lang w:bidi="fa-IR"/>
        </w:rPr>
        <w:t xml:space="preserve">و مسعودی </w:t>
      </w:r>
      <w:r>
        <w:rPr>
          <w:rStyle w:val="FootnoteAnchor"/>
          <w:rtl w:val="true"/>
        </w:rPr>
        <w:footnoteReference w:id="811"/>
      </w:r>
      <w:r>
        <w:rPr>
          <w:rFonts w:ascii="IRNazanin" w:hAnsi="IRNazanin" w:eastAsia="IRNazanin"/>
          <w:color w:val="111111"/>
          <w:sz w:val="28"/>
          <w:sz w:val="28"/>
          <w:szCs w:val="28"/>
          <w:rtl w:val="true"/>
          <w:lang w:bidi="fa-IR"/>
        </w:rPr>
        <w:t xml:space="preserve">و خوارزمی </w:t>
      </w:r>
      <w:r>
        <w:rPr>
          <w:rStyle w:val="FootnoteAnchor"/>
          <w:rtl w:val="true"/>
        </w:rPr>
        <w:footnoteReference w:id="812"/>
      </w:r>
      <w:r>
        <w:rPr>
          <w:rFonts w:ascii="IRNazanin" w:hAnsi="IRNazanin" w:eastAsia="IRNazanin"/>
          <w:color w:val="111111"/>
          <w:sz w:val="28"/>
          <w:sz w:val="28"/>
          <w:szCs w:val="28"/>
          <w:rtl w:val="true"/>
          <w:lang w:bidi="fa-IR"/>
        </w:rPr>
        <w:t>او را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 می گوید، عبدالله قدم در میدان جنگ گذاشت در حالی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القی مسلمة و هو أبی</w:t>
      </w:r>
    </w:p>
    <w:p>
      <w:pPr>
        <w:pStyle w:val="BookText"/>
        <w:rPr/>
      </w:pPr>
      <w:r>
        <w:rPr>
          <w:rFonts w:ascii="IRNazanin" w:hAnsi="IRNazanin" w:eastAsia="IRNazanin"/>
          <w:color w:val="111111"/>
          <w:sz w:val="28"/>
          <w:sz w:val="28"/>
          <w:szCs w:val="28"/>
          <w:rtl w:val="true"/>
          <w:lang w:bidi="fa-IR"/>
        </w:rPr>
        <w:t>و عصبة بادوا علی دین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مسلم ملاقات می کنم چرا که او پدر من است و با جماعتی ملاقات می کنم که بر دین پیامبر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سه حمله نود و هشت نفر را به هلاکت رساند، آن گاه عمرو بن صبیح صائدی او را تیر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وقتی عبدالله به طرفش آمد بر او تیر انداخت، عبدالله خواست دست را سپر پیشانی کند پس تیر دست او را به پیشانیش دوخت، خواست دست را حرکت دهد نتوانست، پس از آن تیر دیگری به او زد که قلب او را شکافت و بر زمین افتاد و بنا به گفته ی او ابومخنف و مدائنی و ابوالفرج، بعد از شهادت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ولی دیگران چنین نگفته اند</w:t>
      </w:r>
      <w:r>
        <w:rPr>
          <w:rFonts w:eastAsia="IRNazanin" w:cs="IRNazanin"/>
          <w:color w:val="111111"/>
          <w:sz w:val="28"/>
          <w:szCs w:val="28"/>
          <w:rtl w:val="true"/>
          <w:lang w:bidi="fa-IR"/>
        </w:rPr>
        <w:t>.</w:t>
      </w:r>
    </w:p>
    <w:p>
      <w:pPr>
        <w:pStyle w:val="Heading6"/>
        <w:numPr>
          <w:ilvl w:val="5"/>
          <w:numId w:val="1"/>
        </w:numPr>
        <w:rPr/>
      </w:pPr>
      <w:bookmarkStart w:id="519" w:name="__RefHeading___Toc5554702_581953129"/>
      <w:bookmarkStart w:id="520" w:name="_Toc192"/>
      <w:bookmarkEnd w:id="519"/>
      <w:r>
        <w:rPr/>
        <w:t>۱۷</w:t>
      </w:r>
      <w:r>
        <w:rPr>
          <w:rtl w:val="true"/>
        </w:rPr>
        <w:t xml:space="preserve"> </w:t>
      </w:r>
      <w:r>
        <w:rPr>
          <w:rtl w:val="true"/>
        </w:rPr>
        <w:t xml:space="preserve">- </w:t>
      </w:r>
      <w:r>
        <w:rPr>
          <w:rtl w:val="true"/>
        </w:rPr>
        <w:t>محمد بن مسلم بن عقیل بن ابی طالب</w:t>
      </w:r>
      <w:r>
        <w:rPr>
          <w:rtl w:val="true"/>
        </w:rPr>
        <w:t>:</w:t>
      </w:r>
      <w:bookmarkEnd w:id="52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عقیل بن ابی طالب است</w:t>
      </w:r>
      <w:r>
        <w:rPr>
          <w:rFonts w:eastAsia="IRNazanin" w:cs="IRNazanin"/>
          <w:color w:val="111111"/>
          <w:sz w:val="28"/>
          <w:szCs w:val="28"/>
          <w:rtl w:val="true"/>
          <w:lang w:bidi="fa-IR"/>
        </w:rPr>
        <w:t xml:space="preserve">. </w:t>
      </w:r>
      <w:bookmarkStart w:id="521" w:name="pg5932_66263"/>
    </w:p>
    <w:p>
      <w:pPr>
        <w:pStyle w:val="BookText"/>
        <w:rPr/>
      </w:pPr>
      <w:bookmarkEnd w:id="521"/>
      <w:r>
        <w:rPr>
          <w:rFonts w:ascii="IRNazanin" w:hAnsi="IRNazanin" w:eastAsia="IRNazanin"/>
          <w:color w:val="111111"/>
          <w:sz w:val="28"/>
          <w:sz w:val="28"/>
          <w:szCs w:val="28"/>
          <w:rtl w:val="true"/>
          <w:lang w:bidi="fa-IR"/>
        </w:rPr>
        <w:t>مادرش ام ولد است</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تنها ابوالفرج اصفهانی </w:t>
      </w:r>
      <w:r>
        <w:rPr>
          <w:rStyle w:val="FootnoteAnchor"/>
          <w:rtl w:val="true"/>
        </w:rPr>
        <w:footnoteReference w:id="814"/>
      </w:r>
      <w:r>
        <w:rPr>
          <w:rFonts w:ascii="IRNazanin" w:hAnsi="IRNazanin" w:eastAsia="IRNazanin"/>
          <w:color w:val="111111"/>
          <w:sz w:val="28"/>
          <w:sz w:val="28"/>
          <w:szCs w:val="28"/>
          <w:rtl w:val="true"/>
          <w:lang w:bidi="fa-IR"/>
        </w:rPr>
        <w:t xml:space="preserve">و خوارزمی </w:t>
      </w:r>
      <w:r>
        <w:rPr>
          <w:rStyle w:val="FootnoteAnchor"/>
          <w:rtl w:val="true"/>
        </w:rPr>
        <w:footnoteReference w:id="815"/>
      </w:r>
      <w:r>
        <w:rPr>
          <w:rFonts w:ascii="IRNazanin" w:hAnsi="IRNazanin" w:eastAsia="IRNazanin"/>
          <w:color w:val="111111"/>
          <w:sz w:val="28"/>
          <w:sz w:val="28"/>
          <w:szCs w:val="28"/>
          <w:rtl w:val="true"/>
          <w:lang w:bidi="fa-IR"/>
        </w:rPr>
        <w:t>از او یاد کرده اند و دیگران ذکری از او به میان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عبدالله خاندان ابوطالب همگی حمله کردند،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الموت یا بنی عمومتی ؛ ای فرزندان عموهایم، اندکی بر مردن صبر کنید، پس محمد بن مسلم بن عقیل بر قوم یورش برد و ابو مرهم ازدی و لقیط بن ایاس جهنی او را به شهادت رساندند</w:t>
      </w:r>
      <w:r>
        <w:rPr>
          <w:rFonts w:eastAsia="IRNazanin" w:cs="IRNazanin"/>
          <w:color w:val="111111"/>
          <w:sz w:val="28"/>
          <w:szCs w:val="28"/>
          <w:rtl w:val="true"/>
          <w:lang w:bidi="fa-IR"/>
        </w:rPr>
        <w:t>.</w:t>
      </w:r>
    </w:p>
    <w:p>
      <w:pPr>
        <w:pStyle w:val="Heading6"/>
        <w:numPr>
          <w:ilvl w:val="5"/>
          <w:numId w:val="1"/>
        </w:numPr>
        <w:rPr/>
      </w:pPr>
      <w:bookmarkStart w:id="522" w:name="__RefHeading___Toc5554704_581953129"/>
      <w:bookmarkStart w:id="523" w:name="_Toc193"/>
      <w:bookmarkEnd w:id="522"/>
      <w:r>
        <w:rPr/>
        <w:t>۱۸</w:t>
      </w:r>
      <w:r>
        <w:rPr>
          <w:rtl w:val="true"/>
        </w:rPr>
        <w:t xml:space="preserve"> </w:t>
      </w:r>
      <w:r>
        <w:rPr>
          <w:rtl w:val="true"/>
        </w:rPr>
        <w:t xml:space="preserve">- </w:t>
      </w:r>
      <w:r>
        <w:rPr>
          <w:rtl w:val="true"/>
        </w:rPr>
        <w:t>عبدالله بن عقیل بن ابی طالب</w:t>
      </w:r>
      <w:bookmarkEnd w:id="523"/>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عقیل بن ابی طالب 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نامی که در زیارت ناحیه ی مقدسه وارد شده، ابوعبدالله بن مسلم بن عقیل است که به نظر می رسد این نام به این صورت به خطا وارد زیارت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تمام مآخذ این اسم را تنها زیارت،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زیارت با تاریخ طبری موافق است که قاتل او عمرو بن صبیح صیداوی یا صائدی است</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مادر او ام 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ابوالفرج اصفهانی، عثمان بن خالد بن اسد جهنی و مردی از همدان او را به شهادت رساندند</w:t>
      </w:r>
      <w:r>
        <w:rPr>
          <w:rFonts w:eastAsia="IRNazanin" w:cs="IRNazanin"/>
          <w:color w:val="111111"/>
          <w:sz w:val="28"/>
          <w:szCs w:val="28"/>
          <w:rtl w:val="true"/>
          <w:lang w:bidi="fa-IR"/>
        </w:rPr>
        <w:t>.</w:t>
      </w:r>
      <w:r>
        <w:rPr>
          <w:rStyle w:val="FootnoteAnchor"/>
          <w:rtl w:val="true"/>
        </w:rPr>
        <w:footnoteReference w:id="81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مقدسه، </w:t>
      </w:r>
      <w:r>
        <w:rPr>
          <w:rStyle w:val="FootnoteAnchor"/>
          <w:rtl w:val="true"/>
        </w:rPr>
        <w:footnoteReference w:id="818"/>
      </w:r>
      <w:r>
        <w:rPr>
          <w:rFonts w:ascii="IRNazanin" w:hAnsi="IRNazanin" w:eastAsia="IRNazanin"/>
          <w:color w:val="111111"/>
          <w:sz w:val="28"/>
          <w:sz w:val="28"/>
          <w:szCs w:val="28"/>
          <w:rtl w:val="true"/>
          <w:lang w:bidi="fa-IR"/>
        </w:rPr>
        <w:t xml:space="preserve">ارشاد </w:t>
      </w:r>
      <w:r>
        <w:rPr>
          <w:rStyle w:val="FootnoteAnchor"/>
          <w:rtl w:val="true"/>
        </w:rPr>
        <w:footnoteReference w:id="819"/>
      </w:r>
      <w:r>
        <w:rPr>
          <w:rFonts w:ascii="IRNazanin" w:hAnsi="IRNazanin" w:eastAsia="IRNazanin"/>
          <w:color w:val="111111"/>
          <w:sz w:val="28"/>
          <w:sz w:val="28"/>
          <w:szCs w:val="28"/>
          <w:rtl w:val="true"/>
          <w:lang w:bidi="fa-IR"/>
        </w:rPr>
        <w:t xml:space="preserve">، طبری </w:t>
      </w:r>
      <w:r>
        <w:rPr>
          <w:rStyle w:val="FootnoteAnchor"/>
          <w:rtl w:val="true"/>
        </w:rPr>
        <w:footnoteReference w:id="820"/>
      </w:r>
      <w:r>
        <w:rPr>
          <w:rFonts w:ascii="IRNazanin" w:hAnsi="IRNazanin" w:eastAsia="IRNazanin"/>
          <w:color w:val="111111"/>
          <w:sz w:val="28"/>
          <w:sz w:val="28"/>
          <w:szCs w:val="28"/>
          <w:rtl w:val="true"/>
          <w:lang w:bidi="fa-IR"/>
        </w:rPr>
        <w:t xml:space="preserve">، مسعودی </w:t>
      </w:r>
      <w:bookmarkStart w:id="524" w:name="pg5932_66264"/>
    </w:p>
    <w:p>
      <w:pPr>
        <w:pStyle w:val="BookText"/>
        <w:rPr/>
      </w:pPr>
      <w:bookmarkEnd w:id="524"/>
      <w:r>
        <w:rPr>
          <w:rStyle w:val="FootnoteAnchor"/>
          <w:rtl w:val="true"/>
        </w:rPr>
        <w:footnoteReference w:id="821"/>
      </w:r>
      <w:r>
        <w:rPr>
          <w:rFonts w:ascii="IRNazanin" w:hAnsi="IRNazanin" w:eastAsia="IRNazanin"/>
          <w:color w:val="111111"/>
          <w:sz w:val="28"/>
          <w:sz w:val="28"/>
          <w:szCs w:val="28"/>
          <w:rtl w:val="true"/>
          <w:lang w:bidi="fa-IR"/>
        </w:rPr>
        <w:t xml:space="preserve">و خوارزمی </w:t>
      </w:r>
      <w:r>
        <w:rPr>
          <w:rStyle w:val="FootnoteAnchor"/>
          <w:rtl w:val="true"/>
        </w:rPr>
        <w:footnoteReference w:id="822"/>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Heading6"/>
        <w:numPr>
          <w:ilvl w:val="5"/>
          <w:numId w:val="1"/>
        </w:numPr>
        <w:rPr/>
      </w:pPr>
      <w:bookmarkStart w:id="525" w:name="__RefHeading___Toc5554706_581953129"/>
      <w:bookmarkStart w:id="526" w:name="_Toc194"/>
      <w:bookmarkEnd w:id="525"/>
      <w:r>
        <w:rPr/>
        <w:t>۱۹</w:t>
      </w:r>
      <w:r>
        <w:rPr>
          <w:rtl w:val="true"/>
        </w:rPr>
        <w:t xml:space="preserve"> </w:t>
      </w:r>
      <w:r>
        <w:rPr>
          <w:rtl w:val="true"/>
        </w:rPr>
        <w:t xml:space="preserve">- </w:t>
      </w:r>
      <w:r>
        <w:rPr>
          <w:rtl w:val="true"/>
        </w:rPr>
        <w:t>محمد بن ابی سعید بن عقیل بن ابی طالب</w:t>
      </w:r>
      <w:bookmarkEnd w:id="526"/>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ابوسعید بن عقیل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ثبیت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من در ضمن ده نفر ایستاده بودم که ناگاه پسر بچه ای از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لنگی به تن کرده و در گوش هایش گوشوارهی در بود و عمودی از آن خیمه را در دست گرفته بود و هراسان به راست و چپ نگاه می کرد، پس مردی با شتاب به طرف ما آمد و چون نزدیک شد از روی اسب خم شد و با شمشیر او را کشت و هنگامی که بر او عیب گرفتند از خود به کنایه سخن گفت، آن پسر محمد بن ابی سعید بن عقیل بن ابی طالب بود، و در آن زمان مادرش دهشت زده به او نگاه می کرد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سیره نویسان از حمید بن مسلم أزدی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پسری وحشت زده بیرون آمد که به راست و چپ نگاه می کرد، پس سواری بر او حمله کرد و او را کشت، درباره ی پسر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ابی سعید بود و درباره ی آن سوار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لقیط بن ایاس جهنی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آن بچه همان ثبیت حضرمی است که از روی حیا یا ترس به کنایه از خویش سخن گفته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در زیارت ناحیه ی مقدسه ذکر شده لقیط بن یاسر جهنی او را کشته </w:t>
      </w:r>
      <w:bookmarkStart w:id="527" w:name="pg5932_66265"/>
    </w:p>
    <w:p>
      <w:pPr>
        <w:pStyle w:val="BookText"/>
        <w:rPr/>
      </w:pPr>
      <w:bookmarkEnd w:id="5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ی مقدسه </w:t>
      </w:r>
      <w:r>
        <w:rPr>
          <w:rStyle w:val="FootnoteAnchor"/>
          <w:rtl w:val="true"/>
        </w:rPr>
        <w:footnoteReference w:id="825"/>
      </w:r>
      <w:r>
        <w:rPr>
          <w:rFonts w:ascii="IRNazanin" w:hAnsi="IRNazanin" w:eastAsia="IRNazanin"/>
          <w:color w:val="111111"/>
          <w:sz w:val="28"/>
          <w:sz w:val="28"/>
          <w:szCs w:val="28"/>
          <w:rtl w:val="true"/>
          <w:lang w:bidi="fa-IR"/>
        </w:rPr>
        <w:t xml:space="preserve">، ارشاد </w:t>
      </w:r>
      <w:r>
        <w:rPr>
          <w:rStyle w:val="FootnoteAnchor"/>
          <w:rtl w:val="true"/>
        </w:rPr>
        <w:footnoteReference w:id="826"/>
      </w:r>
      <w:r>
        <w:rPr>
          <w:rFonts w:ascii="IRNazanin" w:hAnsi="IRNazanin" w:eastAsia="IRNazanin"/>
          <w:color w:val="111111"/>
          <w:sz w:val="28"/>
          <w:sz w:val="28"/>
          <w:szCs w:val="28"/>
          <w:rtl w:val="true"/>
          <w:lang w:bidi="fa-IR"/>
        </w:rPr>
        <w:t xml:space="preserve">، طبری </w:t>
      </w:r>
      <w:r>
        <w:rPr>
          <w:rStyle w:val="FootnoteAnchor"/>
          <w:rtl w:val="true"/>
        </w:rPr>
        <w:footnoteReference w:id="827"/>
      </w:r>
      <w:r>
        <w:rPr>
          <w:rFonts w:ascii="IRNazanin" w:hAnsi="IRNazanin" w:eastAsia="IRNazanin"/>
          <w:color w:val="111111"/>
          <w:sz w:val="28"/>
          <w:sz w:val="28"/>
          <w:szCs w:val="28"/>
          <w:rtl w:val="true"/>
          <w:lang w:bidi="fa-IR"/>
        </w:rPr>
        <w:t xml:space="preserve">، اصفهانی </w:t>
      </w:r>
      <w:r>
        <w:rPr>
          <w:rStyle w:val="FootnoteAnchor"/>
          <w:rtl w:val="true"/>
        </w:rPr>
        <w:footnoteReference w:id="828"/>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w:t>
      </w:r>
      <w:r>
        <w:rPr>
          <w:rStyle w:val="FootnoteAnchor"/>
          <w:rtl w:val="true"/>
        </w:rPr>
        <w:footnoteReference w:id="829"/>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هفده نفر کسانی هستند که ثابت شده است از بنی هاشم در کربلا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مآخذ مهم و اساسی بر ذکر آنان توافق و اجماع دارند</w:t>
      </w:r>
      <w:r>
        <w:rPr>
          <w:rFonts w:eastAsia="IRNazanin" w:cs="IRNazanin"/>
          <w:color w:val="111111"/>
          <w:sz w:val="28"/>
          <w:szCs w:val="28"/>
          <w:rtl w:val="true"/>
          <w:lang w:bidi="fa-IR"/>
        </w:rPr>
        <w:t>.</w:t>
      </w:r>
    </w:p>
    <w:p>
      <w:pPr>
        <w:pStyle w:val="Heading5"/>
        <w:numPr>
          <w:ilvl w:val="4"/>
          <w:numId w:val="1"/>
        </w:numPr>
        <w:rPr/>
      </w:pPr>
      <w:bookmarkStart w:id="528" w:name="__RefHeading___Toc5554708_581953129"/>
      <w:bookmarkStart w:id="529" w:name="_Toc195"/>
      <w:bookmarkEnd w:id="528"/>
      <w:r>
        <w:rPr>
          <w:rtl w:val="true"/>
        </w:rPr>
        <w:t>کسانی که در شهادتشان تردید است</w:t>
      </w:r>
      <w:r>
        <w:rPr>
          <w:rtl w:val="true"/>
        </w:rPr>
        <w:t>.</w:t>
      </w:r>
      <w:bookmarkEnd w:id="529"/>
    </w:p>
    <w:p>
      <w:pPr>
        <w:pStyle w:val="Heading6"/>
        <w:numPr>
          <w:ilvl w:val="5"/>
          <w:numId w:val="1"/>
        </w:numPr>
        <w:rPr/>
      </w:pPr>
      <w:bookmarkStart w:id="530" w:name="__RefHeading___Toc5554710_581953129"/>
      <w:bookmarkStart w:id="531" w:name="_Toc196"/>
      <w:bookmarkEnd w:id="530"/>
      <w:r>
        <w:rPr/>
        <w:t>1</w:t>
      </w:r>
      <w:r>
        <w:rPr>
          <w:rtl w:val="true"/>
        </w:rPr>
        <w:t xml:space="preserve">- </w:t>
      </w:r>
      <w:r>
        <w:rPr>
          <w:rtl w:val="true"/>
        </w:rPr>
        <w:t>عبیدالله بن جعفر بن ابی طالب</w:t>
      </w:r>
      <w:r>
        <w:rPr>
          <w:rtl w:val="true"/>
        </w:rPr>
        <w:t>:</w:t>
      </w:r>
      <w:bookmarkEnd w:id="531"/>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فرزند جعفر بن ابی طالب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Style w:val="FootnoteAnchor"/>
          <w:rtl w:val="true"/>
        </w:rPr>
        <w:footnoteReference w:id="830"/>
      </w:r>
      <w:r>
        <w:rPr>
          <w:rFonts w:ascii="IRNazanin" w:hAnsi="IRNazanin" w:eastAsia="IRNazanin"/>
          <w:color w:val="111111"/>
          <w:sz w:val="28"/>
          <w:sz w:val="28"/>
          <w:szCs w:val="28"/>
          <w:rtl w:val="true"/>
          <w:lang w:bidi="fa-IR"/>
        </w:rPr>
        <w:t xml:space="preserve">و خوارزمی </w:t>
      </w:r>
      <w:r>
        <w:rPr>
          <w:rStyle w:val="FootnoteAnchor"/>
          <w:rtl w:val="true"/>
        </w:rPr>
        <w:footnoteReference w:id="831"/>
      </w:r>
      <w:r>
        <w:rPr>
          <w:rFonts w:ascii="IRNazanin" w:hAnsi="IRNazanin" w:eastAsia="IRNazanin"/>
          <w:color w:val="111111"/>
          <w:sz w:val="28"/>
          <w:sz w:val="28"/>
          <w:szCs w:val="28"/>
          <w:rtl w:val="true"/>
          <w:lang w:bidi="fa-IR"/>
        </w:rPr>
        <w:t>او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خوصاء دختر حفصه است </w:t>
      </w:r>
      <w:r>
        <w:rPr>
          <w:rStyle w:val="FootnoteAnchor"/>
          <w:rtl w:val="true"/>
        </w:rPr>
        <w:footnoteReference w:id="83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علوی در حدیثی که احمد بن سعید از او نقل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532" w:name="pg5932_66266"/>
    </w:p>
    <w:p>
      <w:pPr>
        <w:pStyle w:val="BookText"/>
        <w:rPr/>
      </w:pPr>
      <w:bookmarkEnd w:id="532"/>
      <w:r>
        <w:rPr>
          <w:rFonts w:ascii="IRNazanin" w:hAnsi="IRNazanin" w:eastAsia="IRNazanin"/>
          <w:color w:val="111111"/>
          <w:sz w:val="28"/>
          <w:sz w:val="28"/>
          <w:szCs w:val="28"/>
          <w:rtl w:val="true"/>
          <w:lang w:bidi="fa-IR"/>
        </w:rPr>
        <w:t>شهادت رسید رضوان خدا و صلوات او بر امام حسین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جز ابوالفرج اصفهانی کسی او را ذکر نکرده ما تردید می کنیم او از شهدای بنی هاشم در کربلا باشد</w:t>
      </w:r>
      <w:r>
        <w:rPr>
          <w:rFonts w:eastAsia="IRNazanin" w:cs="IRNazanin"/>
          <w:color w:val="111111"/>
          <w:sz w:val="28"/>
          <w:szCs w:val="28"/>
          <w:rtl w:val="true"/>
          <w:lang w:bidi="fa-IR"/>
        </w:rPr>
        <w:t>.</w:t>
      </w:r>
    </w:p>
    <w:p>
      <w:pPr>
        <w:pStyle w:val="Heading6"/>
        <w:numPr>
          <w:ilvl w:val="5"/>
          <w:numId w:val="1"/>
        </w:numPr>
        <w:rPr/>
      </w:pPr>
      <w:bookmarkStart w:id="533" w:name="__RefHeading___Toc5554712_581953129"/>
      <w:bookmarkStart w:id="534" w:name="_Toc197"/>
      <w:bookmarkEnd w:id="533"/>
      <w:r>
        <w:rPr/>
        <w:t>۲</w:t>
      </w:r>
      <w:r>
        <w:rPr>
          <w:rtl w:val="true"/>
        </w:rPr>
        <w:t xml:space="preserve">- </w:t>
      </w:r>
      <w:r>
        <w:rPr>
          <w:rtl w:val="true"/>
        </w:rPr>
        <w:t>پسر بچه ای که در گوشهایش گوشواره بود و او را هانی بن بغیث کشت</w:t>
      </w:r>
      <w:r>
        <w:rPr>
          <w:rtl w:val="true"/>
        </w:rPr>
        <w:t>:</w:t>
      </w:r>
      <w:bookmarkEnd w:id="534"/>
    </w:p>
    <w:p>
      <w:pPr>
        <w:pStyle w:val="BookText"/>
        <w:rPr/>
      </w:pPr>
      <w:r>
        <w:rPr>
          <w:rFonts w:ascii="IRNazanin" w:hAnsi="IRNazanin" w:eastAsia="IRNazanin"/>
          <w:color w:val="111111"/>
          <w:sz w:val="28"/>
          <w:sz w:val="28"/>
          <w:szCs w:val="28"/>
          <w:rtl w:val="true"/>
          <w:lang w:bidi="fa-IR"/>
        </w:rPr>
        <w:t>بعضی از مقتل نویسان ذکر کرده اند که این پسر بچه، همان محمد بن ابی سعید بن عقیل است و قاتل او هانی بن ثبیت حضرمی است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و بنابر ترتیب خوارزمی در ذکر مبارزات هاشمیان، خوارزمی </w:t>
      </w:r>
      <w:r>
        <w:rPr>
          <w:rStyle w:val="FootnoteAnchor"/>
          <w:rtl w:val="true"/>
        </w:rPr>
        <w:footnoteReference w:id="834"/>
      </w:r>
      <w:r>
        <w:rPr>
          <w:rFonts w:ascii="IRNazanin" w:hAnsi="IRNazanin" w:eastAsia="IRNazanin"/>
          <w:color w:val="111111"/>
          <w:sz w:val="28"/>
          <w:sz w:val="28"/>
          <w:szCs w:val="28"/>
          <w:rtl w:val="true"/>
          <w:lang w:bidi="fa-IR"/>
        </w:rPr>
        <w:t>او را آخرین شهدای بنی هاشم ذکر کرده است</w:t>
      </w:r>
      <w:r>
        <w:rPr>
          <w:rFonts w:eastAsia="IRNazanin" w:cs="IRNazanin"/>
          <w:color w:val="111111"/>
          <w:sz w:val="28"/>
          <w:szCs w:val="28"/>
          <w:rtl w:val="true"/>
          <w:lang w:bidi="fa-IR"/>
        </w:rPr>
        <w:t>.</w:t>
      </w:r>
    </w:p>
    <w:p>
      <w:pPr>
        <w:pStyle w:val="Heading6"/>
        <w:numPr>
          <w:ilvl w:val="5"/>
          <w:numId w:val="1"/>
        </w:numPr>
        <w:rPr/>
      </w:pPr>
      <w:bookmarkStart w:id="535" w:name="__RefHeading___Toc5554714_581953129"/>
      <w:bookmarkStart w:id="536" w:name="_Toc198"/>
      <w:bookmarkEnd w:id="535"/>
      <w:r>
        <w:rPr/>
        <w:t>3</w:t>
      </w:r>
      <w:r>
        <w:rPr>
          <w:rtl w:val="true"/>
        </w:rPr>
        <w:t xml:space="preserve">- </w:t>
      </w:r>
      <w:r>
        <w:rPr>
          <w:rtl w:val="true"/>
        </w:rPr>
        <w:t>ابراهیم بن علی بن ابی طالب</w:t>
      </w:r>
      <w:r>
        <w:rPr>
          <w:rtl w:val="true"/>
        </w:rPr>
        <w:t>(</w:t>
      </w:r>
      <w:r>
        <w:rPr>
          <w:rtl w:val="true"/>
        </w:rPr>
        <w:t>علیه السلام</w:t>
      </w:r>
      <w:r>
        <w:rPr>
          <w:rtl w:val="true"/>
        </w:rPr>
        <w:t>):</w:t>
      </w:r>
      <w:bookmarkEnd w:id="536"/>
    </w:p>
    <w:p>
      <w:pPr>
        <w:pStyle w:val="BookText"/>
        <w:rPr/>
      </w:pPr>
      <w:r>
        <w:rPr>
          <w:rFonts w:ascii="IRNazanin" w:hAnsi="IRNazanin" w:eastAsia="IRNazanin"/>
          <w:color w:val="111111"/>
          <w:sz w:val="28"/>
          <w:sz w:val="28"/>
          <w:szCs w:val="28"/>
          <w:rtl w:val="true"/>
          <w:lang w:bidi="fa-IR"/>
        </w:rPr>
        <w:t xml:space="preserve">خوارزمی </w:t>
      </w:r>
      <w:r>
        <w:rPr>
          <w:rStyle w:val="FootnoteAnchor"/>
          <w:rtl w:val="true"/>
        </w:rPr>
        <w:footnoteReference w:id="835"/>
      </w:r>
      <w:r>
        <w:rPr>
          <w:rFonts w:ascii="IRNazanin" w:hAnsi="IRNazanin" w:eastAsia="IRNazanin"/>
          <w:color w:val="111111"/>
          <w:sz w:val="28"/>
          <w:sz w:val="28"/>
          <w:szCs w:val="28"/>
          <w:rtl w:val="true"/>
          <w:lang w:bidi="fa-IR"/>
        </w:rPr>
        <w:t xml:space="preserve">او را ذکر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37" w:name="pg5932_66267"/>
    </w:p>
    <w:p>
      <w:pPr>
        <w:pStyle w:val="BookText"/>
        <w:rPr/>
      </w:pPr>
      <w:bookmarkEnd w:id="537"/>
      <w:r>
        <w:rPr>
          <w:rFonts w:ascii="IRNazanin" w:hAnsi="IRNazanin" w:eastAsia="IRNazanin"/>
          <w:color w:val="111111"/>
          <w:sz w:val="28"/>
          <w:sz w:val="28"/>
          <w:szCs w:val="28"/>
          <w:rtl w:val="true"/>
          <w:lang w:bidi="fa-IR"/>
        </w:rPr>
        <w:t xml:space="preserve">خوارزمی </w:t>
      </w:r>
      <w:r>
        <w:rPr>
          <w:rStyle w:val="FootnoteAnchor"/>
          <w:rtl w:val="true"/>
        </w:rPr>
        <w:footnoteReference w:id="836"/>
      </w:r>
      <w:r>
        <w:rPr>
          <w:rFonts w:ascii="IRNazanin" w:hAnsi="IRNazanin" w:eastAsia="IRNazanin"/>
          <w:color w:val="111111"/>
          <w:sz w:val="28"/>
          <w:sz w:val="28"/>
          <w:szCs w:val="28"/>
          <w:rtl w:val="true"/>
          <w:lang w:bidi="fa-IR"/>
        </w:rPr>
        <w:t>او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فرزندان خود را به اسم غاصبان خلافت در سقیفه نمی گذاشتند</w:t>
      </w:r>
      <w:r>
        <w:rPr>
          <w:rFonts w:eastAsia="IRNazanin" w:cs="IRNazanin"/>
          <w:color w:val="111111"/>
          <w:sz w:val="28"/>
          <w:szCs w:val="28"/>
          <w:rtl w:val="true"/>
          <w:lang w:bidi="fa-IR"/>
        </w:rPr>
        <w:t>.</w:t>
      </w:r>
    </w:p>
    <w:p>
      <w:pPr>
        <w:pStyle w:val="Heading6"/>
        <w:numPr>
          <w:ilvl w:val="5"/>
          <w:numId w:val="1"/>
        </w:numPr>
        <w:rPr/>
      </w:pPr>
      <w:bookmarkStart w:id="538" w:name="__RefHeading___Toc5554716_581953129"/>
      <w:bookmarkStart w:id="539" w:name="_Toc199"/>
      <w:bookmarkEnd w:id="538"/>
      <w:r>
        <w:rPr/>
        <w:t>۴</w:t>
      </w:r>
      <w:r>
        <w:rPr>
          <w:rtl w:val="true"/>
        </w:rPr>
        <w:t xml:space="preserve">- </w:t>
      </w:r>
      <w:r>
        <w:rPr>
          <w:rtl w:val="true"/>
        </w:rPr>
        <w:t>جعفر بن محمد بن عقیل بن ابی طالب</w:t>
      </w:r>
      <w:r>
        <w:rPr>
          <w:rtl w:val="true"/>
        </w:rPr>
        <w:t>:</w:t>
      </w:r>
      <w:bookmarkEnd w:id="539"/>
    </w:p>
    <w:p>
      <w:pPr>
        <w:pStyle w:val="BookText"/>
        <w:rPr/>
      </w:pPr>
      <w:r>
        <w:rPr>
          <w:rFonts w:ascii="IRNazanin" w:hAnsi="IRNazanin" w:eastAsia="IRNazanin"/>
          <w:color w:val="111111"/>
          <w:sz w:val="28"/>
          <w:sz w:val="28"/>
          <w:szCs w:val="28"/>
          <w:rtl w:val="true"/>
          <w:lang w:bidi="fa-IR"/>
        </w:rPr>
        <w:t>خوارزمی</w:t>
      </w:r>
      <w:r>
        <w:rPr>
          <w:rStyle w:val="FootnoteAnchor"/>
          <w:rtl w:val="true"/>
        </w:rPr>
        <w:footnoteReference w:id="837"/>
      </w:r>
      <w:r>
        <w:rPr>
          <w:rFonts w:ascii="IRNazanin" w:hAnsi="IRNazanin" w:eastAsia="IRNazanin"/>
          <w:color w:val="111111"/>
          <w:sz w:val="28"/>
          <w:sz w:val="28"/>
          <w:szCs w:val="28"/>
          <w:rtl w:val="true"/>
          <w:lang w:bidi="fa-IR"/>
        </w:rPr>
        <w:t>او را ذکر کرده است</w:t>
      </w:r>
      <w:r>
        <w:rPr>
          <w:rFonts w:eastAsia="IRNazanin" w:cs="IRNazanin"/>
          <w:color w:val="111111"/>
          <w:sz w:val="28"/>
          <w:szCs w:val="28"/>
          <w:rtl w:val="true"/>
          <w:lang w:bidi="fa-IR"/>
        </w:rPr>
        <w:t>.</w:t>
      </w:r>
    </w:p>
    <w:p>
      <w:pPr>
        <w:pStyle w:val="Heading6"/>
        <w:numPr>
          <w:ilvl w:val="5"/>
          <w:numId w:val="1"/>
        </w:numPr>
        <w:rPr/>
      </w:pPr>
      <w:bookmarkStart w:id="540" w:name="__RefHeading___Toc5554718_581953129"/>
      <w:bookmarkStart w:id="541" w:name="_Toc200"/>
      <w:bookmarkEnd w:id="540"/>
      <w:r>
        <w:rPr/>
        <w:t>۵</w:t>
      </w:r>
      <w:r>
        <w:rPr>
          <w:rtl w:val="true"/>
        </w:rPr>
        <w:t xml:space="preserve">- </w:t>
      </w:r>
      <w:r>
        <w:rPr>
          <w:rtl w:val="true"/>
        </w:rPr>
        <w:t>فرزندان امام حسین علیه السلام</w:t>
      </w:r>
      <w:bookmarkEnd w:id="541"/>
    </w:p>
    <w:p>
      <w:pPr>
        <w:pStyle w:val="BookText"/>
        <w:rPr/>
      </w:pPr>
      <w:r>
        <w:rPr>
          <w:rFonts w:ascii="IRNazanin" w:hAnsi="IRNazanin" w:eastAsia="IRNazanin"/>
          <w:color w:val="111111"/>
          <w:sz w:val="28"/>
          <w:sz w:val="28"/>
          <w:szCs w:val="28"/>
          <w:rtl w:val="true"/>
          <w:lang w:bidi="fa-IR"/>
        </w:rPr>
        <w:t>بنابر گفته اهل نسب،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پسر داشت که نام سه نفرشان علی و سه نفر دیگرشان عبدالله و جعفر و محمد بود، و آنان بزرگتر از علی سوم بودند</w:t>
      </w:r>
      <w:r>
        <w:rPr>
          <w:rFonts w:eastAsia="IRNazanin" w:cs="IRNazanin"/>
          <w:color w:val="111111"/>
          <w:sz w:val="28"/>
          <w:szCs w:val="28"/>
          <w:rtl w:val="true"/>
          <w:lang w:bidi="fa-IR"/>
        </w:rPr>
        <w:t>.</w:t>
      </w:r>
    </w:p>
    <w:p>
      <w:pPr>
        <w:pStyle w:val="Heading6"/>
        <w:numPr>
          <w:ilvl w:val="5"/>
          <w:numId w:val="1"/>
        </w:numPr>
        <w:rPr/>
      </w:pPr>
      <w:bookmarkStart w:id="542" w:name="__RefHeading___Toc5554720_581953129"/>
      <w:bookmarkStart w:id="543" w:name="_Toc201"/>
      <w:bookmarkEnd w:id="542"/>
      <w:r>
        <w:rPr/>
        <w:t>6</w:t>
      </w:r>
      <w:r>
        <w:rPr>
          <w:rtl w:val="true"/>
        </w:rPr>
        <w:t xml:space="preserve">- </w:t>
      </w:r>
      <w:r>
        <w:rPr>
          <w:rtl w:val="true"/>
        </w:rPr>
        <w:t>اسلم بن عمرو غلام امام حسین علیه السلام</w:t>
      </w:r>
      <w:bookmarkEnd w:id="543"/>
    </w:p>
    <w:p>
      <w:pPr>
        <w:pStyle w:val="BookText"/>
        <w:rPr/>
      </w:pPr>
      <w:r>
        <w:rPr>
          <w:rFonts w:ascii="IRNazanin" w:hAnsi="IRNazanin" w:eastAsia="IRNazanin"/>
          <w:color w:val="111111"/>
          <w:sz w:val="28"/>
          <w:sz w:val="28"/>
          <w:szCs w:val="28"/>
          <w:rtl w:val="true"/>
          <w:lang w:bidi="fa-IR"/>
        </w:rPr>
        <w:t>اسلم از غلامان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اسلم کاتب بود و پدرش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سیره و مقتل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با این سخن به میدان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سرور فؤاد البشیر النذیر؛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من حسین است و چه خوب امیری است، او شادی دل پیامبر بشیر نذیر است و آن قدر جنگید تا به شهادت رسید، وقتی بر روی زمین افتاد،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شد و دید رمقی دارد و اشاره به حضرت می کند،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بغل گرفت و صورت به صورت او گذاشت، پس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 من در حالیکه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به صورت من گذاشته آن گاه جان از بدنش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bookmarkStart w:id="544" w:name="pg5932_66268"/>
    </w:p>
    <w:p>
      <w:pPr>
        <w:pStyle w:val="Heading6"/>
        <w:numPr>
          <w:ilvl w:val="5"/>
          <w:numId w:val="1"/>
        </w:numPr>
        <w:rPr/>
      </w:pPr>
      <w:bookmarkStart w:id="545" w:name="__RefHeading___Toc5554722_581953129"/>
      <w:bookmarkStart w:id="546" w:name="_Toc202"/>
      <w:bookmarkEnd w:id="544"/>
      <w:bookmarkEnd w:id="545"/>
      <w:r>
        <w:rPr/>
        <w:t>۷</w:t>
      </w:r>
      <w:r>
        <w:rPr>
          <w:rtl w:val="true"/>
        </w:rPr>
        <w:t xml:space="preserve">- </w:t>
      </w:r>
      <w:r>
        <w:rPr>
          <w:rtl w:val="true"/>
        </w:rPr>
        <w:t>نصر بن ابی نیزر غلام علی بن ابی طالب</w:t>
      </w:r>
      <w:r>
        <w:rPr>
          <w:rtl w:val="true"/>
        </w:rPr>
        <w:t>(</w:t>
      </w:r>
      <w:r>
        <w:rPr>
          <w:rtl w:val="true"/>
        </w:rPr>
        <w:t>علیه السلام</w:t>
      </w:r>
      <w:r>
        <w:rPr>
          <w:rtl w:val="true"/>
        </w:rPr>
        <w:t>):</w:t>
      </w:r>
      <w:bookmarkEnd w:id="546"/>
    </w:p>
    <w:p>
      <w:pPr>
        <w:pStyle w:val="BookText"/>
        <w:rPr/>
      </w:pPr>
      <w:r>
        <w:rPr>
          <w:rFonts w:ascii="IRNazanin" w:hAnsi="IRNazanin" w:eastAsia="IRNazanin"/>
          <w:color w:val="111111"/>
          <w:sz w:val="28"/>
          <w:sz w:val="28"/>
          <w:szCs w:val="28"/>
          <w:rtl w:val="true"/>
          <w:lang w:bidi="fa-IR"/>
        </w:rPr>
        <w:t>نصر بن ابی نیزر غلام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برخی از پادشاهان عجم یا از فرزندان نجاشی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در 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نزد من آن است که او از فرزندان نجاشی بود که در جوانی به اسلام راغب شد، پس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او را تربیت فرمود و هنگامی که حضرت رحلت فرمود، همراه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پادشاهان عجم بود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 گردید سپس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او در باغستان نخل حضرت کار می کرد و او گوینده ی همان حدیث مشهور است که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ایجاد چشمه ووقف یاحبس آن نقل شده است و مبرد آن رادرکامل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حدیث آن است که، ابو نیزر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دو آبادی عین آبی نیزر و بغیبغه اقامت داشتم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طعامی دارم که برای امیرمؤمنان نمی پسندم و آن کدویی از همین مزرعه است که با روغنی بد بو پخته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بیاور، پس حضرت به طرف نهر رفت و دست مبارک را شست و اندکی از آن را خورد سپس به نهر بازگشت و دست خود را با ماسه شست تا آنکه دست هایش تمیز شدند سپس دستی بر شکم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ادخله بطنه النار فابعده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شکمش او را وارد آتش کند، خدا دورش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به درون چشمه رفت و به کلنگ زدن پرداخت پس آمدن آب طولانی گردید، حضرت با پیشانی عرق کرده بیرون آمد، عرق را از آن برطرف کرد سپس بازگشت و مشغول همهمه شد، ناگاه چشمه ای همچون گردن شتر جوشیدن گرفت، حضرت با شتاب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الله انها </w:t>
      </w:r>
      <w:bookmarkStart w:id="547" w:name="pg5932_66269"/>
    </w:p>
    <w:p>
      <w:pPr>
        <w:pStyle w:val="BookText"/>
        <w:rPr/>
      </w:pPr>
      <w:bookmarkEnd w:id="547"/>
      <w:r>
        <w:rPr>
          <w:rFonts w:ascii="IRNazanin" w:hAnsi="IRNazanin" w:eastAsia="IRNazanin"/>
          <w:color w:val="111111"/>
          <w:sz w:val="28"/>
          <w:sz w:val="28"/>
          <w:szCs w:val="28"/>
          <w:rtl w:val="true"/>
          <w:lang w:bidi="fa-IR"/>
        </w:rPr>
        <w:t>صدقه ؛ خدا را شاهد می گیرم این چشمه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تصدق به عبدالله امیر المومنین تصدق بالضیعتین علی فقراء المدینة الا ان یحتاج الیهما الحسنان فهما طلق لهما و دون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چیزی است که بندهی خدا علی امیرمؤمنان صدقه داد او دو آبادی را به فقرای مدینه صدقه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آنرا نفروشد و هدیه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حسن و حسین به آن احتیاج داشته باشند، پس برای آن دو مطلق است نه برای غیر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یاری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نصرت داد و همراه او از مدینه به مکه و بعد به کربلا رفت و در آنجا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سواره بود و در حمله ی اول پاهای اسبش را قطع کرده و به شهادت رساندند</w:t>
      </w:r>
      <w:r>
        <w:rPr>
          <w:rFonts w:eastAsia="IRNazanin" w:cs="IRNazanin"/>
          <w:color w:val="111111"/>
          <w:sz w:val="28"/>
          <w:szCs w:val="28"/>
          <w:rtl w:val="true"/>
          <w:lang w:bidi="fa-IR"/>
        </w:rPr>
        <w:t>.</w:t>
      </w:r>
    </w:p>
    <w:p>
      <w:pPr>
        <w:pStyle w:val="Heading6"/>
        <w:numPr>
          <w:ilvl w:val="5"/>
          <w:numId w:val="1"/>
        </w:numPr>
        <w:rPr/>
      </w:pPr>
      <w:bookmarkStart w:id="548" w:name="__RefHeading___Toc5554724_581953129"/>
      <w:bookmarkStart w:id="549" w:name="_Toc203"/>
      <w:bookmarkEnd w:id="548"/>
      <w:r>
        <w:rPr/>
        <w:t>۸</w:t>
      </w:r>
      <w:r>
        <w:rPr>
          <w:rtl w:val="true"/>
        </w:rPr>
        <w:t xml:space="preserve">- </w:t>
      </w:r>
      <w:r>
        <w:rPr>
          <w:rtl w:val="true"/>
        </w:rPr>
        <w:t>حرث بن نبهان غلام حمزة بن عبدالمطلب</w:t>
      </w:r>
      <w:bookmarkEnd w:id="549"/>
    </w:p>
    <w:p>
      <w:pPr>
        <w:pStyle w:val="BookText"/>
        <w:rPr/>
      </w:pPr>
      <w:r>
        <w:rPr>
          <w:rFonts w:ascii="IRNazanin" w:hAnsi="IRNazanin" w:eastAsia="IRNazanin"/>
          <w:color w:val="111111"/>
          <w:sz w:val="28"/>
          <w:sz w:val="28"/>
          <w:szCs w:val="28"/>
          <w:rtl w:val="true"/>
          <w:lang w:bidi="fa-IR"/>
        </w:rPr>
        <w:t>نبهان غلام حمزه و سوارکاری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کتاب الحدیقة الورده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حرث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بعد از آنکه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شده بود و همراه او به کربلا آمد و در حمله ی اول به شهادت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صحت شهادتشان در کربلا و کوفه و بصره ثابت شده است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و کودک شیر خوار او و هفده نفر دیگر، نوزده نفر از آل ابی طالب هستند و هشت نفر از غلامان و عبدالله بن یقطر و هفت نفر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عده ی دیگری را نیز نام برده اند که صحت شهادتشان در آنجا ثابت نشده و گروهی دیگر عده ی دیگری از غلامان را نام برده اند که احدی نام آنان را ذکر نکرده است و به کلی ناشناس هستند</w:t>
      </w:r>
      <w:r>
        <w:rPr>
          <w:rFonts w:eastAsia="IRNazanin" w:cs="IRNazanin"/>
          <w:color w:val="111111"/>
          <w:sz w:val="28"/>
          <w:szCs w:val="28"/>
          <w:rtl w:val="true"/>
          <w:lang w:bidi="fa-IR"/>
        </w:rPr>
        <w:t>.</w:t>
      </w:r>
    </w:p>
    <w:p>
      <w:pPr>
        <w:pStyle w:val="Heading6"/>
        <w:numPr>
          <w:ilvl w:val="5"/>
          <w:numId w:val="1"/>
        </w:numPr>
        <w:rPr/>
      </w:pPr>
      <w:bookmarkStart w:id="550" w:name="__RefHeading___Toc5554726_581953129"/>
      <w:bookmarkStart w:id="551" w:name="_Toc204"/>
      <w:bookmarkEnd w:id="550"/>
      <w:r>
        <w:rPr/>
        <w:t>۹</w:t>
      </w:r>
      <w:r>
        <w:rPr>
          <w:rtl w:val="true"/>
        </w:rPr>
        <w:t xml:space="preserve">- </w:t>
      </w:r>
      <w:r>
        <w:rPr>
          <w:rtl w:val="true"/>
        </w:rPr>
        <w:t>موقع بن ثمامهی اسدی صیداوی، ابوموسی</w:t>
      </w:r>
      <w:bookmarkEnd w:id="55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موقع فرزند ثمامهی اسدی صیداوی، ابوموسی است، موقع از کسانی بود </w:t>
      </w:r>
      <w:bookmarkStart w:id="552" w:name="pg5932_66270"/>
    </w:p>
    <w:p>
      <w:pPr>
        <w:pStyle w:val="BookText"/>
        <w:rPr/>
      </w:pPr>
      <w:bookmarkEnd w:id="552"/>
      <w:r>
        <w:rPr>
          <w:rFonts w:ascii="IRNazanin" w:hAnsi="IRNazanin" w:eastAsia="IRNazanin"/>
          <w:color w:val="111111"/>
          <w:sz w:val="28"/>
          <w:sz w:val="28"/>
          <w:szCs w:val="28"/>
          <w:rtl w:val="true"/>
          <w:lang w:bidi="fa-IR"/>
        </w:rPr>
        <w:t>که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آمد و شبانه خود را به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وقتی بر زمین افتاد، خویشاڼ وی، او را برداشتند و به کوفه بردند و آنجا مخفی کردند، چون خبر او به ابن زیاد رسید، فرستاد او را بکشند، پس جماعتی از بنی اسد واسطه شدند و از قتل او صرف نظر کرد ولی او را با غل و زنجیر به زاره </w:t>
      </w:r>
      <w:r>
        <w:rPr>
          <w:rStyle w:val="FootnoteAnchor"/>
          <w:rtl w:val="true"/>
        </w:rPr>
        <w:footnoteReference w:id="838"/>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که در اثر زخم هایی که در بدن داشت رنجور و ناتوان بود مدت یک سال در زاره باغل و زنجیر و بیماری باقی ماند و پس از آن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اسدی درباره ی او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موسی اسیر مکبل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موسی یعنی موقع اسیر در غل و زنجیر است</w:t>
      </w:r>
      <w:r>
        <w:rPr>
          <w:rFonts w:eastAsia="IRNazanin" w:cs="IRNazanin"/>
          <w:color w:val="111111"/>
          <w:sz w:val="28"/>
          <w:szCs w:val="28"/>
          <w:rtl w:val="true"/>
          <w:lang w:bidi="fa-IR"/>
        </w:rPr>
        <w:t>.</w:t>
      </w:r>
    </w:p>
    <w:p>
      <w:pPr>
        <w:pStyle w:val="Heading6"/>
        <w:numPr>
          <w:ilvl w:val="5"/>
          <w:numId w:val="1"/>
        </w:numPr>
        <w:rPr/>
      </w:pPr>
      <w:bookmarkStart w:id="553" w:name="__RefHeading___Toc5554728_581953129"/>
      <w:bookmarkStart w:id="554" w:name="_Toc205"/>
      <w:bookmarkEnd w:id="553"/>
      <w:r>
        <w:rPr/>
        <w:t>۱۰</w:t>
      </w:r>
      <w:r>
        <w:rPr>
          <w:rtl w:val="true"/>
        </w:rPr>
        <w:t xml:space="preserve"> – شبیب غلام حرث بن سریع همدانی جابری</w:t>
      </w:r>
      <w:bookmarkEnd w:id="554"/>
    </w:p>
    <w:p>
      <w:pPr>
        <w:pStyle w:val="BookText"/>
        <w:rPr/>
      </w:pPr>
      <w:r>
        <w:rPr>
          <w:rFonts w:ascii="IRNazanin" w:hAnsi="IRNazanin" w:eastAsia="IRNazanin"/>
          <w:color w:val="111111"/>
          <w:sz w:val="28"/>
          <w:sz w:val="28"/>
          <w:szCs w:val="28"/>
          <w:rtl w:val="true"/>
          <w:lang w:bidi="fa-IR"/>
        </w:rPr>
        <w:t>شبیب قهرمانی شجاع بود و با سیف و مالک دو پسر سریع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ی اول، که در آن تعدادی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یعنی قبل از ظهر روز عاشورا به شهادت رسید</w:t>
      </w:r>
      <w:r>
        <w:rPr>
          <w:rFonts w:eastAsia="IRNazanin" w:cs="IRNazanin"/>
          <w:color w:val="111111"/>
          <w:sz w:val="28"/>
          <w:szCs w:val="28"/>
          <w:rtl w:val="true"/>
          <w:lang w:bidi="fa-IR"/>
        </w:rPr>
        <w:t>.</w:t>
      </w:r>
    </w:p>
    <w:p>
      <w:pPr>
        <w:pStyle w:val="Heading6"/>
        <w:numPr>
          <w:ilvl w:val="5"/>
          <w:numId w:val="1"/>
        </w:numPr>
        <w:rPr/>
      </w:pPr>
      <w:bookmarkStart w:id="555" w:name="__RefHeading___Toc5554730_581953129"/>
      <w:bookmarkStart w:id="556" w:name="_Toc206"/>
      <w:bookmarkEnd w:id="555"/>
      <w:r>
        <w:rPr/>
        <w:t>۱۱</w:t>
      </w:r>
      <w:r>
        <w:rPr>
          <w:rtl w:val="true"/>
        </w:rPr>
        <w:t xml:space="preserve">- </w:t>
      </w:r>
      <w:r>
        <w:rPr>
          <w:rtl w:val="true"/>
        </w:rPr>
        <w:t>حبشی بن قیس نهمی</w:t>
      </w:r>
      <w:bookmarkEnd w:id="556"/>
    </w:p>
    <w:p>
      <w:pPr>
        <w:pStyle w:val="BookText"/>
        <w:rPr/>
      </w:pPr>
      <w:r>
        <w:rPr>
          <w:rFonts w:ascii="IRNazanin" w:hAnsi="IRNazanin" w:eastAsia="IRNazanin"/>
          <w:color w:val="111111"/>
          <w:sz w:val="28"/>
          <w:sz w:val="28"/>
          <w:szCs w:val="28"/>
          <w:rtl w:val="true"/>
          <w:lang w:bidi="fa-IR"/>
        </w:rPr>
        <w:t>او حبشی فرزند قیس بن سلمة بن طریف بن ابان بن سلمة بن حارثه ی همدانی نهمی است، بنی نهم نسلی از همدان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جد حبشی از اصحاب رسول خدا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جماعتی از اهل طبقات او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و به حضور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فرزند قیس، در کربلا حاضر شد و در ایام آرامش قبل از عاشورا با افرادی دیگر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bookmarkStart w:id="557" w:name="pg5932_66271"/>
    </w:p>
    <w:p>
      <w:pPr>
        <w:pStyle w:val="Heading6"/>
        <w:numPr>
          <w:ilvl w:val="5"/>
          <w:numId w:val="1"/>
        </w:numPr>
        <w:rPr/>
      </w:pPr>
      <w:bookmarkStart w:id="558" w:name="__RefHeading___Toc5554732_581953129"/>
      <w:bookmarkStart w:id="559" w:name="_Toc207"/>
      <w:bookmarkEnd w:id="557"/>
      <w:bookmarkEnd w:id="558"/>
      <w:r>
        <w:rPr/>
        <w:t>۱۲</w:t>
      </w:r>
      <w:r>
        <w:rPr>
          <w:rtl w:val="true"/>
        </w:rPr>
        <w:t xml:space="preserve"> </w:t>
      </w:r>
      <w:r>
        <w:rPr>
          <w:rtl w:val="true"/>
        </w:rPr>
        <w:t xml:space="preserve">- </w:t>
      </w:r>
      <w:r>
        <w:rPr>
          <w:rtl w:val="true"/>
        </w:rPr>
        <w:t>زیاد، ابو عمرهی همدانی صائدی</w:t>
      </w:r>
      <w:bookmarkEnd w:id="559"/>
    </w:p>
    <w:p>
      <w:pPr>
        <w:pStyle w:val="BookText"/>
        <w:rPr/>
      </w:pPr>
      <w:r>
        <w:rPr>
          <w:rFonts w:ascii="IRNazanin" w:hAnsi="IRNazanin" w:eastAsia="IRNazanin"/>
          <w:color w:val="111111"/>
          <w:sz w:val="28"/>
          <w:sz w:val="28"/>
          <w:szCs w:val="28"/>
          <w:rtl w:val="true"/>
          <w:lang w:bidi="fa-IR"/>
        </w:rPr>
        <w:t>او زیاد فرزند عریب بن حنظله بن دارم بن عبدالله بن کعب صائد بن شرحبیل بن شراحیل بن عمرو بن جشم بن حاشد بن جشم بن حیزون بن عوف بن همدان، ابو عمرهی همدانی صائدی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صائد نسلی از همدان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عده ای از اهل طبقات او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عمره، پسر 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درک کرد و مردی شجاع، مشغول به مناسک و معروف به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کتاب الاصابه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شد و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نمای حلی از مهران کاهلی غلام آنها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حاضر بودم، مردی را دیدم که به شدت قتال می کرد و بر هیچ گروهی حمله نمی کرد مگر آنها را پراکنده می ساخت پس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گشت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 هداک الله یابن احمدا</w:t>
      </w:r>
    </w:p>
    <w:p>
      <w:pPr>
        <w:pStyle w:val="BookText"/>
        <w:rPr/>
      </w:pPr>
      <w:r>
        <w:rPr>
          <w:rFonts w:ascii="IRNazanin" w:hAnsi="IRNazanin" w:eastAsia="IRNazanin"/>
          <w:color w:val="111111"/>
          <w:sz w:val="28"/>
          <w:sz w:val="28"/>
          <w:szCs w:val="28"/>
          <w:rtl w:val="true"/>
          <w:lang w:bidi="fa-IR"/>
        </w:rPr>
        <w:t>فی جنة الفردوس تعلوا صعدة؛</w:t>
      </w:r>
    </w:p>
    <w:p>
      <w:pPr>
        <w:pStyle w:val="BookText"/>
        <w:rPr/>
      </w:pPr>
      <w:r>
        <w:rPr>
          <w:rFonts w:ascii="IRNazanin" w:hAnsi="IRNazanin" w:eastAsia="IRNazanin"/>
          <w:color w:val="111111"/>
          <w:sz w:val="28"/>
          <w:sz w:val="28"/>
          <w:szCs w:val="28"/>
          <w:rtl w:val="true"/>
          <w:lang w:bidi="fa-IR"/>
        </w:rPr>
        <w:t>خدا هدایتت کند ای پسر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بهشت فردوس که در آن به بالا صعود می کنی بشارت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ابوعمرهی حنظلی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عامر بن نهشل، یکی از افراد بنی تیم اللات بن ثعلبه بر او حمله کرد و او</w:t>
      </w:r>
    </w:p>
    <w:p>
      <w:pPr>
        <w:pStyle w:val="BookText"/>
        <w:rPr/>
      </w:pPr>
      <w:r>
        <w:rPr>
          <w:rFonts w:ascii="IRNazanin" w:hAnsi="IRNazanin" w:eastAsia="IRNazanin"/>
          <w:color w:val="111111"/>
          <w:sz w:val="28"/>
          <w:sz w:val="28"/>
          <w:szCs w:val="28"/>
          <w:rtl w:val="true"/>
          <w:lang w:bidi="fa-IR"/>
        </w:rPr>
        <w:t>را کشت و سر از بدنش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کوشا در عبادت بود</w:t>
      </w:r>
      <w:r>
        <w:rPr>
          <w:rFonts w:eastAsia="IRNazanin" w:cs="IRNazanin"/>
          <w:color w:val="111111"/>
          <w:sz w:val="28"/>
          <w:szCs w:val="28"/>
          <w:rtl w:val="true"/>
          <w:lang w:bidi="fa-IR"/>
        </w:rPr>
        <w:t>.</w:t>
      </w:r>
    </w:p>
    <w:p>
      <w:pPr>
        <w:pStyle w:val="Heading6"/>
        <w:numPr>
          <w:ilvl w:val="5"/>
          <w:numId w:val="1"/>
        </w:numPr>
        <w:rPr/>
      </w:pPr>
      <w:bookmarkStart w:id="560" w:name="__RefHeading___Toc5554734_581953129"/>
      <w:bookmarkStart w:id="561" w:name="_Toc208"/>
      <w:bookmarkEnd w:id="560"/>
      <w:r>
        <w:rPr/>
        <w:t>۱۳</w:t>
      </w:r>
      <w:r>
        <w:rPr>
          <w:rtl w:val="true"/>
        </w:rPr>
        <w:t xml:space="preserve"> </w:t>
      </w:r>
      <w:r>
        <w:rPr>
          <w:rtl w:val="true"/>
        </w:rPr>
        <w:t xml:space="preserve">- </w:t>
      </w:r>
      <w:r>
        <w:rPr>
          <w:rtl w:val="true"/>
        </w:rPr>
        <w:t>واضح ترکی، غلام حرث مذحجی سلمانی</w:t>
      </w:r>
      <w:bookmarkEnd w:id="56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غلامی ترک، شجاع، قرآن خوان و از آن حرث سلمانی بود و بنا بر گفته ی مؤلف الحدائق الوردیه، همراه جنادة بن الحرث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رسد این واضح همان است که مقتل نویسان درباره ی او گفته اند در روز دهم برای مبارزه با دشمنان بیرون آمد و با پای پیاده، شمشیر به دست بر آنان یورش می برد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من ضربی و طعنی یصطلی</w:t>
      </w:r>
    </w:p>
    <w:p>
      <w:pPr>
        <w:pStyle w:val="BookText"/>
        <w:rPr/>
      </w:pPr>
      <w:r>
        <w:rPr>
          <w:rFonts w:ascii="IRNazanin" w:hAnsi="IRNazanin" w:eastAsia="IRNazanin"/>
          <w:color w:val="111111"/>
          <w:sz w:val="28"/>
          <w:sz w:val="28"/>
          <w:szCs w:val="28"/>
          <w:rtl w:val="true"/>
          <w:lang w:bidi="fa-IR"/>
        </w:rPr>
        <w:t>و الجو من عثیر نقعی یمتلی</w:t>
      </w:r>
    </w:p>
    <w:p>
      <w:pPr>
        <w:pStyle w:val="BookText"/>
        <w:rPr/>
      </w:pPr>
      <w:r>
        <w:rPr>
          <w:rFonts w:ascii="IRNazanin" w:hAnsi="IRNazanin" w:eastAsia="IRNazanin"/>
          <w:color w:val="111111"/>
          <w:sz w:val="28"/>
          <w:sz w:val="28"/>
          <w:szCs w:val="28"/>
          <w:rtl w:val="true"/>
          <w:lang w:bidi="fa-IR"/>
        </w:rPr>
        <w:t>اذا حسامی فی یمینی ینجلی</w:t>
      </w:r>
    </w:p>
    <w:p>
      <w:pPr>
        <w:pStyle w:val="BookText"/>
        <w:rPr/>
      </w:pPr>
      <w:r>
        <w:rPr>
          <w:rFonts w:ascii="IRNazanin" w:hAnsi="IRNazanin" w:eastAsia="IRNazanin"/>
          <w:color w:val="111111"/>
          <w:sz w:val="28"/>
          <w:sz w:val="28"/>
          <w:szCs w:val="28"/>
          <w:rtl w:val="true"/>
          <w:lang w:bidi="fa-IR"/>
        </w:rPr>
        <w:t>ینشق قلب الحاسد المبجل ؛</w:t>
      </w:r>
    </w:p>
    <w:p>
      <w:pPr>
        <w:pStyle w:val="BookText"/>
        <w:rPr/>
      </w:pPr>
      <w:r>
        <w:rPr>
          <w:rFonts w:ascii="IRNazanin" w:hAnsi="IRNazanin" w:eastAsia="IRNazanin"/>
          <w:color w:val="111111"/>
          <w:sz w:val="28"/>
          <w:sz w:val="28"/>
          <w:szCs w:val="28"/>
          <w:rtl w:val="true"/>
          <w:lang w:bidi="fa-IR"/>
        </w:rPr>
        <w:t>دریا از ضربات شمشیر و نیزه ام جوشان و خروشان است و آسمان از گرد و غبارم پر می گردد، اگر شمشیر در دستم ظاهر شود قلب حسد ورز شادمان شکافته می گردد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استغاثه کرد،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نزد او رفت و در حالی که جان می داد او را در آغوش کشید،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من است؟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به صورتم گذاشته، پس جانش از بدن مفارقت کرد</w:t>
      </w:r>
      <w:r>
        <w:rPr>
          <w:rFonts w:eastAsia="IRNazanin" w:cs="IRNazanin"/>
          <w:color w:val="111111"/>
          <w:sz w:val="28"/>
          <w:szCs w:val="28"/>
          <w:rtl w:val="true"/>
          <w:lang w:bidi="fa-IR"/>
        </w:rPr>
        <w:t xml:space="preserve">. </w:t>
      </w:r>
      <w:bookmarkStart w:id="562" w:name="pg5932_66273"/>
    </w:p>
    <w:p>
      <w:pPr>
        <w:pStyle w:val="Heading3"/>
        <w:numPr>
          <w:ilvl w:val="2"/>
          <w:numId w:val="1"/>
        </w:numPr>
        <w:rPr/>
      </w:pPr>
      <w:bookmarkStart w:id="563" w:name="__RefHeading___Toc5554736_581953129"/>
      <w:bookmarkStart w:id="564" w:name="_Toc209"/>
      <w:bookmarkEnd w:id="562"/>
      <w:bookmarkEnd w:id="563"/>
      <w:r>
        <w:rPr>
          <w:rtl w:val="true"/>
        </w:rPr>
        <w:t>باب پنجم</w:t>
      </w:r>
      <w:r>
        <w:rPr>
          <w:rtl w:val="true"/>
        </w:rPr>
        <w:t>:</w:t>
      </w:r>
      <w:r>
        <w:rPr>
          <w:rtl w:val="true"/>
        </w:rPr>
        <w:t>قبور شهدا و زیارت آنان</w:t>
      </w:r>
      <w:bookmarkEnd w:id="564"/>
    </w:p>
    <w:p>
      <w:pPr>
        <w:pStyle w:val="Heading4"/>
        <w:numPr>
          <w:ilvl w:val="3"/>
          <w:numId w:val="1"/>
        </w:numPr>
        <w:rPr/>
      </w:pPr>
      <w:bookmarkStart w:id="565" w:name="__RefHeading___Toc5554738_581953129"/>
      <w:bookmarkStart w:id="566" w:name="_Toc210"/>
      <w:bookmarkEnd w:id="565"/>
      <w:r>
        <w:rPr>
          <w:rtl w:val="true"/>
        </w:rPr>
        <w:t>فصل اول</w:t>
      </w:r>
      <w:r>
        <w:rPr>
          <w:rtl w:val="true"/>
        </w:rPr>
        <w:t>:</w:t>
      </w:r>
      <w:r>
        <w:rPr>
          <w:rtl w:val="true"/>
        </w:rPr>
        <w:t>قبور شهدا</w:t>
      </w:r>
      <w:bookmarkEnd w:id="566"/>
    </w:p>
    <w:p>
      <w:pPr>
        <w:pStyle w:val="Heading5"/>
        <w:numPr>
          <w:ilvl w:val="4"/>
          <w:numId w:val="1"/>
        </w:numPr>
        <w:rPr/>
      </w:pPr>
      <w:bookmarkStart w:id="567" w:name="__RefHeading___Toc5554740_581953129"/>
      <w:bookmarkStart w:id="568" w:name="_Toc211"/>
      <w:bookmarkEnd w:id="567"/>
      <w:r>
        <w:rPr>
          <w:rtl w:val="true"/>
        </w:rPr>
        <w:t>قبور شهدای هاشمی و دیگران در کربلا</w:t>
      </w:r>
      <w:bookmarkEnd w:id="568"/>
    </w:p>
    <w:p>
      <w:pPr>
        <w:pStyle w:val="BookText"/>
        <w:rPr/>
      </w:pPr>
      <w:r>
        <w:rPr>
          <w:rFonts w:ascii="IRNazanin" w:hAnsi="IRNazanin" w:eastAsia="IRNazanin"/>
          <w:color w:val="111111"/>
          <w:sz w:val="28"/>
          <w:sz w:val="28"/>
          <w:szCs w:val="28"/>
          <w:rtl w:val="true"/>
          <w:lang w:bidi="fa-IR"/>
        </w:rPr>
        <w:t>از برخی عبارات طبری و شیخ مفید به نظر می رسد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ای فراهم کرده بود تا در آن بدن شهیدان را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سعی خود را بکار می برد تا اجساد شهدای بنی هاشم و انصار را بدون فرق گذاشتن، به آن خیمه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نگاهی الهی و انسانی می کرد نه نگاهی برتری جویانه برای برتری بخشیدن به خاندانی نسبت به خاندانی دیگر یا قبیله ای بر قبیله ی دیگر، و این شیوه را از قرآن کریم به دست آورد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ایها الناس انا خلقناکم من اکر و انثی و جعلناکم شعوبا و قائل لتعارفوا ان اکرمکم عند الله اتقاکم</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ای مردم ما شما را از مرد و زنی آفریدیم و شما را ملتها و قبیله ها قرار دادیم تا یکدیگر را بشناسید، محقق گرامی ترین شما نزد خدا با تقوی ترین شماست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شخصی بر دیگری برتری ندارد و برتری داشتن شخصی بر دیگری که برخی آن را ادعا می کنند، از ساخته های دنیا طلبان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 را در جمع آوری اجساد شهدا یاری داد، مبارزهی تن به تن بود که بین دو لشکر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ی حر، بدن حر را به همان مکانی بردند که اکنون دفن شده است، و بدن عباس در همان محل شهادت خود، در کنار نهر علقمه که هم اکنون حرم مطهر اوست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هنگام ذکر شهادت علی اکبر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فرزندش رفت و جوانان وی به طرفش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بردارید، آنان برادر خود را از محل شهادتش برداشتند و در مقابل خیمه ای که روبروی آن جنگ می کردند قرار دادند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در هنگام ذکر شهادت قاسم فرزند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 گویا دارم به نوجوان نگاه می کنم که هر دو پایش روی زمین خط می کشید،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به سینه او گذاشته بود،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با او چه می کند؟ پس او را آورد و نزد پسرش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شهدایی از خاندان خود که در اطرافش بودند قرار داد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شیخ مفید نیز مانند طبری در مورد را بیان کرده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شیخ مفید درکتاب ارشاد درباره ی کیفیت دفن شهدا چنین می گوید</w:t>
      </w:r>
      <w:r>
        <w:rPr>
          <w:rFonts w:eastAsia="IRNazanin" w:cs="IRNazanin"/>
          <w:color w:val="111111"/>
          <w:sz w:val="28"/>
          <w:szCs w:val="28"/>
          <w:rtl w:val="true"/>
          <w:lang w:bidi="fa-IR"/>
        </w:rPr>
        <w:t>:</w:t>
      </w:r>
      <w:r>
        <w:rPr>
          <w:rStyle w:val="FootnoteAnchor"/>
          <w:rtl w:val="true"/>
        </w:rPr>
        <w:footnoteReference w:id="84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برای شهدای اهل بیت و اصحابی که اطراف او به شهادت رسیدند، گودالی پایین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کندند و آنها را جمع و همگی را در آن گودال</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569" w:name="pg5932_66275"/>
    </w:p>
    <w:p>
      <w:pPr>
        <w:pStyle w:val="BookText"/>
        <w:rPr/>
      </w:pPr>
      <w:bookmarkEnd w:id="569"/>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علت جمع آوری اجساد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با اجسایر منافقانلشکر بنی امیه مخلوط نشود و در جمع آوری آن اجساد در یک مکان راغب بود،برای آنکه زیارتگاهی برای مؤمنان خیر تمام اطراف جهان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سعی کرد اجساد را از گزند جولان اسب های سرکشان متمرد مخصوصا در میدان نبرد حفظ کند زیرا آن بدنها، بدن مطهر شهدای پاک سرشت بود</w:t>
      </w:r>
      <w:r>
        <w:rPr>
          <w:rFonts w:eastAsia="IRNazanin" w:cs="IRNazanin"/>
          <w:color w:val="111111"/>
          <w:sz w:val="28"/>
          <w:szCs w:val="28"/>
          <w:rtl w:val="true"/>
          <w:lang w:bidi="fa-IR"/>
        </w:rPr>
        <w:t>.</w:t>
      </w:r>
    </w:p>
    <w:p>
      <w:pPr>
        <w:pStyle w:val="Heading5"/>
        <w:numPr>
          <w:ilvl w:val="4"/>
          <w:numId w:val="1"/>
        </w:numPr>
        <w:rPr/>
      </w:pPr>
      <w:bookmarkStart w:id="570" w:name="__RefHeading___Toc5554742_581953129"/>
      <w:bookmarkStart w:id="571" w:name="_Toc212"/>
      <w:bookmarkEnd w:id="570"/>
      <w:r>
        <w:rPr>
          <w:rtl w:val="true"/>
        </w:rPr>
        <w:t>جمع آوری شهدا برای دفن</w:t>
      </w:r>
      <w:bookmarkEnd w:id="571"/>
    </w:p>
    <w:p>
      <w:pPr>
        <w:pStyle w:val="BookText"/>
        <w:rPr/>
      </w:pPr>
      <w:r>
        <w:rPr>
          <w:rFonts w:ascii="IRNazanin" w:hAnsi="IRNazanin" w:eastAsia="IRNazanin"/>
          <w:color w:val="111111"/>
          <w:sz w:val="28"/>
          <w:sz w:val="28"/>
          <w:szCs w:val="28"/>
          <w:rtl w:val="true"/>
          <w:lang w:bidi="fa-IR"/>
        </w:rPr>
        <w:t>اسناد روائی</w:t>
      </w:r>
    </w:p>
    <w:p>
      <w:pPr>
        <w:pStyle w:val="BookText"/>
        <w:rPr/>
      </w:pPr>
      <w:r>
        <w:rPr>
          <w:rFonts w:ascii="IRNazanin" w:hAnsi="IRNazanin" w:eastAsia="IRNazanin"/>
          <w:color w:val="111111"/>
          <w:sz w:val="28"/>
          <w:sz w:val="28"/>
          <w:szCs w:val="28"/>
          <w:rtl w:val="true"/>
          <w:lang w:bidi="fa-IR"/>
        </w:rPr>
        <w:t>اما در مورد روز و مکان و کسانی که عهده دار دفن اجساد مطهر شدند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غاضریه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قومی از بنی عامر از بنی اسد بودند –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وی را یک روز بعد از شهادتشان دفن کردند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او می گوید زمان دفن شهدا در کربلا بعد از ظهر روز یازدهم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اسد، شهدا را بعد از رفتن عمر سعد دفن کردند، او ظهر روز یازدهم محرم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سعد رفت، قومی از بنی اسد که در غاضریه مانده بودند به سوی امام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یارانش خارج شدند و بر آن شهدا نماز خواندند و امام حسین علیه السلام </w:t>
      </w:r>
    </w:p>
    <w:p>
      <w:pPr>
        <w:pStyle w:val="BookText"/>
        <w:rPr/>
      </w:pPr>
      <w:r>
        <w:rPr>
          <w:rFonts w:ascii="IRNazanin" w:hAnsi="IRNazanin" w:eastAsia="IRNazanin"/>
          <w:color w:val="111111"/>
          <w:sz w:val="28"/>
          <w:sz w:val="28"/>
          <w:szCs w:val="28"/>
          <w:rtl w:val="true"/>
          <w:lang w:bidi="fa-IR"/>
        </w:rPr>
        <w:t>را در همان جایی که اکنون قبر اوست دفن کردند و فرزندش علی اصغر رانزد پای او دفن کردند، و برای شهدای اهل بیت و اصحاب که اطراف او قرار داشتند، در پائین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کندند و همه را جمع کرده و همگی را با هم در آن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علی را در همانجائی که به شهادت رسید، در راه غاضریه و در محلی که اکنون مرقد مطهر اوست دفن کردند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شیخ مفید در جای دیگر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شهدای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پایین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حرم مطهر او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گودالی کندند و همگی را در آن دفن کرده و بر آنان خاک ریختند و با زمین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محل شهادت خود در ساحل، و در راه غاضریه دفن گردید و قبر او ظاهر و آشکار است ولی برای برادران و اهل او که نام بردیم نشانه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نیز از آنان است و گفته شده او را از همه نزدیکتر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رکاب او شهید شدند، آنان در اطراف حضرت دفن شدند، ما به نحو تحقیق و تفصیل بر قبور آنان واقف نشده ایم ولی شکی نداریم که حایر حیسنی بر آنان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الهی بر آنان باد و در بهشت نعیم ساکن گرداند</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محسن امین قدس سره می گوید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بنی اسد، حبیب بن مظاهر را نزد سر مقدس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قبر دفن کردند، در محلی که اکنون دفن شده است، چون اسدی بود و بنی تمیم حر بن یزید ریاحی را برداشتند و به خاطر عنایت ویژه ای که به او داشتند، در فاصله ی یک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کیلومتر دورتر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جائی که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مرقد اوست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مفید این را ذکر نکرد ولی مشهور شده و مردم بدون مستند خاصی به آن عمل می کنند</w:t>
      </w:r>
      <w:r>
        <w:rPr>
          <w:rFonts w:eastAsia="IRNazanin" w:cs="IRNazanin"/>
          <w:color w:val="111111"/>
          <w:sz w:val="28"/>
          <w:szCs w:val="28"/>
          <w:rtl w:val="true"/>
          <w:lang w:bidi="fa-IR"/>
        </w:rPr>
        <w:t>».</w:t>
      </w:r>
      <w:r>
        <w:rPr>
          <w:rStyle w:val="FootnoteAnchor"/>
          <w:rtl w:val="true"/>
        </w:rPr>
        <w:footnoteReference w:id="848"/>
      </w:r>
      <w:bookmarkStart w:id="572" w:name="pg5932_66278"/>
    </w:p>
    <w:p>
      <w:pPr>
        <w:pStyle w:val="Heading4"/>
        <w:numPr>
          <w:ilvl w:val="3"/>
          <w:numId w:val="1"/>
        </w:numPr>
        <w:rPr/>
      </w:pPr>
      <w:bookmarkStart w:id="573" w:name="__RefHeading___Toc5554744_581953129"/>
      <w:bookmarkStart w:id="574" w:name="_Toc213"/>
      <w:bookmarkEnd w:id="572"/>
      <w:bookmarkEnd w:id="573"/>
      <w:r>
        <w:rPr>
          <w:rtl w:val="true"/>
        </w:rPr>
        <w:t>فصل دوم</w:t>
      </w:r>
      <w:r>
        <w:rPr>
          <w:rtl w:val="true"/>
        </w:rPr>
        <w:t>:</w:t>
      </w:r>
      <w:r>
        <w:rPr>
          <w:rtl w:val="true"/>
        </w:rPr>
        <w:t>زیارت شهدا</w:t>
      </w:r>
      <w:bookmarkEnd w:id="574"/>
    </w:p>
    <w:p>
      <w:pPr>
        <w:pStyle w:val="Heading5"/>
        <w:numPr>
          <w:ilvl w:val="4"/>
          <w:numId w:val="1"/>
        </w:numPr>
        <w:rPr/>
      </w:pPr>
      <w:bookmarkStart w:id="575" w:name="__RefHeading___Toc5554746_581953129"/>
      <w:bookmarkStart w:id="576" w:name="_Toc214"/>
      <w:bookmarkEnd w:id="575"/>
      <w:r>
        <w:rPr>
          <w:rtl w:val="true"/>
        </w:rPr>
        <w:t>زیارت ناحیه ی مقدسه</w:t>
      </w:r>
      <w:bookmarkEnd w:id="576"/>
    </w:p>
    <w:p>
      <w:pPr>
        <w:pStyle w:val="BookText"/>
        <w:rPr/>
      </w:pPr>
      <w:r>
        <w:rPr>
          <w:rFonts w:ascii="IRNazanin" w:hAnsi="IRNazanin" w:eastAsia="IRNazanin"/>
          <w:color w:val="111111"/>
          <w:sz w:val="28"/>
          <w:sz w:val="28"/>
          <w:szCs w:val="28"/>
          <w:rtl w:val="true"/>
          <w:lang w:bidi="fa-IR"/>
        </w:rPr>
        <w:t xml:space="preserve">در کتاب اقبال </w:t>
      </w:r>
      <w:r>
        <w:rPr>
          <w:rStyle w:val="FootnoteAnchor"/>
          <w:rtl w:val="true"/>
        </w:rPr>
        <w:footnoteReference w:id="849"/>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باسنادها الی ابی جعفر بن الحسن الطوسی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محمد بن احمد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الصالح ابو منصور بن عبد المنعم بن نعمان البغدادی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دو، هنگام وفات پدرم رحمة الله علیه به دست شیخ محمد بن غالب اصفهانی این زیارت صادر شد، من در آن زمان جوان بودم و نامه نوشتم تا برای زیارت مولایم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شهدا رضوان الله علیهم اذن بگیرم، پس از جانب حضرت برایم چنین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خواستی شهداء رضوان الله علیهم را زیارت کنی، پایین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 که آنجا قبر علی بن الحسین صلوات الله علیهماست، پس رو به قبله کن که آنجا محدوده ی شهداست و به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کن 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اولین شهید از نسل بهترین سلاله، از سلاله ی ابراهیم خلیل درود خدا بر تو و بر پدرت که در باره ات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را که تو را کشتند ای فرزند عزیزم، چقدر بر خدای رحمان و بر شکستن حرمت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هستند، بعد از تو خاک بر 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را می بینم که در </w:t>
      </w:r>
    </w:p>
    <w:p>
      <w:pPr>
        <w:pStyle w:val="BookText"/>
        <w:rPr/>
      </w:pPr>
      <w:r>
        <w:rPr>
          <w:rFonts w:ascii="IRNazanin" w:hAnsi="IRNazanin" w:eastAsia="IRNazanin"/>
          <w:color w:val="111111"/>
          <w:sz w:val="28"/>
          <w:sz w:val="28"/>
          <w:szCs w:val="28"/>
          <w:rtl w:val="true"/>
          <w:lang w:bidi="fa-IR"/>
        </w:rPr>
        <w:t>برابر او فرمان می بری و به کافران می گویی</w:t>
      </w:r>
      <w:r>
        <w:rPr>
          <w:rStyle w:val="FootnoteAnchor"/>
          <w:rtl w:val="true"/>
        </w:rPr>
        <w:footnoteReference w:id="850"/>
      </w:r>
      <w:r>
        <w:rPr>
          <w:rFonts w:ascii="IRNazanin" w:hAnsi="IRNazanin" w:eastAsia="IRNazanin"/>
          <w:color w:val="111111"/>
          <w:sz w:val="28"/>
          <w:sz w:val="28"/>
          <w:szCs w:val="28"/>
          <w:rtl w:val="true"/>
          <w:lang w:bidi="fa-IR"/>
        </w:rPr>
        <w:t>من علی بن الحسین بن علی هستم، به خدای خانه سوگند ما به پیامبر سزاوارتریم، چنان نیزه در بدنتان فرو می برم تا نیزه ام بشکند، با شمشیر شما را می زنم و از پدرم حمایت می کنم، شمشیر زدن جوان هاشمی عربی، به خدا سوگند ناپاک زاده بر ما حکم نخواهد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بر عهد خود وفا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ملاقات کردی، شهادت می دهم تو به خدا و به رسولش سزاوارتری و تو پسر رسول او و حجت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حجت و امین او هستی، خدا درباره ی قاتلت مرة بن منقذ بن نعمان عبدی قضاوت کند، خدا او را لعنت کند و رسوا سازد و تمام کسانی که در کشتن تو شریک و هم دست شدند و آنان را رهسپار آتش سازد که بسیار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ملاقات کنندگان و مرافقان تو و مرافقان جد و پدر و عمو و برادر و مادر مظلومه ات بفرماید و به خدا از قاتلانت برائت می جویم و از خدا مرافقت تو را در آخرت خواهانم و به خدا از دشمنانت که اهل انکارند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رحمت و برکات خدا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عبدالله بن الحسین کودک شیرخوار تیر خوردهی کشته شده ی آغشته به خون، که خون او به آسمان بالا رفت، آنکه در دامان پدر با تیر ذبح شد، خدا لعنت کند تیر انداز به او حرملة بن کاهل اسدی و دو یاورش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 الله بن امیرالمؤمنین، گرفتار بلا و ندا دهنده ی به ولایت در صحرای کربلا، کسی که در رفت و برگشت ضربت خورد خدا قاتل او هانی بن ثبیت حضرمی را لعنت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عباس بن امیر المؤمنین، کسی که با جان، برادرش را مواسات کرد، </w:t>
      </w:r>
    </w:p>
    <w:p>
      <w:pPr>
        <w:pStyle w:val="BookText"/>
        <w:rPr/>
      </w:pPr>
      <w:r>
        <w:rPr>
          <w:rFonts w:ascii="IRNazanin" w:hAnsi="IRNazanin" w:eastAsia="IRNazanin"/>
          <w:color w:val="111111"/>
          <w:sz w:val="28"/>
          <w:sz w:val="28"/>
          <w:szCs w:val="28"/>
          <w:rtl w:val="true"/>
          <w:lang w:bidi="fa-IR"/>
        </w:rPr>
        <w:t>کسی که از دیروزش برای امروزش هزینه کرد، فداکار برای او و حفظ کننده ی او، کسی که با آب آوردن برایش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دستش قطع شد، خدا قاتلان او، یزید بن الرقاد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بن طفیل طائی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فرزند امیرمؤمنان، کسی که برای خدا با جان خویش صبر کرد و دور از دیار و در غربت، تسلیم شدهی برای جنگ، پیشرو برای مبارزه و احاطه شده به مردان فراوان بود، خدا قاتل او هانی بن ثبیت حضرمی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عثمان بن امیر المؤمنین، همنام عثمان بن مظعون، خدا، تیرانداز به او خولی بن یزید اصبحی ایادی و ابانی دارمی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محمد فرزند امیرمؤمنان، کشتهی به دست آبانی دارمی،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و عذاب دردناک را بر او بیفزاید و درود خدا بر تو ای محمد و خاندان صبر کننده 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زکئ ولی، تیر خوردهی به تیر هلاک کننده، خدا قاتل او عبدالله بن عقبه ی غنوی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فرزند حسن زکئ، خدا قاتل و تیرانداز به او حرملة بن کاهل اسدی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قاسم فرزند حسن بن علی، کسی که شمشیر بر سرش اصابت کرد و زرهی او را ربودند و هنگامی که عمویش امام حسین علی را صدا زد، مانند باز شکاری به سویش حرکت کرد، در حالی که پا بر زمین می سایید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قومی که تو را کشتند، و قومی که در قیامت جد و پدرت با آنان مخاصمه کنند، سپس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بر عمویت سخت است که او را بخوانی و اجابتت نکند یا اجابتت کند و تو کشته و افتاده بر زمینی، و به تو نفعی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امروز روزی است که بدخواهش زیاد و یاور و ناصرش اندک است، خدا مرا با شما قرار دهد در روزی که شما را جمع کند و در جایگاه شما قرار دهد و قاتل تو عمرو بن سعد بن نفیل </w:t>
      </w:r>
    </w:p>
    <w:p>
      <w:pPr>
        <w:pStyle w:val="BookText"/>
        <w:rPr/>
      </w:pPr>
      <w:r>
        <w:rPr>
          <w:rFonts w:ascii="IRNazanin" w:hAnsi="IRNazanin" w:eastAsia="IRNazanin"/>
          <w:color w:val="111111"/>
          <w:sz w:val="28"/>
          <w:sz w:val="28"/>
          <w:szCs w:val="28"/>
          <w:rtl w:val="true"/>
          <w:lang w:bidi="fa-IR"/>
        </w:rPr>
        <w:t>از دی را لعنت و به جهنم واصل کند و عذابی دردناک برایش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عون بن عبدالله بن جعفر پرواز کنندهی در بهشت، هم پیمان با ایمان و مبارزه کننده ی باهم آوردان و نصیحت کننده برای خدای رحمان، تلاوت کننده ی سورهی حمد و قرآن، خدا قاتل وی عبدالله بن قطبهی نبهانی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عبدالله بن جعفر، مشاهده کننده ی جایگاه پدر خویش و کسی که بعد از برادرش رفت و او را با بدن خویش محافظت کرد، خدا قاتل او عامر بن نهشل تمیمی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جعفر بن عقیل، خدا کشنده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انداز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خوط همدانی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عبدالرحمن بن عقیل، خدا کشنده و تیرانداز به او عمر بن خالد بن اسد جهنی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کشته شده، پسر کشته شده، عبدالله فرزند مسلم بن عقیل، و خدا قاتل او عامر بن صعصعه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قولی اسدبن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ابی عبد الله بن مسلم بن عقیل و خدا قاتل و تیرانداز به او عمرو بن صبیح صیداوی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ابی سعید بن عقیل و خدا قاتل وی لقیط بن ناشر جهنی را العنت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سلیمان غلام حسین فرزند امیرمؤمنان و خدا قاتل وی سلیمان بن عوف حضرمی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قارب غلام حسین بن علی</w:t>
      </w:r>
    </w:p>
    <w:p>
      <w:pPr>
        <w:pStyle w:val="BookText"/>
        <w:rPr/>
      </w:pPr>
      <w:r>
        <w:rPr>
          <w:rFonts w:ascii="IRNazanin" w:hAnsi="IRNazanin" w:eastAsia="IRNazanin"/>
          <w:color w:val="111111"/>
          <w:sz w:val="28"/>
          <w:sz w:val="28"/>
          <w:szCs w:val="28"/>
          <w:rtl w:val="true"/>
          <w:lang w:bidi="fa-IR"/>
        </w:rPr>
        <w:t>سلام بر منجح غلام حسین بن علی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مسلم بن عوسجه اسدی که به امام حسین هنگامی که به او اذن میدان داد عرض کرد، آیا ما تو را رها کنیم؟ و با چه چیزی از ادای حق تو برای خدا عذر بخواهیم؟ نه به خدا قسم، تا آنکه نیزه ام را در سینه هایشان بشکنم و با شمشیر به </w:t>
      </w:r>
    </w:p>
    <w:p>
      <w:pPr>
        <w:pStyle w:val="BookText"/>
        <w:rPr/>
      </w:pPr>
      <w:r>
        <w:rPr>
          <w:rFonts w:ascii="IRNazanin" w:hAnsi="IRNazanin" w:eastAsia="IRNazanin"/>
          <w:color w:val="111111"/>
          <w:sz w:val="28"/>
          <w:sz w:val="28"/>
          <w:szCs w:val="28"/>
          <w:rtl w:val="true"/>
          <w:lang w:bidi="fa-IR"/>
        </w:rPr>
        <w:t>آنان بزنم و تا زمانی که دسته ی آن در دستم باشد از تو جدا نمی شوم و چنانچه سلاحی با من نباشد که با آنان قتال کنم، سنگ به آنان پرتاب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تو جدا نخواهم شد تا همراه تو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بودی که جان خویش را فروخت و اولین شهید از شهدای خدا که به عهد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 کعبه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مقدم شدن و مواساة با امامت را شکر گذارد، هنگامی که به سویت رفت و تو بر زمین افتاده بودی پس گفت، ای مسلم بن عوسجه خدا تو را رحمت کند و تلاوت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من قضی نحبه و منهم من ینتظرو ما بدلوا تبدا </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از آنان کسی که به عهد خود وفا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که منتظر است و چیزی را 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در کشتنت شرکت کردند، عبدالله ضبابی و عبدالله بن خشکارہ ی بجلی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سعد بن عبدالله حنفی که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اذن میدان داد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کنیم تا آنکه خدا بداند غیبت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ی تو حفظ کردیم، به خدا سوگند اگر بدانم کشته می شوم سپس زنده می گردم سپس سوزانده می شوم سپس پراکنده می گردم و این کار را با من هفتاد بار انجام می دهند، از تو جدا نمی شوم تا آنکه برای حفظ تو مرگ خود را دریابم، و چگونه چنین نکنم و حال آنکه فقط یک مردن یا یک کشته شدن است، سپس آن تکریمی خواهد بود که هرگز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مرگ خود را ملاقات کردی و با امام خویش مواسات کردی و از جانب خدای خویش تکریم در خانه 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یافتی خدا ما را با تو در شهادت یافته گان محشور فرماید و مرافقت با شما را در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بشر بن عمر حضرمی، خدا سخنت را به حسین علیه السلام هنگامی که به </w:t>
      </w:r>
    </w:p>
    <w:p>
      <w:pPr>
        <w:pStyle w:val="BookText"/>
        <w:rPr/>
      </w:pPr>
      <w:r>
        <w:rPr>
          <w:rFonts w:ascii="IRNazanin" w:hAnsi="IRNazanin" w:eastAsia="IRNazanin"/>
          <w:color w:val="111111"/>
          <w:sz w:val="28"/>
          <w:sz w:val="28"/>
          <w:szCs w:val="28"/>
          <w:rtl w:val="true"/>
          <w:lang w:bidi="fa-IR"/>
        </w:rPr>
        <w:t xml:space="preserve">تو اذن میدان داد شکر گذارد، آنجا که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درندگان مرا زنده بخورند اگر از تو جدا شوم و درباره ات از سواران سؤال کنم و با وجود کمی باران، تو را رها کنم، هرگز چنین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یزید بن حصین همدانی مشرقی قرآن خوان کشته شده</w:t>
      </w:r>
    </w:p>
    <w:p>
      <w:pPr>
        <w:pStyle w:val="BookText"/>
        <w:rPr/>
      </w:pPr>
      <w:r>
        <w:rPr>
          <w:rFonts w:ascii="IRNazanin" w:hAnsi="IRNazanin" w:eastAsia="IRNazanin"/>
          <w:color w:val="111111"/>
          <w:sz w:val="28"/>
          <w:sz w:val="28"/>
          <w:szCs w:val="28"/>
          <w:rtl w:val="true"/>
          <w:lang w:bidi="fa-IR"/>
        </w:rPr>
        <w:t>سلام بر عمران بن کعب انصاری</w:t>
      </w:r>
    </w:p>
    <w:p>
      <w:pPr>
        <w:pStyle w:val="BookText"/>
        <w:rPr/>
      </w:pPr>
      <w:r>
        <w:rPr>
          <w:rFonts w:ascii="IRNazanin" w:hAnsi="IRNazanin" w:eastAsia="IRNazanin"/>
          <w:color w:val="111111"/>
          <w:sz w:val="28"/>
          <w:sz w:val="28"/>
          <w:szCs w:val="28"/>
          <w:rtl w:val="true"/>
          <w:lang w:bidi="fa-IR"/>
        </w:rPr>
        <w:t>سلام بر نعیم بن عجلان انصاری</w:t>
      </w:r>
    </w:p>
    <w:p>
      <w:pPr>
        <w:pStyle w:val="BookText"/>
        <w:rPr/>
      </w:pPr>
      <w:r>
        <w:rPr>
          <w:rFonts w:ascii="IRNazanin" w:hAnsi="IRNazanin" w:eastAsia="IRNazanin"/>
          <w:color w:val="111111"/>
          <w:sz w:val="28"/>
          <w:sz w:val="28"/>
          <w:szCs w:val="28"/>
          <w:rtl w:val="true"/>
          <w:lang w:bidi="fa-IR"/>
        </w:rPr>
        <w:t>سلام بر زهیر بن قین بجلی که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به او اذن میدان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طرف من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اسیر در دست دشمنان رها کنم و من نجات یابم؟ خدا آن روز را نشانم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عمرو بن قرظه ی انصاری</w:t>
      </w:r>
    </w:p>
    <w:p>
      <w:pPr>
        <w:pStyle w:val="BookText"/>
        <w:rPr/>
      </w:pPr>
      <w:r>
        <w:rPr>
          <w:rFonts w:ascii="IRNazanin" w:hAnsi="IRNazanin" w:eastAsia="IRNazanin"/>
          <w:color w:val="111111"/>
          <w:sz w:val="28"/>
          <w:sz w:val="28"/>
          <w:szCs w:val="28"/>
          <w:rtl w:val="true"/>
          <w:lang w:bidi="fa-IR"/>
        </w:rPr>
        <w:t>سلام بر حبیب بن مظاهر اسدی</w:t>
      </w:r>
    </w:p>
    <w:p>
      <w:pPr>
        <w:pStyle w:val="BookText"/>
        <w:rPr/>
      </w:pPr>
      <w:r>
        <w:rPr>
          <w:rFonts w:ascii="IRNazanin" w:hAnsi="IRNazanin" w:eastAsia="IRNazanin"/>
          <w:color w:val="111111"/>
          <w:sz w:val="28"/>
          <w:sz w:val="28"/>
          <w:szCs w:val="28"/>
          <w:rtl w:val="true"/>
          <w:lang w:bidi="fa-IR"/>
        </w:rPr>
        <w:t>سلام بر حر بن یزید ریاحی</w:t>
      </w:r>
    </w:p>
    <w:p>
      <w:pPr>
        <w:pStyle w:val="BookText"/>
        <w:rPr/>
      </w:pPr>
      <w:r>
        <w:rPr>
          <w:rFonts w:ascii="IRNazanin" w:hAnsi="IRNazanin" w:eastAsia="IRNazanin"/>
          <w:color w:val="111111"/>
          <w:sz w:val="28"/>
          <w:sz w:val="28"/>
          <w:szCs w:val="28"/>
          <w:rtl w:val="true"/>
          <w:lang w:bidi="fa-IR"/>
        </w:rPr>
        <w:t>سلام بر عبدالله بن عمیر کلبی</w:t>
      </w:r>
    </w:p>
    <w:p>
      <w:pPr>
        <w:pStyle w:val="BookText"/>
        <w:rPr/>
      </w:pPr>
      <w:r>
        <w:rPr>
          <w:rFonts w:ascii="IRNazanin" w:hAnsi="IRNazanin" w:eastAsia="IRNazanin"/>
          <w:color w:val="111111"/>
          <w:sz w:val="28"/>
          <w:sz w:val="28"/>
          <w:szCs w:val="28"/>
          <w:rtl w:val="true"/>
          <w:lang w:bidi="fa-IR"/>
        </w:rPr>
        <w:t>سلام بر نافع بن هلال بجلی مرادی</w:t>
      </w:r>
    </w:p>
    <w:p>
      <w:pPr>
        <w:pStyle w:val="BookText"/>
        <w:rPr/>
      </w:pPr>
      <w:r>
        <w:rPr>
          <w:rFonts w:ascii="IRNazanin" w:hAnsi="IRNazanin" w:eastAsia="IRNazanin"/>
          <w:color w:val="111111"/>
          <w:sz w:val="28"/>
          <w:sz w:val="28"/>
          <w:szCs w:val="28"/>
          <w:rtl w:val="true"/>
          <w:lang w:bidi="fa-IR"/>
        </w:rPr>
        <w:t>سلام بر انس بن کاهل اسدی</w:t>
      </w:r>
    </w:p>
    <w:p>
      <w:pPr>
        <w:pStyle w:val="BookText"/>
        <w:rPr/>
      </w:pPr>
      <w:r>
        <w:rPr>
          <w:rFonts w:ascii="IRNazanin" w:hAnsi="IRNazanin" w:eastAsia="IRNazanin"/>
          <w:color w:val="111111"/>
          <w:sz w:val="28"/>
          <w:sz w:val="28"/>
          <w:szCs w:val="28"/>
          <w:rtl w:val="true"/>
          <w:lang w:bidi="fa-IR"/>
        </w:rPr>
        <w:t>سلام بر قیس بن مسهر صیداوی</w:t>
      </w:r>
    </w:p>
    <w:p>
      <w:pPr>
        <w:pStyle w:val="BookText"/>
        <w:rPr/>
      </w:pPr>
      <w:r>
        <w:rPr>
          <w:rFonts w:ascii="IRNazanin" w:hAnsi="IRNazanin" w:eastAsia="IRNazanin"/>
          <w:color w:val="111111"/>
          <w:sz w:val="28"/>
          <w:sz w:val="28"/>
          <w:szCs w:val="28"/>
          <w:rtl w:val="true"/>
          <w:lang w:bidi="fa-IR"/>
        </w:rPr>
        <w:t>سلام بر عبدالله و عبدالرحمن دو فرزند عروة بن حراق غفاری</w:t>
      </w:r>
    </w:p>
    <w:p>
      <w:pPr>
        <w:pStyle w:val="BookText"/>
        <w:rPr/>
      </w:pPr>
      <w:r>
        <w:rPr>
          <w:rFonts w:ascii="IRNazanin" w:hAnsi="IRNazanin" w:eastAsia="IRNazanin"/>
          <w:color w:val="111111"/>
          <w:sz w:val="28"/>
          <w:sz w:val="28"/>
          <w:szCs w:val="28"/>
          <w:rtl w:val="true"/>
          <w:lang w:bidi="fa-IR"/>
        </w:rPr>
        <w:t>سلام بر جون غلام ابوذر غفاری</w:t>
      </w:r>
    </w:p>
    <w:p>
      <w:pPr>
        <w:pStyle w:val="BookText"/>
        <w:rPr/>
      </w:pPr>
      <w:r>
        <w:rPr>
          <w:rFonts w:ascii="IRNazanin" w:hAnsi="IRNazanin" w:eastAsia="IRNazanin"/>
          <w:color w:val="111111"/>
          <w:sz w:val="28"/>
          <w:sz w:val="28"/>
          <w:szCs w:val="28"/>
          <w:rtl w:val="true"/>
          <w:lang w:bidi="fa-IR"/>
        </w:rPr>
        <w:t>سلام بر شبیب بن عبدالله نهشلی</w:t>
      </w:r>
    </w:p>
    <w:p>
      <w:pPr>
        <w:pStyle w:val="BookText"/>
        <w:rPr/>
      </w:pPr>
      <w:r>
        <w:rPr>
          <w:rFonts w:ascii="IRNazanin" w:hAnsi="IRNazanin" w:eastAsia="IRNazanin"/>
          <w:color w:val="111111"/>
          <w:sz w:val="28"/>
          <w:sz w:val="28"/>
          <w:szCs w:val="28"/>
          <w:rtl w:val="true"/>
          <w:lang w:bidi="fa-IR"/>
        </w:rPr>
        <w:t>سلام بر حجاج بن یزید سعدی</w:t>
      </w:r>
    </w:p>
    <w:p>
      <w:pPr>
        <w:pStyle w:val="BookText"/>
        <w:rPr/>
      </w:pPr>
      <w:r>
        <w:rPr>
          <w:rFonts w:ascii="IRNazanin" w:hAnsi="IRNazanin" w:eastAsia="IRNazanin"/>
          <w:color w:val="111111"/>
          <w:sz w:val="28"/>
          <w:sz w:val="28"/>
          <w:szCs w:val="28"/>
          <w:rtl w:val="true"/>
          <w:lang w:bidi="fa-IR"/>
        </w:rPr>
        <w:t>سلام بر قاسط و کرش دو فرزند زهیر تغالیبی</w:t>
      </w:r>
    </w:p>
    <w:p>
      <w:pPr>
        <w:pStyle w:val="BookText"/>
        <w:rPr/>
      </w:pPr>
      <w:r>
        <w:rPr>
          <w:rFonts w:ascii="IRNazanin" w:hAnsi="IRNazanin" w:eastAsia="IRNazanin"/>
          <w:color w:val="111111"/>
          <w:sz w:val="28"/>
          <w:sz w:val="28"/>
          <w:szCs w:val="28"/>
          <w:rtl w:val="true"/>
          <w:lang w:bidi="fa-IR"/>
        </w:rPr>
        <w:t>سلام بر کنانة بن عتیق</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ضرغامة بن مالک </w:t>
      </w:r>
    </w:p>
    <w:p>
      <w:pPr>
        <w:pStyle w:val="BookText"/>
        <w:rPr/>
      </w:pPr>
      <w:r>
        <w:rPr>
          <w:rFonts w:ascii="IRNazanin" w:hAnsi="IRNazanin" w:eastAsia="IRNazanin"/>
          <w:color w:val="111111"/>
          <w:sz w:val="28"/>
          <w:sz w:val="28"/>
          <w:szCs w:val="28"/>
          <w:rtl w:val="true"/>
          <w:lang w:bidi="fa-IR"/>
        </w:rPr>
        <w:t>سلام بر جوین بن مالک ضبعی</w:t>
      </w:r>
    </w:p>
    <w:p>
      <w:pPr>
        <w:pStyle w:val="BookText"/>
        <w:rPr/>
      </w:pPr>
      <w:r>
        <w:rPr>
          <w:rFonts w:ascii="IRNazanin" w:hAnsi="IRNazanin" w:eastAsia="IRNazanin"/>
          <w:color w:val="111111"/>
          <w:sz w:val="28"/>
          <w:sz w:val="28"/>
          <w:szCs w:val="28"/>
          <w:rtl w:val="true"/>
          <w:lang w:bidi="fa-IR"/>
        </w:rPr>
        <w:t>سلام بر عمرو بن ضبیعه ی ضبعی</w:t>
      </w:r>
    </w:p>
    <w:p>
      <w:pPr>
        <w:pStyle w:val="BookText"/>
        <w:rPr/>
      </w:pPr>
      <w:r>
        <w:rPr>
          <w:rFonts w:ascii="IRNazanin" w:hAnsi="IRNazanin" w:eastAsia="IRNazanin"/>
          <w:color w:val="111111"/>
          <w:sz w:val="28"/>
          <w:sz w:val="28"/>
          <w:szCs w:val="28"/>
          <w:rtl w:val="true"/>
          <w:lang w:bidi="fa-IR"/>
        </w:rPr>
        <w:t>سلام بر زید بن ثبیت قیسی</w:t>
      </w:r>
    </w:p>
    <w:p>
      <w:pPr>
        <w:pStyle w:val="BookText"/>
        <w:rPr/>
      </w:pPr>
      <w:r>
        <w:rPr>
          <w:rFonts w:ascii="IRNazanin" w:hAnsi="IRNazanin" w:eastAsia="IRNazanin"/>
          <w:color w:val="111111"/>
          <w:sz w:val="28"/>
          <w:sz w:val="28"/>
          <w:szCs w:val="28"/>
          <w:rtl w:val="true"/>
          <w:lang w:bidi="fa-IR"/>
        </w:rPr>
        <w:t>سلام بر عبدالله و عبیدالله دو پسر یزید بن ثبیت قیسی</w:t>
      </w:r>
    </w:p>
    <w:p>
      <w:pPr>
        <w:pStyle w:val="BookText"/>
        <w:rPr/>
      </w:pPr>
      <w:r>
        <w:rPr>
          <w:rFonts w:ascii="IRNazanin" w:hAnsi="IRNazanin" w:eastAsia="IRNazanin"/>
          <w:color w:val="111111"/>
          <w:sz w:val="28"/>
          <w:sz w:val="28"/>
          <w:szCs w:val="28"/>
          <w:rtl w:val="true"/>
          <w:lang w:bidi="fa-IR"/>
        </w:rPr>
        <w:t>سلام بر عامر بن مسلم</w:t>
      </w:r>
    </w:p>
    <w:p>
      <w:pPr>
        <w:pStyle w:val="BookText"/>
        <w:rPr/>
      </w:pPr>
      <w:r>
        <w:rPr>
          <w:rFonts w:ascii="IRNazanin" w:hAnsi="IRNazanin" w:eastAsia="IRNazanin"/>
          <w:color w:val="111111"/>
          <w:sz w:val="28"/>
          <w:sz w:val="28"/>
          <w:szCs w:val="28"/>
          <w:rtl w:val="true"/>
          <w:lang w:bidi="fa-IR"/>
        </w:rPr>
        <w:t>سلام بر قعنب بن عمرو نمری</w:t>
      </w:r>
    </w:p>
    <w:p>
      <w:pPr>
        <w:pStyle w:val="BookText"/>
        <w:rPr/>
      </w:pPr>
      <w:r>
        <w:rPr>
          <w:rFonts w:ascii="IRNazanin" w:hAnsi="IRNazanin" w:eastAsia="IRNazanin"/>
          <w:color w:val="111111"/>
          <w:sz w:val="28"/>
          <w:sz w:val="28"/>
          <w:szCs w:val="28"/>
          <w:rtl w:val="true"/>
          <w:lang w:bidi="fa-IR"/>
        </w:rPr>
        <w:t>سلام بر سالم غلام عامر بن مسلم</w:t>
      </w:r>
    </w:p>
    <w:p>
      <w:pPr>
        <w:pStyle w:val="BookText"/>
        <w:rPr/>
      </w:pPr>
      <w:r>
        <w:rPr>
          <w:rFonts w:ascii="IRNazanin" w:hAnsi="IRNazanin" w:eastAsia="IRNazanin"/>
          <w:color w:val="111111"/>
          <w:sz w:val="28"/>
          <w:sz w:val="28"/>
          <w:szCs w:val="28"/>
          <w:rtl w:val="true"/>
          <w:lang w:bidi="fa-IR"/>
        </w:rPr>
        <w:t>سلام بر سیف بن مالک</w:t>
      </w:r>
    </w:p>
    <w:p>
      <w:pPr>
        <w:pStyle w:val="BookText"/>
        <w:rPr/>
      </w:pPr>
      <w:r>
        <w:rPr>
          <w:rFonts w:ascii="IRNazanin" w:hAnsi="IRNazanin" w:eastAsia="IRNazanin"/>
          <w:color w:val="111111"/>
          <w:sz w:val="28"/>
          <w:sz w:val="28"/>
          <w:szCs w:val="28"/>
          <w:rtl w:val="true"/>
          <w:lang w:bidi="fa-IR"/>
        </w:rPr>
        <w:t>سلام بر زهیر بن بشر خثعمی</w:t>
      </w:r>
    </w:p>
    <w:p>
      <w:pPr>
        <w:pStyle w:val="BookText"/>
        <w:rPr/>
      </w:pPr>
      <w:r>
        <w:rPr>
          <w:rFonts w:ascii="IRNazanin" w:hAnsi="IRNazanin" w:eastAsia="IRNazanin"/>
          <w:color w:val="111111"/>
          <w:sz w:val="28"/>
          <w:sz w:val="28"/>
          <w:szCs w:val="28"/>
          <w:rtl w:val="true"/>
          <w:lang w:bidi="fa-IR"/>
        </w:rPr>
        <w:t>سلام بر حجاج بن مسروق جعفی</w:t>
      </w:r>
    </w:p>
    <w:p>
      <w:pPr>
        <w:pStyle w:val="BookText"/>
        <w:rPr/>
      </w:pPr>
      <w:r>
        <w:rPr>
          <w:rFonts w:ascii="IRNazanin" w:hAnsi="IRNazanin" w:eastAsia="IRNazanin"/>
          <w:color w:val="111111"/>
          <w:sz w:val="28"/>
          <w:sz w:val="28"/>
          <w:szCs w:val="28"/>
          <w:rtl w:val="true"/>
          <w:lang w:bidi="fa-IR"/>
        </w:rPr>
        <w:t>سلام بر مسعود بن حجاج و پسرش</w:t>
      </w:r>
    </w:p>
    <w:p>
      <w:pPr>
        <w:pStyle w:val="BookText"/>
        <w:rPr/>
      </w:pPr>
      <w:r>
        <w:rPr>
          <w:rFonts w:ascii="IRNazanin" w:hAnsi="IRNazanin" w:eastAsia="IRNazanin"/>
          <w:color w:val="111111"/>
          <w:sz w:val="28"/>
          <w:sz w:val="28"/>
          <w:szCs w:val="28"/>
          <w:rtl w:val="true"/>
          <w:lang w:bidi="fa-IR"/>
        </w:rPr>
        <w:t>سلام بر مجمع بن عبدالله عائذی</w:t>
      </w:r>
    </w:p>
    <w:p>
      <w:pPr>
        <w:pStyle w:val="BookText"/>
        <w:rPr/>
      </w:pPr>
      <w:r>
        <w:rPr>
          <w:rFonts w:ascii="IRNazanin" w:hAnsi="IRNazanin" w:eastAsia="IRNazanin"/>
          <w:color w:val="111111"/>
          <w:sz w:val="28"/>
          <w:sz w:val="28"/>
          <w:szCs w:val="28"/>
          <w:rtl w:val="true"/>
          <w:lang w:bidi="fa-IR"/>
        </w:rPr>
        <w:t>سلام بر عمار بن حسان بن شریح طائی</w:t>
      </w:r>
    </w:p>
    <w:p>
      <w:pPr>
        <w:pStyle w:val="BookText"/>
        <w:rPr/>
      </w:pPr>
      <w:r>
        <w:rPr>
          <w:rFonts w:ascii="IRNazanin" w:hAnsi="IRNazanin" w:eastAsia="IRNazanin"/>
          <w:color w:val="111111"/>
          <w:sz w:val="28"/>
          <w:sz w:val="28"/>
          <w:szCs w:val="28"/>
          <w:rtl w:val="true"/>
          <w:lang w:bidi="fa-IR"/>
        </w:rPr>
        <w:t>سلام بر حیان بن حارث سلمانی از دی</w:t>
      </w:r>
    </w:p>
    <w:p>
      <w:pPr>
        <w:pStyle w:val="BookText"/>
        <w:rPr/>
      </w:pPr>
      <w:r>
        <w:rPr>
          <w:rFonts w:ascii="IRNazanin" w:hAnsi="IRNazanin" w:eastAsia="IRNazanin"/>
          <w:color w:val="111111"/>
          <w:sz w:val="28"/>
          <w:sz w:val="28"/>
          <w:szCs w:val="28"/>
          <w:rtl w:val="true"/>
          <w:lang w:bidi="fa-IR"/>
        </w:rPr>
        <w:t>سلام بر علی بن جندب بن حجر خولانی</w:t>
      </w:r>
    </w:p>
    <w:p>
      <w:pPr>
        <w:pStyle w:val="BookText"/>
        <w:rPr/>
      </w:pPr>
      <w:r>
        <w:rPr>
          <w:rFonts w:ascii="IRNazanin" w:hAnsi="IRNazanin" w:eastAsia="IRNazanin"/>
          <w:color w:val="111111"/>
          <w:sz w:val="28"/>
          <w:sz w:val="28"/>
          <w:szCs w:val="28"/>
          <w:rtl w:val="true"/>
          <w:lang w:bidi="fa-IR"/>
        </w:rPr>
        <w:t>سلام بر عمر بن خالد صیداوی</w:t>
      </w:r>
    </w:p>
    <w:p>
      <w:pPr>
        <w:pStyle w:val="BookText"/>
        <w:rPr/>
      </w:pPr>
      <w:r>
        <w:rPr>
          <w:rFonts w:ascii="IRNazanin" w:hAnsi="IRNazanin" w:eastAsia="IRNazanin"/>
          <w:color w:val="111111"/>
          <w:sz w:val="28"/>
          <w:sz w:val="28"/>
          <w:szCs w:val="28"/>
          <w:rtl w:val="true"/>
          <w:lang w:bidi="fa-IR"/>
        </w:rPr>
        <w:t>سلام بر سعید غلام او</w:t>
      </w:r>
    </w:p>
    <w:p>
      <w:pPr>
        <w:pStyle w:val="BookText"/>
        <w:rPr/>
      </w:pPr>
      <w:r>
        <w:rPr>
          <w:rFonts w:ascii="IRNazanin" w:hAnsi="IRNazanin" w:eastAsia="IRNazanin"/>
          <w:color w:val="111111"/>
          <w:sz w:val="28"/>
          <w:sz w:val="28"/>
          <w:szCs w:val="28"/>
          <w:rtl w:val="true"/>
          <w:lang w:bidi="fa-IR"/>
        </w:rPr>
        <w:t>سلام بر یزید بن زیاد بن مظاهر کندی</w:t>
      </w:r>
    </w:p>
    <w:p>
      <w:pPr>
        <w:pStyle w:val="BookText"/>
        <w:rPr/>
      </w:pPr>
      <w:r>
        <w:rPr>
          <w:rFonts w:ascii="IRNazanin" w:hAnsi="IRNazanin" w:eastAsia="IRNazanin"/>
          <w:color w:val="111111"/>
          <w:sz w:val="28"/>
          <w:sz w:val="28"/>
          <w:szCs w:val="28"/>
          <w:rtl w:val="true"/>
          <w:lang w:bidi="fa-IR"/>
        </w:rPr>
        <w:t>سلام بر زاهر غلام عمرو بن حمق خزاعی</w:t>
      </w:r>
    </w:p>
    <w:p>
      <w:pPr>
        <w:pStyle w:val="BookText"/>
        <w:rPr/>
      </w:pPr>
      <w:r>
        <w:rPr>
          <w:rFonts w:ascii="IRNazanin" w:hAnsi="IRNazanin" w:eastAsia="IRNazanin"/>
          <w:color w:val="111111"/>
          <w:sz w:val="28"/>
          <w:sz w:val="28"/>
          <w:szCs w:val="28"/>
          <w:rtl w:val="true"/>
          <w:lang w:bidi="fa-IR"/>
        </w:rPr>
        <w:t>سلام بر جبلبة بن علی شیبانی</w:t>
      </w:r>
    </w:p>
    <w:p>
      <w:pPr>
        <w:pStyle w:val="BookText"/>
        <w:rPr/>
      </w:pPr>
      <w:r>
        <w:rPr>
          <w:rFonts w:ascii="IRNazanin" w:hAnsi="IRNazanin" w:eastAsia="IRNazanin"/>
          <w:color w:val="111111"/>
          <w:sz w:val="28"/>
          <w:sz w:val="28"/>
          <w:szCs w:val="28"/>
          <w:rtl w:val="true"/>
          <w:lang w:bidi="fa-IR"/>
        </w:rPr>
        <w:t>سلام بر سالم غلام بنی المدینه ی کلبی</w:t>
      </w:r>
    </w:p>
    <w:p>
      <w:pPr>
        <w:pStyle w:val="BookText"/>
        <w:rPr/>
      </w:pPr>
      <w:r>
        <w:rPr>
          <w:rFonts w:ascii="IRNazanin" w:hAnsi="IRNazanin" w:eastAsia="IRNazanin"/>
          <w:color w:val="111111"/>
          <w:sz w:val="28"/>
          <w:sz w:val="28"/>
          <w:szCs w:val="28"/>
          <w:rtl w:val="true"/>
          <w:lang w:bidi="fa-IR"/>
        </w:rPr>
        <w:t>سلام بر اسلم بن کثیر ازدی</w:t>
      </w:r>
    </w:p>
    <w:p>
      <w:pPr>
        <w:pStyle w:val="BookText"/>
        <w:rPr/>
      </w:pPr>
      <w:r>
        <w:rPr>
          <w:rFonts w:ascii="IRNazanin" w:hAnsi="IRNazanin" w:eastAsia="IRNazanin"/>
          <w:color w:val="111111"/>
          <w:sz w:val="28"/>
          <w:sz w:val="28"/>
          <w:szCs w:val="28"/>
          <w:rtl w:val="true"/>
          <w:lang w:bidi="fa-IR"/>
        </w:rPr>
        <w:t>سلام بر قاسم بن حبیب از دی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ابی ثمامه عمر بن عبدالله صائدی </w:t>
      </w:r>
      <w:bookmarkStart w:id="577" w:name="pg5932_66285"/>
    </w:p>
    <w:p>
      <w:pPr>
        <w:pStyle w:val="BookText"/>
        <w:rPr/>
      </w:pPr>
      <w:bookmarkEnd w:id="577"/>
      <w:r>
        <w:rPr>
          <w:rFonts w:ascii="IRNazanin" w:hAnsi="IRNazanin" w:eastAsia="IRNazanin"/>
          <w:color w:val="111111"/>
          <w:sz w:val="28"/>
          <w:sz w:val="28"/>
          <w:szCs w:val="28"/>
          <w:rtl w:val="true"/>
          <w:lang w:bidi="fa-IR"/>
        </w:rPr>
        <w:t>سلام بر حنظلة بن اسعد شبامی</w:t>
      </w:r>
    </w:p>
    <w:p>
      <w:pPr>
        <w:pStyle w:val="BookText"/>
        <w:rPr/>
      </w:pPr>
      <w:r>
        <w:rPr>
          <w:rFonts w:ascii="IRNazanin" w:hAnsi="IRNazanin" w:eastAsia="IRNazanin"/>
          <w:color w:val="111111"/>
          <w:sz w:val="28"/>
          <w:sz w:val="28"/>
          <w:szCs w:val="28"/>
          <w:rtl w:val="true"/>
          <w:lang w:bidi="fa-IR"/>
        </w:rPr>
        <w:t>سلام بر عبدالرحمن بن عبدالله بن الکدن أرحبی</w:t>
      </w:r>
    </w:p>
    <w:p>
      <w:pPr>
        <w:pStyle w:val="BookText"/>
        <w:rPr/>
      </w:pPr>
      <w:r>
        <w:rPr>
          <w:rFonts w:ascii="IRNazanin" w:hAnsi="IRNazanin" w:eastAsia="IRNazanin"/>
          <w:color w:val="111111"/>
          <w:sz w:val="28"/>
          <w:sz w:val="28"/>
          <w:szCs w:val="28"/>
          <w:rtl w:val="true"/>
          <w:lang w:bidi="fa-IR"/>
        </w:rPr>
        <w:t>سلام بر عمار بن ابوسلامه ی همدانی</w:t>
      </w:r>
    </w:p>
    <w:p>
      <w:pPr>
        <w:pStyle w:val="BookText"/>
        <w:rPr/>
      </w:pPr>
      <w:r>
        <w:rPr>
          <w:rFonts w:ascii="IRNazanin" w:hAnsi="IRNazanin" w:eastAsia="IRNazanin"/>
          <w:color w:val="111111"/>
          <w:sz w:val="28"/>
          <w:sz w:val="28"/>
          <w:szCs w:val="28"/>
          <w:rtl w:val="true"/>
          <w:lang w:bidi="fa-IR"/>
        </w:rPr>
        <w:t>سلام بر عابس بن شبیب شاکری</w:t>
      </w:r>
    </w:p>
    <w:p>
      <w:pPr>
        <w:pStyle w:val="BookText"/>
        <w:rPr/>
      </w:pPr>
      <w:r>
        <w:rPr>
          <w:rFonts w:ascii="IRNazanin" w:hAnsi="IRNazanin" w:eastAsia="IRNazanin"/>
          <w:color w:val="111111"/>
          <w:sz w:val="28"/>
          <w:sz w:val="28"/>
          <w:szCs w:val="28"/>
          <w:rtl w:val="true"/>
          <w:lang w:bidi="fa-IR"/>
        </w:rPr>
        <w:t>سلام بر شوذب غلام شاکر</w:t>
      </w:r>
    </w:p>
    <w:p>
      <w:pPr>
        <w:pStyle w:val="BookText"/>
        <w:rPr/>
      </w:pPr>
      <w:r>
        <w:rPr>
          <w:rFonts w:ascii="IRNazanin" w:hAnsi="IRNazanin" w:eastAsia="IRNazanin"/>
          <w:color w:val="111111"/>
          <w:sz w:val="28"/>
          <w:sz w:val="28"/>
          <w:szCs w:val="28"/>
          <w:rtl w:val="true"/>
          <w:lang w:bidi="fa-IR"/>
        </w:rPr>
        <w:t>سلام بر شبیب بن الحارث شریع</w:t>
      </w:r>
    </w:p>
    <w:p>
      <w:pPr>
        <w:pStyle w:val="BookText"/>
        <w:rPr/>
      </w:pPr>
      <w:r>
        <w:rPr>
          <w:rFonts w:ascii="IRNazanin" w:hAnsi="IRNazanin" w:eastAsia="IRNazanin"/>
          <w:color w:val="111111"/>
          <w:sz w:val="28"/>
          <w:sz w:val="28"/>
          <w:szCs w:val="28"/>
          <w:rtl w:val="true"/>
          <w:lang w:bidi="fa-IR"/>
        </w:rPr>
        <w:t>سلام بر مالک بن الحارث بن شریع</w:t>
      </w:r>
    </w:p>
    <w:p>
      <w:pPr>
        <w:pStyle w:val="BookText"/>
        <w:rPr/>
      </w:pPr>
      <w:r>
        <w:rPr>
          <w:rFonts w:ascii="IRNazanin" w:hAnsi="IRNazanin" w:eastAsia="IRNazanin"/>
          <w:color w:val="111111"/>
          <w:sz w:val="28"/>
          <w:sz w:val="28"/>
          <w:szCs w:val="28"/>
          <w:rtl w:val="true"/>
          <w:lang w:bidi="fa-IR"/>
        </w:rPr>
        <w:t>سلام بر مالک بن عبدالله بن شریع</w:t>
      </w:r>
    </w:p>
    <w:p>
      <w:pPr>
        <w:pStyle w:val="BookText"/>
        <w:rPr/>
      </w:pPr>
      <w:r>
        <w:rPr>
          <w:rFonts w:ascii="IRNazanin" w:hAnsi="IRNazanin" w:eastAsia="IRNazanin"/>
          <w:color w:val="111111"/>
          <w:sz w:val="28"/>
          <w:sz w:val="28"/>
          <w:szCs w:val="28"/>
          <w:rtl w:val="true"/>
          <w:lang w:bidi="fa-IR"/>
        </w:rPr>
        <w:t>سلام بر مجروح اسیر سؤار بن ابی حمیر فهمی همدانی</w:t>
      </w:r>
    </w:p>
    <w:p>
      <w:pPr>
        <w:pStyle w:val="BookText"/>
        <w:rPr/>
      </w:pPr>
      <w:r>
        <w:rPr>
          <w:rFonts w:ascii="IRNazanin" w:hAnsi="IRNazanin" w:eastAsia="IRNazanin"/>
          <w:color w:val="111111"/>
          <w:sz w:val="28"/>
          <w:sz w:val="28"/>
          <w:szCs w:val="28"/>
          <w:rtl w:val="true"/>
          <w:lang w:bidi="fa-IR"/>
        </w:rPr>
        <w:t>سلام بر مجروح نیمه جان همراه او عمرو بن عبدالله جندعی</w:t>
      </w:r>
    </w:p>
    <w:p>
      <w:pPr>
        <w:pStyle w:val="BookText"/>
        <w:rPr/>
      </w:pPr>
      <w:r>
        <w:rPr>
          <w:rFonts w:ascii="IRNazanin" w:hAnsi="IRNazanin" w:eastAsia="IRNazanin"/>
          <w:color w:val="111111"/>
          <w:sz w:val="28"/>
          <w:sz w:val="28"/>
          <w:szCs w:val="28"/>
          <w:rtl w:val="true"/>
          <w:lang w:bidi="fa-IR"/>
        </w:rPr>
        <w:t>سلام بر شما ای بهترین یاران</w:t>
      </w:r>
    </w:p>
    <w:p>
      <w:pPr>
        <w:pStyle w:val="BookText"/>
        <w:rPr/>
      </w:pPr>
      <w:r>
        <w:rPr>
          <w:rFonts w:ascii="IRNazanin" w:hAnsi="IRNazanin" w:eastAsia="IRNazanin"/>
          <w:color w:val="111111"/>
          <w:sz w:val="28"/>
          <w:sz w:val="28"/>
          <w:szCs w:val="28"/>
          <w:rtl w:val="true"/>
          <w:lang w:bidi="fa-IR"/>
        </w:rPr>
        <w:t>سلام بر شما ؛ برای صبری که کردید پس در عاقبت چه خوب خانه ای است، خداوند جایگاه شما را جایگاه ابرار قرار دهد، شهادت می دهم که خدا پرده ها را از برابر شما برداشت و جای پای شما را محکم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را بر شما 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حق، سستی و کندی نمی کردید و پیش از ما رفتید و ما در خانه ی بقا با شما همنشین هستیم والسلام علیکم و رحمة الله و برکاته </w:t>
      </w:r>
      <w:r>
        <w:rPr>
          <w:rStyle w:val="FootnoteAnchor"/>
          <w:rtl w:val="true"/>
        </w:rPr>
        <w:footnoteReference w:id="852"/>
      </w:r>
    </w:p>
    <w:p>
      <w:pPr>
        <w:pStyle w:val="Heading5"/>
        <w:numPr>
          <w:ilvl w:val="4"/>
          <w:numId w:val="1"/>
        </w:numPr>
        <w:rPr/>
      </w:pPr>
      <w:bookmarkStart w:id="578" w:name="__RefHeading___Toc5554748_581953129"/>
      <w:bookmarkStart w:id="579" w:name="_Toc215"/>
      <w:bookmarkEnd w:id="578"/>
      <w:r>
        <w:rPr>
          <w:rtl w:val="true"/>
        </w:rPr>
        <w:t>حاشیه ی علآمه ی مجلس بر زیارت ناحیه ی مقدسه</w:t>
      </w:r>
      <w:bookmarkEnd w:id="57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سید این زیارت را در مزار خود آورده اند، و دیگران با حذف سند آن را در زیارت عاشورا ذکر کرده اند</w:t>
      </w:r>
      <w:r>
        <w:rPr>
          <w:rFonts w:eastAsia="IRNazanin" w:cs="IRNazanin"/>
          <w:color w:val="111111"/>
          <w:sz w:val="28"/>
          <w:szCs w:val="28"/>
          <w:rtl w:val="true"/>
          <w:lang w:bidi="fa-IR"/>
        </w:rPr>
        <w:t xml:space="preserve">. </w:t>
      </w:r>
      <w:bookmarkStart w:id="580" w:name="pg5932_66286"/>
    </w:p>
    <w:p>
      <w:pPr>
        <w:pStyle w:val="BookText"/>
        <w:rPr/>
      </w:pPr>
      <w:bookmarkEnd w:id="580"/>
      <w:r>
        <w:rPr>
          <w:rFonts w:ascii="IRNazanin" w:hAnsi="IRNazanin" w:eastAsia="IRNazanin"/>
          <w:color w:val="111111"/>
          <w:sz w:val="28"/>
          <w:sz w:val="28"/>
          <w:szCs w:val="28"/>
          <w:rtl w:val="true"/>
          <w:lang w:bidi="fa-IR"/>
        </w:rPr>
        <w:t>مؤلف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شهدا رضوان الله علیهم در روزعاشورا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ابوالفتح محمد بن محمد جعفری را خبر داد از فقیه عماد الدین محمد بن أبی القاسم طبری از شیخ ابی علی حسن بن محمدطوسی و به اسناد عالی شیخ ابو عبدالله حسین بن هبة الله بن رطبه مرا خبر داد ازشیخ ابو علی از پدرش ابو جعفر طوسی از شیخ محمد بن احمد بن عیاش و مثلهمان را به نحو مساوی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در زیارات مطلقه وارد کردیم زیرااین خبر دلیلی بر اختصاص به وقتی از اوقات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در تاریخ خبر، اشکالی وجود دارد، زیرا چهار سال قبل ازتولدحضرت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تاریخ دویست و شصت ودوبوده واحتمال دارد که خبر از ناحیه امام ابو محمد،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w:t>
      </w:r>
    </w:p>
    <w:p>
      <w:pPr>
        <w:pStyle w:val="Heading5"/>
        <w:numPr>
          <w:ilvl w:val="4"/>
          <w:numId w:val="1"/>
        </w:numPr>
        <w:rPr/>
      </w:pPr>
      <w:bookmarkStart w:id="581" w:name="__RefHeading___Toc5554750_581953129"/>
      <w:bookmarkStart w:id="582" w:name="_Toc216"/>
      <w:bookmarkEnd w:id="581"/>
      <w:r>
        <w:rPr>
          <w:rtl w:val="true"/>
        </w:rPr>
        <w:t>اسم شهدا در زیارت رجبیه</w:t>
      </w:r>
      <w:bookmarkEnd w:id="58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سعید بن عبدالله الحنفی، السلام علی جریر بن یزید الریاحی،السلام علی زهیر بن القین، السلام علی حبیب بن مظاهر، السلام علی مسلم بنعوسجه، السلام علی عقبة بن سمعان، السلام علی بریر بن خضیر، السلام علیعبدالله بن عمیر، السلام علی نافع بن هلال، السلام علی منذر بن المفضلالجعفی، السلام علی عمرو بن قرضة الانصاری، السلام علی ابی ثمامة الصائدی،السلام علی جون مولی ابی ذر الغفاری، السلام علی عبدالرحمن بن عبداللهالازدی، السلام علی عبدالرحمن و عبدالله ابنی عروة، السلام علی سیف بنالحارث، السلام علی مالک بن عبدالله الحاری، السلام علی حنظلة بن اسعدالشبامی، السلام علی قاسم بن الحارث الکاهلی، السلام علی بشیر بن عمروالحضرمی، السلام علی عابس بن شبیب الشاکری، السلام علی حجاج بنمسروق الجعفی، السلام علی عمرو بن خلف و سعید مولاه، السلام علی حیانبن الحارث، السلام علی مجمع بن عبدالله العائذی، السلام علی نعیم بن عجلان،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عبدالرحمن بن یزید، السلام علی عمر بن ابی کعب، السلام علی سلیمان بن عون الحضرمی، السلام علی قیس بن مسهر الصیداوی، السلام علی عثمان بن فروة الغفاری، السلام علی غیلان بن عبدالرحمن، السلام علی قیس بن عبدالله الهمدانی، السلام علی غمر بن کناد، السلام علی جبلة بن عبدالله، السلام علی مسلم بن کناد، السلام علی عامر بن مسلم و مولاه مسلم، السلام علی بدر بن رقیط و ابنیه عبدالله و عبید الله، السلام علی میث بن عمرو، السلام علی سفیان بن مالک، السلام علی زهیر بن سائب، السلام علی قاسط وکرش ابنی زهیر، السلام علی کنانة بن عتیق، السلام علی عامر بن مالک، السلام علی منیع بن زیاد، السلام علی نعمان بن عمرو، السلام علی جلاس بن عمرو، السلام علی عامر بن جلیدة، السلام علی زائدة بن مهاجر، السلام علی شبیب بن عبدالله النهشلی، السلام علی حجاج بن یزید، السلام علی جویر بن مالک، السلام علی ضبیعة بن عمرو، السلام علی هیر بن بشیر، السلام علی مسعود بن الحجاج، السلام علی عمار بن حسان، السلام علی جندب بن حجیر، السلام علی سلیمان بن کثیر، السلام علی زهیر بن سلمان، السلام علی قاسم بن حبیب، السلام علی انس بن کاهل الأسدی، السلام علی حر بن یزید الریاحی، السلام علی ضرغامة بن مالک، السلام علی زاهر مولی عمرو بن الحمق، السلام علی عبدالله بن یقطر رضیع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علی منجح مولی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علی سوید مولی شاکر، سلام بر شما ای ربانیان، شما برگزیده ی خدایید، خدا شما را برای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و شما خواص هستید که خدا شما را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بر اساس دعوت به حق کشته شدید و نصرت دادید و وفا کردید و خون قلب خود را همراه با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کردید، و شما سعادتمندان هستید، سعادتمند گردیدید و به درجات عالی دست یافتید، پس خدا به شما از جانب یاران و برادران، بهترین پاداش کسی که با رسول او صبر کرد عطا کند گوارایتان باد آنچه به شما عطا شد و گوارا باد بر شما تحیت و سلامی که به شما </w:t>
      </w:r>
      <w:bookmarkStart w:id="583" w:name="pg5932_66288"/>
    </w:p>
    <w:p>
      <w:pPr>
        <w:pStyle w:val="BookText"/>
        <w:rPr/>
      </w:pPr>
      <w:bookmarkEnd w:id="583"/>
      <w:r>
        <w:rPr>
          <w:rFonts w:ascii="IRNazanin" w:hAnsi="IRNazanin" w:eastAsia="IRNazanin"/>
          <w:color w:val="111111"/>
          <w:sz w:val="28"/>
          <w:sz w:val="28"/>
          <w:szCs w:val="28"/>
          <w:rtl w:val="true"/>
          <w:lang w:bidi="fa-IR"/>
        </w:rPr>
        <w:t xml:space="preserve">رسید، از جانب خدا رحمت دور شما گردد و غوطه ور در رحمت خدا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به شرافت آخرت دست یابید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متن حاشیهی علامه ی مجلسی بر این قسمت از زیارت رجبیه</w:t>
      </w:r>
    </w:p>
    <w:p>
      <w:pPr>
        <w:pStyle w:val="BookText"/>
        <w:rPr/>
      </w:pPr>
      <w:r>
        <w:rPr>
          <w:rFonts w:ascii="IRNazanin" w:hAnsi="IRNazanin" w:eastAsia="IRNazanin"/>
          <w:color w:val="111111"/>
          <w:sz w:val="28"/>
          <w:sz w:val="28"/>
          <w:szCs w:val="28"/>
          <w:rtl w:val="true"/>
          <w:lang w:bidi="fa-IR"/>
        </w:rPr>
        <w:t>مرحوم سید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را که در این جا نوشته ایم از نظر تعداد و نام و نشان و زیاده و نقصان با زیارت عاشورایی که قبل از این ذکر کردیم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به تقوای الهی تایید کند، سزاوار است بدانی، ما در این مورد تابع آن چیزی بوده ایم که دیده یا روایت کرده ایم و در هر موضعی آنچه را یافته ایم نقل کرده ایم</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584" w:name="__RefHeading___Toc5554752_581953129"/>
      <w:bookmarkStart w:id="585" w:name="_Toc217"/>
      <w:bookmarkEnd w:id="584"/>
      <w:r>
        <w:rPr>
          <w:rtl w:val="true"/>
        </w:rPr>
        <w:t>اسم شهدایی که در دو زیارت مشترک است</w:t>
      </w:r>
      <w:r>
        <w:rPr>
          <w:rtl w:val="true"/>
        </w:rPr>
        <w:t>.</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کاهل اسدی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غلام ابوذر غفاری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ضبعی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حجیر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خولانی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بن یزید ریاحی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مظاهر اسدی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 جعفی</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الحارث سلمانی از دی</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اسد شبامی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 بجلی</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ثبیت قیسی و در رجبیه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رقیط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بشر خثعمی بر حسب نسخه ی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ترجیح دادیم که با زهیر بن سلیم ازدی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غلام عمرو بن حمق خزاعی</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معقل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دادیم که در زیارت رجبیه با منذر بن مفضل جعفی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عبدالله حنفی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مالک عبدی و در رجبیه سفیان بن مالک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سعید غلام عمر بن خالد و در رجبیه غلام عمر بن خلف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حارث بن عبد بن شریع و در زیارت ناحیه به نام شبیب بن حارث بن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غلام شاکر و در رجبیه سوید غلام شاکر وارد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بن عبدالله نهشلی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ضرغامة بن مالک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قرظه ی انصاری</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کعب انصاری، در رجبیه عمر بن ابی کعب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کلبی</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عروة بن حراق غفاری</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عروة بن حراق غفاری</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ضبیعه ی ضبعی، در رجبیه به نام ضبیعة بن عمر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بن ثبیت قیسی، در رجبیه عبدالله بن بدر بن قیط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زید بن ثبیت قیسی، در رجبیه عبیدالله بن بدر بن رقیط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مسلم</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حسان بن شریح طائی</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خالد صیداوی، در رجبیه عمر بن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بن الکدن أرحبی، ترجیح می دهیم در رجبیه به نام عبدالله بن عبدالله أزدی باشد چون در نام و نام پدر با هم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شبیب شاکری</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صیداوی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بن زهیر تغلبی </w:t>
      </w:r>
      <w:bookmarkStart w:id="586" w:name="pg5932_66291"/>
    </w:p>
    <w:p>
      <w:pPr>
        <w:pStyle w:val="BookText"/>
        <w:rPr/>
      </w:pPr>
      <w:bookmarkEnd w:id="586"/>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حبیب أزدی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بن زهیر تغلبی</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منجح غلام امام حسین علیه السلام</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الحجاج</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مجمع بن عبدالله عائذی</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مالک بن عبدالله جابری در زیارت رجبیه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انصاری</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بجلی مرادی</w:t>
      </w:r>
    </w:p>
    <w:p>
      <w:pPr>
        <w:pStyle w:val="Heading5"/>
        <w:numPr>
          <w:ilvl w:val="4"/>
          <w:numId w:val="1"/>
        </w:numPr>
        <w:rPr/>
      </w:pPr>
      <w:bookmarkStart w:id="587" w:name="__RefHeading___Toc5554754_581953129"/>
      <w:bookmarkStart w:id="588" w:name="_Toc218"/>
      <w:bookmarkEnd w:id="587"/>
      <w:r>
        <w:rPr>
          <w:rtl w:val="true"/>
        </w:rPr>
        <w:t>شخصیت هایی از شهدا که در زیارت رجبیه وارد شده اما در زیارت ناحیه ی مقدسه وارد نشده است</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حماد خزاعی مرادی</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 بن عمرو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مهاجر، آیا ممکن است تصحیف نام یزید بن زیاد بن مظاهر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کثیر</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سلیمان از دی</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عون حضرمی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سمعان</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زید</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فروهی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کناد</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مالک</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جلیده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غیلان بن عبدالرحمن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عبدالله همدانی</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الحارث 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قاسم بن حبیب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کناد </w:t>
      </w:r>
      <w:bookmarkStart w:id="589" w:name="pg5932_66293"/>
    </w:p>
    <w:p>
      <w:pPr>
        <w:pStyle w:val="BookText"/>
        <w:rPr/>
      </w:pPr>
      <w:bookmarkEnd w:id="589"/>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عامر بن مسلم</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بن زیاد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عمرو </w:t>
      </w:r>
      <w:r>
        <w:rPr>
          <w:rStyle w:val="FootnoteAnchor"/>
          <w:rtl w:val="true"/>
        </w:rPr>
        <w:footnoteReference w:id="855"/>
      </w:r>
    </w:p>
    <w:p>
      <w:pPr>
        <w:pStyle w:val="Heading5"/>
        <w:numPr>
          <w:ilvl w:val="4"/>
          <w:numId w:val="1"/>
        </w:numPr>
        <w:rPr/>
      </w:pPr>
      <w:bookmarkStart w:id="590" w:name="__RefHeading___Toc5554756_581953129"/>
      <w:bookmarkStart w:id="591" w:name="_Toc219"/>
      <w:bookmarkEnd w:id="590"/>
      <w:r>
        <w:rPr>
          <w:rtl w:val="true"/>
        </w:rPr>
        <w:t>زیارت ناحیه ای دیگر به نقل از بحار الانوار</w:t>
      </w:r>
      <w:bookmarkEnd w:id="591"/>
    </w:p>
    <w:p>
      <w:pPr>
        <w:pStyle w:val="BookText"/>
        <w:rPr/>
      </w:pP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ی مهربان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آدم، انتخاب شده از بین مخلوقات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شیث، ولی خدا و برگزیده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ادریس، پیامبری که با حجت خدا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 پیامبری که در دعایش مورد اجابت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هود، پیامبری که یاری حق شامل حالش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صالح، پیامبری که به تاج کرامت خداوندی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ابراهیم، پیامبری که به مقام خلت و دوستی حق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اسماعیل، پیامبری که خداوند از بهشت قربانی بزرگی را فدیه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اسحاق، پیامبری که خداوند مقام نبوت را در خاندانش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یعقوب، پیامبری که خداوند نعمت بینائیش را از روی لطف و رحمت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یوسف، پیامبری که رب العالمین به قدرت خود او را از ظلمت چاه رهائی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پیامبری که پروردگارش به سبب قدرت بی انتهایش دریا را برایش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هارون، پیامبری که به مقام </w:t>
      </w:r>
    </w:p>
    <w:p>
      <w:pPr>
        <w:pStyle w:val="BookText"/>
        <w:rPr/>
      </w:pPr>
      <w:r>
        <w:rPr>
          <w:rFonts w:ascii="IRNazanin" w:hAnsi="IRNazanin" w:eastAsia="IRNazanin"/>
          <w:color w:val="111111"/>
          <w:sz w:val="28"/>
          <w:sz w:val="28"/>
          <w:szCs w:val="28"/>
          <w:rtl w:val="true"/>
          <w:lang w:bidi="fa-IR"/>
        </w:rPr>
        <w:t>نبوت از جانب حق اختصاص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شعیب، پیامبری که نصرت و یاری خدا در برابر قومش شامل حالش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داود پیامبری که خداوند از خطای او درگذشت و توبه 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سلیمان، پیامبری که خداوند با عزت و قدرت خود طائفهی جن را به اطاعت و فرمانبرداریش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ایوب، پیامبری که خداوند از بیماریش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یونس، پیامبری که خداوند مضمون پیمانش را نسبت به او حتمی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زیر، پیامبری که خداوند او را پس از مرگ به دنیا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زکریا، پیامبری که در گرفتاریها و بلاها و مصائبی که برایش پیش آمد شکیبائی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یحیی، پیامبری که به سبب شهادتش به قرب الهی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عیسی، که او روح و کلمه ی خداوندی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دوست و برگزیده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امیرمؤمنان علی بن ابیطالب، همان شخصی که به مقام برادری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فاطمه ی زهرا دختر والامقام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ابا محمد حسن بن علی، جانشین شایسته و وصی پدرش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بزرگواری که با ریختن خون قلب مقدسش، در راه حق جانفشانی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آقائی که هم در نهان و هم آشکارا خداوند را فرمانبرداری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خداوند شفای امراض را در خاک مزارش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خداوند اجابت دعا را در زیر قبه و بارگاهش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آقائی که خداوند امامان را از ذریه و خاندانش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فرزندان خاتم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پسر سیدالاوصیاء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فرزند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فرزند خدیجهی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فرزند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فرزند جنت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فرزند زمزم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آقائی که پیکرش در خون غوطه 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کسی که حرم و خیمه و خرگاهش در هم کوبیده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پنجمین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غریب الغربا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غریبان</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شهید شهیدان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کشته شده توسط حرام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اقامت کننده در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آقائی که فرشتگان الهی در مصائبش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مولائی که ریه و نسل او جملگی از پاکان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سرور و بزرگ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مرکز برهانها و دلائل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بزرگوار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برگریبانهای چاک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لبهای از عطش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جانهای مصیبت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ارواح از بدن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بدنهای عریان روی زمین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اجسام رنگ باخته و تغییر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خونهای به جریان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سرهای بر نیزه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بانوان بیرون شتافته از خیام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 خدای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پدران پاکت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فرزندان به شهادت رسیده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اهل بیت حمایتگرت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فرشتگانی که بر آستان مقدست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کشته شدهی مظلوم و ستم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زهر جفا مسموم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طفل کوچک شیر خوار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بدنهائی که لباسهایشان به غارت رفت و عریان و برهنه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عترت و خاندان نزدیک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بدنهای افتاده در خاک 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آوارگان از وطنها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بدنهائی که بدون کفن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سرهائی که از بدنهای خود جدا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در برابر مصائب صبر پیشه نمود و آنها را به حساب خداوند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ستم دیده بدون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در خاک پاک مأوی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صاحب قبه و بارگاه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خدای بزرگ از هر آلودگی پاکش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بدو افتخار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میکائیل در گهواره با او سخنان مسرت بخش می گفت و او را در کودکی آرام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عهد و پیمانش ضایع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پردهی حرمتش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که خونش به ظلم و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ناحق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بوسیله ی خون جراحات بدنش غسل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کاسه های زخم نیزه ها را جرعه جرعه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مورد ظلم و ستم واقع شد و خون مقدسش مباح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سرش را از قفا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بادیه نشینان بنی اسد به خاکش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رگ حیات او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حمایت از دین نمود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گونه های خاک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بدنی برهنه و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دندانهایی که با چوب خیزران کوبیده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سر بر نیزه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پیکرهای برهنه مانده در بیابان ها که مورد هجوم گرگهای تجاوزگر درنده واقع گردیده و درندگان وحشی اطرافشان آمد و شد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سلام بر فرشتگان الهی که برگرد قبه و بارگاهت پر میگشایند و بر خاک قبرت قدم می نهند و در صحن و سرایت به طواف مشغولند و برای زیارت مزارت به آن مکان مقدس وارد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حسین، سلام کسی که حرمت تو را می شناسد و در دوستی و محبت تو به مرحله ی اخلاص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ارادت و علاقه به تو به قرب حق راه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 خونخوار شما تنفر و انزجار و بیزاری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آن کسی که دلش از مصائب و گرفتاریهای تو جریحه دار است و در آن هنگام که از تو یاد آرد اشکش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کسی که در ماتم سوگ تو مصیبت زده و غمناک و سرگشته و حیران و بیچاره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 کسی که اگر در کربلا با تو می بود با تمام وجود از تو حمایت می کرد و تیزی شمشیرها را بر خود هموار می ساخت تا تو محفوظ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نیمه جان ناقابلش را برای دفاع از تو فدا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تو به مقابله با دشمنانت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جنگ با کسانی که بر تو ستم روا داشته اند حمایت می نمود و از سر جان و تن و دارائی و فرزندان خویش یکجا می گذشت و همه را فدای تو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به قربان تو می کرد و اهل و عیالش را بلاگردان خاندان شریف تو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 بزرگوارم؛ پس اگر روزگاران حضور مرا به تأخیر انداخت و مشیت الهی مرا از یاری تو برکنار داشت و توفیق جنگیدن با دشمنانت از من سلب گردید و نبودم تا با دشمنانت به ستیز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همه ی اینها هر صبحگاهان و شبانگاهان بر مصائب تو گریه و زاری می نمایم و اگر اشک چشمم بخشکد در عوض اشک بر گرفتاریهایت خون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حسرت و سوز و تأسف خود را بر این همه مصیبت اظهار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حزن و اندوه و حسرت را همچنان با خود دارم تا آن هنگام که به سبب این سوز مصیبت و غم و غصه و طاقت فرسا جان به جان آفرین تسلیم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تو نماز را بر پا داشتی و زکوة را دادی و به نیکی ها و خوبی ها مردم را امر فرمودی و از زشتیها و پستی ها و تجاوز بر حذر داشتی و خداوند را اطاعت نمودی و از دستورات او سرباز نزدی، و به خداوند بزرگ و ریسمان الهی تمک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کسی هستی که 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خشنود ساختی و ابهت و عظمت او را در نظر داشتی و همیشه از فرمانهای او مواظبت نمودی و دعوت حق را اجابت کردی و سنتهای الهی را تثبیت نمودی و آتش آشوب و فتنه ها را خاموش کردی و به راه رشد و کمال دعوت کردی و راههای محکم رشد و تعالی و نیک بختی مردم را برای آنها روشن ساختی و در راه خداوند –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تلاش نمودی و همچنان در اطاعت او به سر بردی و از جد بزرگوارت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نموده و سفارشات پدرت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گوش جان شنیدی و نسبت به انجام وصایای برادرت حضرت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پیشقدم بودی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بزرگوارم؛ تو بالا برنده ی ستون دین و نابود کننده ی اساس طغیان و تجاوز و در هم کوبندهی ستمکاران و گردنکشان و خیر خواه امت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مبارزه با دشمنان حق و حقیقت شناگر گردابهای مرگ و مقابله کننده با بدکاران و بر پا دارنده ی نشانه ها و حجتهای الهی و رحم آورنده بر اسلام و مسلمین و </w:t>
      </w:r>
    </w:p>
    <w:p>
      <w:pPr>
        <w:pStyle w:val="BookText"/>
        <w:rPr/>
      </w:pPr>
      <w:r>
        <w:rPr>
          <w:rFonts w:ascii="IRNazanin" w:hAnsi="IRNazanin" w:eastAsia="IRNazanin"/>
          <w:color w:val="111111"/>
          <w:sz w:val="28"/>
          <w:sz w:val="28"/>
          <w:szCs w:val="28"/>
          <w:rtl w:val="true"/>
          <w:lang w:bidi="fa-IR"/>
        </w:rPr>
        <w:t>حمایت کننده از حق و عدالت بودی و نسبت به مصائب و بلایا شکیبا و صابر و محافظ شریعت مقدس اسلام و مدافع حریم 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طریق هدایت پاسداری نموده و به حمایت از آن برخاستی و عدالت را گسترش بخشیدی و آن را منتشر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یاری کردی و به مرحله ی ظهور و بروز رساندی و دست کسانی که دین خدا را بازیچه امیال و شهوات خود قرار داده بودند کوتاه نمودی و از دسیسه بازشان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ضعیفان جامعه را از اشراف گرفتی و بین ضعیف و قوی به مساوات حکم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بزرگوارم؛ تو بهار سرسبز و خرم یتیمان بی پدر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مردم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موجب عزت و سربلندی اسلام و منبع احکام الهی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پیمان احسان و بخشش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رونده ی راه و روش جدت و پدرت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سفارش کردن، به همان شیوهی برادرت عمل می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چنین بگوئیم تو در عمل به وصایا و سفارشات جدت و پدرت همانند برادرت امام حسن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تعهدات و پیمانها وفادار بودی و از خصلتها و اخلاق شایسته برخوردار بودی و آشکارا بخشش می نمودی و در ظلمت شب به مناجات با خدا می پرداختی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بزرگوارم؛ تو بالا برندهی ستون دین و قلع و قمع کننده ی اساس طغیان و تجاوز و در هم کوبندهی ستمکاران و گردنکشان و خیرخواه امت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درخشان و ارزشمندی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حسب و نسب شرافتمندانه و والا برخوردار و دارای درجات و مقامات عالی و فضائل بسیاری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ویژگیهای تو مورد ستایش و عطایای تو نسبت به دیگران فراوان بود و تو بردبار و به مرحله رشد و کمال رسیده بودی و متوجه به خدا و دارای جود و بخشش و دانا و توانا و امامی، شهید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با خدا نالان و زاری کننده و بازگشت کننده به سوی او و دوست او و با هیبت و وقار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محکم قرآن کریم و برای امت اسلامی بازوئی توانا به شمار 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اطاعت از خدا کوشا و نسبت به عهد و پیمان مراقب و از رفتن به راه بدکاران متنفر می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مبارزهی در راه خدا آن چه داشتی بذل نمودی و آنچه در توان داشتی به کار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رکوع و سجود طولانی داشتی و نسبت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آستانه ی رفتن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 بودی و طریقه ی زهد پیمودی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به چشم ترس و وحشت نگریستی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آرزوهایت را از دنیا برگرفته و از زیور و زرق و برق آن دل بر تافته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سرور و شادمانی دنیا دیده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سرای آخرت شوق و رغبت فراوانی داشتی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هنگام که دست ستم از آستین بیرون آمد و بیدادگری چهره ی خود را آشکار نمود و ضلالت و انحراف طرفداران خود را فراخواند و این در حالی بود که تو در حرم جدت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داشتی و از ظالمین کناره گرفته و همدم محراب مسجد و خانه بوده از هوس بازی ها و لذات فاصله گرفته و با قلب و زبان مقدست تا آن جا که برایت امکان داشت به نهی از منکر و طرد زشتیها می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ستم و بی عدالتی گسترش پیدا کرد که علم و آگاهیت به وضع موجود به انکار عملی منجر گردید و بر تو لازم گردید که به آشکار با بدسیرتان و بدکاران به جهاد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همراهی اهل بیت و دوستان و شیعیانت حرکت کردی و همه جا از حق و حقیقت و برهان های الهی و منطقی تبلیغ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وسیلهی حکمت و پند و اندرزهای نیکو جامعه اسلامی را به سوی حق فراخواندی و مردم را به برپائی حدود الهی و فرمانبرداری از خداوند فرمان دادی و از پلیدیها و زشتی ها و سرکشی بر حذر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گمراهان دنیا پرست با ظلم و تعدی نسبت به تو به مقابله پرداختند و تو نیز پس از بیم دادن آنان نسبت به عقاب اخروی و اتمام حجت بر آنان به جهاد و مقابله با آن کوردلان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گمراهان پیمان ها و بیعت با تو را نادیده گرفته و شکستند و در نتیجه خداوند و جدت رسول خدا را به خشم آوردند و با تو آغاز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نیزه و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بر آن نابخردان استوار به پاخاستی و آن بدکاران و گناهکاران را در هم کوبیدی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در آن معرکه کارزار به وسیله ی ذوالفقار شمشیر زنان در گرد و غبار میدان جنگ افتادی که گویا تو همان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شده ی خدا هستی و چون سپاه دشمن تو را این چنین شجاع و دارای قوت قلب و خالی از ترس دیدند با مکر و حیله سر راهت نشستند و دامهای نیرنگ خود را برایت مهیا ساختند و فریب کارانه و شرورانه به جنگ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مطرود از درگاه خداوند به سپاهیانش دستور داد تا تو را از آب و ورود بر محل آب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تو از یکدیگر سبقت گرفتند و در پیاده شدن از شتران برای مقابله با تو عجله کردند و تو را آماج تیرها و سنگهای بغض و کینه قرار دادند و دستهای مصیبت زا و بلاخیز خود را به سوی تو گشودند و در ریختن خون تو و دوستانت و به یغما بردن اموالت هیچ حرمتی ننهادند و مراعات تو را نکردند و به این گناه بزرگ نیندیشیدند و تو همچنان ثابت و استوار در کمال شجاعت در گرد و غبار میدان جنگ جلو می رفتی و ناملایمات و اذیتهای آنان را بر خود حمل می نمودی، تا آنجا که فرشتگان الهی از صبر و استقامتت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 دشمن اطرافت را گرفتند و با وارد کردن جراحات فراوان بر بدن مقدست توانت را گرفتند و بین تو و آرامش روحی فاصله انداختند و در این حال برای تو حمایتگری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ی این مصائب را با توجه به این که خداوند می بیند با صبر و شکیبائی تحمل می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بانوان حرم و اهل بیت خود حمایت می کردی، تا آنجا که سرانجام آن قوم پست تو را از مرکبت سرنگون ساخته و با بدن مجروح روی زمین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بدنت زیر سم اسبان لگدمال گردید و تجاوزکاران با شمشیرهای برنده بر بدنت ضربه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عرق، پیشانی مبارکت را گرفت و طرف راست و طرف چپ بدنت در حال انقباض و انبساط بود ولی همچنان با گوشه ی چشم خیمه و خرگاهت را مراقبت می کردی و در این حال از شدت زخم و جراحت از </w:t>
      </w:r>
    </w:p>
    <w:p>
      <w:pPr>
        <w:pStyle w:val="BookText"/>
        <w:rPr/>
      </w:pPr>
      <w:r>
        <w:rPr>
          <w:rFonts w:ascii="IRNazanin" w:hAnsi="IRNazanin" w:eastAsia="IRNazanin"/>
          <w:color w:val="111111"/>
          <w:sz w:val="28"/>
          <w:sz w:val="28"/>
          <w:szCs w:val="28"/>
          <w:rtl w:val="true"/>
          <w:lang w:bidi="fa-IR"/>
        </w:rPr>
        <w:t>فرزندان و اهل بیت خود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اسب تو شیهه کشان و گریه کنان به قصد آمدن به خیام حرم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زنان حرم اسب تو را با این حال خواری دیدند و زین تو را بر اسب واژگون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خیام بیرون آمدند و در حالی که گیسوان خود را روی صورت ها پریشان کرده بودند و در حالی که نقاب از چهره انداخته و بر صورت می نواختند و با صدای بلند گریه می کردند و تو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 از گذشت روزگارانی که با عزت و سربلندی به سر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گرفتاری و خواری مبتلا شدند و همگی به سوی قتلگاه تو شتافتند که ناگاه مشاهده کردند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ی مبارکت نشسته و شمشیر خود را بر گلوی نازنینت گذاشته و محاسن زیبا و شریف تو را در دست گرفته و با شمشیر برنده ی خود مشغول جدا کردن سر مقدس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حواس تو از کار افتاده و نفسهایت رو به اتمام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لحظاتی سر مبارکت بر بالای نیزه رفت و خاندان شریفت همانند بردگان به اسارت گرفته در آمدند و بر بالای جهاز شتران به غل و زنجیر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سوزان خورشید چهره های آنها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صحراها و بیابانها در سفر اسارت دستان آنها توسط زنجیر به گردنهایشان بسته شده بود و با این وضعیت در بازارها آنها را می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وای بر گناهکاران بد عمل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جد بزرگوارم؛ این مردم بی دین با ریختن خون مقدس تو در حقیقت اسلام را به قتل رساندند و نماز و روزه را به تعطیلی کشاندند و احکام و دستورات الهی و ارکان ایمان را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 را تحریف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اطاعت از طاغوت و یاری نکردن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 و ستم و تجاوز غوطه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بزرگوار من؛ با شهادت تو رسول خدا غریب و تنها گشت و کتاب خدا، متروک و مهجور ماند و چون تو در این جهاد مقدس، به ظاهر مقهور و مغلوب گشتی، حق و حقیقت مورد خیانت واقع گشت و به سبب </w:t>
      </w:r>
    </w:p>
    <w:p>
      <w:pPr>
        <w:pStyle w:val="BookText"/>
        <w:rPr/>
      </w:pPr>
      <w:r>
        <w:rPr>
          <w:rFonts w:ascii="IRNazanin" w:hAnsi="IRNazanin" w:eastAsia="IRNazanin"/>
          <w:color w:val="111111"/>
          <w:sz w:val="28"/>
          <w:sz w:val="28"/>
          <w:szCs w:val="28"/>
          <w:rtl w:val="true"/>
          <w:lang w:bidi="fa-IR"/>
        </w:rPr>
        <w:t xml:space="preserve">از بین رفتن تو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و حلال و تنزل و تأویل هم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تو احکام دین خدا دستخوش تبدیل و تغییر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بی دینی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تعطیل گشت، و به تدریج هوی و هوسها و گمراهی ها و فتنه و آشوب و باطل جامعه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سفیر و پیام آور شهادت تو نزد قبر جدت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خواست و در حالیکه اشک می ریخت خبر جانسوز شهادت تو را به رسول خدا اینچنین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نوهی دلبند و جوان تو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حریم و اهل بیت تو شکسته گردید و بعد از تو خاندان شریفت به اسارت گرفته شدند و گرفتاریها و مصائب دشواری بر اهل بیت و بستگان نزدیک تو وارد گردید تا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و مضطرب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فرشتگان و رسولان الهی شهادت تو را به او تسلیت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مادرت حضرت فاطمه ی زهرا در عزا و ماتم تو مصیبت زده و دردمند گردید و از جانب پروردگار عالم سپاهی از فرشتگان مقرب برای عرض تسلیت شهادت تو به پدرت امیرالمؤمنین به رفت و آمد پرداختند و مجلس عزا و ماتم تو در عالم ملکوت برپا گردید و حوران بهشتی در این مجلس برای تو اشک ماتم ریخته و بر سر و صورت خود لطمه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و اهل آسمان، بهشت و دربانان بهشت، کوهها و دامنه های کوهها، دریاها و ماهیان دریاها، باغهای بهشت و جوانانش، بیت الله الحرام و مقام ابراهیم و مشعر الحرام و همه کسانی که در حرم و یا در محل بودند در مصیبت تو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احترام این جایگاه والا، بر محمد و اهل بیت او رحمت فرست و مرا هم در زمره ی آنان محشور فرما و به سبب شفاعت و دستگیری این بزرگواران داخل بهشتم نما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 من به تو توسل می جویم، ای سریعترین حسابگر و ای کریم ترین کریمان، و ای شایسته ترین قضاوت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به حقانیت محمد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انبیاء و فرستاده تو به سوی عالمیان و به حق برادر و پسر عمش امیرالمؤمنین، آن مرد بلند پیشانی و میان قوی و آن انسان با دانش و بلند مرتبه علی بن ابی طالب و به حق فاطمه ی زهرا سرور زنان جهان و به حق حسن بن علی آن مرد پاکیزه و پناه تقوی پیشه گان و به حق حضرت ابا عبدالله الحسین، بزرگوارترین شهداء و به حق فرزندان شهیدش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خاندان ستم رسیده اش و به حق علی بن الحسین زینت عبادت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محمد بن علی قبله و الگوی توبه کنندگان و به حق جعفر بن محمد راستگو ترین راستگویان و به حق موسی بن جعفر، ظاهر کننده ی نشانها و دلائل الهی و به حقانیت علی بن موسی الرضا حمایتگر دین و به حق محمد بن علی پیشوای هدایت یافتگان و به حق علی بن محمد پارساترین پارسایان و به حق حسن به علی وارث ائمه و خلفای به حق الهی و به حق حجت الهی بر همه ی مخلوقات علیهم السلام، این که بر محمد و اهل بیتش که جملگی از راستگویان و نیکوکاران می باشند و از خاندان طه و پس محسوب می گردند رحمت فرست و مرا هم در روز قیامت از جمله ی نجات یافتگان و آرامش یافتگان و رستگاران و مژده دادگان و شادمانان به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نام مرا در جمع مسلمین مکتوب فرما و مرا به شایسته گان و نیکوکاران ملحق نما و زبان دیگران را در مورد من زبانی صدق و نیکو قرار ده و مرا در مقابله و ستیز با ستمکاران یاری فرما و از نیرنگ حسودان مصونم دار و مکر حیلهی دغل بازان را از من بگردان و دست ظالمان را از سرم کوتاه فرما و در عالم ملکوت بین من و بزرگان با میمنت و خجسته جمع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کسانی هستند که تو نعمتهایت را بر آنان تمام کردهای یعنی رسولان، صدیقین، شهداء و شایستگان به رحمت الهی واسعه ات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را سوگند می دهم به حق پیامبر معصومت و قضا و قدرت و مشیت حتمیه ات و به نهی پنهانت و به حق این قبر، که محل اجتماع مردم و در سایه ی آن امام معصوم مقتول و مظلوم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تمام هم و غم و اندوه درونی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برطرف سازی و شر قضا و قدر حتمی خود را از من بگردانی و مرا از آتش سوزان جهنم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نعمت خویش جلالت و عظمت بخش و به رزق مقسوم راضی گردان و به بخشش و کرم خود بپوشان و از مکر و انتقام خود دورم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لغزشها محفوظ دار و رفتار و گفتارم را متین گردان و عمرم را طولانی کن و از دردها و امراض عافیتم بخش و به حق اولیایم و به فضل و احسانت مرا به بهترین آرزوهایم نایل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تحیت فرست و توبهی مرا قبول فرما و بر اشک های چشمم ترحم نما و از الغزشهایم درگذر و غم و اندوه مرا برطرف فرما و خطاهایم را مورد آمرزش قرار ده و اهل مرا از شایسته گان مقرر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جایگاه بلند مرتبه و گرامی هیچ گناهی را از من باقی مگذار جز آن که آنها را بخشیده باشی و هیچ عیب و نقصی از من نباشد مگر اینکه پوشانده باشی و هیچ حزن و اندوهی در من نباشد مگر آنکه رفع کرده باشی، و هیچ رزق و روزی نباشد مگر آنکه آن را برایم توسعه داده باشی و هیچ مقام و منزلتی نباشد مگر اینکه بالا بری و هیچ فسادی نباشد مگر آن که اصلاح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آرزوئی نباشد جز آن که مرا به آن نائل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خواسته و دعائی نباشد مگر آنکه آن را به مرحله ی اجابت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تنگنائی نباشد مگر آن که آن را گشایش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تشتت و پراکندگی نباشد مگر آن که آن را تبدیل به اجتماع نمائی و هیچ امری نباشد مگر آن که آن را به اتمام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مالی نباشد مگر آن که افزونی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خلقی نباشد مگر آنکه نیکو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اتفاقی نباشد مگر آن که برایش جایگزین مقرر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حالی نباشد مگر آن که آن را همراه یاد و ذکر خود آباد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حسودی نباشد مگر آن که او را ریشه کن نمائی و هیچ دشمنی نباشد مگر آن که نابودش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بدی و شری نباشد مگر آن که کفایتش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مرضی نباشد مگر آن که شفابخشی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دوری نباشد مگر این که نزدیکش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پراکندگی نباشد مگر آنکه جمع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درخواستی نباشد </w:t>
      </w:r>
    </w:p>
    <w:p>
      <w:pPr>
        <w:pStyle w:val="BookText"/>
        <w:rPr/>
      </w:pPr>
      <w:r>
        <w:rPr>
          <w:rFonts w:ascii="IRNazanin" w:hAnsi="IRNazanin" w:eastAsia="IRNazanin"/>
          <w:color w:val="111111"/>
          <w:sz w:val="28"/>
          <w:sz w:val="28"/>
          <w:szCs w:val="28"/>
          <w:rtl w:val="true"/>
          <w:lang w:bidi="fa-IR"/>
        </w:rPr>
        <w:t>مگر اینکه عطا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وسیله ی حلال خودت از حرام بی نیاز گردان و به فضل خویش از همه ی مردم بی نیازم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علمی مفید و دلی هراسان و یقینی شفا دهنده و رفتاری منزه از زشتی و صبری زیبا و پاداشی فراوان مسئلت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توفیق سپاسگذاری در مقابل نعمتهایت را عطا فرما و احسان و کرم خود را بر من افزونی بخش و سخنانم را مورد پذیرش مردم قرار ده و کردار و رفتارم را نزد خود بالا برده و قبول فرما و آثار مرا در کارهای نیکو مورد تبعیت دیگر مردم قرار ده و دشمن مرا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اهل بیتش که از نیکویان و صالحان هستند در همه ی زمانها درود و تحت فرست و مرا از شر بدان مصون دار و از گناهان و آلودگیها و معاصی سنگین پاک فرما و از آتش جهنم پناهم ده و در منزلگاه همیشگی و بهشت برین وارد ساز و مرا و همه ی برادران و خواهران ایمانی مرا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روی بر قبله نما و دو رکعت نماز بگذار در رکعت اول بعد از حمد سوره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سورهی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قنوت گیر و بگو</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معبودی جز خدای بردبار کریم، نسبت معبودی جز خدای بزرگ و بلند مرتبه، معبودی نیست جز خداوند که مالک آسمانهای هفتگانه و زمین های هفتگانه و آن چه در آنها و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بر خلاف دشمنان خدا و تکذیب کسانی که به او شرک ورزیدند می گویم و به خاطر اعتراف به ربوبیت او، و تواضع در برابر عترتش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اولی است بدون اول و آخریست که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بر همه چیز آشکار است و به سبب دانش و لطفش به هر چیز نفوذ دارد عقلها بر حقیقت عظمتش آگاهی ندارند و خیالات، حقیقت چیستی او را درک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نفوس آدمی، معانی کیفیت او را تصور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باطن دلها آگاه و به امور پنهانی آشناست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چشمها و آنچه را </w:t>
      </w:r>
    </w:p>
    <w:p>
      <w:pPr>
        <w:pStyle w:val="BookText"/>
        <w:rPr/>
      </w:pPr>
      <w:r>
        <w:rPr>
          <w:rFonts w:ascii="IRNazanin" w:hAnsi="IRNazanin" w:eastAsia="IRNazanin"/>
          <w:color w:val="111111"/>
          <w:sz w:val="28"/>
          <w:sz w:val="28"/>
          <w:szCs w:val="28"/>
          <w:rtl w:val="true"/>
          <w:lang w:bidi="fa-IR"/>
        </w:rPr>
        <w:t>سینه ها پنهان می دارند را می داند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خداوندا؛ من تو را شاهد می گیرم که رسول تو را تصدیق می کنم و بدو گرایش دارم و بر منزلتش آگاهم و خود گواهی می دهم که او پیامبریست که حکمت بر فضیلت او زبان گشوده، و رسولان آمدنش را بشارت داده اند و مردم را به اقرار و اعتراف به آن چه که او آورده دعوت کرده و مردم را به تصدیق او تشویق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نام او را در تورات و انجیل می یابند او آنها را امر به معروف و نهی از منکر می کند و پاکیزه ها را برایشان حلال و پلیدها را برایشان حرام می گرداند و بارهای سنگین و غلهائی که بر دست و پای خود بسته اند را از آنان بر می دارد </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پس خدایا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فرستاده ی تو به سوی جن و انس و سرور پیامبران برگزیده تو است و درود فرست بر برادر و پسر عمویش که هرگز بر تو شریک قرار نداد حتی به اندازه ی چشم بر هم زدنی و درود فرست بر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 آقای جوانان اهل بهشت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فرست همیشگی به اندازه ی قطرات باران و هم وزن کوهها و تپه ها تا هنگامی که درخت سلام و تحیت برگ می دهد و روشنی و تاریکی آمد و شد دارند و درود فرست بر اهل بیت پاکیزه ی حسین که همان پیشوایان هدایت شده و دفاع کنندگان از دین بوده، آنان علی و محمد و جعفر و موسی و علی و محمد و علی و حسن و حجت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فرزند نوه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 از تو درخواست دارم به حق این امام، گشایشی نزدیک، صبری نیکو و نصرتی همراه با عزت و بی نیازی از مخلوقات و ثبات در هدایت و توفیق بر انجام آن چه را دوست داری و روزی گسترده و حلال، پاک و گوارا، ریزان، فراوان و برتر و پیاپی که بدون هیچ زحمت و مشقت و بدون منت از کسی </w:t>
      </w:r>
    </w:p>
    <w:p>
      <w:pPr>
        <w:pStyle w:val="BookText"/>
        <w:rPr/>
      </w:pPr>
      <w:r>
        <w:rPr>
          <w:rFonts w:ascii="IRNazanin" w:hAnsi="IRNazanin" w:eastAsia="IRNazanin"/>
          <w:color w:val="111111"/>
          <w:sz w:val="28"/>
          <w:sz w:val="28"/>
          <w:szCs w:val="28"/>
          <w:rtl w:val="true"/>
          <w:lang w:bidi="fa-IR"/>
        </w:rPr>
        <w:t>و همراه و تندرستی از هر بلاء و ناخوشی و بیماری و دوشادوش سپاسگزاری و قدردانی از نعمت و سلامت به من عطا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مرگ آید از تو می خواهیم ما را قبض روح کنی بر نیکوترین حال که آن حالت فرمانبرداری از تو باشد، حالی که در آن حال نگهبان اوامر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 رحمت خود ما را به بهشت های پر نعمتت برسانی،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آلش درود فرست و مرا از دنیا به وحشت انداز و به آخرت مأنوس گردان، زیرا که مرا به وحشت از دنیا نمی اندازد مگر خوف تو و به آخرت مأنوس نمی گرداند مگر امید به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حجت و دلیل برای توست نه بر ضرر تو و شکایت به سوی توست نه از تو، پس بر محمد و آلش درود فرست و مرا بر نفس ستم پیشه ی نافرمان و شهوت غلبه گرم یاری فرما و سرانجام امورم را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طلب آمرزشم از تو با وجود اصرار بر آنچه نهی کرده ای کمی شرم و حیاست و ترک طلب آمرزشم با آنکه به وسعت حلم و بردباریت آگاهم تضییع حق امیدواری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که گناهانم مرا مرا از این که به تو امیدوار گردم نا امید می سازند و آگاهی من به وسعت بردباری تو از این که نسبت به تو خشیت ورزم مانعم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امیدواریم را به خودت تصدیق کن و ترسم را از خود تکذیب نما و برای من آنچنان باش که نسبت به تو حسن ظن می ورزم ای بزرگوارترین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به مصونیت از گناه و آلودگی کمک کن و لسانم را به حکمت گویا کن و مرا از کسانی قرار ده که بر تباهی های گذشته پیشمان است و بهرهی امروز خویش را ضایع نمی سازد و بر روزی فردای خویش هم و غمی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غنی کسی است که به وسیله ی تو بی نیازی خواهد و به تو نیازمند باشد و فقیر کسی است که از تو روی گردانده و از مخلوقات تو بی نیازی طلب کند پس بر محمد و آل محمد درود فرست و مرا از مخلوقات خود به وسیله ی </w:t>
      </w:r>
    </w:p>
    <w:p>
      <w:pPr>
        <w:pStyle w:val="BookText"/>
        <w:rPr/>
      </w:pPr>
      <w:r>
        <w:rPr>
          <w:rFonts w:ascii="IRNazanin" w:hAnsi="IRNazanin" w:eastAsia="IRNazanin"/>
          <w:color w:val="111111"/>
          <w:sz w:val="28"/>
          <w:sz w:val="28"/>
          <w:szCs w:val="28"/>
          <w:rtl w:val="true"/>
          <w:lang w:bidi="fa-IR"/>
        </w:rPr>
        <w:t>خود بی نیاز فرما و مرا از کسانی مقرر دار که هرگز دستی نگشاید مگر به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نگون بخت کسی است که از رحمت تو مأیوس باشد، در حالی که او توبه را در پیش رو و رحمت تو را پشت سر دارد و اگر رفتار و کردارم ناچیز است ولی نسبت به رحمت تو امیدم قوی است، پس ضعف عملم را به خاطر قوت امیدم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تو میدانی که در بین بندگانت از من سنگ دل تر و پر گناه تر وجود دارد، پس من نیز یقین دارم مولائی که فضل و عطایش از تو بیشتر و رحمت و عفوش از تو گسترده تر باشد نیست، پس ای کسی که در مهربانی و رحمت یگانه ای، ببخشای کسی را که در خطا و لغزش یگانه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ما را فرمان دادی پس نافرمانی نمودیم و از زشتیها بازداشتی ولی ما همچنان در مسیر آلودگی قدم گذاشتیم و ما را یادآوری نمودی ولی ما خود را به فراموشی سپردیم و به ما بصیرت و بینائی عطا کردی ولی ما خود را به کوری زدیم و ما را تو ترساندی ولی ما تجاوز کرده و از حد گذراندیم و اینها در مقابل احسانی که تو بر ما ارزانی داشتی پاداش شایسته ای نبود و تو نسبت به امور آشکار و نهان ما داناتری و به آنچه که عمل می کنیم و می آوریم آگاه تری، پس بر محمد و آل محمد درود فرست و ما را بر لغزشها و فراموشی ها مؤاخذه مفرما و حقوقی که تو بر ما داری ببخشای و احسانت را بر ما کامل کن و رحمتت را بر ما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به وسیله این امام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توسل می جوئیم و از تو می خواهیم به آن حقی که برای او و جدش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مادرش علی و فاطمه که همان اهل بیت رحمت هستند، رزقی را که به وسیله ی آن زندگی ما قوام گیرد و وضعیت اهل و عیال ما سامان پذیرد بر ما فرو ریزی، پس تو کریمی هستی که بر اساس وسعت رحمت خود می بخشی و بر مبنای قدرت منع می کنی و ما از تو رزقی را می خواهیم که در دنیا موجب صلاح ما و در آخرت کارساز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w:t>
      </w:r>
    </w:p>
    <w:p>
      <w:pPr>
        <w:pStyle w:val="BookText"/>
        <w:rPr/>
      </w:pPr>
      <w:r>
        <w:rPr>
          <w:rFonts w:ascii="IRNazanin" w:hAnsi="IRNazanin" w:eastAsia="IRNazanin"/>
          <w:color w:val="111111"/>
          <w:sz w:val="28"/>
          <w:sz w:val="28"/>
          <w:szCs w:val="28"/>
          <w:rtl w:val="true"/>
          <w:lang w:bidi="fa-IR"/>
        </w:rPr>
        <w:t xml:space="preserve">درود فرست و ما و پدر و مادر ما و تمام مردان و زنان با ایمان و تمام مردان و زنان مسلمان چه زنده و چه مرده را بیامرزی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 به ما نیکی عطا کن و ما را از عذاب آتش نگهدار</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فراغت از قنوت، رکوع و سجده به جای می آوری و بعد از تشهد و سلام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می آوری آن گاه دو طرف صورت را به خاک گذاشته و چهل مرتبه این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والحمدالله ولااله الاالله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است خدا و ستایش از آن اوست و نیست معبودی جز خدا، و در پایان از خداوند بخواه دور ماندن از گناه و لغزش و نجات و آمرزش و توفیق به خوبی کارها و قبولی اعمالی که بدانها تقرب می جویی و رضای او را طلب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نزد سر مبارک می ایستی و دو رکعت نماز مانند نماز قبل می خوانی و خود را روی قبر می اندازی و آن را می بوسی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شرف و منزلت شما را افزون کند و سلام و رحمت و برکات خداوند بر شما باد، سپس برای خود و پدر و مادرت و هر کس را که می خواهی دعا می کنی</w:t>
      </w:r>
      <w:r>
        <w:rPr>
          <w:rFonts w:eastAsia="IRNazanin" w:cs="IRNazanin"/>
          <w:color w:val="111111"/>
          <w:sz w:val="28"/>
          <w:szCs w:val="28"/>
          <w:rtl w:val="true"/>
          <w:lang w:bidi="fa-IR"/>
        </w:rPr>
        <w:t xml:space="preserve">. </w:t>
      </w:r>
      <w:r>
        <w:rPr>
          <w:rStyle w:val="FootnoteAnchor"/>
          <w:rtl w:val="true"/>
        </w:rPr>
        <w:footnoteReference w:id="860"/>
      </w:r>
      <w:bookmarkStart w:id="592" w:name="pg5932_66310"/>
    </w:p>
    <w:p>
      <w:pPr>
        <w:pStyle w:val="Heading3"/>
        <w:numPr>
          <w:ilvl w:val="2"/>
          <w:numId w:val="1"/>
        </w:numPr>
        <w:rPr/>
      </w:pPr>
      <w:bookmarkStart w:id="593" w:name="__RefHeading___Toc5554758_581953129"/>
      <w:bookmarkStart w:id="594" w:name="_Toc220"/>
      <w:bookmarkEnd w:id="592"/>
      <w:bookmarkEnd w:id="593"/>
      <w:r>
        <w:rPr>
          <w:rtl w:val="true"/>
        </w:rPr>
        <w:t>باب ششم</w:t>
      </w:r>
      <w:r>
        <w:rPr>
          <w:rtl w:val="true"/>
        </w:rPr>
        <w:t>:</w:t>
      </w:r>
      <w:r>
        <w:rPr>
          <w:rtl w:val="true"/>
        </w:rPr>
        <w:t>وقایعی مهم در کربلا</w:t>
      </w:r>
      <w:bookmarkEnd w:id="594"/>
    </w:p>
    <w:p>
      <w:pPr>
        <w:pStyle w:val="Heading4"/>
        <w:numPr>
          <w:ilvl w:val="3"/>
          <w:numId w:val="1"/>
        </w:numPr>
        <w:rPr/>
      </w:pPr>
      <w:bookmarkStart w:id="595" w:name="__RefHeading___Toc5554760_581953129"/>
      <w:bookmarkStart w:id="596" w:name="_Toc221"/>
      <w:bookmarkEnd w:id="595"/>
      <w:r>
        <w:rPr>
          <w:rtl w:val="true"/>
        </w:rPr>
        <w:t>فصل اول</w:t>
      </w:r>
      <w:r>
        <w:rPr>
          <w:rtl w:val="true"/>
        </w:rPr>
        <w:t>:</w:t>
      </w:r>
      <w:r>
        <w:rPr>
          <w:rtl w:val="true"/>
        </w:rPr>
        <w:t>فرهنگی ممتاز</w:t>
      </w:r>
      <w:bookmarkEnd w:id="596"/>
    </w:p>
    <w:p>
      <w:pPr>
        <w:pStyle w:val="Heading5"/>
        <w:numPr>
          <w:ilvl w:val="4"/>
          <w:numId w:val="1"/>
        </w:numPr>
        <w:rPr/>
      </w:pPr>
      <w:bookmarkStart w:id="597" w:name="__RefHeading___Toc5554762_581953129"/>
      <w:bookmarkStart w:id="598" w:name="_Toc222"/>
      <w:bookmarkEnd w:id="597"/>
      <w:r>
        <w:rPr>
          <w:rtl w:val="true"/>
        </w:rPr>
        <w:t>کربلا</w:t>
      </w:r>
      <w:bookmarkEnd w:id="598"/>
    </w:p>
    <w:p>
      <w:pPr>
        <w:pStyle w:val="BookText"/>
        <w:rPr/>
      </w:pPr>
      <w:r>
        <w:rPr>
          <w:rFonts w:ascii="IRNazanin" w:hAnsi="IRNazanin" w:eastAsia="IRNazanin"/>
          <w:color w:val="111111"/>
          <w:sz w:val="28"/>
          <w:sz w:val="28"/>
          <w:szCs w:val="28"/>
          <w:rtl w:val="true"/>
          <w:lang w:bidi="fa-IR"/>
        </w:rPr>
        <w:t>لغت شناس، انستاس کرملی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از دو کلمه درست شده است، کربل و لاء، یعنی حرم خدا و محل تقدیس خدا</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کربلا صحرای کوفه است که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خاندان و انصارش در آن جنگیدند و به شهادت رسیدند</w:t>
      </w:r>
      <w:r>
        <w:rPr>
          <w:rFonts w:eastAsia="IRNazanin" w:cs="IRNazanin"/>
          <w:color w:val="111111"/>
          <w:sz w:val="28"/>
          <w:szCs w:val="28"/>
          <w:rtl w:val="true"/>
          <w:lang w:bidi="fa-IR"/>
        </w:rPr>
        <w:t>.</w:t>
      </w:r>
    </w:p>
    <w:p>
      <w:pPr>
        <w:pStyle w:val="Heading5"/>
        <w:numPr>
          <w:ilvl w:val="4"/>
          <w:numId w:val="1"/>
        </w:numPr>
        <w:rPr/>
      </w:pPr>
      <w:bookmarkStart w:id="599" w:name="__RefHeading___Toc5554764_581953129"/>
      <w:bookmarkStart w:id="600" w:name="_Toc223"/>
      <w:bookmarkEnd w:id="599"/>
      <w:r>
        <w:rPr>
          <w:rtl w:val="true"/>
        </w:rPr>
        <w:t>غلامانی که در کربلا با امام حسین</w:t>
      </w:r>
      <w:r>
        <w:rPr>
          <w:rtl w:val="true"/>
        </w:rPr>
        <w:t>(</w:t>
      </w:r>
      <w:r>
        <w:rPr>
          <w:rtl w:val="true"/>
        </w:rPr>
        <w:t>علیه السلام</w:t>
      </w:r>
      <w:r>
        <w:rPr>
          <w:rtl w:val="true"/>
        </w:rPr>
        <w:t>)</w:t>
      </w:r>
      <w:r>
        <w:rPr>
          <w:rtl w:val="true"/>
        </w:rPr>
        <w:t>کشته شدند</w:t>
      </w:r>
      <w:r>
        <w:rPr>
          <w:rtl w:val="true"/>
        </w:rPr>
        <w:t>:</w:t>
      </w:r>
      <w:bookmarkEnd w:id="600"/>
    </w:p>
    <w:p>
      <w:pPr>
        <w:pStyle w:val="BookText"/>
        <w:rPr/>
      </w:pPr>
      <w:r>
        <w:rPr>
          <w:rFonts w:ascii="IRNazanin" w:hAnsi="IRNazanin" w:eastAsia="IRNazanin"/>
          <w:color w:val="111111"/>
          <w:sz w:val="28"/>
          <w:sz w:val="28"/>
          <w:szCs w:val="28"/>
          <w:rtl w:val="true"/>
          <w:lang w:bidi="fa-IR"/>
        </w:rPr>
        <w:t>در صحرای کربلا پانزده نفر از غلامان،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و سعد دو غلام علی علیه السلام</w:t>
      </w:r>
    </w:p>
    <w:p>
      <w:pPr>
        <w:pStyle w:val="BookText"/>
        <w:rPr/>
      </w:pPr>
      <w:r>
        <w:rPr>
          <w:rFonts w:ascii="IRNazanin" w:hAnsi="IRNazanin" w:eastAsia="IRNazanin"/>
          <w:color w:val="111111"/>
          <w:sz w:val="28"/>
          <w:sz w:val="28"/>
          <w:szCs w:val="28"/>
          <w:rtl w:val="true"/>
          <w:lang w:bidi="fa-IR"/>
        </w:rPr>
        <w:t>منجح غلام امام حسن علیه السلام</w:t>
      </w:r>
    </w:p>
    <w:p>
      <w:pPr>
        <w:pStyle w:val="BookText"/>
        <w:rPr/>
      </w:pPr>
      <w:r>
        <w:rPr>
          <w:rFonts w:ascii="IRNazanin" w:hAnsi="IRNazanin" w:eastAsia="IRNazanin"/>
          <w:color w:val="111111"/>
          <w:sz w:val="28"/>
          <w:sz w:val="28"/>
          <w:szCs w:val="28"/>
          <w:rtl w:val="true"/>
          <w:lang w:bidi="fa-IR"/>
        </w:rPr>
        <w:t>اسلم و قارب دو غلام امام حسین علیه السلام</w:t>
      </w:r>
    </w:p>
    <w:p>
      <w:pPr>
        <w:pStyle w:val="BookText"/>
        <w:rPr/>
      </w:pPr>
      <w:r>
        <w:rPr>
          <w:rFonts w:ascii="IRNazanin" w:hAnsi="IRNazanin" w:eastAsia="IRNazanin"/>
          <w:color w:val="111111"/>
          <w:sz w:val="28"/>
          <w:sz w:val="28"/>
          <w:szCs w:val="28"/>
          <w:rtl w:val="true"/>
          <w:lang w:bidi="fa-IR"/>
        </w:rPr>
        <w:t>حرث غلام حمزه</w:t>
      </w:r>
    </w:p>
    <w:p>
      <w:pPr>
        <w:pStyle w:val="BookText"/>
        <w:rPr/>
      </w:pPr>
      <w:r>
        <w:rPr>
          <w:rFonts w:ascii="IRNazanin" w:hAnsi="IRNazanin" w:eastAsia="IRNazanin"/>
          <w:color w:val="111111"/>
          <w:sz w:val="28"/>
          <w:sz w:val="28"/>
          <w:szCs w:val="28"/>
          <w:rtl w:val="true"/>
          <w:lang w:bidi="fa-IR"/>
        </w:rPr>
        <w:t>جون غلام ابوذر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غلام مسلم أزدی </w:t>
      </w:r>
      <w:r>
        <w:rPr>
          <w:rFonts w:eastAsia="IRNazanin" w:cs="IRNazanin"/>
          <w:color w:val="111111"/>
          <w:sz w:val="28"/>
          <w:szCs w:val="28"/>
          <w:rtl w:val="true"/>
          <w:lang w:bidi="fa-IR"/>
        </w:rPr>
        <w:t xml:space="preserve">. </w:t>
      </w:r>
      <w:bookmarkStart w:id="601" w:name="pg5932_66311"/>
    </w:p>
    <w:p>
      <w:pPr>
        <w:pStyle w:val="BookText"/>
        <w:rPr/>
      </w:pPr>
      <w:bookmarkEnd w:id="601"/>
      <w:r>
        <w:rPr>
          <w:rFonts w:ascii="IRNazanin" w:hAnsi="IRNazanin" w:eastAsia="IRNazanin"/>
          <w:color w:val="111111"/>
          <w:sz w:val="28"/>
          <w:sz w:val="28"/>
          <w:szCs w:val="28"/>
          <w:rtl w:val="true"/>
          <w:lang w:bidi="fa-IR"/>
        </w:rPr>
        <w:t>سعد غلام عمر صیداوی</w:t>
      </w:r>
    </w:p>
    <w:p>
      <w:pPr>
        <w:pStyle w:val="BookText"/>
        <w:rPr/>
      </w:pPr>
      <w:r>
        <w:rPr>
          <w:rFonts w:ascii="IRNazanin" w:hAnsi="IRNazanin" w:eastAsia="IRNazanin"/>
          <w:color w:val="111111"/>
          <w:sz w:val="28"/>
          <w:sz w:val="28"/>
          <w:szCs w:val="28"/>
          <w:rtl w:val="true"/>
          <w:lang w:bidi="fa-IR"/>
        </w:rPr>
        <w:t>سالم غلام بنی مدینه</w:t>
      </w:r>
    </w:p>
    <w:p>
      <w:pPr>
        <w:pStyle w:val="BookText"/>
        <w:rPr/>
      </w:pPr>
      <w:r>
        <w:rPr>
          <w:rFonts w:ascii="IRNazanin" w:hAnsi="IRNazanin" w:eastAsia="IRNazanin"/>
          <w:color w:val="111111"/>
          <w:sz w:val="28"/>
          <w:sz w:val="28"/>
          <w:szCs w:val="28"/>
          <w:rtl w:val="true"/>
          <w:lang w:bidi="fa-IR"/>
        </w:rPr>
        <w:t>سالم غلام عامر عبدی</w:t>
      </w:r>
    </w:p>
    <w:p>
      <w:pPr>
        <w:pStyle w:val="BookText"/>
        <w:rPr/>
      </w:pPr>
      <w:r>
        <w:rPr>
          <w:rFonts w:ascii="IRNazanin" w:hAnsi="IRNazanin" w:eastAsia="IRNazanin"/>
          <w:color w:val="111111"/>
          <w:sz w:val="28"/>
          <w:sz w:val="28"/>
          <w:szCs w:val="28"/>
          <w:rtl w:val="true"/>
          <w:lang w:bidi="fa-IR"/>
        </w:rPr>
        <w:t>شوذب غلام شاکر</w:t>
      </w:r>
    </w:p>
    <w:p>
      <w:pPr>
        <w:pStyle w:val="BookText"/>
        <w:rPr/>
      </w:pPr>
      <w:r>
        <w:rPr>
          <w:rFonts w:ascii="IRNazanin" w:hAnsi="IRNazanin" w:eastAsia="IRNazanin"/>
          <w:color w:val="111111"/>
          <w:sz w:val="28"/>
          <w:sz w:val="28"/>
          <w:szCs w:val="28"/>
          <w:rtl w:val="true"/>
          <w:lang w:bidi="fa-IR"/>
        </w:rPr>
        <w:t>شبیب غلام حرث جابری</w:t>
      </w:r>
    </w:p>
    <w:p>
      <w:pPr>
        <w:pStyle w:val="BookText"/>
        <w:rPr/>
      </w:pPr>
      <w:r>
        <w:rPr>
          <w:rFonts w:ascii="IRNazanin" w:hAnsi="IRNazanin" w:eastAsia="IRNazanin"/>
          <w:color w:val="111111"/>
          <w:sz w:val="28"/>
          <w:sz w:val="28"/>
          <w:szCs w:val="28"/>
          <w:rtl w:val="true"/>
          <w:lang w:bidi="fa-IR"/>
        </w:rPr>
        <w:t>و واضح غلام حرث سلمانی</w:t>
      </w:r>
    </w:p>
    <w:p>
      <w:pPr>
        <w:pStyle w:val="BookText"/>
        <w:rPr/>
      </w:pPr>
      <w:r>
        <w:rPr>
          <w:rFonts w:ascii="IRNazanin" w:hAnsi="IRNazanin" w:eastAsia="IRNazanin"/>
          <w:color w:val="111111"/>
          <w:sz w:val="28"/>
          <w:sz w:val="28"/>
          <w:szCs w:val="28"/>
          <w:rtl w:val="true"/>
          <w:lang w:bidi="fa-IR"/>
        </w:rPr>
        <w:t>و در بصره سلیمان غلام امام حسین علیه السلام</w:t>
      </w:r>
    </w:p>
    <w:p>
      <w:pPr>
        <w:pStyle w:val="Heading5"/>
        <w:numPr>
          <w:ilvl w:val="4"/>
          <w:numId w:val="1"/>
        </w:numPr>
        <w:rPr/>
      </w:pPr>
      <w:bookmarkStart w:id="602" w:name="__RefHeading___Toc5554766_581953129"/>
      <w:bookmarkStart w:id="603" w:name="_Toc224"/>
      <w:bookmarkEnd w:id="602"/>
      <w:r>
        <w:rPr>
          <w:rtl w:val="true"/>
        </w:rPr>
        <w:t>کسانی که همراه پدرانشان کشته شدند</w:t>
      </w:r>
      <w:bookmarkEnd w:id="603"/>
    </w:p>
    <w:p>
      <w:pPr>
        <w:pStyle w:val="BookText"/>
        <w:rPr/>
      </w:pPr>
      <w:r>
        <w:rPr>
          <w:rFonts w:ascii="IRNazanin" w:hAnsi="IRNazanin" w:eastAsia="IRNazanin"/>
          <w:color w:val="111111"/>
          <w:sz w:val="28"/>
          <w:sz w:val="28"/>
          <w:szCs w:val="28"/>
          <w:rtl w:val="true"/>
          <w:lang w:bidi="fa-IR"/>
        </w:rPr>
        <w:t>برخی مؤمنان همراه پدران خویش در کربلا کشته شدند که این دلالت بر ایمان و باورشان به قضیهی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کربلا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هفت نفر بودند که با پدران خویش به شهادت رسیدند ؛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مجمع بن عائذ و عبدالرحمن بن مسعود و عمرو بن جناده و عبدالله بن یزید و عبید الله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فرزند از فرزندان مسلم بن عقیل، عبدالله و محمد در کربلا همراه حضرت کشته شدند و پدرشان مسلم در کوفه کشته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عمار بن حسان طائی ؛ او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و پدرش در رکاب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کشته شد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و امثال چنین مجاهدان فداکاری بسیار یافت می شوند</w:t>
      </w:r>
      <w:r>
        <w:rPr>
          <w:rFonts w:eastAsia="IRNazanin" w:cs="IRNazanin"/>
          <w:color w:val="111111"/>
          <w:sz w:val="28"/>
          <w:szCs w:val="28"/>
          <w:rtl w:val="true"/>
          <w:lang w:bidi="fa-IR"/>
        </w:rPr>
        <w:t xml:space="preserve">. </w:t>
      </w:r>
      <w:bookmarkStart w:id="604" w:name="pg5932_66312"/>
    </w:p>
    <w:p>
      <w:pPr>
        <w:pStyle w:val="Heading5"/>
        <w:numPr>
          <w:ilvl w:val="4"/>
          <w:numId w:val="1"/>
        </w:numPr>
        <w:rPr/>
      </w:pPr>
      <w:bookmarkStart w:id="605" w:name="__RefHeading___Toc5554768_581953129"/>
      <w:bookmarkStart w:id="606" w:name="_Toc225"/>
      <w:bookmarkEnd w:id="604"/>
      <w:bookmarkEnd w:id="605"/>
      <w:r>
        <w:rPr>
          <w:rtl w:val="true"/>
        </w:rPr>
        <w:t>اولین خانواده ی فدا کار کربلا</w:t>
      </w:r>
      <w:bookmarkEnd w:id="606"/>
    </w:p>
    <w:p>
      <w:pPr>
        <w:pStyle w:val="BookText"/>
        <w:rPr/>
      </w:pPr>
      <w:r>
        <w:rPr>
          <w:rFonts w:ascii="IRNazanin" w:hAnsi="IRNazanin" w:eastAsia="IRNazanin"/>
          <w:color w:val="111111"/>
          <w:sz w:val="28"/>
          <w:sz w:val="28"/>
          <w:szCs w:val="28"/>
          <w:rtl w:val="true"/>
          <w:lang w:bidi="fa-IR"/>
        </w:rPr>
        <w:t>شانزده نفر از شهدا، از فرزندان ابوطالب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خانواده ای که در کربلا قربانی داد، خانواده ی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شش نفر از مردان خود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فرزندان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عباس و عثمان </w:t>
      </w:r>
      <w:r>
        <w:rPr>
          <w:rStyle w:val="FootnoteAnchor"/>
          <w:rtl w:val="true"/>
        </w:rPr>
        <w:footnoteReference w:id="863"/>
      </w:r>
      <w:r>
        <w:rPr>
          <w:rFonts w:ascii="IRNazanin" w:hAnsi="IRNazanin" w:eastAsia="IRNazanin"/>
          <w:color w:val="111111"/>
          <w:sz w:val="28"/>
          <w:sz w:val="28"/>
          <w:szCs w:val="28"/>
          <w:rtl w:val="true"/>
          <w:lang w:bidi="fa-IR"/>
        </w:rPr>
        <w:t>و جعفر و محمد اصغر و عبدالله، فرزندان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برادرند؛ عبدالله و قاسم و عبدالله و دو فرزند امام حسین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w:t>
      </w:r>
    </w:p>
    <w:p>
      <w:pPr>
        <w:pStyle w:val="BookText"/>
        <w:rPr/>
      </w:pPr>
      <w:r>
        <w:rPr>
          <w:rFonts w:ascii="IRNazanin" w:hAnsi="IRNazanin" w:eastAsia="IRNazanin"/>
          <w:color w:val="111111"/>
          <w:sz w:val="28"/>
          <w:sz w:val="28"/>
          <w:szCs w:val="28"/>
          <w:rtl w:val="true"/>
          <w:lang w:bidi="fa-IR"/>
        </w:rPr>
        <w:t>و فرزندان عقیل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عبدالرحمن و جعفر</w:t>
      </w:r>
    </w:p>
    <w:p>
      <w:pPr>
        <w:pStyle w:val="BookText"/>
        <w:rPr/>
      </w:pPr>
      <w:r>
        <w:rPr>
          <w:rFonts w:ascii="IRNazanin" w:hAnsi="IRNazanin" w:eastAsia="IRNazanin"/>
          <w:color w:val="111111"/>
          <w:sz w:val="28"/>
          <w:sz w:val="28"/>
          <w:szCs w:val="28"/>
          <w:rtl w:val="true"/>
          <w:lang w:bidi="fa-IR"/>
        </w:rPr>
        <w:t>و دو پسر مسلم، عبد الله و محمد</w:t>
      </w:r>
    </w:p>
    <w:p>
      <w:pPr>
        <w:pStyle w:val="BookText"/>
        <w:rPr/>
      </w:pPr>
      <w:r>
        <w:rPr>
          <w:rFonts w:ascii="IRNazanin" w:hAnsi="IRNazanin" w:eastAsia="IRNazanin"/>
          <w:color w:val="111111"/>
          <w:sz w:val="28"/>
          <w:sz w:val="28"/>
          <w:szCs w:val="28"/>
          <w:rtl w:val="true"/>
          <w:lang w:bidi="fa-IR"/>
        </w:rPr>
        <w:t>و دو پسر عبد الله بن جعفر، عون و محمد</w:t>
      </w:r>
    </w:p>
    <w:p>
      <w:pPr>
        <w:pStyle w:val="Heading5"/>
        <w:numPr>
          <w:ilvl w:val="4"/>
          <w:numId w:val="1"/>
        </w:numPr>
        <w:rPr/>
      </w:pPr>
      <w:bookmarkStart w:id="607" w:name="__RefHeading___Toc5554770_581953129"/>
      <w:bookmarkStart w:id="608" w:name="_Toc226"/>
      <w:bookmarkEnd w:id="607"/>
      <w:r>
        <w:rPr>
          <w:rtl w:val="true"/>
        </w:rPr>
        <w:t>خانواده های دیگر</w:t>
      </w:r>
      <w:bookmarkEnd w:id="608"/>
    </w:p>
    <w:p>
      <w:pPr>
        <w:pStyle w:val="BookText"/>
        <w:rPr/>
      </w:pPr>
      <w:r>
        <w:rPr>
          <w:rFonts w:ascii="IRNazanin" w:hAnsi="IRNazanin" w:eastAsia="IRNazanin"/>
          <w:color w:val="111111"/>
          <w:sz w:val="28"/>
          <w:sz w:val="28"/>
          <w:szCs w:val="28"/>
          <w:rtl w:val="true"/>
          <w:lang w:bidi="fa-IR"/>
        </w:rPr>
        <w:t>سه پسر زهیر تغلبی، قاسط و کردوس و مقسط</w:t>
      </w:r>
    </w:p>
    <w:p>
      <w:pPr>
        <w:pStyle w:val="BookText"/>
        <w:rPr/>
      </w:pPr>
      <w:r>
        <w:rPr>
          <w:rFonts w:ascii="IRNazanin" w:hAnsi="IRNazanin" w:eastAsia="IRNazanin"/>
          <w:color w:val="111111"/>
          <w:sz w:val="28"/>
          <w:sz w:val="28"/>
          <w:szCs w:val="28"/>
          <w:rtl w:val="true"/>
          <w:lang w:bidi="fa-IR"/>
        </w:rPr>
        <w:t>و دو پسر یزید عبدی، عبدالله و عبید الله</w:t>
      </w:r>
    </w:p>
    <w:p>
      <w:pPr>
        <w:pStyle w:val="BookText"/>
        <w:rPr/>
      </w:pPr>
      <w:r>
        <w:rPr>
          <w:rFonts w:ascii="IRNazanin" w:hAnsi="IRNazanin" w:eastAsia="IRNazanin"/>
          <w:color w:val="111111"/>
          <w:sz w:val="28"/>
          <w:sz w:val="28"/>
          <w:szCs w:val="28"/>
          <w:rtl w:val="true"/>
          <w:lang w:bidi="fa-IR"/>
        </w:rPr>
        <w:t>و دو پسر عمر راسبی، نعمان و حلاس</w:t>
      </w:r>
    </w:p>
    <w:p>
      <w:pPr>
        <w:pStyle w:val="BookText"/>
        <w:rPr/>
      </w:pPr>
      <w:r>
        <w:rPr>
          <w:rFonts w:ascii="IRNazanin" w:hAnsi="IRNazanin" w:eastAsia="IRNazanin"/>
          <w:color w:val="111111"/>
          <w:sz w:val="28"/>
          <w:sz w:val="28"/>
          <w:szCs w:val="28"/>
          <w:rtl w:val="true"/>
          <w:lang w:bidi="fa-IR"/>
        </w:rPr>
        <w:t>و دو پسر حرث انصاری، سعد و ابو الحتوف</w:t>
      </w:r>
    </w:p>
    <w:p>
      <w:pPr>
        <w:pStyle w:val="BookText"/>
        <w:rPr/>
      </w:pPr>
      <w:r>
        <w:rPr>
          <w:rFonts w:ascii="IRNazanin" w:hAnsi="IRNazanin" w:eastAsia="IRNazanin"/>
          <w:color w:val="111111"/>
          <w:sz w:val="28"/>
          <w:sz w:val="28"/>
          <w:szCs w:val="28"/>
          <w:rtl w:val="true"/>
          <w:lang w:bidi="fa-IR"/>
        </w:rPr>
        <w:t xml:space="preserve">و دو برادر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سیف جابری</w:t>
      </w:r>
      <w:r>
        <w:rPr>
          <w:rFonts w:eastAsia="IRNazanin" w:cs="IRNazanin"/>
          <w:color w:val="111111"/>
          <w:sz w:val="28"/>
          <w:szCs w:val="28"/>
          <w:rtl w:val="true"/>
          <w:lang w:bidi="fa-IR"/>
        </w:rPr>
        <w:t>.</w:t>
      </w:r>
    </w:p>
    <w:p>
      <w:pPr>
        <w:pStyle w:val="Heading5"/>
        <w:numPr>
          <w:ilvl w:val="4"/>
          <w:numId w:val="1"/>
        </w:numPr>
        <w:rPr/>
      </w:pPr>
      <w:bookmarkStart w:id="609" w:name="__RefHeading___Toc5554772_581953129"/>
      <w:bookmarkStart w:id="610" w:name="_Toc227"/>
      <w:bookmarkEnd w:id="609"/>
      <w:r>
        <w:rPr>
          <w:rtl w:val="true"/>
        </w:rPr>
        <w:t>انصار از سرشناسان کوفه بودند</w:t>
      </w:r>
      <w:bookmarkEnd w:id="61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مبارز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چهره های سرشناس متقی خیرخواه و از جنگاوران شجاعی بودند که در صلح و جنگ و آسایش و سختی، مردم را </w:t>
      </w:r>
    </w:p>
    <w:p>
      <w:pPr>
        <w:pStyle w:val="BookText"/>
        <w:rPr/>
      </w:pPr>
      <w:r>
        <w:rPr>
          <w:rFonts w:ascii="IRNazanin" w:hAnsi="IRNazanin" w:eastAsia="IRNazanin"/>
          <w:color w:val="111111"/>
          <w:sz w:val="28"/>
          <w:sz w:val="28"/>
          <w:szCs w:val="28"/>
          <w:rtl w:val="true"/>
          <w:lang w:bidi="fa-IR"/>
        </w:rPr>
        <w:t>رهبری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برگزیده گان امت و رهبران کوفه بودند، لذا لشکر اموی از جنگ و مبارزه با آنان به خاطر ننگ دنیوی و عذاب اخروی، خودداری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که معاصر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آنان در کوفه بودند، به خوبی، طینت الهی و تقوی و ورع آنان، و خباثت دشمنان آموی و خوارجشان را می شناختند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عمرو بن حجاج زبیدی</w:t>
      </w:r>
      <w:r>
        <w:rPr>
          <w:rStyle w:val="FootnoteAnchor"/>
          <w:rtl w:val="true"/>
        </w:rPr>
        <w:footnoteReference w:id="864"/>
      </w:r>
      <w:r>
        <w:rPr>
          <w:rFonts w:ascii="IRNazanin" w:hAnsi="IRNazanin" w:eastAsia="IRNazanin"/>
          <w:color w:val="111111"/>
          <w:sz w:val="28"/>
          <w:sz w:val="28"/>
          <w:szCs w:val="28"/>
          <w:rtl w:val="true"/>
          <w:lang w:bidi="fa-IR"/>
        </w:rPr>
        <w:t xml:space="preserve">یکی از فرماندهان لشکر اموی سربازان </w:t>
      </w:r>
    </w:p>
    <w:p>
      <w:pPr>
        <w:pStyle w:val="BookText"/>
        <w:rPr/>
      </w:pPr>
      <w:r>
        <w:rPr>
          <w:rFonts w:ascii="IRNazanin" w:hAnsi="IRNazanin" w:eastAsia="IRNazanin"/>
          <w:color w:val="111111"/>
          <w:sz w:val="28"/>
          <w:sz w:val="28"/>
          <w:szCs w:val="28"/>
          <w:rtl w:val="true"/>
          <w:lang w:bidi="fa-IR"/>
        </w:rPr>
        <w:t>اموی را از جنگ و مبارزه با مبارزان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طاعت و جماعت خود را محکم بگیرید و در کشتن کسی که از دین خارج شد و با امام مخالفت کرد درنگ نکنید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احمقان، اندکی صبر کنید؛ آیا می دانید با چه کسی جنگ می کنید؟ شما با شجاعان شهر و صاحبان بصیرت و گروهی از جان گذشته می جنگید</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و چنانچه بخواهیم بر تمام گفته های مؤمنان و منافقان در کربلا احاطه پیدا کنیم عبرت ها و دلایل بسیاری به دست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صاحبان بصیرت بودند و صاحبان بصیرت، تعبیری است که به افراد بیدار و هوشیاری اطلاق می شود که نقاط نظر خود را از مسایلی که به دین اسلام ارتباط دارد به دست می آورند و از مسایل مربوط به امور دنیوی به دست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برابر عده ای از شخصیت ها هستیم که نخبه گان بیدار اسلام را در جامعه ی اسلامی آن زمان به نمایش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ممتاز بودن و برتری خود را از فضایل شخصی و بیداری اسلامی و التزام به مواقف بنیادی خویش مدد می دادند، گرچه در میان این نخبه گان بیدار، عدهی بسیاری وجود داشتند که علاوه بر فضایل و بیداری اسلامیشان از پیروی افراد قبایل خویش نیز برخوردار بودند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زعمای قبایل بدون شک می دانستند این گروه برگزیده ی صاحبان بصیرت، با </w:t>
      </w:r>
      <w:bookmarkStart w:id="611" w:name="pg5932_66315"/>
    </w:p>
    <w:p>
      <w:pPr>
        <w:pStyle w:val="BookText"/>
        <w:rPr/>
      </w:pPr>
      <w:bookmarkEnd w:id="611"/>
      <w:r>
        <w:rPr>
          <w:rFonts w:ascii="IRNazanin" w:hAnsi="IRNazanin" w:eastAsia="IRNazanin"/>
          <w:color w:val="111111"/>
          <w:sz w:val="28"/>
          <w:sz w:val="28"/>
          <w:szCs w:val="28"/>
          <w:rtl w:val="true"/>
          <w:lang w:bidi="fa-IR"/>
        </w:rPr>
        <w:t>پیروزی خود خطری بر مراکز شان بوجود می آورند، لذا خالصانه صاحبان قدرت را در اجرای نقشه ی خود برای نابود کردن جمع مبارزان، کمک کردند تا آنان را عبرتی برای دیگران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احتیاج به پیگیری در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عبارات دارد تا تاریخ پیدایش این اصطلاح و وارد شدن آن در ساختار فرهنگی مسلمانان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بصایر محصول اصطلاحی باشد که قبل از آن برای بیان صفت بعضی از اصحاب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اهل نیت، که در وصف ابودرداء، عویمر بن زید خزرجی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از بزرگان صحابی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نیت آنان بود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نظر مؤلف آن است که پیروان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اهل کوفه در میدان سیاست و جهاد و اجتماع و دینداری و علم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میدان های جنگ و فتوحات اسلامی، در روزگاری که زیر لوای آنان مسلمانان جمع می شده و مجاهدان تحت فرمان آنها مبارزه می کردند، شناخته است</w:t>
      </w:r>
      <w:r>
        <w:rPr>
          <w:rFonts w:eastAsia="IRNazanin" w:cs="IRNazanin"/>
          <w:color w:val="111111"/>
          <w:sz w:val="28"/>
          <w:szCs w:val="28"/>
          <w:rtl w:val="true"/>
          <w:lang w:bidi="fa-IR"/>
        </w:rPr>
        <w:t>.</w:t>
      </w:r>
    </w:p>
    <w:p>
      <w:pPr>
        <w:pStyle w:val="Heading5"/>
        <w:numPr>
          <w:ilvl w:val="4"/>
          <w:numId w:val="1"/>
        </w:numPr>
        <w:rPr/>
      </w:pPr>
      <w:bookmarkStart w:id="612" w:name="__RefHeading___Toc5554774_581953129"/>
      <w:bookmarkStart w:id="613" w:name="_Toc228"/>
      <w:bookmarkEnd w:id="612"/>
      <w:r>
        <w:rPr>
          <w:rtl w:val="true"/>
        </w:rPr>
        <w:t>غلامان شهید</w:t>
      </w:r>
      <w:bookmarkEnd w:id="613"/>
    </w:p>
    <w:p>
      <w:pPr>
        <w:pStyle w:val="BookText"/>
        <w:rPr/>
      </w:pPr>
      <w:r>
        <w:rPr>
          <w:rFonts w:ascii="IRNazanin" w:hAnsi="IRNazanin" w:eastAsia="IRNazanin"/>
          <w:color w:val="111111"/>
          <w:sz w:val="28"/>
          <w:sz w:val="28"/>
          <w:szCs w:val="28"/>
          <w:rtl w:val="true"/>
          <w:lang w:bidi="fa-IR"/>
        </w:rPr>
        <w:t>خدای تعالی در کتاب شریف قرآن می فرماید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انا خلقناکم من ذکر وانثی وجعلناکم شعوبا وقبائل لتعارفوا ان اکرمکم عند الله اتقاکم</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 ای مردم ما شما را از مرد و زن آفریدیم و شما را ملت ها و </w:t>
      </w:r>
    </w:p>
    <w:p>
      <w:pPr>
        <w:pStyle w:val="BookText"/>
        <w:rPr/>
      </w:pPr>
      <w:r>
        <w:rPr>
          <w:rFonts w:ascii="IRNazanin" w:hAnsi="IRNazanin" w:eastAsia="IRNazanin"/>
          <w:color w:val="111111"/>
          <w:sz w:val="28"/>
          <w:sz w:val="28"/>
          <w:szCs w:val="28"/>
          <w:rtl w:val="true"/>
          <w:lang w:bidi="fa-IR"/>
        </w:rPr>
        <w:t xml:space="preserve">قبیله ها قرار دادیم تا یکدیگر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ملت یا قبیله ای موجب برتری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 با تقوی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فضیلت و برتری برای قومیتی نسبت به قومیت دیگر و انسانی نسبت به انسان دیگر نیست مگر با تقوئ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معنای زوال دوران قومیت های متخاصم و شخصیت های خونریز به خاطر دنیا و آغاز دوران اسلامی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به میزان تقوی و توانشان بالا برد و به عنوان حکام به شهرها و آبادی های اسلامی فرستاد، برخی آنان از انصار و برخی بی نام و نشان و از اتباع شهرهای مختف جزیرة العرب بودند که غالبا از فقرا و محرومان ستم کشیدهی از طاغیان،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شیوه،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بالاترین وجه ممکن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برنامه ای متمدن و مترقی بود که عقل را مات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اشعث بن قیس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سرخ رویان فارس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اطرافت به سر می برند بر ما چیره شده اند</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امت های دیگر اطراف اسلام را گرفتند و شیفته 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اهل بیت با برکت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محروم به شدت مجذوب اهل بیت می شدند، سلمان فارسی یکی از انصار اهل بیت بود و اغلب غلامان به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با آنکه کنیز محمد اشعث بود، و با وجود مخاطره آمیز بودن عمل او، مسلم بن عقیل را نصرت داد</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جون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شیفته ی مولای خویش گردید و با وی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تعداد شهدای از غلامان افزایش یافت ما به این افراد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ترکی، علامه سید امین در جدول عیان الشیعه، نام او را ذکر کرده است و در مقتل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ترک که از 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برای مبارزه به سویشان خارج شد که اسلم نام داشت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منجح بن سهم غلام امام حسین علیه السلام</w:t>
      </w:r>
    </w:p>
    <w:p>
      <w:pPr>
        <w:pStyle w:val="BookText"/>
        <w:rPr/>
      </w:pPr>
      <w:r>
        <w:rPr>
          <w:rFonts w:ascii="IRNazanin" w:hAnsi="IRNazanin" w:eastAsia="IRNazanin"/>
          <w:color w:val="111111"/>
          <w:sz w:val="28"/>
          <w:sz w:val="28"/>
          <w:szCs w:val="28"/>
          <w:rtl w:val="true"/>
          <w:lang w:bidi="fa-IR"/>
        </w:rPr>
        <w:t xml:space="preserve">طبری </w:t>
      </w:r>
      <w:r>
        <w:rPr>
          <w:rStyle w:val="FootnoteAnchor"/>
          <w:rtl w:val="true"/>
        </w:rPr>
        <w:footnoteReference w:id="872"/>
      </w:r>
      <w:r>
        <w:rPr>
          <w:rFonts w:ascii="IRNazanin" w:hAnsi="IRNazanin" w:eastAsia="IRNazanin"/>
          <w:color w:val="111111"/>
          <w:sz w:val="28"/>
          <w:sz w:val="28"/>
          <w:szCs w:val="28"/>
          <w:rtl w:val="true"/>
          <w:lang w:bidi="fa-IR"/>
        </w:rPr>
        <w:t>و شیخ طوسی</w:t>
      </w:r>
      <w:r>
        <w:rPr>
          <w:rStyle w:val="FootnoteAnchor"/>
          <w:rtl w:val="true"/>
        </w:rPr>
        <w:footnoteReference w:id="873"/>
      </w:r>
      <w:r>
        <w:rPr>
          <w:rFonts w:ascii="IRNazanin" w:hAnsi="IRNazanin" w:eastAsia="IRNazanin"/>
          <w:color w:val="111111"/>
          <w:sz w:val="28"/>
          <w:sz w:val="28"/>
          <w:szCs w:val="28"/>
          <w:rtl w:val="true"/>
          <w:lang w:bidi="fa-IR"/>
        </w:rPr>
        <w:t xml:space="preserve">او را ذکر کرده اند و در زیارت ناحیه ی مقدسه </w:t>
      </w:r>
      <w:r>
        <w:rPr>
          <w:rStyle w:val="FootnoteAnchor"/>
          <w:rtl w:val="true"/>
        </w:rPr>
        <w:footnoteReference w:id="874"/>
      </w:r>
      <w:r>
        <w:rPr>
          <w:rFonts w:ascii="IRNazanin" w:hAnsi="IRNazanin" w:eastAsia="IRNazanin"/>
          <w:color w:val="111111"/>
          <w:sz w:val="28"/>
          <w:sz w:val="28"/>
          <w:szCs w:val="28"/>
          <w:rtl w:val="true"/>
          <w:lang w:bidi="fa-IR"/>
        </w:rPr>
        <w:t>و زیارت رجبیه نام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غلام عمروبن حمق خزاعی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عمرو، غلام بنی المدینه ی کلبی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عمر بن مسلم عبدی</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غلام عمرو بن خالد اسدی صیداوی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غلام شاکر بن عبدالله همدانی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875"/>
      </w:r>
      <w:r>
        <w:rPr>
          <w:rFonts w:ascii="IRNazanin" w:hAnsi="IRNazanin" w:eastAsia="IRNazanin"/>
          <w:color w:val="111111"/>
          <w:sz w:val="28"/>
          <w:sz w:val="28"/>
          <w:szCs w:val="28"/>
          <w:rtl w:val="true"/>
          <w:lang w:bidi="fa-IR"/>
        </w:rPr>
        <w:t xml:space="preserve">و شیخ طوسی </w:t>
      </w:r>
      <w:r>
        <w:rPr>
          <w:rStyle w:val="FootnoteAnchor"/>
          <w:rtl w:val="true"/>
        </w:rPr>
        <w:footnoteReference w:id="876"/>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بن عبد الله دئلی، غلام امام حسین علیه السلام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غلام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فرستاده ی او به اهل بصره؛ منذر بن جارود عبدی از کسانی بود که سلیمان به سویش فرستاده شده بود پس وی را به عبید الله بن زیاد کارگزار وقت یزید بن معاویه بر بصره تحویل داد و عبید الله او </w:t>
      </w:r>
    </w:p>
    <w:p>
      <w:pPr>
        <w:pStyle w:val="BookText"/>
        <w:rPr/>
      </w:pPr>
      <w:r>
        <w:rPr>
          <w:rFonts w:ascii="IRNazanin" w:hAnsi="IRNazanin" w:eastAsia="IRNazanin"/>
          <w:color w:val="111111"/>
          <w:sz w:val="28"/>
          <w:sz w:val="28"/>
          <w:szCs w:val="28"/>
          <w:rtl w:val="true"/>
          <w:lang w:bidi="fa-IR"/>
        </w:rPr>
        <w:t>را کشت، کنیه ی او ابو رزین بود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غلام عامر بن مسلم، که در زیارت رجبیه از او یاد شده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هنگامی که مختار بن ابی عبیده ی ثقفی با شعار حمایت از مستضعفان و گرفتن انتقام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غلامان با منتهای سختی و درد، در برابر حکومت زبیر که از نظر سنگدلی و تمییز و تبعیض بین مردم از حکومت اموی کمتر نبود پایداری کردند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همسر مختار، عمره دختر نعمان بن بشیر انصاری را مصعب بن الزبیر بعد از خاتمه دادن به نهضت مختار به قتل رساند، مختار در کوفه خانه ای داشت که مسلم بن عقیل در آن منزل کرده بود و در نزدیکی کوفه زمینی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قیام خود در کوفه را صبح روز چهارشنبه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ربیع الاول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هجری و اکتبر سال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میلادی علنی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عملیات انتحاری که به سبب آن مختار و عده ای از یارانش کشته شدند، نهضت او پایان یافت، این حادثه روز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رمضان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هجری، سوم آوریل سال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میلادی اتفاق افتاد و در آن روز عمر مختار هفتاد و شش سال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مختار و اطرافیان او را که هفت هزار نفر بودند و همگی در پی انتقام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کرده بودند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مختار را آورد و از آنان خواست از او بیزاری جویند، همگی بیزاری جستند جز دو نفر،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مردی بیزاری جوئیم در حالی که می گفت پروردگارم خداست و روزها را به روزه و شب ها را به نماز سر می آورد و جان خود را برای خدا و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او، در راه انتقام از کشندگان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و شیعه ی او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بر آنان مسلط ساخت و او جانها را تشفی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گرفت و دل های داغدار را شادمان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برادرش عبدالله خبر آن دو زن را نوشت عبد 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بازگشتند و از او بیزاری جستند، رهایشان کن و الأ هر دو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هر دو را بر شمشیر عرضه داشت، پس یکی از سخن خود بازگشت و دیگری ابا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شهادتی است که روزیم می شود، یک مردن بیش نیست سپس بهشت و مجاورت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پسر هند نخواهم آمد و پسر علی بن ابی طالب را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 من تابع پیامبر تو و پسر دختر و اهل بیت و شیعیان او هستم، سپس مصعب او را جلو برد و او را به زجر به قتل رساند</w:t>
      </w:r>
      <w:r>
        <w:rPr>
          <w:rFonts w:eastAsia="IRNazanin" w:cs="IRNazanin"/>
          <w:color w:val="111111"/>
          <w:sz w:val="28"/>
          <w:szCs w:val="28"/>
          <w:rtl w:val="true"/>
          <w:lang w:bidi="fa-IR"/>
        </w:rPr>
        <w:t xml:space="preserve">. </w:t>
      </w:r>
      <w:r>
        <w:rPr>
          <w:rStyle w:val="FootnoteAnchor"/>
          <w:rtl w:val="true"/>
        </w:rPr>
        <w:footnoteReference w:id="880"/>
      </w:r>
      <w:bookmarkStart w:id="614" w:name="pg5932_66320"/>
    </w:p>
    <w:p>
      <w:pPr>
        <w:pStyle w:val="Heading4"/>
        <w:numPr>
          <w:ilvl w:val="3"/>
          <w:numId w:val="1"/>
        </w:numPr>
        <w:rPr/>
      </w:pPr>
      <w:bookmarkStart w:id="615" w:name="__RefHeading___Toc5554776_581953129"/>
      <w:bookmarkStart w:id="616" w:name="_Toc229"/>
      <w:bookmarkEnd w:id="614"/>
      <w:bookmarkEnd w:id="615"/>
      <w:r>
        <w:rPr>
          <w:rtl w:val="true"/>
        </w:rPr>
        <w:t>فصل دوم</w:t>
      </w:r>
      <w:r>
        <w:rPr>
          <w:rtl w:val="true"/>
        </w:rPr>
        <w:t>:</w:t>
      </w:r>
      <w:r>
        <w:rPr>
          <w:rtl w:val="true"/>
        </w:rPr>
        <w:t>فرهنگ بی ثمر</w:t>
      </w:r>
      <w:bookmarkEnd w:id="616"/>
    </w:p>
    <w:p>
      <w:pPr>
        <w:pStyle w:val="Heading5"/>
        <w:numPr>
          <w:ilvl w:val="4"/>
          <w:numId w:val="1"/>
        </w:numPr>
        <w:rPr/>
      </w:pPr>
      <w:bookmarkStart w:id="617" w:name="__RefHeading___Toc5554778_581953129"/>
      <w:bookmarkStart w:id="618" w:name="_Toc230"/>
      <w:bookmarkEnd w:id="617"/>
      <w:r>
        <w:rPr>
          <w:rtl w:val="true"/>
        </w:rPr>
        <w:t>جیره خواری برای طاغوت، فرهنگی موروثی</w:t>
      </w:r>
      <w:bookmarkEnd w:id="618"/>
    </w:p>
    <w:p>
      <w:pPr>
        <w:pStyle w:val="BookText"/>
        <w:rPr/>
      </w:pPr>
      <w:r>
        <w:rPr>
          <w:rFonts w:ascii="IRNazanin" w:hAnsi="IRNazanin" w:eastAsia="IRNazanin"/>
          <w:color w:val="111111"/>
          <w:sz w:val="28"/>
          <w:sz w:val="28"/>
          <w:szCs w:val="28"/>
          <w:rtl w:val="true"/>
          <w:lang w:bidi="fa-IR"/>
        </w:rPr>
        <w:t>پنج نفر از کودکانی که هنوز به بلوغ نرسیده بودند، در کربلا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خواری بود که وی را به پدرش نشان دادند و چون او را در بغل گرفت، حرمله، گلویش را هدف تیر قرار داد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عمویش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جنگ بود خارج شد در حالی که عمه اش زینب او را منع می کرد و او قبول نمی کرد تا آنکه به عمویش رسید و او را دید که بر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کنارش ایستاد که ناگاه دید بحر بن کلب می خواهد او را بزند، پس بر 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عمویم را می زنی ای پسر خبیثه؟ پس بحر ضربه را به طرفش متمایل کرد و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 و زنان به شیون و فریاد پرداختند، این کودک ترسید پس در حالی که عمود خیمه را گرفته بود به طرف در خیمه بیرون رفت پس لیط یا هانی با شمشیر قصد او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کمی سنش به قصد جنگ بیرون آمد، پس بند کفشش پاره شد، ایستاد تا آن را محکم کند، ناگهان عمر بن سعد ازدی با شمشیر قصد او کرد و او را به شهادت رسانید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جناده 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مبارزه بیرون آمد در حالیکه </w:t>
      </w:r>
      <w:bookmarkStart w:id="619" w:name="pg5932_66321"/>
    </w:p>
    <w:p>
      <w:pPr>
        <w:pStyle w:val="BookText"/>
        <w:rPr/>
      </w:pPr>
      <w:bookmarkEnd w:id="619"/>
      <w:r>
        <w:rPr>
          <w:rFonts w:ascii="IRNazanin" w:hAnsi="IRNazanin" w:eastAsia="IRNazanin"/>
          <w:color w:val="111111"/>
          <w:sz w:val="28"/>
          <w:sz w:val="28"/>
          <w:szCs w:val="28"/>
          <w:rtl w:val="true"/>
          <w:lang w:bidi="fa-IR"/>
        </w:rPr>
        <w:t>می خواست با امری که از مادر داشت از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بگیرد، پس عده ای از لشکر دشمن با شمشیر قصد او کردند و او را به شهادت رساندند</w:t>
      </w:r>
      <w:r>
        <w:rPr>
          <w:rFonts w:eastAsia="IRNazanin" w:cs="IRNazanin"/>
          <w:color w:val="111111"/>
          <w:sz w:val="28"/>
          <w:szCs w:val="28"/>
          <w:rtl w:val="true"/>
          <w:lang w:bidi="fa-IR"/>
        </w:rPr>
        <w:t xml:space="preserve">. </w:t>
      </w:r>
      <w:r>
        <w:rPr>
          <w:rStyle w:val="FootnoteAnchor"/>
          <w:rtl w:val="true"/>
        </w:rPr>
        <w:footnoteReference w:id="881"/>
      </w:r>
    </w:p>
    <w:p>
      <w:pPr>
        <w:pStyle w:val="Heading5"/>
        <w:numPr>
          <w:ilvl w:val="4"/>
          <w:numId w:val="1"/>
        </w:numPr>
        <w:rPr/>
      </w:pPr>
      <w:bookmarkStart w:id="620" w:name="__RefHeading___Toc5554780_581953129"/>
      <w:bookmarkStart w:id="621" w:name="_Toc231"/>
      <w:bookmarkEnd w:id="620"/>
      <w:r>
        <w:rPr>
          <w:rtl w:val="true"/>
        </w:rPr>
        <w:t xml:space="preserve">طلقا </w:t>
      </w:r>
      <w:r>
        <w:rPr>
          <w:rtl w:val="true"/>
        </w:rPr>
        <w:t>(</w:t>
      </w:r>
      <w:r>
        <w:rPr>
          <w:rtl w:val="true"/>
        </w:rPr>
        <w:t>آزاد شده های روز فتح مکه</w:t>
      </w:r>
      <w:r>
        <w:rPr>
          <w:rtl w:val="true"/>
        </w:rPr>
        <w:t xml:space="preserve">) </w:t>
      </w:r>
      <w:r>
        <w:rPr>
          <w:rtl w:val="true"/>
        </w:rPr>
        <w:t>در نهضت حسینی شرکت نکردند</w:t>
      </w:r>
      <w:r>
        <w:rPr>
          <w:rtl w:val="true"/>
        </w:rPr>
        <w:t>:</w:t>
      </w:r>
      <w:bookmarkEnd w:id="621"/>
    </w:p>
    <w:p>
      <w:pPr>
        <w:pStyle w:val="BookText"/>
        <w:rPr/>
      </w:pPr>
      <w:r>
        <w:rPr>
          <w:rFonts w:ascii="IRNazanin" w:hAnsi="IRNazanin" w:eastAsia="IRNazanin"/>
          <w:color w:val="111111"/>
          <w:sz w:val="28"/>
          <w:sz w:val="28"/>
          <w:szCs w:val="28"/>
          <w:rtl w:val="true"/>
          <w:lang w:bidi="fa-IR"/>
        </w:rPr>
        <w:t>طلقا به خاطر فرهنگ دشمنی با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پدران گذشته خویش به ارث برده بودند، برای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بینیم که نسبت به امویان و سایر دشمنان دین اسلام ناب اشتیاق داشته و در اهداف کافرانه ی آنان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احسان و تکریم آنان بعد از فتح مکه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دادن زکوة به آنان، همچنان به توطئه گری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سقیفه در کنار ابوبکر ایستاده و با سیره و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خلیفهی بعد از خود دشمنی کردند، عکرمة بن ابی جهل و عبدالله بن ابی ربیعه و معاویة بن ابی سفیان مسلما در اجرای این نقشه ی شوم شریک بودند و به رغم ثروت های فراوانی که در دوران حکومت ابوبکر و عمر و عثمان به دست آوردند و با وجود دستیابی بر مناصب عالی در دولت اسلامی، پیوسته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گرامیش کینه ورزی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احدی از طلقاء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نکرد تا تحول خالص و دشمنی خود با رهبران اموی خویش را اثبات کند، و به حال نفاق باقی ماندند</w:t>
      </w:r>
      <w:r>
        <w:rPr>
          <w:rFonts w:eastAsia="IRNazanin" w:cs="IRNazanin"/>
          <w:color w:val="111111"/>
          <w:sz w:val="28"/>
          <w:szCs w:val="28"/>
          <w:rtl w:val="true"/>
          <w:lang w:bidi="fa-IR"/>
        </w:rPr>
        <w:t>.</w:t>
      </w:r>
    </w:p>
    <w:p>
      <w:pPr>
        <w:pStyle w:val="Heading5"/>
        <w:numPr>
          <w:ilvl w:val="4"/>
          <w:numId w:val="1"/>
        </w:numPr>
        <w:rPr/>
      </w:pPr>
      <w:bookmarkStart w:id="622" w:name="__RefHeading___Toc5554782_581953129"/>
      <w:bookmarkStart w:id="623" w:name="_Toc232"/>
      <w:bookmarkEnd w:id="622"/>
      <w:r>
        <w:rPr>
          <w:rtl w:val="true"/>
        </w:rPr>
        <w:t>عباسیان در نهضت حسین</w:t>
      </w:r>
      <w:r>
        <w:rPr>
          <w:rtl w:val="true"/>
        </w:rPr>
        <w:t>(</w:t>
      </w:r>
      <w:r>
        <w:rPr>
          <w:rtl w:val="true"/>
        </w:rPr>
        <w:t>علیه السلام</w:t>
      </w:r>
      <w:r>
        <w:rPr>
          <w:rtl w:val="true"/>
        </w:rPr>
        <w:t>)</w:t>
      </w:r>
      <w:r>
        <w:rPr>
          <w:rtl w:val="true"/>
        </w:rPr>
        <w:t>شرکت نکردند</w:t>
      </w:r>
      <w:r>
        <w:rPr>
          <w:rtl w:val="true"/>
        </w:rPr>
        <w:t>:</w:t>
      </w:r>
      <w:bookmarkEnd w:id="62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ابولهب و فرزندانش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کردند و درباره ی ابولهبی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ی مسد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تبت یدا ابی لهب وتب ما اغنی عنه ماله و ما کسب سیصلی نارة ذات لهب وامرته حمالة الحطب فی جیدها حبل من 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خداوند بخشنده ی مهربان ابولهب نابود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دستش قطع شد مال و ثروتی که اندوخت هیچ به کارش نیامد و از هلاکتش نرهانید زود باشد که به دوزخ در آتشی شعله ور در افتد و همسرش هیزم کش آن است در حالی که طنابی از لیف خرما بر گردن دارد  و بعد از هلاکت ابو لهب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 و مومن گردیدند ولی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نشد و در جنگ بدر شرکت کرد و اسیر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کرد، سپس بعد از فتح مکه مسلمان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ترحم کرد و آنان را به عنوان والی به ولایات اسلامی فرستاد، عبدالله بن عباس شاگرد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عباس در زمان بنی امیه بار دیگر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شدند، آنان در زمان آسایش، نزدیک اهل بیت بودند و از آنان استفاده می کردند و در زمان سختی دور بودند، از فرزندان عباس حتی یک نفر در واقعه ی کربلا شرکت نکرد و در انقلاب های فراوان علویان شرکت نکردند و زمانی که خشم و نفرت عمومی بر امویان به خاطر کشتار بی رحمانه ی علویان به دست آنها، بالا گرفت، عباسیان پرچم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برافراشتند تا محبت شیعیان را کسب و آنان را به طرف پرچم خود برای برانداختن سلطنت امویان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ابومسلم خراسانی از شیعیان بود، او همان کسی بود که امویان را به هزیمت واداشت و دولت آنان را ساقط 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عباسیان سررشته ی قدرت را به دست گرفتند با کشتن شیعیان و گرفتار مرگ کردن آنان و نابود کردن دارائی هایشان به نحوی که امویان می کردند، نقاب از چهره ی واقعی خویش برداشتند</w:t>
      </w:r>
      <w:r>
        <w:rPr>
          <w:rFonts w:eastAsia="IRNazanin" w:cs="IRNazanin"/>
          <w:color w:val="111111"/>
          <w:sz w:val="28"/>
          <w:szCs w:val="28"/>
          <w:rtl w:val="true"/>
          <w:lang w:bidi="fa-IR"/>
        </w:rPr>
        <w:t xml:space="preserve">. </w:t>
      </w:r>
      <w:bookmarkStart w:id="624" w:name="pg5932_66323"/>
    </w:p>
    <w:p>
      <w:pPr>
        <w:pStyle w:val="BookText"/>
        <w:rPr/>
      </w:pPr>
      <w:bookmarkEnd w:id="624"/>
      <w:r>
        <w:rPr>
          <w:rFonts w:ascii="IRNazanin" w:hAnsi="IRNazanin" w:eastAsia="IRNazanin"/>
          <w:color w:val="111111"/>
          <w:sz w:val="28"/>
          <w:sz w:val="28"/>
          <w:szCs w:val="28"/>
          <w:rtl w:val="true"/>
          <w:lang w:bidi="fa-IR"/>
        </w:rPr>
        <w:t>بعد از خصومت بین امین و مامون و دشمنی عباسیان با مأمون، مأمون متوجه اهل بیت شد تا آنان را به طرف خود جلب کند و به واسطه ی آنان بر اضطرابات داخلی مخصوصا شورش عباسیان در بغداد قائق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مجبور به پذیرش ولایت عهدی نمود نا نهضت های شیعی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مرحله از ارتباط عباسیان با اهل بیت است که می توان نام برد</w:t>
      </w:r>
      <w:r>
        <w:rPr>
          <w:rFonts w:eastAsia="IRNazanin" w:cs="IRNazanin"/>
          <w:color w:val="111111"/>
          <w:sz w:val="28"/>
          <w:szCs w:val="28"/>
          <w:rtl w:val="true"/>
          <w:lang w:bidi="fa-IR"/>
        </w:rPr>
        <w:t>.</w:t>
      </w:r>
    </w:p>
    <w:p>
      <w:pPr>
        <w:pStyle w:val="Heading5"/>
        <w:numPr>
          <w:ilvl w:val="4"/>
          <w:numId w:val="1"/>
        </w:numPr>
        <w:rPr/>
      </w:pPr>
      <w:bookmarkStart w:id="625" w:name="__RefHeading___Toc5554784_581953129"/>
      <w:bookmarkStart w:id="626" w:name="_Toc233"/>
      <w:bookmarkEnd w:id="625"/>
      <w:r>
        <w:rPr>
          <w:rtl w:val="true"/>
        </w:rPr>
        <w:t>خوارج و اثرشان در جنگ حسین علیه السلام</w:t>
      </w:r>
      <w:bookmarkEnd w:id="626"/>
    </w:p>
    <w:p>
      <w:pPr>
        <w:pStyle w:val="BookText"/>
        <w:rPr/>
      </w:pPr>
      <w:r>
        <w:rPr>
          <w:rFonts w:ascii="IRNazanin" w:hAnsi="IRNazanin" w:eastAsia="IRNazanin"/>
          <w:color w:val="111111"/>
          <w:sz w:val="28"/>
          <w:sz w:val="28"/>
          <w:szCs w:val="28"/>
          <w:rtl w:val="true"/>
          <w:lang w:bidi="fa-IR"/>
        </w:rPr>
        <w:t>متأسفانه درباره ی نقش خوارج از نظر فرهنگ و افراد و نقشه هایشان، در جنگ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چیزی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 است که آنان بعد از گذشتن بیست سال از جنگ نهروان در کوفه زندگی می کردند و از آب گل آلود ماهی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های آنان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فرهنگ دشمنی با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طبیعی است که این نقشه ی شیطانی در تضعیف اصول اعتقادی برخی مسلمانان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بر پایه ی رأی و مصلحت اندیشی و مادیت توسط خوارج، بر فرهنگ بسیاری از مردم که از فرهنگ اهل بیت دور بودند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انحرافی خوارج ناصبی، ساختار اجتماعی و دینی مجتمع اسلامی را ضعیف کرد و موجب شکستن وحدت و در هم کوبیده شدن رهبری و ضعف ایمان گردید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نمونه های حرکت منافقانه و بی ثبات خوارج، شبث بن ربعی است که در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 حرکت خوارج را ترغیب و تشجیع کرد، سپس اموی گردید، سپس بازگشت و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او را به رهبری مسلمانان بر ضد امویان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لشکر اموی که با حسین علیه السلام </w:t>
      </w:r>
    </w:p>
    <w:p>
      <w:pPr>
        <w:pStyle w:val="BookText"/>
        <w:rPr/>
      </w:pPr>
      <w:r>
        <w:rPr>
          <w:rFonts w:ascii="IRNazanin" w:hAnsi="IRNazanin" w:eastAsia="IRNazanin"/>
          <w:color w:val="111111"/>
          <w:sz w:val="28"/>
          <w:sz w:val="28"/>
          <w:szCs w:val="28"/>
          <w:rtl w:val="true"/>
          <w:lang w:bidi="fa-IR"/>
        </w:rPr>
        <w:t>جنگ می کرد شرکت کرد و بعد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خود خواست با احترام و تعظیم راه را برای حضرت زینب که می خواست با برادر خود وداع کند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زیاد در اولین خطبهی که در مسجد کوفه ایراد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او از بصره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اموی حاکم بر کوفه خواست نام خوارج حروری و اهل شک را که در عشایر و قبایل خود به سر می بردند بنویسند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حروریه اسمی دیگر برای خوارج است که بعد از جنگ حروراء بر آنان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بعد از گرفتن و زدن هانی بن عروه که می خواست سلاح یکی از نگهبانان را بگیرد و با آن از خود دفاع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روز را حروری هستی، خون خود را حلال کردی، کشتن تو برایمان روا گردید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حروریان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خوارج ناصبی هستند، منسوب به شهری در فاصله ی دو میلی کوفه که حروراء نام دارد، این گروه بعد از خروجشان بر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حکمیت بین خود و معاویه را پذیرفت، در آن منزل گرفتند و در آن زمان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حروری هستید چون در حروراء اجتماع کردید و شاعرشان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الحروریة الحری رکبوا</w:t>
      </w:r>
    </w:p>
    <w:p>
      <w:pPr>
        <w:pStyle w:val="BookText"/>
        <w:rPr/>
      </w:pPr>
      <w:r>
        <w:rPr>
          <w:rFonts w:ascii="IRNazanin" w:hAnsi="IRNazanin" w:eastAsia="IRNazanin"/>
          <w:color w:val="111111"/>
          <w:sz w:val="28"/>
          <w:sz w:val="28"/>
          <w:szCs w:val="28"/>
          <w:rtl w:val="true"/>
          <w:lang w:bidi="fa-IR"/>
        </w:rPr>
        <w:t>لا یستطع امثالک الطلبا؛</w:t>
      </w:r>
    </w:p>
    <w:p>
      <w:pPr>
        <w:pStyle w:val="BookText"/>
        <w:rPr/>
      </w:pPr>
      <w:r>
        <w:rPr>
          <w:rFonts w:ascii="IRNazanin" w:hAnsi="IRNazanin" w:eastAsia="IRNazanin"/>
          <w:color w:val="111111"/>
          <w:sz w:val="28"/>
          <w:sz w:val="28"/>
          <w:szCs w:val="28"/>
          <w:rtl w:val="true"/>
          <w:lang w:bidi="fa-IR"/>
        </w:rPr>
        <w:t>هنگامی که حروریان شایسته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تو نمی توانند در پی آن ها بروند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محکمه نیز نامیده شده اند، علت نامگذاری آنان به خوارج، خروجشان بر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سپس محکمه نامیده شدند چون حکمین را </w:t>
      </w:r>
      <w:bookmarkStart w:id="627" w:name="pg5932_66325"/>
    </w:p>
    <w:p>
      <w:pPr>
        <w:pStyle w:val="BookText"/>
        <w:rPr/>
      </w:pPr>
      <w:bookmarkEnd w:id="627"/>
      <w:r>
        <w:rPr>
          <w:rFonts w:ascii="IRNazanin" w:hAnsi="IRNazanin" w:eastAsia="IRNazanin"/>
          <w:color w:val="111111"/>
          <w:sz w:val="28"/>
          <w:sz w:val="28"/>
          <w:szCs w:val="28"/>
          <w:rtl w:val="true"/>
          <w:lang w:bidi="fa-IR"/>
        </w:rPr>
        <w:t>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علت آنکه حروریه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برای جنگ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حروراء رفتند و اولین حکمیت آنان و اولین اجتماعشان در همان جا بود که با حضرت مخالفت کردند</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628" w:name="__RefHeading___Toc5554786_581953129"/>
      <w:bookmarkStart w:id="629" w:name="_Toc234"/>
      <w:bookmarkEnd w:id="628"/>
      <w:r>
        <w:rPr>
          <w:rtl w:val="true"/>
        </w:rPr>
        <w:t>فرهنگ جاهلیت</w:t>
      </w:r>
      <w:bookmarkEnd w:id="629"/>
    </w:p>
    <w:p>
      <w:pPr>
        <w:pStyle w:val="BookText"/>
        <w:rPr/>
      </w:pPr>
      <w:r>
        <w:rPr>
          <w:rFonts w:ascii="IRNazanin" w:hAnsi="IRNazanin" w:eastAsia="IRNazanin"/>
          <w:color w:val="111111"/>
          <w:sz w:val="28"/>
          <w:sz w:val="28"/>
          <w:szCs w:val="28"/>
          <w:rtl w:val="true"/>
          <w:lang w:bidi="fa-IR"/>
        </w:rPr>
        <w:t>برای شناخت عمر سعد باید پدرش را شناخت، فرهنگ سعد بن ابی وقاص آن بود که با ابوبکر وعمر وعثمان بیعت کرد ولی با وصی پیامبر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ابی وقاص را بیم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تو بچه ای است که پسرم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کشد و این بچه عمر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خود در کوفه به عمر سعد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خواهی بود در زمانی که در جایگاهی قیام کنی که در آن بین بهشت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می شوی پس آتش را انتخاب می کنی؟</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لذا عبد الله بن شریک عامری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سعد از در مسجد وارد می شد،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مدت ها قبل از آن بود که حضرت کشته شود</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نیز همچون پدرش حرکت کرد و با معاویه و یزید فاسق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اهل کوفه نامه هایشان را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فرستادند و </w:t>
      </w:r>
    </w:p>
    <w:p>
      <w:pPr>
        <w:pStyle w:val="BookText"/>
        <w:rPr/>
      </w:pPr>
      <w:r>
        <w:rPr>
          <w:rFonts w:ascii="IRNazanin" w:hAnsi="IRNazanin" w:eastAsia="IRNazanin"/>
          <w:color w:val="111111"/>
          <w:sz w:val="28"/>
          <w:sz w:val="28"/>
          <w:szCs w:val="28"/>
          <w:rtl w:val="true"/>
          <w:lang w:bidi="fa-IR"/>
        </w:rPr>
        <w:t>از حضرت خواستند به عراق بیاید، عمر سعد بر والی ضعیف کوفه نعمان بن بشیر غضبناک شد و نامه ای به یزید نوشت و از او خواست نعمان را عوض کند و به جای او حاکمی قوی بفرستد، پس عبید الله بن زیاد را فرستاد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خروج عمر سعد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که عبید الله بن زیاد او را بر چهار هزار نفر از اهل کوفه فرمان داد تا به دسبی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برود، چون دیلمیان به آن جا رفته و بر آن مستولی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کشید و به طرف کوفه آمد، ابن زیاد، ابن سعد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چنانچه از ناحیه ی او فارغ شدیم به عمل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اگر می توانی مرا از این کار معاف کنی، معاف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ولی به شرط آن که عهد و قرارمان را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که این را گفت،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به من مهلت بده فکر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برای مشورت با اصحاب خود خارج شد ولی با هر که مشورت کرد او را از این کار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حمزة بن مغیرة بن شعبه، خواهر زاده اش رفت،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ای دایی، مبادا به طرف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 که معصیت پروردگار کنی و خویشاوندی خویش قطع کنی، به خدا قسم اگر از دنیا و مال خود و سلطنت تمام زمین خارج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از دست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بهتر است از آن که خدا را با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 انشاء الله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نزد عبید الله بن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خیرت دهد؛ تو ولایت این کار را بر من سپردی و برایم عهد و قرار نوشتی و مردم آن را شنیدند، چنانچه </w:t>
      </w:r>
    </w:p>
    <w:p>
      <w:pPr>
        <w:pStyle w:val="BookText"/>
        <w:rPr/>
      </w:pPr>
      <w:r>
        <w:rPr>
          <w:rFonts w:ascii="IRNazanin" w:hAnsi="IRNazanin" w:eastAsia="IRNazanin"/>
          <w:color w:val="111111"/>
          <w:sz w:val="28"/>
          <w:sz w:val="28"/>
          <w:szCs w:val="28"/>
          <w:rtl w:val="true"/>
          <w:lang w:bidi="fa-IR"/>
        </w:rPr>
        <w:t>نظرت بر آن شد، آن را برایم تنفیذ کنی، تنفیذ کن و برای حسین، از این لشکر از اشراف کوفه کسی را بفرست که در جنگ برایت بی نیاز کننده تر و جزا دهنده تر از من باشد و نام چند نفر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مرا از اشراف کوفه آگاه کنی من درباره ی کسی که می خواهم بفرستم با تو مشورت نمی کنم، یا با لشکر ما حرکت کن و یا عهد و قرار ما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سعد دید اصرار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رفت </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بعد از نفرین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سعد، ابن زیاد ولایت ری را که به شرط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او نداد، پس ابن سعد به خانه اش بازگشته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عادل را معصیت کردم و خویشاوندی شریف را قطع کردم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مردم با او سخن نگفتند و چون بر عده ای می گذشت از او روی می گرداندند و هر گاه داخل مسجد می شد مردم از آن بیرون می رفتند و هر کس او را می دید به او دشنام می داد، لذا تا هنگام قتل از خانه اش بیرون نرفت</w:t>
      </w:r>
      <w:r>
        <w:rPr>
          <w:rFonts w:eastAsia="IRNazanin" w:cs="IRNazanin"/>
          <w:color w:val="111111"/>
          <w:sz w:val="28"/>
          <w:szCs w:val="28"/>
          <w:rtl w:val="true"/>
          <w:lang w:bidi="fa-IR"/>
        </w:rPr>
        <w:t>.</w:t>
      </w:r>
      <w:r>
        <w:rPr>
          <w:rStyle w:val="FootnoteAnchor"/>
        </w:rPr>
        <w:footnoteReference w:id="891"/>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630" w:name="pg5932_66328"/>
    </w:p>
    <w:p>
      <w:pPr>
        <w:pStyle w:val="Heading4"/>
        <w:numPr>
          <w:ilvl w:val="3"/>
          <w:numId w:val="1"/>
        </w:numPr>
        <w:rPr/>
      </w:pPr>
      <w:bookmarkStart w:id="631" w:name="__RefHeading___Toc5554788_581953129"/>
      <w:bookmarkStart w:id="632" w:name="_Toc235"/>
      <w:bookmarkEnd w:id="630"/>
      <w:bookmarkEnd w:id="631"/>
      <w:r>
        <w:rPr>
          <w:rtl w:val="true"/>
        </w:rPr>
        <w:t>فصل سوم</w:t>
      </w:r>
      <w:r>
        <w:rPr>
          <w:rtl w:val="true"/>
        </w:rPr>
        <w:t>:</w:t>
      </w:r>
      <w:r>
        <w:rPr>
          <w:rtl w:val="true"/>
        </w:rPr>
        <w:t>نقش زنان</w:t>
      </w:r>
      <w:bookmarkEnd w:id="632"/>
    </w:p>
    <w:p>
      <w:pPr>
        <w:pStyle w:val="Heading5"/>
        <w:numPr>
          <w:ilvl w:val="4"/>
          <w:numId w:val="1"/>
        </w:numPr>
        <w:rPr/>
      </w:pPr>
      <w:bookmarkStart w:id="633" w:name="__RefHeading___Toc5554790_581953129"/>
      <w:bookmarkStart w:id="634" w:name="_Toc236"/>
      <w:bookmarkEnd w:id="633"/>
      <w:r>
        <w:rPr>
          <w:rtl w:val="true"/>
        </w:rPr>
        <w:t>زنان مبارز در کربلا</w:t>
      </w:r>
      <w:bookmarkEnd w:id="634"/>
    </w:p>
    <w:p>
      <w:pPr>
        <w:pStyle w:val="BookText"/>
        <w:rPr/>
      </w:pPr>
      <w:r>
        <w:rPr>
          <w:rFonts w:ascii="IRNazanin" w:hAnsi="IRNazanin" w:eastAsia="IRNazanin"/>
          <w:color w:val="111111"/>
          <w:sz w:val="28"/>
          <w:sz w:val="28"/>
          <w:szCs w:val="28"/>
          <w:rtl w:val="true"/>
          <w:lang w:bidi="fa-IR"/>
        </w:rPr>
        <w:t>در روز عاشورا دو زن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کردند، یکی ام عبدالله بن عمیر بود که بعد از کشته شدن پسرش عمود خیمه را برداشت و بطرف دشمن رفت،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 تو را رحمت کند، جهاد را خدا از شما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ام عمر بن جناده بود، که روایت شده بعد از قتل پسرش، سر او را برداشت و مردی را با آن زد و او را کشت، سپس شمشری در دست گرفت و به گفتن این سخنان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عجوز فی النساء ضعیفة</w:t>
      </w:r>
    </w:p>
    <w:p>
      <w:pPr>
        <w:pStyle w:val="BookText"/>
        <w:rPr/>
      </w:pPr>
      <w:r>
        <w:rPr>
          <w:rFonts w:ascii="IRNazanin" w:hAnsi="IRNazanin" w:eastAsia="IRNazanin"/>
          <w:color w:val="111111"/>
          <w:sz w:val="28"/>
          <w:sz w:val="28"/>
          <w:szCs w:val="28"/>
          <w:rtl w:val="true"/>
          <w:lang w:bidi="fa-IR"/>
        </w:rPr>
        <w:t>بالیة خاویة نحیفة</w:t>
      </w:r>
    </w:p>
    <w:p>
      <w:pPr>
        <w:pStyle w:val="BookText"/>
        <w:rPr/>
      </w:pPr>
      <w:r>
        <w:rPr>
          <w:rFonts w:ascii="IRNazanin" w:hAnsi="IRNazanin" w:eastAsia="IRNazanin"/>
          <w:color w:val="111111"/>
          <w:sz w:val="28"/>
          <w:sz w:val="28"/>
          <w:szCs w:val="28"/>
          <w:rtl w:val="true"/>
          <w:lang w:bidi="fa-IR"/>
        </w:rPr>
        <w:t>اضربکم بضربة عنیفة ان</w:t>
      </w:r>
    </w:p>
    <w:p>
      <w:pPr>
        <w:pStyle w:val="BookText"/>
        <w:rPr/>
      </w:pPr>
      <w:r>
        <w:rPr>
          <w:rFonts w:ascii="IRNazanin" w:hAnsi="IRNazanin" w:eastAsia="IRNazanin"/>
          <w:color w:val="111111"/>
          <w:sz w:val="28"/>
          <w:sz w:val="28"/>
          <w:szCs w:val="28"/>
          <w:rtl w:val="true"/>
          <w:lang w:bidi="fa-IR"/>
        </w:rPr>
        <w:t>دون بنی فاطمة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پیرزنی ضعیف در میان زنانم، پیرزنی فرسوده، قد خمیده و لاغر شما را با ضربه ای شدید می زنم تا از فرزندان فاطمهی با شرافت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و بنا بر گفته ی برخی از مقتل نویسان او را به خیمه بازگرداند</w:t>
      </w:r>
      <w:r>
        <w:rPr>
          <w:rFonts w:eastAsia="IRNazanin" w:cs="IRNazanin"/>
          <w:color w:val="111111"/>
          <w:sz w:val="28"/>
          <w:szCs w:val="28"/>
          <w:rtl w:val="true"/>
          <w:lang w:bidi="fa-IR"/>
        </w:rPr>
        <w:t>.</w:t>
      </w:r>
    </w:p>
    <w:p>
      <w:pPr>
        <w:pStyle w:val="Heading5"/>
        <w:numPr>
          <w:ilvl w:val="4"/>
          <w:numId w:val="1"/>
        </w:numPr>
        <w:rPr/>
      </w:pPr>
      <w:bookmarkStart w:id="635" w:name="__RefHeading___Toc5554792_581953129"/>
      <w:bookmarkStart w:id="636" w:name="_Toc237"/>
      <w:bookmarkEnd w:id="635"/>
      <w:r>
        <w:rPr>
          <w:rtl w:val="true"/>
        </w:rPr>
        <w:t>زنانی که با زبان در جنگ شرکت کردند</w:t>
      </w:r>
      <w:bookmarkEnd w:id="63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پنج نفر از زنان، از خیمه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مسلم بن عوسجه، هنگامی که مولایش بر زمین افتاد، بیرون آمده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واسیداه؛ وای بر سرورم</w:t>
      </w:r>
      <w:r>
        <w:rPr>
          <w:rFonts w:eastAsia="IRNazanin" w:cs="IRNazanin"/>
          <w:color w:val="111111"/>
          <w:sz w:val="28"/>
          <w:szCs w:val="28"/>
          <w:rtl w:val="true"/>
          <w:lang w:bidi="fa-IR"/>
        </w:rPr>
        <w:t xml:space="preserve">! </w:t>
      </w:r>
      <w:bookmarkStart w:id="637" w:name="pg5932_66329"/>
    </w:p>
    <w:p>
      <w:pPr>
        <w:pStyle w:val="BookText"/>
        <w:rPr/>
      </w:pPr>
      <w:bookmarkEnd w:id="637"/>
      <w:r>
        <w:rPr>
          <w:rFonts w:ascii="IRNazanin" w:hAnsi="IRNazanin" w:eastAsia="IRNazanin"/>
          <w:color w:val="111111"/>
          <w:sz w:val="28"/>
          <w:sz w:val="28"/>
          <w:szCs w:val="28"/>
          <w:rtl w:val="true"/>
          <w:lang w:bidi="fa-IR"/>
        </w:rPr>
        <w:t>و ام وهب همسر عبدالله کلبی، با او برای جنگ بیرون آمد و بعد از کشته شدن او، برایش عزاداری کرد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عمر بن جناده، که بعد از قتل پسرش بیرون آمد تا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شهادت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شیون و گریه بیرون آمده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حبیباه، یابن اخاه؛ ای حبیب من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شده و خود را بر وی انداخت، 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شد و او را برگرداند</w:t>
      </w:r>
      <w:r>
        <w:rPr>
          <w:rFonts w:eastAsia="IRNazanin" w:cs="IRNazanin"/>
          <w:color w:val="111111"/>
          <w:sz w:val="28"/>
          <w:szCs w:val="28"/>
          <w:rtl w:val="true"/>
          <w:lang w:bidi="fa-IR"/>
        </w:rPr>
        <w:t>.</w:t>
      </w:r>
    </w:p>
    <w:p>
      <w:pPr>
        <w:pStyle w:val="Heading5"/>
        <w:numPr>
          <w:ilvl w:val="4"/>
          <w:numId w:val="1"/>
        </w:numPr>
        <w:rPr/>
      </w:pPr>
      <w:bookmarkStart w:id="638" w:name="__RefHeading___Toc5554794_581953129"/>
      <w:bookmarkStart w:id="639" w:name="_Toc238"/>
      <w:bookmarkEnd w:id="638"/>
      <w:r>
        <w:rPr>
          <w:rtl w:val="true"/>
        </w:rPr>
        <w:t>اسارت زنان حرم پیامبر</w:t>
      </w:r>
      <w:r>
        <w:rPr>
          <w:rtl w:val="true"/>
        </w:rPr>
        <w:t>(</w:t>
      </w:r>
      <w:r>
        <w:rPr>
          <w:rtl w:val="true"/>
        </w:rPr>
        <w:t>صلی الله علیه و آله و سلم</w:t>
      </w:r>
      <w:r>
        <w:rPr>
          <w:rtl w:val="true"/>
        </w:rPr>
        <w:t>)</w:t>
      </w:r>
      <w:r>
        <w:rPr>
          <w:rtl w:val="true"/>
        </w:rPr>
        <w:t>و آزاد کردن دیگران</w:t>
      </w:r>
      <w:bookmarkEnd w:id="639"/>
    </w:p>
    <w:p>
      <w:pPr>
        <w:pStyle w:val="BookText"/>
        <w:rPr/>
      </w:pPr>
      <w:r>
        <w:rPr>
          <w:rFonts w:ascii="IRNazanin" w:hAnsi="IRNazanin" w:eastAsia="IRNazanin"/>
          <w:color w:val="111111"/>
          <w:sz w:val="28"/>
          <w:sz w:val="28"/>
          <w:szCs w:val="28"/>
          <w:rtl w:val="true"/>
          <w:lang w:bidi="fa-IR"/>
        </w:rPr>
        <w:t>بعد از فاجعه ی کربلا مسلمانان راضی نشدند، زنان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 و انصار را به اسیری ببرند، زیرا اسیری بردن زنان مسلمان حرام است، لذا به عبیدالله خبر دادند و نتیجه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موافقت کرد زنان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ابو طالب نیستند، به خاطر واسطه شدن خویشاوندان از قبایل مختلف، در کوفه باقی بمانند، پس آنان را از اسارت بیرون آوردند و زنان منسوب به ابوطالب را به خاطر خویشاوندیشان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اسارت به طرف شام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نوهی خاتم الانبیاء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خاتم الاوصیاء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فاطمه ی زهرا سرور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اسیران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روم در کشور یزید بن معاویه، از اسارت زنان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نوهی او مدهوش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نصاری با خاک الاغ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می جوییم</w:t>
      </w:r>
      <w:r>
        <w:rPr>
          <w:rFonts w:eastAsia="IRNazanin" w:cs="IRNazanin"/>
          <w:color w:val="111111"/>
          <w:sz w:val="28"/>
          <w:szCs w:val="28"/>
          <w:rtl w:val="true"/>
          <w:lang w:bidi="fa-IR"/>
        </w:rPr>
        <w:t>..</w:t>
      </w:r>
    </w:p>
    <w:p>
      <w:pPr>
        <w:pStyle w:val="Heading5"/>
        <w:numPr>
          <w:ilvl w:val="4"/>
          <w:numId w:val="1"/>
        </w:numPr>
        <w:rPr/>
      </w:pPr>
      <w:bookmarkStart w:id="640" w:name="__RefHeading___Toc5554796_581953129"/>
      <w:bookmarkStart w:id="641" w:name="_Toc239"/>
      <w:bookmarkEnd w:id="640"/>
      <w:r>
        <w:rPr>
          <w:rtl w:val="true"/>
        </w:rPr>
        <w:t>مشارکت زنان در نهضت امام حسین علیه السلام</w:t>
      </w:r>
      <w:bookmarkEnd w:id="64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زنان به صورت های گوناگون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w:t>
      </w:r>
      <w:bookmarkStart w:id="642" w:name="pg5932_66330"/>
    </w:p>
    <w:p>
      <w:pPr>
        <w:pStyle w:val="BookText"/>
        <w:rPr/>
      </w:pPr>
      <w:bookmarkEnd w:id="642"/>
      <w:r>
        <w:rPr>
          <w:rFonts w:ascii="IRNazanin" w:hAnsi="IRNazanin" w:eastAsia="IRNazanin"/>
          <w:color w:val="111111"/>
          <w:sz w:val="28"/>
          <w:sz w:val="28"/>
          <w:szCs w:val="28"/>
          <w:rtl w:val="true"/>
          <w:lang w:bidi="fa-IR"/>
        </w:rPr>
        <w:t>کردند که بینندگان را دهشت زده و حاضران را تعجب زده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آنان با کمال رضایت و بدون هیچ اکراه و ارعابی در فاجعه ی عاشورا شرکت کردند، در حالیکه عبید الله بن زیاد مردم را به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کرد و بسیاری را که در جنگ شرکت نکردند به قتل رساند حتی یک مسافر اهل شام را برای ترساندن مردم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را برای مشارکت با خویش نترساند و احدی را برای همراهی در جنگ فریب نداد و تنها ثواب الهی در روز قیامت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دهم محرم، قبل از جنگ اصحاب را جمع کرد و از مردان خواست از تاریکی استفاده کرده و از کربلا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مردان خواست با مادران و همسران خویش همراه شوند و از زمین درگیری خارج شده و به جایی دور بروند و هیچ یک از آن زنان و مردان فرار را قبول نکرده و همگی اصرار داشتند در نهضت مبارک حسینی سهیم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سهیم شدن زنان با ابعاد زیادی صورت گرفت</w:t>
      </w:r>
      <w:r>
        <w:rPr>
          <w:rFonts w:eastAsia="IRNazanin" w:cs="IRNazanin"/>
          <w:color w:val="111111"/>
          <w:sz w:val="28"/>
          <w:szCs w:val="28"/>
          <w:rtl w:val="true"/>
          <w:lang w:bidi="fa-IR"/>
        </w:rPr>
        <w:t>:</w:t>
      </w:r>
    </w:p>
    <w:p>
      <w:pPr>
        <w:pStyle w:val="Heading5"/>
        <w:numPr>
          <w:ilvl w:val="4"/>
          <w:numId w:val="1"/>
        </w:numPr>
        <w:rPr/>
      </w:pPr>
      <w:bookmarkStart w:id="643" w:name="__RefHeading___Toc5554798_581953129"/>
      <w:bookmarkStart w:id="644" w:name="_Toc240"/>
      <w:bookmarkEnd w:id="643"/>
      <w:r>
        <w:rPr>
          <w:rtl w:val="true"/>
        </w:rPr>
        <w:t>سهیم شدن زنان بنی هاشم در نهضت حسینی</w:t>
      </w:r>
      <w:r>
        <w:rPr>
          <w:rtl w:val="true"/>
        </w:rPr>
        <w:t>:</w:t>
      </w:r>
      <w:bookmarkEnd w:id="64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سهیم شدن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برای آن بود که در آینده، زنی نگوید، به خاطر شأن والا و حسب بالایم در جنگ شرکت نمی کنم، زینب دختر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جهانیان و همسر عبد الله بن جعفر است، همان جعفر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دو بال خویش پرواز می کند، همین زینب مشاهده کرد شش برادرش و در رأس آنان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جوانان اهل بهشت، در میدان کربلا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وداع عباس قمر بنی هاشم با برادرش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شنید در حالیکه در کنار نهر علقمه جان می داد و شهادت برادران دیگرش، عثمان و جعفر و محمد اصغر و </w:t>
      </w:r>
    </w:p>
    <w:p>
      <w:pPr>
        <w:pStyle w:val="BookText"/>
        <w:rPr/>
      </w:pPr>
      <w:r>
        <w:rPr>
          <w:rFonts w:ascii="IRNazanin" w:hAnsi="IRNazanin" w:eastAsia="IRNazanin"/>
          <w:color w:val="111111"/>
          <w:sz w:val="28"/>
          <w:sz w:val="28"/>
          <w:szCs w:val="28"/>
          <w:rtl w:val="true"/>
          <w:lang w:bidi="fa-IR"/>
        </w:rPr>
        <w:t>عبدالله، فرزندان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شهادت پسرش عون بن عبدالله بن جعفر را در کربلا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به فرزندش علی اکبر نگاه می کرد و می دید که از طرف امویان محاصره می شود و به طرزی جانگداز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ایستاده بود و به فرزندش عبدالله شیر خوار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 کرد و می دید از گوش تا گوش ذبح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 به زمین افتادن پسرش قاسم بن الحسن را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شلیل بجلیه ایستاده بود و می دید که پسرش عبدالله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رقیه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و می دید عبدالله بن مسلم به دست دشمنان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سعید بن عقیل را مادرش ایستاده بود و می دید که هراسان عمود خیمه را گرفته و لیط یا هانی بر او شمشیر زد و او را کشت، در حالی که مادرش به او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جناده را مادرش فرمان به جنگ می داد و می دید که در برابرش کشته می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عبدالله کلبی، بنابر بیان طاوسی، ایستاده بود و همراه با زن وی او را به مبارزه ترغیب می کرد و او را می دید که به دست امویان کشته می شود</w:t>
      </w:r>
      <w:r>
        <w:rPr>
          <w:rFonts w:eastAsia="IRNazanin" w:cs="IRNazanin"/>
          <w:color w:val="111111"/>
          <w:sz w:val="28"/>
          <w:szCs w:val="28"/>
          <w:rtl w:val="true"/>
          <w:lang w:bidi="fa-IR"/>
        </w:rPr>
        <w:t xml:space="preserve">. </w:t>
      </w:r>
      <w:bookmarkStart w:id="645" w:name="pg5932_66332"/>
    </w:p>
    <w:p>
      <w:pPr>
        <w:pStyle w:val="Heading4"/>
        <w:numPr>
          <w:ilvl w:val="3"/>
          <w:numId w:val="1"/>
        </w:numPr>
        <w:rPr/>
      </w:pPr>
      <w:bookmarkStart w:id="646" w:name="__RefHeading___Toc5554800_581953129"/>
      <w:bookmarkStart w:id="647" w:name="_Toc241"/>
      <w:bookmarkEnd w:id="645"/>
      <w:bookmarkEnd w:id="646"/>
      <w:r>
        <w:rPr>
          <w:rtl w:val="true"/>
        </w:rPr>
        <w:t>فصل چهارم</w:t>
      </w:r>
      <w:r>
        <w:rPr>
          <w:rtl w:val="true"/>
        </w:rPr>
        <w:t>:</w:t>
      </w:r>
      <w:r>
        <w:rPr>
          <w:rtl w:val="true"/>
        </w:rPr>
        <w:t>نقش نوجوانان در نهضت حسینی</w:t>
      </w:r>
      <w:bookmarkEnd w:id="647"/>
    </w:p>
    <w:p>
      <w:pPr>
        <w:pStyle w:val="Heading5"/>
        <w:numPr>
          <w:ilvl w:val="4"/>
          <w:numId w:val="1"/>
        </w:numPr>
        <w:rPr/>
      </w:pPr>
      <w:bookmarkStart w:id="648" w:name="__RefHeading___Toc5554802_581953129"/>
      <w:bookmarkStart w:id="649" w:name="_Toc242"/>
      <w:bookmarkEnd w:id="648"/>
      <w:r>
        <w:rPr>
          <w:rtl w:val="true"/>
        </w:rPr>
        <w:t>سهیم شدن نوجوانان در نهضت حسین علیه السلام</w:t>
      </w:r>
      <w:bookmarkEnd w:id="649"/>
    </w:p>
    <w:p>
      <w:pPr>
        <w:pStyle w:val="BookText"/>
        <w:rPr/>
      </w:pPr>
      <w:r>
        <w:rPr>
          <w:rFonts w:ascii="IRNazanin" w:hAnsi="IRNazanin" w:eastAsia="IRNazanin"/>
          <w:color w:val="111111"/>
          <w:sz w:val="28"/>
          <w:sz w:val="28"/>
          <w:szCs w:val="28"/>
          <w:rtl w:val="true"/>
          <w:lang w:bidi="fa-IR"/>
        </w:rPr>
        <w:t>نوجوانان و کودکان با جان و خون خویش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سهیم شدند و گرفتار انواع و اقسام ظلم و تشنگی و گرسنگی و سختی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بیشتر از دو هزار کیلومتر از مکه تا کربلا و کوفه و سنجار و حلب و دمشق حرکت کردند، سپس از همان راه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کودکان و نوجوانان به چنین مسافرت های طولانی و مشقت بار که همراه با ترس و وحشت و شکنجه بود، عادت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آنان حماسه ای از فداکاری و جهاد و بخشش جان در راه عدالت و مساوات تحقق حکم الهی در زمین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آنچه جماعتی همچون صدوق در امالی روایت کرده اند، چند پسر بچه از عیال و اطفال،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آوردن اسیران به کوفه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 از ترس قتل فرار کردند که آنها ابراهیم و محمد از فرزندان عقیل یا جعفر بودند، پس به خانه ی فلان پناه بردند، او از وضعیت آنها پرسید، پس خبر داده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اسارت فرار کرده و به تو پناه آوردیم پس نفس خبیث آن مرد را وسوسه کرد که اگر آن دو بچه را بکشی و سرشان را نزد ابن زیاد ببری به تو جایزه خواهد داد، پس آن دو را کشت و سرشان را برداشت و نزد عبید الله بن زیاد رفت پس بر او داخل شد و سرها را تقدیم کرد،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کردی دو پسر بچه را که به تو پناه آورده بودند کشتی وامان خود را شکستی، سپس دستور داد و او را کشتند</w:t>
      </w:r>
      <w:r>
        <w:rPr>
          <w:rFonts w:eastAsia="IRNazanin" w:cs="IRNazanin"/>
          <w:color w:val="111111"/>
          <w:sz w:val="28"/>
          <w:szCs w:val="28"/>
          <w:rtl w:val="true"/>
          <w:lang w:bidi="fa-IR"/>
        </w:rPr>
        <w:t xml:space="preserve">. </w:t>
      </w:r>
      <w:bookmarkStart w:id="650" w:name="pg5932_66333"/>
    </w:p>
    <w:p>
      <w:pPr>
        <w:pStyle w:val="Heading4"/>
        <w:numPr>
          <w:ilvl w:val="3"/>
          <w:numId w:val="1"/>
        </w:numPr>
        <w:rPr/>
      </w:pPr>
      <w:bookmarkStart w:id="651" w:name="__RefHeading___Toc5554804_581953129"/>
      <w:bookmarkStart w:id="652" w:name="_Toc243"/>
      <w:bookmarkEnd w:id="650"/>
      <w:bookmarkEnd w:id="651"/>
      <w:r>
        <w:rPr>
          <w:rtl w:val="true"/>
        </w:rPr>
        <w:t>فصل پنجم</w:t>
      </w:r>
      <w:r>
        <w:rPr>
          <w:rtl w:val="true"/>
        </w:rPr>
        <w:t>:</w:t>
      </w:r>
      <w:r>
        <w:rPr>
          <w:rtl w:val="true"/>
        </w:rPr>
        <w:t>کسانی که امام حسین</w:t>
      </w:r>
      <w:r>
        <w:rPr>
          <w:rtl w:val="true"/>
        </w:rPr>
        <w:t>(</w:t>
      </w:r>
      <w:r>
        <w:rPr>
          <w:rtl w:val="true"/>
        </w:rPr>
        <w:t>علیه السلام</w:t>
      </w:r>
      <w:r>
        <w:rPr>
          <w:rtl w:val="true"/>
        </w:rPr>
        <w:t>)</w:t>
      </w:r>
      <w:r>
        <w:rPr>
          <w:rtl w:val="true"/>
        </w:rPr>
        <w:t>و برایشان عزاداری کرد</w:t>
      </w:r>
      <w:r>
        <w:rPr>
          <w:rtl w:val="true"/>
        </w:rPr>
        <w:t>.</w:t>
      </w:r>
      <w:bookmarkEnd w:id="652"/>
    </w:p>
    <w:p>
      <w:pPr>
        <w:pStyle w:val="Heading5"/>
        <w:numPr>
          <w:ilvl w:val="4"/>
          <w:numId w:val="1"/>
        </w:numPr>
        <w:rPr/>
      </w:pPr>
      <w:bookmarkStart w:id="653" w:name="__RefHeading___Toc5554806_581953129"/>
      <w:bookmarkStart w:id="654" w:name="_Toc244"/>
      <w:bookmarkEnd w:id="653"/>
      <w:r>
        <w:rPr>
          <w:rtl w:val="true"/>
        </w:rPr>
        <w:t>مرثیه سرائی حسین</w:t>
      </w:r>
      <w:r>
        <w:rPr>
          <w:rtl w:val="true"/>
        </w:rPr>
        <w:t>(</w:t>
      </w:r>
      <w:r>
        <w:rPr>
          <w:rtl w:val="true"/>
        </w:rPr>
        <w:t>علیه السلام</w:t>
      </w:r>
      <w:r>
        <w:rPr>
          <w:rtl w:val="true"/>
        </w:rPr>
        <w:t>)</w:t>
      </w:r>
      <w:r>
        <w:rPr>
          <w:rtl w:val="true"/>
        </w:rPr>
        <w:t>برای یاران خویش</w:t>
      </w:r>
      <w:bookmarkEnd w:id="65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ده نفر از دوستان و یاران خود سوگواری کرده و مرثیه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شهادت رسید، در کنارش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را که تو را کشتند چقدر بر خدای رحمان و بر شکستن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دارند بعد از تو خاک بر سر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شهادت رسید،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کمرم شکست و چاره ام اندک گردید و دشمن به شاد شدم و زبان به شماتت من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شهادت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گروهی که تو را کشتند و خصم آنان درباره 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 تو سخت است که از او بخواهی و اجابتت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شهادت رسید، او را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بر بلایی که بر تو نازل شد صبر کن و پاداش خیر را در آن حساب کن، چرا که خدا تو را به پدران صالحت ملحق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کشته شد، خونش را به طرف آسمان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یکن اهون علیک من دم فصیل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برایت آسان تر از خون شتر بچه ی ناقه ی صالح نباشد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وقتی کشته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 مسلم و 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منهم من قضی نحبه و </w:t>
      </w:r>
      <w:bookmarkStart w:id="655" w:name="pg5932_66334"/>
    </w:p>
    <w:p>
      <w:pPr>
        <w:pStyle w:val="BookText"/>
        <w:rPr/>
      </w:pPr>
      <w:bookmarkEnd w:id="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ینتظر وما بدلوا تبدیلا</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حبیب بن مظاهر وقتی کشته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او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عندالله احتسب نفسی و حماة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واصحاب حمایت کننده ام را نزد خدا حساب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وقتی کشته 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حرکما سمتک امک، ح فی الدنیا و سعید فی آخرة ؛ تو آزادی همان طوری که مادرت آزاد نامید، آزاد در دنیا و خوشبخت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القین وقتی کشته شد امام در کنارش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یبعدنک الله یا زهیر من رحمته و لعن الله قاتلیک لعن الذین مسخوا قردة و 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زهیر خداوند تو را از رحمت خویش دور نکند و قاتلان تو را همانند کسانی که به میمون و خوک مسخ شدند،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غلام ابوذر وقتی به شهادت رسید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بیض وجهه و طیب ریحه و عرف بینه و بین محمد و آله ؛ خداوندا چهرهی او را سفید گردان و بوی او را خوشبو گردان و بین او و بین محمد و آل محمد آشنایی بر 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دو نفر در غیر از کربلا سوگواری کرد و آن دو نفر یکی مسلم بن عقیل و دیگری هانی بن عروه بود، هنگامی که در کوفه کشته شدند و در ثعلبه گزارش آنها به حضرت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رحمت خدا بر آن او باد و این جمله را مرتب تکرار می کرد</w:t>
      </w:r>
      <w:r>
        <w:rPr>
          <w:rFonts w:eastAsia="IRNazanin" w:cs="IRNazanin"/>
          <w:color w:val="111111"/>
          <w:sz w:val="28"/>
          <w:szCs w:val="28"/>
          <w:rtl w:val="true"/>
          <w:lang w:bidi="fa-IR"/>
        </w:rPr>
        <w:t>.</w:t>
      </w:r>
    </w:p>
    <w:p>
      <w:pPr>
        <w:pStyle w:val="Heading5"/>
        <w:numPr>
          <w:ilvl w:val="4"/>
          <w:numId w:val="1"/>
        </w:numPr>
        <w:rPr/>
      </w:pPr>
      <w:bookmarkStart w:id="656" w:name="__RefHeading___Toc5554808_581953129"/>
      <w:bookmarkStart w:id="657" w:name="_Toc245"/>
      <w:bookmarkEnd w:id="656"/>
      <w:r>
        <w:rPr>
          <w:rtl w:val="true"/>
        </w:rPr>
        <w:t>کسانی که حسین</w:t>
      </w:r>
      <w:r>
        <w:rPr>
          <w:rtl w:val="true"/>
        </w:rPr>
        <w:t>(</w:t>
      </w:r>
      <w:r>
        <w:rPr>
          <w:rtl w:val="true"/>
        </w:rPr>
        <w:t>علیه السلام</w:t>
      </w:r>
      <w:r>
        <w:rPr>
          <w:rtl w:val="true"/>
        </w:rPr>
        <w:t>)</w:t>
      </w:r>
      <w:r>
        <w:rPr>
          <w:rtl w:val="true"/>
        </w:rPr>
        <w:t>در کربلا به سویشان پیاده رفت</w:t>
      </w:r>
      <w:r>
        <w:rPr>
          <w:rtl w:val="true"/>
        </w:rPr>
        <w:t>.</w:t>
      </w:r>
      <w:bookmarkEnd w:id="65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عاشورا به طرف هفت نفر از دوستان و یاران خود </w:t>
      </w:r>
    </w:p>
    <w:p>
      <w:pPr>
        <w:pStyle w:val="BookText"/>
        <w:rPr/>
      </w:pPr>
      <w:r>
        <w:rPr>
          <w:rFonts w:ascii="IRNazanin" w:hAnsi="IRNazanin" w:eastAsia="IRNazanin"/>
          <w:color w:val="111111"/>
          <w:sz w:val="28"/>
          <w:sz w:val="28"/>
          <w:szCs w:val="28"/>
          <w:rtl w:val="true"/>
          <w:lang w:bidi="fa-IR"/>
        </w:rPr>
        <w:t>بعد از شهادتشان پیاده حرکت کردن</w:t>
      </w:r>
    </w:p>
    <w:p>
      <w:pPr>
        <w:pStyle w:val="BookText"/>
        <w:rPr/>
      </w:pPr>
      <w:r>
        <w:rPr>
          <w:rFonts w:ascii="IRNazanin" w:hAnsi="IRNazanin" w:eastAsia="IRNazanin"/>
          <w:color w:val="111111"/>
          <w:sz w:val="28"/>
          <w:sz w:val="28"/>
          <w:szCs w:val="28"/>
          <w:rtl w:val="true"/>
          <w:lang w:bidi="fa-IR"/>
        </w:rPr>
        <w:t>مسلم بن عوسجه ؛ وقتی به شهادت رسید با حبیب بن مظاهر به طرفش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مسلم خدا رحمتت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وقتی به شهادت رسید، به طرفش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کما سمتک 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همان گونه ای که مادرت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رومی یا اسلم ترکی وقتی به شهادت رسید به طرفش رفت و صورت مقدس خود را بر صورتش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بن حوی؛ وقتی به شهادت رسید، حضرت به طرف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چهره اش را سفید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شهادت رسید حضرت به سویش رفت و نزدیک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کمرم شکست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شهادت رسید نزد او رفت و بر بالین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 و بالاخره قاسم بن الحسن وقتی به شهادت رسید حضرت به سوی او رفت و بر بالین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باشند گروهی که تو را کشتند </w:t>
      </w:r>
      <w:bookmarkStart w:id="658" w:name="pg5932_66336"/>
    </w:p>
    <w:p>
      <w:pPr>
        <w:pStyle w:val="Heading4"/>
        <w:numPr>
          <w:ilvl w:val="3"/>
          <w:numId w:val="1"/>
        </w:numPr>
        <w:rPr/>
      </w:pPr>
      <w:bookmarkStart w:id="659" w:name="__RefHeading___Toc5554810_581953129"/>
      <w:bookmarkStart w:id="660" w:name="_Toc246"/>
      <w:bookmarkEnd w:id="658"/>
      <w:bookmarkEnd w:id="659"/>
      <w:r>
        <w:rPr>
          <w:rtl w:val="true"/>
        </w:rPr>
        <w:t>فصل ششم</w:t>
      </w:r>
      <w:r>
        <w:rPr>
          <w:rtl w:val="true"/>
        </w:rPr>
        <w:t>:</w:t>
      </w:r>
      <w:r>
        <w:rPr>
          <w:rtl w:val="true"/>
        </w:rPr>
        <w:t>قطع سرها و مثله کردن مردگان</w:t>
      </w:r>
      <w:bookmarkEnd w:id="660"/>
    </w:p>
    <w:p>
      <w:pPr>
        <w:pStyle w:val="Heading5"/>
        <w:numPr>
          <w:ilvl w:val="4"/>
          <w:numId w:val="1"/>
        </w:numPr>
        <w:rPr/>
      </w:pPr>
      <w:bookmarkStart w:id="661" w:name="__RefHeading___Toc5554812_581953129"/>
      <w:bookmarkStart w:id="662" w:name="_Toc247"/>
      <w:bookmarkEnd w:id="661"/>
      <w:r>
        <w:rPr>
          <w:rtl w:val="true"/>
        </w:rPr>
        <w:t>کسانی که دشمنان، اعضای بدنشان را قطع کردند</w:t>
      </w:r>
      <w:r>
        <w:rPr>
          <w:rtl w:val="true"/>
        </w:rPr>
        <w:t>:</w:t>
      </w:r>
      <w:bookmarkEnd w:id="662"/>
    </w:p>
    <w:p>
      <w:pPr>
        <w:pStyle w:val="BookText"/>
        <w:rPr/>
      </w:pPr>
      <w:r>
        <w:rPr>
          <w:rFonts w:ascii="IRNazanin" w:hAnsi="IRNazanin" w:eastAsia="IRNazanin"/>
          <w:color w:val="111111"/>
          <w:sz w:val="28"/>
          <w:sz w:val="28"/>
          <w:szCs w:val="28"/>
          <w:rtl w:val="true"/>
          <w:lang w:bidi="fa-IR"/>
        </w:rPr>
        <w:t>اعضای سه نفر از دوستان و یاران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عاشورا، در هنگام کشته شدنشان قطع گردید، آنان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دست راست بعد دست چپ و بعد سر او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ضربه ای بر سر او وارد کردند آن گاه بدن او را با شمشیرها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عبدالرحمن بن عمیر ؛ دست او در مبارزه با سالم و یسار قطع گردید سپس ساق او قطع شد سپس سر از بدنش قطع کردند و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کردند</w:t>
      </w:r>
      <w:r>
        <w:rPr>
          <w:rFonts w:eastAsia="IRNazanin" w:cs="IRNazanin"/>
          <w:color w:val="111111"/>
          <w:sz w:val="28"/>
          <w:szCs w:val="28"/>
          <w:rtl w:val="true"/>
          <w:lang w:bidi="fa-IR"/>
        </w:rPr>
        <w:t>.</w:t>
      </w:r>
    </w:p>
    <w:p>
      <w:pPr>
        <w:pStyle w:val="Heading5"/>
        <w:numPr>
          <w:ilvl w:val="4"/>
          <w:numId w:val="1"/>
        </w:numPr>
        <w:rPr/>
      </w:pPr>
      <w:bookmarkStart w:id="663" w:name="__RefHeading___Toc5554814_581953129"/>
      <w:bookmarkStart w:id="664" w:name="_Toc248"/>
      <w:bookmarkEnd w:id="663"/>
      <w:r>
        <w:rPr>
          <w:rtl w:val="true"/>
        </w:rPr>
        <w:t>شهدایی که سرشان را به سوی امام حسین</w:t>
      </w:r>
      <w:r>
        <w:rPr>
          <w:rtl w:val="true"/>
        </w:rPr>
        <w:t>(</w:t>
      </w:r>
      <w:r>
        <w:rPr>
          <w:rtl w:val="true"/>
        </w:rPr>
        <w:t>علیه السلام</w:t>
      </w:r>
      <w:r>
        <w:rPr>
          <w:rtl w:val="true"/>
        </w:rPr>
        <w:t>)</w:t>
      </w:r>
      <w:r>
        <w:rPr>
          <w:rtl w:val="true"/>
        </w:rPr>
        <w:t>غلطاندند</w:t>
      </w:r>
      <w:r>
        <w:rPr>
          <w:rtl w:val="true"/>
        </w:rPr>
        <w:t>:</w:t>
      </w:r>
      <w:bookmarkEnd w:id="664"/>
    </w:p>
    <w:p>
      <w:pPr>
        <w:pStyle w:val="BookText"/>
        <w:rPr/>
      </w:pPr>
      <w:r>
        <w:rPr>
          <w:rFonts w:ascii="IRNazanin" w:hAnsi="IRNazanin" w:eastAsia="IRNazanin"/>
          <w:color w:val="111111"/>
          <w:sz w:val="28"/>
          <w:sz w:val="28"/>
          <w:szCs w:val="28"/>
          <w:rtl w:val="true"/>
          <w:lang w:bidi="fa-IR"/>
        </w:rPr>
        <w:t>در روز عاشورا سر سه نفر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حضرت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عبدالله بن عمیر کلبی ؛ سر او را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کردند پس مادر او سرش را برداشت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عمر بن جناده ؛ سر او را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کردند و مادرش سرش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عمود خیمه را به دست گرفت و خواست بجنگد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منع کرد</w:t>
      </w:r>
      <w:r>
        <w:rPr>
          <w:rFonts w:eastAsia="IRNazanin" w:cs="IRNazanin"/>
          <w:color w:val="111111"/>
          <w:sz w:val="28"/>
          <w:szCs w:val="28"/>
          <w:rtl w:val="true"/>
          <w:lang w:bidi="fa-IR"/>
        </w:rPr>
        <w:t xml:space="preserve">. </w:t>
      </w:r>
      <w:bookmarkStart w:id="665" w:name="pg5932_66337"/>
    </w:p>
    <w:p>
      <w:pPr>
        <w:pStyle w:val="BookText"/>
        <w:rPr/>
      </w:pPr>
      <w:bookmarkEnd w:id="665"/>
      <w:r>
        <w:rPr>
          <w:rFonts w:ascii="IRNazanin" w:hAnsi="IRNazanin" w:eastAsia="IRNazanin"/>
          <w:color w:val="111111"/>
          <w:sz w:val="28"/>
          <w:sz w:val="28"/>
          <w:szCs w:val="28"/>
          <w:rtl w:val="true"/>
          <w:lang w:bidi="fa-IR"/>
        </w:rPr>
        <w:t>و سر عابس بن ابی شبیب شاکری ؛ وقتی کشته شد سرش را قطع کرده و جماعتی بر سر آن به نزاع برخاستند پس عمر سعد آنان را از یکدیگر جدا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نفر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سر را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w:t>
      </w:r>
    </w:p>
    <w:p>
      <w:pPr>
        <w:pStyle w:val="Heading5"/>
        <w:numPr>
          <w:ilvl w:val="4"/>
          <w:numId w:val="1"/>
        </w:numPr>
        <w:rPr/>
      </w:pPr>
      <w:bookmarkStart w:id="666" w:name="__RefHeading___Toc5554816_581953129"/>
      <w:bookmarkStart w:id="667" w:name="_Toc249"/>
      <w:bookmarkEnd w:id="666"/>
      <w:r>
        <w:rPr>
          <w:rtl w:val="true"/>
        </w:rPr>
        <w:t>عادت قطع سرها و بازی با آن ها</w:t>
      </w:r>
      <w:r>
        <w:rPr>
          <w:rtl w:val="true"/>
        </w:rPr>
        <w:t>:</w:t>
      </w:r>
      <w:bookmarkEnd w:id="667"/>
    </w:p>
    <w:p>
      <w:pPr>
        <w:pStyle w:val="BookText"/>
        <w:rPr/>
      </w:pPr>
      <w:r>
        <w:rPr>
          <w:rFonts w:ascii="IRNazanin" w:hAnsi="IRNazanin" w:eastAsia="IRNazanin"/>
          <w:color w:val="111111"/>
          <w:sz w:val="28"/>
          <w:sz w:val="28"/>
          <w:szCs w:val="28"/>
          <w:rtl w:val="true"/>
          <w:lang w:bidi="fa-IR"/>
        </w:rPr>
        <w:t>بریدن سر مرده خواه کشته شده باشد یا مرده، مثله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شریعت اسلامی ثابت و مسلم است که مثله کردن مسلمانان نهی شده و حرام است و در این حکم هیچ مخالفی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مثله کردن مرده را بر هر دینی باشد به اتفاق حرام می دانند بلکه مسلم است که از مثله کردن حتی نسبت به کافر نهی شده است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این عمل ثابت شده است</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کفار و یهودیانی که با آنان جنگید، در تمام جنگهایش امر به مثله نکرد بلکه به آنان اجازه می داد اجساد کشته های خود را بردارند و هر جا بخواهند دفن کنند و همین موجب تعجب کفار جاهلیت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کفار مبلغ ده هزار درهم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تا جسد عمرو بن عبدود عامری را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کشته بود،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بهای مردگان را نمی خوریم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هنگامی که علی علی عمرو را کشت زره و وسایل او را </w:t>
      </w:r>
    </w:p>
    <w:p>
      <w:pPr>
        <w:pStyle w:val="BookText"/>
        <w:rPr/>
      </w:pPr>
      <w:r>
        <w:rPr>
          <w:rFonts w:ascii="IRNazanin" w:hAnsi="IRNazanin" w:eastAsia="IRNazanin"/>
          <w:color w:val="111111"/>
          <w:sz w:val="28"/>
          <w:sz w:val="28"/>
          <w:szCs w:val="28"/>
          <w:rtl w:val="true"/>
          <w:lang w:bidi="fa-IR"/>
        </w:rPr>
        <w:t>نبرد، پس خواهرش آمد و در کنارش ایستاد، چون دید ساز و برگ او را نبرده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هماوردی بزرگوار نکشته است، سپس از قاتلش پرسید، گفتند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بیت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قاتل عمرو غیر قاتله</w:t>
      </w:r>
    </w:p>
    <w:p>
      <w:pPr>
        <w:pStyle w:val="BookText"/>
        <w:rPr/>
      </w:pPr>
      <w:r>
        <w:rPr>
          <w:rFonts w:ascii="IRNazanin" w:hAnsi="IRNazanin" w:eastAsia="IRNazanin"/>
          <w:color w:val="111111"/>
          <w:sz w:val="28"/>
          <w:sz w:val="28"/>
          <w:szCs w:val="28"/>
          <w:rtl w:val="true"/>
          <w:lang w:bidi="fa-IR"/>
        </w:rPr>
        <w:t>لکنت ابکی علیه آخر الابد</w:t>
      </w:r>
    </w:p>
    <w:p>
      <w:pPr>
        <w:pStyle w:val="BookText"/>
        <w:rPr/>
      </w:pPr>
      <w:r>
        <w:rPr>
          <w:rFonts w:ascii="IRNazanin" w:hAnsi="IRNazanin" w:eastAsia="IRNazanin"/>
          <w:color w:val="111111"/>
          <w:sz w:val="28"/>
          <w:sz w:val="28"/>
          <w:szCs w:val="28"/>
          <w:rtl w:val="true"/>
          <w:lang w:bidi="fa-IR"/>
        </w:rPr>
        <w:t>لکن قاتله من لا یعاب به</w:t>
      </w:r>
    </w:p>
    <w:p>
      <w:pPr>
        <w:pStyle w:val="BookText"/>
        <w:rPr/>
      </w:pPr>
      <w:r>
        <w:rPr>
          <w:rFonts w:ascii="IRNazanin" w:hAnsi="IRNazanin" w:eastAsia="IRNazanin"/>
          <w:color w:val="111111"/>
          <w:sz w:val="28"/>
          <w:sz w:val="28"/>
          <w:szCs w:val="28"/>
          <w:rtl w:val="true"/>
          <w:lang w:bidi="fa-IR"/>
        </w:rPr>
        <w:t>ابوه من کان یدعی سید البلد ؛</w:t>
      </w:r>
    </w:p>
    <w:p>
      <w:pPr>
        <w:pStyle w:val="BookText"/>
        <w:rPr/>
      </w:pPr>
      <w:r>
        <w:rPr>
          <w:rFonts w:ascii="IRNazanin" w:hAnsi="IRNazanin" w:eastAsia="IRNazanin"/>
          <w:color w:val="111111"/>
          <w:sz w:val="28"/>
          <w:sz w:val="28"/>
          <w:szCs w:val="28"/>
          <w:rtl w:val="true"/>
          <w:lang w:bidi="fa-IR"/>
        </w:rPr>
        <w:t xml:space="preserve">اگر قاتل عمرو کسی جز قاتل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آخر ابد برایش گریه می کردم لیک قاتل او کسی است که احدی بر وی سرزنش نمی شود، پدرش کسی است که سید و سرور شهر نامیده می شد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مسلمانان در زمان ابوبکر و عمر و عثمان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نداشتند در جنگ هایی که همراه آنان داشتند سر کفار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زمان ابوبکر، هنگامی که خالد بن ولید بر مالک بن نویره و قوم او هجوم برد و به گمان آنکه آنان مرتد هستند آنان را کشت و سرهایشان را برید و به جای سنگ، به تبع عرف جاهلیت زیر دیگ های غذا گذاشت و با زن مسلمان مالک در همان روز کشتار و قتل عام،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جنگ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موردی پیش نیامد که سری را حمل کنند یا دستور به بریدن سری بدهند یا راضی به این کار شوند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ضعیف آمده که در حروراء بعد از فرار خوارج، حضرت دستور داد دست مخدج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مخدج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او آن است که که دست او مانند پستان و بر آن موهایی چون سبیل گربه است، دست آن چنانی او را بیاورید، پس آنرا آوردند و آن را در محلی نصب کرد</w:t>
      </w:r>
      <w:r>
        <w:rPr>
          <w:rFonts w:eastAsia="IRNazanin" w:cs="IRNazanin"/>
          <w:color w:val="111111"/>
          <w:sz w:val="28"/>
          <w:szCs w:val="28"/>
          <w:rtl w:val="true"/>
          <w:lang w:bidi="fa-IR"/>
        </w:rPr>
        <w:t>.</w:t>
      </w:r>
      <w:r>
        <w:rPr>
          <w:rStyle w:val="FootnoteAnchor"/>
          <w:rtl w:val="true"/>
        </w:rPr>
        <w:footnoteReference w:id="89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نهر 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مخدج را پیدا کنید، پس به جستجویش رفتند ولی نیافتند، تا آنجا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ناراحت کرد و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امیرمؤمنان او در میان کشته ها نیست،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دروغ گفته و نه تکذیب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یافتیم ای امیرمؤمنان،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سجده افتاد، او هرگاه فتحی حاصل می کرد و شاد می شد، سجده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چیزی بهتر از این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آن را انجام می دادم،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او آن است که دست او همچون پستان است که در آن موهایی چون موی گربه است، دست مخدج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برایم بیاورید، پس آن را آوردند و در محلی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مؤلف آن است که این روایت ضعیف است و بر آن اعتباری نیست زیرا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مثله نکردن حتی با سگ گزنده،مخالفت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صحیح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مشاهده کردند ولی روایت، درباره ی قطع و نصب دست او حرفی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امویان این حکم شرعی روشن را شکستند، ما نمی دانیم امویان این شیوه ی رفتار با مقتولین خود را از کجا یاد گرفتند، آنان بر اساس رسوم جاهلیت که با جسد کشته هایشان بازی می کردند رفتار کردند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حریم شکنی معروف را عبدالرحمن بن عبدالله بن عثمان ثقفی که </w:t>
      </w:r>
    </w:p>
    <w:p>
      <w:pPr>
        <w:pStyle w:val="BookText"/>
        <w:rPr/>
      </w:pPr>
      <w:r>
        <w:rPr>
          <w:rFonts w:ascii="IRNazanin" w:hAnsi="IRNazanin" w:eastAsia="IRNazanin"/>
          <w:color w:val="111111"/>
          <w:sz w:val="28"/>
          <w:sz w:val="28"/>
          <w:szCs w:val="28"/>
          <w:rtl w:val="true"/>
          <w:lang w:bidi="fa-IR"/>
        </w:rPr>
        <w:t>عمرو بن حمق خزاعی را بعد از جنگ و گریزی طولانی دستگیر کرد،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 و سرش را نزد معاویه فرستاد، و این اولین سری بود که در اسلام حمل شد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پس عبید الله دستور داد سر مسلم بن عقیل و سر هانی بن عروه را بعد از آنکه هر دو را کشت، بریدند و نزد یزید بن معاویه به شام فرستادند و در نامه ای برایش چنین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دو را زیر سلطه ی ما قرار داد، پس هر دو را مقدم انداختم و گردنشان را زدند و من سر هر دو را برایت فرستادم</w:t>
      </w:r>
      <w:r>
        <w:rPr>
          <w:rFonts w:eastAsia="IRNazanin" w:cs="IRNazanin"/>
          <w:color w:val="111111"/>
          <w:sz w:val="28"/>
          <w:szCs w:val="28"/>
          <w:rtl w:val="true"/>
          <w:lang w:bidi="fa-IR"/>
        </w:rPr>
        <w:t>».</w:t>
      </w:r>
      <w:r>
        <w:rPr>
          <w:rStyle w:val="FootnoteAnchor"/>
          <w:rtl w:val="true"/>
        </w:rPr>
        <w:footnoteReference w:id="89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در کوفه، قیس بن مسهر صیداوی </w:t>
      </w:r>
      <w:r>
        <w:rPr>
          <w:rStyle w:val="FootnoteAnchor"/>
          <w:rtl w:val="true"/>
        </w:rPr>
        <w:footnoteReference w:id="898"/>
      </w:r>
      <w:r>
        <w:rPr>
          <w:rFonts w:ascii="IRNazanin" w:hAnsi="IRNazanin" w:eastAsia="IRNazanin"/>
          <w:color w:val="111111"/>
          <w:sz w:val="28"/>
          <w:sz w:val="28"/>
          <w:szCs w:val="28"/>
          <w:rtl w:val="true"/>
          <w:lang w:bidi="fa-IR"/>
        </w:rPr>
        <w:t xml:space="preserve">وعبدالله بن یقطر </w:t>
      </w:r>
      <w:r>
        <w:rPr>
          <w:rStyle w:val="FootnoteAnchor"/>
          <w:rtl w:val="true"/>
        </w:rPr>
        <w:footnoteReference w:id="899"/>
      </w:r>
      <w:r>
        <w:rPr>
          <w:rFonts w:ascii="IRNazanin" w:hAnsi="IRNazanin" w:eastAsia="IRNazanin"/>
          <w:color w:val="111111"/>
          <w:sz w:val="28"/>
          <w:sz w:val="28"/>
          <w:szCs w:val="28"/>
          <w:rtl w:val="true"/>
          <w:lang w:bidi="fa-IR"/>
        </w:rPr>
        <w:t xml:space="preserve">و عبدالاعلی کلبی و عمارة بن صلخب ازدی </w:t>
      </w:r>
      <w:r>
        <w:rPr>
          <w:rStyle w:val="FootnoteAnchor"/>
          <w:rtl w:val="true"/>
        </w:rPr>
        <w:footnoteReference w:id="900"/>
      </w:r>
      <w:r>
        <w:rPr>
          <w:rFonts w:ascii="IRNazanin" w:hAnsi="IRNazanin" w:eastAsia="IRNazanin"/>
          <w:color w:val="111111"/>
          <w:sz w:val="28"/>
          <w:sz w:val="28"/>
          <w:szCs w:val="28"/>
          <w:rtl w:val="true"/>
          <w:lang w:bidi="fa-IR"/>
        </w:rPr>
        <w:t xml:space="preserve">را که از مردان نهضت حسینی </w:t>
      </w:r>
      <w:bookmarkStart w:id="668" w:name="pg5932_66342"/>
    </w:p>
    <w:p>
      <w:pPr>
        <w:pStyle w:val="BookText"/>
        <w:rPr/>
      </w:pPr>
      <w:bookmarkEnd w:id="668"/>
      <w:r>
        <w:rPr>
          <w:rFonts w:ascii="IRNazanin" w:hAnsi="IRNazanin" w:eastAsia="IRNazanin"/>
          <w:color w:val="111111"/>
          <w:sz w:val="28"/>
          <w:sz w:val="28"/>
          <w:szCs w:val="28"/>
          <w:rtl w:val="true"/>
          <w:lang w:bidi="fa-IR"/>
        </w:rPr>
        <w:t>بودند، کشته بود ولی از میان کسانی که کشته بود تنها سر هانی بن عروه و مسلم بن عقیل را برای یزید بن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یکسره کردن کار نهضت کنندگان در کربلا، سرهایشان بریده شده و برای ابن زیاد به کوفه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آنها را برای یزید بن معاویه به شام فرستاد، انتقال سرهای مطهر شهدا به صورتی کاملا نمایشی صورت می گرفت تا مشاهدهی آنها برای تعداد بیشتری از مردم راه ها و شهرهائی که حمل کنندگان سرها از آنجاها عبور می کردند فراهم گردد</w:t>
      </w:r>
      <w:r>
        <w:rPr>
          <w:rFonts w:eastAsia="IRNazanin" w:cs="IRNazanin"/>
          <w:color w:val="111111"/>
          <w:sz w:val="28"/>
          <w:szCs w:val="28"/>
          <w:rtl w:val="true"/>
          <w:lang w:bidi="fa-IR"/>
        </w:rPr>
        <w:t>.</w:t>
      </w:r>
    </w:p>
    <w:p>
      <w:pPr>
        <w:pStyle w:val="Heading5"/>
        <w:numPr>
          <w:ilvl w:val="4"/>
          <w:numId w:val="1"/>
        </w:numPr>
        <w:rPr/>
      </w:pPr>
      <w:bookmarkStart w:id="669" w:name="__RefHeading___Toc5554818_581953129"/>
      <w:bookmarkStart w:id="670" w:name="_Toc250"/>
      <w:bookmarkEnd w:id="669"/>
      <w:r>
        <w:rPr>
          <w:rtl w:val="true"/>
        </w:rPr>
        <w:t>اولین سری که بر نیزه حمل شد سر امام حسین</w:t>
      </w:r>
      <w:r>
        <w:rPr>
          <w:rtl w:val="true"/>
        </w:rPr>
        <w:t>(</w:t>
      </w:r>
      <w:r>
        <w:rPr>
          <w:rtl w:val="true"/>
        </w:rPr>
        <w:t>علیه السلام</w:t>
      </w:r>
      <w:r>
        <w:rPr>
          <w:rtl w:val="true"/>
        </w:rPr>
        <w:t>)</w:t>
      </w:r>
      <w:r>
        <w:rPr>
          <w:rtl w:val="true"/>
        </w:rPr>
        <w:t>بود</w:t>
      </w:r>
      <w:bookmarkEnd w:id="670"/>
    </w:p>
    <w:p>
      <w:pPr>
        <w:pStyle w:val="BookText"/>
        <w:rPr/>
      </w:pPr>
      <w:r>
        <w:rPr>
          <w:rFonts w:ascii="IRNazanin" w:hAnsi="IRNazanin" w:eastAsia="IRNazanin"/>
          <w:color w:val="111111"/>
          <w:sz w:val="28"/>
          <w:sz w:val="28"/>
          <w:szCs w:val="28"/>
          <w:rtl w:val="true"/>
          <w:lang w:bidi="fa-IR"/>
        </w:rPr>
        <w:t xml:space="preserve">در یکی از عبارات طبری به نقل از زرین بیش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سری که بر چوبهای بالا رفت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از آنچه گذشت به خوبی معلوم می شود که عمر سعد دستوری را که به وی رسیده بود اجرا کرد و خود اقدام به بریدن سرها نکرد و بریدن سرهای دیگر شهدا در باقی حوادث بیان کننده ی شیوه ی جاهلیت امویان در این زمینه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ای که عبید الله بن زیاد به دست شمر بن ذی الجوشن برای عمر سعد فرستاد متضمن این فرمان به او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 را به تسلیم شدن دعوت کن ولی اگر قبول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فأزحف الیهم حتی تقتلهم و تمثل بهم فانهم لذلک مستحقون فان قتل الحسین فأوطئ الخیل صدره و ظهره فانه عاق مشاق قاطع ظلوم ولست اری ان هذا یضر بعد الموت شیئا و لکن علی قول ؛ لو قد قتلته فعلت 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 بر آنان حمله کن و آنان را بکش و مثله کن، چه آنها مستحق چنین عذابی هستند و به این اندازه نیز اکتفا نکن بلکه باید پس از کشته شدن حسین اسب بر سینه و پشت او برانی زیرا او نافرمان و شقاوت پیشه و قطع کننده </w:t>
      </w:r>
      <w:bookmarkStart w:id="671" w:name="pg5932_66343"/>
    </w:p>
    <w:p>
      <w:pPr>
        <w:pStyle w:val="BookText"/>
        <w:rPr/>
      </w:pPr>
      <w:bookmarkEnd w:id="671"/>
      <w:r>
        <w:rPr>
          <w:rFonts w:ascii="IRNazanin" w:hAnsi="IRNazanin" w:eastAsia="IRNazanin"/>
          <w:color w:val="111111"/>
          <w:sz w:val="28"/>
          <w:sz w:val="28"/>
          <w:szCs w:val="28"/>
          <w:rtl w:val="true"/>
          <w:lang w:bidi="fa-IR"/>
        </w:rPr>
        <w:t>و بسیار ظالم است و نمی بینم که این کار، بعد از مردن ضرری بزند لکن قول داده ام اگر او را کشتم با او چنین کنم</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این نامه فرمان به مثله کردن دارد و در آن، به درهم کوبیدن سینه ی شریف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او با سم اسب ها،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دوم به خاطر فرمان های مباشر و صریح عمر سعد به دقت اجرا شد و ده نفر که طبری نامشان را ذکر کرده و دو نفرشان حضرمی بودند به این عمل دور از انسانیت اقدام کردند</w:t>
      </w:r>
      <w:r>
        <w:rPr>
          <w:rFonts w:eastAsia="IRNazanin" w:cs="IRNazanin"/>
          <w:color w:val="111111"/>
          <w:sz w:val="28"/>
          <w:szCs w:val="28"/>
          <w:rtl w:val="true"/>
          <w:lang w:bidi="fa-IR"/>
        </w:rPr>
        <w:t xml:space="preserve">. </w:t>
      </w:r>
      <w:r>
        <w:rPr>
          <w:rStyle w:val="FootnoteAnchor"/>
          <w:rtl w:val="true"/>
        </w:rPr>
        <w:footnoteReference w:id="903"/>
      </w:r>
    </w:p>
    <w:p>
      <w:pPr>
        <w:pStyle w:val="Heading5"/>
        <w:numPr>
          <w:ilvl w:val="4"/>
          <w:numId w:val="1"/>
        </w:numPr>
        <w:rPr/>
      </w:pPr>
      <w:bookmarkStart w:id="672" w:name="__RefHeading___Toc5554820_581953129"/>
      <w:bookmarkStart w:id="673" w:name="_Toc251"/>
      <w:bookmarkEnd w:id="672"/>
      <w:r>
        <w:rPr>
          <w:rtl w:val="true"/>
        </w:rPr>
        <w:t>کسانی که سرشان بریده نشد</w:t>
      </w:r>
      <w:bookmarkEnd w:id="67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سرهای تمام دوستان و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شهادتشان بریدند و همراه با قافله ی اسیران بردند به جز سر دو نفر، یکی سر 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شیر خوار، که در روایت آمده، پدرش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کشته شدن او زمین را با غلاف شمشیرش کند و دفن کرد و دیگری سر حر بن یزید ریاحی، که بنی تمیم از بریدن سر او ممانعت کرده و بدن او را از کنار دیگر شهدا دور کردند و همان طوری که بیان شده یکی از پادشاهان بدنش را نمایان ساخت و دید سرش را با دستمالی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غیر کربلا، سر مسلم بن عقیل و سر هانی بن عروه را هنگامی که در کوفه کشته شدند، بریدند و به شام فرستادند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از دستور العمل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مثله کردن مردگان منع می کرد هیچ بهره ای نبرده بودند</w:t>
      </w:r>
      <w:r>
        <w:rPr>
          <w:rFonts w:eastAsia="IRNazanin" w:cs="IRNazanin"/>
          <w:color w:val="111111"/>
          <w:sz w:val="28"/>
          <w:szCs w:val="28"/>
          <w:rtl w:val="true"/>
          <w:lang w:bidi="fa-IR"/>
        </w:rPr>
        <w:t xml:space="preserve">. </w:t>
      </w:r>
      <w:bookmarkStart w:id="674" w:name="pg5932_66345"/>
    </w:p>
    <w:p>
      <w:pPr>
        <w:pStyle w:val="Heading3"/>
        <w:numPr>
          <w:ilvl w:val="2"/>
          <w:numId w:val="1"/>
        </w:numPr>
        <w:rPr/>
      </w:pPr>
      <w:bookmarkStart w:id="675" w:name="__RefHeading___Toc5554822_581953129"/>
      <w:bookmarkStart w:id="676" w:name="_Toc252"/>
      <w:bookmarkEnd w:id="674"/>
      <w:bookmarkEnd w:id="675"/>
      <w:r>
        <w:rPr>
          <w:rtl w:val="true"/>
        </w:rPr>
        <w:t>باب هفتم</w:t>
      </w:r>
      <w:r>
        <w:rPr>
          <w:rtl w:val="true"/>
        </w:rPr>
        <w:t>:</w:t>
      </w:r>
      <w:r>
        <w:rPr>
          <w:rtl w:val="true"/>
        </w:rPr>
        <w:t>وقایع بعد از شهادت امام حسین علیه السلام</w:t>
      </w:r>
      <w:bookmarkEnd w:id="676"/>
    </w:p>
    <w:p>
      <w:pPr>
        <w:pStyle w:val="Heading4"/>
        <w:numPr>
          <w:ilvl w:val="3"/>
          <w:numId w:val="1"/>
        </w:numPr>
        <w:rPr/>
      </w:pPr>
      <w:bookmarkStart w:id="677" w:name="__RefHeading___Toc5554824_581953129"/>
      <w:bookmarkStart w:id="678" w:name="_Toc253"/>
      <w:bookmarkEnd w:id="677"/>
      <w:r>
        <w:rPr>
          <w:rtl w:val="true"/>
        </w:rPr>
        <w:t>فصل اول</w:t>
      </w:r>
      <w:r>
        <w:rPr>
          <w:rtl w:val="true"/>
        </w:rPr>
        <w:t>:</w:t>
      </w:r>
      <w:r>
        <w:rPr>
          <w:rtl w:val="true"/>
        </w:rPr>
        <w:t>کسانی که بعد از امام حسین</w:t>
      </w:r>
      <w:r>
        <w:rPr>
          <w:rtl w:val="true"/>
        </w:rPr>
        <w:t>(</w:t>
      </w:r>
      <w:r>
        <w:rPr>
          <w:rtl w:val="true"/>
        </w:rPr>
        <w:t>علیه السلام</w:t>
      </w:r>
      <w:r>
        <w:rPr>
          <w:rtl w:val="true"/>
        </w:rPr>
        <w:t>)</w:t>
      </w:r>
      <w:r>
        <w:rPr>
          <w:rtl w:val="true"/>
        </w:rPr>
        <w:t>کشته شدند</w:t>
      </w:r>
      <w:bookmarkEnd w:id="678"/>
    </w:p>
    <w:p>
      <w:pPr>
        <w:pStyle w:val="Heading5"/>
        <w:numPr>
          <w:ilvl w:val="4"/>
          <w:numId w:val="1"/>
        </w:numPr>
        <w:rPr/>
      </w:pPr>
      <w:bookmarkStart w:id="679" w:name="__RefHeading___Toc5554826_581953129"/>
      <w:bookmarkStart w:id="680" w:name="_Toc254"/>
      <w:bookmarkEnd w:id="679"/>
      <w:r>
        <w:rPr>
          <w:rtl w:val="true"/>
        </w:rPr>
        <w:t>علل و عوامل نهضت امام حسین علیه السلام</w:t>
      </w:r>
      <w:bookmarkEnd w:id="680"/>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فرمان خداوند سبحان که بنا به فرموده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ان یراک قتیلا و ان یراهن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خواسته است تو را کشته و آنها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کردن سیره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هدایت به دین، که با راهنمایی و ارشاد مردم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چگونگی مبارزه با طاغیان و ستمگران نمایان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لطلب الاصلاح فی امة جدی رسول الله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برای طلب اصلاح در امت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باید هر رهبری واجبات و مسئولیت های خود را تحمل کند، که در هدایت مردم به حق و جهاد و تطبیق دین و زشتی فرار به کوه ها و بیابانها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برخی او را به فرار نصیحت کردند، و در حالیکه پیامبران و اوصیاء به کوه ها و کوهپایه ها فرار نکردند، چگونه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عقیده ی الهی وجوب در هم کوبیدن حاکمان طاغی ظالم با تمام امکانات موجود ؛ تا از طرفی حاکمان طغیانگر ظالم شناخته شده و از طرفی </w:t>
      </w:r>
    </w:p>
    <w:p>
      <w:pPr>
        <w:pStyle w:val="BookText"/>
        <w:rPr/>
      </w:pPr>
      <w:r>
        <w:rPr>
          <w:rFonts w:ascii="IRNazanin" w:hAnsi="IRNazanin" w:eastAsia="IRNazanin"/>
          <w:color w:val="111111"/>
          <w:sz w:val="28"/>
          <w:sz w:val="28"/>
          <w:szCs w:val="28"/>
          <w:rtl w:val="true"/>
          <w:lang w:bidi="fa-IR"/>
        </w:rPr>
        <w:t>رهبران متعصب و غرق در ناز و نعمت رسوا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روایات دروغین درباره ی پشتیبانی و نصرت طاغیان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هات و هات، فمن اراد ان یفرق امر هذه الامة و هی جمع فاضربوه بالسیف کائنا ما کان و من رأی من امیره شیئا فلیصبر علیه فان من فارق الجماعة شبرة فمات، الأ میتة جاهلیة و ادوا الیهم حقهم و اسألوا الله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در آینده حوادثی فتنه انگیز خواهد بود و حوادثی، پس هر کس بخواهد امر این امت را در حالیکه جمع است متفرق کند، هر کس باشد شمشیر بزنید، هر کس از امیر خود چیزی دید، باید بر آن صبر کند، چرا که هر کس به اندازه ی یک وجب از جماعت دور شود و بمیرد، حتما به مرگ جاهلیت مرده است، حق حکام را ادا کنید و از خدا حق خود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 حسب ظاهر که اجابت درخواست همگانی برای رهبری و سوق مردم به عدالت و حق و اجرای شریعت خداوند تعالی را واجب می کرد چرا که مردم کوفه صدها نامه فرستادند تا حضرت نزد آنان بیاید و چنانچه حضرت نزد آنان نمی رفت سخنان ناروا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اهل الکوفه و ژلهم اوجب علی اجابتهم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نامه ها و فرستادگان اهل کوفه بر من واجب کرد آنان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بین شهادت و بیعت ملزم کرد، لذا، بر حضرت نهضت و نرفتن زیر بار ذلت را تحمیل 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الدعی ابن الدعی قد رکز بین اثنتین ؛ بین السلة و الذلة و هیهات منا الذلة یابی الله لنا ذلک و رسوله و المؤمنون و حجور طابت و </w:t>
      </w:r>
      <w:bookmarkStart w:id="681" w:name="pg5932_66347"/>
    </w:p>
    <w:p>
      <w:pPr>
        <w:pStyle w:val="BookText"/>
        <w:rPr/>
      </w:pPr>
      <w:bookmarkEnd w:id="681"/>
      <w:r>
        <w:rPr>
          <w:rFonts w:ascii="IRNazanin" w:hAnsi="IRNazanin" w:eastAsia="IRNazanin"/>
          <w:color w:val="111111"/>
          <w:sz w:val="28"/>
          <w:sz w:val="28"/>
          <w:szCs w:val="28"/>
          <w:rtl w:val="true"/>
          <w:lang w:bidi="fa-IR"/>
        </w:rPr>
        <w:t>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ناپاک پسر ناپاک مرا بین دو امر قرار داده بین شمشیر و بین ذلت، و ذلت از ما هرگز، خداوند و رسول او و مؤمنان و دامن های پاک و طاهر این را برایمان نمی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صلح نوشت و سپس او را به شهادت رساند و یزید که بدتر از معاویه بود حتما بیعت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پذیرفت و بعد او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یا ابن عباس، ان القوم لن یترکونی و انهم یطلبوننی این کنت حتی ابایعهم کرها و یقتلونی، والله لو کنت فی حجر هامة من هوام الأرض لاستخرجونی منه و قتلونی</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هیهات ای پسر عباس، این قوم مرا رها نمی کنند و آنان هر جا باشم مرا طلب می کنند تا آنکه از روی اکراه با آنان بیعت کنم و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لانه ی حشره ای از حشرات زمین باشم مرا از آن خارج کرده و خواهند کشت</w:t>
      </w:r>
      <w:r>
        <w:rPr>
          <w:rFonts w:eastAsia="IRNazanin" w:cs="IRNazanin"/>
          <w:color w:val="111111"/>
          <w:sz w:val="28"/>
          <w:szCs w:val="28"/>
          <w:rtl w:val="true"/>
          <w:lang w:bidi="fa-IR"/>
        </w:rPr>
        <w:t>...</w:t>
      </w:r>
    </w:p>
    <w:p>
      <w:pPr>
        <w:pStyle w:val="Heading5"/>
        <w:numPr>
          <w:ilvl w:val="4"/>
          <w:numId w:val="1"/>
        </w:numPr>
        <w:rPr/>
      </w:pPr>
      <w:bookmarkStart w:id="682" w:name="__RefHeading___Toc5554828_581953129"/>
      <w:bookmarkStart w:id="683" w:name="_Toc255"/>
      <w:bookmarkEnd w:id="682"/>
      <w:r>
        <w:rPr>
          <w:rtl w:val="true"/>
        </w:rPr>
        <w:t>کسانی که بعد از شهادت امام حسین</w:t>
      </w:r>
      <w:r>
        <w:rPr>
          <w:rtl w:val="true"/>
        </w:rPr>
        <w:t>(</w:t>
      </w:r>
      <w:r>
        <w:rPr>
          <w:rtl w:val="true"/>
        </w:rPr>
        <w:t>علیه السلام</w:t>
      </w:r>
      <w:r>
        <w:rPr>
          <w:rtl w:val="true"/>
        </w:rPr>
        <w:t>)</w:t>
      </w:r>
      <w:r>
        <w:rPr>
          <w:rtl w:val="true"/>
        </w:rPr>
        <w:t>کشته شدند</w:t>
      </w:r>
      <w:r>
        <w:rPr>
          <w:rtl w:val="true"/>
        </w:rPr>
        <w:t>.</w:t>
      </w:r>
      <w:bookmarkEnd w:id="683"/>
    </w:p>
    <w:p>
      <w:pPr>
        <w:pStyle w:val="BookText"/>
        <w:rPr/>
      </w:pPr>
      <w:r>
        <w:rPr>
          <w:rFonts w:ascii="IRNazanin" w:hAnsi="IRNazanin" w:eastAsia="IRNazanin"/>
          <w:color w:val="111111"/>
          <w:sz w:val="28"/>
          <w:sz w:val="28"/>
          <w:szCs w:val="28"/>
          <w:rtl w:val="true"/>
          <w:lang w:bidi="fa-IR"/>
        </w:rPr>
        <w:t>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مردم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موافق حضرت بودند و دو نفر که مخالف حضرت بودند و بعد از آن در اثر تألم خاطر از اقدامات ناروای امویان کافر، نسبت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و همراهان او به صفوف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ابی المطاع بود که به شدت مجروح گردید و بیهوش شد، 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 با صدای بشارت به قتل او از طرف لشکر ابن زیاد و فریاد شیون از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 پس چاقویی را که در چکمه ی خود مخفی کرده بود بیرون آورد و با آن به جنگ پرداخت تا کشته 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الحرث و برادرش ابو الحتوف، این دو بر علیه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bookmarkStart w:id="684" w:name="pg5932_66348"/>
    </w:p>
    <w:p>
      <w:pPr>
        <w:pStyle w:val="BookText"/>
        <w:rPr/>
      </w:pPr>
      <w:bookmarkEnd w:id="684"/>
      <w:r>
        <w:rPr>
          <w:rFonts w:ascii="IRNazanin" w:hAnsi="IRNazanin" w:eastAsia="IRNazanin"/>
          <w:color w:val="111111"/>
          <w:sz w:val="28"/>
          <w:sz w:val="28"/>
          <w:szCs w:val="28"/>
          <w:rtl w:val="true"/>
          <w:lang w:bidi="fa-IR"/>
        </w:rPr>
        <w:t>هنگامی که حضرت به شهادت رسید و زنها و بچه ها به شیون و فریاد برخاستند، با شمشیر خود بر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 و آنقدر جنگیدند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ابی سعید بن عقیل،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 و زنها به شیون و فریاد مشغول شدند، هراسان به سوی در خیمه رفت و عمود خیمه را در دست گرفت و به اطراف نگاه می کرد و در حالی که لرزش گوشواره هایش دیده می شد ناگاه لقیط او را کشت</w:t>
      </w:r>
    </w:p>
    <w:p>
      <w:pPr>
        <w:pStyle w:val="Heading5"/>
        <w:numPr>
          <w:ilvl w:val="4"/>
          <w:numId w:val="1"/>
        </w:numPr>
        <w:rPr/>
      </w:pPr>
      <w:bookmarkStart w:id="685" w:name="__RefHeading___Toc5554830_581953129"/>
      <w:bookmarkStart w:id="686" w:name="_Toc256"/>
      <w:bookmarkEnd w:id="685"/>
      <w:r>
        <w:rPr>
          <w:rtl w:val="true"/>
        </w:rPr>
        <w:t>انصار مجروحی که بعد از جنگ کشته شدند</w:t>
      </w:r>
      <w:r>
        <w:rPr>
          <w:rtl w:val="true"/>
        </w:rPr>
        <w:t>:</w:t>
      </w:r>
      <w:bookmarkEnd w:id="686"/>
    </w:p>
    <w:p>
      <w:pPr>
        <w:pStyle w:val="BookText"/>
        <w:rPr/>
      </w:pPr>
      <w:r>
        <w:rPr>
          <w:rFonts w:ascii="IRNazanin" w:hAnsi="IRNazanin" w:eastAsia="IRNazanin"/>
          <w:color w:val="111111"/>
          <w:sz w:val="28"/>
          <w:sz w:val="28"/>
          <w:szCs w:val="28"/>
          <w:rtl w:val="true"/>
          <w:lang w:bidi="fa-IR"/>
        </w:rPr>
        <w:t>دو نفر از یاران امام حسین علی در اثر جنگ کربلا به خاطر جراحات شدید، بعد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سواربن منعم نهمی، او اسیر شد و بعد از شش ماه در اثر جراحات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بن ثمامهی صیداوی، او اسیر شد و به زاره تبعید شد و شش ماه بعد در اثر جراحات از دنیا رفت</w:t>
      </w:r>
      <w:r>
        <w:rPr>
          <w:rFonts w:eastAsia="IRNazanin" w:cs="IRNazanin"/>
          <w:color w:val="111111"/>
          <w:sz w:val="28"/>
          <w:szCs w:val="28"/>
          <w:rtl w:val="true"/>
          <w:lang w:bidi="fa-IR"/>
        </w:rPr>
        <w:t>.</w:t>
      </w:r>
    </w:p>
    <w:p>
      <w:pPr>
        <w:pStyle w:val="Heading5"/>
        <w:numPr>
          <w:ilvl w:val="4"/>
          <w:numId w:val="1"/>
        </w:numPr>
        <w:rPr/>
      </w:pPr>
      <w:bookmarkStart w:id="687" w:name="__RefHeading___Toc5554832_581953129"/>
      <w:bookmarkStart w:id="688" w:name="_Toc257"/>
      <w:bookmarkEnd w:id="687"/>
      <w:r>
        <w:rPr>
          <w:rtl w:val="true"/>
        </w:rPr>
        <w:t>کشتن انقلابیون در کوفه</w:t>
      </w:r>
      <w:r>
        <w:rPr>
          <w:rtl w:val="true"/>
        </w:rPr>
        <w:t>:</w:t>
      </w:r>
      <w:bookmarkEnd w:id="688"/>
    </w:p>
    <w:p>
      <w:pPr>
        <w:pStyle w:val="BookText"/>
        <w:rPr/>
      </w:pPr>
      <w:r>
        <w:rPr>
          <w:rFonts w:ascii="IRNazanin" w:hAnsi="IRNazanin" w:eastAsia="IRNazanin"/>
          <w:color w:val="111111"/>
          <w:sz w:val="28"/>
          <w:sz w:val="28"/>
          <w:szCs w:val="28"/>
          <w:rtl w:val="true"/>
          <w:lang w:bidi="fa-IR"/>
        </w:rPr>
        <w:t>مسلم بن عقیل را گردن زدند سپس از بالای قصر به زمین افکندند و استخوانهایش در هم شکست و هانی بن عروه را در بازار کت بسته گردن زدند و پای هر دو را گرفته در بازار کوفه بر زمین کشیدند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عبدالله بن یقطر را از بالای قصر به زمین افکندند و استخوان هایش در هم شکست و در حالیکه هنوز رمقی داشت سرش را بریدند</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زیاد دستور داد، قیس بن مسهر صیداوی را از بالای قصر به زیر </w:t>
      </w:r>
    </w:p>
    <w:p>
      <w:pPr>
        <w:pStyle w:val="BookText"/>
        <w:rPr/>
      </w:pPr>
      <w:r>
        <w:rPr>
          <w:rFonts w:ascii="IRNazanin" w:hAnsi="IRNazanin" w:eastAsia="IRNazanin"/>
          <w:color w:val="111111"/>
          <w:sz w:val="28"/>
          <w:sz w:val="28"/>
          <w:szCs w:val="28"/>
          <w:rtl w:val="true"/>
          <w:lang w:bidi="fa-IR"/>
        </w:rPr>
        <w:t>افکندند، پس بدنش در هم شکست و به شهادت رسید و بعد از آن دولت ظالم، در کربلا شیوه ی لگد کوب کردن وحشیانه را در حق مؤمنان انقلابی در پیش گرفت و با وجود آنکه تعداد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 امویان لشکر بزرگی را برای مقابلهی با او مجهز کردند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لشکر اموی، لشکری سرکش و طغیانگر بود که از هیچ کار ناروا و زشتی دوری نمی کرد و در ریختن خون، هیچ تردیدی نداشت و بدون هیچ ترس و واهمه ای در زمین و آسمان از فرمان خدا سرپیچی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را به شهادت رساند و اهل حرم او را به اسارت برد، سپس اهل مدینه منوره را قتل عام نمود، آن گاه کعبه شریف را به آتش کشید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هایی به رؤسای بصره و رهبران و اشراف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اشراف بصره که آن نامه را می خواند، مخفی می کرد جز منذر بن جارود، او گمان می کرد توطئه ای از طرف عبید الله است لذا ترسید و فرستاده ی حضرت را در شبی که ابن زیاد می خواست صبح آن به کوفه برود به او تحویل داد و نامه را برایش خواند، پس فرستاده را جلو انداخت و گردنش را زد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منذر </w:t>
      </w:r>
    </w:p>
    <w:p>
      <w:pPr>
        <w:pStyle w:val="BookText"/>
        <w:rPr/>
      </w:pPr>
      <w:r>
        <w:rPr>
          <w:rFonts w:ascii="IRNazanin" w:hAnsi="IRNazanin" w:eastAsia="IRNazanin"/>
          <w:color w:val="111111"/>
          <w:sz w:val="28"/>
          <w:sz w:val="28"/>
          <w:szCs w:val="28"/>
          <w:rtl w:val="true"/>
          <w:lang w:bidi="fa-IR"/>
        </w:rPr>
        <w:t>برای راضی کردن طاغوت اموی به خدای سبحان خیانت کرد و دنیا را بر آخرت ترجیح داد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صریح زیر در می یابیم که مواضع اهل بصره واضح و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طبری از ابی المخارق راسبی نقل کرده و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بصره در خانه ی زنی از قبیله ی عبد قیس که به او ماریه دختر سعد زیاد یا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تشیع خود را اظهار می کرد و خانه اش برای شیعیان محل الفت بود، که در آن سخن می گفتند</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وقتی به ابن زیاد خبر رسید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می آید به عامل خود در بصره نوشت تا دیده بان ها بر راه بگذارند و راه 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نبیط که از قبیله ی عبد قیس بود عزم پیوستن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او ده پسر داشت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خارج می شود؟ عبدالله و عبید الله دو پسر او دعوت پدر را اجابت کردند، پس به اصحاب خود که در خانه ی آن زن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خروج کرده ام و خواهم رفت،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اصحاب ابن زیاد برایت می ترسیم</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اختلاف بین اهل کوفه و بصره به خوبی آشکار بود، آنان مدتی طولانی بخاطر حق جمع آوری خراج از آبادی های مختلف نزاع داشتند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bookmarkStart w:id="689" w:name="pg5932_66351"/>
    </w:p>
    <w:p>
      <w:pPr>
        <w:pStyle w:val="BookText"/>
        <w:rPr/>
      </w:pPr>
      <w:bookmarkEnd w:id="689"/>
      <w:r>
        <w:rPr>
          <w:rFonts w:ascii="IRNazanin" w:hAnsi="IRNazanin" w:eastAsia="IRNazanin"/>
          <w:color w:val="111111"/>
          <w:sz w:val="28"/>
          <w:sz w:val="28"/>
          <w:szCs w:val="28"/>
          <w:rtl w:val="true"/>
          <w:lang w:bidi="fa-IR"/>
        </w:rPr>
        <w:t>مایل نبودند در جنگی شرکت کنند که پیروزی آن منجر به قوی شدن مرکز کوفه شود و شکست آن منجر به خراب شدن هر دو شهر گردد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اما روح جهادگری در کوفه برتر و بهتر بود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مدتی طولانی به سر برد و توانست زمینه ی قوی امر به معروف و نهی از منکر و مقابله با طغیانگران متمرد را در آن فراهم کند، به همین جهت معاویه در وصیت خویش به فرزندش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عراق نظر کن، اگر هر روز از تو خواستند عاملی را عزل کنی، انجام بده زیرا عزل یک عامل برایم محبوب تر از آن است که هزار شمشیر از آنجا بر علیه تو کشیده شوند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و ظاهرا در نظر معاویه عراق همان کوفه بود</w:t>
      </w:r>
      <w:r>
        <w:rPr>
          <w:rFonts w:eastAsia="IRNazanin" w:cs="IRNazanin"/>
          <w:color w:val="111111"/>
          <w:sz w:val="28"/>
          <w:szCs w:val="28"/>
          <w:rtl w:val="true"/>
          <w:lang w:bidi="fa-IR"/>
        </w:rPr>
        <w:t xml:space="preserve">. </w:t>
      </w:r>
      <w:r>
        <w:rPr>
          <w:rStyle w:val="FootnoteAnchor"/>
          <w:rtl w:val="true"/>
        </w:rPr>
        <w:footnoteReference w:id="916"/>
      </w:r>
    </w:p>
    <w:p>
      <w:pPr>
        <w:pStyle w:val="Heading5"/>
        <w:numPr>
          <w:ilvl w:val="4"/>
          <w:numId w:val="1"/>
        </w:numPr>
        <w:rPr/>
      </w:pPr>
      <w:bookmarkStart w:id="690" w:name="__RefHeading___Toc5554834_581953129"/>
      <w:bookmarkStart w:id="691" w:name="_Toc258"/>
      <w:bookmarkEnd w:id="690"/>
      <w:r>
        <w:rPr>
          <w:rtl w:val="true"/>
        </w:rPr>
        <w:t>کسانی که با خانواده ی خود شرکت کردند</w:t>
      </w:r>
      <w:bookmarkEnd w:id="69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فرزندان ابوطالب نبودند و با حضرت آمدند و یا بعدا به حضرت ملحق شدند، بدون خانواده آمدند، زیرا کسانی که از مدینه همراه حضرت آمدند از خروج خویش ایمن نبوده و ترسان بودند و کسانی که در راه یا در کربلا به او ملحق شدند از دست دشمنان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سه نفر که با خانواده ی خود آمدند</w:t>
      </w:r>
      <w:r>
        <w:rPr>
          <w:rFonts w:eastAsia="IRNazanin" w:cs="IRNazanin"/>
          <w:color w:val="111111"/>
          <w:sz w:val="28"/>
          <w:szCs w:val="28"/>
          <w:rtl w:val="true"/>
          <w:lang w:bidi="fa-IR"/>
        </w:rPr>
        <w:t xml:space="preserve">. </w:t>
      </w:r>
      <w:bookmarkStart w:id="692" w:name="pg5932_66352"/>
    </w:p>
    <w:p>
      <w:pPr>
        <w:pStyle w:val="BookText"/>
        <w:rPr/>
      </w:pPr>
      <w:bookmarkEnd w:id="692"/>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الحرث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خانواده ی خود آمد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و خانواده ی خود را به خانواده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کرد و هنگامی که جناده به شهادت رسید همسر او به فرزندش عمر دستور داد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نصرت دهد، پس نزد حضرت رفت تا از او اذن میدان بگیرد، ولی امام به او اذن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است که پدرش در میدان کشته شد و شاید مادرش این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همان کسی است که مرا فرمان داده، پس حضرت به او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ناحیه ی بئر الجعد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همسرش او را قسم داد که وی را با خود ببرد، پس او تمام خانواده را با خود برد و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او ملحق شد و خانواده ی او به خانوادهی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رفت مادرش نیز برای تشویق او بیرون آمد و هنگامی که کشته شد همسرش برای دیدنش بیرون رفت و بر بالین او ایستاد و همانجا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خانواده ی خود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و خانواده اش نیز به خانواده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کشته شد، کنیز او فریاد زد وای بر سرورم وای بر مسلم بن عوسجه، پس قوم دانستند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شرح حال او معلوم شد</w:t>
      </w:r>
      <w:r>
        <w:rPr>
          <w:rFonts w:eastAsia="IRNazanin" w:cs="IRNazanin"/>
          <w:color w:val="111111"/>
          <w:sz w:val="28"/>
          <w:szCs w:val="28"/>
          <w:rtl w:val="true"/>
          <w:lang w:bidi="fa-IR"/>
        </w:rPr>
        <w:t>.</w:t>
      </w:r>
    </w:p>
    <w:p>
      <w:pPr>
        <w:pStyle w:val="Heading5"/>
        <w:numPr>
          <w:ilvl w:val="4"/>
          <w:numId w:val="1"/>
        </w:numPr>
        <w:rPr/>
      </w:pPr>
      <w:bookmarkStart w:id="693" w:name="__RefHeading___Toc5554836_581953129"/>
      <w:bookmarkStart w:id="694" w:name="_Toc259"/>
      <w:bookmarkEnd w:id="693"/>
      <w:r>
        <w:rPr>
          <w:rtl w:val="true"/>
        </w:rPr>
        <w:t>عمر سعد بر سرکشی خود باقی ماند</w:t>
      </w:r>
      <w:bookmarkEnd w:id="694"/>
    </w:p>
    <w:p>
      <w:pPr>
        <w:pStyle w:val="BookText"/>
        <w:rPr/>
      </w:pP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هجری متولد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پدرش را بر آن داشت که در ماجرای حکمیت برای غصب حکومت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شود ولی چون پدرش می دانست مسلمانان او را نمی پذیرند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هر دو از رجال حزب قرشی مخالف با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ناصبیان به خاطر عملکرد عمر سعد، او را بسیار دوست داشتند، ذهبی او را توثیق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شجاعت و اقدام بود، او و یکی از پسرانش به شکنجه کشته شدند و ابن عبدون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و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معین پرسیدند آیا عمر سعد موثق و مورد اطمینان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کشته است مورد اطمینان باشد؟</w:t>
      </w:r>
    </w:p>
    <w:p>
      <w:pPr>
        <w:pStyle w:val="BookText"/>
        <w:rPr/>
      </w:pPr>
      <w:r>
        <w:rPr>
          <w:rFonts w:ascii="IRNazanin" w:hAnsi="IRNazanin" w:eastAsia="IRNazanin"/>
          <w:color w:val="111111"/>
          <w:sz w:val="28"/>
          <w:sz w:val="28"/>
          <w:szCs w:val="28"/>
          <w:rtl w:val="true"/>
          <w:lang w:bidi="fa-IR"/>
        </w:rPr>
        <w:t>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خبر داد که عمر سعد،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خواهد کشت، مرم در کوفه، وقتی عمر سعد عبور می کرد به او اشاره می کردند که او قاتل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انت اذا قمت مقاما تخیر فیه بین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چگونه خواهی بود اگر در مقامی بایستی که در آن، بین بهشت و آتش مخیر و مردد شوی؟</w:t>
      </w:r>
    </w:p>
    <w:p>
      <w:pPr>
        <w:pStyle w:val="BookText"/>
        <w:rPr/>
      </w:pPr>
      <w:r>
        <w:rPr>
          <w:rFonts w:ascii="IRNazanin" w:hAnsi="IRNazanin" w:eastAsia="IRNazanin"/>
          <w:color w:val="111111"/>
          <w:sz w:val="28"/>
          <w:sz w:val="28"/>
          <w:szCs w:val="28"/>
          <w:rtl w:val="true"/>
          <w:lang w:bidi="fa-IR"/>
        </w:rPr>
        <w:t>و 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من سؤال کنید پیش از آنکه مرا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موی بر سر دارم؟</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سألتنی عن مسألة حدثنی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ستسألنی عنها، و ما فی رأسک و لحیتک من شعرة الآ و فی اصلها شیطان یلعنک و ان فی بیتک 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ابنی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از من درباره ی مسألهای سؤال کردی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 که از من خواهی پرسید؛ و در سر تو و در صورت تو موئی نیست مگر آنکه در ریشه ی آن شیطانی است که تو را لعنت می کند و مسلما در خانه ی خویش بچه ای داری که پسرم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خواهد کشت</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علیه حجر بن عدی شهادت داد که منجر به قتل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w:t>
      </w:r>
      <w:bookmarkStart w:id="695" w:name="pg5932_66354"/>
    </w:p>
    <w:p>
      <w:pPr>
        <w:pStyle w:val="BookText"/>
        <w:rPr/>
      </w:pPr>
      <w:bookmarkEnd w:id="695"/>
      <w:r>
        <w:rPr>
          <w:rFonts w:ascii="IRNazanin" w:hAnsi="IRNazanin" w:eastAsia="IRNazanin"/>
          <w:color w:val="111111"/>
          <w:sz w:val="28"/>
          <w:sz w:val="28"/>
          <w:szCs w:val="28"/>
          <w:rtl w:val="true"/>
          <w:lang w:bidi="fa-IR"/>
        </w:rPr>
        <w:t>یزید بیعت کرد و در نامه ای از او خواست والی ضعیف کوفه نعمان بن بشیر را عزل کند و مردی قوی به جای او بنشاند که بتواند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او وصیت محرمانه ی مسلم بن عقیل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افشاء کرد که باعث تعجب ابن زیاد از فریبکاری او گردید و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هرگز به تو خیانت نمی کند ولی تو خائن را امین خود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خبر داد که مرا خواهی کشت و او را نفرین کرد که جز اندکی از گندم عراق را نخوری </w:t>
      </w:r>
      <w:r>
        <w:rPr>
          <w:rStyle w:val="FootnoteAnchor"/>
          <w:rtl w:val="true"/>
        </w:rPr>
        <w:footnoteReference w:id="920"/>
      </w:r>
      <w:r>
        <w:rPr>
          <w:rFonts w:ascii="IRNazanin" w:hAnsi="IRNazanin" w:eastAsia="IRNazanin"/>
          <w:color w:val="111111"/>
          <w:sz w:val="28"/>
          <w:sz w:val="28"/>
          <w:szCs w:val="28"/>
          <w:rtl w:val="true"/>
          <w:lang w:bidi="fa-IR"/>
        </w:rPr>
        <w:t>و بعد از کشته شدن یزید، اشعث توطئه کرد تا او را رئیس کوفه قرار دهد، پس مردم قیام کرده و زنان در مسجد کوفه جمع شدند و به نوحه گری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لذا او را با شکست و ناکامی از مسجد راندند و در نهایت مختار او را به همراه پسرش کشت و سر هر دو را به سوی محمد بن الحنفیه فرستاد</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696" w:name="__RefHeading___Toc5554838_581953129"/>
      <w:bookmarkStart w:id="697" w:name="_Toc260"/>
      <w:bookmarkEnd w:id="696"/>
      <w:r>
        <w:rPr>
          <w:rtl w:val="true"/>
        </w:rPr>
        <w:t>نعمان و معاویه مخالف قتل حسین</w:t>
      </w:r>
      <w:r>
        <w:rPr>
          <w:rtl w:val="true"/>
        </w:rPr>
        <w:t>(</w:t>
      </w:r>
      <w:r>
        <w:rPr>
          <w:rtl w:val="true"/>
        </w:rPr>
        <w:t>علیه السلام</w:t>
      </w:r>
      <w:r>
        <w:rPr>
          <w:rtl w:val="true"/>
        </w:rPr>
        <w:t>)</w:t>
      </w:r>
      <w:r>
        <w:rPr>
          <w:rtl w:val="true"/>
        </w:rPr>
        <w:t>بودند</w:t>
      </w:r>
      <w:r>
        <w:rPr>
          <w:rtl w:val="true"/>
        </w:rPr>
        <w:t>:</w:t>
      </w:r>
      <w:bookmarkEnd w:id="697"/>
    </w:p>
    <w:p>
      <w:pPr>
        <w:pStyle w:val="BookText"/>
        <w:rPr/>
      </w:pPr>
      <w:r>
        <w:rPr>
          <w:rFonts w:ascii="IRNazanin" w:hAnsi="IRNazanin" w:eastAsia="IRNazanin"/>
          <w:color w:val="111111"/>
          <w:sz w:val="28"/>
          <w:sz w:val="28"/>
          <w:szCs w:val="28"/>
          <w:rtl w:val="true"/>
          <w:lang w:bidi="fa-IR"/>
        </w:rPr>
        <w:t>معاویه در وصیت خویش به یزید درباره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او را رها نخواهند کرد تا او را به خروج وادار کنند، پس اگر خروج کرد و بر وی ظفر یافتی از او بگذر زیرا خویشاوندی شدید و حق عظیم و قرابتی با محمد دارد </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نعمان بعد از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را به یزید گفت </w:t>
      </w:r>
      <w:r>
        <w:rPr>
          <w:rStyle w:val="FootnoteAnchor"/>
          <w:rtl w:val="true"/>
        </w:rPr>
        <w:footnoteReference w:id="92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با وجود کینه و سرزنش هائی که نسبت به ابن زیاد داشت در نامه ای به </w:t>
      </w:r>
      <w:bookmarkStart w:id="698" w:name="pg5932_66355"/>
    </w:p>
    <w:p>
      <w:pPr>
        <w:pStyle w:val="BookText"/>
        <w:rPr/>
      </w:pPr>
      <w:bookmarkEnd w:id="698"/>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نامه ای برایت نوشتم و باید به آن عمل کنی، چرا که من تیری را که از تو جرأت بیشتری داشته باشد ندارم که با او تیراندازی کنم، چون نامه ی مرا خواندی، در همان وقت و ساعت حرکت کن و مبادا کندی و سستی کنی و به شدت کوشش کن احدی از نسل علی بن ابی طالب را باقی نگذاری و مسلم بن عقیل را پیدا کن و سرش را نزد من بفرست</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معاویه از قیام عمومی مردم بعد از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ترسید ولی یزید که در مدیریت و حکومت ناتوان بود این مطلب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معاویه این را می دانست و به آن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ی شدید به یزید نداشتم حتما راه رشد خود را می دیدم و مقصود خود را می دانستم</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699" w:name="__RefHeading___Toc5554840_581953129"/>
      <w:bookmarkStart w:id="700" w:name="_Toc261"/>
      <w:bookmarkEnd w:id="699"/>
      <w:r>
        <w:rPr>
          <w:rtl w:val="true"/>
        </w:rPr>
        <w:t>شهادت فرزند پیامبر مصطفی صلی الله علیه و آله</w:t>
      </w:r>
      <w:bookmarkEnd w:id="70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انصار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و هیچ یک از اهل بیت او باقی نماندند که از وی دفاع کنند و تشنگی بر وی و زنان و کودکان خانواده اش شدت گرفت،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خانواده ی خود وداع کرد و زیر لباس هایش لباسی پوشید که دشمنان در بردن آن رغبت نکنند در این هنگام شمر بن ذی الجوشن با ده نفر از یارانش رسیدند و بین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حرم او حائل شدند،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ان لم یکن لکم دین و کنتم لا تخافون یوم المعاد، فکونوا أحرارة فی دنیاکم، ارجعوا الی احسابکم ان کنتم عرب کما تزعمون، امنعوا رحلی و اهلی من طغامکم و جهالکم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وای بر شما اگر دین ندارید و از روز معاد نمی هراسید، در دنیای خود آزاده باشید به اصل و نسب </w:t>
      </w:r>
    </w:p>
    <w:p>
      <w:pPr>
        <w:pStyle w:val="BookText"/>
        <w:rPr/>
      </w:pPr>
      <w:r>
        <w:rPr>
          <w:rFonts w:ascii="IRNazanin" w:hAnsi="IRNazanin" w:eastAsia="IRNazanin"/>
          <w:color w:val="111111"/>
          <w:sz w:val="28"/>
          <w:sz w:val="28"/>
          <w:szCs w:val="28"/>
          <w:rtl w:val="true"/>
          <w:lang w:bidi="fa-IR"/>
        </w:rPr>
        <w:t>خود بازگردید اگر عرب باشید همان طوری که فکر می کنید، خیمه ها و اهل مرا از سرکشان جاهل خود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یا شیعة الشیطان کفوا سفهاءکم عن التعرض للنساء و الاطفال فانهم لم یقاتلوا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وای بر شما ای پیروان شیطان، سفیهان خود را از تعرض به زنان و کودکان باز دارید آنها که جنگ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توست</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از زنان و کودکان دست بردارید و خودش را دریابید </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خوارزمی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از هر سوی برای جنگ به طرف او حمله کردند، حضرت بر آنان حمله می کرد و آنان بر وی حمله می کردند و در همین حال در طلب آب بود تا از آن بنوشد، هر بار که با اسب خویش به طرف رودخانه ی فرات حمله می کرد، بر وی حمله می کردند و او را از آن منع می کردند، سپس مردی که به او ابو الحتوف جعفی می گفتند، تیری بر پیشانی او 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را از پیشانی خود بیرون آورد و پرتاب کرد، پس خون بر چهره و محاسن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تری ما انا فیه من عبادک هولاء العصاة العتاة اللهم فاحصهم عددا و اقتلهم بددا و لا تذرعلی وجه الأرض منهم احدة و لا تغفر لهم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می بینی که من از این بندگان عصیانگر و سرکش درچه حالی هستم، خداوندا؛ عدد آنان را به شمار و آنان را بکش و احدی از آنان را بر زمین باقی مگذار و هرگز از آنان گذشت نکن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چون شیر خشمگین حمله کرد و به هیچ کس نمی رسید مگر آنکه او را به شمشیر می زد و بر زمین می انداخت و تیرها از هر طرف بر او می بارید و او با گلو و سینه به استقبال آنها می شتافت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امة السوء بئسما خلفتم محمد فی عترته أما انکم لن تقتلوا بعدی عبد من عباد الله الصالحین فتها بوا قتله </w:t>
      </w:r>
    </w:p>
    <w:p>
      <w:pPr>
        <w:pStyle w:val="BookText"/>
        <w:rPr/>
      </w:pPr>
      <w:r>
        <w:rPr>
          <w:rFonts w:ascii="IRNazanin" w:hAnsi="IRNazanin" w:eastAsia="IRNazanin"/>
          <w:color w:val="111111"/>
          <w:sz w:val="28"/>
          <w:sz w:val="28"/>
          <w:szCs w:val="28"/>
          <w:rtl w:val="true"/>
          <w:lang w:bidi="fa-IR"/>
        </w:rPr>
        <w:t>بل یهون علیکم عند قتلکم ایای و ایم الله انی لأرجوا ان یکرمنی الله بهو انکم، ثم ینتقم منکم من حیث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امت بدکردار، چه بد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عترت او پاس داشتید، آگاه باشید شما بعد از من بندهای از بندگان صالح خدا را نخواهید کشت که از کشتن او ترسان باشید بلکه با کشتن من به دست شما، بر شما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امید دارم خداوند با اهانت شما مرا گرامی دارد آن گاه از جائی که خود ندانید از شما انتقام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حصین بن مالک سکونی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 با چه چیزی از ما برایت انتقام خواهد گرفت؟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باسکم بینکم و یسفک دماءکم ثم یصب علیکم العذاب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جنگتان را بین شما قرار دهد و خون شما را بریزد و عذاب را بر شما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جنگ پرداخت تا آنکه هفتاد دو زخم بر وی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که از جنگ خسته شد ایستاد تا استراحت کند در همین حال سنگی بر پیشانی او اصابت کرد، پس خون از پیشانیش سرازیر شد، پس پیراهن را بالا برد تا خون را از پیشانی بر طرف کند، ناگاه تیری سه شعبه و مسموم بر قلبش نشست، 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خدا و به خدا و بر ملت رسول خدا۔ سپس سر به سوی آسمان برداشت و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اللهی انک تعلم انهم یقتلون رجلا لیس علی وجهه الارض ابن نبی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تو میدانی آنان مردی را می کشند که بر روی زمین جز او فرزند پیامبری نیست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تیر را به دست گرفت و از پشت سر بیرون آورد و خون همچون ناودان از آن زخم بیرون جهید، پس دست بر آن زخم گذاشت، چون از خون پر شد به سوی آسمان افکند، پس قطره ای از آن باز نگشت و سرخی آسمان تا آن زمان معلوم نمی شد تا آن گاه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خویش را به طرف آسمان افکند، سپس بار دیگر دست بر زخم گذاشت و چون از خون پر شد سر و صورت را با </w:t>
      </w:r>
    </w:p>
    <w:p>
      <w:pPr>
        <w:pStyle w:val="BookText"/>
        <w:rPr/>
      </w:pPr>
      <w:r>
        <w:rPr>
          <w:rFonts w:ascii="IRNazanin" w:hAnsi="IRNazanin" w:eastAsia="IRNazanin"/>
          <w:color w:val="111111"/>
          <w:sz w:val="28"/>
          <w:sz w:val="28"/>
          <w:szCs w:val="28"/>
          <w:rtl w:val="true"/>
          <w:lang w:bidi="fa-IR"/>
        </w:rPr>
        <w:t>آن آغشته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والله اکون حتی القی جدی محمدأ و انا مخضوب بدمی و اقول یا رسول الله قتلنی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این چنین خواهم بود تا آنکه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کنم در حالی که به خون خویش رنگین باشم و بگویم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مالک بن نسر کندی نزدیک شد و ضربه ی شمشیری بر سر حضرت زد و کلاه وی را شکافت و از خون پر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اکلت بیمینک ولا شربت بها و حشرک الله مع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دست راست خود غذا نخوری و با آن ننوشی و خدا با ظالمان محشورت کند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پس 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تیرها او را مجروح و ناتوان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نیزه ها و شمشیرها بر وی فرود آمدند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 از روی اسب بر زمین افتاد، سپس به حال نشسته در آمد، شمر که چهره ای لک و پیس داشت نزدیک شد و با پا ضربه ای بر حضرت زد و او را به پشت بر روی زمین انداخت و محاسن شریف او را در دست گرفت،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سگ سفید و سیاهی هستی که در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شمر دوازده ضربهی شمشیر بر او وارد ساخت سپس سر از بدنش جدا کرد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ابن مغازلی روایت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قاتل الحسین فی تابوت من نار علیه نصف عذاب اهل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صندوقی از آتش است که نصف عذاب اهل آتش بر اوست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سعد عده ای را دعوت کرد تا بر سینه و پشت حضرت اسب برانند </w:t>
      </w:r>
      <w:bookmarkStart w:id="701" w:name="pg5932_66359"/>
    </w:p>
    <w:p>
      <w:pPr>
        <w:pStyle w:val="BookText"/>
        <w:rPr/>
      </w:pPr>
      <w:bookmarkEnd w:id="701"/>
      <w:r>
        <w:rPr>
          <w:rFonts w:ascii="IRNazanin" w:hAnsi="IRNazanin" w:eastAsia="IRNazanin"/>
          <w:color w:val="111111"/>
          <w:sz w:val="28"/>
          <w:sz w:val="28"/>
          <w:szCs w:val="28"/>
          <w:rtl w:val="true"/>
          <w:lang w:bidi="fa-IR"/>
        </w:rPr>
        <w:t>پس ده نفر اجابت کردند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لگد کوب سم اسبان خویش کردند و سینه و پشت او را در هم شکستند</w:t>
      </w:r>
      <w:r>
        <w:rPr>
          <w:rFonts w:eastAsia="IRNazanin" w:cs="IRNazanin"/>
          <w:color w:val="111111"/>
          <w:sz w:val="28"/>
          <w:szCs w:val="28"/>
          <w:rtl w:val="true"/>
          <w:lang w:bidi="fa-IR"/>
        </w:rPr>
        <w:t>.</w:t>
      </w:r>
      <w:r>
        <w:rPr>
          <w:rStyle w:val="FootnoteAnchor"/>
          <w:rtl w:val="true"/>
        </w:rPr>
        <w:footnoteReference w:id="932"/>
      </w:r>
    </w:p>
    <w:p>
      <w:pPr>
        <w:pStyle w:val="Heading5"/>
        <w:numPr>
          <w:ilvl w:val="4"/>
          <w:numId w:val="1"/>
        </w:numPr>
        <w:rPr/>
      </w:pPr>
      <w:bookmarkStart w:id="702" w:name="__RefHeading___Toc5554842_581953129"/>
      <w:bookmarkStart w:id="703" w:name="_Toc262"/>
      <w:bookmarkEnd w:id="702"/>
      <w:r>
        <w:rPr>
          <w:rtl w:val="true"/>
        </w:rPr>
        <w:t>نشانه های الهی در روز شهادت حسین ع</w:t>
      </w:r>
      <w:bookmarkEnd w:id="703"/>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را جابجا نکردند مگر آنکه زیر آن خون یافتند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امویان شتری از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چپاول کردند وقتی آن را پختند او را خون یافتند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استجابت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ابن جویزه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جزه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او رم کرد و پایش در رکاب گیر کرد و چیزی جز پایش از او باقی نماند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بسویش تیر انداخت و پلک او را شکافت،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ارواک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سیرابت نکند، پس آن مرد گرفتار تشنگی شد و خود را در آب فرات انداخت و به هلاکت رسید</w:t>
      </w:r>
      <w:r>
        <w:rPr>
          <w:rFonts w:eastAsia="IRNazanin" w:cs="IRNazanin"/>
          <w:color w:val="111111"/>
          <w:sz w:val="28"/>
          <w:szCs w:val="28"/>
          <w:rtl w:val="true"/>
          <w:lang w:bidi="fa-IR"/>
        </w:rPr>
        <w:t xml:space="preserve">. </w:t>
      </w:r>
      <w:r>
        <w:rPr>
          <w:rStyle w:val="FootnoteAnchor"/>
          <w:rtl w:val="true"/>
        </w:rPr>
        <w:footnoteReference w:id="936"/>
      </w:r>
    </w:p>
    <w:p>
      <w:pPr>
        <w:pStyle w:val="Heading5"/>
        <w:numPr>
          <w:ilvl w:val="4"/>
          <w:numId w:val="1"/>
        </w:numPr>
        <w:rPr/>
      </w:pPr>
      <w:bookmarkStart w:id="704" w:name="__RefHeading___Toc5554844_581953129"/>
      <w:bookmarkStart w:id="705" w:name="_Toc263"/>
      <w:bookmarkEnd w:id="704"/>
      <w:r>
        <w:rPr>
          <w:rtl w:val="true"/>
        </w:rPr>
        <w:t>صحابه ای که در رکاب حسین</w:t>
      </w:r>
      <w:r>
        <w:rPr>
          <w:rtl w:val="true"/>
        </w:rPr>
        <w:t>(</w:t>
      </w:r>
      <w:r>
        <w:rPr>
          <w:rtl w:val="true"/>
        </w:rPr>
        <w:t>علیه السلام</w:t>
      </w:r>
      <w:r>
        <w:rPr>
          <w:rtl w:val="true"/>
        </w:rPr>
        <w:t>)</w:t>
      </w:r>
      <w:r>
        <w:rPr>
          <w:rtl w:val="true"/>
        </w:rPr>
        <w:t>شهید شدند</w:t>
      </w:r>
      <w:r>
        <w:rPr>
          <w:rtl w:val="true"/>
        </w:rPr>
        <w:t>:</w:t>
      </w:r>
      <w:bookmarkEnd w:id="70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فضائل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علیهم السلام را در قرآن کریم، از دهان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 بودند لذا پیران متقی آنان سعی کردند با جان خود در </w:t>
      </w:r>
      <w:bookmarkStart w:id="706" w:name="pg5932_66360"/>
    </w:p>
    <w:p>
      <w:pPr>
        <w:pStyle w:val="BookText"/>
        <w:rPr/>
      </w:pPr>
      <w:bookmarkEnd w:id="706"/>
      <w:r>
        <w:rPr>
          <w:rFonts w:ascii="IRNazanin" w:hAnsi="IRNazanin" w:eastAsia="IRNazanin"/>
          <w:color w:val="111111"/>
          <w:sz w:val="28"/>
          <w:sz w:val="28"/>
          <w:szCs w:val="28"/>
          <w:rtl w:val="true"/>
          <w:lang w:bidi="fa-IR"/>
        </w:rPr>
        <w:t>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کنند و از این گروه به عده ای اشاره می کنیم که همگی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عوسجه ی اسدی </w:t>
      </w:r>
      <w:r>
        <w:rPr>
          <w:rStyle w:val="FootnoteAnchor"/>
          <w:rtl w:val="true"/>
        </w:rPr>
        <w:footnoteReference w:id="93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عروه ی مرادی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اسدی</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کاهلی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 ربهی انصاری خزرجی</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سلامه ی همدانی دالانی</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عبدالله عائذی مذحج</w:t>
      </w:r>
    </w:p>
    <w:p>
      <w:pPr>
        <w:pStyle w:val="Heading5"/>
        <w:numPr>
          <w:ilvl w:val="4"/>
          <w:numId w:val="1"/>
        </w:numPr>
        <w:rPr/>
      </w:pPr>
      <w:bookmarkStart w:id="707" w:name="__RefHeading___Toc5554846_581953129"/>
      <w:bookmarkStart w:id="708" w:name="_Toc264"/>
      <w:bookmarkEnd w:id="707"/>
      <w:r>
        <w:rPr>
          <w:rtl w:val="true"/>
        </w:rPr>
        <w:t>دفن امام حسین</w:t>
      </w:r>
      <w:r>
        <w:rPr>
          <w:rtl w:val="true"/>
        </w:rPr>
        <w:t>(</w:t>
      </w:r>
      <w:r>
        <w:rPr>
          <w:rtl w:val="true"/>
        </w:rPr>
        <w:t>علیه السلام</w:t>
      </w:r>
      <w:r>
        <w:rPr>
          <w:rtl w:val="true"/>
        </w:rPr>
        <w:t>)</w:t>
      </w:r>
      <w:r>
        <w:rPr>
          <w:rtl w:val="true"/>
        </w:rPr>
        <w:t>و یاران او</w:t>
      </w:r>
      <w:r>
        <w:rPr>
          <w:rtl w:val="true"/>
        </w:rPr>
        <w:t>:</w:t>
      </w:r>
      <w:bookmarkEnd w:id="708"/>
    </w:p>
    <w:p>
      <w:pPr>
        <w:pStyle w:val="BookText"/>
        <w:rPr/>
      </w:pPr>
      <w:r>
        <w:rPr>
          <w:rFonts w:ascii="IRNazanin" w:hAnsi="IRNazanin" w:eastAsia="IRNazanin"/>
          <w:color w:val="111111"/>
          <w:sz w:val="28"/>
          <w:sz w:val="28"/>
          <w:szCs w:val="28"/>
          <w:rtl w:val="true"/>
          <w:lang w:bidi="fa-IR"/>
        </w:rPr>
        <w:t>شیخ مفید در ارشاد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سعد باسرهای مقدس و اسیران کوچ کرد و بدنهای مطهر را به جا گذاشت، گروهی از بنی اسد در غاضریه مسکن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وی رفتند، پس بر آنان نماز خوانده و آنان را دفن نمودند،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همین جای فعلی قبر او دفن کردند و فرزندش علی را پایین پای او دفن کردند و برای شهدای از اهل بیت و اصحاب او که در اطراف وی به خاک و خون غلطیدند، حفره ای در پایین پای حضرت کندند و آنان را جمع کرده و همگی را با هم دفن کردند و عباس را در همان محلی که در آن به شهادت رسید، در راه غاضریه که اکنون قبر اوست، دفن کردند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در همان جا دفن کردند، چون اعضای بدن او پراکنده شده بودند و نمی توانستند آنها را حمل کنند، همان طوری که امام </w:t>
      </w:r>
      <w:bookmarkStart w:id="709" w:name="pg5932_66361"/>
    </w:p>
    <w:p>
      <w:pPr>
        <w:pStyle w:val="BookText"/>
        <w:rPr/>
      </w:pPr>
      <w:bookmarkEnd w:id="709"/>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معمولا شهدا را به نزدیک خیمه گاه حمل کرد، او را حمل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به خاطر عنایت خاصی که به حر بن یزید ریاحی داشتند او را حدود یک میلی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کردند در همان محلی که اکنون قبر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پادشاهان شیعه که در کار شهدای کربلا در عجب بود، قبر حبیب و حر را شکافت و حبیب را با همان وصفی یافت که نوشته اند و حر را نیز به همان وصف یافت، او دید سر حر قطع نشده و بر سر او دستمالی بسته اند، آن را باز کرد تا تبرکا نزد خود نگهدارد، پس خون از پیشانی حر جاری شد، لذا آن را به همان صورت بست و بر قبر آن دو بزرگوار دو صندوق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این روایت صحیح باشد، احتمال دارد بنی تمیم به خاطر ریاست حر و شوکت و اقتدارشان از بریدن سر حر ممانعت کرده بودند</w:t>
      </w:r>
      <w:r>
        <w:rPr>
          <w:rFonts w:eastAsia="IRNazanin" w:cs="IRNazanin"/>
          <w:color w:val="111111"/>
          <w:sz w:val="28"/>
          <w:szCs w:val="28"/>
          <w:rtl w:val="true"/>
          <w:lang w:bidi="fa-IR"/>
        </w:rPr>
        <w:t>.</w:t>
      </w:r>
    </w:p>
    <w:p>
      <w:pPr>
        <w:pStyle w:val="Heading5"/>
        <w:numPr>
          <w:ilvl w:val="4"/>
          <w:numId w:val="1"/>
        </w:numPr>
        <w:rPr/>
      </w:pPr>
      <w:bookmarkStart w:id="710" w:name="__RefHeading___Toc5554848_581953129"/>
      <w:bookmarkStart w:id="711" w:name="_Toc265"/>
      <w:bookmarkEnd w:id="710"/>
      <w:r>
        <w:rPr>
          <w:rtl w:val="true"/>
        </w:rPr>
        <w:t>تعزیه به اهل بیت در شهادت پیامبر صل</w:t>
      </w:r>
      <w:bookmarkEnd w:id="711"/>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فرمود،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خانه 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وفات کرد و پارچه ای بر بدن شریف او انداخته بودند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حضور داشتند، ایستاد و گفت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اهل بیت محمد، کل نفس ذائقة الموت و انما توفون اجورکم یوم القیامة، أن فی الله خلفا من کل هالک و عزاء من کل مصیبة و درک من کل فائت، فتوکلوا علیه و ثقوا به و استغفر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شما ای اهل بیت محمد، هر جانی مرگ را می چشد و اجر و پاداش خود را در قیامت به دست خواهید آورد، از هر چیزی که هلاک می شود، خدا را جایگزینی است و از هر مصیبتی، تعزیتی است و از هر، از دست رفته ای عوضی است پس بر او توکل کنید و به او مطمئن باشید و برای خود و شما از خدا طلب آمرزش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آمده است به شما به خاطر پیامبر تان تعزیت گوید</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مردم به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نگفتند بلکه به خاطر تبعیت از وصیت یزید بن معاویه ده نفر اسب سوار آموی اقدام به لگد کوب کردن بدن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قتیل العبره، لا یذکرنی مومن الا استعبر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کشته ی اشکم، هیچ مومنی مرا یاد نکند مگر آنکه اشکش جای گردد</w:t>
      </w:r>
      <w:r>
        <w:rPr>
          <w:rFonts w:eastAsia="IRNazanin" w:cs="IRNazanin"/>
          <w:color w:val="111111"/>
          <w:sz w:val="28"/>
          <w:szCs w:val="28"/>
          <w:rtl w:val="true"/>
          <w:lang w:bidi="fa-IR"/>
        </w:rPr>
        <w:t>.</w:t>
      </w:r>
      <w:r>
        <w:rPr>
          <w:rStyle w:val="FootnoteAnchor"/>
          <w:rtl w:val="true"/>
        </w:rPr>
        <w:footnoteReference w:id="939"/>
      </w:r>
      <w:bookmarkStart w:id="712" w:name="pg5932_66363"/>
    </w:p>
    <w:p>
      <w:pPr>
        <w:pStyle w:val="Heading3"/>
        <w:numPr>
          <w:ilvl w:val="2"/>
          <w:numId w:val="1"/>
        </w:numPr>
        <w:rPr/>
      </w:pPr>
      <w:bookmarkStart w:id="713" w:name="__RefHeading___Toc5554850_581953129"/>
      <w:bookmarkStart w:id="714" w:name="_Toc266"/>
      <w:bookmarkEnd w:id="712"/>
      <w:bookmarkEnd w:id="713"/>
      <w:r>
        <w:rPr>
          <w:rtl w:val="true"/>
        </w:rPr>
        <w:t>باب هشتم</w:t>
      </w:r>
      <w:r>
        <w:rPr>
          <w:rtl w:val="true"/>
        </w:rPr>
        <w:t>:</w:t>
      </w:r>
      <w:r>
        <w:rPr>
          <w:rtl w:val="true"/>
        </w:rPr>
        <w:t>خلاصه ای از تحریف در نام فرزندان معصومین علیهم السلام</w:t>
      </w:r>
      <w:bookmarkEnd w:id="714"/>
    </w:p>
    <w:p>
      <w:pPr>
        <w:pStyle w:val="Heading4"/>
        <w:numPr>
          <w:ilvl w:val="3"/>
          <w:numId w:val="1"/>
        </w:numPr>
        <w:rPr/>
      </w:pPr>
      <w:bookmarkStart w:id="715" w:name="__RefHeading___Toc5554852_581953129"/>
      <w:bookmarkStart w:id="716" w:name="_Toc267"/>
      <w:bookmarkEnd w:id="715"/>
      <w:r>
        <w:rPr>
          <w:rtl w:val="true"/>
        </w:rPr>
        <w:t>فصل اول</w:t>
      </w:r>
      <w:r>
        <w:rPr>
          <w:rtl w:val="true"/>
        </w:rPr>
        <w:t>:</w:t>
      </w:r>
      <w:r>
        <w:rPr>
          <w:rtl w:val="true"/>
        </w:rPr>
        <w:t>تحریف نام فرزندان معصومین علیهم السلام</w:t>
      </w:r>
      <w:bookmarkEnd w:id="716"/>
    </w:p>
    <w:p>
      <w:pPr>
        <w:pStyle w:val="Heading5"/>
        <w:numPr>
          <w:ilvl w:val="4"/>
          <w:numId w:val="1"/>
        </w:numPr>
        <w:rPr/>
      </w:pPr>
      <w:bookmarkStart w:id="717" w:name="__RefHeading___Toc5554854_581953129"/>
      <w:bookmarkStart w:id="718" w:name="_Toc268"/>
      <w:bookmarkEnd w:id="717"/>
      <w:r>
        <w:rPr>
          <w:rtl w:val="true"/>
        </w:rPr>
        <w:t>تحریف نام ها</w:t>
      </w:r>
      <w:r>
        <w:rPr>
          <w:rtl w:val="true"/>
        </w:rPr>
        <w:t>:</w:t>
      </w:r>
      <w:bookmarkEnd w:id="718"/>
    </w:p>
    <w:p>
      <w:pPr>
        <w:pStyle w:val="BookText"/>
        <w:rPr/>
      </w:pPr>
      <w:r>
        <w:rPr>
          <w:rFonts w:ascii="IRNazanin" w:hAnsi="IRNazanin" w:eastAsia="IRNazanin"/>
          <w:color w:val="111111"/>
          <w:sz w:val="28"/>
          <w:sz w:val="28"/>
          <w:szCs w:val="28"/>
          <w:rtl w:val="true"/>
          <w:lang w:bidi="fa-IR"/>
        </w:rPr>
        <w:t>امویان سعی کردند با راه های مختلف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گذاشته آنان را از حق مسلم خویش در خلافت دینی و سیاسی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ایجاد دروغهای موهوم و بی اساس دنبال این هدف بودند که غصب خلافت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سه خلیفه و قتل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هجوم عمر و یاران وی به خانه ی آن حضرت به دستور ابوبکر و عزل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سیاسی و دینی و اجتماعی و فرهنگی خویش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چند نمونه از آن داستان های ساختگی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عمر بن الخطاب با زنی ساختگی و بدون واقعیت به نام ام کلثوم دختر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ضعیفی آمده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از پسران خود را به اسم ابوبکر و عمر نام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پسران خویش را به اسم ابوبکر و عمر نام گذاشته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پسران خود را به اسم ابوبکر و عمر نام گذاری کرده است، گویا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بود که پسران خود را به نام غاصبان خلافت نام گذاری کنند در حالیکه خلفا هیچ کدام پسران خود را به نام علی علیه السلام </w:t>
      </w:r>
    </w:p>
    <w:p>
      <w:pPr>
        <w:pStyle w:val="BookText"/>
        <w:rPr/>
      </w:pPr>
      <w:r>
        <w:rPr>
          <w:rFonts w:ascii="IRNazanin" w:hAnsi="IRNazanin" w:eastAsia="IRNazanin"/>
          <w:color w:val="111111"/>
          <w:sz w:val="28"/>
          <w:sz w:val="28"/>
          <w:szCs w:val="28"/>
          <w:rtl w:val="true"/>
          <w:lang w:bidi="fa-IR"/>
        </w:rPr>
        <w:t>و فرزندانش نامگذاری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در پاسخ امویان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پیامبران و اوصیای گذشته بر این بود که احدی را به اسم دشمنان و غاصبان خلافت و کشندگان فرزندان و یاران و دشمنان شریعت و دین و مخالفان طرح هایشان، نامگذاری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پیامبر اکرم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بود که هیچ کس از طرف ایشان به نام دشمنان وی نام گذاری نشد و حضرت از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یازده امام 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کدام به نام یکی از غاصبان خلافت و کشندگان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نام آنان همگی صحیح و در حد تواتر و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گذاری به نام دشمنان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شده است که دلالت بر کراهت می کند </w:t>
      </w:r>
      <w:r>
        <w:rPr>
          <w:rStyle w:val="FootnoteAnchor"/>
          <w:rtl w:val="true"/>
        </w:rPr>
        <w:footnoteReference w:id="94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اذا سمع منادیا ینادی باسم عدو من اعدائنا اهتز و اختال، و اذا ذکر الله وحده اشمات قلوب الذین لا یؤمنون بالاخرة و اذا ذکر الذین من دونه اذا هم یستبشرون</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شیطان هر گاه بشنود کسی دیگری را با نام یکی از دشمنان ما صدا می زند به هیجان در آمده به خود می بالد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مردم بی ایمان به آخرت، خدا را به یکتایی یاد کنند از ذکر حق سخت ملول و دلتنگ می شوند و هر گاه ذکر غیر خدا کنند خرم و دلشاد می گردند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خصوص روایاتی که درباره ی عمر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می گوئیم</w:t>
      </w:r>
      <w:r>
        <w:rPr>
          <w:rFonts w:eastAsia="IRNazanin" w:cs="IRNazanin"/>
          <w:color w:val="111111"/>
          <w:sz w:val="28"/>
          <w:szCs w:val="28"/>
          <w:rtl w:val="true"/>
          <w:lang w:bidi="fa-IR"/>
        </w:rPr>
        <w:t xml:space="preserve">: </w:t>
      </w:r>
      <w:r>
        <w:rPr>
          <w:rStyle w:val="FootnoteAnchor"/>
          <w:rtl w:val="true"/>
        </w:rPr>
        <w:footnoteReference w:id="942"/>
      </w:r>
      <w:bookmarkStart w:id="719" w:name="pg5932_66365"/>
    </w:p>
    <w:p>
      <w:pPr>
        <w:pStyle w:val="BookText"/>
        <w:rPr/>
      </w:pPr>
      <w:bookmarkEnd w:id="719"/>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نام غاصبان خلافت خویش در سقیفه نام گذاری نکرد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نکردند و آنچه از تحریف، برای دو پسر از پسران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پسر از پسران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صحتی نداشته بلکه در روایاتی ضعیف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خاطر نهی وارد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نام رجال سقیفه نام گذاری نمی کردند و همین ادعای ما را ثابت می کند</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720" w:name="__RefHeading___Toc5554856_581953129"/>
      <w:bookmarkStart w:id="721" w:name="_Toc269"/>
      <w:bookmarkEnd w:id="720"/>
      <w:r>
        <w:rPr>
          <w:rtl w:val="true"/>
        </w:rPr>
        <w:t>تحریف نام فرزندان امام علی علیه السلام</w:t>
      </w:r>
      <w:bookmarkEnd w:id="721"/>
    </w:p>
    <w:p>
      <w:pPr>
        <w:pStyle w:val="BookText"/>
        <w:rPr/>
      </w:pPr>
      <w:r>
        <w:rPr>
          <w:rFonts w:ascii="IRNazanin" w:hAnsi="IRNazanin" w:eastAsia="IRNazanin"/>
          <w:color w:val="111111"/>
          <w:sz w:val="28"/>
          <w:sz w:val="28"/>
          <w:szCs w:val="28"/>
          <w:rtl w:val="true"/>
          <w:lang w:bidi="fa-IR"/>
        </w:rPr>
        <w:t>آیا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به نام ابوبکر و عمر داشت؟</w:t>
      </w:r>
    </w:p>
    <w:p>
      <w:pPr>
        <w:pStyle w:val="BookText"/>
        <w:rPr/>
      </w:pPr>
      <w:r>
        <w:rPr>
          <w:rFonts w:ascii="IRNazanin" w:hAnsi="IRNazanin" w:eastAsia="IRNazanin"/>
          <w:color w:val="111111"/>
          <w:sz w:val="28"/>
          <w:sz w:val="28"/>
          <w:szCs w:val="28"/>
          <w:rtl w:val="true"/>
          <w:lang w:bidi="fa-IR"/>
        </w:rPr>
        <w:t>در روایتی ضعیف نام ابوبکر بن علی بن ابی طالب آمده است و درباره ی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در کربلا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محمد اصغر را به نام ابوبکر بن علی بن ابی طالب نام 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نام غاصبان خلافت خویش نام گذاری نمی کرد و شیعیان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فرزند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اند مادرش ام ولد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مادرش اسماء بنت عمیس است</w:t>
      </w:r>
      <w:r>
        <w:rPr>
          <w:rFonts w:eastAsia="IRNazanin" w:cs="IRNazanin"/>
          <w:color w:val="111111"/>
          <w:sz w:val="28"/>
          <w:szCs w:val="28"/>
          <w:rtl w:val="true"/>
          <w:lang w:bidi="fa-IR"/>
        </w:rPr>
        <w:t>.</w:t>
      </w:r>
      <w:r>
        <w:rPr>
          <w:rStyle w:val="FootnoteAnchor"/>
          <w:rtl w:val="true"/>
        </w:rPr>
        <w:footnoteReference w:id="94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لیلی دختر مسعود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دارم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اصغر یا عبدالله و مادرش لیلی دختر مسعود بن خالد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ی سلمی جد او شاعر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یسود اقوام و لیس بسادة</w:t>
      </w:r>
    </w:p>
    <w:p>
      <w:pPr>
        <w:pStyle w:val="BookText"/>
        <w:rPr/>
      </w:pPr>
      <w:r>
        <w:rPr>
          <w:rFonts w:ascii="IRNazanin" w:hAnsi="IRNazanin" w:eastAsia="IRNazanin"/>
          <w:color w:val="111111"/>
          <w:sz w:val="28"/>
          <w:sz w:val="28"/>
          <w:szCs w:val="28"/>
          <w:rtl w:val="true"/>
          <w:lang w:bidi="fa-IR"/>
        </w:rPr>
        <w:t>بل السید المیمون سلیم بن جندل؛</w:t>
      </w:r>
    </w:p>
    <w:p>
      <w:pPr>
        <w:pStyle w:val="BookText"/>
        <w:rPr/>
      </w:pPr>
      <w:r>
        <w:rPr>
          <w:rFonts w:ascii="IRNazanin" w:hAnsi="IRNazanin" w:eastAsia="IRNazanin"/>
          <w:color w:val="111111"/>
          <w:sz w:val="28"/>
          <w:sz w:val="28"/>
          <w:szCs w:val="28"/>
          <w:rtl w:val="true"/>
          <w:lang w:bidi="fa-IR"/>
        </w:rPr>
        <w:t>اقوامی به سروری می رسند که واقعا سروری ندارند، بلکه تنها سرور خوش یمن سلیم بن جندل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قولی او را زجر بن بدر نخعی به شهادت رساند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ی غنوی و به قولی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همدان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 آبی او را کشته یافتند و معلوم نشد چه کسی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راویان ذکر کرده اند او قدم به میدان جنگ گذاشت و جنگید در حالی که چنین رجز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علی ذوالفخار الأطول</w:t>
      </w:r>
    </w:p>
    <w:p>
      <w:pPr>
        <w:pStyle w:val="BookText"/>
        <w:rPr/>
      </w:pPr>
      <w:r>
        <w:rPr>
          <w:rFonts w:ascii="IRNazanin" w:hAnsi="IRNazanin" w:eastAsia="IRNazanin"/>
          <w:color w:val="111111"/>
          <w:sz w:val="28"/>
          <w:sz w:val="28"/>
          <w:szCs w:val="28"/>
          <w:rtl w:val="true"/>
          <w:lang w:bidi="fa-IR"/>
        </w:rPr>
        <w:t>من هاشم وهاشم لم تعدل</w:t>
      </w:r>
    </w:p>
    <w:p>
      <w:pPr>
        <w:pStyle w:val="BookText"/>
        <w:rPr/>
      </w:pPr>
      <w:r>
        <w:rPr>
          <w:rFonts w:ascii="IRNazanin" w:hAnsi="IRNazanin" w:eastAsia="IRNazanin"/>
          <w:color w:val="111111"/>
          <w:sz w:val="28"/>
          <w:sz w:val="28"/>
          <w:szCs w:val="28"/>
          <w:rtl w:val="true"/>
          <w:lang w:bidi="fa-IR"/>
        </w:rPr>
        <w:t>جهاد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همدان او را کشت و بنا بر قولی او را در جوی آبی کشته شده پیدا کردند و معلوم نشد او را چه کسی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اصفهانی ما را به شک در شهادت وی در کربلا دعوت می کند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 گفته اند مردی از تمیم از قبیله ی بنی ابان بن دارم او را کشت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جنگ کرد تا آنکه جماعتی که در میانشان عقبه ی غنوی وجود داشت در کشتن او همدست شدند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نفر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در کربلا شهید </w:t>
      </w:r>
    </w:p>
    <w:p>
      <w:pPr>
        <w:pStyle w:val="BookText"/>
        <w:rPr/>
      </w:pPr>
      <w:r>
        <w:rPr>
          <w:rFonts w:ascii="IRNazanin" w:hAnsi="IRNazanin" w:eastAsia="IRNazanin"/>
          <w:color w:val="111111"/>
          <w:sz w:val="28"/>
          <w:sz w:val="28"/>
          <w:szCs w:val="28"/>
          <w:rtl w:val="true"/>
          <w:lang w:bidi="fa-IR"/>
        </w:rPr>
        <w:t xml:space="preserve">شدند و در غیر این شش نفر اختلاف شده است و این قول را سلیمان بن قته در رثای خویش بر آنان تصحیح و تایید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کلهم لصلب علی</w:t>
      </w:r>
    </w:p>
    <w:p>
      <w:pPr>
        <w:pStyle w:val="BookText"/>
        <w:rPr/>
      </w:pPr>
      <w:r>
        <w:rPr>
          <w:rFonts w:ascii="IRNazanin" w:hAnsi="IRNazanin" w:eastAsia="IRNazanin"/>
          <w:color w:val="111111"/>
          <w:sz w:val="28"/>
          <w:sz w:val="28"/>
          <w:szCs w:val="28"/>
          <w:rtl w:val="true"/>
          <w:lang w:bidi="fa-IR"/>
        </w:rPr>
        <w:t>قد اصیبوا و سبعة لعقیل ؛</w:t>
      </w:r>
    </w:p>
    <w:p>
      <w:pPr>
        <w:pStyle w:val="BookText"/>
        <w:rPr/>
      </w:pPr>
      <w:r>
        <w:rPr>
          <w:rFonts w:ascii="IRNazanin" w:hAnsi="IRNazanin" w:eastAsia="IRNazanin"/>
          <w:color w:val="111111"/>
          <w:sz w:val="28"/>
          <w:sz w:val="28"/>
          <w:szCs w:val="28"/>
          <w:rtl w:val="true"/>
          <w:lang w:bidi="fa-IR"/>
        </w:rPr>
        <w:t>شش نفر آنان همگی از نسل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نفر از نسل عقیل همگی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در زیارت ناحیه، </w:t>
      </w:r>
      <w:r>
        <w:rPr>
          <w:rStyle w:val="FootnoteAnchor"/>
          <w:rtl w:val="true"/>
        </w:rPr>
        <w:footnoteReference w:id="947"/>
      </w:r>
      <w:r>
        <w:rPr>
          <w:rFonts w:ascii="IRNazanin" w:hAnsi="IRNazanin" w:eastAsia="IRNazanin"/>
          <w:color w:val="111111"/>
          <w:sz w:val="28"/>
          <w:sz w:val="28"/>
          <w:szCs w:val="28"/>
          <w:rtl w:val="true"/>
          <w:lang w:bidi="fa-IR"/>
        </w:rPr>
        <w:t xml:space="preserve">ارشاد </w:t>
      </w:r>
      <w:r>
        <w:rPr>
          <w:rStyle w:val="FootnoteAnchor"/>
          <w:rtl w:val="true"/>
        </w:rPr>
        <w:footnoteReference w:id="948"/>
      </w:r>
      <w:r>
        <w:rPr>
          <w:rFonts w:ascii="IRNazanin" w:hAnsi="IRNazanin" w:eastAsia="IRNazanin"/>
          <w:color w:val="111111"/>
          <w:sz w:val="28"/>
          <w:sz w:val="28"/>
          <w:szCs w:val="28"/>
          <w:rtl w:val="true"/>
          <w:lang w:bidi="fa-IR"/>
        </w:rPr>
        <w:t xml:space="preserve">، طبری </w:t>
      </w:r>
      <w:r>
        <w:rPr>
          <w:rStyle w:val="FootnoteAnchor"/>
          <w:rtl w:val="true"/>
        </w:rPr>
        <w:footnoteReference w:id="949"/>
      </w:r>
      <w:r>
        <w:rPr>
          <w:rFonts w:ascii="IRNazanin" w:hAnsi="IRNazanin" w:eastAsia="IRNazanin"/>
          <w:color w:val="111111"/>
          <w:sz w:val="28"/>
          <w:sz w:val="28"/>
          <w:szCs w:val="28"/>
          <w:rtl w:val="true"/>
          <w:lang w:bidi="fa-IR"/>
        </w:rPr>
        <w:t xml:space="preserve">، اصفهانی </w:t>
      </w:r>
      <w:r>
        <w:rPr>
          <w:rStyle w:val="FootnoteAnchor"/>
          <w:rtl w:val="true"/>
        </w:rPr>
        <w:footnoteReference w:id="950"/>
      </w:r>
      <w:r>
        <w:rPr>
          <w:rFonts w:ascii="IRNazanin" w:hAnsi="IRNazanin" w:eastAsia="IRNazanin"/>
          <w:color w:val="111111"/>
          <w:sz w:val="28"/>
          <w:sz w:val="28"/>
          <w:szCs w:val="28"/>
          <w:rtl w:val="true"/>
          <w:lang w:bidi="fa-IR"/>
        </w:rPr>
        <w:t xml:space="preserve">، مسعودی </w:t>
      </w:r>
      <w:r>
        <w:rPr>
          <w:rStyle w:val="FootnoteAnchor"/>
          <w:rtl w:val="true"/>
        </w:rPr>
        <w:footnoteReference w:id="951"/>
      </w:r>
      <w:r>
        <w:rPr>
          <w:rFonts w:ascii="IRNazanin" w:hAnsi="IRNazanin" w:eastAsia="IRNazanin"/>
          <w:color w:val="111111"/>
          <w:sz w:val="28"/>
          <w:sz w:val="28"/>
          <w:szCs w:val="28"/>
          <w:rtl w:val="true"/>
          <w:lang w:bidi="fa-IR"/>
        </w:rPr>
        <w:t xml:space="preserve">و خوارزمی </w:t>
      </w:r>
      <w:r>
        <w:rPr>
          <w:rStyle w:val="FootnoteAnchor"/>
          <w:rtl w:val="true"/>
        </w:rPr>
        <w:footnoteReference w:id="952"/>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تقیه در ذکر نام اصحاب و چنگ زدن عده ای به تمام وسایل برای تغییر نام برخی از هاشمیان شهید به ابوبکر و عمر، یکی از مشکلات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 نام یاران را گرفتار اشتباه ساخته و غباری بر این موضوع منتشر کرده که اثبات می کند فرزندانی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رجال سقیفه وجود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هدف پنهان آن، انکار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وابطال ادعاهای مطرح شده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به نام ابوبکر و عمر داشته است؟</w:t>
      </w:r>
    </w:p>
    <w:p>
      <w:pPr>
        <w:pStyle w:val="BookText"/>
        <w:rPr/>
      </w:pPr>
      <w:r>
        <w:rPr>
          <w:rFonts w:ascii="IRNazanin" w:hAnsi="IRNazanin" w:eastAsia="IRNazanin"/>
          <w:color w:val="111111"/>
          <w:sz w:val="28"/>
          <w:sz w:val="28"/>
          <w:szCs w:val="28"/>
          <w:rtl w:val="true"/>
          <w:lang w:bidi="fa-IR"/>
        </w:rPr>
        <w:t>ادعای مطرح شده در روایت ضعیفی آمده است که ابوبکر بن علی شهادتش در کربلا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اصغر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ام ولد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گفته است، نام او عبدالله است و گفته شده نام مادرش لیلی دختر مسعود بن خالد و بنا بر قولی </w:t>
      </w:r>
      <w:bookmarkStart w:id="722" w:name="pg5932_66368"/>
    </w:p>
    <w:p>
      <w:pPr>
        <w:pStyle w:val="BookText"/>
        <w:rPr/>
      </w:pPr>
      <w:bookmarkEnd w:id="722"/>
      <w:r>
        <w:rPr>
          <w:rFonts w:ascii="IRNazanin" w:hAnsi="IRNazanin" w:eastAsia="IRNazanin"/>
          <w:color w:val="111111"/>
          <w:sz w:val="28"/>
          <w:sz w:val="28"/>
          <w:szCs w:val="28"/>
          <w:rtl w:val="true"/>
          <w:lang w:bidi="fa-IR"/>
        </w:rPr>
        <w:t>مادرش اسماء دختر عمیس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اصغر یا عبدالله و مادرش لیلی دختر مسعود است او پیوسته مبارزه کرد تا آنکه عده ای برای قتل وی همدست شدند که در میان آن عقبهی غنوی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زیارت ناحیه ی مقدسه، ارشاد، طبری اصفهانی، مسعودی و خوارزمی ذکر شده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ذکر شده ضعیف بوده و در دوران امویان وضع شده اند و هدف از وضع چنین روایاتی، ابطال و انکار ادعاهای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خلافت است، آنان می خواستند مانند این کلام حضرت را ابطال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تقمصها ابن ابی قحافة و انه لیعلم أن محلی منها محل القطب من الرحی ینحدر عنی السیل و لا یرقی إلی الطیر</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 به خدا قسم پسر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 خلافت را به تن کرد در حالی که می دانست جایگاه من نسبت به آن، جایگاه محور است نسبت به سنگ آسیاب، سیل از من فرو می ریزد و پرندگان به اوج من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نامگذاری حضرت فرزندان خود را به نام غاصبان خلافت، می خواستند ادعاهای آموی بی اساس را اثبات کنند</w:t>
      </w:r>
      <w:r>
        <w:rPr>
          <w:rFonts w:eastAsia="IRNazanin" w:cs="IRNazanin"/>
          <w:color w:val="111111"/>
          <w:sz w:val="28"/>
          <w:szCs w:val="28"/>
          <w:rtl w:val="true"/>
          <w:lang w:bidi="fa-IR"/>
        </w:rPr>
        <w:t>.</w:t>
      </w:r>
    </w:p>
    <w:p>
      <w:pPr>
        <w:pStyle w:val="Heading5"/>
        <w:numPr>
          <w:ilvl w:val="4"/>
          <w:numId w:val="1"/>
        </w:numPr>
        <w:rPr/>
      </w:pPr>
      <w:bookmarkStart w:id="723" w:name="__RefHeading___Toc5554858_581953129"/>
      <w:bookmarkStart w:id="724" w:name="_Toc270"/>
      <w:bookmarkEnd w:id="723"/>
      <w:r>
        <w:rPr>
          <w:rtl w:val="true"/>
        </w:rPr>
        <w:t>محمد اصغر و ابوبکر یک نفر و عبدالله و عمر یک نفر هستند</w:t>
      </w:r>
      <w:r>
        <w:rPr>
          <w:rtl w:val="true"/>
        </w:rPr>
        <w:t>.</w:t>
      </w:r>
      <w:bookmarkEnd w:id="72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عبدالله بن علی تنها نزد شیخ مفید در کتاب ارشاد ذکر شده و جز او کسی وی را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و مادر ابی بکر بن علی، لیلی دختر مسعود ثقفی است، لذا شایسته است او غیر از عبدالله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مادرش ام البنین دختر حزام است چون این شخصیت در شهادتشه</w:t>
      </w:r>
      <w:r>
        <w:rPr>
          <w:rFonts w:eastAsia="IRNazanin" w:cs="IRNazanin"/>
          <w:color w:val="111111"/>
          <w:sz w:val="28"/>
          <w:szCs w:val="28"/>
          <w:rtl w:val="true"/>
          <w:lang w:bidi="fa-IR"/>
        </w:rPr>
        <w:t xml:space="preserve">. </w:t>
      </w:r>
      <w:bookmarkStart w:id="725" w:name="pg5932_66369"/>
    </w:p>
    <w:p>
      <w:pPr>
        <w:pStyle w:val="BookText"/>
        <w:rPr/>
      </w:pPr>
      <w:bookmarkEnd w:id="725"/>
      <w:r>
        <w:rPr>
          <w:rFonts w:ascii="IRNazanin" w:hAnsi="IRNazanin" w:eastAsia="IRNazanin"/>
          <w:color w:val="111111"/>
          <w:sz w:val="28"/>
          <w:sz w:val="28"/>
          <w:szCs w:val="28"/>
          <w:rtl w:val="true"/>
          <w:lang w:bidi="fa-IR"/>
        </w:rPr>
        <w:t>اتفاق نظر وجود دارد</w:t>
      </w:r>
      <w:r>
        <w:rPr>
          <w:rFonts w:eastAsia="IRNazanin" w:cs="IRNazanin"/>
          <w:color w:val="111111"/>
          <w:sz w:val="28"/>
          <w:szCs w:val="28"/>
          <w:rtl w:val="true"/>
          <w:lang w:bidi="fa-IR"/>
        </w:rPr>
        <w:t>.</w:t>
      </w:r>
    </w:p>
    <w:p>
      <w:pPr>
        <w:pStyle w:val="Heading5"/>
        <w:numPr>
          <w:ilvl w:val="4"/>
          <w:numId w:val="1"/>
        </w:numPr>
        <w:rPr/>
      </w:pPr>
      <w:bookmarkStart w:id="726" w:name="__RefHeading___Toc5554860_581953129"/>
      <w:bookmarkStart w:id="727" w:name="_Toc271"/>
      <w:bookmarkEnd w:id="726"/>
      <w:r>
        <w:rPr>
          <w:rtl w:val="true"/>
        </w:rPr>
        <w:t>تحریف خطرناک</w:t>
      </w:r>
      <w:bookmarkEnd w:id="727"/>
    </w:p>
    <w:p>
      <w:pPr>
        <w:pStyle w:val="BookText"/>
        <w:rPr/>
      </w:pPr>
      <w:r>
        <w:rPr>
          <w:rFonts w:ascii="IRNazanin" w:hAnsi="IRNazanin" w:eastAsia="IRNazanin"/>
          <w:color w:val="111111"/>
          <w:sz w:val="28"/>
          <w:sz w:val="28"/>
          <w:szCs w:val="28"/>
          <w:rtl w:val="true"/>
          <w:lang w:bidi="fa-IR"/>
        </w:rPr>
        <w:t>لیلی دختر مسعود،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به نام عبدالله و محمد اصغر داشت و در روزگار تقیه و ترس از حکومت های ستمگر عبدالله را به اسم عمر و محمد اصغر را به اسم ابوبکر تصحیف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نام محمد اصغر داشته که به نام ابوبکر تصحیف شده و فرزند دیگری به نام عبدالله بن علی که به نام عمر تصحیف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به اسم عبدالله داشت که همان محمد اصغر پسر لیلی دختر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نامش دستخوش تصحیف شده و گاهی او را ابوبکر و گاهی او را عمر خوانده اند تا ناصبیان در حکومت ستم گذشته خشنود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اشتباه و جهل و تعارض و اختلاف بین علما و مورخین درباره ی ابوبکر و عمر که گمان می رفته دو فرزند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شدید شده است</w:t>
      </w:r>
      <w:r>
        <w:rPr>
          <w:rFonts w:eastAsia="IRNazanin" w:cs="IRNazanin"/>
          <w:color w:val="111111"/>
          <w:sz w:val="28"/>
          <w:szCs w:val="28"/>
          <w:rtl w:val="true"/>
          <w:lang w:bidi="fa-IR"/>
        </w:rPr>
        <w:t>.</w:t>
      </w:r>
    </w:p>
    <w:p>
      <w:pPr>
        <w:pStyle w:val="Heading5"/>
        <w:numPr>
          <w:ilvl w:val="4"/>
          <w:numId w:val="1"/>
        </w:numPr>
        <w:rPr/>
      </w:pPr>
      <w:bookmarkStart w:id="728" w:name="__RefHeading___Toc5554862_581953129"/>
      <w:bookmarkStart w:id="729" w:name="_Toc272"/>
      <w:bookmarkEnd w:id="728"/>
      <w:r>
        <w:rPr>
          <w:rtl w:val="true"/>
        </w:rPr>
        <w:t>آیا عمر بن علی بن ابی طالب شخصیتی ساختگی بود؟</w:t>
      </w:r>
      <w:bookmarkEnd w:id="729"/>
    </w:p>
    <w:p>
      <w:pPr>
        <w:pStyle w:val="BookText"/>
        <w:rPr/>
      </w:pP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نام غاصبان خلافت در سقیفه نامگذاری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علی را خوارزمی در شمار کسانی دانسته که مبارزه و قتال کرده اند</w:t>
      </w:r>
      <w:r>
        <w:rPr>
          <w:rFonts w:eastAsia="IRNazanin" w:cs="IRNazanin"/>
          <w:color w:val="111111"/>
          <w:sz w:val="28"/>
          <w:szCs w:val="28"/>
          <w:rtl w:val="true"/>
          <w:lang w:bidi="fa-IR"/>
        </w:rPr>
        <w:t>.</w:t>
      </w:r>
      <w:r>
        <w:rPr>
          <w:rStyle w:val="FootnoteAnchor"/>
          <w:rtl w:val="true"/>
        </w:rPr>
        <w:footnoteReference w:id="95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قولی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خوارزمی، مادرش را لیلی دختر مسعود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بنابراین برادر ابوبکر بن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تعداد نام هائی بر </w:t>
      </w:r>
    </w:p>
    <w:p>
      <w:pPr>
        <w:pStyle w:val="BookText"/>
        <w:rPr/>
      </w:pPr>
      <w:r>
        <w:rPr>
          <w:rFonts w:ascii="IRNazanin" w:hAnsi="IRNazanin" w:eastAsia="IRNazanin"/>
          <w:color w:val="111111"/>
          <w:sz w:val="28"/>
          <w:sz w:val="28"/>
          <w:szCs w:val="28"/>
          <w:rtl w:val="true"/>
          <w:lang w:bidi="fa-IR"/>
        </w:rPr>
        <w:t xml:space="preserve">شمرد که مطابق روایت دارای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اسم است</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ولی عمر بن علی همان عبدالله بن علی است که مادرش لیلی دختر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او را در شمار شهدا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به رجال شیخ نسبت داده که او را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عمر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مخالفان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شیخ این مطلب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مورد عمر بن علی اختلاف کرده و یکی از آنان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نادرستی داشت و درجنگ کربلا شرکت نکرد واز عبد الله بن زبیر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کرد و همراه او به کوفه نیامد و روایت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کربلا حضور داشت صحیح نیست بلکه او در ینبع از دنیا رفت</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کربلا کشته شد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 از آنجایی که این شخصیت، تصحیف شده ی عبدالله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مورخان نمی دانند، عمر در کجا از دنیا رفت و آیا در کربلا حاضر شد یا نه؟</w:t>
      </w:r>
    </w:p>
    <w:p>
      <w:pPr>
        <w:pStyle w:val="BookText"/>
        <w:rPr/>
      </w:pPr>
      <w:r>
        <w:rPr>
          <w:rFonts w:ascii="IRNazanin" w:hAnsi="IRNazanin" w:eastAsia="IRNazanin"/>
          <w:color w:val="111111"/>
          <w:sz w:val="28"/>
          <w:sz w:val="28"/>
          <w:szCs w:val="28"/>
          <w:rtl w:val="true"/>
          <w:lang w:bidi="fa-IR"/>
        </w:rPr>
        <w:t>بنابراین لیلی دختر مسعود دو پسر دارد، عبد الله و محمد اصغر، و به خاطر روزهای تقیه ظلم ناصبیان بر شیعه به قتل و قطع درآمد و خراب کردن خانه هایشان، اولی را به عمر و دومی را به ابوبکر تصحیف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مورخان در شهید شدن پسر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ابوبکر، در کربلا، شک کردند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شخصیت عمر مردد شدند، که آیا از شهدای کربلا بوده یا از مخالفین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پیروان عبدالله بن زبیر به شمار می رفته است</w:t>
      </w:r>
      <w:r>
        <w:rPr>
          <w:rFonts w:eastAsia="IRNazanin" w:cs="IRNazanin"/>
          <w:color w:val="111111"/>
          <w:sz w:val="28"/>
          <w:szCs w:val="28"/>
          <w:rtl w:val="true"/>
          <w:lang w:bidi="fa-IR"/>
        </w:rPr>
        <w:t xml:space="preserve">. </w:t>
      </w:r>
      <w:bookmarkStart w:id="730" w:name="pg5932_66371"/>
    </w:p>
    <w:p>
      <w:pPr>
        <w:pStyle w:val="BookText"/>
        <w:rPr/>
      </w:pPr>
      <w:bookmarkEnd w:id="730"/>
      <w:r>
        <w:rPr>
          <w:rFonts w:ascii="IRNazanin" w:hAnsi="IRNazanin" w:eastAsia="IRNazanin"/>
          <w:color w:val="111111"/>
          <w:sz w:val="28"/>
          <w:sz w:val="28"/>
          <w:szCs w:val="28"/>
          <w:rtl w:val="true"/>
          <w:lang w:bidi="fa-IR"/>
        </w:rPr>
        <w:t>در نتیجه لیلی دختر مسعود دو پسر داشت، محمد اصغر که به ابوبکر تصحیف شد و دیگری عبدالله بن علی که به عمر تصحیف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گفته است او را مردی از همدان کشت و گفته اند، کشته ی او را در جوی آبی یافتند و معلوم نشد قاتل او کیست؟</w:t>
      </w:r>
    </w:p>
    <w:p>
      <w:pPr>
        <w:pStyle w:val="BookText"/>
        <w:rPr/>
      </w:pPr>
      <w:r>
        <w:rPr>
          <w:rFonts w:ascii="IRNazanin" w:hAnsi="IRNazanin" w:eastAsia="IRNazanin"/>
          <w:color w:val="111111"/>
          <w:sz w:val="28"/>
          <w:sz w:val="28"/>
          <w:szCs w:val="28"/>
          <w:rtl w:val="true"/>
          <w:lang w:bidi="fa-IR"/>
        </w:rPr>
        <w:t xml:space="preserve">این بیان از اصفهانی عده ای را بر آن داشت تا در شهادت وی در کربلا مردد گردند </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از تمیم از قبیله ی بنی ابان بن دارم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او تردید است</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تقیه یکی از مشکلات بزرگ در ذکر نام انصار بود و مشکل دیگر کوشش عده ای بود که به هر وسیله می خواستند اسم هاشمیان شهید را به ابوبکر و عمر تحریف کنند و همین تلاش مزدورانه باعث شد در نام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پیش آید و غباری از ابهام موضوع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ثابت کنند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به نام رجال سقیفه دارد تا در سایه ی آن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خلافت انکار کرده و ادعاهای مطرح شده در این میدان را باطل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محمد اصغر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ابوبکر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کردند</w:t>
      </w:r>
      <w:r>
        <w:rPr>
          <w:rFonts w:eastAsia="IRNazanin" w:cs="IRNazanin"/>
          <w:color w:val="111111"/>
          <w:sz w:val="28"/>
          <w:szCs w:val="28"/>
          <w:rtl w:val="true"/>
          <w:lang w:bidi="fa-IR"/>
        </w:rPr>
        <w:t>.</w:t>
      </w:r>
    </w:p>
    <w:p>
      <w:pPr>
        <w:pStyle w:val="Heading5"/>
        <w:numPr>
          <w:ilvl w:val="4"/>
          <w:numId w:val="1"/>
        </w:numPr>
        <w:rPr/>
      </w:pPr>
      <w:bookmarkStart w:id="731" w:name="__RefHeading___Toc5554864_581953129"/>
      <w:bookmarkStart w:id="732" w:name="_Toc273"/>
      <w:bookmarkEnd w:id="731"/>
      <w:r>
        <w:rPr>
          <w:rtl w:val="true"/>
        </w:rPr>
        <w:t>عمر بن الحسن بن علی بن ابی طالب</w:t>
      </w:r>
      <w:r>
        <w:rPr>
          <w:rtl w:val="true"/>
        </w:rPr>
        <w:t>(</w:t>
      </w:r>
      <w:r>
        <w:rPr>
          <w:rtl w:val="true"/>
        </w:rPr>
        <w:t>علیه السلام</w:t>
      </w:r>
      <w:r>
        <w:rPr>
          <w:rtl w:val="true"/>
        </w:rPr>
        <w:t>)</w:t>
      </w:r>
      <w:bookmarkEnd w:id="73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1"/>
      </w:r>
      <w:bookmarkStart w:id="733" w:name="pg5932_66372"/>
    </w:p>
    <w:p>
      <w:pPr>
        <w:pStyle w:val="BookText"/>
        <w:rPr/>
      </w:pPr>
      <w:bookmarkEnd w:id="733"/>
      <w:r>
        <w:rPr>
          <w:rFonts w:ascii="IRNazanin" w:hAnsi="IRNazanin" w:eastAsia="IRNazanin"/>
          <w:color w:val="111111"/>
          <w:sz w:val="28"/>
          <w:sz w:val="28"/>
          <w:szCs w:val="28"/>
          <w:rtl w:val="true"/>
          <w:lang w:bidi="fa-IR"/>
        </w:rPr>
        <w:t>امام علی فرزندان خود را به نام غاصبان خلافت خویش در سقیفه نامگذاری نمی کرد،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پسران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بود </w:t>
      </w:r>
      <w:r>
        <w:rPr>
          <w:rStyle w:val="FootnoteAnchor"/>
          <w:rtl w:val="true"/>
        </w:rPr>
        <w:footnoteReference w:id="962"/>
      </w:r>
      <w:r>
        <w:rPr>
          <w:rFonts w:ascii="IRNazanin" w:hAnsi="IRNazanin" w:eastAsia="IRNazanin"/>
          <w:color w:val="111111"/>
          <w:sz w:val="28"/>
          <w:sz w:val="28"/>
          <w:szCs w:val="28"/>
          <w:rtl w:val="true"/>
          <w:lang w:bidi="fa-IR"/>
        </w:rPr>
        <w:t>که به عمر تصحیف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فرزند امام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ضعیف آمده است که مادرش مادر ابوبکر است که به او رمله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مادر 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برخی او را از روی تصحیف و اشتباه ابوبکر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ی مقدسه </w:t>
      </w:r>
      <w:r>
        <w:rPr>
          <w:rStyle w:val="FootnoteAnchor"/>
          <w:rtl w:val="true"/>
        </w:rPr>
        <w:footnoteReference w:id="963"/>
      </w:r>
      <w:r>
        <w:rPr>
          <w:rFonts w:ascii="IRNazanin" w:hAnsi="IRNazanin" w:eastAsia="IRNazanin"/>
          <w:color w:val="111111"/>
          <w:sz w:val="28"/>
          <w:sz w:val="28"/>
          <w:szCs w:val="28"/>
          <w:rtl w:val="true"/>
          <w:lang w:bidi="fa-IR"/>
        </w:rPr>
        <w:t xml:space="preserve">، ارشاد </w:t>
      </w:r>
      <w:r>
        <w:rPr>
          <w:rStyle w:val="FootnoteAnchor"/>
          <w:rtl w:val="true"/>
        </w:rPr>
        <w:footnoteReference w:id="964"/>
      </w:r>
      <w:r>
        <w:rPr>
          <w:rFonts w:ascii="IRNazanin" w:hAnsi="IRNazanin" w:eastAsia="IRNazanin"/>
          <w:color w:val="111111"/>
          <w:sz w:val="28"/>
          <w:sz w:val="28"/>
          <w:szCs w:val="28"/>
          <w:rtl w:val="true"/>
          <w:lang w:bidi="fa-IR"/>
        </w:rPr>
        <w:t xml:space="preserve">، طبری </w:t>
      </w:r>
      <w:r>
        <w:rPr>
          <w:rStyle w:val="FootnoteAnchor"/>
          <w:rtl w:val="true"/>
        </w:rPr>
        <w:footnoteReference w:id="965"/>
      </w:r>
      <w:r>
        <w:rPr>
          <w:rFonts w:ascii="IRNazanin" w:hAnsi="IRNazanin" w:eastAsia="IRNazanin"/>
          <w:color w:val="111111"/>
          <w:sz w:val="28"/>
          <w:sz w:val="28"/>
          <w:szCs w:val="28"/>
          <w:rtl w:val="true"/>
          <w:lang w:bidi="fa-IR"/>
        </w:rPr>
        <w:t xml:space="preserve">، اصفهانی </w:t>
      </w:r>
      <w:r>
        <w:rPr>
          <w:rStyle w:val="FootnoteAnchor"/>
          <w:rtl w:val="true"/>
        </w:rPr>
        <w:footnoteReference w:id="966"/>
      </w:r>
      <w:r>
        <w:rPr>
          <w:rFonts w:ascii="IRNazanin" w:hAnsi="IRNazanin" w:eastAsia="IRNazanin"/>
          <w:color w:val="111111"/>
          <w:sz w:val="28"/>
          <w:sz w:val="28"/>
          <w:szCs w:val="28"/>
          <w:rtl w:val="true"/>
          <w:lang w:bidi="fa-IR"/>
        </w:rPr>
        <w:t xml:space="preserve">و مسعودی </w:t>
      </w:r>
      <w:r>
        <w:rPr>
          <w:rStyle w:val="FootnoteAnchor"/>
          <w:rtl w:val="true"/>
        </w:rPr>
        <w:footnoteReference w:id="967"/>
      </w:r>
      <w:r>
        <w:rPr>
          <w:rFonts w:ascii="IRNazanin" w:hAnsi="IRNazanin" w:eastAsia="IRNazanin"/>
          <w:color w:val="111111"/>
          <w:sz w:val="28"/>
          <w:sz w:val="28"/>
          <w:szCs w:val="28"/>
          <w:rtl w:val="true"/>
          <w:lang w:bidi="fa-IR"/>
        </w:rPr>
        <w:t>از او یاد کرده اند</w:t>
      </w:r>
      <w:r>
        <w:rPr>
          <w:rFonts w:eastAsia="IRNazanin" w:cs="IRNazanin"/>
          <w:color w:val="111111"/>
          <w:sz w:val="28"/>
          <w:szCs w:val="28"/>
          <w:rtl w:val="true"/>
          <w:lang w:bidi="fa-IR"/>
        </w:rPr>
        <w:t>.</w:t>
      </w:r>
    </w:p>
    <w:p>
      <w:pPr>
        <w:pStyle w:val="Heading5"/>
        <w:numPr>
          <w:ilvl w:val="4"/>
          <w:numId w:val="1"/>
        </w:numPr>
        <w:rPr/>
      </w:pPr>
      <w:bookmarkStart w:id="734" w:name="__RefHeading___Toc5554866_581953129"/>
      <w:bookmarkStart w:id="735" w:name="_Toc274"/>
      <w:bookmarkEnd w:id="734"/>
      <w:r>
        <w:rPr>
          <w:rtl w:val="true"/>
        </w:rPr>
        <w:t>عبدالله بن الحسن بن علی ابن ابی طالب علیه السلام</w:t>
      </w:r>
      <w:bookmarkEnd w:id="735"/>
    </w:p>
    <w:p>
      <w:pPr>
        <w:pStyle w:val="BookText"/>
        <w:rPr/>
      </w:pPr>
      <w:r>
        <w:rPr>
          <w:rFonts w:ascii="IRNazanin" w:hAnsi="IRNazanin" w:eastAsia="IRNazanin"/>
          <w:color w:val="111111"/>
          <w:sz w:val="28"/>
          <w:sz w:val="28"/>
          <w:szCs w:val="28"/>
          <w:rtl w:val="true"/>
          <w:lang w:bidi="fa-IR"/>
        </w:rPr>
        <w:t>که از روی تصحیف و اشتباه نام او را ابوبکر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امام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شوهر سکینه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او فرزندی پیدا نکرد و بعد از او تا هنگام وفات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عبدالله بن عقبه ی غنوی یا عقبه ی غنوی به شهادت رساند</w:t>
      </w:r>
      <w:r>
        <w:rPr>
          <w:rFonts w:eastAsia="IRNazanin" w:cs="IRNazanin"/>
          <w:color w:val="111111"/>
          <w:sz w:val="28"/>
          <w:szCs w:val="28"/>
          <w:rtl w:val="true"/>
          <w:lang w:bidi="fa-IR"/>
        </w:rPr>
        <w:t xml:space="preserve">. </w:t>
      </w:r>
      <w:r>
        <w:rPr>
          <w:rStyle w:val="FootnoteAnchor"/>
          <w:rtl w:val="true"/>
        </w:rPr>
        <w:footnoteReference w:id="96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بنت شلیل بن عبدالله بجلی است، شلیل برادر جریر بن عبدالله است که هر دو صحابی پیامبر قلی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قولی مادرش ام ولد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همان کسی است که بنا بر گفته ی اکثر مورخین، برخی او را از روی تصحیف ابوبکر بن الحسن نامیده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کنیه، ساختگی بوده و هیچ پایه ی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فرزندان خود را با نام دشمنان خود نامگذاری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تتسموا باسماء اعدائنا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به اسم دشمنان ما نامگذاری نکنید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خط اموی و پیروان او بر آن بودند تا نام فرزندان اهل بیت را به نام ها و کنیه های رجال سقیفه تغییر دهند تا اتهام غصب خلافت را از آنان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یازده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حرملة بن کاهل اسدی، با پرتاب تیری، ذبح کرد، در حالی که بر زمین افتاده بود و سر بر دامن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بن کعب دست او را قطع کرده بود، چون هنگامی که قصد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شمشیر بزند، عبدالله نوجوان دست خود را سپر کرد و شمشیر به دستش اصابت کرد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بن نسر کندی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 و با شمشیر بر سر مقدس وی ضربه 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از سر انداخت و پارچه و کلاهی طلب کرد، پس سر را با پارچه بست و کلاه بر آن پوشید و عمامه بر آن نهاد، و شمر با اطرافیان خود به مواضع خویش بازگشتند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اندکی تأمل کرد سپس بازگشت، آنها نیز برگشتند و اطراف او را گرفتند پس عبدالله بن الحسن که نوجوانی نابالغ بود از نزد زنان خارج شد و با شتاب نزدیک عموی خویش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 پس زینب آمد تا او را باز </w:t>
      </w:r>
      <w:bookmarkStart w:id="736" w:name="pg5932_66374"/>
    </w:p>
    <w:p>
      <w:pPr>
        <w:pStyle w:val="BookText"/>
        <w:rPr/>
      </w:pPr>
      <w:bookmarkEnd w:id="736"/>
      <w:r>
        <w:rPr>
          <w:rFonts w:ascii="IRNazanin" w:hAnsi="IRNazanin" w:eastAsia="IRNazanin"/>
          <w:color w:val="111111"/>
          <w:sz w:val="28"/>
          <w:sz w:val="28"/>
          <w:szCs w:val="28"/>
          <w:rtl w:val="true"/>
          <w:lang w:bidi="fa-IR"/>
        </w:rPr>
        <w:t>دارد ولی او قبول نکرد،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او را نگهدار ولی عبدالله به شدت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عمویم جدا نمی شوم، پس بحر بن کعب با شمشیر قصد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زن خبیث، عمویم را می کشی؟</w:t>
      </w:r>
    </w:p>
    <w:p>
      <w:pPr>
        <w:pStyle w:val="BookText"/>
        <w:rPr/>
      </w:pPr>
      <w:r>
        <w:rPr>
          <w:rFonts w:ascii="IRNazanin" w:hAnsi="IRNazanin" w:eastAsia="IRNazanin"/>
          <w:color w:val="111111"/>
          <w:sz w:val="28"/>
          <w:sz w:val="28"/>
          <w:szCs w:val="28"/>
          <w:rtl w:val="true"/>
          <w:lang w:bidi="fa-IR"/>
        </w:rPr>
        <w:t>پس بحر با شمشیر ضربه ای به او زد و آن نوجوان ضربه را با دست سپر کرد، که دستش را قطع کرد و تنها به پوستی آویزان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نوجوان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امام او را گرفت و به سینه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بر آنچه بر تو نازل شد صبر کن و منتظر خیر باش چرا که خدا تو را به پدران صالحت ملحق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را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باران آسمان را از آنان بازدار و برکات زمین را از آنان منع کن و چنانچه آنان را تا مدتی باقی گذاشتی پس آنان را به شدت پراکنده ساز و فرقه های دور از هم قرار ده و هرگز والیان را از آنان راضی مگردان، آنان ما را دعوت کردند تا یاریمان کنند، سپس بر ما تعدی کرده 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 را کشت حرملة بن کاهل اسدی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زیارت ناحیه</w:t>
      </w:r>
      <w:r>
        <w:rPr>
          <w:rStyle w:val="FootnoteAnchor"/>
          <w:rtl w:val="true"/>
        </w:rPr>
        <w:footnoteReference w:id="971"/>
      </w:r>
      <w:r>
        <w:rPr>
          <w:rFonts w:ascii="IRNazanin" w:hAnsi="IRNazanin" w:eastAsia="IRNazanin"/>
          <w:color w:val="111111"/>
          <w:sz w:val="28"/>
          <w:sz w:val="28"/>
          <w:szCs w:val="28"/>
          <w:rtl w:val="true"/>
          <w:lang w:bidi="fa-IR"/>
        </w:rPr>
        <w:t>، ارشاد</w:t>
      </w:r>
      <w:r>
        <w:rPr>
          <w:rStyle w:val="FootnoteAnchor"/>
          <w:rtl w:val="true"/>
        </w:rPr>
        <w:footnoteReference w:id="972"/>
      </w:r>
      <w:r>
        <w:rPr>
          <w:rFonts w:ascii="IRNazanin" w:hAnsi="IRNazanin" w:eastAsia="IRNazanin"/>
          <w:color w:val="111111"/>
          <w:sz w:val="28"/>
          <w:sz w:val="28"/>
          <w:szCs w:val="28"/>
          <w:rtl w:val="true"/>
          <w:lang w:bidi="fa-IR"/>
        </w:rPr>
        <w:t>، طبری</w:t>
      </w:r>
      <w:r>
        <w:rPr>
          <w:rStyle w:val="FootnoteAnchor"/>
          <w:rtl w:val="true"/>
        </w:rPr>
        <w:footnoteReference w:id="973"/>
      </w:r>
      <w:r>
        <w:rPr>
          <w:rFonts w:ascii="IRNazanin" w:hAnsi="IRNazanin" w:eastAsia="IRNazanin"/>
          <w:color w:val="111111"/>
          <w:sz w:val="28"/>
          <w:sz w:val="28"/>
          <w:szCs w:val="28"/>
          <w:rtl w:val="true"/>
          <w:lang w:bidi="fa-IR"/>
        </w:rPr>
        <w:t xml:space="preserve">، اصفهانی </w:t>
      </w:r>
      <w:r>
        <w:rPr>
          <w:rStyle w:val="FootnoteAnchor"/>
          <w:rtl w:val="true"/>
        </w:rPr>
        <w:footnoteReference w:id="974"/>
      </w:r>
      <w:r>
        <w:rPr>
          <w:rFonts w:ascii="IRNazanin" w:hAnsi="IRNazanin" w:eastAsia="IRNazanin"/>
          <w:color w:val="111111"/>
          <w:sz w:val="28"/>
          <w:sz w:val="28"/>
          <w:szCs w:val="28"/>
          <w:rtl w:val="true"/>
          <w:lang w:bidi="fa-IR"/>
        </w:rPr>
        <w:t xml:space="preserve">و مسعودی </w:t>
      </w:r>
      <w:r>
        <w:rPr>
          <w:rStyle w:val="FootnoteAnchor"/>
          <w:rtl w:val="true"/>
        </w:rPr>
        <w:footnoteReference w:id="975"/>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737" w:name="__RefHeading___Toc5554868_581953129"/>
      <w:bookmarkStart w:id="738" w:name="_Toc275"/>
      <w:bookmarkEnd w:id="737"/>
      <w:r>
        <w:rPr>
          <w:rtl w:val="true"/>
        </w:rPr>
        <w:t>عمر بن الحسن بن علی بن ابی طالب علیه السلام</w:t>
      </w:r>
      <w:bookmarkEnd w:id="738"/>
    </w:p>
    <w:p>
      <w:pPr>
        <w:pStyle w:val="BookText"/>
        <w:rPr/>
      </w:pPr>
      <w:r>
        <w:rPr>
          <w:rFonts w:ascii="IRNazanin" w:hAnsi="IRNazanin" w:eastAsia="IRNazanin"/>
          <w:color w:val="111111"/>
          <w:sz w:val="28"/>
          <w:sz w:val="28"/>
          <w:szCs w:val="28"/>
          <w:rtl w:val="true"/>
          <w:lang w:bidi="fa-IR"/>
        </w:rPr>
        <w:t xml:space="preserve">خوارزمی نام او را ذکر کرده است </w:t>
      </w:r>
      <w:r>
        <w:rPr>
          <w:rStyle w:val="FootnoteAnchor"/>
          <w:rtl w:val="true"/>
        </w:rPr>
        <w:footnoteReference w:id="97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به نام غاصبان خلافت خویش در سقیفه </w:t>
      </w:r>
      <w:bookmarkStart w:id="739" w:name="pg5932_66375"/>
    </w:p>
    <w:p>
      <w:pPr>
        <w:pStyle w:val="BookText"/>
        <w:rPr/>
      </w:pPr>
      <w:bookmarkEnd w:id="739"/>
      <w:r>
        <w:rPr>
          <w:rFonts w:ascii="IRNazanin" w:hAnsi="IRNazanin" w:eastAsia="IRNazanin"/>
          <w:color w:val="111111"/>
          <w:sz w:val="28"/>
          <w:sz w:val="28"/>
          <w:szCs w:val="28"/>
          <w:rtl w:val="true"/>
          <w:lang w:bidi="fa-IR"/>
        </w:rPr>
        <w:t>نامگذاری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خصوص مطالبی که در مورد عمر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می گوییم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نام غاصبان خلافت خویش در سقیفه نامگذاری نمی کرد،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تصحیف و تحریفی که درباره ی دو پسر از پسران امام حسن وجود دارد صحتی نداشته و تنها روایات ضعیفی هستند</w:t>
      </w:r>
      <w:r>
        <w:rPr>
          <w:rFonts w:eastAsia="IRNazanin" w:cs="IRNazanin"/>
          <w:color w:val="111111"/>
          <w:sz w:val="28"/>
          <w:szCs w:val="28"/>
          <w:rtl w:val="true"/>
          <w:lang w:bidi="fa-IR"/>
        </w:rPr>
        <w:t>.</w:t>
      </w:r>
    </w:p>
    <w:p>
      <w:pPr>
        <w:pStyle w:val="Heading5"/>
        <w:numPr>
          <w:ilvl w:val="4"/>
          <w:numId w:val="1"/>
        </w:numPr>
        <w:rPr/>
      </w:pPr>
      <w:bookmarkStart w:id="740" w:name="__RefHeading___Toc5554870_581953129"/>
      <w:bookmarkStart w:id="741" w:name="_Toc276"/>
      <w:bookmarkEnd w:id="740"/>
      <w:r>
        <w:rPr>
          <w:rtl w:val="true"/>
        </w:rPr>
        <w:t>تصحیف عبدالله بن الحسن بن علی بن ابی طالب علیه السلام</w:t>
      </w:r>
      <w:bookmarkEnd w:id="741"/>
    </w:p>
    <w:p>
      <w:pPr>
        <w:pStyle w:val="BookText"/>
        <w:rPr/>
      </w:pPr>
      <w:r>
        <w:rPr>
          <w:rFonts w:ascii="IRNazanin" w:hAnsi="IRNazanin" w:eastAsia="IRNazanin"/>
          <w:color w:val="111111"/>
          <w:sz w:val="28"/>
          <w:sz w:val="28"/>
          <w:szCs w:val="28"/>
          <w:rtl w:val="true"/>
          <w:lang w:bidi="fa-IR"/>
        </w:rPr>
        <w:t>در کتاب ارشاد و الفصول المهمه و فتح الباری علی صحیح البخاری از او نام برده اند</w:t>
      </w:r>
      <w:r>
        <w:rPr>
          <w:rStyle w:val="FootnoteAnchor"/>
          <w:rtl w:val="true"/>
        </w:rPr>
        <w:footnoteReference w:id="977"/>
      </w:r>
      <w:r>
        <w:rPr>
          <w:rFonts w:ascii="IRNazanin" w:hAnsi="IRNazanin" w:eastAsia="IRNazanin"/>
          <w:color w:val="111111"/>
          <w:sz w:val="28"/>
          <w:sz w:val="28"/>
          <w:szCs w:val="28"/>
          <w:rtl w:val="true"/>
          <w:lang w:bidi="fa-IR"/>
        </w:rPr>
        <w:t>و امویان نام او را به نام ابوبکر تغییر دادند</w:t>
      </w:r>
      <w:r>
        <w:rPr>
          <w:rFonts w:eastAsia="IRNazanin" w:cs="IRNazanin"/>
          <w:color w:val="111111"/>
          <w:sz w:val="28"/>
          <w:szCs w:val="28"/>
          <w:rtl w:val="true"/>
          <w:lang w:bidi="fa-IR"/>
        </w:rPr>
        <w:t>.</w:t>
      </w:r>
    </w:p>
    <w:p>
      <w:pPr>
        <w:pStyle w:val="Heading5"/>
        <w:numPr>
          <w:ilvl w:val="4"/>
          <w:numId w:val="1"/>
        </w:numPr>
        <w:rPr/>
      </w:pPr>
      <w:bookmarkStart w:id="742" w:name="__RefHeading___Toc5554872_581953129"/>
      <w:bookmarkStart w:id="743" w:name="_Toc277"/>
      <w:bookmarkEnd w:id="742"/>
      <w:r>
        <w:rPr>
          <w:rtl w:val="true"/>
        </w:rPr>
        <w:t>تصحیف عمرو بن الحسن بن علی بن ابی طالب علیه السلام</w:t>
      </w:r>
      <w:bookmarkEnd w:id="743"/>
    </w:p>
    <w:p>
      <w:pPr>
        <w:pStyle w:val="BookText"/>
        <w:rPr/>
      </w:pPr>
      <w:r>
        <w:rPr>
          <w:rFonts w:ascii="IRNazanin" w:hAnsi="IRNazanin" w:eastAsia="IRNazanin"/>
          <w:color w:val="111111"/>
          <w:sz w:val="28"/>
          <w:sz w:val="28"/>
          <w:szCs w:val="28"/>
          <w:rtl w:val="true"/>
          <w:lang w:bidi="fa-IR"/>
        </w:rPr>
        <w:t>اما در خصوص مطالبی که در مورد عمرو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صحیح وی عمرو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دلیل همان است که مرحوم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است</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امویان نام او را به عمر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نزد خوارزمی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تصحیف کرده اند</w:t>
      </w:r>
      <w:r>
        <w:rPr>
          <w:rFonts w:eastAsia="IRNazanin" w:cs="IRNazanin"/>
          <w:color w:val="111111"/>
          <w:sz w:val="28"/>
          <w:szCs w:val="28"/>
          <w:rtl w:val="true"/>
          <w:lang w:bidi="fa-IR"/>
        </w:rPr>
        <w:t xml:space="preserve">. </w:t>
      </w:r>
      <w:r>
        <w:rPr>
          <w:rStyle w:val="FootnoteAnchor"/>
          <w:rtl w:val="true"/>
        </w:rPr>
        <w:footnoteReference w:id="979"/>
      </w:r>
    </w:p>
    <w:p>
      <w:pPr>
        <w:pStyle w:val="Heading5"/>
        <w:numPr>
          <w:ilvl w:val="4"/>
          <w:numId w:val="1"/>
        </w:numPr>
        <w:rPr/>
      </w:pPr>
      <w:bookmarkStart w:id="744" w:name="__RefHeading___Toc5554874_581953129"/>
      <w:bookmarkStart w:id="745" w:name="_Toc278"/>
      <w:bookmarkEnd w:id="744"/>
      <w:r>
        <w:rPr>
          <w:rtl w:val="true"/>
        </w:rPr>
        <w:t>خلاصه ی عمل امویان</w:t>
      </w:r>
      <w:r>
        <w:rPr>
          <w:rtl w:val="true"/>
        </w:rPr>
        <w:t>:</w:t>
      </w:r>
      <w:bookmarkEnd w:id="74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ابوبکر و عمرو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عمر بن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تصحیف،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به نام های ابوبکر و عمر داشت؟</w:t>
      </w:r>
    </w:p>
    <w:p>
      <w:pPr>
        <w:pStyle w:val="BookText"/>
        <w:rPr/>
      </w:pPr>
      <w:r>
        <w:rPr>
          <w:rFonts w:ascii="IRNazanin" w:hAnsi="IRNazanin" w:eastAsia="IRNazanin"/>
          <w:color w:val="111111"/>
          <w:sz w:val="28"/>
          <w:sz w:val="28"/>
          <w:szCs w:val="28"/>
          <w:rtl w:val="true"/>
          <w:lang w:bidi="fa-IR"/>
        </w:rPr>
        <w:t>در خصوص وجود دو پسر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ابوبکر و عمر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است و به عمر بن الحسن تصحیف شد</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سعی کردند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پسر یکی به نام ابوبکر و دیگری به نام عمر جعل کنند همان طوری که برای دو امام بزرگوار،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981"/>
      </w:r>
      <w:r>
        <w:rPr>
          <w:rFonts w:ascii="IRNazanin" w:hAnsi="IRNazanin" w:eastAsia="IRNazanin"/>
          <w:color w:val="111111"/>
          <w:sz w:val="28"/>
          <w:sz w:val="28"/>
          <w:szCs w:val="28"/>
          <w:rtl w:val="true"/>
          <w:lang w:bidi="fa-IR"/>
        </w:rPr>
        <w:t xml:space="preserve">و طبرسی </w:t>
      </w:r>
      <w:r>
        <w:rPr>
          <w:rStyle w:val="FootnoteAnchor"/>
          <w:rtl w:val="true"/>
        </w:rPr>
        <w:footnoteReference w:id="982"/>
      </w:r>
      <w:r>
        <w:rPr>
          <w:rFonts w:ascii="IRNazanin" w:hAnsi="IRNazanin" w:eastAsia="IRNazanin"/>
          <w:color w:val="111111"/>
          <w:sz w:val="28"/>
          <w:sz w:val="28"/>
          <w:szCs w:val="28"/>
          <w:rtl w:val="true"/>
          <w:lang w:bidi="fa-IR"/>
        </w:rPr>
        <w:t>قائل به نفی وجود فرزندانی به نام ابوبکر و عمر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چهار پسر و دو دختر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او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اکبر، زین العابدین و علی اصغر که همراه پدرش شهید شد و مادرش لیلی است و جعفر بن الحسین که در حیات پدرش از دنیا رفت و عبدالله که با پدرش شهید شد و سکینه و فاطمه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اولا و آخرا </w:t>
      </w:r>
      <w:bookmarkStart w:id="746" w:name="pg5932_66377"/>
    </w:p>
    <w:p>
      <w:pPr>
        <w:pStyle w:val="Heading2"/>
        <w:numPr>
          <w:ilvl w:val="1"/>
          <w:numId w:val="1"/>
        </w:numPr>
        <w:rPr/>
      </w:pPr>
      <w:bookmarkStart w:id="747" w:name="__RefHeading___Toc5554876_581953129"/>
      <w:bookmarkStart w:id="748" w:name="_Toc279"/>
      <w:bookmarkEnd w:id="746"/>
      <w:bookmarkEnd w:id="747"/>
      <w:r>
        <w:rPr>
          <w:rtl w:val="true"/>
        </w:rPr>
        <w:t>فهرست مطالب</w:t>
      </w:r>
      <w:bookmarkEnd w:id="748"/>
    </w:p>
    <w:p>
      <w:pPr>
        <w:pStyle w:val="BookText"/>
        <w:rPr/>
      </w:pPr>
      <w:r>
        <w:rPr>
          <w:rFonts w:ascii="IRNazanin" w:hAnsi="IRNazanin" w:eastAsia="IRNazanin"/>
          <w:color w:val="111111"/>
          <w:sz w:val="28"/>
          <w:sz w:val="28"/>
          <w:szCs w:val="28"/>
          <w:rtl w:val="true"/>
          <w:lang w:bidi="fa-IR"/>
        </w:rPr>
        <w:t>تصویر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9"/>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2"/>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5"/>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8"/>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1"/>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4"/>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7"/>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0"/>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83"/>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86"/>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9"/>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اسد الغابه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الاستیعاب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در پاورقی الاصابه، تاریخدمشق، زندگانی امام حسین عالی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صفة الصفوة ج ا 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تذکرةالخواص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ا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،تاریخ بغداد ج ا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تاریخ الخمیس ج ا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یحیی علی و امام حسین عالی بوده اند، مناقب ابن شهر 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سنن ابن ماجة ج ا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الاصابة ج اص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۱۸۸</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الاجابة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قصص آیه ی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عالیه، بکر بن وائل، تمیم، عبد قیس و ازد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حارث همدانی که معروف به تشیع بوده و در جنگ ها همراه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می کرد، شریک از عمال بنی امیه بود لکن پدرش همان طوری که معلوم است از خواص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قتیبة بن مسلم، صاحب خراسان و مالک فارس الحرون بود که تا دویست سال اسب های عربی از نسل او به دست می آمدند، مسلم فرستاده ی یزید به عبید الله بن زیاد برای حکومت دو شهر و برکناری نعمان بود، ابن زیاد او را به همراه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بعضی از کتاب ها به اشتباه او را مسلم به عقبه مری نقل کرده اند لکن صحیح نیست زیرا این شخص از اهل شام بود و در جنگ کوفه دستی نداشت و صرفا جنگ مدینه را که به جنگ حره مشهور شد بعهده گرفت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اسامة بن زهیر بن درید تمیمی که فرماندی نگهبانان عبید الله بود، در برخی کتاب ها او را حصین بن نمیر سکونی گفته اند، لکن صحیح نیست زیرا این شخص نزد یزید بود و با اهل مکه و مدینه جنگید و در عین الورده نیز جنگی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مشهور در بیست و پنج فرسخی کوفه و یکی از اقامتگاه های حاجیان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تاریخ دمشق شرح حال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تفسیر زمخشری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تفسیر زمخشری ج ا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تفسیر الخازن ج ا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شبلنجی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صواعق محرقه صص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 ی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أسدالغابة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تفسیر زمخشری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نور الابصار شبلنجی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کنز العمال ج ا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المعجم الاوسط طبرانی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صباغ مالکی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۱۵۸</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ا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تفسیر سیوطی ج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تفسیر فیض کاشانی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تأویل ما انزل من القرآن محمد بن العباس سعد السعود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چاپ بیروت، کشف الاستار بار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مسند ابی یعلی موصلی،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مسند ابی سعید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شرح المختار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فضائل فاطمه علی خوارزمی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مقتل الامام الحسین علی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حلیة الاولیاء ابونعیم اصفهانی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مسند الصحابه هیثم بن کلیب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الکافی کلینی ج ا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شرح حال امام صادق علی ، مسند الصحابه هیثم بن کلیب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المعجم الاوسط طبرانی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المستدرک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ذخائر العقبی محب طبری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أسد الغابة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فضائل الصحابة،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حلیة الاولیاء،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ی آحوذی،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ا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سنن ابن ماجة در باب فضائل حسن و حسین علیه ، رسالة فضل اهل البیت ابن تیمیة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چاپ اول جده سال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تفسیر سیوطی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تفسیر ثعلبی در ذیل همین آیه، تفسیر ابن کثیر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تفسیر قرطبی در ذیل همین آیه، تفسیر زمخشری در ذیل همین آیه، تفسیر کشاف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تفسیر فخر رازی در ذیل همین آیه و تفسیر بحوی در ذیل همین آیه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صواعق محرقة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تفسیر سدی در ذیل همین آیه حدیث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تفسیر رازی در ذیل همین آیه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با سه سند ج ا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اواسط الذکر سمهودی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مختصر البصائر حلی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احتجاج طبرسی ج اص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زاد المسیر ابن جوزی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کشف الیقین حلی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تفسیر ثعلبی در ذیل آیه، تفسیر حویزی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ی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حسکانی ج ا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دعائم الاسلام قاضی نعمانی ج ا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تفسیر ثعلبی در تفسیر همین آیه، مناقب ابن شهر آشوب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بصائر الدرجات حدیث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تفسیر حویزی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۸۸۵</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سورہی ضحی آیه 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مغازلی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شواهد التنزیل حسکانی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تاریخ دمشق شرح حال زید شهید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تفسیر سدی در ذیل همین آیه، تفسیر قمی به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تفسیر طبرسی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ی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تفسیر سیوطی در ذیل همین آیه مانزل فی القران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ابونعیم اصفهانی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النور المشتعل،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کشف الغمة ج ا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تاریخ دمشق ابن عساکر شرح حال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الخصائص ابن بطریق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شواهد التنزل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الصراط المستقیم عاملی ج ا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کشف الغمة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شرح الاخبار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فتح التقدیر شوکانی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ی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تفسیر سیوطی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تفسیر ثعلبی در تفسیر همین آیه، تفسیر قشیری، تفسیر حبری آیه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ما نزل فی القرآن فی علی، ابونعیم اصفهانی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تفسیر عیاشی همین آیه، النور المشتعل باب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درر السمطین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اسباب النزول واحدی مناقب آل ابی طالب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روضه ی کافی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امالی الطوسی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مودة القربی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واحدی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صواعق ابن حجر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مناقب شافعی، شواهد التنزیل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تفسیر وسیط، واحدی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۳۲۷۶</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ینابیع المود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تفسیر تبیان طوسی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تفسیر قمی ج ا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تفسیر سیوطی و ابن منذر و ابن ابی حاتم و ابن مردویة در تفاسیر خود، المعجم الکبیر طبرانی، ثعلبی در تفسیر خود، الکشف و البیان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خصائص الوحی المبین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غایة المرام، بحرانی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مسند ابن راهویه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در شرح حال مروان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الخصائص ابن بطریق فرائد السمطین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شواهد التنزیل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کتاب السقیفه سلیم بن قیس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ابونعیم اصفهانی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خصائص الوحی المبین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چاپ اسلامبول</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ا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چاپ نعمان نجف اشرف، مناقب ابن شهر 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چاپ قم، تفسیر عیاشی ج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المکتبة العلمیة تهران، احقاق الحق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صراط المستقیم،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تفسیر فرات کوفی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کنزالدقایق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امام حنبلیان در مسند خود ج ا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چاپ مصر، علامه طبری در تفسیر خود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چاپ میمنیه مصر علامه حافظ حاکم در مستدرک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چاپ حیدر آباد دکن، حافظ ابو نعیم احمد بن عبدالله اصفهانی در کتاب دلائل النبوه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حیدر آباد، علا مه ی زمخشری در تفسیر کشاف ج ا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چاپ مصطفی محمد، علامه حافظ ابو بکر محمد بن عبدالله معروف به ابن عربی معاقری اندلسی مالکی متوفای سال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در کتاب احکام القرآن ج ا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چاپخانه السعادة مصر، حافظ شمس الدین ذهبی در تلخیص که در ذیل مستدرک حاکم چاپ شده است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چاپ حیدر آباد دکن، علامه ی حافظ شیخ عزالدین ابو الحسن علی بن محمد جزری مشهور به ابن اثیر در کتاب أسد الغابة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چاپ اول مصر، علامه سبط بن جوزی در کتاب تذکره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چاپ نجف، علامه بیضاوی در تفسیر خود،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چاپ محمد مصطفی مصر، علامه ی قرطبی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میلادی، علامه و ادیب مشهور ابو حیان اندلسی مغربی متوفای سال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نزول آیه ی شریف را در حق پیامبر و علی و فاطمه و 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دانسته و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در صفحه ی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چاپ السعادة فی مصر نقل کرده است، اقبال الاعمال ابن طاووس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سنن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تفسیر ابن کثیر ج ا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فضائل الخمسه ج ا ص </w:t>
      </w:r>
      <w:r>
        <w:rPr>
          <w:rFonts w:ascii="IRNazanin" w:hAnsi="IRNazanin" w:eastAsia="IRNazanin"/>
          <w:b w:val="false"/>
          <w:b w:val="false"/>
          <w:bCs w:val="false"/>
          <w:i w:val="false"/>
          <w:i w:val="false"/>
          <w:iCs w:val="false"/>
          <w:color w:val="333333"/>
          <w:sz w:val="20"/>
          <w:sz w:val="20"/>
          <w:szCs w:val="20"/>
        </w:rPr>
        <w:t>۳۴۴</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چاپ بیروت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ا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احقاق الحق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و کتاب حق الیقین جناب شبر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تا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الصوائق المحرقة، ابن حجر،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نور الابصار، شلنجی،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۲۴۰۸</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۸۴۶۴</w:t>
      </w:r>
      <w:r>
        <w:rPr>
          <w:rFonts w:ascii="IRNazanin" w:hAnsi="IRNazanin" w:eastAsia="IRNazanin"/>
          <w:b w:val="false"/>
          <w:b w:val="false"/>
          <w:bCs w:val="false"/>
          <w:i w:val="false"/>
          <w:i w:val="false"/>
          <w:iCs w:val="false"/>
          <w:color w:val="333333"/>
          <w:sz w:val="20"/>
          <w:sz w:val="20"/>
          <w:szCs w:val="20"/>
          <w:rtl w:val="true"/>
        </w:rPr>
        <w:t xml:space="preserve">، سنن ابن ماجه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۱۸۷۸۰</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۴۹۶۹</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تاریخ یعقوبی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تفسیر در المنثور سیوطی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تفسیر القرآن ابن کثیر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الصواعق المحرقه ابن حجر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مسعودی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السیاسة و الامامة ج ا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کافی کلینی جا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دعائم الاسلام نعمانی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مشکل الآثار طحاوی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کشف الاستار عن زوائد البزار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به نقل از مسند ابی بکر برار، تهذیب اللغة علا مهی از هری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مقتل خوارزمی تاریخ الخلفای سیوطی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۳۲۹۱۲</w:t>
      </w:r>
      <w:r>
        <w:rPr>
          <w:rFonts w:ascii="IRNazanin" w:hAnsi="IRNazanin" w:eastAsia="IRNazanin"/>
          <w:b w:val="false"/>
          <w:b w:val="false"/>
          <w:bCs w:val="false"/>
          <w:i w:val="false"/>
          <w:i w:val="false"/>
          <w:iCs w:val="false"/>
          <w:color w:val="333333"/>
          <w:sz w:val="20"/>
          <w:sz w:val="20"/>
          <w:szCs w:val="20"/>
          <w:rtl w:val="true"/>
        </w:rPr>
        <w:t xml:space="preserve">، احتجاج طبرسی ج ا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تهذیب الکمال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نوادر الاصول حکیم ترمذی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سنن دارمی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ما نزل فی القرآن فی علی حافظ ابونعیم اصفهانی خصائص الوحی المبین ابن بطریق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ی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مانزل فی القرآن فی علی حافظ ابونعیم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به پاورقی همین صفحه مراجعه کنید، روایاتی با اسناد مختلف نقل شده است، به کتاب الصواعق المحرقةی ابن حجر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نیز مراجعه کنید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کشاف،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مراجعه کنید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حدیث منزلت سابقا بیان شد، به کتاب الجامع للاصول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۳۲۲۳</w:t>
      </w:r>
      <w:r>
        <w:rPr>
          <w:rFonts w:ascii="IRNazanin" w:hAnsi="IRNazanin" w:eastAsia="IRNazanin"/>
          <w:b w:val="false"/>
          <w:b w:val="false"/>
          <w:bCs w:val="false"/>
          <w:i w:val="false"/>
          <w:i w:val="false"/>
          <w:iCs w:val="false"/>
          <w:color w:val="333333"/>
          <w:sz w:val="20"/>
          <w:sz w:val="20"/>
          <w:szCs w:val="20"/>
          <w:rtl w:val="true"/>
        </w:rPr>
        <w:t xml:space="preserve"> مراجعه کنید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ابوهریره مراجعه کنید و در آن آمده است که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بودن را جز در آن روز آرزو نکردم پس برایش گردن کشیدم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للاصول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کشف الغمة ج ا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ارحج المطالب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الدر المنثور سیوطی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 که حکمت به ده قسم تقسیم شد، پس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جزء و به مردم یک جزء داده شد، الغدیر علامه ی امینی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نور الابصار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الغدیر علا مهی امینی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بینه آیه ی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الصوائق المحرقة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الدرالمنشور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نور الابصار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معجم الشیوخ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الامالی شیخ صدوق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،الخصائص ابن بطریق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تفسیر سیوطی، تفسیر زمخشریدر ذیل آیه ی مباهله، مستدرک حاکم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الکبری بیهقی </w:t>
      </w:r>
      <w:r>
        <w:rPr>
          <w:rFonts w:ascii="IRNazanin" w:hAnsi="IRNazanin" w:eastAsia="IRNazanin"/>
          <w:b w:val="false"/>
          <w:b w:val="false"/>
          <w:bCs w:val="false"/>
          <w:i w:val="false"/>
          <w:i w:val="false"/>
          <w:iCs w:val="false"/>
          <w:color w:val="333333"/>
          <w:sz w:val="20"/>
          <w:sz w:val="20"/>
          <w:szCs w:val="20"/>
        </w:rPr>
        <w:t>۱۴۹۷۲</w:t>
      </w:r>
      <w:r>
        <w:rPr>
          <w:rFonts w:ascii="IRNazanin" w:hAnsi="IRNazanin" w:eastAsia="IRNazanin"/>
          <w:b w:val="false"/>
          <w:b w:val="false"/>
          <w:bCs w:val="false"/>
          <w:i w:val="false"/>
          <w:i w:val="false"/>
          <w:iCs w:val="false"/>
          <w:color w:val="333333"/>
          <w:sz w:val="20"/>
          <w:sz w:val="20"/>
          <w:szCs w:val="20"/>
          <w:rtl w:val="true"/>
        </w:rPr>
        <w:t>، سنن ترمذی</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احمد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ما نزلمن القرآن فی علی، ابو نعیم اصفهانی، مشکل الآثار طحاوی حدیث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۱۰۶۲۲۹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،تاریخ دمشق شرح حال امام حسین علی حدیث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در شرح حال عمر بن ابی سلمة، سنن ترمذی حدیث </w:t>
      </w:r>
      <w:r>
        <w:rPr>
          <w:rFonts w:ascii="IRNazanin" w:hAnsi="IRNazanin" w:eastAsia="IRNazanin"/>
          <w:b w:val="false"/>
          <w:b w:val="false"/>
          <w:bCs w:val="false"/>
          <w:i w:val="false"/>
          <w:i w:val="false"/>
          <w:iCs w:val="false"/>
          <w:color w:val="333333"/>
          <w:sz w:val="20"/>
          <w:sz w:val="20"/>
          <w:szCs w:val="20"/>
        </w:rPr>
        <w:t>۳۲۵۸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چاپ دارالفکر،تفسیر طبری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۲۲٣</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خصاص نسائی حدیث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صحیح مسلم باب فضائل اهل بیت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صحیح ترمدی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ذهبی، الصواعق المحرقة ابن حجر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الاستیعاب ابن عبدالبر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تفسیر قرطبی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احکام القرآن ابن عربی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مستدرک حاکم</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البخاری فی التاریخ الکبیر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تفسیر رازی </w:t>
      </w:r>
      <w:r>
        <w:rPr>
          <w:rFonts w:ascii="IRNazanin" w:hAnsi="IRNazanin" w:eastAsia="IRNazanin"/>
          <w:b w:val="false"/>
          <w:b w:val="false"/>
          <w:bCs w:val="false"/>
          <w:i w:val="false"/>
          <w:i w:val="false"/>
          <w:iCs w:val="false"/>
          <w:color w:val="333333"/>
          <w:sz w:val="20"/>
          <w:sz w:val="20"/>
          <w:szCs w:val="20"/>
        </w:rPr>
        <w:t>۷۰۰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سیرهی حلبی </w:t>
      </w:r>
      <w:r>
        <w:rPr>
          <w:rFonts w:ascii="IRNazanin" w:hAnsi="IRNazanin" w:eastAsia="IRNazanin"/>
          <w:b w:val="false"/>
          <w:b w:val="false"/>
          <w:bCs w:val="false"/>
          <w:i w:val="false"/>
          <w:i w:val="false"/>
          <w:iCs w:val="false"/>
          <w:color w:val="333333"/>
          <w:sz w:val="20"/>
          <w:sz w:val="20"/>
          <w:szCs w:val="20"/>
        </w:rPr>
        <w:t>۲۱۲٫۳</w:t>
      </w:r>
      <w:r>
        <w:rPr>
          <w:rFonts w:ascii="IRNazanin" w:hAnsi="IRNazanin" w:eastAsia="IRNazanin"/>
          <w:b w:val="false"/>
          <w:b w:val="false"/>
          <w:bCs w:val="false"/>
          <w:i w:val="false"/>
          <w:i w:val="false"/>
          <w:iCs w:val="false"/>
          <w:color w:val="333333"/>
          <w:sz w:val="20"/>
          <w:sz w:val="20"/>
          <w:szCs w:val="20"/>
          <w:rtl w:val="true"/>
        </w:rPr>
        <w:t xml:space="preserve">، اسد الغابة ابن اثیر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تفسیر طبری</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تفسیر کشاف زمخشری،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مناقب خوارزمی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السیرةالدحلانیة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ascii="IRNazanin" w:hAnsi="IRNazanin" w:eastAsia="IRNazanin"/>
          <w:b w:val="false"/>
          <w:b w:val="false"/>
          <w:bCs w:val="false"/>
          <w:i w:val="false"/>
          <w:i w:val="false"/>
          <w:iCs w:val="false"/>
          <w:color w:val="333333"/>
          <w:sz w:val="20"/>
          <w:sz w:val="20"/>
          <w:szCs w:val="20"/>
        </w:rPr>
        <w:t>۴۸۳٫۳</w:t>
      </w:r>
      <w:r>
        <w:rPr>
          <w:rFonts w:ascii="IRNazanin" w:hAnsi="IRNazanin" w:eastAsia="IRNazanin"/>
          <w:b w:val="false"/>
          <w:b w:val="false"/>
          <w:bCs w:val="false"/>
          <w:i w:val="false"/>
          <w:i w:val="false"/>
          <w:iCs w:val="false"/>
          <w:color w:val="333333"/>
          <w:sz w:val="20"/>
          <w:sz w:val="20"/>
          <w:szCs w:val="20"/>
          <w:rtl w:val="true"/>
        </w:rPr>
        <w:t xml:space="preserve">، العقد الفرید ابن عبدربه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مصابیح السنة بغوی</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ascii="IRNazanin" w:hAnsi="IRNazanin" w:eastAsia="IRNazanin"/>
          <w:b w:val="false"/>
          <w:b w:val="false"/>
          <w:bCs w:val="false"/>
          <w:i w:val="false"/>
          <w:i w:val="false"/>
          <w:iCs w:val="false"/>
          <w:color w:val="333333"/>
          <w:sz w:val="20"/>
          <w:sz w:val="20"/>
          <w:szCs w:val="20"/>
        </w:rPr>
        <w:t>۷۰۰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الغدیر علامه امینی در این باب مراجعه کنید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شاهد التنزیل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المنثور</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چاپ اسلامبول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آلوسی،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الجامع لاحکام القرآن، قرطبی،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۳۰۰۵۰</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مستدرک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الکبیر طبرانی</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الحقایق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سلیم بن قیس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احمد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معجم طبرانی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القیامه آیه ی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ascii="IRNazanin" w:hAnsi="IRNazanin" w:eastAsia="IRNazanin"/>
          <w:b w:val="false"/>
          <w:b w:val="false"/>
          <w:bCs w:val="false"/>
          <w:i w:val="false"/>
          <w:i w:val="false"/>
          <w:iCs w:val="false"/>
          <w:color w:val="333333"/>
          <w:sz w:val="20"/>
          <w:sz w:val="20"/>
          <w:szCs w:val="20"/>
        </w:rPr>
        <w:t>۱۱۴٫۳۱۱۵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فیض القدیر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ascii="IRNazanin" w:hAnsi="IRNazanin" w:eastAsia="IRNazanin"/>
          <w:b w:val="false"/>
          <w:b w:val="false"/>
          <w:bCs w:val="false"/>
          <w:i w:val="false"/>
          <w:i w:val="false"/>
          <w:iCs w:val="false"/>
          <w:color w:val="333333"/>
          <w:sz w:val="20"/>
          <w:sz w:val="20"/>
          <w:szCs w:val="20"/>
        </w:rPr>
        <w:t>۱۴۹٫۳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الفردوس دیلمی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کنز العمال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مناقب عبدالله شافعی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خطی، درر السمطین، زرندی حنفی</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مناقب ابن شهرآشوب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الریاض النضرة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نظم الدرر حنفی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جواهر المطالب ابن دمشقی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کنز العمال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صحیح ترمذی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صحیح نسائی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صحیح ابن ماجة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،سند احمد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حلیة الاولیاء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جامع الاحادیث سیوطی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مسند ابی یعلی</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تفسیر رازی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فتح القدیر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کنز العمال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معجم کبیر طبرانی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مجمع الزوائد 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معجم صغیر طبرانی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مناقب خوارزمی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تاریخ امام حسین علی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،خصائص نسائی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مستدرک حاکم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احمد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بغداد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خصائص نسائی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احمد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حلیة الاولیاء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کنز العمال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بیهقی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بخاری </w:t>
      </w:r>
      <w:r>
        <w:rPr>
          <w:rFonts w:ascii="IRNazanin" w:hAnsi="IRNazanin" w:eastAsia="IRNazanin"/>
          <w:b w:val="false"/>
          <w:b w:val="false"/>
          <w:bCs w:val="false"/>
          <w:i w:val="false"/>
          <w:i w:val="false"/>
          <w:iCs w:val="false"/>
          <w:color w:val="333333"/>
          <w:sz w:val="20"/>
          <w:sz w:val="20"/>
          <w:szCs w:val="20"/>
        </w:rPr>
        <w:t>۲۲۳۴٫۵</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۱۲۹۳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ترمذی </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خصائص نسائی</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ابی داود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مستدرک حاکم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الاصابة، ابن حجر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معجم الکبیر طبرانی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تاریخ دمشق،زندگی امام حسین علی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زندگانی امام حسین علی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ذخائر العقبی،محب طبری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۳۷۷۵</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تاریخ دمشق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در اینکتاب گفته است طبرانی در الأوسط آنرا گفته است، الاصابة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کنز العمال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مستدرک حاکم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مجمع الزوائد</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معجم کبیر طبرانی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مجمع هیثمی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معجم کبیر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علی از تاریخ دمشق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ascii="IRNazanin" w:hAnsi="IRNazanin" w:eastAsia="IRNazanin"/>
          <w:b w:val="false"/>
          <w:b w:val="false"/>
          <w:bCs w:val="false"/>
          <w:i w:val="false"/>
          <w:i w:val="false"/>
          <w:iCs w:val="false"/>
          <w:color w:val="333333"/>
          <w:sz w:val="20"/>
          <w:sz w:val="20"/>
          <w:szCs w:val="20"/>
        </w:rPr>
        <w:t>۲۴۲٫۳</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مجمع هیثمی</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تاریخ دمشق، ترجمة الامام الحسین علی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معجم کبیر طبرانی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۲۲۹</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المختار که به همراه کتاب لهوف چاپ شده است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تذکرة الشهداء </w:t>
      </w:r>
      <w:r>
        <w:rPr>
          <w:rFonts w:ascii="IRNazanin" w:hAnsi="IRNazanin" w:eastAsia="IRNazanin"/>
          <w:b w:val="false"/>
          <w:b w:val="false"/>
          <w:bCs w:val="false"/>
          <w:i w:val="false"/>
          <w:i w:val="false"/>
          <w:iCs w:val="false"/>
          <w:color w:val="333333"/>
          <w:sz w:val="20"/>
          <w:sz w:val="20"/>
          <w:szCs w:val="20"/>
        </w:rPr>
        <w:t>۷۱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مناقب آل ابی طالب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تاریخ طبری</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الفتوح ابی اعثم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البدایةو النهایة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معالی السمطین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ناسخ التواریخ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تهذیب تاریخ دمشق، زندگانی امام حسین علی؟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،چاپ اسلامبول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چهار نفر جابر بن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جنادة بن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بن خالد صیداوی و مجمع بن عبدالله عائذی و عائذ بن مجمع بودند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چاپدیگر، مقتل خوارزمی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البدایة والنهایة</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اعلام الوری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تهذیب الأسماء، نووی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مثیرالاخوان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چاپ دیگر آن، کامل ابن اثیر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البدایة والنهایة</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اعیان الشیعه </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ascii="IRNazanin" w:hAnsi="IRNazanin" w:eastAsia="IRNazanin"/>
          <w:b w:val="false"/>
          <w:b w:val="false"/>
          <w:bCs w:val="false"/>
          <w:i w:val="false"/>
          <w:i w:val="false"/>
          <w:iCs w:val="false"/>
          <w:color w:val="333333"/>
          <w:sz w:val="20"/>
          <w:sz w:val="20"/>
          <w:szCs w:val="20"/>
        </w:rPr>
        <w:t>۶۱۱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اهلیمن همواره اهل بیت غالبها را یاری می دادند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۹۳٫۳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 در متن 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آنکه ابن زیاد به همراه اشعث،قبیله ی برنده را نفرستاد، آن بود که می دانست هیچ قبیله ای دوست نداشت با مسلم بن عقیل روبرو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 گیری از ابی مخنف، انتخاب سربازان از قبیله ی قیس را صرفا ناشی ازعوامل اداری دانسته و در همان حال ملاحظه می کنیم شمر بن ذی الجوشن، بارزترین رجالاموی در کربلا، از قبیله ی قیس بوده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تابعین و از موالی تیم قریش بود، المعارف، ابن قتیبه،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و محارب یکی از قبائل فهر بن مالک بن نضر بن کنانه است که همگی از قریش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ضحاک بن قیس فهری از قبیله ی فهر بود، او فرماندهی قیس بود که در نبرد مرج راهط بر ضد اهل یمن به فرماندهی مروان بن حکم برای کسب خلافت بعد از وفات معاویة بن یزید بن معاویه به جنگ برخاست و این نبرد به فرار قیسیان که با عبدالله بن زبیر بیعت کرده بودند و کشته شدن ضحاک بن قیس فهری منجر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ابوالعباس محمد بن یزید تحقیق محمد ابو الفضل ابراهیم و السید شحاته چاپخانه ی نهضت مصر بدون تاریخ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مقاتل الطالبیین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،پمناقب آل ابی طالب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نظم در رالسمطین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مقتل الحسین علی ،پابی مخنف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سیر اعلام النبلاء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تاریخ دمشقپ</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ترجمة الامام الحسین، وابن عساکر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عبدالله بن مطیع بن اسود عدوی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وی عجماء دختر عامر بن فضل بن عفیف بن کلیب خزاعیه است، شرح حال او را در کتاب الفتوح ابن اعثم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بخوانید، نسب قریش، زبیدی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الامامة و السیاسة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الأخبارالطوال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المعارف، ابن قتیبه </w:t>
      </w:r>
      <w:r>
        <w:rPr>
          <w:rFonts w:ascii="IRNazanin" w:hAnsi="IRNazanin" w:eastAsia="IRNazanin"/>
          <w:b w:val="false"/>
          <w:b w:val="false"/>
          <w:bCs w:val="false"/>
          <w:i w:val="false"/>
          <w:i w:val="false"/>
          <w:iCs w:val="false"/>
          <w:color w:val="333333"/>
          <w:sz w:val="20"/>
          <w:sz w:val="20"/>
          <w:szCs w:val="20"/>
        </w:rPr>
        <w:t>۳۹۵</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چاپ دیگر، ارشاد شیخ مفید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انساب الاشراف</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عوالم العلوم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اعیان الشیعه </w:t>
      </w:r>
      <w:r>
        <w:rPr>
          <w:rFonts w:ascii="IRNazanin" w:hAnsi="IRNazanin" w:eastAsia="IRNazanin"/>
          <w:b w:val="false"/>
          <w:b w:val="false"/>
          <w:bCs w:val="false"/>
          <w:i w:val="false"/>
          <w:i w:val="false"/>
          <w:iCs w:val="false"/>
          <w:color w:val="333333"/>
          <w:sz w:val="20"/>
          <w:sz w:val="20"/>
          <w:szCs w:val="20"/>
        </w:rPr>
        <w:t>۵۹۴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الفصول به المهمه، ابن صباغ مالکی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با تحقیقات 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برخی این تعداد را از خوارزمی نقل کرده اند در حالیکه این عدد یکی از اقوال در تعداد اصحاب حسین علی در کربلاست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است که در هنگام خروج از مکه این تعداد همراه حضرت بوده اند لکن معلوم نیست که تا روز دهم محرم این تعداد ثابت مانده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ascii="IRNazanin" w:hAnsi="IRNazanin" w:eastAsia="IRNazanin"/>
          <w:b w:val="false"/>
          <w:b w:val="false"/>
          <w:bCs w:val="false"/>
          <w:i w:val="false"/>
          <w:i w:val="false"/>
          <w:iCs w:val="false"/>
          <w:color w:val="333333"/>
          <w:sz w:val="20"/>
          <w:sz w:val="20"/>
          <w:szCs w:val="20"/>
        </w:rPr>
        <w:t>۳۱۳٫۴۴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ذکر کرده است، حسین علی با بیست و یک نفر از اصحاب و اهل بیت خود حرکت کرده لکن قبول این روایت ممکن نیست زیرا طبیعت اشیا اقتضا می کند آنرا رد کنیم و در جای خود ثابت شده است که بنی هاشم به تنهائی به همین تعداد یا بیشتر از آن می رسیدند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الفتوح، ابن اعثم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چاپ افست هند،تاریخ دمشق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کشفالغمة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خارج از حرم مکه و در چهار فرسخی آن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نزدیک مدینه است و در آن زمینی برای ابن زبیر و غیر او وجود دارد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کوهی است بین تهامه و نجد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دشتی وسیع در راه مکه است که به ترتیب بنی کلاب و بنی عبس و بنی اسد در آن منزل دارند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در راه مکه به کوفه است که گفته می شود دو سوم راه تا کوفه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بین ثعلبیة و خزیمیه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بین ثعلبیه و شقوق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ascii="IRNazanin" w:hAnsi="IRNazanin" w:eastAsia="IRNazanin"/>
          <w:b w:val="false"/>
          <w:b w:val="false"/>
          <w:bCs w:val="false"/>
          <w:i w:val="false"/>
          <w:i w:val="false"/>
          <w:iCs w:val="false"/>
          <w:color w:val="333333"/>
          <w:sz w:val="20"/>
          <w:sz w:val="20"/>
          <w:szCs w:val="20"/>
        </w:rPr>
        <w:t>۰۲۱۵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و مقتل المقرم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سفتک دما یابن عم الحسین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صفحات بعدی، الاخبار الطوال </w:t>
      </w:r>
      <w:r>
        <w:rPr>
          <w:rFonts w:ascii="IRNazanin" w:hAnsi="IRNazanin" w:eastAsia="IRNazanin"/>
          <w:b w:val="false"/>
          <w:b w:val="false"/>
          <w:bCs w:val="false"/>
          <w:i w:val="false"/>
          <w:i w:val="false"/>
          <w:iCs w:val="false"/>
          <w:color w:val="333333"/>
          <w:sz w:val="20"/>
          <w:sz w:val="20"/>
          <w:szCs w:val="20"/>
        </w:rPr>
        <w:t>۲۴۷</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عقبه، محلی نزدیک واقصه است و شراف نزدیک واقصه است و بین فرعاء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که نعمان برای صید به آن می رفت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 بن سعد بن ابی وقاص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وقاص مالک بن أهیب بن عبد مناف بن زهره بن کلاب و کنیه او ابو حفص است، او واقعا از بنی عذره بود ولی با بنی زهرهی قرشی هم پیمان گردید و به قریش ملحق شد، ما در عمر کنیز بود و مادر بزرگ پدری او حمنه دختر ابوسفیان بن عبد شمس است، او پسر عموی هاشم مرقال بن عتبة بن ابی وقاص صحابی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۴۴۷</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ابن شهر آشوب،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کتاب های دیگر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خصائص الائمة عال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وقعة صفین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کاملالزیارات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الطبقات الکبری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معجم کبیر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۴۸۴</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۲۸۲٫۳</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صحیفة الامام الرضا علی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وقعة صفین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بیهقی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تفسیر طبریحلیة الاولیاء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فیض القدیر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موضوع، آب به عنوان سلاحی در جنگ ها، مراجعه کنید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تاریخ ابی مخنف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تاریخ ابن عساکر در شرح حال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سوره ی اعراف آیه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دخان، آیه ی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سوره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سوره ی هود آیه ی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هود آیه ی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سماوی، انصار الحسین، شمس الدین، مقتل الحسین، مقرم، مقتل الحسین،ابو مخنف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بین مکه و کوفه و از نقطه ی شقوق به اندازهی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میل دورتر است، در آن قلعه و مسجدی برای بنی اسد وجود داشت، آن محل را به اسم بالة دختر مسعر همسر عمالقه نامیدند، و روز زباله یکی از روزهای معروف عرب است، و جماعتی از محدثین به آن محل منسوب هستند، معجم البلدان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الحسین خوارزمی</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مقتل الحسین ابی مخنف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فرستادگان حسین عالی به کوفه بود عبید الله بن زیاد او را دستگیر کرد و از بالای بام به زمین انداخت، و در اثر این حادثه استخوان هایش در هم شکست، بعد از آن عمرواز دی یا عبدالملک بن عمیر لخمی او را سر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ابن داود او را بقطر خوانده استص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و این نظر طبری در تاریخ است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البدایة و النهایه</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القاموس المحیط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الثقات، ابن حبان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الاصابة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ascii="IRNazanin" w:hAnsi="IRNazanin" w:eastAsia="IRNazanin"/>
          <w:b w:val="false"/>
          <w:b w:val="false"/>
          <w:bCs w:val="false"/>
          <w:i w:val="false"/>
          <w:i w:val="false"/>
          <w:iCs w:val="false"/>
          <w:color w:val="333333"/>
          <w:sz w:val="20"/>
          <w:sz w:val="20"/>
          <w:szCs w:val="20"/>
        </w:rPr>
        <w:t>۶۱۸۰</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الارشاد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چاپ موسسه ی آل البیت الله ، اللهوف</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اعیان الشیعه </w:t>
      </w:r>
      <w:r>
        <w:rPr>
          <w:rFonts w:ascii="IRNazanin" w:hAnsi="IRNazanin" w:eastAsia="IRNazanin"/>
          <w:b w:val="false"/>
          <w:b w:val="false"/>
          <w:bCs w:val="false"/>
          <w:i w:val="false"/>
          <w:i w:val="false"/>
          <w:iCs w:val="false"/>
          <w:color w:val="333333"/>
          <w:sz w:val="20"/>
          <w:sz w:val="20"/>
          <w:szCs w:val="20"/>
        </w:rPr>
        <w:t>۵۹۵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به نقل از ابی مخنف گفته است تنها اصحاب وی که از مدینه همراه او آمده بودندباقی ماندند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اما این خطاست، الفصول المهمة، ابن صباغ مالکی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ولی ما مکه راترجیح می دهیم، و قریب به همین معنا را تاریخ طبری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البدایة والنهایه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ابن اثیر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الحسین، ابیمخنف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مقتل الحسین علی خوارزمی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الفصول المهمة، ابنصباغ مالکی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به نظر می رسد که در آن زمان این فکر حتی بین خواص شایع بود که امر خلافت به دست علویان یا به دست هاشمیان بصورت عام خواهد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لبطة بن فرزدق شاعر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لبطه به عبدالله بن عمروعاص خبر داد، در هنگام خارج شدن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مکه با او ملاقات کرده است، عبدالله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چرا همراهش نرفتی به خدا قسم به قدرت خواهد رسید و سلاح نه در او و نه در اصحاب او کارگر نخواهد افتاد، پس فهمیدم حق با اوست و سخن او در دلم اثرکرد ولی بعد از آن به یاد پیامبران و کشته شدنشان افتادم لذا از ملحق شدن به او باز ماندم، در ادامه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آن زمان به این مطلب اعتقاد داشتند و شبانه روز منتظر آن بودند، عبدالله بن عمروعاص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خرما و درختان دیگر و کودکان به بلوغ خود نخواهند رسید مگر آنکه این امر آشکار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اینجا ملاحظه می کنیم، انگیزه ی پیروی از حضرت، امید به حاکمیت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بسا اغلب کسانی که پیروی از وی کردند از همین اعتقاد متأثر شده بودند که به حتم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پادشاهی می رسد و سلاح در او و اصحاب او اثر نمیکند و چون، در پی کشته شدن عده ای که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 آنها کشته شده اند، در یافتند، سلاح می تواند در اصحاب او اثر کند و آنها را مجروح کند، از اطراف او پراکنده و متفرق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این خبر به این صورت نقل شده است ؛ آگاه باشید که سلاح در او کارگر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اعتقاد داریم نکات مهمی که بعضی از اعتقادات مردم را در آن زمان شکل می داد، و تأثیر عوامل جادوئی در موضع گیری های مردمی، در هر دو روایت حذف و اسقاط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البطة بن فرزدق زنده ماند تا آنکه بر ابو جعفر منصور، به همراه ابراهیم بن عبدالله بن الحسن قتیل باخمری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او را از سرداران خود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الطالبیین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الثقات، ابن حبان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بیان خطأ البخاری، رازی</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الحرج و التعدیل، رازی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تاریخ یعقوبی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مقتل الحسین ابیمخنف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۲۲۸۷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کامل ابناثیر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و یک نفر بوده اند، سه نفر آنان غلام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ابن شهر آشوب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حمله ی اول ده نفر از غلامان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 نفر از غلامان امیرالمؤمنین کشته شدند و نه نفر آنان باقی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نمی توانیم به صورتی قطعی بگوئیم تمام این بیست و نه اسمی که در جدول دوم ذکر شده اند، برای افرادی خیالی هستند، بلکه مطمئن می شویم که در میان آنها تعداد کوچکی از مردان تاریخ واقعی وجود دارد گرچه نمی توانیم این نام ها را به نحو معین از یکدیگر جدا نمائیم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برخی از منابع تاریخی بر این تصریح شده است که اصحاب ویچهل سوار و نزدیک صد پیاده بوده اند، البدایة والنهایة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سیر اعلامالنبلاء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۲۳۷۱</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و در برخی مصادر چنین تصریح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وی سی سوار وچهل پیاده وجود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ascii="IRNazanin" w:hAnsi="IRNazanin" w:eastAsia="IRNazanin"/>
          <w:b w:val="false"/>
          <w:b w:val="false"/>
          <w:bCs w:val="false"/>
          <w:i w:val="false"/>
          <w:i w:val="false"/>
          <w:iCs w:val="false"/>
          <w:color w:val="333333"/>
          <w:sz w:val="20"/>
          <w:sz w:val="20"/>
          <w:szCs w:val="20"/>
        </w:rPr>
        <w:t>۲۵۶</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ابن طاووس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در صفحه ی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ابو مخنف تعداد سواران را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تاریخطبری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علاقه و تمایل در بسیاری از مردم بوده است و می خواستند همراه قیام حسینی باشند لکن در عمل بر ضد آن عمل کردند، این پدیده را فرزدق در زمانی که با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کرد به دقت به تصویر 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 الناس معک و سیوفهم مع بنی 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لأخبار الطوال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الاتحاف بحب الاشراف، شبراوی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،اخبار الاسلام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دمشقی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معة الساکبة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معمولا خوارزمی از تاریخ ابن اعثم، ابو محمد، احمد، که در سال</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وفات یافته نقل حدیث کرده است، الفتوح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و این روایت از همین مورخ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از نظر سطح با روایت طبری برابر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به نقل از ابوطالب موسوی، مناقب ابنشهرآشوب </w:t>
      </w:r>
      <w:r>
        <w:rPr>
          <w:rFonts w:ascii="IRNazanin" w:hAnsi="IRNazanin" w:eastAsia="IRNazanin"/>
          <w:b w:val="false"/>
          <w:b w:val="false"/>
          <w:bCs w:val="false"/>
          <w:i w:val="false"/>
          <w:i w:val="false"/>
          <w:iCs w:val="false"/>
          <w:color w:val="333333"/>
          <w:sz w:val="20"/>
          <w:sz w:val="20"/>
          <w:szCs w:val="20"/>
        </w:rPr>
        <w:t>۱۱۳۷۴</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به چاپ دیگر، لهوف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،ارشاد مفید، الفتوح، ابن اعثم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مقتل مقرم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مقتل ابی مخنف</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ascii="IRNazanin" w:hAnsi="IRNazanin" w:eastAsia="IRNazanin"/>
          <w:b w:val="false"/>
          <w:b w:val="false"/>
          <w:bCs w:val="false"/>
          <w:i w:val="false"/>
          <w:i w:val="false"/>
          <w:iCs w:val="false"/>
          <w:color w:val="333333"/>
          <w:sz w:val="20"/>
          <w:sz w:val="20"/>
          <w:szCs w:val="20"/>
        </w:rPr>
        <w:t>۲۹۲۱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مثیر الاحزان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الذهب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تاریخ خلیفه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با این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امام حسین عالی شانزدهمرد از خانواده ی او و به روایتی هفده مرد کشته شدند، الامامة و السیاسة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اللهوف فی قتلی الطفوف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اعیان الشیعه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بنظر می رسد روایت را از لهوف گرفته باشد، این نمای حلی در کتاب مثیر الاحزان صفحه ی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جماعتی از اصحاب عمر بن سعد 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مرحوم سید عبدالرزاق مقرم متوفای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هجری قمری در کتاب مقتل الحسین علی چاپ چهارم، چاپخانه ی آداب، نجف، در پاورقی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دو منبع دیگر نیز موجود است، یکی از آنها کتاب سیر اعلام النبلاء ذهبی ولی چون این کتاب در دسترس ما نبود نتوانستیم آنرا مورد تحقیق قرار دهیم و دیگر تاریخ یعقوبی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لکن مرحوم مقرم در این نسبت دادن به یعقوبی خطا کرده است زیرا یعقوبی در هیچ جای کتاب خود این روایت را ذکر نکرده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در این کتاب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سرهای شهدا که باعبید الله بن زیاد حمل شدند، همراه با سر مقدس امام حسین عل هفتاد و دو سر بوده است،العوالم، بحرانی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مسعودی در مروج الذهب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بحار الانوار</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ذکر کرده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کسانی که همراه او کشته شدند هشتاد و شش نفربوده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لهوف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منتهی الامال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او تعداد را هفتاد و دو سرذکر کرده است، مقتل ابی مخنف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مثیر الاحزان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لهوف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ارشاد مفید</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مقتل مقرم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البدایةو النهایة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مرآة الجنان، یافعی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تذکرة الخواص، سبطبن جوزی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منتهی الامال، محدث قمی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و به نظر می رسد ابن شهر آشوب نیز این روایت را قبول داشته است زیرا بدون هیچ اعتراضی آن را از ابی مخنف نقل کرده است، 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 ، ابی مخنف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ascii="IRNazanin" w:hAnsi="IRNazanin" w:eastAsia="IRNazanin"/>
          <w:b w:val="false"/>
          <w:b w:val="false"/>
          <w:bCs w:val="false"/>
          <w:i w:val="false"/>
          <w:i w:val="false"/>
          <w:iCs w:val="false"/>
          <w:color w:val="333333"/>
          <w:sz w:val="20"/>
          <w:sz w:val="20"/>
          <w:szCs w:val="20"/>
        </w:rPr>
        <w:t>۲۵۹</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 ابن کثیر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انساب الاشراف، بلاذری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مرآةالجنان، یافعی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تذکرة الخواص، سبط بن جوزی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منتهی الآمال،محدث قمی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مسعودی نیز با گفته ی طبری موافقت کرده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کشته هایالشکر عمر سعد در جنگ با حسین علی هشتاد و هشت نفر بودند، مروج الذهب، مسعودی</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عوالم بحرانی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ترجمة الحسین علی تاریخ طبری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تاریخ خلیفه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به این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حسین عالی شانزده نفر ازاهل بیت او و در روایتی دیگر هفده نفر، الامامة و السیاسة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تاریخ یعقوبی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الاسلام، ذهبی </w:t>
      </w:r>
      <w:r>
        <w:rPr>
          <w:rFonts w:ascii="IRNazanin" w:hAnsi="IRNazanin" w:eastAsia="IRNazanin"/>
          <w:b w:val="false"/>
          <w:b w:val="false"/>
          <w:bCs w:val="false"/>
          <w:i w:val="false"/>
          <w:i w:val="false"/>
          <w:iCs w:val="false"/>
          <w:color w:val="333333"/>
          <w:sz w:val="20"/>
          <w:sz w:val="20"/>
          <w:szCs w:val="20"/>
        </w:rPr>
        <w:t>۴۸۴٫۳</w:t>
      </w:r>
      <w:r>
        <w:rPr>
          <w:rFonts w:ascii="IRNazanin" w:hAnsi="IRNazanin" w:eastAsia="IRNazanin"/>
          <w:b w:val="false"/>
          <w:b w:val="false"/>
          <w:bCs w:val="false"/>
          <w:i w:val="false"/>
          <w:i w:val="false"/>
          <w:iCs w:val="false"/>
          <w:color w:val="333333"/>
          <w:sz w:val="20"/>
          <w:sz w:val="20"/>
          <w:szCs w:val="20"/>
          <w:rtl w:val="true"/>
        </w:rPr>
        <w:t xml:space="preserve">، انسابالاشراف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جواهر المطالب، ابن دمشقی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نسب قریش، مصعب زبیری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الاقبال، ابن طاوس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اثباتالوصیة، مسعودی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ینابیع المودة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 تحقیقات و حواشی مؤلف، ارشاد مفید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مقاتل الطالبیین</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ascii="IRNazanin" w:hAnsi="IRNazanin" w:eastAsia="IRNazanin"/>
          <w:b w:val="false"/>
          <w:b w:val="false"/>
          <w:bCs w:val="false"/>
          <w:i w:val="false"/>
          <w:i w:val="false"/>
          <w:iCs w:val="false"/>
          <w:color w:val="333333"/>
          <w:sz w:val="20"/>
          <w:sz w:val="20"/>
          <w:szCs w:val="20"/>
        </w:rPr>
        <w:t>۲۷۲۱</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الصول المهمة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لکن این عبارت را آوردهاست، عمر و و قاسم و عبدالله فرزندان امام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سه نفر در کنارهی فرات پیشاپیش عمویشان امام حسین به شهادت رسیدند، مناقب ابن شهر آشوب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روایت را با لفظ عمر آورده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عاملی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ابیمخنف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این کتاب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احدی جز او نجات پیدا نمی کند مگر مرقعبن تمامهی اسدی که نفقهی خود را نثار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عقبة بن سمعان که بسیاری از وقایع کربلا راروایت کرد و در این کتاب روایات او را می بیند، تاریخ طبری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انساب الاشراف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تنقیح المقال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۲۵۶</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w:t>
      </w:r>
      <w:r>
        <w:rPr>
          <w:rFonts w:ascii="IRNazanin" w:hAnsi="IRNazanin" w:eastAsia="IRNazanin"/>
          <w:b w:val="false"/>
          <w:b w:val="false"/>
          <w:bCs w:val="false"/>
          <w:i w:val="false"/>
          <w:i w:val="false"/>
          <w:iCs w:val="false"/>
          <w:color w:val="333333"/>
          <w:sz w:val="20"/>
          <w:sz w:val="20"/>
          <w:szCs w:val="20"/>
        </w:rPr>
        <w:t>۲۱۴۷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سیراعلام النبلاء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جواهر المطالب فی مناقب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ابندمشقی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ارشاد مفید</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مناقب آل ابی طالب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صاد آیه ی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سیرهی حلبی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تاریخ الخمیس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به برخی از آنان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در الاخبار الطوال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،شیخ مفید در ارشاد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در اینجا آنچه را در روایت حسین بن عبدالرحمن وارد شده یادآور می شویم، او تصریح کرده است در صبح روز دهم محرم بنی هاشم در مجموعه ی قوای رزمنده وجود داشتند، تاریخ طبری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بحار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،الواعج الاشجان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به گفتگوی بین ایوب بن مشرح خیوانی و ابی الوداک، در کتابطبری مراجعه کنید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تاریخ ابن عساکرزندگی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۲۷۳۹۸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۲۷۴۰۰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مناقب ابن شهر آشوب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با این عبارت آن گاه غلامی ترک از آن حر، بیرون رفت ولی معلوم است این غلام از آن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نهحر زیرا رجزی که ذکر کرده، همان رجزی است که غلام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خواند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ینابیع الموده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چاپ اسوه، تاریخ طبری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در بحار نام کنیهی او نیز برده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او در مناقب آل ابی طالب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مراجعه کنید، عوالم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لواعجالاشجان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مقتل مقم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چاپ افست لندن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شعبه ای از قبیله ی اسد بن خزیمه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شعبه ای از قبیله ی اسد بن خزیمه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الاصابه، حجر، الاستیعاب، ابن عبدالبر، و در أسدالغابه، جزری،او را در شمار شهدا آورده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شماره ی </w:t>
      </w:r>
      <w:r>
        <w:rPr>
          <w:rFonts w:ascii="IRNazanin" w:hAnsi="IRNazanin" w:eastAsia="IRNazanin"/>
          <w:b w:val="false"/>
          <w:b w:val="false"/>
          <w:bCs w:val="false"/>
          <w:i w:val="false"/>
          <w:i w:val="false"/>
          <w:iCs w:val="false"/>
          <w:color w:val="333333"/>
          <w:sz w:val="20"/>
          <w:sz w:val="20"/>
          <w:szCs w:val="20"/>
        </w:rPr>
        <w:t>۱۵۵۹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مثیر الاحزان، رجال ابن داود،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به شمارهی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،معرفة الثقات، عجلی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الروض النضیر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تاریخ ابن الوردی</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بل الهدی و الرشاد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ینابیع المودة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تهذیب ابن عساکر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أسد الغابة</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الجرح والتعدیل، رازی،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تاریخ بخاری کبیر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ascii="IRNazanin" w:hAnsi="IRNazanin" w:eastAsia="IRNazanin"/>
          <w:b w:val="false"/>
          <w:b w:val="false"/>
          <w:bCs w:val="false"/>
          <w:i w:val="false"/>
          <w:i w:val="false"/>
          <w:iCs w:val="false"/>
          <w:color w:val="333333"/>
          <w:sz w:val="20"/>
          <w:sz w:val="20"/>
          <w:szCs w:val="20"/>
        </w:rPr>
        <w:t>۱۵۸۳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اعیان الشیعه </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مثیر الاحزان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العوالم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مقتل الحسینابی مخنف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لهوف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لواعجالاشجان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 تصحیف در صفحه ی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وجود دارد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همدان و از اصحاب امیرمؤمنان از شیعیان و شعرای آنها بود، زمان وفات او مورد اختلاف است، عده ای گفته اند در روزهای آخر علی علی و بعد از جنگ صفین از دنیا رفته و دیگران گفته اند بعد از آن بوده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لهوف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رجالطوسی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۵۶۱۷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لهوف ابن طاوس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رجال طوسی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سلمان که تیره ای از مراد و مراد تیرهای از مذحج است، نسبت داده اند، اهل نسب چنین می گویند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حدیث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فتوح ابن اعثم </w:t>
      </w:r>
      <w:r>
        <w:rPr>
          <w:rFonts w:ascii="IRNazanin" w:hAnsi="IRNazanin" w:eastAsia="IRNazanin"/>
          <w:b w:val="false"/>
          <w:b w:val="false"/>
          <w:bCs w:val="false"/>
          <w:i w:val="false"/>
          <w:i w:val="false"/>
          <w:iCs w:val="false"/>
          <w:color w:val="333333"/>
          <w:sz w:val="20"/>
          <w:sz w:val="20"/>
          <w:szCs w:val="20"/>
        </w:rPr>
        <w:t>۱۱۳۷۳</w:t>
      </w:r>
      <w:r>
        <w:rPr>
          <w:rFonts w:ascii="IRNazanin" w:hAnsi="IRNazanin" w:eastAsia="IRNazanin"/>
          <w:b w:val="false"/>
          <w:b w:val="false"/>
          <w:bCs w:val="false"/>
          <w:i w:val="false"/>
          <w:i w:val="false"/>
          <w:iCs w:val="false"/>
          <w:color w:val="333333"/>
          <w:sz w:val="20"/>
          <w:sz w:val="20"/>
          <w:szCs w:val="20"/>
          <w:rtl w:val="true"/>
        </w:rPr>
        <w:t>، منتهی الامال</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لهوف ابن طاوس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ابن اثیر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طوسی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۲۷۳٫۹۸</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۹۷</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برگرفته از تاریخ ابن اعثم کوفی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۲۵۳۷۲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ارشادمفید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مناقب آل ابی طالب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باجمیرا نام منطقه ای است نزدیک موصل که مصعب بن زبیر برای مقابله با عبدالملک بن مروان که از شام در پی او می آمد، در آن موضع می گرفت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ابن حبان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۱۷۰۴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مزار شهید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۲۷۳٫۹۸</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۷۹۷۳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لواعجالاشجان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ابن حزم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کاملابن اثیر </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الاخبارالطوال، دینوری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فی انصار الحسین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چاپ نجف اشرف، انساب العرب، ابن حزم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در راه کوفه است، معجم البلدان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صفحات بعدی و</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صفحات بعدی و کتاب های دیگر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ابن طاوس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اعرابی اسود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بیضه آبی میان واقصه و عذیب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xml:space="preserve">، اکمال الکمالرجال طوسی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معجم رجال الحدیث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۳۹۱۱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دایرة المعارف، بستانی، معجم قبایل عرب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تراثنا،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سال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هجری قمری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لواعج الاشجان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مقتل خوارزمی</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الاصابه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طوسی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بحار الانوار</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فتوح ابن اعثم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لهوف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ارشاد مفید</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مناقب آل ابی طالب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۱۳۹۶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خزر، نزدیک باب الابواب است که در زمان عثمان به واسطه ی سلمان بن ربیعهی باهلی یا سلمان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 ی ابن اثیر فتح شد و بعد از فتح آن سلمان بن ربیعه کشته شد لذا عبدالرحمن باهلی در باره او چنین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لنا قبرین، قبر بنجر و قبر بارض الصین یا لک من قبر، ما دو آرامگاه داریم یکی در بلنجر و دیگری در زمین چین، که این دو قبر، چه قبرهائی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او از اولی قبر سلمان باهلی و از دو می قبر قتیبه فرزند مسلم باهلی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سه آبادی در اطراف کربلا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سماوی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۷۴۱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عوالم العلوم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اعلام الوری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،تهذیت الاسماء ، نوری، </w:t>
      </w:r>
      <w:r>
        <w:rPr>
          <w:rFonts w:ascii="IRNazanin" w:hAnsi="IRNazanin" w:eastAsia="IRNazanin"/>
          <w:b w:val="false"/>
          <w:b w:val="false"/>
          <w:bCs w:val="false"/>
          <w:i w:val="false"/>
          <w:i w:val="false"/>
          <w:iCs w:val="false"/>
          <w:color w:val="333333"/>
          <w:sz w:val="20"/>
          <w:sz w:val="20"/>
          <w:szCs w:val="20"/>
        </w:rPr>
        <w:t>۳۰۹۱</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ascii="IRNazanin" w:hAnsi="IRNazanin" w:eastAsia="IRNazanin"/>
          <w:b w:val="false"/>
          <w:b w:val="false"/>
          <w:bCs w:val="false"/>
          <w:i w:val="false"/>
          <w:i w:val="false"/>
          <w:iCs w:val="false"/>
          <w:color w:val="333333"/>
          <w:sz w:val="20"/>
          <w:sz w:val="20"/>
          <w:szCs w:val="20"/>
        </w:rPr>
        <w:t>۱۰۳۴</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ابن طاوس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ascii="IRNazanin" w:hAnsi="IRNazanin" w:eastAsia="IRNazanin"/>
          <w:b w:val="false"/>
          <w:b w:val="false"/>
          <w:bCs w:val="false"/>
          <w:i w:val="false"/>
          <w:i w:val="false"/>
          <w:iCs w:val="false"/>
          <w:color w:val="333333"/>
          <w:sz w:val="20"/>
          <w:sz w:val="20"/>
          <w:szCs w:val="20"/>
        </w:rPr>
        <w:t>۳۲۲۸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تاریخ ابن اثیر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معجم رجال الحدیث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شمارهی </w:t>
      </w:r>
      <w:r>
        <w:rPr>
          <w:rFonts w:ascii="IRNazanin" w:hAnsi="IRNazanin" w:eastAsia="IRNazanin"/>
          <w:b w:val="false"/>
          <w:b w:val="false"/>
          <w:bCs w:val="false"/>
          <w:i w:val="false"/>
          <w:i w:val="false"/>
          <w:iCs w:val="false"/>
          <w:color w:val="333333"/>
          <w:sz w:val="20"/>
          <w:sz w:val="20"/>
          <w:szCs w:val="20"/>
        </w:rPr>
        <w:t>۵۷۶۴</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 مال </w:t>
      </w:r>
      <w:r>
        <w:rPr>
          <w:rFonts w:ascii="IRNazanin" w:hAnsi="IRNazanin" w:eastAsia="IRNazanin"/>
          <w:b w:val="false"/>
          <w:b w:val="false"/>
          <w:bCs w:val="false"/>
          <w:i w:val="false"/>
          <w:i w:val="false"/>
          <w:iCs w:val="false"/>
          <w:color w:val="333333"/>
          <w:sz w:val="20"/>
          <w:sz w:val="20"/>
          <w:szCs w:val="20"/>
        </w:rPr>
        <w:t>۶۴۱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معجم رجال الحدیث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شماره ی</w:t>
      </w:r>
      <w:r>
        <w:rPr>
          <w:rFonts w:ascii="IRNazanin" w:hAnsi="IRNazanin" w:eastAsia="IRNazanin"/>
          <w:b w:val="false"/>
          <w:b w:val="false"/>
          <w:bCs w:val="false"/>
          <w:i w:val="false"/>
          <w:i w:val="false"/>
          <w:iCs w:val="false"/>
          <w:color w:val="333333"/>
          <w:sz w:val="20"/>
          <w:sz w:val="20"/>
          <w:szCs w:val="20"/>
        </w:rPr>
        <w:t>۶۰۵۲</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۷۹۷۳</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معجم رجال الحدیث</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۸۶۴</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معجم الرجال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ascii="IRNazanin" w:hAnsi="IRNazanin" w:eastAsia="IRNazanin"/>
          <w:b w:val="false"/>
          <w:b w:val="false"/>
          <w:bCs w:val="false"/>
          <w:i w:val="false"/>
          <w:i w:val="false"/>
          <w:iCs w:val="false"/>
          <w:color w:val="333333"/>
          <w:sz w:val="20"/>
          <w:sz w:val="20"/>
          <w:szCs w:val="20"/>
        </w:rPr>
        <w:t>۸۶۴۱</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شهید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به شماره ی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البدایة والنهایة</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اقبال الاعمال</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لهوف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ابن طاووس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رجال شیخ طوسی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عوالم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در بحار از او به نام عبدالله بن ابی عروهی غفاری یاد شده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چاپ دیگر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مثیر الاحزان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مناقب ابن شهرآشوب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لواعج الاشجان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مآخذ مربوط به عبدالرحمن برابر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۶۹۹۹</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روضة الواعظین</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ascii="IRNazanin" w:hAnsi="IRNazanin" w:eastAsia="IRNazanin"/>
          <w:b w:val="false"/>
          <w:b w:val="false"/>
          <w:bCs w:val="false"/>
          <w:i w:val="false"/>
          <w:i w:val="false"/>
          <w:iCs w:val="false"/>
          <w:color w:val="333333"/>
          <w:sz w:val="20"/>
          <w:sz w:val="20"/>
          <w:szCs w:val="20"/>
        </w:rPr>
        <w:t>۲۲۴</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۷۸۷۳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رجال طوسی</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ascii="IRNazanin" w:hAnsi="IRNazanin" w:eastAsia="IRNazanin"/>
          <w:b w:val="false"/>
          <w:b w:val="false"/>
          <w:bCs w:val="false"/>
          <w:i w:val="false"/>
          <w:i w:val="false"/>
          <w:iCs w:val="false"/>
          <w:color w:val="333333"/>
          <w:sz w:val="20"/>
          <w:sz w:val="20"/>
          <w:szCs w:val="20"/>
        </w:rPr>
        <w:t>۶۴۲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۸۸۸۷</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۷۸۹۷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 مناقب ابن شهر آشوب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بحار الانوار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لواعج الاشجان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۸۹۰۶</w:t>
      </w:r>
      <w:r>
        <w:rPr>
          <w:rFonts w:ascii="IRNazanin" w:hAnsi="IRNazanin" w:eastAsia="IRNazanin"/>
          <w:b w:val="false"/>
          <w:b w:val="false"/>
          <w:bCs w:val="false"/>
          <w:i w:val="false"/>
          <w:i w:val="false"/>
          <w:iCs w:val="false"/>
          <w:color w:val="333333"/>
          <w:sz w:val="20"/>
          <w:sz w:val="20"/>
          <w:szCs w:val="20"/>
          <w:rtl w:val="true"/>
        </w:rPr>
        <w:t xml:space="preserve"> مراجعه کنید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۷۹۷۳</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مشهدی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مرتث به مجروحی گفته می شود که به خاطر داشتن رمقی او را از میدان جنگ خارج کنند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مشهدی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اعثم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 لواعج الاشجان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۹۰۹۹</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ascii="IRNazanin" w:hAnsi="IRNazanin" w:eastAsia="IRNazanin"/>
          <w:b w:val="false"/>
          <w:b w:val="false"/>
          <w:bCs w:val="false"/>
          <w:i w:val="false"/>
          <w:i w:val="false"/>
          <w:iCs w:val="false"/>
          <w:color w:val="333333"/>
          <w:sz w:val="20"/>
          <w:sz w:val="20"/>
          <w:szCs w:val="20"/>
        </w:rPr>
        <w:t>۸۴۰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اعثم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تسمیة من قتل مع الامام الحسین علیلا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معجم الرجال</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مزار مشهدی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معجم الرجال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۹۴۹۰</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مزار مشهدی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قیس، تمام گفتگو بیان شده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مزار مشهدی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اسرار الشهاده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المخبر، ابن حبیب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،مختصر تاریخ الدول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۳۱۸۷۳</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الکامل، شیخ مفید،</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اسرار الشهاده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المخبر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مختصر تاریخالدول </w:t>
      </w:r>
      <w:r>
        <w:rPr>
          <w:rFonts w:ascii="IRNazanin" w:hAnsi="IRNazanin" w:eastAsia="IRNazanin"/>
          <w:b w:val="false"/>
          <w:b w:val="false"/>
          <w:bCs w:val="false"/>
          <w:i w:val="false"/>
          <w:i w:val="false"/>
          <w:iCs w:val="false"/>
          <w:color w:val="333333"/>
          <w:sz w:val="20"/>
          <w:sz w:val="20"/>
          <w:szCs w:val="20"/>
        </w:rPr>
        <w:t>۱۱۶</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ascii="IRNazanin" w:hAnsi="IRNazanin" w:eastAsia="IRNazanin"/>
          <w:b w:val="false"/>
          <w:b w:val="false"/>
          <w:bCs w:val="false"/>
          <w:i w:val="false"/>
          <w:i w:val="false"/>
          <w:iCs w:val="false"/>
          <w:color w:val="333333"/>
          <w:sz w:val="20"/>
          <w:sz w:val="20"/>
          <w:szCs w:val="20"/>
        </w:rPr>
        <w:t>۳۶۵۱۲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او را به اشتباه هلال بن نافع گفته اند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جمل که خاندانی از مذحج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کامل ابن اثیر</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۲۴۷۳</w:t>
      </w:r>
      <w:r>
        <w:rPr>
          <w:rFonts w:ascii="IRNazanin" w:hAnsi="IRNazanin" w:eastAsia="IRNazanin"/>
          <w:b w:val="false"/>
          <w:b w:val="false"/>
          <w:bCs w:val="false"/>
          <w:i w:val="false"/>
          <w:i w:val="false"/>
          <w:iCs w:val="false"/>
          <w:color w:val="333333"/>
          <w:sz w:val="20"/>
          <w:sz w:val="20"/>
          <w:szCs w:val="20"/>
          <w:rtl w:val="true"/>
        </w:rPr>
        <w:t xml:space="preserve">، مزار مشهدی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۸۰</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۸۰</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۱۳۲۲۱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اعثم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روضة الواعظین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خواز می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۱۸۵</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اعیان الشیعه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۷۹۷۳</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الرجالال جال </w:t>
      </w:r>
      <w:r>
        <w:rPr>
          <w:rFonts w:ascii="IRNazanin" w:hAnsi="IRNazanin" w:eastAsia="IRNazanin"/>
          <w:b w:val="false"/>
          <w:b w:val="false"/>
          <w:bCs w:val="false"/>
          <w:i w:val="false"/>
          <w:i w:val="false"/>
          <w:iCs w:val="false"/>
          <w:color w:val="333333"/>
          <w:sz w:val="20"/>
          <w:sz w:val="20"/>
          <w:szCs w:val="20"/>
        </w:rPr>
        <w:t>۲۲۶۳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طوسی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خذ مربوط به برادر او مراجعه شود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لواعج الاشجان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ascii="IRNazanin" w:hAnsi="IRNazanin" w:eastAsia="IRNazanin"/>
          <w:b w:val="false"/>
          <w:b w:val="false"/>
          <w:bCs w:val="false"/>
          <w:i w:val="false"/>
          <w:i w:val="false"/>
          <w:iCs w:val="false"/>
          <w:color w:val="333333"/>
          <w:sz w:val="20"/>
          <w:sz w:val="20"/>
          <w:szCs w:val="20"/>
        </w:rPr>
        <w:t>۱۳۹۳۵</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ascii="IRNazanin" w:hAnsi="IRNazanin" w:eastAsia="IRNazanin"/>
          <w:b w:val="false"/>
          <w:b w:val="false"/>
          <w:bCs w:val="false"/>
          <w:i w:val="false"/>
          <w:i w:val="false"/>
          <w:iCs w:val="false"/>
          <w:color w:val="333333"/>
          <w:sz w:val="20"/>
          <w:sz w:val="20"/>
          <w:szCs w:val="20"/>
        </w:rPr>
        <w:t>۱۳۹۳۵</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به شماره ی </w:t>
      </w:r>
      <w:r>
        <w:rPr>
          <w:rFonts w:ascii="IRNazanin" w:hAnsi="IRNazanin" w:eastAsia="IRNazanin"/>
          <w:b w:val="false"/>
          <w:b w:val="false"/>
          <w:bCs w:val="false"/>
          <w:i w:val="false"/>
          <w:i w:val="false"/>
          <w:iCs w:val="false"/>
          <w:color w:val="333333"/>
          <w:sz w:val="20"/>
          <w:sz w:val="20"/>
          <w:szCs w:val="20"/>
        </w:rPr>
        <w:t>۴۶۳۲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به شماره ی </w:t>
      </w:r>
      <w:r>
        <w:rPr>
          <w:rFonts w:ascii="IRNazanin" w:hAnsi="IRNazanin" w:eastAsia="IRNazanin"/>
          <w:b w:val="false"/>
          <w:b w:val="false"/>
          <w:bCs w:val="false"/>
          <w:i w:val="false"/>
          <w:i w:val="false"/>
          <w:iCs w:val="false"/>
          <w:color w:val="333333"/>
          <w:sz w:val="20"/>
          <w:sz w:val="20"/>
          <w:szCs w:val="20"/>
        </w:rPr>
        <w:t>۴۷۵۵</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مزار مشهدی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الفتوح، ابن اعثم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لهوف ابن طاوس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مقتل خوارزمی</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مقتل ابی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معجم الرجال</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به شماره ی </w:t>
      </w:r>
      <w:r>
        <w:rPr>
          <w:rFonts w:ascii="IRNazanin" w:hAnsi="IRNazanin" w:eastAsia="IRNazanin"/>
          <w:b w:val="false"/>
          <w:b w:val="false"/>
          <w:bCs w:val="false"/>
          <w:i w:val="false"/>
          <w:i w:val="false"/>
          <w:iCs w:val="false"/>
          <w:color w:val="333333"/>
          <w:sz w:val="20"/>
          <w:sz w:val="20"/>
          <w:szCs w:val="20"/>
        </w:rPr>
        <w:t>۵۴۵۷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۵۴۵۸</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معجم الرجال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۶۰۸۴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شماره ی </w:t>
      </w:r>
      <w:r>
        <w:rPr>
          <w:rFonts w:ascii="IRNazanin" w:hAnsi="IRNazanin" w:eastAsia="IRNazanin"/>
          <w:b w:val="false"/>
          <w:b w:val="false"/>
          <w:bCs w:val="false"/>
          <w:i w:val="false"/>
          <w:i w:val="false"/>
          <w:iCs w:val="false"/>
          <w:color w:val="333333"/>
          <w:sz w:val="20"/>
          <w:sz w:val="20"/>
          <w:szCs w:val="20"/>
        </w:rPr>
        <w:t>۶۱۱۱</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ascii="IRNazanin" w:hAnsi="IRNazanin" w:eastAsia="IRNazanin"/>
          <w:b w:val="false"/>
          <w:b w:val="false"/>
          <w:bCs w:val="false"/>
          <w:i w:val="false"/>
          <w:i w:val="false"/>
          <w:iCs w:val="false"/>
          <w:color w:val="333333"/>
          <w:sz w:val="20"/>
          <w:sz w:val="20"/>
          <w:szCs w:val="20"/>
        </w:rPr>
        <w:t>۷۶۲۷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ascii="IRNazanin" w:hAnsi="IRNazanin" w:eastAsia="IRNazanin"/>
          <w:b w:val="false"/>
          <w:b w:val="false"/>
          <w:bCs w:val="false"/>
          <w:i w:val="false"/>
          <w:i w:val="false"/>
          <w:iCs w:val="false"/>
          <w:color w:val="333333"/>
          <w:sz w:val="20"/>
          <w:sz w:val="20"/>
          <w:szCs w:val="20"/>
        </w:rPr>
        <w:t>۹۶۴۴</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معجم الرجال</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شماره ی </w:t>
      </w:r>
      <w:r>
        <w:rPr>
          <w:rFonts w:ascii="IRNazanin" w:hAnsi="IRNazanin" w:eastAsia="IRNazanin"/>
          <w:b w:val="false"/>
          <w:b w:val="false"/>
          <w:bCs w:val="false"/>
          <w:i w:val="false"/>
          <w:i w:val="false"/>
          <w:iCs w:val="false"/>
          <w:color w:val="333333"/>
          <w:sz w:val="20"/>
          <w:sz w:val="20"/>
          <w:szCs w:val="20"/>
        </w:rPr>
        <w:t>۹۳۰۷</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به شمارهی </w:t>
      </w:r>
      <w:r>
        <w:rPr>
          <w:rFonts w:ascii="IRNazanin" w:hAnsi="IRNazanin" w:eastAsia="IRNazanin"/>
          <w:b w:val="false"/>
          <w:b w:val="false"/>
          <w:bCs w:val="false"/>
          <w:i w:val="false"/>
          <w:i w:val="false"/>
          <w:iCs w:val="false"/>
          <w:color w:val="333333"/>
          <w:sz w:val="20"/>
          <w:sz w:val="20"/>
          <w:szCs w:val="20"/>
        </w:rPr>
        <w:t>۹۵۰۹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عوالم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سماوی او را قعنب بنعمر نمری دانسته است، مزار مشهدی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۴۹۶۵۸</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معجم الرجال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شمارهی </w:t>
      </w:r>
      <w:r>
        <w:rPr>
          <w:rFonts w:ascii="IRNazanin" w:hAnsi="IRNazanin" w:eastAsia="IRNazanin"/>
          <w:b w:val="false"/>
          <w:b w:val="false"/>
          <w:bCs w:val="false"/>
          <w:i w:val="false"/>
          <w:i w:val="false"/>
          <w:iCs w:val="false"/>
          <w:color w:val="333333"/>
          <w:sz w:val="20"/>
          <w:sz w:val="20"/>
          <w:szCs w:val="20"/>
        </w:rPr>
        <w:t>۹۶۸۳</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۲۵۳٫۳</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شماره ی </w:t>
      </w:r>
      <w:r>
        <w:rPr>
          <w:rFonts w:ascii="IRNazanin" w:hAnsi="IRNazanin" w:eastAsia="IRNazanin"/>
          <w:b w:val="false"/>
          <w:b w:val="false"/>
          <w:bCs w:val="false"/>
          <w:i w:val="false"/>
          <w:i w:val="false"/>
          <w:iCs w:val="false"/>
          <w:color w:val="333333"/>
          <w:sz w:val="20"/>
          <w:sz w:val="20"/>
          <w:szCs w:val="20"/>
        </w:rPr>
        <w:t>۹۸۲۷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ascii="IRNazanin" w:hAnsi="IRNazanin" w:eastAsia="IRNazanin"/>
          <w:b w:val="false"/>
          <w:b w:val="false"/>
          <w:bCs w:val="false"/>
          <w:i w:val="false"/>
          <w:i w:val="false"/>
          <w:iCs w:val="false"/>
          <w:color w:val="333333"/>
          <w:sz w:val="20"/>
          <w:sz w:val="20"/>
          <w:szCs w:val="20"/>
        </w:rPr>
        <w:t>۸۷۹۸</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شماره ی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رجالطوسی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۱۱۳۷۴</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ascii="IRNazanin" w:hAnsi="IRNazanin" w:eastAsia="IRNazanin"/>
          <w:b w:val="false"/>
          <w:b w:val="false"/>
          <w:bCs w:val="false"/>
          <w:i w:val="false"/>
          <w:i w:val="false"/>
          <w:iCs w:val="false"/>
          <w:color w:val="333333"/>
          <w:sz w:val="20"/>
          <w:sz w:val="20"/>
          <w:szCs w:val="20"/>
        </w:rPr>
        <w:t>۸۰</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مثیر الاحزان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۱۳۹۵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شهیاد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مزار مشهدی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معجم الرجال</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۹۶۹۸</w:t>
      </w:r>
      <w:r>
        <w:rPr>
          <w:rFonts w:ascii="IRNazanin" w:hAnsi="IRNazanin" w:eastAsia="IRNazanin"/>
          <w:b w:val="false"/>
          <w:b w:val="false"/>
          <w:bCs w:val="false"/>
          <w:i w:val="false"/>
          <w:i w:val="false"/>
          <w:iCs w:val="false"/>
          <w:color w:val="333333"/>
          <w:sz w:val="20"/>
          <w:sz w:val="20"/>
          <w:szCs w:val="20"/>
          <w:rtl w:val="true"/>
        </w:rPr>
        <w:t xml:space="preserve">، لهوف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الاخبار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۲۲۹</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بالاتر از قادسیه به طرف شام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کوهی بالای کوفه در بیست میلی سلمان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تاریخ خلیفه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تاریخ طبری</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والأشجان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مزار مشهدی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لواعج</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رودخانه ای بین موصل و اربل است و در آن محل در زمان مختار در سال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هجری ابراهیم بن مالک اشتر عبید الله بن زیاد را به هلاکت رساند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۶۲۳۸</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معجم الرجال</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تاج العروسپ</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جزء چهارم، قسم اول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سن او را کمتر از بیست سال و در مقتل مقرم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سن او را بیست وهفت و در مناقب ابن شهر آشوب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سال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الاصابة</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ascii="IRNazanin" w:hAnsi="IRNazanin" w:eastAsia="IRNazanin"/>
          <w:b w:val="false"/>
          <w:b w:val="false"/>
          <w:bCs w:val="false"/>
          <w:i w:val="false"/>
          <w:i w:val="false"/>
          <w:iCs w:val="false"/>
          <w:color w:val="333333"/>
          <w:sz w:val="20"/>
          <w:sz w:val="20"/>
          <w:szCs w:val="20"/>
        </w:rPr>
        <w:t>۱۰۵۲۶</w:t>
      </w:r>
      <w:r>
        <w:rPr>
          <w:rFonts w:ascii="IRNazanin" w:hAnsi="IRNazanin" w:eastAsia="IRNazanin"/>
          <w:b w:val="false"/>
          <w:b w:val="false"/>
          <w:bCs w:val="false"/>
          <w:i w:val="false"/>
          <w:i w:val="false"/>
          <w:iCs w:val="false"/>
          <w:color w:val="333333"/>
          <w:sz w:val="20"/>
          <w:sz w:val="20"/>
          <w:szCs w:val="20"/>
          <w:rtl w:val="true"/>
        </w:rPr>
        <w:t xml:space="preserve"> شرح حال ابی مره</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الاحزان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چاپ سنگی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تذکرة الخواص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تاریخطبری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مقتل ابو مخنف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زندگی امام حسین علی ، ابن عساکر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رجال ابی داود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اعلامالوری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معجم الرجال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شیخ طوسی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لهوف ابنطاوس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ابن صباغ مالکی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انساب الاشراف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مقتل امیرالمؤمنین عالی ،ابی الدنیا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مادر عبدالله ام البنین دختر حزام بن ربیعه، برادر لبید بن ربیعهی شاعر و برادرش مالک بن حزام است که با مختار در کوفه کشته شد، ارشاد مفید نزدیک به همین مضمون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تذکرة الخواص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تاریخ طبری</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ascii="IRNazanin" w:hAnsi="IRNazanin" w:eastAsia="IRNazanin"/>
          <w:b w:val="false"/>
          <w:b w:val="false"/>
          <w:bCs w:val="false"/>
          <w:i w:val="false"/>
          <w:i w:val="false"/>
          <w:iCs w:val="false"/>
          <w:color w:val="333333"/>
          <w:sz w:val="20"/>
          <w:sz w:val="20"/>
          <w:szCs w:val="20"/>
        </w:rPr>
        <w:t>۶۴۷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انساب الاشراف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مقتل امیرالمؤمنین، ورقه ی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ابوالفرج اصفهانی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چاپ دیگر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۱۹۲۷۲</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۸۲</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عثمان بن مظعون بن حبیب بن وهیب بن حذاقه بن جمع قرشی جمحی است، بعد از سیزده نفر اسلام آورد و به هر دو هجرت، هجرت کرد و در جنگ بدر حاضر بود و اولین مردی بود که در سال دوم هجری از دنیا رفت و از کسانی بود که در جاهلیت شراب را بر خود  حرام کرد و از کسانی بود که می خواست خود را در اسلام اخته کند پس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نهی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بالصیام فانه مجفرة ای قاطعة للجماع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روزه بگیر زیرا روزه جماع را قطع می کند و هنگامی که از دنیا رفت،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خانه اش آمد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رحمت کند ای ابوسائب، سپس خم شد و او را بوسید و هنگامی که سر برداشت اثر گریه بر حضرت مشاهده شد، سپس بر او نماز خواند در بقیع غرقد دفن کرد و سنگی بر روی قبرش گذاشت و به زیارت او مشغول شد و هنگامی که فرزند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از دنیا رفت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 به عثمان بن مظعون ملحق شو و هنگامی که دختر حضرت زینب از دنیا رفت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سلف خیر ما عثمان بن مظعون ملحق شو</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مقاتل الطالبیین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ابصار العین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مصادر گذشته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انساب الاشراف </w:t>
      </w:r>
      <w:r>
        <w:rPr>
          <w:rFonts w:ascii="IRNazanin" w:hAnsi="IRNazanin" w:eastAsia="IRNazanin"/>
          <w:b w:val="false"/>
          <w:b w:val="false"/>
          <w:bCs w:val="false"/>
          <w:i w:val="false"/>
          <w:i w:val="false"/>
          <w:iCs w:val="false"/>
          <w:color w:val="333333"/>
          <w:sz w:val="20"/>
          <w:sz w:val="20"/>
          <w:szCs w:val="20"/>
        </w:rPr>
        <w:t>۱۹۲۷۲</w:t>
      </w:r>
      <w:r>
        <w:rPr>
          <w:rFonts w:ascii="IRNazanin" w:hAnsi="IRNazanin" w:eastAsia="IRNazanin"/>
          <w:b w:val="false"/>
          <w:b w:val="false"/>
          <w:bCs w:val="false"/>
          <w:i w:val="false"/>
          <w:i w:val="false"/>
          <w:iCs w:val="false"/>
          <w:color w:val="333333"/>
          <w:sz w:val="20"/>
          <w:sz w:val="20"/>
          <w:szCs w:val="20"/>
          <w:rtl w:val="true"/>
        </w:rPr>
        <w:t>، مقتل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ی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تذکرة الخواص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تاریخطبری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چاپ بیروت و</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او اختلاف است، برخی گفته اند به خاطر بیماری کشته نشد و برخی دیگر گفته اند در رکاب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شهادت رسید و در باره ی مادرش نیز اختلاف شده است بنابر قولی مادرش اسماء بنت عمیس است و بنابر قولی دیگر لبابه دختر عبدالله بن عباس است و بنابر قولی مادرش ام ولد، و رقاء است، مناقب ابن شهر آشوب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عوالم</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خلیفةبن خیاط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 در چاپ منشورات الاعلمی بیروت با مقابله چاپ بریل سال</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طبری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لیلی دختر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 و عبید الله و ابابکر رامتولد کرد ولی هشام بن محمد گمان کرد آن دو در کربلا همراه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 شده اند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تذکرة الخواص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۳۴۰۸</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صحیح نسانی</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۸۴۶۴</w:t>
      </w:r>
      <w:r>
        <w:rPr>
          <w:rFonts w:ascii="IRNazanin" w:hAnsi="IRNazanin" w:eastAsia="IRNazanin"/>
          <w:b w:val="false"/>
          <w:b w:val="false"/>
          <w:bCs w:val="false"/>
          <w:i w:val="false"/>
          <w:i w:val="false"/>
          <w:iCs w:val="false"/>
          <w:color w:val="333333"/>
          <w:sz w:val="20"/>
          <w:sz w:val="20"/>
          <w:szCs w:val="20"/>
          <w:rtl w:val="true"/>
        </w:rPr>
        <w:t xml:space="preserve">، صحیح ابن ماجه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مسند احمد بنحنبل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۱۸۷۸۰</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المعجم الکبیر، طبرانی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۴۹۶۹</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سنن دارمی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بیهقی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تاریخ یعقوبی</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أسد الغابه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تفسیر در المنثور، سیوطی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تفسیر ابن کثیر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الصواعقالمحرقه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التنبیه و الاشراف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سیرهی حلبی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الامامة والسیاسه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مناقب خوارزمی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الکافی، کلینی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،دعائم الاسلام، نعمانی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تفسیر فخر رازی </w:t>
      </w:r>
      <w:r>
        <w:rPr>
          <w:rFonts w:ascii="IRNazanin" w:hAnsi="IRNazanin" w:eastAsia="IRNazanin"/>
          <w:b w:val="false"/>
          <w:b w:val="false"/>
          <w:bCs w:val="false"/>
          <w:i w:val="false"/>
          <w:i w:val="false"/>
          <w:iCs w:val="false"/>
          <w:color w:val="333333"/>
          <w:sz w:val="20"/>
          <w:sz w:val="20"/>
          <w:szCs w:val="20"/>
        </w:rPr>
        <w:t>۶۳۶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مشکل الآثار، طحاوی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کشف الاستارعن زوائد البزار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عن مسند ابی، ابن قتیبه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مقتل خوارزمی، تاریخ الخلفاء، سیوطی</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۳۲۹۱۲</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نوادر الاصول، حکیم ترمذی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تاریخ خلیفه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معجم الکبیر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الاخبار الطوال</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الثقاب، ابن حبان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مناقب امیر المومنین علی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مجمعالزوائد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الامامة و السیاسة، ابن قتیبه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الهذب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همدان است، او همراه مالک بن نضر أرحبی، در روزهای موادعه آمدند تا عرض سلام کنند حضرت آنان را به نصرت خویش دعوت کرد، مالک بخاطر دین و عیالواری عذر آورد و ضحاک به این شرط پذیرفت که همراه حضرت باشد تا زمانی که نصرت وی مفید باشد و هرگاه دید ماندن او برای حضرت فایده ای ندارد، آزاد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پذیرفت و هنگامی که جز دو نفر از اصحاب باقی نماندند خدمت حضرت رسید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شرط کرده بودم،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اما چگونه نجات پیدا می کنی؟ اگر می توانی تو آزادی، پس به طرف اسب خویش رفت ، او وقتی دیده بود اسب ها را پی می کنند، اسب خود را بین خیمه ها مخفی کرده بود و با پای پیاده مبارزه کرد، پس در حالیکه اسب نشسته بود بر او سوار شد وقتی اسب ایستاد از میان قوم گذشت، و آنها راه باز کردند و بیست و پنج سوار را به تعقیب او فرستادند، وقتی به شفیه رسید، به او ملحق شدند، پس رو به آنان کرد، کثیر بن عبدالله شعبی و ایوب بن مشرح خیوانی و قیس بن عبدالله صائدی او را شناختند و اصحاب خود را قسم دادند از او دست بردارند و بدین صورت نجات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بسیاری از وقایع را که بر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واصحاب او در هنگام جنگ اتفاق افتاد، گزارش کرد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سلیم از دی، او از اصحاب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در جنگها و غزوات صاحب نام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یکی از ولاة بنی امیه شد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مالک بن عبدالله بن ذویب بن سلمة بن عمرو بن ذهل بن مروان بن جعفی، او و برادرش سبره و پدرش 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او عزیز بود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عباد الرحمن نامید و با وجود صحابی بودن افعالی ناپسند داشت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مسعودی</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ابوالفرج اصفهانی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طبری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چاپ اور پا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پاورقی اص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مناقبابن شهر آشوب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شیخ مفید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سر السلسلة العلویه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لهوف ابن طاوس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چاپ نجف، بحار الانوار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چاپ دیگر، مقتل خوارزمی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الاختصاص، شیخ مفید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چاپ اروپا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مسعودی</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ascii="IRNazanin" w:hAnsi="IRNazanin" w:eastAsia="IRNazanin"/>
          <w:b w:val="false"/>
          <w:b w:val="false"/>
          <w:bCs w:val="false"/>
          <w:i w:val="false"/>
          <w:i w:val="false"/>
          <w:iCs w:val="false"/>
          <w:color w:val="333333"/>
          <w:sz w:val="20"/>
          <w:sz w:val="20"/>
          <w:szCs w:val="20"/>
        </w:rPr>
        <w:t>۹۵۱۳</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مزار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چاپ اروپا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مسعودی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مسعودی</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۲۷۴۰۰</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لهوف ابن طاوس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۸۷۱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البدایة والنهایه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مثیر الاحزان</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جواهر المناقب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چاپ اروپا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ascii="IRNazanin" w:hAnsi="IRNazanin" w:eastAsia="IRNazanin"/>
          <w:b w:val="false"/>
          <w:b w:val="false"/>
          <w:bCs w:val="false"/>
          <w:i w:val="false"/>
          <w:i w:val="false"/>
          <w:iCs w:val="false"/>
          <w:color w:val="333333"/>
          <w:sz w:val="20"/>
          <w:sz w:val="20"/>
          <w:szCs w:val="20"/>
        </w:rPr>
        <w:t>۶۰۶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قطبة، به قول طبری، تاریخ طبری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نام حیله است ولی در طبقات کبری تصحیف شده است،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چاپ لندن، مقاتل الطالبیین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با نام علیه بدون ضبط حرکات و در نسب قریش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علیه مانند شمیه و المنمق</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با نام خلیله از آل فهریدی ذکر شده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وقوف مسلم بن عقیل علی باب امراة یقال لها طوعه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کنیز ام ولد اشعث بن قیس بود که او را آزاد کرد و به تزویج اسید حضرمی در آورد و بلال را متولد کرد، بلال همان است که عبدالرحمن بن محمد بن اشعث را به جای اختفای مسلم بن عقیل نزد مادرش خبر داد و او هم ابن زیاد را خبر داد و برای جنگ با مسلم، همراه پسر اشعث هزار سوار و پانصد پیاده فرستاد، وقتی وارد خانه شدند مسلم با شمشیر بیرون آمد و آنان را از خانه بیرون راند بعد آنها بر بام خانه رفتند و او را سنگباران کردند و پشته های نی را آتش زدند، پس، از خانه با شمشیر برهنه بیرون آمد و در کوچه با آنها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محمد بن الأشعث به او رو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جوان تو در امانی، خود را به کشتن نده، ولی مسلم به جنگ ادامه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اقسمت لا اقتل الاحرا و ان رایت الموت شیءة نکراء قسم خورده ام که تنها با حریت و آزادی کشته شوم گرچه مردن را امری ناپسند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به محمد اشعث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مرد گروه زیادی از شما را می کشد؟ پس اگر تو را به طرف کسی بفرستیم که از نظر جنگ و قدرت از او برتر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خواهی کرد؟ در جواب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مرا به سوی شمشیری از شمشیرهای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مرا به طرف شیری قوی و شمشیری برهنه در دست قهرمانی بی نظیر از خاندان بهترین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او را با لشکری گران مدد کرد، سپس مسلم بر آنان حمله کرد و خلق بسیاری از آنان را به هلاکت رساند و از کثرت تیرها بدنش چون خارپشت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پسر اشعث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مسلم تو در امانی مسلم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امانی برای شما نیست ای دشمنان خدا و دشمنان رسول او پس وسط راه برای او گودالی کندند و آن را با خاک و خاشاک پوشاندند، پس مسلم در آن افتاد و اطراف او را گرفتند، پسر اشعث با شمشیر بر صورت وی زد و چهره ی وی را به شدت مجروح کرد بعد او را محکم بستند و نزد ابن زیاد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مسلم بن عقیل با سخنانی رسا و پر معنا و ابن زیاد گفتگوهای بسیاری رد و بدل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ابن زیاد دستور داد او را به بالای قصر ببرند و از آن جا به پایین بیندازند و خداوند خیلی زود جان او را رهسپار بهشت کرد، سپس مسلم و هانی را در بازارها انداختند، وقتی خبر آن دو به قبیله ی مذحج رسید با قوم درگیر شدند و مسلم و هانی را غسل داده به خاک سپردند، رحمت خدا بر آن دو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انساب الاشراف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مقاتل الطالبیین</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شرح مقامات الحریری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المعارف</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طبقات خلیفه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ما بعد آن،نفس المهموم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مثیر الاحزان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اسرار الشهاده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تاریخالخمیس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ابصار العین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چاپ نجف، مناقب ابن شهر آشوب</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از چاپ دیگر، مقاتلالطالبیین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چاپ دیگر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در چاپ دیگر صفحه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چاپ دیگر، مقاتل اصفهانی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لواعج الاشجان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چاپ دیگر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چاپ اروپا،نسب قریش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مقاتل اصفهانی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چاپ دیگر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 تحقیقات مولف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الأمال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با این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اکبر بن عقیل الذی قتله عثمان بن خالد، مقتل ابیمخنف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چاپ دیگر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رجال شیخ طوسی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۱۰۸۶۱</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۲۳۸٫۳</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ابصار العین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چاپ نجف، مناقب ابن شهر آشوب</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مقتل خوارزمی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ارشاد مفید</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لازم است که بدانیم مقتل نویسان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خیمه های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 ای دهشت زده بیرون آمد که در گوش گوشواره داشت و از روی ترس و وحشت گاه به راست و گاه به چپ نگاه می کرد پس ملعونی سنگدل به نام هانی بن ثبیت بر وی حمله کرد و او را کشت و گفته شده مادرش شهربانو به او نگاه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مدهوش بود و نمی توانست کاری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این شهر بانو، غیر از مادر امام زین العابدین است زیرا او در ایام ولادت حضرت وفات یافت، طبری در تاریخ خود در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به صورتی مشروح مطلب را ذکر کرده است امام حسین علی بچه ای دیگری داشت که حرملة بن کاهل اسدی به او تیر زد که قبلا درباره اش سخن گفتیم، و به او رضیع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در عمان است که ابن زیاد برخی از دشمنان خود را به آنجا تبعید می کرد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مقاتل الطالبیین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ارشاد مفید</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مقتل ابی مخنف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وقعةالطف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لواعج الاشجان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اعلامالوری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مناقب ابن شهر آشوب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الاخبار الطوال</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البدایة و النهایه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مقتل ابی مخنف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اعلام الوری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تاج الموالید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قسم اول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ترحمة الامام الحسین، ابن عساکر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سیر اعلام النبلا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ascii="IRNazanin" w:hAnsi="IRNazanin" w:eastAsia="IRNazanin"/>
          <w:b w:val="false"/>
          <w:b w:val="false"/>
          <w:bCs w:val="false"/>
          <w:i w:val="false"/>
          <w:i w:val="false"/>
          <w:iCs w:val="false"/>
          <w:color w:val="333333"/>
          <w:sz w:val="20"/>
          <w:sz w:val="20"/>
          <w:szCs w:val="20"/>
        </w:rPr>
        <w:t>۱۵۳٫۳</w:t>
      </w:r>
      <w:r>
        <w:rPr>
          <w:rFonts w:ascii="IRNazanin" w:hAnsi="IRNazanin" w:eastAsia="IRNazanin"/>
          <w:b w:val="false"/>
          <w:b w:val="false"/>
          <w:bCs w:val="false"/>
          <w:i w:val="false"/>
          <w:i w:val="false"/>
          <w:iCs w:val="false"/>
          <w:color w:val="333333"/>
          <w:sz w:val="20"/>
          <w:sz w:val="20"/>
          <w:szCs w:val="20"/>
          <w:rtl w:val="true"/>
        </w:rPr>
        <w:t xml:space="preserve">، مقاتل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ارشاد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امالی طوسی</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سر السلسلة العلویه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مثیر الاحزان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مزار شهیداول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جزئی از زیارت در تاریخ طبری</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وارد شده، کامل ابن اثیر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جایی که بحث در مورد سند و متن این دو زیارت طولانی و تخصصی و از حوصله ی این کتاب خارج است از نقل و ترجمه ی آن در این جا صرف نظر کرده ایم و کسانی که تمایل به مطالعه ی آن دارند می توانند به متن عربی کتاب، صفحه ی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مراجعه فرمایند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مجلسی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مفید در کتاب مزار بعد از زیارتی که از مصباح نقل کردیم این زیارت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ی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ی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الشهدا و سالار شهیدان، سید محمد حسینی بهارانچی،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لغة العرب</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 شمس الدین</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به خاطر عثمان بن مظعون، عثمان گذاشتم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شخصیت های پیر و نظام اموی و از مقربان زیاد بن سمیه است، که در بدام انداختن حجر بن عدی نقش داشت و یکی از شهود بر علیه وی و یکی از همنشینان ابن زیاد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سه نفری بود که بعد از معلوم شدن امر مسلم بن عقیل هانی بن عروه را به فریب نزد ابن زیاد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خواهرش روعه همسر هانی بود، در کربلا فرماندهی نیروهایی بود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اصحاب وی را از آب فرات منع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فرماندهی میمنه ی لشکر اموی در کربلا و یکی از حاملان سرهای مقدس شهدا به عبید الله بن زیاد بود و یکی از کسانی بود که برای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نوشتند و او را به آمدن به کوفه دعوت کردند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خواستی قدم پیش بگذار که سربازان آماده در اختیار خواهی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و سیره نویسان و مقتل نویسان در تعداد نامه هایی که از اهل کوفه به دست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 اختلاف کرده اند و در الفاظ برخی از آنها نیز اختلاف کرده ولی ما چون در صدد بیان مطالب کتاب ها نبوده تنها به عنوان مثال به یکی از آنها اشاره کرده و بقیه را به خواننده ی کتاب واگذار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در فتوح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نزدیک به صد و پنجاه نامه را ذکر کرده است که هر کدام از طرف دو یا سه یا چهار نفر فرستاده شده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نیز همین طور است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ودر صفحه ی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به نقل از لهوف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این جمله را اضافه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روز ششصد نامه به دستش رسید و به صورت مداوم نامه ها می رسید تا آنکه در نوبت های متعدد دوازده هزار نامه جمع شد و در مقتل ابی مخنف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این لفظ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خود نزدیک به پنجاه و سه نامه حمل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نیز به همین گونه است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در تمام مصادر اتفاق و اجماع است که نامه و نامه رسانان از طرف رؤسای اهل کوفه بر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شدند تا آنکه نامه ها خورجینی را پر کردند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الدولة العربیة و سقوطها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ارشاد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چاپ لیدن افست و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تاریخ دمشق ابن عساکر</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مغازی واقدی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انصار الحسین، شمس الدین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ی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نهج البلاغه ابن ابی الحدید</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کتاب العین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انساب الاشراف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مقاتل الطالبیین</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طبقات خلیفه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مقتل خوارزمی</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 در بحار الانوار کنیه ی او ذکر شده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شماره ی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رجال شیخ طوسی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مختار، معرکهی جسم در کنار بویب در نخیله را رهبری کرد و مسلمانان به خاطر برتری فارس ها شکست خوردند و در آن معرکه به قتل رسید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نهضت مختار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الاخبارالطوال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البدایة و النهایه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تاریخ یعقوبی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مجموعنووی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قتل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با موافقت نامه ای که با عبدالله بن زبیر بست، لشکری سه هزار نفره از غلامان به فرماندهی شر جبیل بن ورس همدانی به طرف مدینه فرستاد تا در مقاومت اهل شام، با لشکر دو هزار نفری عبدالله بن زبیر به فرمانده ی عیاش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سهل بن سعد انصاری شرکت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عیاش با عبدالله بن زبیر توطئه کرد و برای لشکر همپیمان خود کشتار و قتل عامی فراهم آورد که منجر به نابودی مختار شد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سماوی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خطط مقریزی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معجم الفرق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۸۳۷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کورة کبیرة بین الری و همدان، معجم البلدان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فتوح ابن اعثم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مثله کنید حتی به سگ گزنده ؛ مجمع الزوائد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معجم کبیر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نصب الرایه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،المسبوط، سرخسی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السیر الکبیر، شیبانی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تنزیه الانبیاء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دراین زمینه احادیثی فراوان وجود دارند که این عمل را نهی کرده اند، مسند احمد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شرحمعانی الآثار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دیار بکری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علیا یقتلالناکثین و القاسطین و المارقین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ناکثین و قاسطین و مارقین را می کشد، حافظ نیسابوری، مستدرک الصحیحن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چاپ حیدرآباد سال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به  چاپ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هجری، کنز العمال، متقی هندی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چاپ حیدرآباد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هجری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شیطان الردهة فقد کفیته بصعقة سمعت لها و جبة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حرقوص بن زهیر، سیاهی بدبو بود که بازو داشت ولی ساعد نداشت و سر بازوی او مانند پستان زن بود به همین جهت او دارنده ی پستان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الثدیه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 الخویصره، لقب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سران خوارج بود، الفتوح، ابن اعثم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الامامة و السیاسه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الاصابة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حال شمارهی </w:t>
      </w:r>
      <w:r>
        <w:rPr>
          <w:rFonts w:ascii="IRNazanin" w:hAnsi="IRNazanin" w:eastAsia="IRNazanin"/>
          <w:b w:val="false"/>
          <w:b w:val="false"/>
          <w:bCs w:val="false"/>
          <w:i w:val="false"/>
          <w:i w:val="false"/>
          <w:iCs w:val="false"/>
          <w:color w:val="333333"/>
          <w:sz w:val="20"/>
          <w:sz w:val="20"/>
          <w:szCs w:val="20"/>
        </w:rPr>
        <w:t>۱۶۶۱</w:t>
      </w:r>
      <w:r>
        <w:rPr>
          <w:rFonts w:ascii="IRNazanin" w:hAnsi="IRNazanin" w:eastAsia="IRNazanin"/>
          <w:b w:val="false"/>
          <w:b w:val="false"/>
          <w:bCs w:val="false"/>
          <w:i w:val="false"/>
          <w:i w:val="false"/>
          <w:iCs w:val="false"/>
          <w:color w:val="333333"/>
          <w:sz w:val="20"/>
          <w:sz w:val="20"/>
          <w:szCs w:val="20"/>
          <w:rtl w:val="true"/>
        </w:rPr>
        <w:t>، قسم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دست را دراز می کرد به اندازه ی دست دیگرش بود و هنگامی که رها می شد جمع و منقبض و مانند پستان زن می شد، بر آن موهایی چون سبیل گربه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معتزلی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کشف الیقین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نیل الاوطار، شوکانی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کتاب صحیح مسلم، کتاب زکوة و صحیح ابو داود، باب قتال الخوارج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همین شیطان نمود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 از امت من خروج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خوانند که قرآن خواندن شما در برابر قرآن خواندن آنان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اسلام بیرون می روند همان طوری که تیر از کمان بیرون می 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آنان مردی است دارای باز و که ساعد ندارد و سرباز وی او همچون برآمدگی پستان است، صحیح بخاری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ascii="IRNazanin" w:hAnsi="IRNazanin" w:eastAsia="IRNazanin"/>
          <w:b w:val="false"/>
          <w:b w:val="false"/>
          <w:bCs w:val="false"/>
          <w:i w:val="false"/>
          <w:i w:val="false"/>
          <w:iCs w:val="false"/>
          <w:color w:val="333333"/>
          <w:sz w:val="20"/>
          <w:sz w:val="20"/>
          <w:szCs w:val="20"/>
        </w:rPr>
        <w:t>۷۴۱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روایت می کند که روزی این شیطان نزد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حضرت مشغول تقسیم کردن چیزهایی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پیشه کن،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بر تو ؛ اگر من عدالت نداشته باشم چه کسی عدالت خواهد داشت؟ صحیح بخاری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تاریخ روایت کرده اند، وقتی امام عالی از قتل خوارج فراغت پیدا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الثدیه را در بین کشته ها پیدا کنید، پس جستجو کردند و او را نیافتند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قتل او مرا خبر داد، نه دروغ گفته ام و نه تکذیب 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فتح الباری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المصنف، صنعانی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۵۹۶۲</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خصائص نسایی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تاریخ بغداد</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المدونه الکبری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کفایة الطالب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را پیدا کنید او همراه کشته شده گان است، پس جستجو کردند و او را در گودالی یافتند و به همان گودال نسبت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فتوح ابن اعثم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اسد الغابة</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صفحات بعدی و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شرح نهج البلاغه علامه ی خوئی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شرح نهج البلاغه معتزلی </w:t>
      </w:r>
      <w:r>
        <w:rPr>
          <w:rFonts w:ascii="IRNazanin" w:hAnsi="IRNazanin" w:eastAsia="IRNazanin"/>
          <w:b w:val="false"/>
          <w:b w:val="false"/>
          <w:bCs w:val="false"/>
          <w:i w:val="false"/>
          <w:i w:val="false"/>
          <w:iCs w:val="false"/>
          <w:color w:val="333333"/>
          <w:sz w:val="20"/>
          <w:sz w:val="20"/>
          <w:szCs w:val="20"/>
        </w:rPr>
        <w:t>۲۷۲٫۲</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مستدرک الوسائل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کنز العمال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۲۴۲٫۶</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حمق از خزاعة بود، در حجة الوداع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کرد و صحابی حضرت شد و از او نقل حدیث کرد و در کوفه ساکن شد و از اشراف مبرز آن شهر و از شیعیان علی بن ابی طالب بود و در جنگ های او حاضر شد و از بارزترین یاران حجر بن عدی کندی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هجری به شهادت رسید، الاغانی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معارف ابن قتیبه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در این کتاب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عمرو بن حمق خزاعی از موصل برای ابن زیاد بن سمیه حمل شد، آن سر را ابن زیاد، نزد معاویه در شام فرستاد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انساب الاشراف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مقاتل الطالبیین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الاخبار الطوال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شرح مقامات حریری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معارف ابن قتیبه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طبقات خلیفه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مثیر الاحزان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اسرار الشهاده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المخبر،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مختصر تاریخ الدول ابن عبری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ینابیع المودة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فتوح ابن اعثم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ما بعد آن، مروج الذهب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۱۳۹۵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آن دو مرد حضرمی اسحاق بن حیوة حضرمی که پیراهن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برد و گرفتار پیسی شد و احبش بن مرثد بن علقمة بن سلامه ی حضر 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بقیه ی ده نفر، هانی حضر می و سالم بن خیثمه ی جعفی و صالح بن وهب جعفی و حکیم بن طفیل طائی، این شش نفر از اهالی یمن و از عربهای جنوب بودند، و عمرو بن صبیح صیداوی اسدی و رجاء بن منقذ عبدی، از عرب های شمال بودند و واحظ بن غانم و اسید بن مالک معلوم نیست از کدام قبیله بوده اند و اینجا ملاحظه می کنیم که در این افراد چگونه نژاد یمنی غلبه دارد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الحسین، ظروفها و اهدافها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تاریخ طبری</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السمطین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لشکر اموی چهار هزار نفر بوده اند و این عدد به نظر می رسد نزد مورخان مورد قبول باشد طرماح بن عدی در گفتگوی خود با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با حضرت در عذیب الهجانات برخورد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قبل از خروج من به سوی شما، در بیابان کوفه جمعیت زیادی از مردم را دیدم که تا کنون ندیده بودم در یک جا جمعیتی بیشتر از آن جمع شده باشند، درباره ی آنان پرسیدم،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شده اند تا در معرض دید قرار گرفته سپس به سوی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کتاب های مقتل روایاتی وجود دارد که در بارهی تعداد افراد لشکر اموی سخن گفته اند نزدیک ترین آنها در نمایان کردن واقع به نظر ما آن است که تعداد لشکر بین بیست هزار و سی هزار بوده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اهل کوفه و بصره بر سر این موضوع نزاع داشتند که کدام یک از دو شهر سزاوارتر به گرفتن خراج از زمینهای فتح شده هستند؟ مثلا در سال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هجری، عمر بن سراقه والی بصره به عمر بن الخطاب از زیادی اهل بصره و ناتوانی خراج برای اداره آنان نوشت و از او خواست یکی از دو آب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دینور و 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اضافه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برای کوفه و دیگری برای بصره بود آب کوفه در عطایای اهل کوفه و نهاوند حمل شود نه آنکه یکی از آنها در عطایای اهل بصره حمل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ascii="IRNazanin" w:hAnsi="IRNazanin" w:eastAsia="IRNazanin"/>
          <w:b w:val="false"/>
          <w:b w:val="false"/>
          <w:bCs w:val="false"/>
          <w:i w:val="false"/>
          <w:i w:val="false"/>
          <w:iCs w:val="false"/>
          <w:color w:val="333333"/>
          <w:sz w:val="20"/>
          <w:sz w:val="20"/>
          <w:szCs w:val="20"/>
        </w:rPr>
        <w:t>۱۱۷۷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یا ما سبذان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 فرسخی بصره مدینه الابله که بر نهر دجله عوراء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۱۸۳٫۳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خبر به اهل کوفه رسید به عمار بن یاسر که در آن زمان والی کوفه بود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برایشان بنویس که آنها کمکی به ما نکردند و به ما ملحق نشدند تا آن دو شهر را فتح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خصومت بین آن دو شهر برقرار بود و عمر بن الخطاب آن را پایان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واین خصومت ها بین کوفه و بصره باز هم تکرار شد و طبری در بیش از یک جا از تاریخ خودش متعرض آن شده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 شمس الدین</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چاپ دیگر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عراق گنج ایمان است و آنان نیزه ی خدا هستند مرزهایشان را نگاه می دارند و شهرهای دیگر را مدد می 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ما بعد آن، 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امالی صدوق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ascii="IRNazanin" w:hAnsi="IRNazanin" w:eastAsia="IRNazanin"/>
          <w:b w:val="false"/>
          <w:b w:val="false"/>
          <w:bCs w:val="false"/>
          <w:i w:val="false"/>
          <w:i w:val="false"/>
          <w:iCs w:val="false"/>
          <w:color w:val="333333"/>
          <w:sz w:val="20"/>
          <w:sz w:val="20"/>
          <w:szCs w:val="20"/>
        </w:rPr>
        <w:t>۸۳۶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معتزلی</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تذکرة الخواص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محمدرضا طبسی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البدایة و النهایه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۳۳۳٫۳</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سیراعلام النبلاء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ارشاد شیخ مفید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اعلام الوری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الدر النظیم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۵۵۸</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w:t>
      </w:r>
      <w:r>
        <w:rPr>
          <w:rFonts w:ascii="IRNazanin" w:hAnsi="IRNazanin" w:eastAsia="IRNazanin"/>
          <w:b w:val="false"/>
          <w:b w:val="false"/>
          <w:bCs w:val="false"/>
          <w:i w:val="false"/>
          <w:i w:val="false"/>
          <w:iCs w:val="false"/>
          <w:color w:val="333333"/>
          <w:sz w:val="20"/>
          <w:sz w:val="20"/>
          <w:szCs w:val="20"/>
        </w:rPr>
        <w:t>۲۶۱</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ascii="IRNazanin" w:hAnsi="IRNazanin" w:eastAsia="IRNazanin"/>
          <w:b w:val="false"/>
          <w:b w:val="false"/>
          <w:bCs w:val="false"/>
          <w:i w:val="false"/>
          <w:i w:val="false"/>
          <w:iCs w:val="false"/>
          <w:color w:val="333333"/>
          <w:sz w:val="20"/>
          <w:sz w:val="20"/>
          <w:szCs w:val="20"/>
        </w:rPr>
        <w:t>۱۱۹٫۳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مجمع الکبیر </w:t>
      </w:r>
      <w:r>
        <w:rPr>
          <w:rFonts w:ascii="IRNazanin" w:hAnsi="IRNazanin" w:eastAsia="IRNazanin"/>
          <w:b w:val="false"/>
          <w:b w:val="false"/>
          <w:bCs w:val="false"/>
          <w:i w:val="false"/>
          <w:i w:val="false"/>
          <w:iCs w:val="false"/>
          <w:color w:val="333333"/>
          <w:sz w:val="20"/>
          <w:sz w:val="20"/>
          <w:szCs w:val="20"/>
        </w:rPr>
        <w:t>۱۱۹٫۳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معجم الکبیر </w:t>
      </w:r>
      <w:r>
        <w:rPr>
          <w:rFonts w:ascii="IRNazanin" w:hAnsi="IRNazanin" w:eastAsia="IRNazanin"/>
          <w:b w:val="false"/>
          <w:b w:val="false"/>
          <w:bCs w:val="false"/>
          <w:i w:val="false"/>
          <w:i w:val="false"/>
          <w:iCs w:val="false"/>
          <w:color w:val="333333"/>
          <w:sz w:val="20"/>
          <w:sz w:val="20"/>
          <w:szCs w:val="20"/>
        </w:rPr>
        <w:t>۱۱۴٫۳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معجم الکبیر </w:t>
      </w:r>
      <w:r>
        <w:rPr>
          <w:rFonts w:ascii="IRNazanin" w:hAnsi="IRNazanin" w:eastAsia="IRNazanin"/>
          <w:b w:val="false"/>
          <w:b w:val="false"/>
          <w:bCs w:val="false"/>
          <w:i w:val="false"/>
          <w:i w:val="false"/>
          <w:iCs w:val="false"/>
          <w:color w:val="333333"/>
          <w:sz w:val="20"/>
          <w:sz w:val="20"/>
          <w:szCs w:val="20"/>
        </w:rPr>
        <w:t>۱۱۴٫۳</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اسرار الشهاده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تاریخ الخمیس</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المخبر ، ابن حبیب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کافی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طبقات ابن سعد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کنز العمال</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۱۸۷۸۵</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۲۷۳۹۸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۲۷۴۰۰</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تفسیر الامثل ذیل آیه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ارشاد شیخ مفید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با لفظ عمرو و قاسمو عبدالله فرزندان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برابر عمویشان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کربلا به شهادت رسیدند، مناقب ابن شهر آشوب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با لفظ عمر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۲۷۳۹۸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۲۷۴۰۰</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 تحقیقات مؤلف ، انساب الاشراف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مقتل امیرالمؤمنین عالیةابی الدنیا صحفه ی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تذکرة الخواص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مقاتلالطالبیین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 اختلاف است، عده ای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بیماریش کشته نشد و عده ای دیگر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همراه امام حسین علی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مادرش نیز اختلاف شده است، بنابر قولی مادرش اسماء بنت عمیس است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لبابه دختر عبدالله بن عباس است و بنابر قولی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ولد بود که به او ورقاء می گفتند، مناقب آل ابی طالب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الاخبار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عوالم</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تذکرة الخواص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چاپ بیروت، کامل ابن اثیر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مصادر قبل مراجعه شود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السلسلة العلویه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ارشاد مفید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ولی در صفحه 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طبری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علم با لیلی دخترمسعود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 و عبید الله و ابوبکر را متولد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هشام بن محمد گمان کرده است که این دو در کربلا کشته شده اند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المهمه، ابن صباغ مالکی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به این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القاسم و عبدالله فرزندان امام حسن بن علی عال ، در برابر عمویشان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کربلا شهید شدند، مناقب ابن شهر آشوب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عاملی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مزار شهید اول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نیابیع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ینابیع الموده، قندوزی حنفی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ارشاد شیخ مفید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ascii="IRNazanin" w:hAnsi="IRNazanin" w:eastAsia="IRNazanin"/>
          <w:b w:val="false"/>
          <w:b w:val="false"/>
          <w:bCs w:val="false"/>
          <w:i w:val="false"/>
          <w:i w:val="false"/>
          <w:iCs w:val="false"/>
          <w:color w:val="333333"/>
          <w:sz w:val="20"/>
          <w:sz w:val="20"/>
          <w:szCs w:val="20"/>
        </w:rPr>
        <w:t>۲۷۳۹۸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۲۷۴۰۰</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ascii="IRNazanin" w:hAnsi="IRNazanin" w:eastAsia="IRNazanin"/>
          <w:b w:val="false"/>
          <w:b w:val="false"/>
          <w:bCs w:val="false"/>
          <w:i w:val="false"/>
          <w:i w:val="false"/>
          <w:iCs w:val="false"/>
          <w:color w:val="333333"/>
          <w:sz w:val="20"/>
          <w:sz w:val="20"/>
          <w:szCs w:val="20"/>
        </w:rPr>
        <w:t>۱۹۲٫۳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اقبال الاعمال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مزار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۱۴۹</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المهمه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 تحقیق ما،ارشاد مفید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مناقب ابن شهر آشوب </w:t>
      </w:r>
      <w:r>
        <w:rPr>
          <w:rFonts w:ascii="IRNazanin" w:hAnsi="IRNazanin" w:eastAsia="IRNazanin"/>
          <w:b w:val="false"/>
          <w:b w:val="false"/>
          <w:bCs w:val="false"/>
          <w:i w:val="false"/>
          <w:i w:val="false"/>
          <w:iCs w:val="false"/>
          <w:color w:val="333333"/>
          <w:sz w:val="20"/>
          <w:sz w:val="20"/>
          <w:szCs w:val="20"/>
        </w:rPr>
        <w:t>۱۹۲٫۳</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المعارف </w:t>
      </w:r>
      <w:r>
        <w:rPr>
          <w:rFonts w:ascii="IRNazanin" w:hAnsi="IRNazanin" w:eastAsia="IRNazanin"/>
          <w:b w:val="false"/>
          <w:b w:val="false"/>
          <w:bCs w:val="false"/>
          <w:i w:val="false"/>
          <w:i w:val="false"/>
          <w:iCs w:val="false"/>
          <w:color w:val="333333"/>
          <w:sz w:val="20"/>
          <w:sz w:val="20"/>
          <w:szCs w:val="20"/>
        </w:rPr>
        <w:t>۲۱۲</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تسلیة المجالس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فتح الباری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مستدرکات اعیان الشیعه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تسلیة المجالس، الفصول المهمه </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الانتصار، عاملی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سنن بخاری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مسلم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دارمی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احمد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طبری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المهمه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بحار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 احمد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عاملی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چاپ حیدریه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میلادی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چاپ بیروت سال </w:t>
      </w:r>
      <w:r>
        <w:rPr>
          <w:rFonts w:ascii="IRNazanin" w:hAnsi="IRNazanin" w:eastAsia="IRNazanin"/>
          <w:b w:val="false"/>
          <w:b w:val="false"/>
          <w:bCs w:val="false"/>
          <w:i w:val="false"/>
          <w:i w:val="false"/>
          <w:iCs w:val="false"/>
          <w:color w:val="333333"/>
          <w:sz w:val="20"/>
          <w:sz w:val="20"/>
          <w:szCs w:val="20"/>
        </w:rPr>
        <w:t>۱۹۷۹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image" Target="media/image3.jpeg"/><Relationship Id="rId460" Type="http://schemas.openxmlformats.org/officeDocument/2006/relationships/image" Target="media/image3.jpeg"/><Relationship Id="rId461" Type="http://schemas.openxmlformats.org/officeDocument/2006/relationships/footer" Target="footer454.xml"/><Relationship Id="rId462" Type="http://schemas.openxmlformats.org/officeDocument/2006/relationships/image" Target="media/image4.jpeg"/><Relationship Id="rId463" Type="http://schemas.openxmlformats.org/officeDocument/2006/relationships/image" Target="media/image4.jpeg"/><Relationship Id="rId464" Type="http://schemas.openxmlformats.org/officeDocument/2006/relationships/footer" Target="footer455.xml"/><Relationship Id="rId465" Type="http://schemas.openxmlformats.org/officeDocument/2006/relationships/image" Target="media/image5.jpeg"/><Relationship Id="rId466" Type="http://schemas.openxmlformats.org/officeDocument/2006/relationships/image" Target="media/image5.jpeg"/><Relationship Id="rId467" Type="http://schemas.openxmlformats.org/officeDocument/2006/relationships/footer" Target="footer456.xml"/><Relationship Id="rId468" Type="http://schemas.openxmlformats.org/officeDocument/2006/relationships/image" Target="media/image6.jpeg"/><Relationship Id="rId469" Type="http://schemas.openxmlformats.org/officeDocument/2006/relationships/image" Target="media/image6.jpeg"/><Relationship Id="rId470" Type="http://schemas.openxmlformats.org/officeDocument/2006/relationships/footer" Target="footer457.xml"/><Relationship Id="rId471" Type="http://schemas.openxmlformats.org/officeDocument/2006/relationships/image" Target="media/image7.jpeg"/><Relationship Id="rId472" Type="http://schemas.openxmlformats.org/officeDocument/2006/relationships/image" Target="media/image7.jpeg"/><Relationship Id="rId473" Type="http://schemas.openxmlformats.org/officeDocument/2006/relationships/footer" Target="footer458.xml"/><Relationship Id="rId474" Type="http://schemas.openxmlformats.org/officeDocument/2006/relationships/image" Target="media/image8.jpeg"/><Relationship Id="rId475" Type="http://schemas.openxmlformats.org/officeDocument/2006/relationships/image" Target="media/image8.jpeg"/><Relationship Id="rId476" Type="http://schemas.openxmlformats.org/officeDocument/2006/relationships/footer" Target="footer459.xml"/><Relationship Id="rId477" Type="http://schemas.openxmlformats.org/officeDocument/2006/relationships/image" Target="media/image9.jpeg"/><Relationship Id="rId478" Type="http://schemas.openxmlformats.org/officeDocument/2006/relationships/image" Target="media/image9.jpeg"/><Relationship Id="rId479" Type="http://schemas.openxmlformats.org/officeDocument/2006/relationships/footer" Target="footer460.xml"/><Relationship Id="rId480" Type="http://schemas.openxmlformats.org/officeDocument/2006/relationships/image" Target="media/image10.jpeg"/><Relationship Id="rId481" Type="http://schemas.openxmlformats.org/officeDocument/2006/relationships/image" Target="media/image10.jpeg"/><Relationship Id="rId482" Type="http://schemas.openxmlformats.org/officeDocument/2006/relationships/footer" Target="footer461.xml"/><Relationship Id="rId483" Type="http://schemas.openxmlformats.org/officeDocument/2006/relationships/image" Target="media/image11.jpeg"/><Relationship Id="rId484" Type="http://schemas.openxmlformats.org/officeDocument/2006/relationships/image" Target="media/image11.jpeg"/><Relationship Id="rId485" Type="http://schemas.openxmlformats.org/officeDocument/2006/relationships/footer" Target="footer462.xml"/><Relationship Id="rId486" Type="http://schemas.openxmlformats.org/officeDocument/2006/relationships/image" Target="media/image12.jpeg"/><Relationship Id="rId487" Type="http://schemas.openxmlformats.org/officeDocument/2006/relationships/image" Target="media/image12.jpeg"/><Relationship Id="rId488" Type="http://schemas.openxmlformats.org/officeDocument/2006/relationships/footer" Target="footer463.xml"/><Relationship Id="rId489" Type="http://schemas.openxmlformats.org/officeDocument/2006/relationships/image" Target="media/image13.jpeg"/><Relationship Id="rId490" Type="http://schemas.openxmlformats.org/officeDocument/2006/relationships/image" Target="media/image13.jpeg"/><Relationship Id="rId491" Type="http://schemas.openxmlformats.org/officeDocument/2006/relationships/footer" Target="footer464.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65.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46061</Words>
  <Characters>167392</Characters>
  <CharactersWithSpaces>212073</CharactersWithSpaces>
  <Paragraphs>1566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2026-08-19T06:21:53Z</dcterms:created>
  <dc:creator>ghaemiyeh.com</dc:creator>
  <dc:description/>
  <dc:language>en-US</dc:language>
  <cp:lastModifiedBy/>
  <dcterms:modified xsi:type="dcterms:W3CDTF">2026-08-19T09:52:08Z</dcterms:modified>
  <cp:revision>1</cp:revision>
  <dc:subject/>
  <dc:title>مقتل امام حسین علیه السلام و انصار او</dc:title>
</cp:coreProperties>
</file>

<file path=docProps/custom.xml><?xml version="1.0" encoding="utf-8"?>
<Properties xmlns="http://schemas.openxmlformats.org/officeDocument/2006/custom-properties" xmlns:vt="http://schemas.openxmlformats.org/officeDocument/2006/docPropsVTypes"/>
</file>