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17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2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36</w:t>
      </w:r>
      <w:r>
        <w:rPr>
          <w:rtl w:val="true"/>
        </w:rPr>
        <w:t xml:space="preserve"> </w:t>
      </w:r>
      <w:r>
        <w:rPr>
          <w:rtl w:val="true"/>
        </w:rPr>
        <w:t>چرا حجاب چرا چادر مشکی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400310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00312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00314_2035185390">
            <w:r>
              <w:rPr>
                <w:webHidden/>
                <w:rStyle w:val="IndexLink"/>
                <w:rtl w:val="true"/>
              </w:rPr>
              <w:t>چرا حجاب؟ چرا چادر مشکی؟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00316_2035185390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پیشینۀ حجاب و بی‌حجابی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00318_2035185390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رعایت حجاب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نشاط و اعتماد بیشتر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00320_2035185390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دلایلِ برتریِ چادر مشکی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738_35184"/>
      <w:bookmarkStart w:id="1" w:name="pg4738_3518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738_35184"/>
      <w:bookmarkStart w:id="3" w:name="__RefHeading___Toc1400310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حجاب ؟چرا چادر مشکی؟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قدس رضوی،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۲۳۰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۳۰۳۱۷۰۲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400312_20351853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7" w:name="pg4738_35188"/>
    </w:p>
    <w:p>
      <w:pPr>
        <w:pStyle w:val="Heading2"/>
        <w:numPr>
          <w:ilvl w:val="1"/>
          <w:numId w:val="1"/>
        </w:numPr>
        <w:rPr/>
      </w:pPr>
      <w:bookmarkStart w:id="8" w:name="__RefHeading___Toc1400314_2035185390"/>
      <w:bookmarkStart w:id="9" w:name="_Toc3"/>
      <w:bookmarkEnd w:id="7"/>
      <w:bookmarkEnd w:id="8"/>
      <w:r>
        <w:rPr>
          <w:rtl w:val="true"/>
        </w:rPr>
        <w:t>چرا حجاب؟ چرا چادر مشکی؟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پرسش زیر را، در این نوشتار، پاسخ می‌گیرید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تاریخ اجتماعیِ بشر، وضعیت حجاب و بی‌حجابی چگونه بوده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حجاب همسران و دختران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ائمۀ 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بود؟ آیا آنان از چادر استفاده می‌کردند؟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فرض لزوم حجاب و چادر، چرا از چادرِ مشکی استفاده می‌شود، نه رنگ‌های دیگر؟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10" w:name="pg4738_35190"/>
    </w:p>
    <w:p>
      <w:pPr>
        <w:pStyle w:val="Heading2"/>
        <w:numPr>
          <w:ilvl w:val="1"/>
          <w:numId w:val="1"/>
        </w:numPr>
        <w:rPr/>
      </w:pPr>
      <w:bookmarkStart w:id="11" w:name="__RefHeading___Toc1400316_2035185390"/>
      <w:bookmarkStart w:id="12" w:name="_Toc4"/>
      <w:bookmarkEnd w:id="10"/>
      <w:bookmarkEnd w:id="11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پیشینۀ حجاب و بی‌حجابی</w:t>
      </w:r>
      <w:bookmarkEnd w:id="12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به‌صورتی که در میان ایرانیان معمول است، یعنی چادر بلند تا پایینِ پا، در میان عرب‌ها رایج نبوده است؛ ولی آنان چیزی شبیهِ نیمه‌چادر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آیات قرآن، اشاره به همین نیمه‌چادر دارد که نه مثل مقنعه و روسری، کوتاه است و نه مثل چادر، خیلی بلند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حجاب شاید تا کمر و کمی پایین‌تر می‌رسیده است و اعراب از آن استفاده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اعراب دَرْع، و ملحفه و مقنعه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دَرْع پیراهن بلندی است که تا پشتِ پا می‌رسد و آستین‌هایش بلند و گشاد است؛ ملحفه همان چادر است که به خود می‌پیچند و مقنعه را نیز به‌سر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روایات، می‌توان فهمید که زنان و دختران 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سه پوشش فوق را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نمازگزار هم آمده است که زن در هنگام نماز، اگر بخواهد حجاب کاملی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باشد، باید از مقنعه و دَرْع و ملحفه استفاده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و لباس، همواره با انسان بوده و پوششِ زنان، در همۀ تمدن‌ها، بیشتر از مردان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تمدن فینیقی‌ها که چهارهزار سال پیش از میلاد می‌زیسته‌اند، زنان حجاب داشتند و برای پوشش خویش، از پارچه‌های سرخ‌رنگ استفاده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آریایی نیز حجاب داشتند و آنان که از طبقات بالای اجتماعی بودند، برای حجاب ارزش ویژه‌ای قائل می‌شدند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یونانیان، رسم بود که زنان حتی صورت‌های خویش را با قسمتی از روپوشِ بسیار ظریف بپوشانند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آشوریان و کلدانیان نیز حجاب داشتند؛ نویسنده‌ای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میان زنان بابل و آشور، تنها آنان که عفیف بودند و شوهر داشتند، دارای حجاب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زنان اسپارتی محجّبه بودند و دختران اسپارتی، پس از شوهرکردن، حجاب می‌گرفتند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نقش‌ها و تصویرهایی که از زنان اسپارتی باقی مانده است، حکایت از این دارد که آنان سر را می‌پوشاندند و صورت را باز می‌گذاشتند و هنگامی‌که به کوچه و بازار می‌رفتند، حجاب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همین‌طور، رومیان، کارتاژی‌ها، چینی‌ها، هندی‌ها، ایرانیان باستان و ایرانیانِ اشکانی و ساسانی، همه حجاب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 و کتاب‌های مقدس نیز به حجاب سفارش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 عذاب بی‌حجابی را بیان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بااین‌حال، موج فساد و برهنگی و بدحجابی در غربِ جدید آغاز شد و اندک‌اندک، به جوامع دیگر نیز سرایت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دورانت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فساد اخلاقی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جامعۀ آن روز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نشانۀ آزادگی و خردمندی بود و هرزه‌گی، به‌صورت نوعی آداب رایج درآمده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فرانسۀ قرن هجده، زنی که فقط به شوهر خود دل‌بسته بود، یادگار دوران‌های گذشته به‌شمار می‌آمد و زناشویی، فقط وسیله‌ای برای حفظ نام خانوادگی و انتقال ثروت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فساد و بی‌بندوباری با رنسانس علمی در اروپا شروع شد و روشنفکران غرب‌زده، آن‌را به جهان سوم سوغات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موج، ابتدا در سرزمین عثمانی گسترش یافت و کم‌کم، به کشورهای دیگر نفوذ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ایران، شاه‌عباسِ‌کبیر با پذیرفتن برادرانِ شرلی،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جرقۀ بی‌بندوباری و بدحجابی را زد و می‌توان شروع جریان غرب‌زدگیِ مستمر را دوران فتحعلی‌شاه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این دوره، رضاخان در ایران و آتاتُرک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ترکیه و امان‌الله‌خان در افغانستان، مأمور کشف حجاب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آغاز بد‌حجابی و بی‌حجابی را می‌توان دوران تحول و رنسانس در اروپا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  <w:bookmarkStart w:id="13" w:name="pg4738_35196"/>
    </w:p>
    <w:p>
      <w:pPr>
        <w:pStyle w:val="Heading2"/>
        <w:numPr>
          <w:ilvl w:val="1"/>
          <w:numId w:val="1"/>
        </w:numPr>
        <w:rPr/>
      </w:pPr>
      <w:bookmarkStart w:id="14" w:name="__RefHeading___Toc1400318_2035185390"/>
      <w:bookmarkStart w:id="15" w:name="_Toc5"/>
      <w:bookmarkEnd w:id="13"/>
      <w:bookmarkEnd w:id="14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رعایت حجاب</w:t>
      </w:r>
      <w:r>
        <w:rPr>
          <w:rtl w:val="true"/>
        </w:rPr>
        <w:t xml:space="preserve">: </w:t>
      </w:r>
      <w:r>
        <w:rPr>
          <w:rtl w:val="true"/>
        </w:rPr>
        <w:t>نشاط و اعتماد بیشتر</w:t>
      </w:r>
      <w:bookmarkEnd w:id="15"/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الهی بیش از آنکه به محدودیت لذت‌ها منجر شوند، به ماندگاریِ لذت‌ها و پایداری نشاط و خوشی‌ها می‌انجامند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ازاین‌روست که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پوشیدگی زن، برایش بهتر است و زیبایی‌اش را پایدارتر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حجاب احساسات را سالم نگه می‌دارد و عاطفه‌ها و محبت‌ها را در کانون گرم خانواده، متمرکز می‌سازد و نشاط کانون خانواده و اعتماد آنان را به یکدیگر، افزایش می‌دهد و زن و مرد را از گِرداب بی‌اعتنایی به همدیگر نجات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ازهم‌پاشیدگیِ نظام خانواده بحرانی است که هم‌اکنون دامن‌گیر جوامع غربی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شکل‌گیریِ کانون خانواده باید بر اساس عشق و محبت باشد و مهم‌ترین ابزار این امر، میل جنسی نسبت به یکدیگر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غرب، این میل رو به‌افول گذاشته و بنیان خانواده‌ها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متزلزل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عشق و عاطفۀ همسران نسبت به یکدیگر، به‌دلیل روابط متعدد با دیگران، قبل و بعد از ازدواج، کاهش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" w:name="pg4738_35200"/>
    </w:p>
    <w:p>
      <w:pPr>
        <w:pStyle w:val="Heading2"/>
        <w:numPr>
          <w:ilvl w:val="1"/>
          <w:numId w:val="1"/>
        </w:numPr>
        <w:rPr/>
      </w:pPr>
      <w:bookmarkStart w:id="17" w:name="__RefHeading___Toc1400320_2035185390"/>
      <w:bookmarkStart w:id="18" w:name="_Toc6"/>
      <w:bookmarkEnd w:id="16"/>
      <w:bookmarkEnd w:id="17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دلایلِ برتریِ چادر مشکی</w:t>
      </w:r>
      <w:bookmarkEnd w:id="18"/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1.3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رنگ‌ها، رنگ‌های تیره و مشکی در تأمین حجابِ حداکثریِ بانوان در بیرون منزل، مؤثرتر است؛ زیرا، رنگ مشکی پوشانندۀ رنگ‌های دیگر است و زیرِ آن، هر لباس رنگیِ دیگری را که باشد، می‌پوشاند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ضرب‌المثل معروفِ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از سیاهی رنگی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اشاره به این واقعیت دارد که رنگ سیاه، رنگی است که تمام رنگ‌های دیگر، در مقابل آن، رنگ می‌بازند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2.3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بیشتر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مجید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پردۀ سیاه و تاریک شب، روز را می‌پوشاند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ساکنان زمین،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تحمل چند ساعت گرما و رنج و کار و فعالیت روزانه، طالب سکون و آرامشِ شب می‌شوند و شب، ساکنان زمین را در چادر سیاه و مشکی خود می‌پوشاند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پردۀ سیاه و تاریک شب را به‌منزلۀ لباس و پوشش قرار دادیم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تاریکیِ شب را به پرده و پوشش گسترده‌ای تشبیه کرده است که همۀ اجسام را می‌پوشاند؛ همان‌گونه که جلباب و چادر مشکی، تمام بدن و لباس بانوان را درمقابل نامحرم، می‌پوشاند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برخی، جلباب را به چادرِ شب معنا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به‌نظر می‌رسد این تشبیه را به‌دلیل دو ویژگیِ موجود در جلباب و چادر مشکی و پردۀ تاریک شب ساخته‌اند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گستردگی در پوشش و رنگ مشکی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نگاه‌شکنی و آسایش بیشتر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روان‌شناسی رنگ‌ها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سیاه به‌معنای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مشکی در کاهش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تحریک‌های روحی و روانی مؤثر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ازآنجاکه مشکی رنگی صامت و غیرمحرک است و واکنش مهمی در بیننده ایجاد نمی‌کند، ازجملۀ بهترین ابزارهای کاهش واکنش‌های روانی است و نه تنها جلب‌توجه دیگران را موجب نمی‌شود، بلکه به عدم‌توجه کمک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به‌همین‌دلیل، در هنگام برخورد با جنس مخالف و نامَحرم، استفاده از چادر مشکی در کاهش حالات و امیال جنسی مؤثر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سورۀ نور، ضمن آموزش حدود مراقبت‌های اولیه در شیوۀ رویارویی با غیرمحارم، در آخر آیه خطاب به زنان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نباید زنان پای خود را چنان به زمین بکوبند که صدای زینت‌آلاتشان شنیده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نامحرمان را تحریک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می‌توان گفت که چون لباس‌های رنگارنگ، سبب جلب‌توجه نامحرم و تحریک جنسی می‌شوند، مطلوب نمی‌باشند؛ اما ازآنجاکه حجاب و چادر مشکی، باعث جلب‌توجه نمی‌شود، رنگی مطلوب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معمولاً، بانوانی که اعتقاد راسخ به لزوم پوشیدگیِ بیشتر در برخورد با نامحرم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دارند، چادر مشکی را می‌پسندند؛ زیرا این رنگ، بدن را بیشتر و بهتر می‌پوشاند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ازسوی‌دیگر، وقتی رنگ مشکی در کنار رنگ دیگری قرار می‌گیرد، تأثیرِ آن‌را تقویت و خصلت آن رنگ را تأیید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یک پنجرۀ رنگین، در کنار میز سیاهی قرار بگیرد، هر بیننده‌ای که به آن‌سو بنگرد، نگاه او ناخودآگاه به طرف پنجره جلب خواهد شد و اصلاً به صفحۀ سیاهِ میز توجهی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سیاهِ میز، خاصیت جلوه‌نماییِ خود را نفی کرده، در عوض، خاصیت رنگ پنجره را تقویت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به‌همین‌علت، وقتی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خانمی چادر مشکی به‌سر می‌کند و در خیابان راه می‌رود، ناظری که از دور به او و اشیای رنگیِ اطراف او، مثل ماشین‌ها و مغازه‌ها نگاه می‌کند، بی‌اختیار، اشیاء رنگی نظر او را به‌خود جلب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اوقات، بیننده به رنگ مشکی اصلاً توجهی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بانوانی که می‌خواهند به بهترین شیوه، عفت و پاکدامنی خود را حفظ کنند و از نگاه‌های آلوده در امان باشند، از حجاب و چادر مشکی استفاده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مشکی،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بانوان را در مواجهه با نامحرمان به‌طوریکنواخت و درعین‌حال، به روش ساده و معمولی و به‌دور از تجمل، می‌پوشاند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4.3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وقار و هیبت معنویِ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کتاب‌های مربوط به روان‌شناسی رنگ‌ها،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سیاه دلیل بر وقار و سنگینی و شیک‌پوشی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رنگ مشکی نمایانگر اقتدار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خصوصیت دیگر رنگ مشکی آن است که باعث هیبت و ابهّت بیشتری می‌شود و به‌دلیل همین خصوصیت، بیشترِ حاکمان و بزرگان برای اظهار شکوه و جبروت خویش، از لباس‌های مشکی استفاده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به‌نظر می‌رسد که انتخاب رنگ مشکی برای عمّامۀ سادات و فرزندان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به‌اعتبارِ ویژگیِ احتشام و هیبت معنوی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به‌همین‌جهت، در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روایات آمده است که رنگ مشکی، کراهت دارد؛ مگر در عبا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عمّامه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کفش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امروزه نیز لباس رسمیِ برخی شخصیت‌ها، مثل قاضیان و وکلا، به‌ویژه در مراسم ویژه و رسمی، غالباً مشکی یا سرمه‌ای است و ورزش‌کاران نیز زمانی‌که در رژۀ رسمی شرکت می‌کنند، غالباً کت و شلوارِ مشکی یا سرمه‌ای می‌پوشند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همین ویژگی، استفادۀ بانوان از حجاب و چادر مشکی، نوعی والایی و هیبت معنوی برای آنان به‌وجود می‌آورد و سبب می‌شود که مردان نامحرم، در برخورد با آنان، حریم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بهره‌ها و آثار متعدد ذکرشده برای حجاب مشکی، متأسفانه برخی مطبوعات در سال‌های اخیر، به‌طورغیرمنطقی و با تمسک به شبهاتی، در جهت سست‌کردن پایه‌های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اسلامی در ذهن بانوان و گسترش بدحجابی و بی‌حجابی، گام برداشته‌اند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امیدواریم که با آگاهی‌بخشی و اطلاع‌رسانی نهادهای مسئول و مردم متعهد، فرهنگ زیبای حجاب از این کشور رخت برنبندد و روزبه‌روز، گسترده‌تر و محبوب‌تر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مکارم شیرازی و دیگران، تفسیر نمونه، سورۀ نور، آیۀ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دائرة المعارف القرآن العشرین،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سیدمحمود مدنی، فساد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سلاح تهاجم فرهنگی،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‌۲۴۵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ویل دورانت، تاریخ تمدن،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سیدرضا پاک‌نژاد، اولین دانشگاه و آخرین پیامبر،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سیدمحمود مدنی، پیشین،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تورات یا عهد قدیم،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‌۱۰۰۲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۱۰۱۱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ویل دورانت، پیشین،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سیدمحمود مدنی، پیشین،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‌۷۶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image" Target="media/image2.jpeg"/><Relationship Id="rId33" Type="http://schemas.openxmlformats.org/officeDocument/2006/relationships/image" Target="media/image2.jpeg"/><Relationship Id="rId34" Type="http://schemas.openxmlformats.org/officeDocument/2006/relationships/footer" Target="footer27.xml"/><Relationship Id="rId35" Type="http://schemas.openxmlformats.org/officeDocument/2006/relationships/footnotes" Target="footnotes.xml"/><Relationship Id="rId36" Type="http://schemas.openxmlformats.org/officeDocument/2006/relationships/numbering" Target="numbering.xml"/><Relationship Id="rId37" Type="http://schemas.openxmlformats.org/officeDocument/2006/relationships/fontTable" Target="fontTable.xml"/><Relationship Id="rId38" Type="http://schemas.openxmlformats.org/officeDocument/2006/relationships/settings" Target="settings.xml"/><Relationship Id="rId3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30</Pages>
  <Words>1712</Words>
  <Characters>7368</Characters>
  <CharactersWithSpaces>8975</CharactersWithSpaces>
  <Paragraphs>127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2026-08-18T19:34:55Z</dcterms:created>
  <dc:creator>ghaemiyeh.com</dc:creator>
  <dc:description/>
  <dc:language>en-US</dc:language>
  <cp:lastModifiedBy/>
  <dcterms:modified xsi:type="dcterms:W3CDTF">2026-08-18T23:04:56Z</dcterms:modified>
  <cp:revision>1</cp:revision>
  <dc:subject/>
  <dc:title>رهنما 36 چرا حجاب چرا چادر مشکی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