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نبوت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178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1180_1479056682">
            <w:r>
              <w:rPr>
                <w:webHidden/>
                <w:rStyle w:val="IndexLink"/>
              </w:rPr>
              <w:t>1</w:t>
            </w:r>
            <w:r>
              <w:rPr>
                <w:rStyle w:val="IndexLink"/>
                <w:rtl w:val="true"/>
              </w:rPr>
              <w:t xml:space="preserve">- </w:t>
            </w:r>
            <w:r>
              <w:rPr>
                <w:rStyle w:val="IndexLink"/>
                <w:rtl w:val="true"/>
              </w:rPr>
              <w:t>سخن ناشر</w:t>
            </w:r>
            <w:r>
              <w:rPr>
                <w:rStyle w:val="IndexLink"/>
                <w:rtl w:val="true"/>
              </w:rPr>
              <w:tab/>
            </w:r>
            <w:r>
              <w:rPr>
                <w:rStyle w:val="IndexLink"/>
              </w:rPr>
              <w:t>5</w:t>
            </w:r>
          </w:hyperlink>
        </w:p>
        <w:p>
          <w:pPr>
            <w:pStyle w:val="Contents2"/>
            <w:tabs>
              <w:tab w:val="clear" w:pos="8743"/>
              <w:tab w:val="right" w:pos="9026" w:leader="dot"/>
            </w:tabs>
            <w:rPr/>
          </w:pPr>
          <w:hyperlink w:anchor="__RefHeading___Toc261182_1479056682">
            <w:r>
              <w:rPr>
                <w:webHidden/>
                <w:rStyle w:val="IndexLink"/>
              </w:rPr>
              <w:t>2</w:t>
            </w:r>
            <w:r>
              <w:rPr>
                <w:rStyle w:val="IndexLink"/>
                <w:rtl w:val="true"/>
              </w:rPr>
              <w:t xml:space="preserve">- </w:t>
            </w:r>
            <w:r>
              <w:rPr>
                <w:rStyle w:val="IndexLink"/>
                <w:rtl w:val="true"/>
              </w:rPr>
              <w:t>دلایل نیاز به انبیا</w:t>
            </w:r>
            <w:r>
              <w:rPr>
                <w:rStyle w:val="IndexLink"/>
                <w:rtl w:val="true"/>
              </w:rPr>
              <w:tab/>
            </w:r>
            <w:r>
              <w:rPr>
                <w:rStyle w:val="IndexLink"/>
              </w:rPr>
              <w:t>6</w:t>
            </w:r>
          </w:hyperlink>
        </w:p>
        <w:p>
          <w:pPr>
            <w:pStyle w:val="Contents2"/>
            <w:tabs>
              <w:tab w:val="clear" w:pos="8743"/>
              <w:tab w:val="right" w:pos="9026" w:leader="dot"/>
            </w:tabs>
            <w:rPr/>
          </w:pPr>
          <w:hyperlink w:anchor="__RefHeading___Toc261184_1479056682">
            <w:r>
              <w:rPr>
                <w:webHidden/>
                <w:rStyle w:val="IndexLink"/>
              </w:rPr>
              <w:t>4</w:t>
            </w:r>
            <w:r>
              <w:rPr>
                <w:rStyle w:val="IndexLink"/>
                <w:rtl w:val="true"/>
              </w:rPr>
              <w:t xml:space="preserve">- </w:t>
            </w:r>
            <w:r>
              <w:rPr>
                <w:rStyle w:val="IndexLink"/>
                <w:rtl w:val="true"/>
              </w:rPr>
              <w:t>چند مثال</w:t>
            </w:r>
            <w:r>
              <w:rPr>
                <w:rStyle w:val="IndexLink"/>
                <w:rtl w:val="true"/>
              </w:rPr>
              <w:tab/>
            </w:r>
            <w:r>
              <w:rPr>
                <w:rStyle w:val="IndexLink"/>
              </w:rPr>
              <w:t>8</w:t>
            </w:r>
          </w:hyperlink>
        </w:p>
        <w:p>
          <w:pPr>
            <w:pStyle w:val="Contents2"/>
            <w:tabs>
              <w:tab w:val="clear" w:pos="8743"/>
              <w:tab w:val="right" w:pos="9026" w:leader="dot"/>
            </w:tabs>
            <w:rPr/>
          </w:pPr>
          <w:hyperlink w:anchor="__RefHeading___Toc261186_1479056682">
            <w:r>
              <w:rPr>
                <w:webHidden/>
                <w:rStyle w:val="IndexLink"/>
              </w:rPr>
              <w:t>3</w:t>
            </w:r>
            <w:r>
              <w:rPr>
                <w:rStyle w:val="IndexLink"/>
                <w:rtl w:val="true"/>
              </w:rPr>
              <w:t xml:space="preserve">- </w:t>
            </w:r>
            <w:r>
              <w:rPr>
                <w:rStyle w:val="IndexLink"/>
                <w:rtl w:val="true"/>
              </w:rPr>
              <w:t>راه انبیا خواسته دیرینه انسان</w:t>
            </w:r>
            <w:r>
              <w:rPr>
                <w:rStyle w:val="IndexLink"/>
                <w:rtl w:val="true"/>
              </w:rPr>
              <w:tab/>
            </w:r>
            <w:r>
              <w:rPr>
                <w:rStyle w:val="IndexLink"/>
              </w:rPr>
              <w:t>11</w:t>
            </w:r>
          </w:hyperlink>
        </w:p>
        <w:p>
          <w:pPr>
            <w:pStyle w:val="Contents2"/>
            <w:tabs>
              <w:tab w:val="clear" w:pos="8743"/>
              <w:tab w:val="right" w:pos="9026" w:leader="dot"/>
            </w:tabs>
            <w:rPr/>
          </w:pPr>
          <w:hyperlink w:anchor="__RefHeading___Toc261188_1479056682">
            <w:r>
              <w:rPr>
                <w:webHidden/>
                <w:rStyle w:val="IndexLink"/>
              </w:rPr>
              <w:t>5</w:t>
            </w:r>
            <w:r>
              <w:rPr>
                <w:rStyle w:val="IndexLink"/>
                <w:rtl w:val="true"/>
              </w:rPr>
              <w:t xml:space="preserve">- </w:t>
            </w:r>
            <w:r>
              <w:rPr>
                <w:rStyle w:val="IndexLink"/>
                <w:rtl w:val="true"/>
              </w:rPr>
              <w:t>دلائل نارسایی علم</w:t>
            </w:r>
            <w:r>
              <w:rPr>
                <w:rStyle w:val="IndexLink"/>
                <w:rtl w:val="true"/>
              </w:rPr>
              <w:tab/>
            </w:r>
            <w:r>
              <w:rPr>
                <w:rStyle w:val="IndexLink"/>
              </w:rPr>
              <w:t>12</w:t>
            </w:r>
          </w:hyperlink>
        </w:p>
        <w:p>
          <w:pPr>
            <w:pStyle w:val="Contents2"/>
            <w:tabs>
              <w:tab w:val="clear" w:pos="8743"/>
              <w:tab w:val="right" w:pos="9026" w:leader="dot"/>
            </w:tabs>
            <w:rPr/>
          </w:pPr>
          <w:hyperlink w:anchor="__RefHeading___Toc261190_1479056682">
            <w:r>
              <w:rPr>
                <w:webHidden/>
                <w:rStyle w:val="IndexLink"/>
              </w:rPr>
              <w:t>6</w:t>
            </w:r>
            <w:r>
              <w:rPr>
                <w:rStyle w:val="IndexLink"/>
                <w:rtl w:val="true"/>
              </w:rPr>
              <w:t xml:space="preserve">- </w:t>
            </w:r>
            <w:r>
              <w:rPr>
                <w:rStyle w:val="IndexLink"/>
                <w:rtl w:val="true"/>
              </w:rPr>
              <w:t>قوانین بشری، نارسا، ناقص و مورد تردید است</w:t>
            </w:r>
            <w:r>
              <w:rPr>
                <w:rStyle w:val="IndexLink"/>
                <w:rtl w:val="true"/>
              </w:rPr>
              <w:tab/>
            </w:r>
            <w:r>
              <w:rPr>
                <w:rStyle w:val="IndexLink"/>
              </w:rPr>
              <w:t>14</w:t>
            </w:r>
          </w:hyperlink>
        </w:p>
        <w:p>
          <w:pPr>
            <w:pStyle w:val="Contents2"/>
            <w:tabs>
              <w:tab w:val="clear" w:pos="8743"/>
              <w:tab w:val="right" w:pos="9026" w:leader="dot"/>
            </w:tabs>
            <w:rPr/>
          </w:pPr>
          <w:hyperlink w:anchor="__RefHeading___Toc261192_1479056682">
            <w:r>
              <w:rPr>
                <w:webHidden/>
                <w:rStyle w:val="IndexLink"/>
              </w:rPr>
              <w:t>7</w:t>
            </w:r>
            <w:r>
              <w:rPr>
                <w:rStyle w:val="IndexLink"/>
                <w:rtl w:val="true"/>
              </w:rPr>
              <w:t xml:space="preserve">- </w:t>
            </w:r>
            <w:r>
              <w:rPr>
                <w:rStyle w:val="IndexLink"/>
                <w:rtl w:val="true"/>
              </w:rPr>
              <w:t>ویژگی‌های قانونگذار</w:t>
            </w:r>
            <w:r>
              <w:rPr>
                <w:rStyle w:val="IndexLink"/>
                <w:rtl w:val="true"/>
              </w:rPr>
              <w:tab/>
            </w:r>
            <w:r>
              <w:rPr>
                <w:rStyle w:val="IndexLink"/>
              </w:rPr>
              <w:t>15</w:t>
            </w:r>
          </w:hyperlink>
        </w:p>
        <w:p>
          <w:pPr>
            <w:pStyle w:val="Contents2"/>
            <w:tabs>
              <w:tab w:val="clear" w:pos="8743"/>
              <w:tab w:val="right" w:pos="9026" w:leader="dot"/>
            </w:tabs>
            <w:rPr/>
          </w:pPr>
          <w:hyperlink w:anchor="__RefHeading___Toc261194_1479056682">
            <w:r>
              <w:rPr>
                <w:webHidden/>
                <w:rStyle w:val="IndexLink"/>
              </w:rPr>
              <w:t>8</w:t>
            </w:r>
            <w:r>
              <w:rPr>
                <w:rStyle w:val="IndexLink"/>
                <w:rtl w:val="true"/>
              </w:rPr>
              <w:t xml:space="preserve">- </w:t>
            </w:r>
            <w:r>
              <w:rPr>
                <w:rStyle w:val="IndexLink"/>
                <w:rtl w:val="true"/>
              </w:rPr>
              <w:t>آیا می‌توان در برابر دعوت انبیا بی‌تفاوت ماند؟</w:t>
            </w:r>
            <w:r>
              <w:rPr>
                <w:rStyle w:val="IndexLink"/>
                <w:rtl w:val="true"/>
              </w:rPr>
              <w:tab/>
            </w:r>
            <w:r>
              <w:rPr>
                <w:rStyle w:val="IndexLink"/>
              </w:rPr>
              <w:t>16</w:t>
            </w:r>
          </w:hyperlink>
        </w:p>
        <w:p>
          <w:pPr>
            <w:pStyle w:val="Contents2"/>
            <w:tabs>
              <w:tab w:val="clear" w:pos="8743"/>
              <w:tab w:val="right" w:pos="9026" w:leader="dot"/>
            </w:tabs>
            <w:rPr/>
          </w:pPr>
          <w:hyperlink w:anchor="__RefHeading___Toc261196_1479056682">
            <w:r>
              <w:rPr>
                <w:webHidden/>
                <w:rStyle w:val="IndexLink"/>
              </w:rPr>
              <w:t>9</w:t>
            </w:r>
            <w:r>
              <w:rPr>
                <w:rStyle w:val="IndexLink"/>
                <w:rtl w:val="true"/>
              </w:rPr>
              <w:t xml:space="preserve">- </w:t>
            </w:r>
            <w:r>
              <w:rPr>
                <w:rStyle w:val="IndexLink"/>
                <w:rtl w:val="true"/>
              </w:rPr>
              <w:t>بیان قرآن درباره انبیا</w:t>
            </w:r>
            <w:r>
              <w:rPr>
                <w:rStyle w:val="IndexLink"/>
                <w:rtl w:val="true"/>
              </w:rPr>
              <w:tab/>
            </w:r>
            <w:r>
              <w:rPr>
                <w:rStyle w:val="IndexLink"/>
              </w:rPr>
              <w:t>16</w:t>
            </w:r>
          </w:hyperlink>
        </w:p>
        <w:p>
          <w:pPr>
            <w:pStyle w:val="Contents2"/>
            <w:tabs>
              <w:tab w:val="clear" w:pos="8743"/>
              <w:tab w:val="right" w:pos="9026" w:leader="dot"/>
            </w:tabs>
            <w:rPr/>
          </w:pPr>
          <w:hyperlink w:anchor="__RefHeading___Toc261198_1479056682">
            <w:r>
              <w:rPr>
                <w:webHidden/>
                <w:rStyle w:val="IndexLink"/>
              </w:rPr>
              <w:t>10</w:t>
            </w:r>
            <w:r>
              <w:rPr>
                <w:rStyle w:val="IndexLink"/>
                <w:rtl w:val="true"/>
              </w:rPr>
              <w:t xml:space="preserve">- </w:t>
            </w:r>
            <w:r>
              <w:rPr>
                <w:rStyle w:val="IndexLink"/>
                <w:rtl w:val="true"/>
              </w:rPr>
              <w:t>چگونه جامعه را به پیروی از قوانین الهی پایبند کنیم؟</w:t>
            </w:r>
            <w:r>
              <w:rPr>
                <w:rStyle w:val="IndexLink"/>
                <w:rtl w:val="true"/>
              </w:rPr>
              <w:tab/>
            </w:r>
            <w:r>
              <w:rPr>
                <w:rStyle w:val="IndexLink"/>
              </w:rPr>
              <w:t>18</w:t>
            </w:r>
          </w:hyperlink>
        </w:p>
        <w:p>
          <w:pPr>
            <w:pStyle w:val="Contents2"/>
            <w:tabs>
              <w:tab w:val="clear" w:pos="8743"/>
              <w:tab w:val="right" w:pos="9026" w:leader="dot"/>
            </w:tabs>
            <w:rPr/>
          </w:pPr>
          <w:hyperlink w:anchor="__RefHeading___Toc261200_1479056682">
            <w:r>
              <w:rPr>
                <w:webHidden/>
                <w:rStyle w:val="IndexLink"/>
              </w:rPr>
              <w:t>11</w:t>
            </w:r>
            <w:r>
              <w:rPr>
                <w:rStyle w:val="IndexLink"/>
                <w:rtl w:val="true"/>
              </w:rPr>
              <w:t xml:space="preserve">- </w:t>
            </w:r>
            <w:r>
              <w:rPr>
                <w:rStyle w:val="IndexLink"/>
                <w:rtl w:val="true"/>
              </w:rPr>
              <w:t>ضامن اجرا چیست؟</w:t>
            </w:r>
            <w:r>
              <w:rPr>
                <w:rStyle w:val="IndexLink"/>
                <w:rtl w:val="true"/>
              </w:rPr>
              <w:tab/>
            </w:r>
            <w:r>
              <w:rPr>
                <w:rStyle w:val="IndexLink"/>
              </w:rPr>
              <w:t>20</w:t>
            </w:r>
          </w:hyperlink>
        </w:p>
        <w:p>
          <w:pPr>
            <w:pStyle w:val="Contents2"/>
            <w:tabs>
              <w:tab w:val="clear" w:pos="8743"/>
              <w:tab w:val="right" w:pos="9026" w:leader="dot"/>
            </w:tabs>
            <w:rPr/>
          </w:pPr>
          <w:hyperlink w:anchor="__RefHeading___Toc261202_1479056682">
            <w:r>
              <w:rPr>
                <w:webHidden/>
                <w:rStyle w:val="IndexLink"/>
              </w:rPr>
              <w:t>12</w:t>
            </w:r>
            <w:r>
              <w:rPr>
                <w:rStyle w:val="IndexLink"/>
                <w:rtl w:val="true"/>
              </w:rPr>
              <w:t xml:space="preserve">- </w:t>
            </w:r>
            <w:r>
              <w:rPr>
                <w:rStyle w:val="IndexLink"/>
                <w:rtl w:val="true"/>
              </w:rPr>
              <w:t>راههای شناخت انبیا</w:t>
            </w:r>
            <w:r>
              <w:rPr>
                <w:rStyle w:val="IndexLink"/>
                <w:rtl w:val="true"/>
              </w:rPr>
              <w:tab/>
            </w:r>
            <w:r>
              <w:rPr>
                <w:rStyle w:val="IndexLink"/>
              </w:rPr>
              <w:t>21</w:t>
            </w:r>
          </w:hyperlink>
        </w:p>
        <w:p>
          <w:pPr>
            <w:pStyle w:val="Contents2"/>
            <w:tabs>
              <w:tab w:val="clear" w:pos="8743"/>
              <w:tab w:val="right" w:pos="9026" w:leader="dot"/>
            </w:tabs>
            <w:rPr/>
          </w:pPr>
          <w:hyperlink w:anchor="__RefHeading___Toc261204_1479056682">
            <w:r>
              <w:rPr>
                <w:webHidden/>
                <w:rStyle w:val="IndexLink"/>
              </w:rPr>
              <w:t>13</w:t>
            </w:r>
            <w:r>
              <w:rPr>
                <w:rStyle w:val="IndexLink"/>
                <w:rtl w:val="true"/>
              </w:rPr>
              <w:t xml:space="preserve">- </w:t>
            </w:r>
            <w:r>
              <w:rPr>
                <w:rStyle w:val="IndexLink"/>
                <w:rtl w:val="true"/>
              </w:rPr>
              <w:t>اولین راه</w:t>
            </w:r>
            <w:r>
              <w:rPr>
                <w:rStyle w:val="IndexLink"/>
                <w:rtl w:val="true"/>
              </w:rPr>
              <w:t xml:space="preserve">: </w:t>
            </w:r>
            <w:r>
              <w:rPr>
                <w:rStyle w:val="IndexLink"/>
                <w:rtl w:val="true"/>
              </w:rPr>
              <w:t>معجزه</w:t>
            </w:r>
            <w:r>
              <w:rPr>
                <w:rStyle w:val="IndexLink"/>
                <w:rtl w:val="true"/>
              </w:rPr>
              <w:tab/>
            </w:r>
            <w:r>
              <w:rPr>
                <w:rStyle w:val="IndexLink"/>
              </w:rPr>
              <w:t>22</w:t>
            </w:r>
          </w:hyperlink>
        </w:p>
        <w:p>
          <w:pPr>
            <w:pStyle w:val="Contents2"/>
            <w:tabs>
              <w:tab w:val="clear" w:pos="8743"/>
              <w:tab w:val="right" w:pos="9026" w:leader="dot"/>
            </w:tabs>
            <w:rPr/>
          </w:pPr>
          <w:hyperlink w:anchor="__RefHeading___Toc261206_1479056682">
            <w:r>
              <w:rPr>
                <w:webHidden/>
                <w:rStyle w:val="IndexLink"/>
              </w:rPr>
              <w:t>14</w:t>
            </w:r>
            <w:r>
              <w:rPr>
                <w:rStyle w:val="IndexLink"/>
                <w:rtl w:val="true"/>
              </w:rPr>
              <w:t xml:space="preserve">- </w:t>
            </w:r>
            <w:r>
              <w:rPr>
                <w:rStyle w:val="IndexLink"/>
                <w:rtl w:val="true"/>
              </w:rPr>
              <w:t>راه سوّم</w:t>
            </w:r>
            <w:r>
              <w:rPr>
                <w:rStyle w:val="IndexLink"/>
                <w:rtl w:val="true"/>
              </w:rPr>
              <w:t xml:space="preserve">: </w:t>
            </w:r>
            <w:r>
              <w:rPr>
                <w:rStyle w:val="IndexLink"/>
                <w:rtl w:val="true"/>
              </w:rPr>
              <w:t>گفته‌ها و اشارات پیامبران قبلی</w:t>
            </w:r>
            <w:r>
              <w:rPr>
                <w:rStyle w:val="IndexLink"/>
                <w:rtl w:val="true"/>
              </w:rPr>
              <w:tab/>
            </w:r>
            <w:r>
              <w:rPr>
                <w:rStyle w:val="IndexLink"/>
              </w:rPr>
              <w:t>26</w:t>
            </w:r>
          </w:hyperlink>
        </w:p>
        <w:p>
          <w:pPr>
            <w:pStyle w:val="Contents2"/>
            <w:tabs>
              <w:tab w:val="clear" w:pos="8743"/>
              <w:tab w:val="right" w:pos="9026" w:leader="dot"/>
            </w:tabs>
            <w:rPr/>
          </w:pPr>
          <w:hyperlink w:anchor="__RefHeading___Toc261208_1479056682">
            <w:r>
              <w:rPr>
                <w:webHidden/>
                <w:rStyle w:val="IndexLink"/>
              </w:rPr>
              <w:t>15</w:t>
            </w:r>
            <w:r>
              <w:rPr>
                <w:rStyle w:val="IndexLink"/>
                <w:rtl w:val="true"/>
              </w:rPr>
              <w:t xml:space="preserve">- </w:t>
            </w:r>
            <w:r>
              <w:rPr>
                <w:rStyle w:val="IndexLink"/>
                <w:rtl w:val="true"/>
              </w:rPr>
              <w:t>چهارده قرن انتظار</w:t>
            </w:r>
            <w:r>
              <w:rPr>
                <w:rStyle w:val="IndexLink"/>
                <w:rtl w:val="true"/>
              </w:rPr>
              <w:t>!</w:t>
              <w:tab/>
            </w:r>
            <w:r>
              <w:rPr>
                <w:rStyle w:val="IndexLink"/>
              </w:rPr>
              <w:t>28</w:t>
            </w:r>
          </w:hyperlink>
        </w:p>
        <w:p>
          <w:pPr>
            <w:pStyle w:val="Contents2"/>
            <w:tabs>
              <w:tab w:val="clear" w:pos="8743"/>
              <w:tab w:val="right" w:pos="9026" w:leader="dot"/>
            </w:tabs>
            <w:rPr/>
          </w:pPr>
          <w:hyperlink w:anchor="__RefHeading___Toc261210_1479056682">
            <w:r>
              <w:rPr>
                <w:webHidden/>
                <w:rStyle w:val="IndexLink"/>
              </w:rPr>
              <w:t>16</w:t>
            </w:r>
            <w:r>
              <w:rPr>
                <w:rStyle w:val="IndexLink"/>
                <w:rtl w:val="true"/>
              </w:rPr>
              <w:t xml:space="preserve">- </w:t>
            </w:r>
            <w:r>
              <w:rPr>
                <w:rStyle w:val="IndexLink"/>
                <w:rtl w:val="true"/>
              </w:rPr>
              <w:t>اعجاز عددی قرآن</w:t>
            </w:r>
            <w:r>
              <w:rPr>
                <w:rStyle w:val="IndexLink"/>
                <w:rtl w:val="true"/>
              </w:rPr>
              <w:tab/>
            </w:r>
            <w:r>
              <w:rPr>
                <w:rStyle w:val="IndexLink"/>
              </w:rPr>
              <w:t>30</w:t>
            </w:r>
          </w:hyperlink>
        </w:p>
        <w:p>
          <w:pPr>
            <w:pStyle w:val="Contents2"/>
            <w:tabs>
              <w:tab w:val="clear" w:pos="8743"/>
              <w:tab w:val="right" w:pos="9026" w:leader="dot"/>
            </w:tabs>
            <w:rPr/>
          </w:pPr>
          <w:hyperlink w:anchor="__RefHeading___Toc261212_1479056682">
            <w:r>
              <w:rPr>
                <w:webHidden/>
                <w:rStyle w:val="IndexLink"/>
              </w:rPr>
              <w:t>17</w:t>
            </w:r>
            <w:r>
              <w:rPr>
                <w:rStyle w:val="IndexLink"/>
                <w:rtl w:val="true"/>
              </w:rPr>
              <w:t xml:space="preserve">- </w:t>
            </w:r>
            <w:r>
              <w:rPr>
                <w:rStyle w:val="IndexLink"/>
                <w:rtl w:val="true"/>
              </w:rPr>
              <w:t>آداب تلاوت قرآن</w:t>
            </w:r>
            <w:r>
              <w:rPr>
                <w:rStyle w:val="IndexLink"/>
                <w:rtl w:val="true"/>
              </w:rPr>
              <w:tab/>
            </w:r>
            <w:r>
              <w:rPr>
                <w:rStyle w:val="IndexLink"/>
              </w:rPr>
              <w:t>39</w:t>
            </w:r>
          </w:hyperlink>
        </w:p>
        <w:p>
          <w:pPr>
            <w:pStyle w:val="Contents2"/>
            <w:tabs>
              <w:tab w:val="clear" w:pos="8743"/>
              <w:tab w:val="right" w:pos="9026" w:leader="dot"/>
            </w:tabs>
            <w:rPr/>
          </w:pPr>
          <w:hyperlink w:anchor="__RefHeading___Toc261214_1479056682">
            <w:r>
              <w:rPr>
                <w:webHidden/>
                <w:rStyle w:val="IndexLink"/>
              </w:rPr>
              <w:t>18</w:t>
            </w:r>
            <w:r>
              <w:rPr>
                <w:rStyle w:val="IndexLink"/>
                <w:rtl w:val="true"/>
              </w:rPr>
              <w:t xml:space="preserve">- </w:t>
            </w:r>
            <w:r>
              <w:rPr>
                <w:rStyle w:val="IndexLink"/>
                <w:rtl w:val="true"/>
              </w:rPr>
              <w:t>بارقه‌های امید</w:t>
            </w:r>
            <w:r>
              <w:rPr>
                <w:rStyle w:val="IndexLink"/>
                <w:rtl w:val="true"/>
              </w:rPr>
              <w:tab/>
            </w:r>
            <w:r>
              <w:rPr>
                <w:rStyle w:val="IndexLink"/>
              </w:rPr>
              <w:t>40</w:t>
            </w:r>
          </w:hyperlink>
        </w:p>
        <w:p>
          <w:pPr>
            <w:pStyle w:val="Contents2"/>
            <w:tabs>
              <w:tab w:val="clear" w:pos="8743"/>
              <w:tab w:val="right" w:pos="9026" w:leader="dot"/>
            </w:tabs>
            <w:rPr/>
          </w:pPr>
          <w:hyperlink w:anchor="__RefHeading___Toc261216_1479056682">
            <w:r>
              <w:rPr>
                <w:webHidden/>
                <w:rStyle w:val="IndexLink"/>
              </w:rPr>
              <w:t>19</w:t>
            </w:r>
            <w:r>
              <w:rPr>
                <w:rStyle w:val="IndexLink"/>
                <w:rtl w:val="true"/>
              </w:rPr>
              <w:t xml:space="preserve">- </w:t>
            </w:r>
            <w:r>
              <w:rPr>
                <w:rStyle w:val="IndexLink"/>
                <w:rtl w:val="true"/>
              </w:rPr>
              <w:t>کودک پنج ساله‌ای که با قرآن حرف می زد</w:t>
            </w:r>
            <w:r>
              <w:rPr>
                <w:rStyle w:val="IndexLink"/>
                <w:rtl w:val="true"/>
              </w:rPr>
              <w:tab/>
            </w:r>
            <w:r>
              <w:rPr>
                <w:rStyle w:val="IndexLink"/>
              </w:rPr>
              <w:t>41</w:t>
            </w:r>
          </w:hyperlink>
        </w:p>
        <w:p>
          <w:pPr>
            <w:pStyle w:val="Contents2"/>
            <w:tabs>
              <w:tab w:val="clear" w:pos="8743"/>
              <w:tab w:val="right" w:pos="9026" w:leader="dot"/>
            </w:tabs>
            <w:rPr/>
          </w:pPr>
          <w:hyperlink w:anchor="__RefHeading___Toc261218_1479056682">
            <w:r>
              <w:rPr>
                <w:webHidden/>
                <w:rStyle w:val="IndexLink"/>
              </w:rPr>
              <w:t>20</w:t>
            </w:r>
            <w:r>
              <w:rPr>
                <w:rStyle w:val="IndexLink"/>
                <w:rtl w:val="true"/>
              </w:rPr>
              <w:t xml:space="preserve">- </w:t>
            </w:r>
            <w:r>
              <w:rPr>
                <w:rStyle w:val="IndexLink"/>
                <w:rtl w:val="true"/>
              </w:rPr>
              <w:t>امتیازات انبیا</w:t>
            </w:r>
            <w:r>
              <w:rPr>
                <w:rStyle w:val="IndexLink"/>
                <w:rtl w:val="true"/>
              </w:rPr>
              <w:tab/>
            </w:r>
            <w:r>
              <w:rPr>
                <w:rStyle w:val="IndexLink"/>
              </w:rPr>
              <w:t>45</w:t>
            </w:r>
          </w:hyperlink>
        </w:p>
        <w:p>
          <w:pPr>
            <w:pStyle w:val="Contents2"/>
            <w:tabs>
              <w:tab w:val="clear" w:pos="8743"/>
              <w:tab w:val="right" w:pos="9026" w:leader="dot"/>
            </w:tabs>
            <w:rPr/>
          </w:pPr>
          <w:hyperlink w:anchor="__RefHeading___Toc261220_1479056682">
            <w:r>
              <w:rPr>
                <w:webHidden/>
                <w:rStyle w:val="IndexLink"/>
              </w:rPr>
              <w:t>21</w:t>
            </w:r>
            <w:r>
              <w:rPr>
                <w:rStyle w:val="IndexLink"/>
                <w:rtl w:val="true"/>
              </w:rPr>
              <w:t xml:space="preserve">- </w:t>
            </w:r>
            <w:r>
              <w:rPr>
                <w:rStyle w:val="IndexLink"/>
                <w:rtl w:val="true"/>
              </w:rPr>
              <w:t>معجزه</w:t>
            </w:r>
            <w:r>
              <w:rPr>
                <w:rStyle w:val="IndexLink"/>
                <w:rtl w:val="true"/>
              </w:rPr>
              <w:tab/>
            </w:r>
            <w:r>
              <w:rPr>
                <w:rStyle w:val="IndexLink"/>
              </w:rPr>
              <w:t>45</w:t>
            </w:r>
          </w:hyperlink>
        </w:p>
        <w:p>
          <w:pPr>
            <w:pStyle w:val="Contents2"/>
            <w:tabs>
              <w:tab w:val="clear" w:pos="8743"/>
              <w:tab w:val="right" w:pos="9026" w:leader="dot"/>
            </w:tabs>
            <w:rPr/>
          </w:pPr>
          <w:hyperlink w:anchor="__RefHeading___Toc261222_1479056682">
            <w:r>
              <w:rPr>
                <w:webHidden/>
                <w:rStyle w:val="IndexLink"/>
              </w:rPr>
              <w:t>22</w:t>
            </w:r>
            <w:r>
              <w:rPr>
                <w:rStyle w:val="IndexLink"/>
                <w:rtl w:val="true"/>
              </w:rPr>
              <w:t xml:space="preserve">- </w:t>
            </w:r>
            <w:r>
              <w:rPr>
                <w:rStyle w:val="IndexLink"/>
                <w:rtl w:val="true"/>
              </w:rPr>
              <w:t>وحی</w:t>
            </w:r>
            <w:r>
              <w:rPr>
                <w:rStyle w:val="IndexLink"/>
                <w:rtl w:val="true"/>
              </w:rPr>
              <w:tab/>
            </w:r>
            <w:r>
              <w:rPr>
                <w:rStyle w:val="IndexLink"/>
              </w:rPr>
              <w:t>45</w:t>
            </w:r>
          </w:hyperlink>
        </w:p>
        <w:p>
          <w:pPr>
            <w:pStyle w:val="Contents2"/>
            <w:tabs>
              <w:tab w:val="clear" w:pos="8743"/>
              <w:tab w:val="right" w:pos="9026" w:leader="dot"/>
            </w:tabs>
            <w:rPr/>
          </w:pPr>
          <w:hyperlink w:anchor="__RefHeading___Toc261224_1479056682">
            <w:r>
              <w:rPr>
                <w:webHidden/>
                <w:rStyle w:val="IndexLink"/>
              </w:rPr>
              <w:t>23</w:t>
            </w:r>
            <w:r>
              <w:rPr>
                <w:rStyle w:val="IndexLink"/>
                <w:rtl w:val="true"/>
              </w:rPr>
              <w:t xml:space="preserve">- </w:t>
            </w:r>
            <w:r>
              <w:rPr>
                <w:rStyle w:val="IndexLink"/>
                <w:rtl w:val="true"/>
              </w:rPr>
              <w:t>علم غیب</w:t>
            </w:r>
            <w:r>
              <w:rPr>
                <w:rStyle w:val="IndexLink"/>
                <w:rtl w:val="true"/>
              </w:rPr>
              <w:tab/>
            </w:r>
            <w:r>
              <w:rPr>
                <w:rStyle w:val="IndexLink"/>
              </w:rPr>
              <w:t>47</w:t>
            </w:r>
          </w:hyperlink>
        </w:p>
        <w:p>
          <w:pPr>
            <w:pStyle w:val="Contents2"/>
            <w:tabs>
              <w:tab w:val="clear" w:pos="8743"/>
              <w:tab w:val="right" w:pos="9026" w:leader="dot"/>
            </w:tabs>
            <w:rPr/>
          </w:pPr>
          <w:hyperlink w:anchor="__RefHeading___Toc261226_1479056682">
            <w:r>
              <w:rPr>
                <w:webHidden/>
                <w:rStyle w:val="IndexLink"/>
              </w:rPr>
              <w:t>24</w:t>
            </w:r>
            <w:r>
              <w:rPr>
                <w:rStyle w:val="IndexLink"/>
                <w:rtl w:val="true"/>
              </w:rPr>
              <w:t xml:space="preserve">- </w:t>
            </w:r>
            <w:r>
              <w:rPr>
                <w:rStyle w:val="IndexLink"/>
                <w:rtl w:val="true"/>
              </w:rPr>
              <w:t>نشانه یقین</w:t>
            </w:r>
            <w:r>
              <w:rPr>
                <w:rStyle w:val="IndexLink"/>
                <w:rtl w:val="true"/>
              </w:rPr>
              <w:tab/>
            </w:r>
            <w:r>
              <w:rPr>
                <w:rStyle w:val="IndexLink"/>
              </w:rPr>
              <w:t>50</w:t>
            </w:r>
          </w:hyperlink>
        </w:p>
        <w:p>
          <w:pPr>
            <w:pStyle w:val="Contents2"/>
            <w:tabs>
              <w:tab w:val="clear" w:pos="8743"/>
              <w:tab w:val="right" w:pos="9026" w:leader="dot"/>
            </w:tabs>
            <w:rPr/>
          </w:pPr>
          <w:hyperlink w:anchor="__RefHeading___Toc261228_1479056682">
            <w:r>
              <w:rPr>
                <w:webHidden/>
                <w:rStyle w:val="IndexLink"/>
              </w:rPr>
              <w:t>25</w:t>
            </w:r>
            <w:r>
              <w:rPr>
                <w:rStyle w:val="IndexLink"/>
                <w:rtl w:val="true"/>
              </w:rPr>
              <w:t xml:space="preserve">- </w:t>
            </w:r>
            <w:r>
              <w:rPr>
                <w:rStyle w:val="IndexLink"/>
                <w:rtl w:val="true"/>
              </w:rPr>
              <w:t>چه کنیم به یقین برسیم؟</w:t>
            </w:r>
            <w:r>
              <w:rPr>
                <w:rStyle w:val="IndexLink"/>
                <w:rtl w:val="true"/>
              </w:rPr>
              <w:tab/>
            </w:r>
            <w:r>
              <w:rPr>
                <w:rStyle w:val="IndexLink"/>
              </w:rPr>
              <w:t>50</w:t>
            </w:r>
          </w:hyperlink>
        </w:p>
        <w:p>
          <w:pPr>
            <w:pStyle w:val="Contents2"/>
            <w:tabs>
              <w:tab w:val="clear" w:pos="8743"/>
              <w:tab w:val="right" w:pos="9026" w:leader="dot"/>
            </w:tabs>
            <w:rPr/>
          </w:pPr>
          <w:hyperlink w:anchor="__RefHeading___Toc261230_1479056682">
            <w:r>
              <w:rPr>
                <w:webHidden/>
                <w:rStyle w:val="IndexLink"/>
              </w:rPr>
              <w:t>26</w:t>
            </w:r>
            <w:r>
              <w:rPr>
                <w:rStyle w:val="IndexLink"/>
                <w:rtl w:val="true"/>
              </w:rPr>
              <w:t xml:space="preserve">- </w:t>
            </w:r>
            <w:r>
              <w:rPr>
                <w:rStyle w:val="IndexLink"/>
                <w:rtl w:val="true"/>
              </w:rPr>
              <w:t>چند تذکّر</w:t>
            </w:r>
            <w:r>
              <w:rPr>
                <w:rStyle w:val="IndexLink"/>
                <w:rtl w:val="true"/>
              </w:rPr>
              <w:t>:</w:t>
              <w:tab/>
            </w:r>
            <w:r>
              <w:rPr>
                <w:rStyle w:val="IndexLink"/>
              </w:rPr>
              <w:t>51</w:t>
            </w:r>
          </w:hyperlink>
        </w:p>
        <w:p>
          <w:pPr>
            <w:pStyle w:val="Contents2"/>
            <w:tabs>
              <w:tab w:val="clear" w:pos="8743"/>
              <w:tab w:val="right" w:pos="9026" w:leader="dot"/>
            </w:tabs>
            <w:rPr/>
          </w:pPr>
          <w:hyperlink w:anchor="__RefHeading___Toc261232_1479056682">
            <w:r>
              <w:rPr>
                <w:webHidden/>
                <w:rStyle w:val="IndexLink"/>
              </w:rPr>
              <w:t>27</w:t>
            </w:r>
            <w:r>
              <w:rPr>
                <w:rStyle w:val="IndexLink"/>
                <w:rtl w:val="true"/>
              </w:rPr>
              <w:t xml:space="preserve">- </w:t>
            </w:r>
            <w:r>
              <w:rPr>
                <w:rStyle w:val="IndexLink"/>
                <w:rtl w:val="true"/>
              </w:rPr>
              <w:t>پاسخ به چند سؤال</w:t>
            </w:r>
            <w:r>
              <w:rPr>
                <w:rStyle w:val="IndexLink"/>
                <w:rtl w:val="true"/>
              </w:rPr>
              <w:tab/>
            </w:r>
            <w:r>
              <w:rPr>
                <w:rStyle w:val="IndexLink"/>
              </w:rPr>
              <w:t>52</w:t>
            </w:r>
          </w:hyperlink>
        </w:p>
        <w:p>
          <w:pPr>
            <w:pStyle w:val="Contents2"/>
            <w:tabs>
              <w:tab w:val="clear" w:pos="8743"/>
              <w:tab w:val="right" w:pos="9026" w:leader="dot"/>
            </w:tabs>
            <w:rPr/>
          </w:pPr>
          <w:hyperlink w:anchor="__RefHeading___Toc261234_1479056682">
            <w:r>
              <w:rPr>
                <w:webHidden/>
                <w:rStyle w:val="IndexLink"/>
              </w:rPr>
              <w:t>28</w:t>
            </w:r>
            <w:r>
              <w:rPr>
                <w:rStyle w:val="IndexLink"/>
                <w:rtl w:val="true"/>
              </w:rPr>
              <w:t xml:space="preserve">- </w:t>
            </w:r>
            <w:r>
              <w:rPr>
                <w:rStyle w:val="IndexLink"/>
                <w:rtl w:val="true"/>
              </w:rPr>
              <w:t>کارنامه انبیا</w:t>
            </w:r>
            <w:r>
              <w:rPr>
                <w:rStyle w:val="IndexLink"/>
                <w:rtl w:val="true"/>
              </w:rPr>
              <w:tab/>
            </w:r>
            <w:r>
              <w:rPr>
                <w:rStyle w:val="IndexLink"/>
              </w:rPr>
              <w:t>58</w:t>
            </w:r>
          </w:hyperlink>
        </w:p>
        <w:p>
          <w:pPr>
            <w:pStyle w:val="Contents2"/>
            <w:tabs>
              <w:tab w:val="clear" w:pos="8743"/>
              <w:tab w:val="right" w:pos="9026" w:leader="dot"/>
            </w:tabs>
            <w:rPr/>
          </w:pPr>
          <w:hyperlink w:anchor="__RefHeading___Toc261236_1479056682">
            <w:r>
              <w:rPr>
                <w:webHidden/>
                <w:rStyle w:val="IndexLink"/>
              </w:rPr>
              <w:t>29</w:t>
            </w:r>
            <w:r>
              <w:rPr>
                <w:rStyle w:val="IndexLink"/>
                <w:rtl w:val="true"/>
              </w:rPr>
              <w:t xml:space="preserve">- </w:t>
            </w:r>
            <w:r>
              <w:rPr>
                <w:rStyle w:val="IndexLink"/>
                <w:rtl w:val="true"/>
              </w:rPr>
              <w:t>تبلیغ، مسئولیت عمومی پیامبران</w:t>
            </w:r>
            <w:r>
              <w:rPr>
                <w:rStyle w:val="IndexLink"/>
                <w:rtl w:val="true"/>
              </w:rPr>
              <w:tab/>
            </w:r>
            <w:r>
              <w:rPr>
                <w:rStyle w:val="IndexLink"/>
              </w:rPr>
              <w:t>58</w:t>
            </w:r>
          </w:hyperlink>
        </w:p>
        <w:p>
          <w:pPr>
            <w:pStyle w:val="Contents2"/>
            <w:tabs>
              <w:tab w:val="clear" w:pos="8743"/>
              <w:tab w:val="right" w:pos="9026" w:leader="dot"/>
            </w:tabs>
            <w:rPr/>
          </w:pPr>
          <w:hyperlink w:anchor="__RefHeading___Toc261238_1479056682">
            <w:r>
              <w:rPr>
                <w:webHidden/>
                <w:rStyle w:val="IndexLink"/>
              </w:rPr>
              <w:t>30</w:t>
            </w:r>
            <w:r>
              <w:rPr>
                <w:rStyle w:val="IndexLink"/>
                <w:rtl w:val="true"/>
              </w:rPr>
              <w:t xml:space="preserve">- </w:t>
            </w:r>
            <w:r>
              <w:rPr>
                <w:rStyle w:val="IndexLink"/>
                <w:rtl w:val="true"/>
              </w:rPr>
              <w:t>ویژگی‌های تبلیغی پیامبران</w:t>
            </w:r>
            <w:r>
              <w:rPr>
                <w:rStyle w:val="IndexLink"/>
                <w:rtl w:val="true"/>
              </w:rPr>
              <w:tab/>
            </w:r>
            <w:r>
              <w:rPr>
                <w:rStyle w:val="IndexLink"/>
              </w:rPr>
              <w:t>58</w:t>
            </w:r>
          </w:hyperlink>
        </w:p>
        <w:p>
          <w:pPr>
            <w:pStyle w:val="Contents2"/>
            <w:tabs>
              <w:tab w:val="clear" w:pos="8743"/>
              <w:tab w:val="right" w:pos="9026" w:leader="dot"/>
            </w:tabs>
            <w:rPr/>
          </w:pPr>
          <w:hyperlink w:anchor="__RefHeading___Toc261240_1479056682">
            <w:r>
              <w:rPr>
                <w:webHidden/>
                <w:rStyle w:val="IndexLink"/>
              </w:rPr>
              <w:t>31</w:t>
            </w:r>
            <w:r>
              <w:rPr>
                <w:rStyle w:val="IndexLink"/>
                <w:rtl w:val="true"/>
              </w:rPr>
              <w:t xml:space="preserve">- </w:t>
            </w:r>
            <w:r>
              <w:rPr>
                <w:rStyle w:val="IndexLink"/>
                <w:rtl w:val="true"/>
              </w:rPr>
              <w:t>خواسته‌های پیامبران از خدا</w:t>
            </w:r>
            <w:r>
              <w:rPr>
                <w:rStyle w:val="IndexLink"/>
                <w:rtl w:val="true"/>
              </w:rPr>
              <w:tab/>
            </w:r>
            <w:r>
              <w:rPr>
                <w:rStyle w:val="IndexLink"/>
              </w:rPr>
              <w:t>59</w:t>
            </w:r>
          </w:hyperlink>
        </w:p>
        <w:p>
          <w:pPr>
            <w:pStyle w:val="Contents2"/>
            <w:tabs>
              <w:tab w:val="clear" w:pos="8743"/>
              <w:tab w:val="right" w:pos="9026" w:leader="dot"/>
            </w:tabs>
            <w:rPr/>
          </w:pPr>
          <w:hyperlink w:anchor="__RefHeading___Toc261242_1479056682">
            <w:r>
              <w:rPr>
                <w:webHidden/>
                <w:rStyle w:val="IndexLink"/>
              </w:rPr>
              <w:t>32</w:t>
            </w:r>
            <w:r>
              <w:rPr>
                <w:rStyle w:val="IndexLink"/>
                <w:rtl w:val="true"/>
              </w:rPr>
              <w:t xml:space="preserve">- </w:t>
            </w:r>
            <w:r>
              <w:rPr>
                <w:rStyle w:val="IndexLink"/>
                <w:rtl w:val="true"/>
              </w:rPr>
              <w:t>مأموریت‌های انبیا</w:t>
            </w:r>
            <w:r>
              <w:rPr>
                <w:rStyle w:val="IndexLink"/>
                <w:rtl w:val="true"/>
              </w:rPr>
              <w:tab/>
            </w:r>
            <w:r>
              <w:rPr>
                <w:rStyle w:val="IndexLink"/>
              </w:rPr>
              <w:t>60</w:t>
            </w:r>
          </w:hyperlink>
        </w:p>
        <w:p>
          <w:pPr>
            <w:pStyle w:val="Contents2"/>
            <w:tabs>
              <w:tab w:val="clear" w:pos="8743"/>
              <w:tab w:val="right" w:pos="9026" w:leader="dot"/>
            </w:tabs>
            <w:rPr/>
          </w:pPr>
          <w:hyperlink w:anchor="__RefHeading___Toc261244_1479056682">
            <w:r>
              <w:rPr>
                <w:webHidden/>
                <w:rStyle w:val="IndexLink"/>
              </w:rPr>
              <w:t>33</w:t>
            </w:r>
            <w:r>
              <w:rPr>
                <w:rStyle w:val="IndexLink"/>
                <w:rtl w:val="true"/>
              </w:rPr>
              <w:t xml:space="preserve">- </w:t>
            </w:r>
            <w:r>
              <w:rPr>
                <w:rStyle w:val="IndexLink"/>
                <w:rtl w:val="true"/>
              </w:rPr>
              <w:t>معرّفی برنامه انبیا وظیفه ماست</w:t>
            </w:r>
            <w:r>
              <w:rPr>
                <w:rStyle w:val="IndexLink"/>
                <w:rtl w:val="true"/>
              </w:rPr>
              <w:tab/>
            </w:r>
            <w:r>
              <w:rPr>
                <w:rStyle w:val="IndexLink"/>
              </w:rPr>
              <w:t>73</w:t>
            </w:r>
          </w:hyperlink>
        </w:p>
        <w:p>
          <w:pPr>
            <w:pStyle w:val="Contents2"/>
            <w:tabs>
              <w:tab w:val="clear" w:pos="8743"/>
              <w:tab w:val="right" w:pos="9026" w:leader="dot"/>
            </w:tabs>
            <w:rPr/>
          </w:pPr>
          <w:hyperlink w:anchor="__RefHeading___Toc261246_1479056682">
            <w:r>
              <w:rPr>
                <w:webHidden/>
                <w:rStyle w:val="IndexLink"/>
              </w:rPr>
              <w:t>34</w:t>
            </w:r>
            <w:r>
              <w:rPr>
                <w:rStyle w:val="IndexLink"/>
                <w:rtl w:val="true"/>
              </w:rPr>
              <w:t xml:space="preserve">- </w:t>
            </w:r>
            <w:r>
              <w:rPr>
                <w:rStyle w:val="IndexLink"/>
                <w:rtl w:val="true"/>
              </w:rPr>
              <w:t>مخالفان انبیا</w:t>
            </w:r>
            <w:r>
              <w:rPr>
                <w:rStyle w:val="IndexLink"/>
                <w:rtl w:val="true"/>
              </w:rPr>
              <w:tab/>
            </w:r>
            <w:r>
              <w:rPr>
                <w:rStyle w:val="IndexLink"/>
              </w:rPr>
              <w:t>76</w:t>
            </w:r>
          </w:hyperlink>
        </w:p>
        <w:p>
          <w:pPr>
            <w:pStyle w:val="Contents2"/>
            <w:tabs>
              <w:tab w:val="clear" w:pos="8743"/>
              <w:tab w:val="right" w:pos="9026" w:leader="dot"/>
            </w:tabs>
            <w:rPr/>
          </w:pPr>
          <w:hyperlink w:anchor="__RefHeading___Toc261248_1479056682">
            <w:r>
              <w:rPr>
                <w:webHidden/>
                <w:rStyle w:val="IndexLink"/>
              </w:rPr>
              <w:t>35</w:t>
            </w:r>
            <w:r>
              <w:rPr>
                <w:rStyle w:val="IndexLink"/>
                <w:rtl w:val="true"/>
              </w:rPr>
              <w:t xml:space="preserve">- </w:t>
            </w:r>
            <w:r>
              <w:rPr>
                <w:rStyle w:val="IndexLink"/>
                <w:rtl w:val="true"/>
              </w:rPr>
              <w:t>بی‌اعتنایی به ندای انبیا موجب بدبختی است</w:t>
            </w:r>
            <w:r>
              <w:rPr>
                <w:rStyle w:val="IndexLink"/>
                <w:rtl w:val="true"/>
              </w:rPr>
              <w:tab/>
            </w:r>
            <w:r>
              <w:rPr>
                <w:rStyle w:val="IndexLink"/>
              </w:rPr>
              <w:t>83</w:t>
            </w:r>
          </w:hyperlink>
        </w:p>
        <w:p>
          <w:pPr>
            <w:pStyle w:val="Contents2"/>
            <w:tabs>
              <w:tab w:val="clear" w:pos="8743"/>
              <w:tab w:val="right" w:pos="9026" w:leader="dot"/>
            </w:tabs>
            <w:rPr/>
          </w:pPr>
          <w:hyperlink w:anchor="__RefHeading___Toc261250_1479056682">
            <w:r>
              <w:rPr>
                <w:webHidden/>
                <w:rStyle w:val="IndexLink"/>
              </w:rPr>
              <w:t>36</w:t>
            </w:r>
            <w:r>
              <w:rPr>
                <w:rStyle w:val="IndexLink"/>
                <w:rtl w:val="true"/>
              </w:rPr>
              <w:t xml:space="preserve">- </w:t>
            </w:r>
            <w:r>
              <w:rPr>
                <w:rStyle w:val="IndexLink"/>
                <w:rtl w:val="true"/>
              </w:rPr>
              <w:t>مخالفت از درون خانه</w:t>
            </w:r>
            <w:r>
              <w:rPr>
                <w:rStyle w:val="IndexLink"/>
                <w:rtl w:val="true"/>
              </w:rPr>
              <w:tab/>
            </w:r>
            <w:r>
              <w:rPr>
                <w:rStyle w:val="IndexLink"/>
              </w:rPr>
              <w:t>86</w:t>
            </w:r>
          </w:hyperlink>
        </w:p>
        <w:p>
          <w:pPr>
            <w:pStyle w:val="Contents2"/>
            <w:tabs>
              <w:tab w:val="clear" w:pos="8743"/>
              <w:tab w:val="right" w:pos="9026" w:leader="dot"/>
            </w:tabs>
            <w:rPr/>
          </w:pPr>
          <w:hyperlink w:anchor="__RefHeading___Toc261252_1479056682">
            <w:r>
              <w:rPr>
                <w:webHidden/>
                <w:rStyle w:val="IndexLink"/>
              </w:rPr>
              <w:t>37</w:t>
            </w:r>
            <w:r>
              <w:rPr>
                <w:rStyle w:val="IndexLink"/>
                <w:rtl w:val="true"/>
              </w:rPr>
              <w:t xml:space="preserve">- </w:t>
            </w:r>
            <w:r>
              <w:rPr>
                <w:rStyle w:val="IndexLink"/>
                <w:rtl w:val="true"/>
              </w:rPr>
              <w:t>کارشکنی منافقان</w:t>
            </w:r>
            <w:r>
              <w:rPr>
                <w:rStyle w:val="IndexLink"/>
                <w:rtl w:val="true"/>
              </w:rPr>
              <w:tab/>
            </w:r>
            <w:r>
              <w:rPr>
                <w:rStyle w:val="IndexLink"/>
              </w:rPr>
              <w:t>87</w:t>
            </w:r>
          </w:hyperlink>
        </w:p>
        <w:p>
          <w:pPr>
            <w:pStyle w:val="Contents2"/>
            <w:tabs>
              <w:tab w:val="clear" w:pos="8743"/>
              <w:tab w:val="right" w:pos="9026" w:leader="dot"/>
            </w:tabs>
            <w:rPr/>
          </w:pPr>
          <w:hyperlink w:anchor="__RefHeading___Toc261254_1479056682">
            <w:r>
              <w:rPr>
                <w:webHidden/>
                <w:rStyle w:val="IndexLink"/>
              </w:rPr>
              <w:t>38</w:t>
            </w:r>
            <w:r>
              <w:rPr>
                <w:rStyle w:val="IndexLink"/>
                <w:rtl w:val="true"/>
              </w:rPr>
              <w:t xml:space="preserve">- </w:t>
            </w:r>
            <w:r>
              <w:rPr>
                <w:rStyle w:val="IndexLink"/>
                <w:rtl w:val="true"/>
              </w:rPr>
              <w:t>انتقادهای عقده‌ای</w:t>
            </w:r>
            <w:r>
              <w:rPr>
                <w:rStyle w:val="IndexLink"/>
                <w:rtl w:val="true"/>
              </w:rPr>
              <w:tab/>
            </w:r>
            <w:r>
              <w:rPr>
                <w:rStyle w:val="IndexLink"/>
              </w:rPr>
              <w:t>88</w:t>
            </w:r>
          </w:hyperlink>
        </w:p>
        <w:p>
          <w:pPr>
            <w:pStyle w:val="Contents2"/>
            <w:tabs>
              <w:tab w:val="clear" w:pos="8743"/>
              <w:tab w:val="right" w:pos="9026" w:leader="dot"/>
            </w:tabs>
            <w:rPr/>
          </w:pPr>
          <w:hyperlink w:anchor="__RefHeading___Toc261256_1479056682">
            <w:r>
              <w:rPr>
                <w:webHidden/>
                <w:rStyle w:val="IndexLink"/>
              </w:rPr>
              <w:t>39</w:t>
            </w:r>
            <w:r>
              <w:rPr>
                <w:rStyle w:val="IndexLink"/>
                <w:rtl w:val="true"/>
              </w:rPr>
              <w:t xml:space="preserve">- </w:t>
            </w:r>
            <w:r>
              <w:rPr>
                <w:rStyle w:val="IndexLink"/>
                <w:rtl w:val="true"/>
              </w:rPr>
              <w:t>ایرادها و بهانه‌ها</w:t>
            </w:r>
            <w:r>
              <w:rPr>
                <w:rStyle w:val="IndexLink"/>
                <w:rtl w:val="true"/>
              </w:rPr>
              <w:tab/>
            </w:r>
            <w:r>
              <w:rPr>
                <w:rStyle w:val="IndexLink"/>
              </w:rPr>
              <w:t>90</w:t>
            </w:r>
          </w:hyperlink>
        </w:p>
        <w:p>
          <w:pPr>
            <w:pStyle w:val="Contents2"/>
            <w:tabs>
              <w:tab w:val="clear" w:pos="8743"/>
              <w:tab w:val="right" w:pos="9026" w:leader="dot"/>
            </w:tabs>
            <w:rPr/>
          </w:pPr>
          <w:hyperlink w:anchor="__RefHeading___Toc261258_1479056682">
            <w:r>
              <w:rPr>
                <w:webHidden/>
                <w:rStyle w:val="IndexLink"/>
              </w:rPr>
              <w:t>40</w:t>
            </w:r>
            <w:r>
              <w:rPr>
                <w:rStyle w:val="IndexLink"/>
                <w:rtl w:val="true"/>
              </w:rPr>
              <w:t xml:space="preserve">- </w:t>
            </w:r>
            <w:r>
              <w:rPr>
                <w:rStyle w:val="IndexLink"/>
                <w:rtl w:val="true"/>
              </w:rPr>
              <w:t>اقدامات عملی</w:t>
            </w:r>
            <w:r>
              <w:rPr>
                <w:rStyle w:val="IndexLink"/>
                <w:rtl w:val="true"/>
              </w:rPr>
              <w:tab/>
            </w:r>
            <w:r>
              <w:rPr>
                <w:rStyle w:val="IndexLink"/>
              </w:rPr>
              <w:t>91</w:t>
            </w:r>
          </w:hyperlink>
        </w:p>
        <w:p>
          <w:pPr>
            <w:pStyle w:val="Contents2"/>
            <w:tabs>
              <w:tab w:val="clear" w:pos="8743"/>
              <w:tab w:val="right" w:pos="9026" w:leader="dot"/>
            </w:tabs>
            <w:rPr/>
          </w:pPr>
          <w:hyperlink w:anchor="__RefHeading___Toc261260_1479056682">
            <w:r>
              <w:rPr>
                <w:webHidden/>
                <w:rStyle w:val="IndexLink"/>
              </w:rPr>
              <w:t>41</w:t>
            </w:r>
            <w:r>
              <w:rPr>
                <w:rStyle w:val="IndexLink"/>
                <w:rtl w:val="true"/>
              </w:rPr>
              <w:t xml:space="preserve">- </w:t>
            </w:r>
            <w:r>
              <w:rPr>
                <w:rStyle w:val="IndexLink"/>
                <w:rtl w:val="true"/>
              </w:rPr>
              <w:t>موافقان انبیا</w:t>
            </w:r>
            <w:r>
              <w:rPr>
                <w:rStyle w:val="IndexLink"/>
                <w:rtl w:val="true"/>
              </w:rPr>
              <w:tab/>
            </w:r>
            <w:r>
              <w:rPr>
                <w:rStyle w:val="IndexLink"/>
              </w:rPr>
              <w:t>93</w:t>
            </w:r>
          </w:hyperlink>
        </w:p>
        <w:p>
          <w:pPr>
            <w:pStyle w:val="Contents2"/>
            <w:tabs>
              <w:tab w:val="clear" w:pos="8743"/>
              <w:tab w:val="right" w:pos="9026" w:leader="dot"/>
            </w:tabs>
            <w:rPr/>
          </w:pPr>
          <w:hyperlink w:anchor="__RefHeading___Toc261262_1479056682">
            <w:r>
              <w:rPr>
                <w:webHidden/>
                <w:rStyle w:val="IndexLink"/>
              </w:rPr>
              <w:t>42</w:t>
            </w:r>
            <w:r>
              <w:rPr>
                <w:rStyle w:val="IndexLink"/>
                <w:rtl w:val="true"/>
              </w:rPr>
              <w:t xml:space="preserve">- </w:t>
            </w:r>
            <w:r>
              <w:rPr>
                <w:rStyle w:val="IndexLink"/>
                <w:rtl w:val="true"/>
              </w:rPr>
              <w:t>نویدهای الهی به پیامبران</w:t>
            </w:r>
            <w:r>
              <w:rPr>
                <w:rStyle w:val="IndexLink"/>
                <w:rtl w:val="true"/>
              </w:rPr>
              <w:tab/>
            </w:r>
            <w:r>
              <w:rPr>
                <w:rStyle w:val="IndexLink"/>
              </w:rPr>
              <w:t>99</w:t>
            </w:r>
          </w:hyperlink>
        </w:p>
        <w:p>
          <w:pPr>
            <w:pStyle w:val="Contents2"/>
            <w:tabs>
              <w:tab w:val="clear" w:pos="8743"/>
              <w:tab w:val="right" w:pos="9026" w:leader="dot"/>
            </w:tabs>
            <w:rPr/>
          </w:pPr>
          <w:hyperlink w:anchor="__RefHeading___Toc261264_1479056682">
            <w:r>
              <w:rPr>
                <w:webHidden/>
                <w:rStyle w:val="IndexLink"/>
              </w:rPr>
              <w:t>43</w:t>
            </w:r>
            <w:r>
              <w:rPr>
                <w:rStyle w:val="IndexLink"/>
                <w:rtl w:val="true"/>
              </w:rPr>
              <w:t xml:space="preserve">- </w:t>
            </w:r>
            <w:r>
              <w:rPr>
                <w:rStyle w:val="IndexLink"/>
                <w:rtl w:val="true"/>
              </w:rPr>
              <w:t>حقوق پیامبر بر مردم</w:t>
            </w:r>
            <w:r>
              <w:rPr>
                <w:rStyle w:val="IndexLink"/>
                <w:rtl w:val="true"/>
              </w:rPr>
              <w:tab/>
            </w:r>
            <w:r>
              <w:rPr>
                <w:rStyle w:val="IndexLink"/>
              </w:rPr>
              <w:t>100</w:t>
            </w:r>
          </w:hyperlink>
        </w:p>
        <w:p>
          <w:pPr>
            <w:pStyle w:val="Contents2"/>
            <w:tabs>
              <w:tab w:val="clear" w:pos="8743"/>
              <w:tab w:val="right" w:pos="9026" w:leader="dot"/>
            </w:tabs>
            <w:rPr/>
          </w:pPr>
          <w:hyperlink w:anchor="__RefHeading___Toc261266_1479056682">
            <w:r>
              <w:rPr>
                <w:webHidden/>
                <w:rStyle w:val="IndexLink"/>
              </w:rPr>
              <w:t>44</w:t>
            </w:r>
            <w:r>
              <w:rPr>
                <w:rStyle w:val="IndexLink"/>
                <w:rtl w:val="true"/>
              </w:rPr>
              <w:t xml:space="preserve">- </w:t>
            </w:r>
            <w:r>
              <w:rPr>
                <w:rStyle w:val="IndexLink"/>
                <w:rtl w:val="true"/>
              </w:rPr>
              <w:t>اوصاف انبیا</w:t>
            </w:r>
            <w:r>
              <w:rPr>
                <w:rStyle w:val="IndexLink"/>
                <w:rtl w:val="true"/>
              </w:rPr>
              <w:tab/>
            </w:r>
            <w:r>
              <w:rPr>
                <w:rStyle w:val="IndexLink"/>
              </w:rPr>
              <w:t>101</w:t>
            </w:r>
          </w:hyperlink>
        </w:p>
        <w:p>
          <w:pPr>
            <w:pStyle w:val="Contents2"/>
            <w:tabs>
              <w:tab w:val="clear" w:pos="8743"/>
              <w:tab w:val="right" w:pos="9026" w:leader="dot"/>
            </w:tabs>
            <w:rPr/>
          </w:pPr>
          <w:hyperlink w:anchor="__RefHeading___Toc261268_1479056682">
            <w:r>
              <w:rPr>
                <w:webHidden/>
                <w:rStyle w:val="IndexLink"/>
              </w:rPr>
              <w:t>45</w:t>
            </w:r>
            <w:r>
              <w:rPr>
                <w:rStyle w:val="IndexLink"/>
                <w:rtl w:val="true"/>
              </w:rPr>
              <w:t xml:space="preserve">- </w:t>
            </w:r>
            <w:r>
              <w:rPr>
                <w:rStyle w:val="IndexLink"/>
                <w:rtl w:val="true"/>
              </w:rPr>
              <w:t>اوصاف انبیا، اکتسابی یا ذاتی؟</w:t>
            </w:r>
            <w:r>
              <w:rPr>
                <w:rStyle w:val="IndexLink"/>
                <w:rtl w:val="true"/>
              </w:rPr>
              <w:tab/>
            </w:r>
            <w:r>
              <w:rPr>
                <w:rStyle w:val="IndexLink"/>
              </w:rPr>
              <w:t>101</w:t>
            </w:r>
          </w:hyperlink>
        </w:p>
        <w:p>
          <w:pPr>
            <w:pStyle w:val="Contents2"/>
            <w:tabs>
              <w:tab w:val="clear" w:pos="8743"/>
              <w:tab w:val="right" w:pos="9026" w:leader="dot"/>
            </w:tabs>
            <w:rPr/>
          </w:pPr>
          <w:hyperlink w:anchor="__RefHeading___Toc261270_1479056682">
            <w:r>
              <w:rPr>
                <w:webHidden/>
                <w:rStyle w:val="IndexLink"/>
              </w:rPr>
              <w:t>46</w:t>
            </w:r>
            <w:r>
              <w:rPr>
                <w:rStyle w:val="IndexLink"/>
                <w:rtl w:val="true"/>
              </w:rPr>
              <w:t xml:space="preserve">- </w:t>
            </w:r>
            <w:r>
              <w:rPr>
                <w:rStyle w:val="IndexLink"/>
                <w:rtl w:val="true"/>
              </w:rPr>
              <w:t>صداقت</w:t>
            </w:r>
            <w:r>
              <w:rPr>
                <w:rStyle w:val="IndexLink"/>
                <w:rtl w:val="true"/>
              </w:rPr>
              <w:tab/>
            </w:r>
            <w:r>
              <w:rPr>
                <w:rStyle w:val="IndexLink"/>
              </w:rPr>
              <w:t>106</w:t>
            </w:r>
          </w:hyperlink>
        </w:p>
        <w:p>
          <w:pPr>
            <w:pStyle w:val="Contents2"/>
            <w:tabs>
              <w:tab w:val="clear" w:pos="8743"/>
              <w:tab w:val="right" w:pos="9026" w:leader="dot"/>
            </w:tabs>
            <w:rPr/>
          </w:pPr>
          <w:hyperlink w:anchor="__RefHeading___Toc261272_1479056682">
            <w:r>
              <w:rPr>
                <w:webHidden/>
                <w:rStyle w:val="IndexLink"/>
              </w:rPr>
              <w:t>47</w:t>
            </w:r>
            <w:r>
              <w:rPr>
                <w:rStyle w:val="IndexLink"/>
                <w:rtl w:val="true"/>
              </w:rPr>
              <w:t xml:space="preserve">- </w:t>
            </w:r>
            <w:r>
              <w:rPr>
                <w:rStyle w:val="IndexLink"/>
                <w:rtl w:val="true"/>
              </w:rPr>
              <w:t>عبادت پیامبر</w:t>
            </w:r>
            <w:r>
              <w:rPr>
                <w:rStyle w:val="IndexLink"/>
                <w:rtl w:val="true"/>
              </w:rPr>
              <w:tab/>
            </w:r>
            <w:r>
              <w:rPr>
                <w:rStyle w:val="IndexLink"/>
              </w:rPr>
              <w:t>110</w:t>
            </w:r>
          </w:hyperlink>
        </w:p>
        <w:p>
          <w:pPr>
            <w:pStyle w:val="Contents2"/>
            <w:tabs>
              <w:tab w:val="clear" w:pos="8743"/>
              <w:tab w:val="right" w:pos="9026" w:leader="dot"/>
            </w:tabs>
            <w:rPr/>
          </w:pPr>
          <w:hyperlink w:anchor="__RefHeading___Toc261274_1479056682">
            <w:r>
              <w:rPr>
                <w:webHidden/>
                <w:rStyle w:val="IndexLink"/>
              </w:rPr>
              <w:t>48</w:t>
            </w:r>
            <w:r>
              <w:rPr>
                <w:rStyle w:val="IndexLink"/>
                <w:rtl w:val="true"/>
              </w:rPr>
              <w:t xml:space="preserve">- </w:t>
            </w:r>
            <w:r>
              <w:rPr>
                <w:rStyle w:val="IndexLink"/>
                <w:rtl w:val="true"/>
              </w:rPr>
              <w:t>مشورت با مردم</w:t>
            </w:r>
            <w:r>
              <w:rPr>
                <w:rStyle w:val="IndexLink"/>
                <w:rtl w:val="true"/>
              </w:rPr>
              <w:tab/>
            </w:r>
            <w:r>
              <w:rPr>
                <w:rStyle w:val="IndexLink"/>
              </w:rPr>
              <w:t>113</w:t>
            </w:r>
          </w:hyperlink>
        </w:p>
        <w:p>
          <w:pPr>
            <w:pStyle w:val="Contents2"/>
            <w:tabs>
              <w:tab w:val="clear" w:pos="8743"/>
              <w:tab w:val="right" w:pos="9026" w:leader="dot"/>
            </w:tabs>
            <w:rPr/>
          </w:pPr>
          <w:hyperlink w:anchor="__RefHeading___Toc261276_1479056682">
            <w:r>
              <w:rPr>
                <w:webHidden/>
                <w:rStyle w:val="IndexLink"/>
              </w:rPr>
              <w:t>49</w:t>
            </w:r>
            <w:r>
              <w:rPr>
                <w:rStyle w:val="IndexLink"/>
                <w:rtl w:val="true"/>
              </w:rPr>
              <w:t xml:space="preserve">- </w:t>
            </w:r>
            <w:r>
              <w:rPr>
                <w:rStyle w:val="IndexLink"/>
                <w:rtl w:val="true"/>
              </w:rPr>
              <w:t>همگام با یاران</w:t>
            </w:r>
            <w:r>
              <w:rPr>
                <w:rStyle w:val="IndexLink"/>
                <w:rtl w:val="true"/>
              </w:rPr>
              <w:tab/>
            </w:r>
            <w:r>
              <w:rPr>
                <w:rStyle w:val="IndexLink"/>
              </w:rPr>
              <w:t>113</w:t>
            </w:r>
          </w:hyperlink>
        </w:p>
        <w:p>
          <w:pPr>
            <w:pStyle w:val="Contents2"/>
            <w:tabs>
              <w:tab w:val="clear" w:pos="8743"/>
              <w:tab w:val="right" w:pos="9026" w:leader="dot"/>
            </w:tabs>
            <w:rPr/>
          </w:pPr>
          <w:hyperlink w:anchor="__RefHeading___Toc261278_1479056682">
            <w:r>
              <w:rPr>
                <w:webHidden/>
                <w:rStyle w:val="IndexLink"/>
              </w:rPr>
              <w:t>50</w:t>
            </w:r>
            <w:r>
              <w:rPr>
                <w:rStyle w:val="IndexLink"/>
                <w:rtl w:val="true"/>
              </w:rPr>
              <w:t xml:space="preserve">- </w:t>
            </w:r>
            <w:r>
              <w:rPr>
                <w:rStyle w:val="IndexLink"/>
                <w:rtl w:val="true"/>
              </w:rPr>
              <w:t>وفای پیامبر</w:t>
            </w:r>
            <w:r>
              <w:rPr>
                <w:rStyle w:val="IndexLink"/>
                <w:rtl w:val="true"/>
              </w:rPr>
              <w:tab/>
            </w:r>
            <w:r>
              <w:rPr>
                <w:rStyle w:val="IndexLink"/>
              </w:rPr>
              <w:t>114</w:t>
            </w:r>
          </w:hyperlink>
        </w:p>
        <w:p>
          <w:pPr>
            <w:pStyle w:val="Contents2"/>
            <w:tabs>
              <w:tab w:val="clear" w:pos="8743"/>
              <w:tab w:val="right" w:pos="9026" w:leader="dot"/>
            </w:tabs>
            <w:rPr/>
          </w:pPr>
          <w:hyperlink w:anchor="__RefHeading___Toc261280_1479056682">
            <w:r>
              <w:rPr>
                <w:webHidden/>
                <w:rStyle w:val="IndexLink"/>
              </w:rPr>
              <w:t>51</w:t>
            </w:r>
            <w:r>
              <w:rPr>
                <w:rStyle w:val="IndexLink"/>
                <w:rtl w:val="true"/>
              </w:rPr>
              <w:t xml:space="preserve">- </w:t>
            </w:r>
            <w:r>
              <w:rPr>
                <w:rStyle w:val="IndexLink"/>
                <w:rtl w:val="true"/>
              </w:rPr>
              <w:t>صداقت پیامبر</w:t>
            </w:r>
            <w:r>
              <w:rPr>
                <w:rStyle w:val="IndexLink"/>
                <w:rtl w:val="true"/>
              </w:rPr>
              <w:tab/>
            </w:r>
            <w:r>
              <w:rPr>
                <w:rStyle w:val="IndexLink"/>
              </w:rPr>
              <w:t>114</w:t>
            </w:r>
          </w:hyperlink>
        </w:p>
        <w:p>
          <w:pPr>
            <w:pStyle w:val="Contents2"/>
            <w:tabs>
              <w:tab w:val="clear" w:pos="8743"/>
              <w:tab w:val="right" w:pos="9026" w:leader="dot"/>
            </w:tabs>
            <w:rPr/>
          </w:pPr>
          <w:hyperlink w:anchor="__RefHeading___Toc261282_1479056682">
            <w:r>
              <w:rPr>
                <w:webHidden/>
                <w:rStyle w:val="IndexLink"/>
              </w:rPr>
              <w:t>52</w:t>
            </w:r>
            <w:r>
              <w:rPr>
                <w:rStyle w:val="IndexLink"/>
                <w:rtl w:val="true"/>
              </w:rPr>
              <w:t xml:space="preserve">- </w:t>
            </w:r>
            <w:r>
              <w:rPr>
                <w:rStyle w:val="IndexLink"/>
                <w:rtl w:val="true"/>
              </w:rPr>
              <w:t>پیشگام در مبارزه</w:t>
            </w:r>
            <w:r>
              <w:rPr>
                <w:rStyle w:val="IndexLink"/>
                <w:rtl w:val="true"/>
              </w:rPr>
              <w:tab/>
            </w:r>
            <w:r>
              <w:rPr>
                <w:rStyle w:val="IndexLink"/>
              </w:rPr>
              <w:t>114</w:t>
            </w:r>
          </w:hyperlink>
        </w:p>
        <w:p>
          <w:pPr>
            <w:pStyle w:val="Contents2"/>
            <w:tabs>
              <w:tab w:val="clear" w:pos="8743"/>
              <w:tab w:val="right" w:pos="9026" w:leader="dot"/>
            </w:tabs>
            <w:rPr/>
          </w:pPr>
          <w:hyperlink w:anchor="__RefHeading___Toc261284_1479056682">
            <w:r>
              <w:rPr>
                <w:webHidden/>
                <w:rStyle w:val="IndexLink"/>
              </w:rPr>
              <w:t>53</w:t>
            </w:r>
            <w:r>
              <w:rPr>
                <w:rStyle w:val="IndexLink"/>
                <w:rtl w:val="true"/>
              </w:rPr>
              <w:t xml:space="preserve">- </w:t>
            </w:r>
            <w:r>
              <w:rPr>
                <w:rStyle w:val="IndexLink"/>
                <w:rtl w:val="true"/>
              </w:rPr>
              <w:t>تدبیر پیامبر</w:t>
            </w:r>
            <w:r>
              <w:rPr>
                <w:rStyle w:val="IndexLink"/>
                <w:rtl w:val="true"/>
              </w:rPr>
              <w:tab/>
            </w:r>
            <w:r>
              <w:rPr>
                <w:rStyle w:val="IndexLink"/>
              </w:rPr>
              <w:t>114</w:t>
            </w:r>
          </w:hyperlink>
        </w:p>
        <w:p>
          <w:pPr>
            <w:pStyle w:val="Contents2"/>
            <w:tabs>
              <w:tab w:val="clear" w:pos="8743"/>
              <w:tab w:val="right" w:pos="9026" w:leader="dot"/>
            </w:tabs>
            <w:rPr/>
          </w:pPr>
          <w:hyperlink w:anchor="__RefHeading___Toc261286_1479056682">
            <w:r>
              <w:rPr>
                <w:webHidden/>
                <w:rStyle w:val="IndexLink"/>
              </w:rPr>
              <w:t>54</w:t>
            </w:r>
            <w:r>
              <w:rPr>
                <w:rStyle w:val="IndexLink"/>
                <w:rtl w:val="true"/>
              </w:rPr>
              <w:t xml:space="preserve">- </w:t>
            </w:r>
            <w:r>
              <w:rPr>
                <w:rStyle w:val="IndexLink"/>
                <w:rtl w:val="true"/>
              </w:rPr>
              <w:t>قاطعیّت پیامبر</w:t>
            </w:r>
            <w:r>
              <w:rPr>
                <w:rStyle w:val="IndexLink"/>
                <w:rtl w:val="true"/>
              </w:rPr>
              <w:tab/>
            </w:r>
            <w:r>
              <w:rPr>
                <w:rStyle w:val="IndexLink"/>
              </w:rPr>
              <w:t>115</w:t>
            </w:r>
          </w:hyperlink>
        </w:p>
        <w:p>
          <w:pPr>
            <w:pStyle w:val="Contents2"/>
            <w:tabs>
              <w:tab w:val="clear" w:pos="8743"/>
              <w:tab w:val="right" w:pos="9026" w:leader="dot"/>
            </w:tabs>
            <w:rPr/>
          </w:pPr>
          <w:hyperlink w:anchor="__RefHeading___Toc261288_1479056682">
            <w:r>
              <w:rPr>
                <w:webHidden/>
                <w:rStyle w:val="IndexLink"/>
              </w:rPr>
              <w:t>55</w:t>
            </w:r>
            <w:r>
              <w:rPr>
                <w:rStyle w:val="IndexLink"/>
                <w:rtl w:val="true"/>
              </w:rPr>
              <w:t xml:space="preserve">- </w:t>
            </w:r>
            <w:r>
              <w:rPr>
                <w:rStyle w:val="IndexLink"/>
                <w:rtl w:val="true"/>
              </w:rPr>
              <w:t>مهربانی با کودکان</w:t>
            </w:r>
            <w:r>
              <w:rPr>
                <w:rStyle w:val="IndexLink"/>
                <w:rtl w:val="true"/>
              </w:rPr>
              <w:tab/>
            </w:r>
            <w:r>
              <w:rPr>
                <w:rStyle w:val="IndexLink"/>
              </w:rPr>
              <w:t>116</w:t>
            </w:r>
          </w:hyperlink>
        </w:p>
        <w:p>
          <w:pPr>
            <w:pStyle w:val="Contents2"/>
            <w:tabs>
              <w:tab w:val="clear" w:pos="8743"/>
              <w:tab w:val="right" w:pos="9026" w:leader="dot"/>
            </w:tabs>
            <w:rPr/>
          </w:pPr>
          <w:hyperlink w:anchor="__RefHeading___Toc261290_1479056682">
            <w:r>
              <w:rPr>
                <w:webHidden/>
                <w:rStyle w:val="IndexLink"/>
              </w:rPr>
              <w:t>56</w:t>
            </w:r>
            <w:r>
              <w:rPr>
                <w:rStyle w:val="IndexLink"/>
                <w:rtl w:val="true"/>
              </w:rPr>
              <w:t xml:space="preserve">- </w:t>
            </w:r>
            <w:r>
              <w:rPr>
                <w:rStyle w:val="IndexLink"/>
                <w:rtl w:val="true"/>
              </w:rPr>
              <w:t>مهمان نوازی پیامبر</w:t>
            </w:r>
            <w:r>
              <w:rPr>
                <w:rStyle w:val="IndexLink"/>
                <w:rtl w:val="true"/>
              </w:rPr>
              <w:tab/>
            </w:r>
            <w:r>
              <w:rPr>
                <w:rStyle w:val="IndexLink"/>
              </w:rPr>
              <w:t>117</w:t>
            </w:r>
          </w:hyperlink>
        </w:p>
        <w:p>
          <w:pPr>
            <w:pStyle w:val="Contents2"/>
            <w:tabs>
              <w:tab w:val="clear" w:pos="8743"/>
              <w:tab w:val="right" w:pos="9026" w:leader="dot"/>
            </w:tabs>
            <w:rPr/>
          </w:pPr>
          <w:hyperlink w:anchor="__RefHeading___Toc261292_1479056682">
            <w:r>
              <w:rPr>
                <w:webHidden/>
                <w:rStyle w:val="IndexLink"/>
              </w:rPr>
              <w:t>57</w:t>
            </w:r>
            <w:r>
              <w:rPr>
                <w:rStyle w:val="IndexLink"/>
                <w:rtl w:val="true"/>
              </w:rPr>
              <w:t xml:space="preserve">- </w:t>
            </w:r>
            <w:r>
              <w:rPr>
                <w:rStyle w:val="IndexLink"/>
                <w:rtl w:val="true"/>
              </w:rPr>
              <w:t>رفتار پیامبر با مخالفان</w:t>
            </w:r>
            <w:r>
              <w:rPr>
                <w:rStyle w:val="IndexLink"/>
                <w:rtl w:val="true"/>
              </w:rPr>
              <w:tab/>
            </w:r>
            <w:r>
              <w:rPr>
                <w:rStyle w:val="IndexLink"/>
              </w:rPr>
              <w:t>118</w:t>
            </w:r>
          </w:hyperlink>
        </w:p>
        <w:p>
          <w:pPr>
            <w:pStyle w:val="Contents2"/>
            <w:tabs>
              <w:tab w:val="clear" w:pos="8743"/>
              <w:tab w:val="right" w:pos="9026" w:leader="dot"/>
            </w:tabs>
            <w:rPr/>
          </w:pPr>
          <w:hyperlink w:anchor="__RefHeading___Toc261294_1479056682">
            <w:r>
              <w:rPr>
                <w:webHidden/>
                <w:rStyle w:val="IndexLink"/>
              </w:rPr>
              <w:t>58</w:t>
            </w:r>
            <w:r>
              <w:rPr>
                <w:rStyle w:val="IndexLink"/>
                <w:rtl w:val="true"/>
              </w:rPr>
              <w:t xml:space="preserve">- </w:t>
            </w:r>
            <w:r>
              <w:rPr>
                <w:rStyle w:val="IndexLink"/>
                <w:rtl w:val="true"/>
              </w:rPr>
              <w:t>امان دادن به دشمن</w:t>
            </w:r>
            <w:r>
              <w:rPr>
                <w:rStyle w:val="IndexLink"/>
                <w:rtl w:val="true"/>
              </w:rPr>
              <w:tab/>
            </w:r>
            <w:r>
              <w:rPr>
                <w:rStyle w:val="IndexLink"/>
              </w:rPr>
              <w:t>120</w:t>
            </w:r>
          </w:hyperlink>
        </w:p>
        <w:p>
          <w:pPr>
            <w:pStyle w:val="Contents2"/>
            <w:tabs>
              <w:tab w:val="clear" w:pos="8743"/>
              <w:tab w:val="right" w:pos="9026" w:leader="dot"/>
            </w:tabs>
            <w:rPr/>
          </w:pPr>
          <w:hyperlink w:anchor="__RefHeading___Toc261296_1479056682">
            <w:r>
              <w:rPr>
                <w:webHidden/>
                <w:rStyle w:val="IndexLink"/>
              </w:rPr>
              <w:t>59</w:t>
            </w:r>
            <w:r>
              <w:rPr>
                <w:rStyle w:val="IndexLink"/>
                <w:rtl w:val="true"/>
              </w:rPr>
              <w:t xml:space="preserve">- </w:t>
            </w:r>
            <w:r>
              <w:rPr>
                <w:rStyle w:val="IndexLink"/>
                <w:rtl w:val="true"/>
              </w:rPr>
              <w:t>صفات دیگری از پیامبر</w:t>
            </w:r>
            <w:r>
              <w:rPr>
                <w:rStyle w:val="IndexLink"/>
                <w:rtl w:val="true"/>
              </w:rPr>
              <w:tab/>
            </w:r>
            <w:r>
              <w:rPr>
                <w:rStyle w:val="IndexLink"/>
              </w:rPr>
              <w:t>121</w:t>
            </w:r>
          </w:hyperlink>
        </w:p>
        <w:p>
          <w:pPr>
            <w:pStyle w:val="Contents2"/>
            <w:tabs>
              <w:tab w:val="clear" w:pos="8743"/>
              <w:tab w:val="right" w:pos="9026" w:leader="dot"/>
            </w:tabs>
            <w:rPr/>
          </w:pPr>
          <w:hyperlink w:anchor="__RefHeading___Toc261298_1479056682">
            <w:r>
              <w:rPr>
                <w:webHidden/>
                <w:rStyle w:val="IndexLink"/>
              </w:rPr>
              <w:t>60</w:t>
            </w:r>
            <w:r>
              <w:rPr>
                <w:rStyle w:val="IndexLink"/>
                <w:rtl w:val="true"/>
              </w:rPr>
              <w:t xml:space="preserve">- </w:t>
            </w:r>
            <w:r>
              <w:rPr>
                <w:rStyle w:val="IndexLink"/>
                <w:rtl w:val="true"/>
              </w:rPr>
              <w:t>پاسخی به تهمت‌ها</w:t>
            </w:r>
            <w:r>
              <w:rPr>
                <w:rStyle w:val="IndexLink"/>
                <w:rtl w:val="true"/>
              </w:rPr>
              <w:tab/>
            </w:r>
            <w:r>
              <w:rPr>
                <w:rStyle w:val="IndexLink"/>
              </w:rPr>
              <w:t>123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45_26942"/>
      <w:bookmarkStart w:id="1" w:name="pg4245_26942"/>
      <w:bookmarkEnd w:id="1"/>
    </w:p>
    <w:p>
      <w:pPr>
        <w:pStyle w:val="Heading2"/>
        <w:numPr>
          <w:ilvl w:val="1"/>
          <w:numId w:val="1"/>
        </w:numPr>
        <w:rPr/>
      </w:pPr>
      <w:bookmarkStart w:id="2" w:name="pg4245_26942"/>
      <w:bookmarkStart w:id="3" w:name="__RefHeading___Toc261178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فرهنگی درسهایی ازقرآن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درسهائی از قرآن؛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۱۵۷۰۱۵۲</w:t>
      </w:r>
    </w:p>
    <w:p>
      <w:pPr>
        <w:pStyle w:val="Heading2"/>
        <w:numPr>
          <w:ilvl w:val="1"/>
          <w:numId w:val="1"/>
        </w:numPr>
        <w:rPr/>
      </w:pPr>
      <w:bookmarkStart w:id="5" w:name="__RefHeading___Toc261180_1479056682"/>
      <w:bookmarkStart w:id="6" w:name="_Toc2"/>
      <w:bookmarkEnd w:id="5"/>
      <w:r>
        <w:rPr/>
        <w:t>1</w:t>
      </w:r>
      <w:r>
        <w:rPr>
          <w:rtl w:val="true"/>
        </w:rPr>
        <w:t xml:space="preserve">- </w:t>
      </w:r>
      <w:r>
        <w:rPr>
          <w:rtl w:val="true"/>
        </w:rPr>
        <w:t>سخن ناشر</w:t>
      </w:r>
      <w:bookmarkEnd w:id="6"/>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١٣٧٥</w:t>
      </w:r>
      <w:r>
        <w:rPr>
          <w:rFonts w:ascii="IRNazanin" w:hAnsi="IRNazanin" w:eastAsia="IRNazanin"/>
          <w:color w:val="111111"/>
          <w:sz w:val="28"/>
          <w:sz w:val="28"/>
          <w:szCs w:val="28"/>
          <w:rtl w:val="true"/>
          <w:lang w:bidi="fa-IR"/>
        </w:rPr>
        <w:t xml:space="preserve"> ، تألیفات حجّت الاسلام والمسلمین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مرآز فرهنگی درسهایی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w:t>
      </w:r>
    </w:p>
    <w:p>
      <w:pPr>
        <w:pStyle w:val="BookText"/>
        <w:rPr/>
      </w:pPr>
      <w:r>
        <w:rPr>
          <w:rFonts w:ascii="IRNazanin" w:hAnsi="IRNazanin" w:eastAsia="IRNazanin"/>
          <w:color w:val="111111"/>
          <w:sz w:val="28"/>
          <w:sz w:val="28"/>
          <w:szCs w:val="28"/>
          <w:rtl w:val="true"/>
          <w:lang w:bidi="fa-IR"/>
        </w:rPr>
        <w:t>محسن قرائتی آه به صورت پراآنده توسط ناشران محترم چاپ و منتشر م یگردید، جهت تصحیح و</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در اختیار این مرآز گذاشته شد و بحمداللَّه همه آنها خصوصاً مجلّدات اوّلیه</w:t>
      </w:r>
    </w:p>
    <w:p>
      <w:pPr>
        <w:pStyle w:val="BookText"/>
        <w:rPr/>
      </w:pPr>
      <w:r>
        <w:rPr>
          <w:rFonts w:ascii="IRNazanin" w:hAnsi="IRNazanin" w:eastAsia="IRNazanin"/>
          <w:color w:val="111111"/>
          <w:sz w:val="28"/>
          <w:sz w:val="28"/>
          <w:szCs w:val="28"/>
          <w:rtl w:val="true"/>
          <w:lang w:bidi="fa-IR"/>
        </w:rPr>
        <w:t>از بازبینی و ویراستاری در مسیر نشر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پس از طیّ مراحلِ بازنگری، تکمیل مطالب و پاورقی ها و ویراستاری نهایی،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آتاب</w:t>
      </w:r>
    </w:p>
    <w:p>
      <w:pPr>
        <w:pStyle w:val="BookText"/>
        <w:rPr/>
      </w:pPr>
      <w:r>
        <w:rPr>
          <w:rFonts w:ascii="IRNazanin" w:hAnsi="IRNazanin" w:eastAsia="IRNazanin"/>
          <w:color w:val="111111"/>
          <w:sz w:val="28"/>
          <w:sz w:val="28"/>
          <w:szCs w:val="28"/>
          <w:rtl w:val="true"/>
          <w:lang w:bidi="fa-IR"/>
        </w:rPr>
        <w:t>این مرآز منتشر م 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آه خوانندگان گرامی ما را از پیشنهادات و نظرات خود بهره مند نموده و مطالب خود را به</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١٤١٨٥</w:t>
      </w:r>
      <w:r>
        <w:rPr>
          <w:rFonts w:ascii="IRNazanin" w:hAnsi="IRNazanin" w:eastAsia="IRNazanin"/>
          <w:color w:val="111111"/>
          <w:sz w:val="28"/>
          <w:sz w:val="28"/>
          <w:szCs w:val="28"/>
          <w:rtl w:val="true"/>
          <w:lang w:bidi="fa-IR"/>
        </w:rPr>
        <w:t xml:space="preserve"> ارسال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ascii="IRNazanin" w:hAnsi="IRNazanin" w:eastAsia="IRNazanin"/>
          <w:color w:val="111111"/>
          <w:sz w:val="28"/>
          <w:sz w:val="28"/>
          <w:szCs w:val="28"/>
          <w:lang w:bidi="fa-IR"/>
        </w:rPr>
        <w:t>٥٨٦</w:t>
      </w:r>
    </w:p>
    <w:p>
      <w:pPr>
        <w:pStyle w:val="BookText"/>
        <w:rPr/>
      </w:pPr>
      <w:r>
        <w:rPr>
          <w:rFonts w:ascii="IRNazanin" w:hAnsi="IRNazanin" w:eastAsia="IRNazanin"/>
          <w:color w:val="111111"/>
          <w:sz w:val="28"/>
          <w:sz w:val="28"/>
          <w:szCs w:val="28"/>
          <w:rtl w:val="true"/>
          <w:lang w:bidi="fa-IR"/>
        </w:rPr>
        <w:t>مرکز فرهنگی درسهایی ازقرآن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نبوّت</w:t>
      </w:r>
    </w:p>
    <w:p>
      <w:pPr>
        <w:pStyle w:val="BookText"/>
        <w:rPr/>
      </w:pPr>
      <w:r>
        <w:rPr>
          <w:rFonts w:ascii="IRNazanin" w:hAnsi="IRNazanin" w:eastAsia="IRNazanin"/>
          <w:color w:val="111111"/>
          <w:sz w:val="28"/>
          <w:sz w:val="28"/>
          <w:szCs w:val="28"/>
          <w:rtl w:val="true"/>
          <w:lang w:bidi="fa-IR"/>
        </w:rPr>
        <w:t>در جهان بینی الهی نیاز انسان به پیامبر، ضرورتی است که قابل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هستی هدفی دارد و در مسیر خود خط صحیحی را دنبال می‌کند، باید برای انسان هم که جزیی از عالم است راهی روشن و دور از هرگونه خطا و انحراف وجود داشته باشد و اگر نباشد او وصله ناهمرنگ هستی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آفرینش انسان هدفی وجود دارد و باید انسان به سعادت ابدی برسد، بدون داشتن طرحی کامل و جامع، این هدف عملی نیست و انبیا برای تبیین چنین طرحی آمده‌اند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خطاکار است، هشدار دهنده می‌خواهد و انبیا همان منذران و هشدار دهندگانند</w:t>
      </w:r>
      <w:r>
        <w:rPr>
          <w:rFonts w:eastAsia="IRNazanin" w:cs="IRNazanin"/>
          <w:color w:val="111111"/>
          <w:sz w:val="28"/>
          <w:szCs w:val="28"/>
          <w:rtl w:val="true"/>
          <w:lang w:bidi="fa-IR"/>
        </w:rPr>
        <w:t>.</w:t>
      </w:r>
      <w:bookmarkStart w:id="7" w:name="pg4245_26943"/>
    </w:p>
    <w:p>
      <w:pPr>
        <w:pStyle w:val="BookText"/>
        <w:rPr/>
      </w:pPr>
      <w:bookmarkEnd w:id="7"/>
      <w:r>
        <w:rPr>
          <w:rFonts w:ascii="IRNazanin" w:hAnsi="IRNazanin" w:eastAsia="IRNazanin"/>
          <w:color w:val="111111"/>
          <w:sz w:val="28"/>
          <w:sz w:val="28"/>
          <w:szCs w:val="28"/>
          <w:rtl w:val="true"/>
          <w:lang w:bidi="fa-IR"/>
        </w:rPr>
        <w:t>اگر انسان مسئول است و باید در دادگاه عدل الهی پاسخگو باشد، ضروری است که بیان کننده‌ای هم برای احکام و مسئولیت‌ها وجود داشته باشد و پیامبران الهی برای این امر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لازم است که انسان خود را بسازد، باید الگو و مدل داشته باشد و انبیا الگوی انسان کاملند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باید برای آینده خود فکر کند، باید کسی هم باشد که آینده را برای او تشریح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تفسیر و بینش است که نقش انبیا برای کاروان انسانیّت روشن می‌شود و چنین بینشی تنها در جهان‌بینی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جهان بینی مادّی که برای هستی راهی و هدفی معیّن نشده و انسان هم بدون طرح و نقشه قبلی ساخته شده و پس از چندی رو به نابودی می‌رود، مسأله‌ای به نام نبوّت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نبوّت در متن زندگی ما و در خط اصلی قرار دارد، یعنی رسیدن به هدف انسانی و اسلامی که تنها از یک راه ممکن است؛ راهی بدون شک و سهو، آن هم از منبع وحی و علم بی نهایت الهی که به تمام عوامل سعادت و شقاوت ما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دنیای علم و صنعت شاهد انواع انحرافات و جنایات افراد و ملّت‌هایی است که چون در خط انبیا نبوده‌اند، با اختراعات و اکتشافات خود، جهنّمی ساخته‌اند که مردم را در آن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در کنفرانس‌ها و جلساتی که به نام حمایت از مظلوم برگزار می‌کنند از حقّ وتوهای ظالمانه برخوردارند و با وجود میلیون‌ها شکم گرسنه در جهان بودجه‌های میلیاردی صرف مسابقات تسلیحاتی می‌کنند و با داشتن</w:t>
      </w:r>
    </w:p>
    <w:p>
      <w:pPr>
        <w:pStyle w:val="BookText"/>
        <w:rPr/>
      </w:pPr>
      <w:r>
        <w:rPr>
          <w:rFonts w:ascii="IRNazanin" w:hAnsi="IRNazanin" w:eastAsia="IRNazanin"/>
          <w:color w:val="111111"/>
          <w:sz w:val="28"/>
          <w:sz w:val="28"/>
          <w:szCs w:val="28"/>
          <w:rtl w:val="true"/>
          <w:lang w:bidi="fa-IR"/>
        </w:rPr>
        <w:t>انواع وسایل رفاهی باز به مواد مخدّر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چنین وضعی تردیدی نیست که انسان به رهبری معصوم و خطی سالم نیازمند است</w:t>
      </w:r>
      <w:r>
        <w:rPr>
          <w:rFonts w:eastAsia="IRNazanin" w:cs="IRNazanin"/>
          <w:color w:val="111111"/>
          <w:sz w:val="28"/>
          <w:szCs w:val="28"/>
          <w:rtl w:val="true"/>
          <w:lang w:bidi="fa-IR"/>
        </w:rPr>
        <w:t>.</w:t>
      </w:r>
    </w:p>
    <w:p>
      <w:pPr>
        <w:pStyle w:val="Heading2"/>
        <w:numPr>
          <w:ilvl w:val="1"/>
          <w:numId w:val="1"/>
        </w:numPr>
        <w:rPr/>
      </w:pPr>
      <w:bookmarkStart w:id="8" w:name="__RefHeading___Toc261182_1479056682"/>
      <w:bookmarkStart w:id="9" w:name="_Toc3"/>
      <w:bookmarkEnd w:id="8"/>
      <w:r>
        <w:rPr/>
        <w:t>2</w:t>
      </w:r>
      <w:r>
        <w:rPr>
          <w:rtl w:val="true"/>
        </w:rPr>
        <w:t xml:space="preserve">- </w:t>
      </w:r>
      <w:r>
        <w:rPr>
          <w:rtl w:val="true"/>
        </w:rPr>
        <w:t>دلایل نیاز به انبیا</w:t>
      </w:r>
      <w:bookmarkEnd w:id="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نیاز به انبیا</w:t>
      </w:r>
    </w:p>
    <w:p>
      <w:pPr>
        <w:pStyle w:val="BookText"/>
        <w:rPr/>
      </w:pPr>
      <w:r>
        <w:rPr>
          <w:rFonts w:ascii="IRNazanin" w:hAnsi="IRNazanin" w:eastAsia="IRNazanin"/>
          <w:color w:val="111111"/>
          <w:sz w:val="28"/>
          <w:sz w:val="28"/>
          <w:szCs w:val="28"/>
          <w:rtl w:val="true"/>
          <w:lang w:bidi="fa-IR"/>
        </w:rPr>
        <w:t>با توجّه به مطالبی که بیان شد می توان دلایل نیاز به انبیا را این گونه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 بودن هستی</w:t>
      </w:r>
    </w:p>
    <w:p>
      <w:pPr>
        <w:pStyle w:val="BookText"/>
        <w:rPr/>
      </w:pPr>
      <w:r>
        <w:rPr>
          <w:rFonts w:ascii="IRNazanin" w:hAnsi="IRNazanin" w:eastAsia="IRNazanin"/>
          <w:color w:val="111111"/>
          <w:sz w:val="28"/>
          <w:sz w:val="28"/>
          <w:szCs w:val="28"/>
          <w:rtl w:val="true"/>
          <w:lang w:bidi="fa-IR"/>
        </w:rPr>
        <w:t>در جهان بینی الهی، هستی هدفدار است و انسان جزیی از هستی است و هستی برای او آفریده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اختیارش قرار گرفته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نمی‌تواند یله و 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در کارند</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پذیرفت که تمام هستی هدف دارد، ولی انسان که هستی برای او آفریده شده، بی‌هدف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تمامی امکانات برای راه اندازی مدرسه‌ای فراهم شده است؛ مدرسه‌ای با تجهیزات کامل از جمله کلاس، آزمایشگاه، کتابخانه، امکانات آموزشی و کمک آموزشی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آموزان نیز در کلاس حاضرند، امّا معلّمی در کار نیست و یا اتاق عملی را تصور بفرمایید، کاملا مجهّز، بیمار نیز آماده، ولی دکتر جراحی در میان نیست، معنای این کار چیست؟ یعنی هیچ؛ یعنی کاری بیهوده و عبث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هستی</w:t>
      </w:r>
    </w:p>
    <w:p>
      <w:pPr>
        <w:pStyle w:val="BookText"/>
        <w:rPr/>
      </w:pPr>
      <w:r>
        <w:rPr>
          <w:rFonts w:ascii="IRNazanin" w:hAnsi="IRNazanin" w:eastAsia="IRNazanin"/>
          <w:color w:val="111111"/>
          <w:sz w:val="28"/>
          <w:sz w:val="28"/>
          <w:szCs w:val="28"/>
          <w:rtl w:val="true"/>
          <w:lang w:bidi="fa-IR"/>
        </w:rPr>
        <w:t>خداوندی که حرکت هستی را بدون ابهام و تردید قرارداد، بر مبنا و مقتضای عدل خود، انسان را متحیّر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هستی یک حرکت بدون شک دارد، بدین معنا که تمامیِ موجودات در راه رشد خود شک و تردیدی ندارند، اشتباه نمی‌کنند و در نهایت به رشد و کمال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صحیح و قابل قبول است که انسان گیج و متحیر باشد؟</w:t>
      </w:r>
    </w:p>
    <w:p>
      <w:pPr>
        <w:pStyle w:val="BookText"/>
        <w:rPr/>
      </w:pPr>
      <w:r>
        <w:rPr>
          <w:rFonts w:ascii="IRNazanin" w:hAnsi="IRNazanin" w:eastAsia="IRNazanin"/>
          <w:color w:val="111111"/>
          <w:sz w:val="28"/>
          <w:sz w:val="28"/>
          <w:szCs w:val="28"/>
          <w:rtl w:val="true"/>
          <w:lang w:bidi="fa-IR"/>
        </w:rPr>
        <w:t xml:space="preserve">بی شک، انسان نیز باید یک راه بدون تزلزل در پیش رو داشته باشد که با پیمودن آن به کمال برسد و لازم است این راه را خدای حکیم و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اختیار تمامی موجودات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انسان نیز قرار دهد و او را از سر در گمی نجات دهد، ولی تفاوتی که انسان با سایر موجودات دارد این است که انسان می‌تواند این راه رشد و کمال را بپیماید و می‌تواند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w:t>
      </w:r>
    </w:p>
    <w:p>
      <w:pPr>
        <w:pStyle w:val="BookText"/>
        <w:rPr/>
      </w:pPr>
      <w:r>
        <w:rPr>
          <w:rFonts w:ascii="IRNazanin" w:hAnsi="IRNazanin" w:eastAsia="IRNazanin"/>
          <w:color w:val="111111"/>
          <w:sz w:val="28"/>
          <w:sz w:val="28"/>
          <w:szCs w:val="28"/>
          <w:rtl w:val="true"/>
          <w:lang w:bidi="fa-IR"/>
        </w:rPr>
        <w:t>بر مبنای قاعده لطف،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لازم است بندگان را هدایت کند و راه سعادت را به آنها نشان دهد و نزول کتاب‌های آسمانی و فرستادن پیامبران، لطفی است که از سوی خداوند شامل حال بندگان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للهدی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می‌داند در مسیر حرکت انسان، انواع راههای منحرف وجود دارد و شیطان‌ها کمین کرده‌اند و هوس‌ها و غرائز، هر انسانی را به</w:t>
      </w:r>
    </w:p>
    <w:p>
      <w:pPr>
        <w:pStyle w:val="BookText"/>
        <w:rPr/>
      </w:pPr>
      <w:r>
        <w:rPr>
          <w:rFonts w:ascii="IRNazanin" w:hAnsi="IRNazanin" w:eastAsia="IRNazanin"/>
          <w:color w:val="111111"/>
          <w:sz w:val="28"/>
          <w:sz w:val="28"/>
          <w:szCs w:val="28"/>
          <w:rtl w:val="true"/>
          <w:lang w:bidi="fa-IR"/>
        </w:rPr>
        <w:t>سمت و سویی می‌کشانند و او را از راه راست منحرف می‌سازند، آیا ممکن است او را بدون راهنما رها کند؟</w:t>
      </w:r>
    </w:p>
    <w:p>
      <w:pPr>
        <w:pStyle w:val="BookText"/>
        <w:rPr/>
      </w:pPr>
      <w:r>
        <w:rPr>
          <w:rFonts w:ascii="IRNazanin" w:hAnsi="IRNazanin" w:eastAsia="IRNazanin"/>
          <w:color w:val="111111"/>
          <w:sz w:val="28"/>
          <w:sz w:val="28"/>
          <w:szCs w:val="28"/>
          <w:rtl w:val="true"/>
          <w:lang w:bidi="fa-IR"/>
        </w:rPr>
        <w:t>آیا رهاکردن انسانی که راه را نمی داند، از خداوند رحمان و رحیمی که این همه به بندگان خود لطف دارد، شایسته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اگر خدای متعال پیامبری نفرستد، انسان راه و مسیر و هدف را 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نیز در قرآن یکی از دلایل ارسال پیامبران را راهنمایی انسان‌ها و اتمام حجّت بر آنها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ارسلت الینا رسولاً فنتّبع آیاتک من قبل أن نذّل و نخزی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 w:name="pg4245_26945"/>
    </w:p>
    <w:p>
      <w:pPr>
        <w:pStyle w:val="BookText"/>
        <w:rPr/>
      </w:pPr>
      <w:bookmarkEnd w:id="10"/>
      <w:r>
        <w:rPr>
          <w:rFonts w:ascii="IRNazanin" w:hAnsi="IRNazanin" w:eastAsia="IRNazanin"/>
          <w:color w:val="111111"/>
          <w:sz w:val="28"/>
          <w:sz w:val="28"/>
          <w:szCs w:val="28"/>
          <w:rtl w:val="true"/>
          <w:lang w:bidi="fa-IR"/>
        </w:rPr>
        <w:t>به عبارتی دیگر اگر خداوند پیامبرانی را برای راهنمایی انسان‌ها نفرستاده بود، آنان می‌توانستند مدّعی شوند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آمدن به سوی تو، نه نقشه‌ای داشتیم و نه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هم طولانی و پر مشقّت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نیز فراوان و از درون و برون در کمین ما نشسته بودند،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می‌توانستیم به سوی تو بیاییم و در راه تو قدم برداریم؟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انسان</w:t>
      </w:r>
    </w:p>
    <w:p>
      <w:pPr>
        <w:pStyle w:val="BookText"/>
        <w:rPr/>
      </w:pPr>
      <w:r>
        <w:rPr>
          <w:rFonts w:ascii="IRNazanin" w:hAnsi="IRNazanin" w:eastAsia="IRNazanin"/>
          <w:color w:val="111111"/>
          <w:sz w:val="28"/>
          <w:sz w:val="28"/>
          <w:szCs w:val="28"/>
          <w:rtl w:val="true"/>
          <w:lang w:bidi="fa-IR"/>
        </w:rPr>
        <w:t>یکی دیگر از دلایل نیاز به انبیا جهل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جاهل است و جاهل نیاز به معلّم و راهنما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اطلاع و آگاهی انسان از خود و جهان آفرینش بسیار اندک و مجهولات او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معلم نیاز دارد تا از مجهولات خود بکاهد و بر معلوماتش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مطرح شود که خود انسان به مرور زمان مطالب را می‌فهمد و به راهنما و پیامبر نیازی ندارد،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به مرور زمان چیزهای اندکی را می‌فهمد، امّا این کافی نیست؛ دقت در آیه ذیل حقیقت ارزنده‌ای را برای ما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یعلّمکم مالم تکونوا تعلمون</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1" w:name="__RefHeading___Toc261184_1479056682"/>
      <w:bookmarkStart w:id="12" w:name="_Toc4"/>
      <w:bookmarkEnd w:id="11"/>
      <w:r>
        <w:rPr/>
        <w:t>4</w:t>
      </w:r>
      <w:r>
        <w:rPr>
          <w:rtl w:val="true"/>
        </w:rPr>
        <w:t xml:space="preserve">- </w:t>
      </w:r>
      <w:r>
        <w:rPr>
          <w:rtl w:val="true"/>
        </w:rPr>
        <w:t>چند مثال</w:t>
      </w:r>
      <w:bookmarkEnd w:id="1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مثال</w:t>
      </w:r>
    </w:p>
    <w:p>
      <w:pPr>
        <w:pStyle w:val="BookText"/>
        <w:rPr/>
      </w:pPr>
      <w:r>
        <w:rPr>
          <w:rFonts w:ascii="IRNazanin" w:hAnsi="IRNazanin" w:eastAsia="IRNazanin"/>
          <w:color w:val="111111"/>
          <w:sz w:val="28"/>
          <w:sz w:val="28"/>
          <w:szCs w:val="28"/>
          <w:rtl w:val="true"/>
          <w:lang w:bidi="fa-IR"/>
        </w:rPr>
        <w:t>برای روشن‌تر شدن نیاز انسان به راهنمایی انبیا، چند مثال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میزبانی را تصور کنید که افرادی را دعوت کرده است؛ مهمانان راه خانه را نمی‌دانند و در مسیر راه هم راه‌های فرعی و انحرافی وجود دارد و اغفالگران و حیوانات درنده و تاریکی شب هم خطرهای دیگری است که عابران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میزبان است که شخص دلسوز و آگاهی را با داشتن چراغ و نقشه برای راهنمایی مهمانان بفرستد، زیرا در غیر این صورت اساس دعوت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جهان را برای بهره‌گیری انسان آفریده و همه ما را برای سعادت ابدی و بندگی خودش دعوت فرموده است، با توجّه به اینکه ما راه را نمی‌شناسیم و یا در انتخاب راه راست اشتباه می‌کنیم و در مسیر حرکت، به خطها و وسوسه‌های شیطانی و طاغوت‌ها و تاریکی‌های شرک و جهل و تفرقه وانحراف دچار می‌شویم، در اینجا اگر میزبان ما که خدای بزرگ است، رهبری همچون پیامبر با چراغی همچون معجزه و نقشه‌ای</w:t>
      </w:r>
    </w:p>
    <w:p>
      <w:pPr>
        <w:pStyle w:val="BookText"/>
        <w:rPr/>
      </w:pPr>
      <w:r>
        <w:rPr>
          <w:rFonts w:ascii="IRNazanin" w:hAnsi="IRNazanin" w:eastAsia="IRNazanin"/>
          <w:color w:val="111111"/>
          <w:sz w:val="28"/>
          <w:sz w:val="28"/>
          <w:szCs w:val="28"/>
          <w:rtl w:val="true"/>
          <w:lang w:bidi="fa-IR"/>
        </w:rPr>
        <w:t>کامل همچون قرآن، برای هدایت ما نفرستد، دعوت‌هایی که خداوند از ما نموده لغو و بیهوده می‌شود، و هدف نهایی از ارسال پیامبران صورت نمی‌گیرد، زیرا هدف از بعثت انبیا حرکت انسان به سوی تکامل واقعی است و هر حرکتی هم به مبدأ و مقصد و راه نیاز دارد و هم به وسیله و رهبر و در همه این نیازها نیاز به رهبر ضروری‌تر است، زیرا اگر رهبر نباشد هم راه را گم می‌کنیم و هم هدف را و هم وسیله‌ها نابجا به کار</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مریض شوید، به پزشک مراجعه می‌کنید و اگر ماشینتان خراب شود آن را در اختیار مکانیک می‌گذارید، دلیل آن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نسبت به بدن شما و مکانیک نسبت به ماشین از خود شما آگاه‌تر است، گرچه مهربان‌تر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انتخاب راه لازم است خود را در اختیار خدا بگذاریم چون خدا هم به ما آگاه‌تر است و هم مهربانتر و به قول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فحکم الجاهلیة یبغون و مَن أحسن من اللّه حکماً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 جاهلیت را طلب می‌کنند در حالی که کیست که از خدا بهتر حکم کند؟</w:t>
      </w:r>
    </w:p>
    <w:p>
      <w:pPr>
        <w:pStyle w:val="BookText"/>
        <w:rPr/>
      </w:pPr>
      <w:r>
        <w:rPr>
          <w:rFonts w:ascii="IRNazanin" w:hAnsi="IRNazanin" w:eastAsia="IRNazanin"/>
          <w:color w:val="111111"/>
          <w:sz w:val="28"/>
          <w:sz w:val="28"/>
          <w:szCs w:val="28"/>
          <w:rtl w:val="true"/>
          <w:lang w:bidi="fa-IR"/>
        </w:rPr>
        <w:t>امّا خداوند آگاه‌تر است چون او ما را ساخته و سازنده هر چیز اطّلاع کامل و کافی از ساخته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یعلم من خلق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آیا کسی که آفریده، نمی‌داند؟</w:t>
      </w:r>
    </w:p>
    <w:p>
      <w:pPr>
        <w:pStyle w:val="BookText"/>
        <w:rPr/>
      </w:pPr>
      <w:r>
        <w:rPr>
          <w:rFonts w:ascii="IRNazanin" w:hAnsi="IRNazanin" w:eastAsia="IRNazanin"/>
          <w:color w:val="111111"/>
          <w:sz w:val="28"/>
          <w:sz w:val="28"/>
          <w:szCs w:val="28"/>
          <w:rtl w:val="true"/>
          <w:lang w:bidi="fa-IR"/>
        </w:rPr>
        <w:t>شهید نوّاب صفوی در مثالی زیبا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کالا و محصولی را از هر کارخانه‌ای بخرید باید همان مهندسی که سازنده آن است دستور استفاده از کالا را بدهد و دیگران حقّ صادر کردن دستور ندارند و انسان از یک کالا و محصول کارخانه کمتر نیست، برای انسان باید خداوندی دستور دهد که هم سازنده اوست هم از تمام نیازهای مادّی و معنوی او آگاه است و هم از مسیر ابدی و آینده او با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خود ناگزیر است راهی را انتخاب کند، در این انتخاب، مسأله مهم آن است که این راه را از چه کسی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فهم یا تمایلات شخصی خود راهی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دیگران را برای خود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برگزیند که انبیا از طرف خدا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بررسی کوتاه ما را به راه سوم راهنمایی می‌کند، زیرا تجربه نشان داده که ما بارها راهی را انتخاب کرده‌ایم و سپس به اشتباه خود پی برده، تغییر مسیر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را پیدا نمی‌کنید که در عمر خود بارها از اعمال و رفتار و تصمیم‌های خود پشیمان نشده باشد به این دلیل راه اول را ترک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دیگران هم برای ما ارزشی ندارد زیرا همان محدودیّت علم و محکومیّت غرائزی که مسیر ما را عوض می‌کرد راه آنان را نیز دچار لغزش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همان راهی است که از علم بی نهایت خدا و از طریق وحی به وسیله پیامبران معصوم‌علیهم السلام به ما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زمانی نقش انبیا برای ما روشن می‌شود که مکتب‌های بشری را با مکتب‌های آسمانی و جوامعی را که از نعمت راه انبیا برخوردارند با سایر جوامع مقایسه کنیم و از نارسایی دیگر مکتب‌ها آگاه شویم و نمونه‌های تربیت شدگان مکتب انبیا و دیگر مکاتب را مشاهده کنیم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گروهی قدر خدا را چنان که باید نشناختند زیرا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کسی وحی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چگونه ممکن است خدای حکیم همه موجودات را برای انسان خلق کند ولی خود او را بدون برنامه به حال خود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خلاف حکمت نیست؟ اگر کسی چنین خیال کند در حقیقت خدا را درست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حال علم و عقل جایگزین انبیا نمی‌شوند و ما را از پیامبران بی‌نیاز نمی‌کنند، به دلایلی که ذکر خواهد 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bookmarkStart w:id="13" w:name="pg4245_26948"/>
    </w:p>
    <w:p>
      <w:pPr>
        <w:pStyle w:val="Heading2"/>
        <w:numPr>
          <w:ilvl w:val="1"/>
          <w:numId w:val="1"/>
        </w:numPr>
        <w:rPr/>
      </w:pPr>
      <w:bookmarkStart w:id="14" w:name="__RefHeading___Toc261186_1479056682"/>
      <w:bookmarkStart w:id="15" w:name="_Toc5"/>
      <w:bookmarkEnd w:id="13"/>
      <w:bookmarkEnd w:id="14"/>
      <w:r>
        <w:rPr/>
        <w:t>3</w:t>
      </w:r>
      <w:r>
        <w:rPr>
          <w:rtl w:val="true"/>
        </w:rPr>
        <w:t xml:space="preserve">- </w:t>
      </w:r>
      <w:r>
        <w:rPr>
          <w:rtl w:val="true"/>
        </w:rPr>
        <w:t>راه انبیا خواسته دیرینه انسان</w:t>
      </w:r>
      <w:bookmarkEnd w:id="15"/>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انبیا خواسته دیرینه انسان</w:t>
      </w:r>
    </w:p>
    <w:p>
      <w:pPr>
        <w:pStyle w:val="BookText"/>
        <w:rPr/>
      </w:pPr>
      <w:r>
        <w:rPr>
          <w:rFonts w:ascii="IRNazanin" w:hAnsi="IRNazanin" w:eastAsia="IRNazanin"/>
          <w:color w:val="111111"/>
          <w:sz w:val="28"/>
          <w:sz w:val="28"/>
          <w:szCs w:val="28"/>
          <w:rtl w:val="true"/>
          <w:lang w:bidi="fa-IR"/>
        </w:rPr>
        <w:t>انسان فطرتاً از قانونی که عادلانه باشد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عاشق حکومتی است که برخاسته از تمایلات قشر خاصی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رهبری می‌خواهد که هیچگونه خود خواهی و امتیازطلبی نداشته باشد و با ساده‌ترین وضع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یک‌رنگی، سادگی، صداقت، حسن سابقه و عدالت‌خواهی از خواسته‌های طبیعی هر انسانی است و طبق شواهد تاریخی، نمونه بارز این نوع حکومت و رهبری، تنها در شخص انبیا و نظام عادلانه</w:t>
      </w:r>
    </w:p>
    <w:p>
      <w:pPr>
        <w:pStyle w:val="BookText"/>
        <w:rPr/>
      </w:pPr>
      <w:r>
        <w:rPr>
          <w:rFonts w:ascii="IRNazanin" w:hAnsi="IRNazanin" w:eastAsia="IRNazanin"/>
          <w:color w:val="111111"/>
          <w:sz w:val="28"/>
          <w:sz w:val="28"/>
          <w:szCs w:val="28"/>
          <w:rtl w:val="true"/>
          <w:lang w:bidi="fa-IR"/>
        </w:rPr>
        <w:t>آنان و کسانی که از نظر مکتبی به آنان نزدیک‌ترند دیده شده است و پاسخ مثبت دادن به این خواسته طبیعی، جز در پرتو خط انبیا، چیزهایی را که نمی‌توانستید بفهمید و درک کنید خداوند به شما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نمی‌دانستید به شما می‌آموزد؛ بلکه به این نکته عنایت دارد که چیزهایی وجود دارد که شما نمی‌توانید بفهمید و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چگونه با علم و فکر بشر می‌توان به حوادث عالم برزخ و قیامت پی برد، آیا این، جز از راه انبیا ممکن است؟</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فضلای قم دو دوره درس فلسفه گفتم، در هر دوره به بحث معاد که رسیدم متوقّف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معاد را با استدلال‌های فلسفی می‌توان ثابت کرد، امّا بدون استفاده از وحی و رهنمود پیامبران چگونه می‌توان از حوادث آن سخن گفت؟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bookmarkStart w:id="16" w:name="pg4245_26949"/>
    </w:p>
    <w:p>
      <w:pPr>
        <w:pStyle w:val="BookText"/>
        <w:rPr/>
      </w:pPr>
      <w:bookmarkEnd w:id="16"/>
      <w:r>
        <w:rPr>
          <w:rFonts w:ascii="IRNazanin" w:hAnsi="IRNazanin" w:eastAsia="IRNazanin"/>
          <w:color w:val="111111"/>
          <w:sz w:val="28"/>
          <w:sz w:val="28"/>
          <w:szCs w:val="28"/>
          <w:rtl w:val="true"/>
          <w:lang w:bidi="fa-IR"/>
        </w:rPr>
        <w:t>محقّق نمی‌شود؛ دلیل آن هم سیستم‌های حکومتی و رهبران جنایتکاری است که در تمام دنیا در طول قرن‌ها خون مستضعفان را مکیده‌اند و این همه حقوقدان و سیاستمدار، دردی از محرومان درمان نکرده‌اند و هنوز در خرافاتی نظیر نژادپرستی و بت‌پرستی به سر می‌برند</w:t>
      </w:r>
      <w:r>
        <w:rPr>
          <w:rFonts w:eastAsia="IRNazanin" w:cs="IRNazanin"/>
          <w:color w:val="111111"/>
          <w:sz w:val="28"/>
          <w:szCs w:val="28"/>
          <w:rtl w:val="true"/>
          <w:lang w:bidi="fa-IR"/>
        </w:rPr>
        <w:t>.</w:t>
      </w:r>
    </w:p>
    <w:p>
      <w:pPr>
        <w:pStyle w:val="Heading2"/>
        <w:numPr>
          <w:ilvl w:val="1"/>
          <w:numId w:val="1"/>
        </w:numPr>
        <w:rPr/>
      </w:pPr>
      <w:bookmarkStart w:id="17" w:name="__RefHeading___Toc261188_1479056682"/>
      <w:bookmarkStart w:id="18" w:name="_Toc6"/>
      <w:bookmarkEnd w:id="17"/>
      <w:r>
        <w:rPr/>
        <w:t>5</w:t>
      </w:r>
      <w:r>
        <w:rPr>
          <w:rtl w:val="true"/>
        </w:rPr>
        <w:t xml:space="preserve">- </w:t>
      </w:r>
      <w:r>
        <w:rPr>
          <w:rtl w:val="true"/>
        </w:rPr>
        <w:t>دلائل نارسایی علم</w:t>
      </w:r>
      <w:bookmarkEnd w:id="18"/>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نارسایی علم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علم انسان</w:t>
      </w:r>
    </w:p>
    <w:p>
      <w:pPr>
        <w:pStyle w:val="BookText"/>
        <w:rPr/>
      </w:pPr>
      <w:r>
        <w:rPr>
          <w:rFonts w:ascii="IRNazanin" w:hAnsi="IRNazanin" w:eastAsia="IRNazanin"/>
          <w:color w:val="111111"/>
          <w:sz w:val="28"/>
          <w:sz w:val="28"/>
          <w:szCs w:val="28"/>
          <w:rtl w:val="true"/>
          <w:lang w:bidi="fa-IR"/>
        </w:rPr>
        <w:t>هر روز شاهدیم که به تعداد دانشکده‌ها تخصصی اضافه می‌شود و اختراعات و اکتشافات جدیدی نصیب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واگذار کردن انسان به علم و عقل خود در حقیقت در سنگلاخ قرار دادن و گیج کردن اوست، زیرا فهم و علم و فکر مردم متفاوت است، بیشتر درگیری‌ها و اختلافات خطرناک از افراد عاقل و آگاه سرچشمه می‌گیرد، علم و عقلی که مایه ایجاد این همه درگیری است چگونه می‌تواند برطرف کننده نزاع‌ها و</w:t>
      </w:r>
    </w:p>
    <w:p>
      <w:pPr>
        <w:pStyle w:val="BookText"/>
        <w:rPr/>
      </w:pPr>
      <w:r>
        <w:rPr>
          <w:rFonts w:ascii="IRNazanin" w:hAnsi="IRNazanin" w:eastAsia="IRNazanin"/>
          <w:color w:val="111111"/>
          <w:sz w:val="28"/>
          <w:sz w:val="28"/>
          <w:szCs w:val="28"/>
          <w:rtl w:val="true"/>
          <w:lang w:bidi="fa-IR"/>
        </w:rPr>
        <w:t>تفاوت‌ها باشد؟ هر کسی چیزی را خیر می‌داند که چه بسا دیگری آن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آگاهی انسان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گذشته خبر صحیحی دارد و نه از آینده و نه به طور دقیق از بازتاب و عکس العمل‌های فوری یا تدریجی کار خود اطلاعی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گفته‌اند که علم انسان در کنار جهلش همچون قطره‌ای در کنار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موانع شناخت</w:t>
      </w:r>
    </w:p>
    <w:p>
      <w:pPr>
        <w:pStyle w:val="BookText"/>
        <w:rPr/>
      </w:pPr>
      <w:r>
        <w:rPr>
          <w:rFonts w:ascii="IRNazanin" w:hAnsi="IRNazanin" w:eastAsia="IRNazanin"/>
          <w:color w:val="111111"/>
          <w:sz w:val="28"/>
          <w:sz w:val="28"/>
          <w:szCs w:val="28"/>
          <w:rtl w:val="true"/>
          <w:lang w:bidi="fa-IR"/>
        </w:rPr>
        <w:t>یکی از بحث‌هایی که در موضوع شناخت مطرح می‌شود موانع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انسان حق را درک می کند که مانعی در مسیر شناخت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داشتن عقل و فکر و قدرت تحصیل گاهی چنان در مسیر طوفان غرائز قرار می‌گیرد که قدرت شناخت واقعیت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 قدر عینک‌های رنگارنگ جلو چشمان ما قرار می‌دهند که درست تشخیص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چیزهایی را حق می‌بینیم که باطل هستند و چیزهایی را باطل تشخیص می‌بینیم که حق هستند؛ برخی را دوست می‌پنداریم که دشمن‌اند و برخی را دشمن خیال می‌کنیم که دوست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حدیث به موانع شناخت توجه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غضب و شهوت و محبّت و تعصّب و تمایلات می‌توانند جلو شناخت صحیح را بگیرند و انسان را از درک واقعیت‌ها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چون انسان محکوم غرائز است و واقعیت‌ها را همه جا چنان که هست نمی‌بیند و گاهی بر خلاف شناخت صحیح عمل می‌کند، حقّ قانونگذاری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به مجلس شورای اسلامی قوّه مقنّنه می‌گوییم، در واقع مراد وضع قانون مطابق قوانین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فهم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مرور زمان و با پیشرفت علم، دست انسان به واقعیاتی می‌رسد، لکن گناه صدها سال تأخیر دسترسی را به عهده چه کسی بگذاریم؟ مثلاً حدود نیم قرن است که ثابت شده مصرف</w:t>
      </w:r>
    </w:p>
    <w:p>
      <w:pPr>
        <w:pStyle w:val="BookText"/>
        <w:rPr/>
      </w:pPr>
      <w:r>
        <w:rPr>
          <w:rFonts w:ascii="IRNazanin" w:hAnsi="IRNazanin" w:eastAsia="IRNazanin"/>
          <w:color w:val="111111"/>
          <w:sz w:val="28"/>
          <w:sz w:val="28"/>
          <w:szCs w:val="28"/>
          <w:rtl w:val="true"/>
          <w:lang w:bidi="fa-IR"/>
        </w:rPr>
        <w:t>گوشت خوک موجب تولید و رشد کرم کدو و کرم تریشین است، اما کسانی که از طریق وحی، از حرام بودن گوشت خوک آگاه شدند قرن‌ها سال است که از خطر آن مصونیّت دارند،</w:t>
      </w:r>
    </w:p>
    <w:p>
      <w:pPr>
        <w:pStyle w:val="BookText"/>
        <w:rPr/>
      </w:pPr>
      <w:r>
        <w:rPr>
          <w:rFonts w:ascii="IRNazanin" w:hAnsi="IRNazanin" w:eastAsia="IRNazanin"/>
          <w:color w:val="111111"/>
          <w:sz w:val="28"/>
          <w:sz w:val="28"/>
          <w:szCs w:val="28"/>
          <w:rtl w:val="true"/>
          <w:lang w:bidi="fa-IR"/>
        </w:rPr>
        <w:t>ده‌ها دستور در اسلام داریم که مرور زمان و پیشرفت علم از روی اسرار آن پرده برداشته ولی پیروان مکتب انبیا از همان روز اول در مسیری قرار گرفتند که دانشمندان متّکی به علم و تجربه خود پس از قرن ها به آن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معنویّات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علم و عقل و مشورت و بررسی‌های خود تنها در مسائل محسوس و مادی می‌تواند گام بردارد و راهی را انتخاب کند، امّا در شناخت سعادت ابدی و رشد معنوی و تربیت روحی که دست انسان از آنها کوتاه است جز طریق وحی و راه انبیا راهی ندارد</w:t>
      </w:r>
      <w:r>
        <w:rPr>
          <w:rFonts w:eastAsia="IRNazanin" w:cs="IRNazanin"/>
          <w:color w:val="111111"/>
          <w:sz w:val="28"/>
          <w:szCs w:val="28"/>
          <w:rtl w:val="true"/>
          <w:lang w:bidi="fa-IR"/>
        </w:rPr>
        <w:t>.</w:t>
      </w:r>
      <w:bookmarkStart w:id="19" w:name="pg4245_26951"/>
    </w:p>
    <w:p>
      <w:pPr>
        <w:pStyle w:val="BookText"/>
        <w:rPr/>
      </w:pPr>
      <w:bookmarkEnd w:id="19"/>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وجدان، نمی‌تواند جایگزین انبیا گردد</w:t>
      </w:r>
    </w:p>
    <w:p>
      <w:pPr>
        <w:pStyle w:val="BookText"/>
        <w:rPr/>
      </w:pPr>
      <w:r>
        <w:rPr>
          <w:rFonts w:ascii="IRNazanin" w:hAnsi="IRNazanin" w:eastAsia="IRNazanin"/>
          <w:color w:val="111111"/>
          <w:sz w:val="28"/>
          <w:sz w:val="28"/>
          <w:szCs w:val="28"/>
          <w:rtl w:val="true"/>
          <w:lang w:bidi="fa-IR"/>
        </w:rPr>
        <w:t>برخلاف تصوّر گروهی که خیال می‌کنند وجدان اخلاقی برای هدایت انسان کافی است و دیگر از راهنمایی انبیا بی‌نیازیم؛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اخلاقی تا حدود زیادی به خود ما و جامعه ما وابسته است، و رنگ محیط و عادت به خود می‌گیرد و قابل تغییر است و هرگز نشان دهنده واقعیات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سیگار تلخ، که هر وجدان سالمی بار اول آن را طرد می‌کند، به خاطر عادت و محیط، کم‌کم به مرحله‌ای می‌رسد که فرد از مصرف</w:t>
      </w:r>
    </w:p>
    <w:p>
      <w:pPr>
        <w:pStyle w:val="BookText"/>
        <w:rPr/>
      </w:pPr>
      <w:r>
        <w:rPr>
          <w:rFonts w:ascii="IRNazanin" w:hAnsi="IRNazanin" w:eastAsia="IRNazanin"/>
          <w:color w:val="111111"/>
          <w:sz w:val="28"/>
          <w:sz w:val="28"/>
          <w:szCs w:val="28"/>
          <w:rtl w:val="true"/>
          <w:lang w:bidi="fa-IR"/>
        </w:rPr>
        <w:t>آن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می‌شناسیم که از سربریدن یک مرغ وحشت داشتند ولی با تکرار آن، احساس و وجدانشان تغییر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وجدان چیز خوب و مفیدی است امّا نمی‌توان بر آن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الذّنوب الّتی تهتک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پرده‌ها را می‌درد بر من ببخشا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بار اول که گناه می‌کند، ناراحت می‌شود و وجدان، او را آزار می‌دهد، امّا بر اثر تکرار، انجام گناه برای او عادی می‌شود حتی گاهی از این که گناه نکرده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حضرت علی‌علیه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آمدند تا فطرت بشر را زنده کنند و پرده‌های غفلت را کنار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در این است که آیا می‌توان تنها به رهنمودهای وجدان قناعت کرد؟ البته که پاسخ منفی است</w:t>
      </w:r>
      <w:r>
        <w:rPr>
          <w:rFonts w:eastAsia="IRNazanin" w:cs="IRNazanin"/>
          <w:color w:val="111111"/>
          <w:sz w:val="28"/>
          <w:szCs w:val="28"/>
          <w:rtl w:val="true"/>
          <w:lang w:bidi="fa-IR"/>
        </w:rPr>
        <w:t>.</w:t>
      </w:r>
    </w:p>
    <w:p>
      <w:pPr>
        <w:pStyle w:val="Heading2"/>
        <w:numPr>
          <w:ilvl w:val="1"/>
          <w:numId w:val="1"/>
        </w:numPr>
        <w:rPr/>
      </w:pPr>
      <w:bookmarkStart w:id="20" w:name="__RefHeading___Toc261190_1479056682"/>
      <w:bookmarkStart w:id="21" w:name="_Toc7"/>
      <w:bookmarkEnd w:id="20"/>
      <w:r>
        <w:rPr/>
        <w:t>6</w:t>
      </w:r>
      <w:r>
        <w:rPr>
          <w:rtl w:val="true"/>
        </w:rPr>
        <w:t xml:space="preserve">- </w:t>
      </w:r>
      <w:r>
        <w:rPr>
          <w:rtl w:val="true"/>
        </w:rPr>
        <w:t>قوانین بشری، نارسا، ناقص و مورد تردید است</w:t>
      </w:r>
      <w:bookmarkEnd w:id="21"/>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بشری، نارسا، ناقص و مورد تردید است</w:t>
      </w:r>
    </w:p>
    <w:p>
      <w:pPr>
        <w:pStyle w:val="BookText"/>
        <w:rPr/>
      </w:pPr>
      <w:r>
        <w:rPr>
          <w:rFonts w:ascii="IRNazanin" w:hAnsi="IRNazanin" w:eastAsia="IRNazanin"/>
          <w:color w:val="111111"/>
          <w:sz w:val="28"/>
          <w:sz w:val="28"/>
          <w:szCs w:val="28"/>
          <w:rtl w:val="true"/>
          <w:lang w:bidi="fa-IR"/>
        </w:rPr>
        <w:t>کسانی که خود را از مکتب وحی و راه انبیا بی نیاز می‌دانند برای زندگی خود قوانینی از این قبیل تدوین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استبداد فردی که از اراده یک فرد خودکامه سرچشمه می‌گیرد و ضعف و نارسایی و تحمیل و خفقان و تنگ نظری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استبداد طبقاتی که تنها یک طبقه آن را وضع می‌کنند، و ناگفته پیداست که این سری قوانین تنها مصلحت یک طبقه و قشر خاص را در نظر می‌گیرد و تحت تأثیر همان طبقه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ملّی که برخاسته از آرای ملّت است؛ خواه این قوانین با حقیقت و مصلحت توأم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این نوعِ سوّم را مترقّی‌ترین قوانین می‌دانند در حالی که هیچ یک از قوانین بشری جامع و کامل نیست و به همه ابعاد زندگی فردی و اجتماعی انسان اشراف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افرادی که به اتّکای علم و عقل خود برای ما قانون وضع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تمام ابعاد انسان را شناخته و نیازش را دانسته‌اند؟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خیرخواه بشر بوده‌اند؟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مطمئن باشیم خطا نکرده‌اند؟</w:t>
      </w:r>
      <w:bookmarkStart w:id="22" w:name="pg4245_26952"/>
    </w:p>
    <w:p>
      <w:pPr>
        <w:pStyle w:val="BookText"/>
        <w:rPr/>
      </w:pPr>
      <w:bookmarkEnd w:id="22"/>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منافع فرد یا گروه خاصّی را در نظر گرفته باشند و محیط و نظام خانوادگی یا قبیله‌ای یا اقتصادی مسیر شناخت واقعی آنان را عوض کرده و فشارها و محیط بر قانونگذاری آنها اثر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تحت تأثیر غرائز شیطانی وطاغوت‌ها قرار نگرفته‌اند؟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مطمن شویم که بازتاب و عکس‌العمل این دستورات دیر یا زود به ضرر فرد یا جامعه منتهی نخواهد شد؟</w:t>
      </w:r>
    </w:p>
    <w:p>
      <w:pPr>
        <w:pStyle w:val="BookText"/>
        <w:rPr/>
      </w:pPr>
      <w:r>
        <w:rPr>
          <w:rFonts w:ascii="IRNazanin" w:hAnsi="IRNazanin" w:eastAsia="IRNazanin"/>
          <w:color w:val="111111"/>
          <w:sz w:val="28"/>
          <w:sz w:val="28"/>
          <w:szCs w:val="28"/>
          <w:rtl w:val="true"/>
          <w:lang w:bidi="fa-IR"/>
        </w:rPr>
        <w:t>این‌ها تردیدهایی است که با چندین سال سوء سابقه حامیان حقوق بشر و کسانی که از عدالت اجتماعی دم می‌زنند به یقین تبدیل شده است و همه فهمیدیم که این حامیان دروغین برای نجات محرومان و مستضعفان، گامی مؤثر و چشمگیر برنداشته‌اند و شاید کمتر کسی باشد که نسبت به اجرای قوانین بشری با این سابقه و تجربه تلخی که دارد احساس دلگرمی کند و اگر احیاناً در مناطقی از دنیا به همین قوانین برخاسته از افکار</w:t>
      </w:r>
    </w:p>
    <w:p>
      <w:pPr>
        <w:pStyle w:val="BookText"/>
        <w:rPr/>
      </w:pPr>
      <w:r>
        <w:rPr>
          <w:rFonts w:ascii="IRNazanin" w:hAnsi="IRNazanin" w:eastAsia="IRNazanin"/>
          <w:color w:val="111111"/>
          <w:sz w:val="28"/>
          <w:sz w:val="28"/>
          <w:szCs w:val="28"/>
          <w:rtl w:val="true"/>
          <w:lang w:bidi="fa-IR"/>
        </w:rPr>
        <w:t>این سیاستمداران و حقوقدانان عمل می‌شود یا به خاطر ادامه زندگی مادّی و یا ترس از جریمه و مخالفت دولت است و گرنه پیروان هیچ منطقی جز مکتب انبیا، در عمل کردن به قوانین، در درون خود احساس عشق و شور و قداست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انسانی که آزاد آفریده شده و آزاد به دنیا آمده است چرا امروز غلام حلقه به گوش و فرمانبر این و آن باشد؟ چرا از قانونی که انسان دیگری همانند او، وضع کرده باید پیروی کند؟</w:t>
      </w:r>
    </w:p>
    <w:p>
      <w:pPr>
        <w:pStyle w:val="BookText"/>
        <w:rPr/>
      </w:pPr>
      <w:r>
        <w:rPr>
          <w:rFonts w:ascii="IRNazanin" w:hAnsi="IRNazanin" w:eastAsia="IRNazanin"/>
          <w:color w:val="111111"/>
          <w:sz w:val="28"/>
          <w:sz w:val="28"/>
          <w:szCs w:val="28"/>
          <w:rtl w:val="true"/>
          <w:lang w:bidi="fa-IR"/>
        </w:rPr>
        <w:t>آری، این مسائل و تردیدها، شور و عشق به عمل را در درون انسان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بدگمانی‌ها بخصوص در زمانی بیشتر جلوه می‌کند که انسان در عمل به این قوانین هرگز تشویق نمی‌شود، ولی هرگاه از عمل به آنها سرپیچی کرد فوراً جریمه می‌شود، بر خلاف قوانین آسمانی که همان گونه که برای متخلفان و گناهکاران کیفر و تأدیب مقرر نموده، برای افراد باتقوا و اهل اطاعت نیز اجر و پاداش اخروی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مکتب انبیا حتی برای گام‌هایی که انسان در مسیر هدف برمی‌دارد اجر و پاداش مقرر شده و این خود امتیاز دیگری برای راه انبیاست</w:t>
      </w:r>
      <w:r>
        <w:rPr>
          <w:rFonts w:eastAsia="IRNazanin" w:cs="IRNazanin"/>
          <w:color w:val="111111"/>
          <w:sz w:val="28"/>
          <w:szCs w:val="28"/>
          <w:rtl w:val="true"/>
          <w:lang w:bidi="fa-IR"/>
        </w:rPr>
        <w:t>.</w:t>
      </w:r>
    </w:p>
    <w:p>
      <w:pPr>
        <w:pStyle w:val="Heading2"/>
        <w:numPr>
          <w:ilvl w:val="1"/>
          <w:numId w:val="1"/>
        </w:numPr>
        <w:rPr/>
      </w:pPr>
      <w:bookmarkStart w:id="23" w:name="__RefHeading___Toc261192_1479056682"/>
      <w:bookmarkStart w:id="24" w:name="_Toc8"/>
      <w:bookmarkEnd w:id="23"/>
      <w:r>
        <w:rPr/>
        <w:t>7</w:t>
      </w:r>
      <w:r>
        <w:rPr>
          <w:rtl w:val="true"/>
        </w:rPr>
        <w:t xml:space="preserve">- </w:t>
      </w:r>
      <w:r>
        <w:rPr>
          <w:rtl w:val="true"/>
        </w:rPr>
        <w:t>ویژگی‌های قانونگذار</w:t>
      </w:r>
      <w:bookmarkEnd w:id="24"/>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قانونگذار</w:t>
      </w:r>
    </w:p>
    <w:p>
      <w:pPr>
        <w:pStyle w:val="BookText"/>
        <w:rPr/>
      </w:pPr>
      <w:r>
        <w:rPr>
          <w:rFonts w:ascii="IRNazanin" w:hAnsi="IRNazanin" w:eastAsia="IRNazanin"/>
          <w:color w:val="111111"/>
          <w:sz w:val="28"/>
          <w:sz w:val="28"/>
          <w:szCs w:val="28"/>
          <w:rtl w:val="true"/>
          <w:lang w:bidi="fa-IR"/>
        </w:rPr>
        <w:t>با توجه به مطالبی که بیان شد نتیجه می گیریم که قانونگذار زندگی بشر باید شرایط و امتیازات ذیل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احاطه کامل به تمام نیازهای ظاهری و باطنی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مرحمت کامل نسبت به انسان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کامل و ترجیح ندادن تمایلات بر مصلحت و حقیقت</w:t>
      </w:r>
      <w:r>
        <w:rPr>
          <w:rFonts w:eastAsia="IRNazanin" w:cs="IRNazanin"/>
          <w:color w:val="111111"/>
          <w:sz w:val="28"/>
          <w:szCs w:val="28"/>
          <w:rtl w:val="true"/>
          <w:lang w:bidi="fa-IR"/>
        </w:rPr>
        <w:t>.</w:t>
      </w:r>
      <w:bookmarkStart w:id="25" w:name="pg4245_26953"/>
    </w:p>
    <w:p>
      <w:pPr>
        <w:pStyle w:val="BookText"/>
        <w:rPr/>
      </w:pPr>
      <w:bookmarkEnd w:id="25"/>
      <w:r>
        <w:rPr>
          <w:rFonts w:ascii="IRNazanin" w:hAnsi="IRNazanin" w:eastAsia="IRNazanin"/>
          <w:color w:val="111111"/>
          <w:sz w:val="28"/>
          <w:sz w:val="28"/>
          <w:szCs w:val="28"/>
          <w:rtl w:val="true"/>
          <w:lang w:bidi="fa-IR"/>
        </w:rPr>
        <w:t>ناگفته پیداست که چنین قانونگذاری، کسی جز خدای متعال نیست که پیام‌ها و راهنمایی‌ها و قوانین او به وسیله انبیا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پیامبران به منزله دستگاه گیرنده‌ای هستند که در پیکره جامعه بشریت کار گذاشته شده‌اند و پیام‌های الهی را می‌گیرند و به مردم می‌رسانند</w:t>
      </w:r>
      <w:r>
        <w:rPr>
          <w:rFonts w:eastAsia="IRNazanin" w:cs="IRNazanin"/>
          <w:color w:val="111111"/>
          <w:sz w:val="28"/>
          <w:szCs w:val="28"/>
          <w:rtl w:val="true"/>
          <w:lang w:bidi="fa-IR"/>
        </w:rPr>
        <w:t>.</w:t>
      </w:r>
    </w:p>
    <w:p>
      <w:pPr>
        <w:pStyle w:val="Heading2"/>
        <w:numPr>
          <w:ilvl w:val="1"/>
          <w:numId w:val="1"/>
        </w:numPr>
        <w:rPr/>
      </w:pPr>
      <w:bookmarkStart w:id="26" w:name="__RefHeading___Toc261194_1479056682"/>
      <w:bookmarkStart w:id="27" w:name="_Toc9"/>
      <w:bookmarkEnd w:id="26"/>
      <w:r>
        <w:rPr/>
        <w:t>8</w:t>
      </w:r>
      <w:r>
        <w:rPr>
          <w:rtl w:val="true"/>
        </w:rPr>
        <w:t xml:space="preserve">- </w:t>
      </w:r>
      <w:r>
        <w:rPr>
          <w:rtl w:val="true"/>
        </w:rPr>
        <w:t>آیا می‌توان در برابر دعوت انبیا بی‌تفاوت ماند؟</w:t>
      </w:r>
      <w:bookmarkEnd w:id="2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در برابر دعوت انبیا بی‌تفاوت ماند؟</w:t>
      </w:r>
    </w:p>
    <w:p>
      <w:pPr>
        <w:pStyle w:val="BookText"/>
        <w:rPr/>
      </w:pPr>
      <w:r>
        <w:rPr>
          <w:rFonts w:ascii="IRNazanin" w:hAnsi="IRNazanin" w:eastAsia="IRNazanin"/>
          <w:color w:val="111111"/>
          <w:sz w:val="28"/>
          <w:sz w:val="28"/>
          <w:szCs w:val="28"/>
          <w:rtl w:val="true"/>
          <w:lang w:bidi="fa-IR"/>
        </w:rPr>
        <w:t>دلائل زیادی ما را از بی تفاوتی در برابر دعوت انبیا باز می‌دارد که چند نمونه را در اینجا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پیامبران قیام کردند و تا شهادت پیش رفتند و حسن سابقه آنان نزد دوست و دشمن روشن است و حتی دشمنان هم نسبتِ گناه و خلاف به آنان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دلائل روشن و معجزات فراوانی نشان دادند و پیروان صدیقی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احتمال دهیم که سخن انبیا راست و درست است، همین احتمال کافی است که در راه خود تجدید نظر کنیم و راه انبیا را پیش گیریم، زیرا طبق رهنمود عقل، دفع ضرر احتمالی لازم است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ضرر کم است؛ چون مورد احتمال، خطر و عذاب سخت وابدی است، لذا عقل به ما می‌گوید سراغ تحقیق برویم و در راه آن بزرگواران گام برداریم و در راهی که داریم تجدید نظر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نگاهی به مخالفان انبیا کنیم مشاهده خواهیم کرد که در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 پیامبران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ابوجهل‌ها، ابولهب‌ها و ابوسفیان‌ها مخالف بودند و امروز ابرقدرت‌ها مخالفان سرسخت راه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مخالفت این قدرت‌های شیطانی به حقّانیّت راه پیامبران پی می‌بریم</w:t>
      </w:r>
      <w:r>
        <w:rPr>
          <w:rFonts w:eastAsia="IRNazanin" w:cs="IRNazanin"/>
          <w:color w:val="111111"/>
          <w:sz w:val="28"/>
          <w:szCs w:val="28"/>
          <w:rtl w:val="true"/>
          <w:lang w:bidi="fa-IR"/>
        </w:rPr>
        <w:t>.</w:t>
      </w:r>
    </w:p>
    <w:p>
      <w:pPr>
        <w:pStyle w:val="Heading2"/>
        <w:numPr>
          <w:ilvl w:val="1"/>
          <w:numId w:val="1"/>
        </w:numPr>
        <w:rPr/>
      </w:pPr>
      <w:bookmarkStart w:id="28" w:name="__RefHeading___Toc261196_1479056682"/>
      <w:bookmarkStart w:id="29" w:name="_Toc10"/>
      <w:bookmarkEnd w:id="28"/>
      <w:r>
        <w:rPr/>
        <w:t>9</w:t>
      </w:r>
      <w:r>
        <w:rPr>
          <w:rtl w:val="true"/>
        </w:rPr>
        <w:t xml:space="preserve">- </w:t>
      </w:r>
      <w:r>
        <w:rPr>
          <w:rtl w:val="true"/>
        </w:rPr>
        <w:t>بیان قرآن درباره انبیا</w:t>
      </w:r>
      <w:bookmarkEnd w:id="2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قرآن درباره انبیا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نیاز به انبیا را از طریق عقل دانستیم، به چند آیه از قرآن نیز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اُمّة رسول فاذا جاء رسولهم قضی بینهم بالقسط و هم لایظلمون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گروه و امّتی، پیامبری است پس زمانی که پیامبرشان آمد میان مردم به عدالت و قسط حکم می‌شود و به احدی ستم نمی‌شود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من امّة الاّ خلا فیها نذیر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نیست مگر آنکه در میان آنان پیامبری برای هشدار دادن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علینا للهدی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هدایت مردم بر ما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احسن من اللّه حکماً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از خداوند حکم و دستور بهتری دهد؟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رساترین حجّت و دلیل تنها برای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حق را از باطل تشخیص نمی‌دادم، زیرا با وجود رهبران معصومی همچون انبیا راه هرگونه عذرتراشی به روی شما بسته می‌شود، و تنها اوست که می‌تواند شما را از این که به مکتب و برنامه آن بزرگواران توجّه نکرده‌اید محکوم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هلاک شود هر که هلاک شدنی است از روی دلیل، و زنده شود هر که قابل حیات است از روی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باید راه و چاه روشن باشد تا انسان هریک را از روی آگاهی و آزادی کامل انتخاب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 مبشّرین و منذرین لئلایکون للنّاس علی اللّه حجّة بعد الرسل</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را بشارت دهنده و هشدار دهنده فرستادیم تا بعد از آن برای مردم جای هیچ گونه عذری وجود نداشته باشد،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نمی‌دانستیم و کسی به ما خبری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انّا اهلکناهم بعذاب من قبله لقالوا ربّنا لولا ارسلت الینا رسولاً فنتّبع آیاتک من قبل ان نذّل و نخزی</w:t>
      </w:r>
      <w:r>
        <w:rPr>
          <w:rFonts w:eastAsia="IRNazanin" w:cs="IRNazanin"/>
          <w:color w:val="111111"/>
          <w:sz w:val="28"/>
          <w:szCs w:val="28"/>
          <w:rtl w:val="true"/>
          <w:lang w:bidi="fa-IR"/>
        </w:rPr>
        <w:t>»</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نیز نظیر آیه قبل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قبل از پیام انبیا مردم را هلاک کنیم زبان به اعتراض گشوده،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راه ما راضی نبودی، چرا پیامبر و رسولی برای ما نفرستادی تا ما را قبل از آنکه به ذلت و بدبختی برسیم هدایت کند؟</w:t>
      </w:r>
      <w:bookmarkStart w:id="30" w:name="pg4245_26955"/>
    </w:p>
    <w:p>
      <w:pPr>
        <w:pStyle w:val="Heading2"/>
        <w:numPr>
          <w:ilvl w:val="1"/>
          <w:numId w:val="1"/>
        </w:numPr>
        <w:rPr/>
      </w:pPr>
      <w:bookmarkStart w:id="31" w:name="__RefHeading___Toc261198_1479056682"/>
      <w:bookmarkStart w:id="32" w:name="_Toc11"/>
      <w:bookmarkEnd w:id="30"/>
      <w:bookmarkEnd w:id="31"/>
      <w:r>
        <w:rPr/>
        <w:t>10</w:t>
      </w:r>
      <w:r>
        <w:rPr>
          <w:rtl w:val="true"/>
        </w:rPr>
        <w:t xml:space="preserve">- </w:t>
      </w:r>
      <w:r>
        <w:rPr>
          <w:rtl w:val="true"/>
        </w:rPr>
        <w:t>چگونه جامعه را به پیروی از قوانین الهی پایبند کنیم؟</w:t>
      </w:r>
      <w:bookmarkEnd w:id="3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جامعه را به پیروی از قوانین الهی پایبند کنیم؟</w:t>
      </w:r>
    </w:p>
    <w:p>
      <w:pPr>
        <w:pStyle w:val="BookText"/>
        <w:rPr/>
      </w:pPr>
      <w:r>
        <w:rPr>
          <w:rFonts w:ascii="IRNazanin" w:hAnsi="IRNazanin" w:eastAsia="IRNazanin"/>
          <w:color w:val="111111"/>
          <w:sz w:val="28"/>
          <w:sz w:val="28"/>
          <w:szCs w:val="28"/>
          <w:rtl w:val="true"/>
          <w:lang w:bidi="fa-IR"/>
        </w:rPr>
        <w:t>در جامعه بشری، هر قانونی با اِعمال روشهایی در میان مردم اجرا می‌شود و ما به اختصار آنها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فرمانی را تنها به خاطر پیروی از نیاکان و بدون آگاهی و بصیرت می‌پذیرند، اقبال لاهوری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بی بصری بندگی آدم کرد</w:t>
      </w:r>
    </w:p>
    <w:p>
      <w:pPr>
        <w:pStyle w:val="BookText"/>
        <w:rPr/>
      </w:pPr>
      <w:r>
        <w:rPr>
          <w:rFonts w:ascii="IRNazanin" w:hAnsi="IRNazanin" w:eastAsia="IRNazanin"/>
          <w:color w:val="111111"/>
          <w:sz w:val="28"/>
          <w:sz w:val="28"/>
          <w:szCs w:val="28"/>
          <w:rtl w:val="true"/>
          <w:lang w:bidi="fa-IR"/>
        </w:rPr>
        <w:t>گوهری داشت ولی نذر قباد و جم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خوی غلامی زسگان پست‌تر است</w:t>
      </w:r>
    </w:p>
    <w:p>
      <w:pPr>
        <w:pStyle w:val="BookText"/>
        <w:rPr/>
      </w:pPr>
      <w:r>
        <w:rPr>
          <w:rFonts w:ascii="IRNazanin" w:hAnsi="IRNazanin" w:eastAsia="IRNazanin"/>
          <w:color w:val="111111"/>
          <w:sz w:val="28"/>
          <w:sz w:val="28"/>
          <w:szCs w:val="28"/>
          <w:rtl w:val="true"/>
          <w:lang w:bidi="fa-IR"/>
        </w:rPr>
        <w:t>من ندیدم که سگی نزد سگی سر خم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هرگز پیروی کورکورانه را نمی‌پذیرد و قرآن در آیات فراوانی از روش بت‌پرستان، که عمل خلاف خود را با تقلید از نیاکان توجیه می‌کردند، به شدت انتقاد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واذافعلوا فاحشة قالوا وجدنا علیها آبائنا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عمل خلافی را مرتکب می‌شدند تنها دلیل آنان این بود که پدرانمان نیز این عمل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پرستش غیر خدا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وجدنا آبائنا لها عابدین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استبدادگران با ارعاب و ترس، مردم را به بردگی کشانده و قوانین خود را اجرا می‌کنند، فرعون به موسی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اتّخذت الهاً غیری لاجعلنک من المسجونین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غیر از من خدای دیگری برای خود بپذیری تو را به زندان می‌افکنم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را هم از راه تطمیع به خود جذب می‌کنند، همان گونه که فرعون ساحران زمان خود را جمع کرد و به آنان وعده داد که اگر بتوانید موسی را رسوا کنید، هم به شما مزد می‌دهم و هم شما را از نزدیکان خود قرار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السحرة قالوا لفرعون أاِنّ لنا لاجراً ان کنا نحن الغالبین قال نعم وانکم اذا لمن المقربین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موفق شدیم به ما مزد می‌دهی؟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شما حتماً از نزدیکان و درباریان من خواهید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پیداست که ترس و طمع دو عامل قوی برای تسلیم شدن مردم در برابر قانون است، ولی این دو عامل، قدرت انتخاب آزادانه و آگاهانه را به شدت تضعیف می‌کند، اسلام با این که مسأله</w:t>
      </w:r>
    </w:p>
    <w:p>
      <w:pPr>
        <w:pStyle w:val="BookText"/>
        <w:rPr/>
      </w:pPr>
      <w:r>
        <w:rPr>
          <w:rFonts w:ascii="IRNazanin" w:hAnsi="IRNazanin" w:eastAsia="IRNazanin"/>
          <w:color w:val="111111"/>
          <w:sz w:val="28"/>
          <w:sz w:val="28"/>
          <w:szCs w:val="28"/>
          <w:rtl w:val="true"/>
          <w:lang w:bidi="fa-IR"/>
        </w:rPr>
        <w:t>ترس از دوزخ و علاقه به بهشت را مطرح نموده، ولی چون تحقق وعده‌ها در این جهان نیست و مردم آنها را دور و بعد از مرگ می‌بینند، با آرامی راه خود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کسی که سررسید بدهکاری او فرداست، با کسی که</w:t>
      </w:r>
    </w:p>
    <w:p>
      <w:pPr>
        <w:pStyle w:val="BookText"/>
        <w:rPr/>
      </w:pPr>
      <w:r>
        <w:rPr>
          <w:rFonts w:ascii="IRNazanin" w:hAnsi="IRNazanin" w:eastAsia="IRNazanin"/>
          <w:color w:val="111111"/>
          <w:sz w:val="28"/>
          <w:sz w:val="28"/>
          <w:szCs w:val="28"/>
          <w:rtl w:val="true"/>
          <w:lang w:bidi="fa-IR"/>
        </w:rPr>
        <w:t>سررسید بدهکاریش چند سال بعد است، اولی دست و پای خود را گم می‌کند در حالی که دومی گویا اصلاً بدهکار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وطمعی که نسبت به فردای قیامت است هرگز مردم را مجبور به عمل نمی‌کند، بهترین دلیل ما تجربه عینی روی خود مردم است که با علم به وعده‌های الهی باز در عمل این همه سهل‌انگاری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فرزند خود را امر و نهی می‌کنند، سعی دارند در حدّ توانِ فرزند خود، مصلحت و مفسده کارها را به او بگویند و بر این اساس او را برای پذیرش دستورات خود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نیز تا جایی که بفهمد، بر اساس آگاهی عمل می‌کند و در مواردی که دلیل امر و نهی را نفهمد، چون والدین را خیرخواه خود می‌داند به دستورات آنها عمل می‌کند و می‌داند که آنها از روی اطلاع و آگاهی سخن</w:t>
      </w:r>
    </w:p>
    <w:p>
      <w:pPr>
        <w:pStyle w:val="BookText"/>
        <w:rPr/>
      </w:pPr>
      <w:r>
        <w:rPr>
          <w:rFonts w:ascii="IRNazanin" w:hAnsi="IRNazanin" w:eastAsia="IRNazanin"/>
          <w:color w:val="111111"/>
          <w:sz w:val="28"/>
          <w:sz w:val="28"/>
          <w:szCs w:val="28"/>
          <w:rtl w:val="true"/>
          <w:lang w:bidi="fa-IR"/>
        </w:rPr>
        <w:t>می‌گویند و بی‌جهت دستوری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برای دعوت مردم به پذیرش دستورات الهی معمولاً از این راه استفاده می‌کند و حکمت امر و نهی خود را به طور اجمال یا تفصیل بیان می‌دارد تا مؤمنان در انجام آن، انگیزه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لازمه ایمان به خدا، ایمان به علم و عدل و حکمت اوست و اگر انسان، دلیل حکمی را نفهمید می‌داند که خداوند بدون حکمت حکمی صادر نمی‌کند، پس در برابر او تسلیم است و نسبت به احکامش تعبّد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پیشوایان معصوم‌علیهم السلام علت بسیاری از دستورات اسلام ذکر شده، و کتاب‌هایی نیز در این باره نوشته شده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پیشرفت هم روز به روز حقائق را روشن می‌سازد و از فلسفه احکام پرده برمی‌دارد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کسی را دوست داشته باشیم دستورش را عمل می‌کنیم، گرچه این علاقه نابجا باشد تا چه رسد به عشق و علاقه‌ای که با شناخت و آگاهی و بر اساس عقل و فهم استوار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أشدّ حبّاً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خدا ایمان دارند، شدیدترین علاقه و محبت را برای خدا 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بهترین و سالم‌ترین و معقول‌ترین راهها همان راه چهارم و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صریح اسلام است که می‌فرماید</w:t>
      </w:r>
      <w:r>
        <w:rPr>
          <w:rFonts w:eastAsia="IRNazanin" w:cs="IRNazanin"/>
          <w:color w:val="111111"/>
          <w:sz w:val="28"/>
          <w:szCs w:val="28"/>
          <w:rtl w:val="true"/>
          <w:lang w:bidi="fa-IR"/>
        </w:rPr>
        <w:t>:</w:t>
      </w:r>
      <w:bookmarkStart w:id="33" w:name="pg4245_26957"/>
    </w:p>
    <w:p>
      <w:pPr>
        <w:pStyle w:val="BookText"/>
        <w:rPr/>
      </w:pPr>
      <w:bookmarkEnd w:id="33"/>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والموعظة الحسنة وجادلهم بالّتی هی احسن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با بیان مستدل و حکیمانه و موعظه‌های دلپذیر و مجادله نیکو، به راه خدا دعوت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قهر و جدال، در آخرین مرحله باید انجام شود، راه رسمی، همان تعلیم دادن و ایجاد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فلیعبدوا ربّ هذا البیت الّذی اطعمهم من جوع و آمنهم من خوف</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34" w:name="__RefHeading___Toc261200_1479056682"/>
      <w:bookmarkStart w:id="35" w:name="_Toc12"/>
      <w:bookmarkEnd w:id="34"/>
      <w:r>
        <w:rPr/>
        <w:t>11</w:t>
      </w:r>
      <w:r>
        <w:rPr>
          <w:rtl w:val="true"/>
        </w:rPr>
        <w:t xml:space="preserve">- </w:t>
      </w:r>
      <w:r>
        <w:rPr>
          <w:rtl w:val="true"/>
        </w:rPr>
        <w:t>ضامن اجرا چیست؟</w:t>
      </w:r>
      <w:bookmarkEnd w:id="35"/>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 اجرا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تقلید یا ترس و طمع، نمی‌تواند عامل صحیحی برای عمل به قانون باشد و بهترین عامل همان بالا بردن رشد فکری و فهم و ایجاد محبت و عشق به قانون‌گذار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شیوه عمل اسلام را درباره این دو موضوع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مکتبی مانند اسلام به تحصیل علم و تفکر سفارش نشده است، این همه که به معاشرت با دانشمندان با تقوا یا سیر در زمین و یا مشورت اهمیت داده شده به خاطر آن است که سطح فکر ما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اگر تاریخ اقوام پیشین و علل سقوط آنان و تاریخ انبیا و رمز موفقیت آنها به چشم می‌خورد، برای این است که فکر ما رشد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فلسفه احکام و بیان عوامل هلاکت امت‌های لجوج پیشین تا حدّ زیادی می‌تواند ضامن اجرا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محرک انسان در کارها، احساسات و عواطف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مسأله تشویق مؤمنان، در قرآن بسیار مطرح شده، تا جایی که خداوند به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علیهم اِنّ صلاتک سکن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کسانی که زکات خود را می‌پردازند درود بفرست، که این تشویق سبب آرامش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ومالکم لاتقاتلون فی سبیل‌الله والمستضعفین من‌الرجال والنساء والولدان الذین یقولون ربنا اخرجنا من هذه القریة الظالم اهلها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پروردگار این خانه را عبادت کنند، زیرا او بود که مردم را از گرسنگی و ترس به سیری و آرامش رسانید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تأمین رفاه و امنیت را از سوی خدا مطرح کرده تا احساس‌قدردانی و عشق به خدا را در آنان برانگیزد</w:t>
      </w:r>
      <w:r>
        <w:rPr>
          <w:rFonts w:eastAsia="IRNazanin" w:cs="IRNazanin"/>
          <w:color w:val="111111"/>
          <w:sz w:val="28"/>
          <w:szCs w:val="28"/>
          <w:rtl w:val="true"/>
          <w:lang w:bidi="fa-IR"/>
        </w:rPr>
        <w:t>.</w:t>
      </w:r>
      <w:bookmarkStart w:id="36" w:name="pg4245_26958"/>
    </w:p>
    <w:p>
      <w:pPr>
        <w:pStyle w:val="BookText"/>
        <w:rPr/>
      </w:pPr>
      <w:bookmarkEnd w:id="3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راه خدا و نجات مستضعفان، از مردان و زنان و کودکان که در اسارت ستمگران فریاد نجات سرمی‌دهند و از خدا رهایی خود را آرزو می‌کنند، به جنگ و قیام نمی‌پردازید؟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خداوند برای تحریک و بسیج مردم، چهره کودکانی را که در چنگ ستمگران گرفتار شده‌اند ترسیم نموده و از عواطف مردم استمداد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اطعام فی یوم ذی مسغبة یتیماً ذامقربة او مسکیناً ذامتربة</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37" w:name="__RefHeading___Toc261202_1479056682"/>
      <w:bookmarkStart w:id="38" w:name="_Toc13"/>
      <w:bookmarkEnd w:id="37"/>
      <w:r>
        <w:rPr/>
        <w:t>12</w:t>
      </w:r>
      <w:r>
        <w:rPr>
          <w:rtl w:val="true"/>
        </w:rPr>
        <w:t xml:space="preserve">- </w:t>
      </w:r>
      <w:r>
        <w:rPr>
          <w:rtl w:val="true"/>
        </w:rPr>
        <w:t>راههای شناخت انبیا</w:t>
      </w:r>
      <w:bookmarkEnd w:id="38"/>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شناخت انبیا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شناخت انبیا سه راه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گذشته، حالات و کارنامه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پیامبران قبلی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دادن در ایام قحطی، به یتیمی که نزدیک و فامیل است یا مسکینی که روی خاک نشسته،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دارید که تعبیرها همه عاطفی است و با استمداد از عواطف، مردم را به عمل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ضامن اجرا که از همه عوامل قوی‌تر است مسأله ایمان به خدا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اینکه فرمان از خداست و من بنده او و زیر نظر او هستم، به سوی او باز می‌گردم و در دادگاه عدلش باید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اینکه هر کار خوبم را ده برابر پاداش می‌دهد و لغزشم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اینکه هر ذرّه‌ای از خیر و شر حسابی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ایمان و باوری نقش مهمّی در اطاعت و فرمانبرداری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از حالت بی‌تفاوتی درآید و حالت تعهد و فعال به خود گیرد، همه مردم، امر به معروف و نهی از منکر می‌کنند، همان گونه که ماشینی اگر بر خلاف قوانین راهنمایی حرکت کند تمام ماشین‌ها برای او بوق می‌زنند و چراغ روشن می‌کنند و تخلّف او را تذکّر می‌دهند و آن قدر این عمل تکرار می‌شود تا راننده پشیمان شود و از تخلّف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 مردم می‌توانند</w:t>
      </w:r>
    </w:p>
    <w:p>
      <w:pPr>
        <w:pStyle w:val="BookText"/>
        <w:rPr/>
      </w:pPr>
      <w:r>
        <w:rPr>
          <w:rFonts w:ascii="IRNazanin" w:hAnsi="IRNazanin" w:eastAsia="IRNazanin"/>
          <w:color w:val="111111"/>
          <w:sz w:val="28"/>
          <w:sz w:val="28"/>
          <w:szCs w:val="28"/>
          <w:rtl w:val="true"/>
          <w:lang w:bidi="fa-IR"/>
        </w:rPr>
        <w:t>ضامن اجرای قانون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اگر راننده به تذکر و هشدار مردم اعتنایی نکند و در برابر آن همه بوق و چراغ بی‌تفاوت باشد و به حرکت خود ادامه دهد، نوبت پلیس و جریمه می‌رسد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ضامن اجرای برخی احکام اسلام، حکومت اسلامی است که مرتکب برخی گناهان را کیفر می‌دهد تا قانون خدا حاکم شود</w:t>
      </w:r>
      <w:r>
        <w:rPr>
          <w:rFonts w:eastAsia="IRNazanin" w:cs="IRNazanin"/>
          <w:color w:val="111111"/>
          <w:sz w:val="28"/>
          <w:szCs w:val="28"/>
          <w:rtl w:val="true"/>
          <w:lang w:bidi="fa-IR"/>
        </w:rPr>
        <w:t>.</w:t>
      </w:r>
      <w:bookmarkStart w:id="39" w:name="pg4245_26959"/>
    </w:p>
    <w:p>
      <w:pPr>
        <w:pStyle w:val="Heading2"/>
        <w:numPr>
          <w:ilvl w:val="1"/>
          <w:numId w:val="1"/>
        </w:numPr>
        <w:rPr/>
      </w:pPr>
      <w:bookmarkStart w:id="40" w:name="__RefHeading___Toc261204_1479056682"/>
      <w:bookmarkStart w:id="41" w:name="_Toc14"/>
      <w:bookmarkEnd w:id="39"/>
      <w:bookmarkEnd w:id="40"/>
      <w:r>
        <w:rPr/>
        <w:t>13</w:t>
      </w:r>
      <w:r>
        <w:rPr>
          <w:rtl w:val="true"/>
        </w:rPr>
        <w:t xml:space="preserve">- </w:t>
      </w:r>
      <w:r>
        <w:rPr>
          <w:rtl w:val="true"/>
        </w:rPr>
        <w:t>اولین راه</w:t>
      </w:r>
      <w:r>
        <w:rPr>
          <w:rtl w:val="true"/>
        </w:rPr>
        <w:t xml:space="preserve">: </w:t>
      </w:r>
      <w:r>
        <w:rPr>
          <w:rtl w:val="true"/>
        </w:rPr>
        <w:t>معجزه</w:t>
      </w:r>
      <w:bookmarkEnd w:id="41"/>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می‌گوید من از سوی خدا مأمور هدایت شما هستم و با خدای هستی و با قدرت و علم بی نهایت رابطه دارم، باید کاری کند که از عهده دیگران بر نیاید و بدین وسیله گفته خود را ثابت کند که او به راستی پیوند محکمی با عالم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معجزه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انبیای الهی، برای اثبات حقانیت خود معجزه و یا معجزاتی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این موارد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شدن آهن برای حضرت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 له الحدید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شدن باد برای حضرت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فسخّرنا له الریح تجری بامره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شتر از کوه برای حضرت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مرسلوا الناقة فتنة لهم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شدن عصای حضرت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هی ثعبان مبین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 پرنده توسط حضرت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اخلق لکم من الطین کهیئة الطیر فانفخ فیه فیکون طیرا باذن الله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انبیا با کار مخترعان و مرتاضان و ساحران و پهلوانان چه فرقی دارد؟ آنان نیز به اعمالی دست می‌زنند که از عهده دیگران برنمی‌آید، چرا به آنها پیامبر گفته نمی‌شود؟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افراد در اثر تعلیم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مرتاضان و مخترعان، دوره و استاد دیده‌اند، ولی انبیا، معلم و مرشد و استادی ندیده‌اند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افراد تمرینی است بر خلاف کار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مرتاضی که چهل روز نمی‌خوابد یا غذا نمی‌خورد و پهلوانی که وزنه سنگینی را بر سر دست می‌گیرد، در اثر مدت‌ها تمرین، این توانایی را پیدا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دور حضرت صالح جمع شدند و به او گفتند که اگر تو با قدرت الهی رابطه داری، الآن از همین کوه شتری با چنان خصوصیّاتی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نگفت صبر کنید تا من تمرین کنم و کم‌کم در اثر تمرین، از کوه شتری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اصولاً چنین کارهای شگفتی با تمرین هم شدنی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افراد غالباً با اهداف مادی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ساحری دست به سحر می‌زند یا پهلوانی وزنه برمی‌دارد یا مرتاضی عملی انجام می‌دهد، یا برای جلب نظر مردم است، یا جمع مال یا سرگرمی و</w:t>
      </w:r>
    </w:p>
    <w:p>
      <w:pPr>
        <w:pStyle w:val="BookText"/>
        <w:rPr/>
      </w:pPr>
      <w:r>
        <w:rPr>
          <w:rFonts w:ascii="IRNazanin" w:hAnsi="IRNazanin" w:eastAsia="IRNazanin"/>
          <w:color w:val="111111"/>
          <w:sz w:val="28"/>
          <w:sz w:val="28"/>
          <w:szCs w:val="28"/>
          <w:rtl w:val="true"/>
          <w:lang w:bidi="fa-IR"/>
        </w:rPr>
        <w:t>یا در نهایت، داشتن یک زندگی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انبیا، ساختن انسان والا و جامعه ایده‌آل و هدایت انسان به سوی قدرتی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امکان سوء سابقه دارند، ولی انبیا معصوم‌اند و هیچ گونه نقطه ضعفی در زندگی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 و مرتاض و مخترع، هرگز نمی‌گویند که این عمل را دیگران نمی‌توانند انجام دهند و جرأت مبارزطلبی ندارند، امّا پیامبران، با کمال شهامت و آرامش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قادر بر انجام چنین عملی نیستند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میان معجزه انبیا و کارهای چشم پرکن دیگران، هم از نظر نوع عمل و هم از نظر هدف و هم از جهت شخصی که انجام می‌دهد، فرق‌های متعددی است که با کمی توجه هرگز انسان میان ساحران و مرتاضان و نابغه‌ها و مخترعان با پیامبران دچار اشتباه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مهندسی چند ساختمان بی‌عیب بسازد یا خطاطی چند صفحه خط زیبا بنویسد برای اثبات مهارتش کافی نیست و حتماً باید برای</w:t>
      </w:r>
    </w:p>
    <w:p>
      <w:pPr>
        <w:pStyle w:val="BookText"/>
        <w:rPr/>
      </w:pPr>
      <w:r>
        <w:rPr>
          <w:rFonts w:ascii="IRNazanin" w:hAnsi="IRNazanin" w:eastAsia="IRNazanin"/>
          <w:color w:val="111111"/>
          <w:sz w:val="28"/>
          <w:sz w:val="28"/>
          <w:szCs w:val="28"/>
          <w:rtl w:val="true"/>
          <w:lang w:bidi="fa-IR"/>
        </w:rPr>
        <w:t>اثبات مهندسی و یا خطاطی خود برای تمام افراد خانه بسازد و خطی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اینکه خدا حکیم است، هرچند بر انجام هر کاری قادر است اما کارهای او همراه با حکمت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از اینها مگر کفار همین نمونه‌های اعجاز را که دیدند نگفتند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نخواهد قبول کند و بنای لجاجت داشته باشد صدها دلیل هم او را قانع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درباره خداشناسی هر سلّول و اتم و برگ درختی شاهدی برای اثبات او نیست، امّا کسی که نمی‌خواهد بپذیرد،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معجزه تنها برای این است که ارتباط پیامبر را با خدای بزرگ روشن کند و بنا نیست هر روز و هر ساعت و برای هر فرد آن هم در هر مسأله‌ای که دلخواه او باشد، پیامبر دست به معجزه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زندگی پر مشقّت انبیا را مشاهده می‌کنیم که به طور عادی با مشکلات برخورد می‌کردند و از راه معمولی و با تلاش و صبر و تحمل ناگواری‌ها، مشکلات را یکی پس از دیگری حل می‌کردند و هرگز در لابلای این همه بلا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 که برای خود و پیروانشان بوده است به معجزه و امثال آن دست نمی‌زدند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قرائن، حالات و کارنامه انبیا</w:t>
      </w:r>
    </w:p>
    <w:p>
      <w:pPr>
        <w:pStyle w:val="BookText"/>
        <w:rPr/>
      </w:pPr>
      <w:r>
        <w:rPr>
          <w:rFonts w:ascii="IRNazanin" w:hAnsi="IRNazanin" w:eastAsia="IRNazanin"/>
          <w:color w:val="111111"/>
          <w:sz w:val="28"/>
          <w:sz w:val="28"/>
          <w:szCs w:val="28"/>
          <w:rtl w:val="true"/>
          <w:lang w:bidi="fa-IR"/>
        </w:rPr>
        <w:t>گفتیم برای شناخت انبیا سه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معجزه بود که توضیح دادیم، امّا راه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را می‌توان از بررسی حالات و گفته‌ها و کارنامه زندگی آنان و نیز از قرائن موجود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نزاعی در خیابان صورت می‌گیرد، پلیس، طرفین را به پاسگاه می‌برد، بازجویی به شرح ذیل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شهرت؟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درگیری؟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 بوده؟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گفتید؟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بازپرس، پس از بررسی و جمع‌بندی موارد فوق به حقیقت ماجرا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اگر بخواهیم، می‌توانیم از این طریق پیامبر خود را بشناسیم؛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قیام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افرادی به او گرویدند؟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گروهایی با او مخالفت کردند؟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راهی حرف خود را اثبات می‌کرد؟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حرف او چه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افرادی را تربیت کردند؟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پیامبران به خصوص حضرت محمد صلی الله علیه وآله سؤالات فوق را به روشنی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چه کسی بود؟ هم اُمّی و درس ناخوانده بود و هم امین بود؟ در مرکز بت و شرک و تفرقه و در دریای خرافات و جهل، چرا قیام کرد؟ قیام دشواری را علیه فساد و تباهی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افرادی به او گرویدند؟ زنی همچون خدیجه و مردی همچون علیّ بن ابیطالب علیهما السلام که دو نمونه کمال و اخلاص و پاکی و دارای نشانه‌های عظمت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پیامبر، ابرقدرت‌ها و افراد خودخواه و مستکبر و استثمارگر و ظالم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در راه حقیقت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مادیات وعده نمی‌داد، با تظاهر و ریاکاری مکتب خود را گسترش نداد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او دستورات نورانی قرآن بود و تربیت شدگان مکتبش سلمان‌ها و ابوذرها و مقدادها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bookmarkStart w:id="42" w:name="pg4245_26963"/>
    </w:p>
    <w:p>
      <w:pPr>
        <w:pStyle w:val="BookText"/>
        <w:rPr/>
      </w:pPr>
      <w:bookmarkEnd w:id="4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اگر پیامبر ما هیچ معجزه‌ای هم نداشته باشد، کارنامه زندگی و اهداف و حالات او می‌تواند شاهد گویای صداقت او باشد</w:t>
      </w:r>
      <w:r>
        <w:rPr>
          <w:rFonts w:eastAsia="IRNazanin" w:cs="IRNazanin"/>
          <w:color w:val="111111"/>
          <w:sz w:val="28"/>
          <w:szCs w:val="28"/>
          <w:rtl w:val="true"/>
          <w:lang w:bidi="fa-IR"/>
        </w:rPr>
        <w:t>.</w:t>
      </w:r>
    </w:p>
    <w:p>
      <w:pPr>
        <w:pStyle w:val="Heading2"/>
        <w:numPr>
          <w:ilvl w:val="1"/>
          <w:numId w:val="1"/>
        </w:numPr>
        <w:rPr/>
      </w:pPr>
      <w:bookmarkStart w:id="43" w:name="__RefHeading___Toc261206_1479056682"/>
      <w:bookmarkStart w:id="44" w:name="_Toc15"/>
      <w:bookmarkEnd w:id="43"/>
      <w:r>
        <w:rPr/>
        <w:t>14</w:t>
      </w:r>
      <w:r>
        <w:rPr>
          <w:rtl w:val="true"/>
        </w:rPr>
        <w:t xml:space="preserve">- </w:t>
      </w:r>
      <w:r>
        <w:rPr>
          <w:rtl w:val="true"/>
        </w:rPr>
        <w:t>راه سوّم</w:t>
      </w:r>
      <w:r>
        <w:rPr>
          <w:rtl w:val="true"/>
        </w:rPr>
        <w:t xml:space="preserve">: </w:t>
      </w:r>
      <w:r>
        <w:rPr>
          <w:rtl w:val="true"/>
        </w:rPr>
        <w:t>گفته‌ها و اشارات پیامبران قبلی</w:t>
      </w:r>
      <w:bookmarkEnd w:id="44"/>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 و اشارات پیامبران قبلی</w:t>
      </w:r>
    </w:p>
    <w:p>
      <w:pPr>
        <w:pStyle w:val="BookText"/>
        <w:rPr/>
      </w:pPr>
      <w:r>
        <w:rPr>
          <w:rFonts w:ascii="IRNazanin" w:hAnsi="IRNazanin" w:eastAsia="IRNazanin"/>
          <w:color w:val="111111"/>
          <w:sz w:val="28"/>
          <w:sz w:val="28"/>
          <w:szCs w:val="28"/>
          <w:rtl w:val="true"/>
          <w:lang w:bidi="fa-IR"/>
        </w:rPr>
        <w:t>سومین راه شناخت پیامبر، گفته‌های پیامبران قبلی است، به یک مثال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ادعا کردم که منزل شما مال من است و نام و نشان من نیز در سند ثبت است؛ تنها راه طبیعی در برابر این ادّعا آن است که شما سند را بیاورید و به مردم نشان دهید که نام و نشانی از من در آن نیست و این ادعا دروغ است، اما اگر به جای این راه، جنگ به راه انداختید و سند را حاضر نکردید مردم چه قضاوتی می‌کنند؟ آیا جز این است که نیاوردن سند و تحمّل جنگ و خسارت بهترین گواه بر حقّانیت ادّعای من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پیامبری هستم که نام و نشانم در تورات و انجیل شما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یجدونه مکتوباً عندهم فی التوراة و الانجیل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 پیامبر اسلام را در کتاب‌هایشان، یافته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پیامبر اسلام‌صلی الله علیه وآله برای پیروان ادیان پیشین به اندازه‌ای روشن بود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یعرفونه کما یعرفون ابناءهم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گونه که فرزندان خود را می‌شناختند، پیامبر اسلام را نیز 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این حال یهود جنگ‌هایی به راه انداخت و مسیحیت جزیه‌هایی را تحمل کرد، در صورتی که اگر چنین مسائلی در کتبشان نبود می‌توانستند به راحتی با پیامبر اسلام مبارزه کنند و نه تنها به او ایمان نیاورند که حتی او را شکست دهند و بگویند نام و نشان او در تورات و انجیل نیست و او مرد دورغگویی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ما از جنگ‌ها و خسارت‌هایی که دشمنان اسلام تحمّل کردند می‌فهمیم نام و نشان حضرت محمّد صلی الله علیه وآله در کتاب‌های آسمانی آنان بوده گرچه امروز آن را تغییر داده‌اند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بود فشرده‌ای از سه‌راهی که می‌توان توسط آن پیامبر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بارها در این کتاب از مخالفان قرآن دعوت کرده که به جای این همه سرسختی و کارشکنی و صرف بودجه‌ها و ایجاد جنگ‌ها و زدن تهمت‌ها، دست به دست هم دهند و کتابی همچون قرآن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الانس والجن علی ان یاتوا بمثل هذاالقرآن لایاتون بمثله و لوکان بعضهم لبعض ظهیراً</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 جن همگی اجتماع کنند، هرگز نتوانند کتابی مثل این قرآن بیاورند، گرچه بعضی از ایشان پشتیبان دیگری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فاتوا بعشر سور مثله مفتریات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ده سوره مثل این قرآن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فاتوا بسورة مثله وادعوا من استطعتم من دون الله ان کنتم صادقین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سوره مثل قرآن بیاورید و از هر قدرتی غیر خدا که امکان آن را دارید امداد بگیرید، اگر راستگو و صادق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آیه دیگری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فلیاتوا بحدیث مثله ان کانوا صادقین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که یک قرآن یا ده سوره و یا حتی یک سوره مثل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می‌گویند، تنها یک حدیث و مطلب مثل قرآن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چهار آیه بالا دقّت کن که چگونه خداوند چندین مرتبه تخفیف داده و هر بار مخالفان را دعوت نموده تا مثل قرآن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تخفیف، خداوند با آوردن جملاتی، مخالفان را تحریک و تحریص کرده که اگر می‌توانند کاری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یاتون بمثله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نمی‌توانند مثل قرآن بیاورند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اجتمعت الانس والجن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bookmarkStart w:id="45" w:name="pg4245_26965"/>
    </w:p>
    <w:p>
      <w:pPr>
        <w:pStyle w:val="BookText"/>
        <w:rPr/>
      </w:pPr>
      <w:bookmarkEnd w:id="4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انسان و جن همه اجتماع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بعضهم لبعض ظهیراً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پشت به پشت هم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صادقین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وادعوا من استطعتم</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46" w:name="__RefHeading___Toc261208_1479056682"/>
      <w:bookmarkStart w:id="47" w:name="_Toc16"/>
      <w:bookmarkEnd w:id="46"/>
      <w:r>
        <w:rPr/>
        <w:t>15</w:t>
      </w:r>
      <w:r>
        <w:rPr>
          <w:rtl w:val="true"/>
        </w:rPr>
        <w:t xml:space="preserve">- </w:t>
      </w:r>
      <w:r>
        <w:rPr>
          <w:rtl w:val="true"/>
        </w:rPr>
        <w:t>چهارده قرن انتظار</w:t>
      </w:r>
      <w:r>
        <w:rPr>
          <w:rtl w:val="true"/>
        </w:rPr>
        <w:t>!</w:t>
      </w:r>
      <w:bookmarkEnd w:id="4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قرن 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با این‌همه تخفیف و آن همه تحریک و این همه دشمن و آن همه نقشه، چرا کسی جواب نمی‌دهد؟ چرا دشمنان کمر بسته و قسم خورده این مکتب ، پاسخی نمی‌دهند؟ زبان مادری ما عربی نیست تا مثل قرآن را بیاوریم، امّا عرب زبان‌های غیر مسلمان چرا ساکتند؟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هزاران عرب زبان مارکسیست و مخالف سرسخت اسلام در کشورهای عربی و غیر آن وجود دارند و می‌توانند در فاصله کمی تمام مغزهای متفکّر را در</w:t>
      </w:r>
    </w:p>
    <w:p>
      <w:pPr>
        <w:pStyle w:val="BookText"/>
        <w:rPr/>
      </w:pPr>
      <w:r>
        <w:rPr>
          <w:rFonts w:ascii="IRNazanin" w:hAnsi="IRNazanin" w:eastAsia="IRNazanin"/>
          <w:color w:val="111111"/>
          <w:sz w:val="28"/>
          <w:sz w:val="28"/>
          <w:szCs w:val="28"/>
          <w:rtl w:val="true"/>
          <w:lang w:bidi="fa-IR"/>
        </w:rPr>
        <w:t>سمیناری گرد آورند و یک مطلبی به روال گفتار قرآن بسازند، ولی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با آنکه از فصیح‌ترین عرب زبانان محسوب می‌شود، امّا اگر میان خطبه‌های نهج‌البلاغه آن حضرت، یک آیه کوتاه از قرآن باشد، آن آیه درخشندگی و امتیاز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سخنان خود پیامبر صلی الله علیه وآله نیز هرگاه یک آیه باشد کاملاً از گفته‌های او ممتاز است و این است معنای اعجاز قرآن که حروف و کلماتش، همان حروف و کلمات زبان عربی، امّا ترکیب و آهنگ جمله‌ها چنان</w:t>
      </w:r>
    </w:p>
    <w:p>
      <w:pPr>
        <w:pStyle w:val="BookText"/>
        <w:rPr/>
      </w:pPr>
      <w:r>
        <w:rPr>
          <w:rFonts w:ascii="IRNazanin" w:hAnsi="IRNazanin" w:eastAsia="IRNazanin"/>
          <w:color w:val="111111"/>
          <w:sz w:val="28"/>
          <w:sz w:val="28"/>
          <w:szCs w:val="28"/>
          <w:rtl w:val="true"/>
          <w:lang w:bidi="fa-IR"/>
        </w:rPr>
        <w:t>است که در طول چهارده قرن، احدی مثل آن را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آوردن قرآن به وسیله شخصی درس نخوانده و مطالبی که هر چه دنیای علم جلو می‌رود معارف آن شکوفاتر می‌شود، دلیل دیگری بر معجزه بودن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مخالفتی میان علم و وحی به چشم می‌خورد یا آن علم در حقیقت علم نیست و تنها یک نظریه و حدس است و یا فهم ما از وحی درست نیست وگرنه یک مسأله صددرصد علمی، هرگز با وحی مخالفتی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صاحب فکری که می‌خواهید دعوت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آیاتی به چشم می‌خورد که در زمان نزول آن آیات، کاملاً پیشگویی وخبر از غیب بوده ولی دیری نگذشته که محقق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مخالفان پیامبر پیش خود حساب می‌کردند که محمّدصلی الله علیه وآله فرزند پسری ندارد و با مرگ او مسأله خاتمه می‌یابد، آیه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ما به تو خیر زیاد مرحمت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دختر، نسل و ذریه تو را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دشمن توست که با وجود آن همه فرزند، نسلش پایان خواهد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هوالابتر</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دیدیم که گذشت زمان این گفته را به اثبات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آیه نازل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کفیناک المستهزئین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در برابر استهزا کنندگان کفایت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توطئه‌ها را خنثی ونقشه‌ها را نقش بر آب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نگذشت که دیدیم یک پیامبرِ تنها در میان موج استهزا و تهمت و توطئه چگونه تن به سلامت برد و مکتبش دنیا را به خود متوجه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باور می‌کرد ضربه مهمی که روم از ایران خورده بود، در آینده نزدیکی جبران شود و روم بر ایران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این امر را در آیات اول سوره روم پیشگویی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 فی ادنی الارض وهم من بعد غلبهم 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شکست خورد، امّا بعد از این پیروز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دیگر این که هر انسان عادّی، اعمالش به تدریج رو به رشد و تکامل می‌رود، امّا آیات قرآن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اول بعثت و در چهل سالگی پیامبر از او شنیده می‌شد با آیاتی که در شصت و سه سالگی تلاوت می‌فرمودند، در محتوا هم وزن و هم سنگ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و نظر پیامبر عوض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تجدید نظر نکرده بود، همیشه از یک هدف سخن می‌گفت و اینها همه دلیل بر خدایی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هیچ گونه</w:t>
      </w:r>
    </w:p>
    <w:p>
      <w:pPr>
        <w:pStyle w:val="BookText"/>
        <w:rPr/>
      </w:pPr>
      <w:r>
        <w:rPr>
          <w:rFonts w:ascii="IRNazanin" w:hAnsi="IRNazanin" w:eastAsia="IRNazanin"/>
          <w:color w:val="111111"/>
          <w:sz w:val="28"/>
          <w:sz w:val="28"/>
          <w:szCs w:val="28"/>
          <w:rtl w:val="true"/>
          <w:lang w:bidi="fa-IR"/>
        </w:rPr>
        <w:t>تغییر و تجدید نظر و تجربه در قانون او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خود قرآن این حقیقت را در آیه هشتاد و دو از سوره نساء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من عند غیرالله لوجدوا فیه اختلافاً کثیراً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از سوی غیر خدا بود اختلافات زیادی در آن می‌یافتند</w:t>
      </w:r>
      <w:r>
        <w:rPr>
          <w:rFonts w:eastAsia="IRNazanin" w:cs="IRNazanin"/>
          <w:color w:val="111111"/>
          <w:sz w:val="28"/>
          <w:szCs w:val="28"/>
          <w:rtl w:val="true"/>
          <w:lang w:bidi="fa-IR"/>
        </w:rPr>
        <w:t>.</w:t>
      </w:r>
      <w:bookmarkStart w:id="48" w:name="pg4245_26967"/>
    </w:p>
    <w:p>
      <w:pPr>
        <w:pStyle w:val="Heading2"/>
        <w:numPr>
          <w:ilvl w:val="1"/>
          <w:numId w:val="1"/>
        </w:numPr>
        <w:rPr/>
      </w:pPr>
      <w:bookmarkStart w:id="49" w:name="__RefHeading___Toc261210_1479056682"/>
      <w:bookmarkStart w:id="50" w:name="_Toc17"/>
      <w:bookmarkEnd w:id="48"/>
      <w:bookmarkEnd w:id="49"/>
      <w:r>
        <w:rPr/>
        <w:t>16</w:t>
      </w:r>
      <w:r>
        <w:rPr>
          <w:rtl w:val="true"/>
        </w:rPr>
        <w:t xml:space="preserve">- </w:t>
      </w:r>
      <w:r>
        <w:rPr>
          <w:rtl w:val="true"/>
        </w:rPr>
        <w:t>اعجاز عددی قرآن</w:t>
      </w:r>
      <w:bookmarkEnd w:id="50"/>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 عددی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اعجاز قرآن، به اعجاز عددی کلمات قرآن مربوط است که بحث بسیار جالب و جذّابی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به چند مورد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روز،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 که به تعداد روزهای سال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مساوی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 به یک میزان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ومشتقاتش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مشتقاتش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مشتقاتش به طور مساوی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هدف ما در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بررسی فشرده و اجمالی است و لذا در بحث اعجاز قرآن از شرح معجزات علمی آن صرف نظر می‌کنیم، مسائلی مانند حرکت زمین، جاذبه عمومی، کروی بودن زمین، لقاح گیاهان توسّط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دنیای علم تا سده‌های اخیر به این مسائل راهی نداشت ولی در آیات قرآن به روشنی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زمینه کتابها و مقالاتی نوشته شده خوانندگان ارجمند را به بعضی از آنها ارجاع</w:t>
      </w:r>
    </w:p>
    <w:p>
      <w:pPr>
        <w:pStyle w:val="BookText"/>
        <w:rPr/>
      </w:pPr>
      <w:r>
        <w:rPr>
          <w:rFonts w:ascii="IRNazanin" w:hAnsi="IRNazanin" w:eastAsia="IRNazanin"/>
          <w:color w:val="111111"/>
          <w:sz w:val="28"/>
          <w:sz w:val="28"/>
          <w:szCs w:val="28"/>
          <w:rtl w:val="true"/>
          <w:lang w:bidi="fa-IR"/>
        </w:rPr>
        <w:t xml:space="preserve">می‌دهیم نظیر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آخرین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دلیل فشردگی بحث، وارد پاسخ به بعضی از شبهات نظیر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نمی‌شویم زیرا پاسخ آن را خود قرآن به روشنی در چند آیه داده است که ما دو آیه را نقل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نحن نزّلنا الذّکر و انّا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نازل کردیم و ما آن را از هرگونه تحریف حفظ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لایاتیه الباطل من بین یدیه و لا من خلفه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نفوذ باطل از هر طریق در قرآن بسته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بیان روشن درباره عدم تحریف قرآن، دیگر برای روایاتی بی‌اعتبار و بی‌سند که دستاویز بعضی برای تحریف قرآن قرار گرفته است ارزشی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شعار مکتب ما این است که هر چه مخالف صریح قرآن بود اگر چه از طرف دوستان ناآگاه به امامان معصوم‌علیهم السلام نسبت داده شود باید طرد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وقتی به روایات تحریف مراجعه می‌کنیم می‌بینیم آن روایات یا درباره اختلاف قرائت است و یا مربوط به شأن نزول آیات و تفسیر و معارف عمیقی است که پیشوایان معصوم از آیات استفاده کرده‌اند و هرگز ارتباطی با تحریف قرآن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تأثیر کلام خدا تنها برای کسانی است که روح خود را از تعصّبات نابجا، خودخواهی‌ها، خود کامگی‌ها و غرور و لجاجت و تکبّر و کینه و سایر موانع شناخت پاک کرده باشند و به قول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و عاشق حقیقت باشند، زیرا آیات قرآن همچون بارانی است که چون بر گلستان می‌بارد بوی عطر آن را زیاد می‌کند و چون بر لجنزار آلوده فرو ریزد بوی تعفّن آن را بیشتر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همچون سایر کتاب‌های علمی نیست که سروکارش تنها با مغز بشر باشد، بلکه پیش از آنکه کتاب علم باشد کتاب رشد است، داستان‌هایش سرگرمی نیست؛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تنها سرگذشت اقوام پیشین نیست؛ بیان فلسفه سقوط یا نجات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هرچه دنیا پیش رود، اسرارش بیشتر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آسان، روشن و رسا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راهنمایی است که انسان را از خاک به خدا می‌رساند و از ماده به معنا اوج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چرا برخی‌ها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ظنّی الدّلالة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قطعی است امّا دلالتش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نورم، امّا ما می‌گوییم دلالت تو برفک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بزرگ‌ترین توهین به قرآن است و اساسی ندارد، البتّه قرآن یک سری آیات متشابه دارد که آنها هم با رجوع به محکمات قرآن محکم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در قرآن وجود دارد که امامان معصوم‌علیهم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در آخر الزمان</w:t>
      </w:r>
    </w:p>
    <w:p>
      <w:pPr>
        <w:pStyle w:val="BookText"/>
        <w:rPr/>
      </w:pPr>
      <w:r>
        <w:rPr>
          <w:rFonts w:ascii="IRNazanin" w:hAnsi="IRNazanin" w:eastAsia="IRNazanin"/>
          <w:color w:val="111111"/>
          <w:sz w:val="28"/>
          <w:sz w:val="28"/>
          <w:szCs w:val="28"/>
          <w:rtl w:val="true"/>
          <w:lang w:bidi="fa-IR"/>
        </w:rPr>
        <w:t>روشن می‌شود، مانند آیات سوره توحید و یا آیاتی از سوره 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کتابی است که با دلیل محکم به انسان بینش می‌دهد، با نقل تاریخ انبیا و امّت‌ها به انسان روش می‌دهد و با بیان پاداش‌ها و تشویق‌ها به انسان کوشش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حکما، برای اندرزدادن به مردم از داستان‌های خیالی استفاده می کنند، اما قرآن برای رسیدن به این هدف، از داستان‌های واقعی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شفا و درمان دردهاست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بشارت و انذار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الذین ظلموا و بشری للمحسنین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دوستی با نیکان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المحسنین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سفارش به نیکی‌هاست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کتاب تعقّل و تفّکر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قرآنا عربیّا لعلکم تعقلون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دعوت به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 النّاس بالبرّ و تنسون انفسکم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جهاد و مبارزه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الذین یقاتلون فی سبیله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دعوت به مطالعه در طبیعت و شناخت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ینظرون الی الابل کیف خلقت و الی السماء کیف رفعت و الی الجبال کیف نصبت و الی الارض کیف سطحت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کتاب، هم رابطه انسان با خدا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رابطه انسان با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 عفو و انفاق، ایثار و تعاون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رابطه انسان با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و عمران و اِحیا و بهره‌گیری دور از اسراف و تبذیر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رابطه انسان با مخالفان و منافقان بیان شده است که آنان را با حکمت و موعظه و مجادله نیکو، به حقّ دعوت کنید و با مفسدانی که همچون خارِ سر راه، مانع قبول حق برای توده محروم هستند و با یاغیان جامعه مبارزه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سیاست و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 الیک الکتاب بالحق لتحکم بین الناس بما أراک اللّه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سیاست جداست، معنای سخنشان این است که بخشی از آیات قرآن حذف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آسمانی، روش معاشرت با مردم، مبارزه با انواع خرافات، پایداری به پیمان‌های سیاسی، اقتصادی و نظامی، رعایت حقوق خانواده، احترام متقابل زن و شوهر یا فرزندان و والدین به روشنی بیان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آسمانی، برای مبارزه با جنایت پیشه‌گانی که امنیّت عمومی را به هم می‌زنند؛ با اسلحه یا شایعه، جنگ سرد و گرم به وجود می‌آورند، به عفّت عمومی لطمه می‌زنند و به مال و ناموس دیگران تجاوز می‌کنند، دستوراتی قاطع و صریح بیان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آسمانی، چنان بینش و اعتقادی در انسان‌های آماده به وجود می‌آورد که آنان هر لحظه خود را زیر نظر خدای عالم و آگاه می‌یابیند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نماز بخوانیم؟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ربّکم الّذی خلقکم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کنید خدایی که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 را عبادت کنیم؟ برای اینکه خداوند ما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رمز عبادت تشکّر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آیه‌ای دیگر، خداوند از قریش می‌خواهد او را عبادت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 البیت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را از گرسنگی نجات داد و از ترس و نگرانی آسوده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اطعمهم من جوع و آمنهم من خوف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لذکری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تا یاد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من آرامش‌بخش دلهاست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الحرام با جمعی از زائران خانه خدا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بود که چرا برخی از کشورهای صادر کننده نفت، نرخ نفت را پایین می‌آورند، این کار به ضرر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وهّابی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عبادت است نه جای بحث و گفتگو درباره نرخ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موضوع در قرآن وجود دارد، آن هم در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و نرخ آن در قرآن هست و آن هم</w:t>
      </w:r>
    </w:p>
    <w:p>
      <w:pPr>
        <w:pStyle w:val="BookText"/>
        <w:rPr/>
      </w:pPr>
      <w:r>
        <w:rPr>
          <w:rFonts w:ascii="IRNazanin" w:hAnsi="IRNazanin" w:eastAsia="IRNazanin"/>
          <w:color w:val="111111"/>
          <w:sz w:val="28"/>
          <w:sz w:val="28"/>
          <w:szCs w:val="28"/>
          <w:rtl w:val="true"/>
          <w:lang w:bidi="fa-IR"/>
        </w:rPr>
        <w:t>در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آیه؟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 راه کسانی را که خداوند بر آنها انعام کرده است، درخواست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انعمت علیّ فلن اکون ظهیراً للمجرمین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نعمتت که بر من عنایت فرمودی، من پشتیبان مجرمان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کسی که خداوند بر او نعمت داده، نباید حامی و مددکار مجرمان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کسی که نرخ نفت را کاهش می‌دهد، حمایت از آمریکا و سایر قدرت‌های استعمارگر می‌کند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بنابراین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و بیانگر همه چیز است و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تبیان خودش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بهترین مفسّر قرآن، خود قرآن است، سپس اهل‌بیت عصمت و طهارت سلام اللّه علیهم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باید مراقب خطر تفسیر به رأی 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به رأی خود تفسیر کند، جایگاه او جهنم است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ما مسلمانان از قرآن فاصله گرفتیم و در برنامه زندگی خود از افرادی کم مایه و استعمارگر و خودخواه تقلید کردیم و اکنون به این روزگار رسیدیم، اگر هر روز نوجوانان ما در مدرسه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لاتتّخذوا الیهود والنصاری اولیاء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دشمنان شما سرپرست شما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 عمل می‌شد، دیگر استعمار راه نفوذی در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روز در مراسم صبحگاهیِ ارتش خوانده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لاتتّخذوا بطانه من دونکم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خودتان، دیگران را همراز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ارتش مسلمان، زیر بار مستشاران نظامی خارجیِ نمی‌رفت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امّت اسلام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ربا را اکیداً حرام می‌داند، عمل می‌کرد، اقتصاد جامعه اسلامی، عادلانه می‌شد و اگر با عمل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الّتی تبغی</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کشورهای اسلامی سیاست نظامی خود را تنظیم نموده و به متجاوزان پاسخ عملی می‌دادند، اکنون دنیای اسلام که حدود یک سوّم جمعیت کره زمین است عزت واقعی خود را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مسلمانان فریاد قرآن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w:t>
      </w:r>
    </w:p>
    <w:p>
      <w:pPr>
        <w:pStyle w:val="BookText"/>
        <w:rPr/>
      </w:pPr>
      <w:r>
        <w:rPr>
          <w:rFonts w:ascii="IRNazanin" w:hAnsi="IRNazanin" w:eastAsia="IRNazanin"/>
          <w:color w:val="111111"/>
          <w:sz w:val="28"/>
          <w:sz w:val="28"/>
          <w:szCs w:val="28"/>
          <w:rtl w:val="true"/>
          <w:lang w:bidi="fa-IR"/>
        </w:rPr>
        <w:t>بدبختی و هلاکت ملّت‌ها پیروی از ستمکاران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امر کلّ جبّار عنید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و دل می‌شنیدند و این اولی‌الامرهایی را که دست‌نشانده ابرقدرت‌ها هستند از خود می‌راندند و به ندای قرآن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مفسدین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مسرفین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گناهکاران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جاهلان</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بی‌مایه‌گان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پاسخ مثبت می‌دادند، اکنون امّت اسلام بزرگ‌ترین قدرت را در جهان در اختیار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این فریادهای قرآن از طرف ما مسلمانان بی‌جواب ماند و از فریادگرانی همچون ابراهیم‌علیه السلام تا امیرمؤمنان علی علیه السلام و از همه مصلحان تا امام خمینی قدس سره</w:t>
      </w:r>
    </w:p>
    <w:p>
      <w:pPr>
        <w:pStyle w:val="BookText"/>
        <w:rPr/>
      </w:pPr>
      <w:r>
        <w:rPr>
          <w:rFonts w:ascii="IRNazanin" w:hAnsi="IRNazanin" w:eastAsia="IRNazanin"/>
          <w:color w:val="111111"/>
          <w:sz w:val="28"/>
          <w:sz w:val="28"/>
          <w:szCs w:val="28"/>
          <w:rtl w:val="true"/>
          <w:lang w:bidi="fa-IR"/>
        </w:rPr>
        <w:t>آنچنان که باید اطاعت نکردیم و در این دنیا با ذلّت زندگی کردیم و به ستمکاران باج دادیم و از مادّیات و معنویّات عقب ماندیم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آینده‌ای سخت در دادگاه عدل الهی از طرف پیامبر مورد شکایت و دادخواهی قرار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شکایت‌نامه‌ای که قرآن از زبان پیامبر در روز رستاخیز بیان می‌کند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یاربّ اِنّ قومی اتّخذوا هذا القرآن مهجوراً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و امّت مسلمان، قرآن را رها کردند و به سراغ قوانین دیگران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رسول خداصلی الله علیه وآله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دست من است، آن را باز می‌کنم، نظر خود را برای ما بگو، همین که قرآن را باز کردم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اِنّ قومی اتّخذوا هذا القرآن مهجوراً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قرآن مهجور است، عدّه‌ای از مسلمانان بلد نیستند قرآن بخوانند، عدّه‌ای غلط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می‌خوانند، امّا معنایش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معنایش را تحریف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معنایش را می‌فهمند، امّا عمل نمی‌کنند و جمعی دیگر عمل می‌کنند، امّا ریاکارانه و عدّه‌ای عمل می‌کنند، ولی عمل خود را حبط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بیاییم دست به دست هم بدهیم و قرآن  را از مهجوریت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را از دست نداده‌ایم به سخن علی علیه السلام گوش دهیم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التبست علیکم الفتن کقِطَعِ اللیل المظلم فعلیکم بالقرآن</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هر سو فتنه‌ها به سراغ فرد یا جامعه شما آمد نجات خود را از قرآن بگیرید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القرآن لایسبقکم بالعمل به غیرکم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 از خدا بترسید از خدا درباره قرآن، مبادا دیگران در عمل به آن از شما مسلمانان پیشی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اعتراف به این حقیقت چه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مسلمانان را به جهانگردی و سیر در زمین و شناخت تاریخ گذشتگان و آشنایی با ملّت‌های گوناگون با روحیه‌های مختلف و تمدّن‌ها و فرهنگ‌ها و یافتن راه‌حلّ‌هایی برای مشکلات اجتماعی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دیدیم که مسلمین به خاطر عمل نکردن به همین دستورات از چه منافعی عقب ماندند، و دیگران آمدند و در کشورهای اسلامی سیر کردند، نقاط قوت و ضعف ما 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وجب به وجب زمین ما و معادن زیر</w:t>
      </w:r>
      <w:bookmarkStart w:id="51" w:name="pg4245_26976"/>
    </w:p>
    <w:p>
      <w:pPr>
        <w:pStyle w:val="BookText"/>
        <w:rPr/>
      </w:pPr>
      <w:bookmarkEnd w:id="51"/>
      <w:r>
        <w:rPr>
          <w:rFonts w:ascii="IRNazanin" w:hAnsi="IRNazanin" w:eastAsia="IRNazanin"/>
          <w:color w:val="111111"/>
          <w:sz w:val="28"/>
          <w:sz w:val="28"/>
          <w:szCs w:val="28"/>
          <w:rtl w:val="true"/>
          <w:lang w:bidi="fa-IR"/>
        </w:rPr>
        <w:t>زمینی و روزمینی ما آگاه شدند و آنها را کشف و استخراج نمودند و بهره‌ها گرفتند و به خود ما با قیمت کلان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جزای کسی که کتاب آسمانی خود را رها کند و به رهبران معصوم پشت کند و در مقابل فریاد آنان ناسپاس و بی‌تفاوت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 ملت را از بردگی فرعون نجات داد و آنان را برای چند روزی به دست حضرت هارون سپرد اما ناسپاسی کردند و خدا را رها کرده، به سراغ پرستش گوساله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موسی از سفر برگشت و این ارتجاع و حالت عقبگرد را از پیروان خود دید، شدیداً ناراحت شد و از برادر خود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فرماندهی مرا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بردگان دیروز بودند و همین که به آزادی رسیدند، از</w:t>
      </w:r>
    </w:p>
    <w:p>
      <w:pPr>
        <w:pStyle w:val="BookText"/>
        <w:rPr/>
      </w:pPr>
      <w:r>
        <w:rPr>
          <w:rFonts w:ascii="IRNazanin" w:hAnsi="IRNazanin" w:eastAsia="IRNazanin"/>
          <w:color w:val="111111"/>
          <w:sz w:val="28"/>
          <w:sz w:val="28"/>
          <w:szCs w:val="28"/>
          <w:rtl w:val="true"/>
          <w:lang w:bidi="fa-IR"/>
        </w:rPr>
        <w:t>مستکبران شدند و مرا به استضعاف کشاندند و نزدیک بود مرا بکشند، حالت انقلابی خود را از دست دادند و به سوی رفاه طلبی و تن پروری و شکم‌پرستی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این ماجرای قرآنی به ما هشدار می‌دهد که انسان‌های آزاد شده از ستم رژیم پهلوی، اگر همچون قوم موسی به سستی و تفرقه و عصیان گرفتار شوند و از فرمان رهبر عادل تخلّف ورزند به همان سرنوشت مبتلا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گفتیم حتی در حد گوشه‌ای از صفات قرآن نیز نبود، چون بنای بحث بر اختصار است و شاید خواننده کم حوصله باشد، لذا در همین جا توصیف قرآن را به پایان می‌بریم، زیرا نمی‌توان کتابی را که کلام خداست و خود را نور،</w:t>
      </w:r>
      <w:r>
        <w:rPr>
          <w:rStyle w:val="FootnoteAnchor"/>
          <w:rtl w:val="true"/>
        </w:rPr>
        <w:footnoteReference w:id="17"/>
      </w:r>
      <w:r>
        <w:rPr>
          <w:rFonts w:ascii="IRNazanin" w:hAnsi="IRNazanin" w:eastAsia="IRNazanin"/>
          <w:color w:val="111111"/>
          <w:sz w:val="28"/>
          <w:sz w:val="28"/>
          <w:szCs w:val="28"/>
          <w:rtl w:val="true"/>
          <w:lang w:bidi="fa-IR"/>
        </w:rPr>
        <w:t>شفا،</w:t>
      </w:r>
      <w:r>
        <w:rPr>
          <w:rStyle w:val="FootnoteAnchor"/>
          <w:rtl w:val="true"/>
        </w:rPr>
        <w:footnoteReference w:id="18"/>
      </w:r>
      <w:r>
        <w:rPr>
          <w:rFonts w:ascii="IRNazanin" w:hAnsi="IRNazanin" w:eastAsia="IRNazanin"/>
          <w:color w:val="111111"/>
          <w:sz w:val="28"/>
          <w:sz w:val="28"/>
          <w:szCs w:val="28"/>
          <w:rtl w:val="true"/>
          <w:lang w:bidi="fa-IR"/>
        </w:rPr>
        <w:t>هدایت،</w:t>
      </w:r>
      <w:r>
        <w:rPr>
          <w:rStyle w:val="FootnoteAnchor"/>
          <w:rtl w:val="true"/>
        </w:rPr>
        <w:footnoteReference w:id="19"/>
      </w:r>
      <w:r>
        <w:rPr>
          <w:rFonts w:ascii="IRNazanin" w:hAnsi="IRNazanin" w:eastAsia="IRNazanin"/>
          <w:color w:val="111111"/>
          <w:sz w:val="28"/>
          <w:sz w:val="28"/>
          <w:szCs w:val="28"/>
          <w:rtl w:val="true"/>
          <w:lang w:bidi="fa-IR"/>
        </w:rPr>
        <w:t>فرقان،</w:t>
      </w:r>
      <w:r>
        <w:rPr>
          <w:rStyle w:val="FootnoteAnchor"/>
          <w:rtl w:val="true"/>
        </w:rPr>
        <w:footnoteReference w:id="20"/>
      </w:r>
      <w:r>
        <w:rPr>
          <w:rFonts w:ascii="Amiri" w:hAnsi="Amiri" w:eastAsia="Amiri" w:cs="Amiri"/>
          <w:color w:val="111111"/>
          <w:sz w:val="28"/>
          <w:sz w:val="28"/>
          <w:szCs w:val="28"/>
          <w:rtl w:val="true"/>
          <w:lang w:bidi="ar-SA"/>
        </w:rPr>
        <w:t>حقّ</w:t>
      </w:r>
      <w:r>
        <w:rPr>
          <w:rStyle w:val="FootnoteAnchor"/>
          <w:rtl w:val="true"/>
        </w:rPr>
        <w:footnoteReference w:id="21"/>
      </w:r>
      <w:r>
        <w:rPr>
          <w:rFonts w:ascii="IRNazanin" w:hAnsi="IRNazanin" w:eastAsia="IRNazanin"/>
          <w:color w:val="111111"/>
          <w:sz w:val="28"/>
          <w:sz w:val="28"/>
          <w:szCs w:val="28"/>
          <w:rtl w:val="true"/>
          <w:lang w:bidi="fa-IR"/>
        </w:rPr>
        <w:t>و تذکره</w:t>
      </w:r>
      <w:r>
        <w:rPr>
          <w:rStyle w:val="FootnoteAnchor"/>
          <w:rtl w:val="true"/>
        </w:rPr>
        <w:footnoteReference w:id="22"/>
      </w:r>
    </w:p>
    <w:p>
      <w:pPr>
        <w:pStyle w:val="Heading2"/>
        <w:numPr>
          <w:ilvl w:val="1"/>
          <w:numId w:val="1"/>
        </w:numPr>
        <w:rPr/>
      </w:pPr>
      <w:bookmarkStart w:id="52" w:name="__RefHeading___Toc261212_1479056682"/>
      <w:bookmarkStart w:id="53" w:name="_Toc18"/>
      <w:bookmarkEnd w:id="52"/>
      <w:r>
        <w:rPr/>
        <w:t>17</w:t>
      </w:r>
      <w:r>
        <w:rPr>
          <w:rtl w:val="true"/>
        </w:rPr>
        <w:t xml:space="preserve">- </w:t>
      </w:r>
      <w:r>
        <w:rPr>
          <w:rtl w:val="true"/>
        </w:rPr>
        <w:t>آداب تلاوت قرآن</w:t>
      </w:r>
      <w:bookmarkEnd w:id="53"/>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تلاوت قرآن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تماس با قرآن را ندارد جز افراد پاک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سزاوار است برای تلاوت وحی آسمانی وضو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در چند صفحه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پوزش از خداوند متعال و قرآن کریم و خوانندگان ارجمند دامنه بحث را جمع می‌کنیم و چند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سطری درباره دستوراتی که خود قرآن درباره تلاوت آن داده می‌پردازیم</w:t>
      </w:r>
      <w:r>
        <w:rPr>
          <w:rFonts w:eastAsia="IRNazanin" w:cs="IRNazanin"/>
          <w:color w:val="111111"/>
          <w:sz w:val="28"/>
          <w:szCs w:val="28"/>
          <w:rtl w:val="true"/>
          <w:lang w:bidi="fa-IR"/>
        </w:rPr>
        <w:t>.</w:t>
      </w:r>
      <w:bookmarkStart w:id="54" w:name="pg4245_26977"/>
    </w:p>
    <w:p>
      <w:pPr>
        <w:pStyle w:val="BookText"/>
        <w:rPr/>
      </w:pPr>
      <w:bookmarkEnd w:id="54"/>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تلاوت، از وسوسه‌های شیطان که مانع تأثیر معنویّت قرآن در عمق جان آدمی است به خدا پناه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قرأت القرآن فاستعذ باللّه من الشیطان الرّجیم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خواندن قرآن، چنان باشیم که گویا خداوند مستقیماً با خود ما، هم اکنون و در همین مکان سخن می‌گوید و خود را مخاطب آیات قرآن بدانیم، نه آنکه خواندن قرآن تنها برای تبرّک یا حفظ یا پیدا کردن سوژه برای سخنرانی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قرآن را با آهنگی مناسب و با روش ترتیل</w:t>
      </w:r>
      <w:r>
        <w:rPr>
          <w:rStyle w:val="FootnoteAnchor"/>
          <w:rtl w:val="true"/>
        </w:rPr>
        <w:footnoteReference w:id="23"/>
      </w:r>
      <w:r>
        <w:rPr>
          <w:rFonts w:ascii="IRNazanin" w:hAnsi="IRNazanin" w:eastAsia="IRNazanin"/>
          <w:color w:val="111111"/>
          <w:sz w:val="28"/>
          <w:sz w:val="28"/>
          <w:szCs w:val="28"/>
          <w:rtl w:val="true"/>
          <w:lang w:bidi="fa-IR"/>
        </w:rPr>
        <w:t>بخوانیم یعنی حروف را خوب ادا کنیم و وقف را مراعات کنیم، نه آنکه عجولانه قرائت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خواندن، تدبّر کنیم زیرا قرآن از کسانی که در خواندن آن تنها لبی تکان می‌دهند وآهنگی سرمی‌دهند ولی تدبّر نمی‌کنند وبه راز آن پی نمی‌برند شدیداً انتقاد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55" w:name="__RefHeading___Toc261214_1479056682"/>
      <w:bookmarkStart w:id="56" w:name="_Toc19"/>
      <w:bookmarkEnd w:id="55"/>
      <w:r>
        <w:rPr/>
        <w:t>18</w:t>
      </w:r>
      <w:r>
        <w:rPr>
          <w:rtl w:val="true"/>
        </w:rPr>
        <w:t xml:space="preserve">- </w:t>
      </w:r>
      <w:r>
        <w:rPr>
          <w:rtl w:val="true"/>
        </w:rPr>
        <w:t>بارقه‌های امید</w:t>
      </w:r>
      <w:bookmarkEnd w:id="5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بارقه‌های امید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خوشبختانه به برکت خون شهدا و پیروزی انقلاب اسلامی، اخیراً حرکت‌های خوب و قدم‌های ارزنده‌ای برای مطرح کردن قرآن در جامعه و رهانیدن آن از مهجور بودن برداشته شده است، هرچند کافی و در شأن این کتاب بزرگ الهی نیست، امّا مایه امیدواری است و کم‌کم به ثمر نشستن این حرکت مقدّس را شاهدیم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ثمرات گرانقدر و نورانی قرآن، آقای سیّد محمّد حسین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او بسیار خوش درخشید و غوغایی به پا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محمدحسین هرچند پنج سال و دو سه ماه بیشتر نداشت، امّا کاری کرد که مردم، گروه گروه برای زیارتش به بعثه مقام معظم رهبری در مکّه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ایشان را به جلسه‌ای بردند که در آن تعدادی از شاهزادگان سعودی، گروهی از علمای مکّه، جمعی از اساتید دانشگاه و تعدادی از حافظان و مفسّران قرآن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پنج ساله برنامه‌های قرآنی خود را اجرا کرد و همگان را مبهوت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او</w:t>
      </w:r>
    </w:p>
    <w:p>
      <w:pPr>
        <w:pStyle w:val="BookText"/>
        <w:rPr/>
      </w:pPr>
      <w:r>
        <w:rPr>
          <w:rFonts w:ascii="IRNazanin" w:hAnsi="IRNazanin" w:eastAsia="IRNazanin"/>
          <w:color w:val="111111"/>
          <w:sz w:val="28"/>
          <w:sz w:val="28"/>
          <w:szCs w:val="28"/>
          <w:rtl w:val="true"/>
          <w:lang w:bidi="fa-IR"/>
        </w:rPr>
        <w:t>می‌گفتیم، با آیات قرآن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حافظ قرآن بودن کاری دشوار است، امّا این کودک کار بسیار مهم‌تری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قرآن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 اینجا از او یادی 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فهم قرآن باید به روایاتی که از طرف پیشوایان معصوم‌علیهم السلام درباره آیات مختلف وارد شده مراجعه کنیم و به شأن نزول هر آیه توجّه کامل داشته باشیم که مبادا به انحراف فکری و عقیدتی و برداشت‌های نابجا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مرتجعانه و خواه مترقّیانه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شویم</w:t>
      </w:r>
      <w:r>
        <w:rPr>
          <w:rFonts w:eastAsia="IRNazanin" w:cs="IRNazanin"/>
          <w:color w:val="111111"/>
          <w:sz w:val="28"/>
          <w:szCs w:val="28"/>
          <w:rtl w:val="true"/>
          <w:lang w:bidi="fa-IR"/>
        </w:rPr>
        <w:t>.</w:t>
      </w:r>
      <w:bookmarkStart w:id="57" w:name="pg4245_26978"/>
    </w:p>
    <w:p>
      <w:pPr>
        <w:pStyle w:val="Heading2"/>
        <w:numPr>
          <w:ilvl w:val="1"/>
          <w:numId w:val="1"/>
        </w:numPr>
        <w:rPr/>
      </w:pPr>
      <w:bookmarkStart w:id="58" w:name="__RefHeading___Toc261216_1479056682"/>
      <w:bookmarkStart w:id="59" w:name="_Toc20"/>
      <w:bookmarkEnd w:id="57"/>
      <w:bookmarkEnd w:id="58"/>
      <w:r>
        <w:rPr/>
        <w:t>19</w:t>
      </w:r>
      <w:r>
        <w:rPr>
          <w:rtl w:val="true"/>
        </w:rPr>
        <w:t xml:space="preserve">- </w:t>
      </w:r>
      <w:r>
        <w:rPr>
          <w:rtl w:val="true"/>
        </w:rPr>
        <w:t>کودک پنج ساله‌ای که با قرآن حرف می زد</w:t>
      </w:r>
      <w:bookmarkEnd w:id="5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پنج ساله‌ای که با قرآن حرف می زد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جلسه‌ای را که در مکّه مکرّمه برگزار شد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به یاد ماندنی، سید محمّدحسین به سؤال‌هایی که از او شد جز با قرآن پاسخی نداد و سخنی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ملاقاتی داشتم و در اینجا گوشه‌ای از گفتگوهای آن جلسه را نقل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او را دیدم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اتاق به او تعارف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عربی در تن داشت، کسی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عربی بیشتر دوست داری یا ایرانی؟،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قرآن حرف می‌زنی شما را به مکه آوردیم، یک سفره عمره هم شما را می آوریم، آیا چیز دیگری هم از ما می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اسئلکم علیه من اجر</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پاداشی از شما درخواست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همه مورد لطف قرار گرفتی؟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ذلکما مما علمنی ربی</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بچه می‌تواند امام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الحکمة من یشاء</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سننظر أصدقت أم کنت من الکاذبین</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ببینم راست می‌گویی یا دروغ؟</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أیحبّ احدکم أن یاکل لحم اخیه میتا</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می‌آیی؟،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یأذن لی ابی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اجازه بدهد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تو را دعوا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ما غضبوا هم یغفرون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هنگامی که غضب می کنند، بخشش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به تو کتک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بیشتر دوست داری یا مادرت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عمداً آیه‌ای را غلط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اختلاق</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بافتگی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آیه دیگری را اشتباه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ان یبدلوا کلام اللّه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کلام خدا را تغییر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را دوست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از دنیا فراموش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فرزند من باشی؟،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 و برادرت چطوری؟،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القرین</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 دیگری هم میل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غذا صبر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درباره ازدواج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بچه پنج ساله است و مسائل ازدواج را نمی فهمد،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گیج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الناس سُکاری</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بود که زدی؟،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قلت لهم الاّ ما امرتنی به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 خوانده‌ای؟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 و لا الایمان</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ما چه سرنوشتی دارند؟،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علیه السلام تشریف می‌آورند؟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کربلا را دوست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احببت حبّ الخیر</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نمایش فیلمی غیر مفید از تلویزیون،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خندیدند،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تضحکون و لا تبکون</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بس سؤال نمودیم، شما را خسته کردیم،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لایمسّنا فیها نصب</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خسته نمی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مکه، سوغاتی بخرم یا 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 و حرّم الربا</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فانّ خیر الزّاد التّقوی</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قاریان محترم که حافظ قرآن هم بود،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آیه در کجاست؟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قصص است، کودک اصرار داشت که در سوره اعراف است، بعد معلوم شد حقّ با کودک بوده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 فی غفلة من هذا</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غافل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می‌خواهیم از خدمت شما مرخص شویم،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انت و اخوک بایاتی و لا تنیا فی ذکری</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گذاشتی به سؤالات ما پاسخ دادی،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مننّا علیک مرّة اُخری</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تعتذروا الیوم</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اغفرلنا و لاخواننا الذین سبقونا بالایمان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ضبط صوت تمام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شنیدم در جلسه‌ای که با مسئولان سعودی داشت به تمامی سؤالات حضار به زیبایی جواب داده بود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شاهزاده‌ها و مسئولان سعودی، که برایش اسباب بازی‌های گران قیمتی خریده بودند، ضمن تقدیم هدایا 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را دوست داری و خوشحال می‌شوی؟ جواب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اتانی اللّه خیر مما اتاکم بل انتم بهدیّتکم تفرحون</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پروردگار من، به من داده، بهتر است از آنچه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که از این هدیه‌ها خوشتان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شاهزادگان سعودی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الملوک اذا دخلوا قریة أفسدوها</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وقتی وارد شهری می شوند آن را به فساد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یک لیوان قهوه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قهوه او را وزیر کشور سعودی به نیت تبرّک و شفا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جلسه برخی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یمن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جلسه دیدند، سید محمدحسین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سعودی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مادرش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برود نزد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مادرش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سعودی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مسئولان حج و زیارت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تنها نیست، بلکه یکصد و بیست زائر دیگر هم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p>
    <w:p>
      <w:pPr>
        <w:pStyle w:val="BookText"/>
        <w:rPr/>
      </w:pPr>
      <w:r>
        <w:rPr>
          <w:rFonts w:ascii="IRNazanin" w:hAnsi="IRNazanin" w:eastAsia="IRNazanin"/>
          <w:color w:val="111111"/>
          <w:sz w:val="28"/>
          <w:sz w:val="28"/>
          <w:szCs w:val="28"/>
          <w:rtl w:val="true"/>
          <w:lang w:bidi="fa-IR"/>
        </w:rPr>
        <w:t>آنها هم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 وسیله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ایرانی که به دلیل پایان فرصت و بسته شدن فرودگاه، از سفر حج باز مانده بودند، به خاطر او اجازه حج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دیداری دیگر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دیگر توفیق دیدار او را در منا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وقتی مسئول خیمه‌های منا وارد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عرب صاحب این خیمه‌هاست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اذ دخلت جنّتک قلت ماشاء اللّه</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خیمه‌ها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پسندیدی؟،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بلدة طیّبة و ربّ غفور</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bookmarkStart w:id="60" w:name="pg4245_26982"/>
    </w:p>
    <w:p>
      <w:pPr>
        <w:pStyle w:val="BookText"/>
        <w:rPr/>
      </w:pPr>
      <w:bookmarkEnd w:id="60"/>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کارهای ما قبول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دور او زیاد شد، هوای زیر چادر هم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را بزرگ کنید،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قیل لکم تفسحوا فی المجالس فافسحوا</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61" w:name="__RefHeading___Toc261218_1479056682"/>
      <w:bookmarkStart w:id="62" w:name="_Toc21"/>
      <w:bookmarkEnd w:id="61"/>
      <w:r>
        <w:rPr/>
        <w:t>20</w:t>
      </w:r>
      <w:r>
        <w:rPr>
          <w:rtl w:val="true"/>
        </w:rPr>
        <w:t xml:space="preserve">- </w:t>
      </w:r>
      <w:r>
        <w:rPr>
          <w:rtl w:val="true"/>
        </w:rPr>
        <w:t>امتیازات انبیا</w:t>
      </w:r>
      <w:bookmarkEnd w:id="6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امتیازات انبیا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الهی ویژگی‌ها و امتیازاتی دارند که هم برای معرّفی آنها و هم برای پیشبرد اهدافشان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امتیازات آنان را ذکر می‌کنیم</w:t>
      </w:r>
      <w:r>
        <w:rPr>
          <w:rFonts w:eastAsia="IRNazanin" w:cs="IRNazanin"/>
          <w:color w:val="111111"/>
          <w:sz w:val="28"/>
          <w:szCs w:val="28"/>
          <w:rtl w:val="true"/>
          <w:lang w:bidi="fa-IR"/>
        </w:rPr>
        <w:t>:</w:t>
      </w:r>
    </w:p>
    <w:p>
      <w:pPr>
        <w:pStyle w:val="Heading2"/>
        <w:numPr>
          <w:ilvl w:val="1"/>
          <w:numId w:val="1"/>
        </w:numPr>
        <w:rPr/>
      </w:pPr>
      <w:bookmarkStart w:id="63" w:name="__RefHeading___Toc261220_1479056682"/>
      <w:bookmarkStart w:id="64" w:name="_Toc22"/>
      <w:bookmarkEnd w:id="63"/>
      <w:r>
        <w:rPr/>
        <w:t>21</w:t>
      </w:r>
      <w:r>
        <w:rPr>
          <w:rtl w:val="true"/>
        </w:rPr>
        <w:t xml:space="preserve">- </w:t>
      </w:r>
      <w:r>
        <w:rPr>
          <w:rtl w:val="true"/>
        </w:rPr>
        <w:t>معجزه</w:t>
      </w:r>
      <w:bookmarkEnd w:id="64"/>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مؤثّرترین و محسوس‌ترین ابزاری که در اختیار انبیا بوده،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راههای شناخت انبیا معجزه را به تفصیل توضیح دادیم</w:t>
      </w:r>
      <w:r>
        <w:rPr>
          <w:rFonts w:eastAsia="IRNazanin" w:cs="IRNazanin"/>
          <w:color w:val="111111"/>
          <w:sz w:val="28"/>
          <w:szCs w:val="28"/>
          <w:rtl w:val="true"/>
          <w:lang w:bidi="fa-IR"/>
        </w:rPr>
        <w:t>.</w:t>
      </w:r>
    </w:p>
    <w:p>
      <w:pPr>
        <w:pStyle w:val="Heading2"/>
        <w:numPr>
          <w:ilvl w:val="1"/>
          <w:numId w:val="1"/>
        </w:numPr>
        <w:rPr/>
      </w:pPr>
      <w:bookmarkStart w:id="65" w:name="__RefHeading___Toc261222_1479056682"/>
      <w:bookmarkStart w:id="66" w:name="_Toc23"/>
      <w:bookmarkEnd w:id="65"/>
      <w:r>
        <w:rPr/>
        <w:t>22</w:t>
      </w:r>
      <w:r>
        <w:rPr>
          <w:rtl w:val="true"/>
        </w:rPr>
        <w:t xml:space="preserve">- </w:t>
      </w:r>
      <w:r>
        <w:rPr>
          <w:rtl w:val="true"/>
        </w:rPr>
        <w:t>وحی</w:t>
      </w:r>
      <w:bookmarkEnd w:id="6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امتیازات انبیا این است که بر آنها وحی نازل می‌شود و آنان بدین وسیله با خداوند ارتباط پیدا کرده، پیام الهی را دریافت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 پیامبران پیشین، خطاب به پیامبر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قبلک الا رجالا نوحی الیهم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 از تو نفرستادیم جز مردانی که به آنها وحی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پیرامون وحی سؤالاتی وجود دارد که به دو مورد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وحی یک نوع نبوغ بشری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نمی‌خواهند ارتباط با عالم دیگر را بپذیرند، در مسائلی از قبیل وحی و امثال آن دست و پا می‌زنند تا بلکه برای آن یک توجیه مادّی و طبیعی بیابند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یادی از رهبر انقلاب کنیم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چون نمی‌توانست خودش را بالا برد، انبیا را پائین می‌آورد تا به آنها برسد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بخش صفات انبیا را مطالعه کنید، پی خواهید برد که ده‌ها فرق میان نوابغ و انبیا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اخلاص، عصمت از شک وسهو وخطا و هر نوع گناه، آگاهی از غیب، راز و نیاز و نیایش با خداو عبادت‌های خالصانه و همه چیز را از خدا دانستن از مسائلی است که در هیچ نابغه‌ای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نوابغ، هم اشتباه می‌کنند و هم از گناه معصوم نیستند و هم از غیب بی خبرند و هم از نیایش‌های عارفانه با خداوند دورند وتمام آنچه را که دارند از خدا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نوابغ دیگری نداریم؛ چرا آنها مثل قرآن را</w:t>
      </w:r>
    </w:p>
    <w:p>
      <w:pPr>
        <w:pStyle w:val="BookText"/>
        <w:rPr/>
      </w:pPr>
      <w:r>
        <w:rPr>
          <w:rFonts w:ascii="IRNazanin" w:hAnsi="IRNazanin" w:eastAsia="IRNazanin"/>
          <w:color w:val="111111"/>
          <w:sz w:val="28"/>
          <w:sz w:val="28"/>
          <w:szCs w:val="28"/>
          <w:rtl w:val="true"/>
          <w:lang w:bidi="fa-IR"/>
        </w:rPr>
        <w:t>نیاوردند و نمی‌توانند بیاورند؟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وحی نمی‌شود؟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رادیویی همه موج‌ها و صداها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باطن و اخلاص و پاکی و تقوا و ده‌ها شرط دیگر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آماده گرفتن الهام و 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که جای خود دارد، حتی شناخت صحیح مطالب نیز تنها سزاوار قلب‌های سالم و افراد با تقوا و مؤمنان راستین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 و آمنوا برسوله یؤتکم کفلین من رحمته ویجعل لکم نوراً تمشون به</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به خدا و پیامبرش ایمان آورید تا هم به شما دو سهم از رحمت خود مرحمت کند و هم برای شما نوری قرار دهد تا بتوانید در پرتو آن راه حق را شناخته و تنها در آن خط حرکت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می‌فهمیم که حتی روشن بینی و نورهم به هر کسی داده نمی‌شود تا چه رسد به وحی و ارتباط مستقیم با خدای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انفال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تتّقوا اللّه یجعل لکم فرقانا</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تقوا پیشه کنید و از مخالفت فرمان خدا بپرهیزید، خداوند به شما روشن‌بینی خاصی می‌دهد تا در سایه آن بتوانید حق را از باطل بشناسید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مسیر زندگی خود به شناخت حق از باطل و خیر از شر و نیک از بد و دوست از دشمن و عوامل سعادت از شقاوت نیاز شدیدی دارد و عقل انسان برای این شناخت آمادگی دارد اما همیشه غبارهایی از حرص و طمع و شهوت و خودبینی و حسد و عشق‌های افراطی به مال و زن و فرزند و جاه و مقام جلو عقل آدمی را می‌گیرد و قدرت شناخت صحیح را از او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اگر باران تقوا این غبار را بر طرف نماید عقل می‌تواند</w:t>
      </w:r>
    </w:p>
    <w:p>
      <w:pPr>
        <w:pStyle w:val="BookText"/>
        <w:rPr/>
      </w:pPr>
      <w:r>
        <w:rPr>
          <w:rFonts w:ascii="IRNazanin" w:hAnsi="IRNazanin" w:eastAsia="IRNazanin"/>
          <w:color w:val="111111"/>
          <w:sz w:val="28"/>
          <w:sz w:val="28"/>
          <w:szCs w:val="28"/>
          <w:rtl w:val="true"/>
          <w:lang w:bidi="fa-IR"/>
        </w:rPr>
        <w:t>واقعیات را آنچنان که هست بشناسد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سرایی است آراسته</w:t>
      </w:r>
      <w:bookmarkStart w:id="67" w:name="pg4245_26984"/>
    </w:p>
    <w:p>
      <w:pPr>
        <w:pStyle w:val="BookText"/>
        <w:rPr/>
      </w:pPr>
      <w:bookmarkEnd w:id="67"/>
      <w:r>
        <w:rPr>
          <w:rFonts w:ascii="IRNazanin" w:hAnsi="IRNazanin" w:eastAsia="IRNazanin"/>
          <w:color w:val="111111"/>
          <w:sz w:val="28"/>
          <w:sz w:val="28"/>
          <w:szCs w:val="28"/>
          <w:rtl w:val="true"/>
          <w:lang w:bidi="fa-IR"/>
        </w:rPr>
        <w:t>هوا و هوس گرد برخاسته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نبینی ز هر جا که برخاست گرد</w:t>
      </w:r>
    </w:p>
    <w:p>
      <w:pPr>
        <w:pStyle w:val="BookText"/>
        <w:rPr/>
      </w:pPr>
      <w:r>
        <w:rPr>
          <w:rFonts w:ascii="IRNazanin" w:hAnsi="IRNazanin" w:eastAsia="IRNazanin"/>
          <w:color w:val="111111"/>
          <w:sz w:val="28"/>
          <w:sz w:val="28"/>
          <w:szCs w:val="28"/>
          <w:rtl w:val="true"/>
          <w:lang w:bidi="fa-IR"/>
        </w:rPr>
        <w:t>نبیند نظر گرچه بیناست مرد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حافظ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یار ندارد نقاب و پرده ولی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غبار ره بنشان تا نظر توانی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جامعه‌ای روزنامه‌ها، رادیو، تلویزیون و تبلیغات بر اساس هوا و هوس این و آن اداره شود شرایطی پیدا می‌شود که مردم گیج و متحیر می‌شوند و نمی‌توانند تشخیص دهند که حق با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تعصب و عناد و هوس کنار گذاشته شود و وسائل ارتباط جمعی، بلندگوی خودخواهان نباشد و جوسازی‌های نادرست کنار گذاشته شود و مردم را به حال خود بگذارند و تحریک نکنند، خود جامعه می‌تواند به بسیاری از</w:t>
      </w:r>
    </w:p>
    <w:p>
      <w:pPr>
        <w:pStyle w:val="BookText"/>
        <w:rPr/>
      </w:pPr>
      <w:r>
        <w:rPr>
          <w:rFonts w:ascii="IRNazanin" w:hAnsi="IRNazanin" w:eastAsia="IRNazanin"/>
          <w:color w:val="111111"/>
          <w:sz w:val="28"/>
          <w:sz w:val="28"/>
          <w:szCs w:val="28"/>
          <w:rtl w:val="true"/>
          <w:lang w:bidi="fa-IR"/>
        </w:rPr>
        <w:t>حقایق دست یابد و بسیاری از باطل‌ها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و یعلّمکم اللّه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پیشه کنید و خدا به شما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قلب انسان همچون آئینه است که اگر غبار آن را برطرف کنیم، نور خدا در آن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هم دل پاک و روحیه سالم می‌خواهد تا چه رسد به وحی که عالی‌ترین مقام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پیامبر صلی الله علیه وآله را مخاطب قرار داده،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تقوّل علینا بعض الاقاویل لاخذنا منه بالیمین ثم لقطّعنا منه الوتین</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68" w:name="__RefHeading___Toc261224_1479056682"/>
      <w:bookmarkStart w:id="69" w:name="_Toc24"/>
      <w:bookmarkEnd w:id="68"/>
      <w:r>
        <w:rPr/>
        <w:t>23</w:t>
      </w:r>
      <w:r>
        <w:rPr>
          <w:rtl w:val="true"/>
        </w:rPr>
        <w:t xml:space="preserve">- </w:t>
      </w:r>
      <w:r>
        <w:rPr>
          <w:rtl w:val="true"/>
        </w:rPr>
        <w:t>علم غیب</w:t>
      </w:r>
      <w:bookmarkEnd w:id="6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غیب</w:t>
      </w:r>
    </w:p>
    <w:p>
      <w:pPr>
        <w:pStyle w:val="BookText"/>
        <w:rPr/>
      </w:pPr>
      <w:r>
        <w:rPr>
          <w:rFonts w:ascii="IRNazanin" w:hAnsi="IRNazanin" w:eastAsia="IRNazanin"/>
          <w:color w:val="111111"/>
          <w:sz w:val="28"/>
          <w:sz w:val="28"/>
          <w:szCs w:val="28"/>
          <w:rtl w:val="true"/>
          <w:lang w:bidi="fa-IR"/>
        </w:rPr>
        <w:t>یکی دیگر از امتیازات انبیا برخورداری آنها از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فلایظهر علی غیبه احداً الا مَن ارتضی من رسول</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غیب آگاه است و احدی را بر آن آگاه نمی‌سازد جز کسانی که پسندیده باشد از قبیل پیامبر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غیب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 لایعلمها الاهو</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ما چیزی را به ناحق نسبت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حیاتت را قطع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نمونه آیات که علم غیب را در انحصار خداوند دانسته چگونه آن را برای پیامبر و یا امامان ثابت می‌کنید؟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اساساً برای خداست و اگر پیامبر و امام چیزی می‌داند آن را خدا به آنان داده نه آنکه از پیش خود آگاه به غیب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ماجرای سرّی همین که یکی از زنان پیامبر از حضرتش پرسید از کجا فهمیدی؟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نبّأنی العلیم الخبیر</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دانا و آگاه به من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علم غیب را نمی‌داند، با آیات و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علم غیب می‌داند، قابل جمع است و هر دو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دوگونه است، مطالبی که علم آن مخصوص خداست و احدی را از آن آگاه نمی‌کند همان گونه که 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بحقّ علمک الذی استأثرت به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علمی که تنها در اختیار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یک سری مطالب، با آنکه غیب است اما خداوند به اولیای خود مرحمت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بدون مراجعه به علم الهی نمی‌دانند ولی چنانچه مراجعه کردند، می‌دانند، مثل آنکه من و شما با مراجعه به دفتر تلفن، شماره تلفن فردی را می‌دانیم و بدون مراجعه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داریم برای ائمه‌علیهم السلام عمودی از نور است که با مراجعه به آن مطالبی را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می‌دانند و بعضی جاها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علم غیب، نقص است و ندانستن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شبی که علی‌علیه السلام به جای پیامبر خوابید، اگر می‌دانست که هیچ خطری او را تهدید نمی‌کند، این عمل چندان ارزشی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می‌دانند و گاهی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چراغ را برای آنها روشن می‌کند و آنها می‌بینند و گاهی هم چراغ خاموش است و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 لنا العلم فنعلم و یقبض عنا فلا نعلم</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پرده کنار زده می‌شود، می‌بینیم و گاهی پرده گسترده است،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کلید علم غیب دست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امامان نیز از علم غیب برخوردارند؟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آیه‌ای که در ابتدای بحث آوردیم، روشن می‌شود که غیر از پیامبر، افراد دیگری هم علم 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آیه فوق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بود که علم غیب مخصوص خدا و پیامبر است، اما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غیب می‌داند و احدی را بر علم خود</w:t>
      </w:r>
    </w:p>
    <w:p>
      <w:pPr>
        <w:pStyle w:val="BookText"/>
        <w:rPr/>
      </w:pPr>
      <w:r>
        <w:rPr>
          <w:rFonts w:ascii="IRNazanin" w:hAnsi="IRNazanin" w:eastAsia="IRNazanin"/>
          <w:color w:val="111111"/>
          <w:sz w:val="28"/>
          <w:sz w:val="28"/>
          <w:szCs w:val="28"/>
          <w:rtl w:val="true"/>
          <w:lang w:bidi="fa-IR"/>
        </w:rPr>
        <w:t>آگاه نمی‌کند، مگر کسی که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باب نمونه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پیامبر یکی از مصادیق آن است، نه همه</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و اولیا علم غیب دارند، پس چرا مشکلات خود را حل نمی‌کنند؟ حضرت علی‌علیه السلام که علم غیب می‌داند، برای چه به مسجد کوفه رفت و به شهادت رسید؟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مثال پاسخ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بر روی اتومبیل‌های دولتی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اختصاصی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اتومبیل در اختیار راننده است برای انجام امور اداری، نه کارهای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مسئول نیروی انتظامی یک منطقه، به مأمور تحت امر خود، یک عدد باتوم و کلت می‌دهد و او هر وقت و هر جا که به او دستور داده شد، از این امکانات استفاده می‌کند، نه در نزاع‌های شخصی و یا هر جا که خودِ مأمور مایل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نیز سه نیرو در اختیار اولیای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علم غیب و دعای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اولیای او از این نیروها و امکانات استفاده اختصاصی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صحرای کربلا تشنه است، اما برای رفع تشنگی خود دعا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انبیا و امامان به وسیله دعا، معجزه و علم غیب، مشکلات خود را حل کنند و به کارهای خود برسند، در آن صورت چگونه می‌توانند برای دیگران الگو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است آنها نیز در تحمّل مصیبت‌ها و شدائد مثل دیگران باشند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تنها حقّ دارند برای دعوت مردم به سوی خدا از معجزه، علم غیب و دعا استفاده کنند، ولی برای رفع مشکلات خودشان خیر</w:t>
      </w:r>
      <w:r>
        <w:rPr>
          <w:rFonts w:eastAsia="IRNazanin" w:cs="IRNazanin"/>
          <w:color w:val="111111"/>
          <w:sz w:val="28"/>
          <w:szCs w:val="28"/>
          <w:rtl w:val="true"/>
          <w:lang w:bidi="fa-IR"/>
        </w:rPr>
        <w:t>.</w:t>
      </w:r>
      <w:bookmarkStart w:id="70" w:name="pg4245_26987"/>
    </w:p>
    <w:p>
      <w:pPr>
        <w:pStyle w:val="BookText"/>
        <w:rPr/>
      </w:pPr>
      <w:bookmarkEnd w:id="70"/>
      <w:r>
        <w:rPr>
          <w:rFonts w:ascii="IRNazanin" w:hAnsi="IRNazanin" w:eastAsia="IRNazanin"/>
          <w:color w:val="111111"/>
          <w:sz w:val="28"/>
          <w:sz w:val="28"/>
          <w:szCs w:val="28"/>
          <w:rtl w:val="true"/>
          <w:lang w:bidi="fa-IR"/>
        </w:rPr>
        <w:t>معلومات ما از مغز ما عبور نکرده و به دل ننشسته، علم است نه یقین و لذا می‌دانیم بد است اما مرتکب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مثال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می‌دانیم که انسانِ مرده به ما کاری ندارد و نمی‌تواند زیانی برساند امّا می‌ترسیم شب در اتاقی در کنار او بخوابیم، چرا؟ چون علم ما از مغز به دل عبور نکرده، علم هنوز ایمان و باور و یقین نشده است اما مرده شوی را می‌بینیم که در کنار مرده و در شب تاریک، به تنهایی شب را تا صبح بدون دلهره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و مرده‌شوی چیست؟ فرق آن است که ما علم داریم و او 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ریشه عصمت، ایمان واقعی، علم عمیق و باور و یقین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1" w:name="__RefHeading___Toc261226_1479056682"/>
      <w:bookmarkStart w:id="72" w:name="_Toc25"/>
      <w:bookmarkEnd w:id="71"/>
      <w:r>
        <w:rPr/>
        <w:t>24</w:t>
      </w:r>
      <w:r>
        <w:rPr>
          <w:rtl w:val="true"/>
        </w:rPr>
        <w:t xml:space="preserve">- </w:t>
      </w:r>
      <w:r>
        <w:rPr>
          <w:rtl w:val="true"/>
        </w:rPr>
        <w:t>نشانه یقین</w:t>
      </w:r>
      <w:bookmarkEnd w:id="7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یقین</w:t>
      </w:r>
    </w:p>
    <w:p>
      <w:pPr>
        <w:pStyle w:val="BookText"/>
        <w:rPr/>
      </w:pPr>
      <w:r>
        <w:rPr>
          <w:rFonts w:ascii="IRNazanin" w:hAnsi="IRNazanin" w:eastAsia="IRNazanin"/>
          <w:color w:val="111111"/>
          <w:sz w:val="28"/>
          <w:sz w:val="28"/>
          <w:szCs w:val="28"/>
          <w:rtl w:val="true"/>
          <w:lang w:bidi="fa-IR"/>
        </w:rPr>
        <w:t>روزی پیامبر اکرم‌صلی الله علیه وآله بعد از خواندن نماز جماعت صبح، رو به مردم کرد و جوانی را مشاهده نمود که رنگش زرد و چشم‌هایش در حدقه فرو رفته و موهایش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احوال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خدمت شما هستم در حال یقین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شنیدن کلمه یقین تعجب کرد، نشانه یقین را از جوان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قیامت را باور دارم که خواب از من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جهنم و</w:t>
      </w:r>
    </w:p>
    <w:p>
      <w:pPr>
        <w:pStyle w:val="BookText"/>
        <w:rPr/>
      </w:pPr>
      <w:r>
        <w:rPr>
          <w:rFonts w:ascii="IRNazanin" w:hAnsi="IRNazanin" w:eastAsia="IRNazanin"/>
          <w:color w:val="111111"/>
          <w:sz w:val="28"/>
          <w:sz w:val="28"/>
          <w:szCs w:val="28"/>
          <w:rtl w:val="true"/>
          <w:lang w:bidi="fa-IR"/>
        </w:rPr>
        <w:t>شعله‌های آتش را از یک سو و بهشت و نعمت‌های فراوانش را از سوی دیگر و دادگاه عدل خدا و محشر و حضور مردم و خودم را برای محاسبه اعمال مشاهده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که نشانه‌های یقین را از او شنید، ادّعای جوان را پذیرفت سپس آن جوان از پیامبر خواست که برای او دعا کند تا در راه خدا شهید شود پیامبر برای او دعا کرد، پس از چندی جنگی پیش آمد که این جوان در آن شرکت نمود و دهمین نفر بود که در درگیری بین حق و باطل در راه خدا به درجه شهادت رسید</w:t>
      </w:r>
      <w:r>
        <w:rPr>
          <w:rFonts w:eastAsia="IRNazanin" w:cs="IRNazanin"/>
          <w:color w:val="111111"/>
          <w:sz w:val="28"/>
          <w:szCs w:val="28"/>
          <w:rtl w:val="true"/>
          <w:lang w:bidi="fa-IR"/>
        </w:rPr>
        <w:t>.</w:t>
      </w:r>
    </w:p>
    <w:p>
      <w:pPr>
        <w:pStyle w:val="Heading2"/>
        <w:numPr>
          <w:ilvl w:val="1"/>
          <w:numId w:val="1"/>
        </w:numPr>
        <w:rPr/>
      </w:pPr>
      <w:bookmarkStart w:id="73" w:name="__RefHeading___Toc261228_1479056682"/>
      <w:bookmarkStart w:id="74" w:name="_Toc26"/>
      <w:bookmarkEnd w:id="73"/>
      <w:r>
        <w:rPr/>
        <w:t>25</w:t>
      </w:r>
      <w:r>
        <w:rPr>
          <w:rtl w:val="true"/>
        </w:rPr>
        <w:t xml:space="preserve">- </w:t>
      </w:r>
      <w:r>
        <w:rPr>
          <w:rtl w:val="true"/>
        </w:rPr>
        <w:t>چه کنیم به یقین برسیم؟</w:t>
      </w:r>
      <w:bookmarkEnd w:id="74"/>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کنیم به یقین برسیم؟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دین می‌دانی عمل کن تا به یقین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بیشتر عبادت کند به یقین نزدیک‌تر می‌گردد</w:t>
      </w:r>
      <w:r>
        <w:rPr>
          <w:rFonts w:eastAsia="IRNazanin" w:cs="IRNazanin"/>
          <w:color w:val="111111"/>
          <w:sz w:val="28"/>
          <w:szCs w:val="28"/>
          <w:rtl w:val="true"/>
          <w:lang w:bidi="fa-IR"/>
        </w:rPr>
        <w:t>.</w:t>
      </w:r>
      <w:bookmarkStart w:id="75" w:name="pg4245_26988"/>
    </w:p>
    <w:p>
      <w:pPr>
        <w:pStyle w:val="BookText"/>
        <w:rPr/>
      </w:pPr>
      <w:bookmarkEnd w:id="7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نیاز ما به رهبر معصوم، همان لغزشها و خطاها و انحراف‌های فکری و عملی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روزی که رهبر نیز دچار لغزش شود زیرا در این صورت او نیز به رهبر معصوم دیگری نیاز دارد و اگر او هم معصوم نباشد، به رهبر سوم نیاز است و بدین ترتیب تسلسل لازم می‌آید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باید خداوند حجّت خود را بر مردم تمام کند و جایی برای بهانه باقی نگذارد و این جز در سایه وجود رهبران معصوم میسّر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مسئولیت رهبری را بر دوش کسی گذاشت که او خود نیز از خطا و اشتباه و گناه ایمن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آیا سپردن رهبری مردم به شخصی گنهکار، توهین به مقام انسانیت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دعای حضرت ابراهیم را نقل می‌کند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و رهبری را به ذرّیه من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بی‌درنگ خداوند جواب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این عهد و پیمان الهی و مقام امامت نصیب انسان ظالم و گنهکار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قرآن به ما فرمان داده شده است که بدون قید و شرط از رسول‌خدا اطاعت کنیم و این دستور، خود دلیل بر عصمت آنهاست زیرا اگر انبیا دچار انحراف و گناه می‌شدند، می‌بایست فرمان خدا درباره اطاعت از رسول‌صلی الله علیه وآله مشروط باشد، چنانکه فرمان پیروی از والدین با آن اهمیت، مشروط است و با صراحت به فرزندان اعلام می‌کند که از والدین منحرف پیروی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جاهداک علی ان تشرک بی مالیس لک به علم فلاتطعهما</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و مادر بکوشند تا چیزی را که در مورد آن علم نداری با من شریک کنی اطاعت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دقت و مقایسه میان اطاعت مشروط از والدین و اطاعت بی قید و شرط از رسول می‌توان دریافت که پیامبر در حدّی از عصمت قرار دارد که در پیروی از او نیازی به هیچ گونه قید و شرطی نیست، و به گفته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وماینطق عن‌الهوی ان هوالاوحی یوحی</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76" w:name="__RefHeading___Toc261230_1479056682"/>
      <w:bookmarkStart w:id="77" w:name="_Toc27"/>
      <w:bookmarkEnd w:id="76"/>
      <w:r>
        <w:rPr/>
        <w:t>26</w:t>
      </w:r>
      <w:r>
        <w:rPr>
          <w:rtl w:val="true"/>
        </w:rPr>
        <w:t xml:space="preserve">- </w:t>
      </w:r>
      <w:r>
        <w:rPr>
          <w:rtl w:val="true"/>
        </w:rPr>
        <w:t>چند تذکّر</w:t>
      </w:r>
      <w:r>
        <w:rPr>
          <w:rtl w:val="true"/>
        </w:rPr>
        <w:t>:</w:t>
      </w:r>
      <w:bookmarkEnd w:id="7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پاره‌ای از آیات قرآن را دستاویز قرار داده‌اند و عصمت پیامبران را با آن خدشه‌دار می‌سازند، در جمع‌بندی ما از آیات و روایات، داشتن مقام عصمت با هشدارها و اخطارها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کلامی را از روی هوس نمی‌گوید و سخنان او جز وحی نیست</w:t>
      </w:r>
      <w:r>
        <w:rPr>
          <w:rFonts w:eastAsia="IRNazanin" w:cs="IRNazanin"/>
          <w:color w:val="111111"/>
          <w:sz w:val="28"/>
          <w:szCs w:val="28"/>
          <w:rtl w:val="true"/>
          <w:lang w:bidi="fa-IR"/>
        </w:rPr>
        <w:t>.</w:t>
      </w:r>
      <w:bookmarkStart w:id="78" w:name="pg4245_26989"/>
    </w:p>
    <w:p>
      <w:pPr>
        <w:pStyle w:val="BookText"/>
        <w:rPr/>
      </w:pPr>
      <w:bookmarkEnd w:id="78"/>
      <w:r>
        <w:rPr>
          <w:rFonts w:ascii="IRNazanin" w:hAnsi="IRNazanin" w:eastAsia="IRNazanin"/>
          <w:color w:val="111111"/>
          <w:sz w:val="28"/>
          <w:sz w:val="28"/>
          <w:szCs w:val="28"/>
          <w:rtl w:val="true"/>
          <w:lang w:bidi="fa-IR"/>
        </w:rPr>
        <w:t>عتاب‌هایی که در قرآن آمده است هرگز منافاتی ندارد، زیرا همین عتاب‌ها می‌تواند راهگشای عصمت باشد و از برخی غلوها در مورد انبیا جلوگیری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نه تنها در تبلیغ که در عقاید و احکام و نه تنها در گناهان کبیره که در تمام گناهان و نه تنها در لغزشهای عمدی که حتی در لغزشهای خطایی و سهوی نیز باید معصوم باشند تا هیچ بهانه و دستاویزی برای دشمن و موجبی برای سلب اطمینان دوست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79" w:name="__RefHeading___Toc261232_1479056682"/>
      <w:bookmarkStart w:id="80" w:name="_Toc28"/>
      <w:bookmarkEnd w:id="79"/>
      <w:r>
        <w:rPr/>
        <w:t>27</w:t>
      </w:r>
      <w:r>
        <w:rPr>
          <w:rtl w:val="true"/>
        </w:rPr>
        <w:t xml:space="preserve">- </w:t>
      </w:r>
      <w:r>
        <w:rPr>
          <w:rtl w:val="true"/>
        </w:rPr>
        <w:t>پاسخ به چند سؤال</w:t>
      </w:r>
      <w:bookmarkEnd w:id="80"/>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چند سؤال</w:t>
      </w:r>
    </w:p>
    <w:p>
      <w:pPr>
        <w:pStyle w:val="BookText"/>
        <w:rPr/>
      </w:pPr>
      <w:r>
        <w:rPr>
          <w:rFonts w:ascii="IRNazanin" w:hAnsi="IRNazanin" w:eastAsia="IRNazanin"/>
          <w:color w:val="111111"/>
          <w:sz w:val="28"/>
          <w:sz w:val="28"/>
          <w:szCs w:val="28"/>
          <w:rtl w:val="true"/>
          <w:lang w:bidi="fa-IR"/>
        </w:rPr>
        <w:t>تاکنون درباره نیاز انسان به انبیا و راه شناخت آنان 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گوشه‌ای از سؤالات و شبهات پاسخ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انبیا از جنس بشر هستند؟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ایرادهایی که به انبیا می‌گرفتند، این بود که چرا بشر هستند و فرشته نیستند؟ در حالی که زیبایی امر در این است که انبیا بشر باشند، زیرا اگر بشر نباشند، انسان‌ها مدّعی می‌شدند که انبیا مسائل و مشکلات ما را نمی‌دانند و مرتب به ما دستور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باید همانند دیگر انسان‌ها شهوت و غضب داشته باشند و خود را کنترل کنند تا الگوی دیگران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من هم بشری همانند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أنا بشر مثلکم</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حجت کامل و رسا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اگر پیامبر و یا امامان، معصوم نباشند، میان گفتار و اعمال آنها تناقض پیش نخواهد آمد؟ و آیا با وجود رهبر گناهکار و غیر معصوم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را بر مردم تمام نموده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با استغفارها و نیایش‌های پیامبران منافاتی ندارد، زیرا همین که پیامبر یا امام معصوم خود را در محضر خدا می‌داند و با دل و جان می‌پذیرد که خدا بر فکر و دل او آگاه و ناظر است و تمام سخنان او ضبط می‌شود، در حالی قرار می‌گیرد که حتی از اعمالی هم که گناه نیست احساس خجالت و شرمساری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خانه سرفه کنم احساس شرمندگی نمی‌کنم، اما همین که برای برنامه درسهایی از قرآن جلو دوربین قرار می‌گیرم، حتی از یک سرفه ناراحت می‌شوم و از مردم عذرخواهی می‌کنم، با اینکه گناه نیست و این به خاطر آن است که خود را در محضر مردم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که خود را در محضر خدا می‌دانند حتی از کوچک‌ترین عمل خود چنان احساسی دارند و این است فلسفه استغفار و مناجات و نیایش‌های پیامبر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انبیا مدینه فاضله ساختند؟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انبیا و قانون آسمانی برای هدایت مردم، یک ضرورت است و پذیرفتن مردم یک وظیفه دیگر و حساب این دو از هم جداست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خدا این نیست که مردم را به اجبار هدایت نماید و اگر چنین بود همه آنان هدایت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ولوشاء لهداکم اجمعین</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روش پیامبر نیز اجبار و سلب آزادی از مردم و تحکّم بر آنان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باید وسیله هدایت مردم را فراهم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للهدی</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باید هدایت پذیر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گروهی از مردم هدایت را نپذیرفتند، این امر نباید سبب شود که هدایت خداوند نسبت به دیگران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باغبان به خاطر وجود علف هرز، هرگز دست از آبیاری باغی که درختان خوبی دارد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اراده فرمود انسان را خلق کند،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اهل فساد و خون‌ریزی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خداوند در پاسخ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می‌دانم که 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أعلم ما لاتعلمون</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گذشته، ساختن نمونه‌هایی و تربیت افرادی برای اثبات مدّعا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معمار یا نقاش چند نمونه هنری از خود نشان دهد، برای اثبات لیاقت وی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از طرف خدا طرح جامعه سالم را می‌دهند و خود هم به آن عمل می‌نمایند و افرادی را نیز که آمادگی دارند کشف و آنان را تربیت می‌کنند و یک جامعه کوچکی را برای نمونه به دنیا عرضه می‌کنند و سپس از همه دعوت می‌نمایند که طبق این مدل و الگو نظام اجتماعی خود را بسازند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عزیز اسلام، امّتی تشکیل داد از سفید و سیاه و از قبایل مختلف و اساس کار خود را بر مبارزه با شرک و طاغوت و ایمان به خدا پی‌ریزی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امتیازات موهوم را از بین برد و اخلاق و بهداشت و خدمت و مساوات در برابر قانون خدا و اخوّت اسلامی و عدل و قسط و آزادی و صداقت و اخلاص و عزّت را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همچون حضرت علی علیه السلام و ابوذر و سلمان و مقداد و میثم تربیت نمود که تا پای جان ایستادند، از شهادت استقبال کردند و از دادن خون خود در راه استقرار نظام خدایی مضایقه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اگر هنوز دنیا رنگ مکتب انبیا علیهم السلام را نگرفته، باید علل آن را در جای دیگر بررسی کنیم، نه در ضعف مکتب اسلام و یا عدم لیاقت رهبران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بر همه چیز می‌تابد، اگر به آینه تابید و نورش منعکس شد ولی به دیوار تابید و منعکس نشد، هرگز در خوبی خورشید و در نورافشانی‌اش تشکیک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میلیون‌ها توپ دربسته به اقیانوس بیندازید، قطره‌ای آب وارد آنها نمی‌شود، زیرا توپ دربسته است وگرنه آب از نفوذ خود دریغ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چشم بسته و گوش بسته و دل بسته هستند و به قول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لایفقهون بها و لهم أعین لایبصرون بها و لهم آذان لایسمعون بها اولئک کالانعام بل هم اضلّ</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دل دارند امّا نمی‌فهمند، چشم دارند اما نمی‌بینند، گوش دارند امّا نمی‌شنوند، آری اینها همچون چهار پایانند، بلکه گمراه‌تر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استعداد شناختن و دیدن حقّ را دارد امّا حاضر به شناخت و پذیرش حقّ نیست، به مراتب از چهارپایان که دارای استعداد و امکانات نیستند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هدفش، خور و خواب و شهوت است حیوانی بیش نیست و مکتب‌هایی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پوشاک،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تمام استعدادهای انسان را در مسیر زندگی حیوانی خلاصه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مکتب‌ها بزرگ‌ترین توهین را به مقام جانشین خدا و انسانیت انسان</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آنکه این مردمند که باید جامعه ایده‌آل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معلّمانی هستند که خود را برای درس دادن آماده می‌کنند، این شاگرد است که باید درس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پزشکانی هستند که دارو می‌دهند و این بیمار است که باید طبق دستور پزشک به معالجه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جامعه ایده‌آل نساختند به خاطر کوتاهی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را با بیان چند آیه قرآن زینت می‌بخشیم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لایهدی القوم الظالمین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افراد ستمگر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لایهدی القوم الکافرین</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افراد کافر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لایهدی القوم الفاسقین</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افراد فاسق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لایهدی مَن هو مسرف کذّاب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افراد اسرافکار و دروغگو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آیات به خوبی روشن است که علت دور بودن از هدایت انبیا و عدم تشکیل یک جامعه ایده‌آل خود مردم هستند، زیرا به خاطر ظلم و کفر و فسق و اسراف و دروغگویی از قابلیّت هدایت افتاده‌اند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صفحه اول قرآن تابلویی نصب شده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لاریب فیه هدی للمتقین</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اینکه قرآن برای هدایت تمام جهانیان نازل شده امّا تنها افراد پرهیزکار که در برابر حق، تکبر و لجاجت و عناد و هوس را کنار گذاشته و در جستجوی حقند، از هدایت آن بهره‌مند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انبیا در شرق ظهور کرده‌اند؟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گذشته غرب برای ما روشن نیست وما هیچ دلیلی نداریم بر اینکه تمام پیامبران در مشرق زمین بوده‌اند، بلکه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اُمّة رسول</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هر امتی پیامبری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چند نفر بودند و ایمان به همه آنان چه لزومی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نام بیست و پنج نفر از پیامبران آمده ولی در سوره مؤمن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ارسلنا رسلاً من قبلک منهم من قصصنا علیک و منهم من لم نقصص علیک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 از تو پیامبرانی فرستادیم که داستان بعضی از آنها را نقل نموده وماجرای عدّه دیگری را برای تو بازگو نکرده‌ایم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به دست می‌آید که عدد پیامبران منحصر در این بیست و پنج نفری که نامشان در قرآن آمده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روایات مراجعه کنیم عددهای گوناگونی را می‌یابیم امّا معروف‌ترین روایات، حدیثی است که از ابوذر غفاری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خداصلی الله علیه وآله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چند نفر بوده‌اند؟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بیست و چهار هزار نفر</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بر اساس آیات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ایمان به تمام انبیا لازم است و شاید دلیل آن این باشد که مسأله بعثت، یک حادثه اتّفاقی نیست، بلکه یک جریان و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پیامبران پیشین یعنی ایمان به لطف همیشگی خدا درباره همه انسان‌ها در طول تاریخ، یعنی ایمان به حکمت ثابت خدا، یعنی ایمان به یک ضرورت دائمی که همان لزوم رهبری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و اطمینان به</w:t>
      </w:r>
    </w:p>
    <w:p>
      <w:pPr>
        <w:pStyle w:val="BookText"/>
        <w:rPr/>
      </w:pPr>
      <w:r>
        <w:rPr>
          <w:rFonts w:ascii="IRNazanin" w:hAnsi="IRNazanin" w:eastAsia="IRNazanin"/>
          <w:color w:val="111111"/>
          <w:sz w:val="28"/>
          <w:sz w:val="28"/>
          <w:szCs w:val="28"/>
          <w:rtl w:val="true"/>
          <w:lang w:bidi="fa-IR"/>
        </w:rPr>
        <w:t>پیروزی حق بر باطل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ایمان به این عقیده که در طول تاریخ بشریت، مردان حقّ در یک سو و طاغوت‌ها و جبهه‌های باطل در سوی دیگر صف‌آرایی کرده و در تمام مراحل، عاقبت، پیروزی از آنِ حقّ و سرنگونی و رسوایی نصیب پیروان باطل شده است، همین ایمان به این سنت خدا، رمز رشد و استقامت و پایداری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مستقیم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امامان معصوم و فقها برای حفظ و صیانت قوانین و رهنمودها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مطلب دیگر اینکه پیامبران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انگشت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کتاب نداشته‌اند و اکثراً دستورات پیامبران بزرگ را تبلیغ می‌کردند و چنین نبود که همه آنان صاحب کتاب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امامان معصوم و اسلام شناسان با تقوا که این مسئولیت را به عهده گرفته‌اند، لزومی به آمدن انبیا نیست، زیرا ابلاغ دستورات دینی از علمای عادل نیز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مسأله اجتهاد نباید غافل باشیم زیرا فقهای</w:t>
      </w:r>
    </w:p>
    <w:p>
      <w:pPr>
        <w:pStyle w:val="BookText"/>
        <w:rPr/>
      </w:pPr>
      <w:r>
        <w:rPr>
          <w:rFonts w:ascii="IRNazanin" w:hAnsi="IRNazanin" w:eastAsia="IRNazanin"/>
          <w:color w:val="111111"/>
          <w:sz w:val="28"/>
          <w:sz w:val="28"/>
          <w:szCs w:val="28"/>
          <w:rtl w:val="true"/>
          <w:lang w:bidi="fa-IR"/>
        </w:rPr>
        <w:t>عادل با در دست داشتن قواعد کلی دین، همواره می‌توانند حکم خدا را از قرآن و حدیث استخراج نمایند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صبح  پیامبر اکرم‌صلی الله علیه وآله یارانش را احضار کرد و در سخنانی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پیک رسالت شوید وندای توحید را به گوش جهانیان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ابلاغ پیام شش نفر را به ایران، روم، حبشه، مصر، یمامه، بحرین و اردن فرستاد</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bookmarkStart w:id="81" w:name="pg4245_26995"/>
    </w:p>
    <w:p>
      <w:pPr>
        <w:pStyle w:val="Heading2"/>
        <w:numPr>
          <w:ilvl w:val="1"/>
          <w:numId w:val="1"/>
        </w:numPr>
        <w:rPr/>
      </w:pPr>
      <w:bookmarkStart w:id="82" w:name="__RefHeading___Toc261234_1479056682"/>
      <w:bookmarkStart w:id="83" w:name="_Toc29"/>
      <w:bookmarkEnd w:id="81"/>
      <w:bookmarkEnd w:id="82"/>
      <w:r>
        <w:rPr/>
        <w:t>28</w:t>
      </w:r>
      <w:r>
        <w:rPr>
          <w:rtl w:val="true"/>
        </w:rPr>
        <w:t xml:space="preserve">- </w:t>
      </w:r>
      <w:r>
        <w:rPr>
          <w:rtl w:val="true"/>
        </w:rPr>
        <w:t>کارنامه انبیا</w:t>
      </w:r>
      <w:bookmarkEnd w:id="83"/>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کارنامه انبیا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بخش، گوشه‌ای از کارنامه انبیا و اهداف مقدّس آنان به صورت مختصر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مسئولیت کلّی و اصلیِ تمامی انبیای الهی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ما در تمام بخش‌ها، استناد به وحی و کلمات پیشوایان 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ابتدا به سراغ قرآن می‌رویم تا ببینیم وظیفه انبیا را چگونه بیان و ترسیم نموده است</w:t>
      </w:r>
      <w:r>
        <w:rPr>
          <w:rFonts w:eastAsia="IRNazanin" w:cs="IRNazanin"/>
          <w:color w:val="111111"/>
          <w:sz w:val="28"/>
          <w:szCs w:val="28"/>
          <w:rtl w:val="true"/>
          <w:lang w:bidi="fa-IR"/>
        </w:rPr>
        <w:t>.</w:t>
      </w:r>
    </w:p>
    <w:p>
      <w:pPr>
        <w:pStyle w:val="Heading2"/>
        <w:numPr>
          <w:ilvl w:val="1"/>
          <w:numId w:val="1"/>
        </w:numPr>
        <w:rPr/>
      </w:pPr>
      <w:bookmarkStart w:id="84" w:name="__RefHeading___Toc261236_1479056682"/>
      <w:bookmarkStart w:id="85" w:name="_Toc30"/>
      <w:bookmarkEnd w:id="84"/>
      <w:r>
        <w:rPr/>
        <w:t>29</w:t>
      </w:r>
      <w:r>
        <w:rPr>
          <w:rtl w:val="true"/>
        </w:rPr>
        <w:t xml:space="preserve">- </w:t>
      </w:r>
      <w:r>
        <w:rPr>
          <w:rtl w:val="true"/>
        </w:rPr>
        <w:t>تبلیغ، مسئولیت عمومی پیامبران</w:t>
      </w:r>
      <w:bookmarkEnd w:id="85"/>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مسئولیت عمومی پیامبران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مسئولند پیام خدا را به بندگانش برسانند، این کار اصلی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موظّفند دستورهای الهی را بدون هیچ تغییر به مردم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و بدی‌ها را برای مردم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و رستگاری را به آنان نشان دهند و همگان را از وجود هرگونه بیراهه و انحراف و کجی با خبر سازند</w:t>
      </w:r>
      <w:r>
        <w:rPr>
          <w:rFonts w:eastAsia="IRNazanin" w:cs="IRNazanin"/>
          <w:color w:val="111111"/>
          <w:sz w:val="28"/>
          <w:szCs w:val="28"/>
          <w:rtl w:val="true"/>
          <w:lang w:bidi="fa-IR"/>
        </w:rPr>
        <w:t>.</w:t>
      </w:r>
    </w:p>
    <w:p>
      <w:pPr>
        <w:pStyle w:val="Heading2"/>
        <w:numPr>
          <w:ilvl w:val="1"/>
          <w:numId w:val="1"/>
        </w:numPr>
        <w:rPr/>
      </w:pPr>
      <w:bookmarkStart w:id="86" w:name="__RefHeading___Toc261238_1479056682"/>
      <w:bookmarkStart w:id="87" w:name="_Toc31"/>
      <w:bookmarkEnd w:id="86"/>
      <w:r>
        <w:rPr/>
        <w:t>30</w:t>
      </w:r>
      <w:r>
        <w:rPr>
          <w:rtl w:val="true"/>
        </w:rPr>
        <w:t xml:space="preserve">- </w:t>
      </w:r>
      <w:r>
        <w:rPr>
          <w:rtl w:val="true"/>
        </w:rPr>
        <w:t>ویژگی‌های تبلیغی پیامبران</w:t>
      </w:r>
      <w:bookmarkEnd w:id="8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تبلیغی پیامبران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 و تنذیر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در تبلیغ دین خدا هم از شیوه تبشیر و امید دادن استفاده می کنند و هم از شیوه تنذیر و بیم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تبشیر قائد است و تنذیر 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کسی است که جلو کاروان حرکت می‌کند وکاروان را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کسی است که از عقب کاروان حرکت می کند و افراد کاروان را از بازماندن محافظت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مراقب باشد که وظیفه او تنذیر است و نه تنفیر به معنای ایجاد نفرت و فراری دادن، لذا پیامبراسلام به نمایندگانی که برای تبلیغ به اطراف گسیل می‌داشت،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بشّروا و لا تنفّروا یسّروا و لا تعسّروا</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نترسیدن از دیگران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فقط از خدا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توصیف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 و یخشونه و لا یخشون احداً الاّ اللّه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پیام خدا را ابلاغ می کنند و از احدی جز خدا نمی‌ترسند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bookmarkStart w:id="88" w:name="pg4245_26996"/>
    </w:p>
    <w:p>
      <w:pPr>
        <w:pStyle w:val="BookText"/>
        <w:rPr/>
      </w:pPr>
      <w:bookmarkEnd w:id="8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در تبلیغ خود استقامت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مأموریت یافته‌ای، استقامت 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آنچه را که خیر و صلاح مردم است، مرتّب به آنها یادآوری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انّما انتَ مذکّر</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89" w:name="__RefHeading___Toc261240_1479056682"/>
      <w:bookmarkStart w:id="90" w:name="_Toc32"/>
      <w:bookmarkEnd w:id="89"/>
      <w:r>
        <w:rPr/>
        <w:t>31</w:t>
      </w:r>
      <w:r>
        <w:rPr>
          <w:rtl w:val="true"/>
        </w:rPr>
        <w:t xml:space="preserve">- </w:t>
      </w:r>
      <w:r>
        <w:rPr>
          <w:rtl w:val="true"/>
        </w:rPr>
        <w:t>خواسته‌های پیامبران از خدا</w:t>
      </w:r>
      <w:bookmarkEnd w:id="90"/>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خواسته‌های پیامبران از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الهی در راه تبلیغ دین و رساندن پیام‌ها و دستورات خداوند به مردم، چند چیز از خداوند درخواست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یسّر لی امری</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فهم بودن پیام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ظریفی که در اینجا وجود دارد آن است که آنچه را حضرت موسی از خدا می‌خواهد، خداوند بدون درخواست، به پیامبر اسلام عطا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نشرح لک صدرک و وضعنا عنک وزرک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bookmarkStart w:id="91" w:name="pg4245_26997"/>
    </w:p>
    <w:p>
      <w:pPr>
        <w:pStyle w:val="BookText"/>
        <w:rPr/>
      </w:pPr>
      <w:bookmarkEnd w:id="9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فرمان الهی به تربیت همسران و دخترانش پرداخت و آنان را تبلیغ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لازواجک و بناتک و نساء المؤمنین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مأمور ارشاد و هدایت خویشاوندان نزدیک خود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مأموریت یافت که مردم مکه و اطراف آن را به هدایت و خداپرستی دعوت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ام القری و من حولها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عالم بشری را به راه راست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الاّ کافّة للناس بشیراً و نذیراً</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92" w:name="__RefHeading___Toc261242_1479056682"/>
      <w:bookmarkStart w:id="93" w:name="_Toc33"/>
      <w:bookmarkEnd w:id="92"/>
      <w:r>
        <w:rPr/>
        <w:t>32</w:t>
      </w:r>
      <w:r>
        <w:rPr>
          <w:rtl w:val="true"/>
        </w:rPr>
        <w:t xml:space="preserve">- </w:t>
      </w:r>
      <w:r>
        <w:rPr>
          <w:rtl w:val="true"/>
        </w:rPr>
        <w:t>مأموریت‌های انبیا</w:t>
      </w:r>
      <w:bookmarkEnd w:id="93"/>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مأموریت‌های انبیا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ذکر موارد مأموریت‌های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به یکتاپرستی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مردم به توحید و پرستش خدا، سرلوحه تعالیم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زبانی شیوا و آرام و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با درک و شعور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الانبیاء امرنا ان نکلّم الناس علی قدر عقولهم</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خود را انجام می‌دادند و با بیان نعمت‌های الهی و پاداش‌های دنیوی و اخروی مردم را به عبادت الهی فرا می‌خواندند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نعمت‌های الهی و آگاهی نسبت به آنها، انسان را به عبادت خدا تشویق و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عاشق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نعمت‌هایم را برایشان بشمار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ذکّرهم آلائی و نعمائی لیحبّونی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فرزندمان نماز بخواند؟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خدا را برای فرزندت بگو، او به خدا علاقه‌مند خواهد شد و در نتیجه، نماز خواندن برای او آسان و شیرین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نحوه پرستش را نیز به انسان‌ها می‌آموزند، در غیر این صورت، انسان‌ها در نوع پرستش دچار اشتباه و خرافات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اشعار غلطی که در میان ما رایج است، شعر معروفی است درباره موسی و شبان که آن چوپان برای پرستش خدا، به دنبال آب و جارو کردن خانه خدا و شانه کردن موهای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فلسفه بعثت حضرت موسی‌علیه السلام و سایر انبیا آن است که اگر مردم اشتباهی مرتکب می‌شوند،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موسی اصلاح و راهنمایی است، در غیر این صورت، بعثت یعنی هیچ، یعنی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می‌خواهد دل تنگت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سر چهارراه، پلیسی را بگذاریم و بعد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جوری می‌خواهد بیاید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پلیس چه کاره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مأموریت انبیا مبارزه با شرک وخرافات است، از آدم‌پرستی گرفته تا ماه و خورشید پرستی تا سنگ و چوب پرستی، تا ملیت و مدرک پرستی و تا مقام و پول و هوا پرستی و سایر شاخه‌ها و مویرگ‌های شرک که باید با دست توانای انبیا برچیده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فریاد ابراهیم علیه السلام است که با آن همه سخنان نرم با عموی بت پرست خود و با آن همه استدلال‌های زیبا برای نمرود و با آن روش ابتکاری خود برای خورشید و ماه پرستان، همین که دریافت سخن و استدلال دیگر اثر ندارد فریاد زد که من بت‌های شما را در آینده‌ای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می‌کوبم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لاکیدنّ اصنامکم</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هم کرد، زیرا آنجا که نصیحت و موعظه و استدلال اثر ندارد با یک عمل قاطع و</w:t>
      </w:r>
    </w:p>
    <w:p>
      <w:pPr>
        <w:pStyle w:val="BookText"/>
        <w:rPr/>
      </w:pPr>
      <w:r>
        <w:rPr>
          <w:rFonts w:ascii="IRNazanin" w:hAnsi="IRNazanin" w:eastAsia="IRNazanin"/>
          <w:color w:val="111111"/>
          <w:sz w:val="28"/>
          <w:sz w:val="28"/>
          <w:szCs w:val="28"/>
          <w:rtl w:val="true"/>
          <w:lang w:bidi="fa-IR"/>
        </w:rPr>
        <w:t xml:space="preserve">انقلابی باید فطرت‌های خفته مردم را بیدار نمود و لذا ابراهیم را می‌بینیم در روزی که شهر خلوت شد تبر خویش را برداشت و به بتکده رفت 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جذاذاً</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قطعه قطعه کرد و تبر را به گردن یکی از بت‌های بزرگتر انداخت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مردم به شهر بازگشتند و شکسته شدن بت‌ها را دیدند از یکدیگر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ظالم خدایان ما را این چنین درهم کوبیده است؟ چیزی نگذشت که متوجه ابراهیم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تنها کار اوست، ابراهیم همیشه از بت‌ها و بت‌پرستی ما شدیداً انتقاد می‌کرد اکنون باید او را دستگیر و در برابر مردم احضارش کنیم تا هم او به ظلم خود اقرار کند و هم ما عمل او را محکوم کرده، به جزای کارش برسانیم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را آوردند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بت‌ها را درهم‌کوبیدی؟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 بزرگ سخن می‌گوید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یکدیگر نگاه کرده، پیش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که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که منتظر چنین صحنه‌ای بود و دید بت‌پرستان به خود آمدند و سرهایشان را به زیر افکندند، فریاد زد آیا عبادت می‌کنید بت‌هایی را که قادر بر نفع و ضرر شما نیستند؟ آیا تعقّل نمی‌کنید؟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ماجرا که در سوره انبیاء از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بیانگر یکی از کارهای پیامبران بزرگوار است که چگونه یک تنه برای مبارزه با شرک و خرافات و بیدار کردن وجدان‌های خفته، دل به دریا زده، به استقبال خطر می‌رفتند، آنان حتی حاضر بودند برای نجات مردم از آتش قیامت، آتش دنیا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خواندیم و شنیدیم که دشمنان ابراهیم‌علیه السلام آتشی سهمگین به وجود آوردند و آن قهرمان توحید را در آن</w:t>
      </w:r>
    </w:p>
    <w:p>
      <w:pPr>
        <w:pStyle w:val="BookText"/>
        <w:rPr/>
      </w:pPr>
      <w:r>
        <w:rPr>
          <w:rFonts w:ascii="IRNazanin" w:hAnsi="IRNazanin" w:eastAsia="IRNazanin"/>
          <w:color w:val="111111"/>
          <w:sz w:val="28"/>
          <w:sz w:val="28"/>
          <w:szCs w:val="28"/>
          <w:rtl w:val="true"/>
          <w:lang w:bidi="fa-IR"/>
        </w:rPr>
        <w:t>افکندند، غافل از آنکه نقشه آنها نقش بر آب خواهد شد، و به اراده خدا ابراهیم علیه السلام از میان آتش جان به سلامت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مردم را نسبت به انواع شرک آشنا می‌کنند و آن‌ها را از آن بر حذر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متعددی وجود دارد که انسان را از توحید منحرف می‌کند و به شرک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توجه ندارد که کارهای او شرک است، بلکه خود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خودپرستی نوعی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خود پرستی آمد، خداپرستی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درس خداپرستی بدهد، اما همین بحث‌ها خود پرستی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پیام دارد که مراقب و مواظب کارها و نیّات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درصد عبادت برای غیر خدا باشد، عبادت خراب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هواپیما شدیم، چیزی به پرواز نمانده بود امّا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پیاده کردند، سؤال کردیم چه خبر است، آیا بمبی یا تروریستی در هواپیما وجود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سوسک درون هواپیما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مسافر را به خاطر یک سوسک پیاده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سوسک یکی از سیم‌های حساس را بجود و رابطه خلبان با برج مراقبت قطع شود و منجر به سقوط هواپیما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w:t>
      </w:r>
    </w:p>
    <w:p>
      <w:pPr>
        <w:pStyle w:val="BookText"/>
        <w:rPr/>
      </w:pPr>
      <w:r>
        <w:rPr>
          <w:rFonts w:ascii="IRNazanin" w:hAnsi="IRNazanin" w:eastAsia="IRNazanin"/>
          <w:color w:val="111111"/>
          <w:sz w:val="28"/>
          <w:sz w:val="28"/>
          <w:szCs w:val="28"/>
          <w:rtl w:val="true"/>
          <w:lang w:bidi="fa-IR"/>
        </w:rPr>
        <w:t>پرواز، به خاطر یک سوسک متوقّف می‌شود، شرک نیز مانند همان سوسک است با این تفاوت که شرک سیم اخلاص را می‌جود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 را دست کم نگیریم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سجادعلیه السلام در شب‌های ماه رمضان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طهّر قلبی من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شرک پاک گردان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و ثمره دوری از شرک و داشتن اخلاص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مخلص هیچ گاه عقده‌ای نمی‌شود،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پشیمان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حریف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این</w:t>
      </w:r>
    </w:p>
    <w:p>
      <w:pPr>
        <w:pStyle w:val="BookText"/>
        <w:rPr/>
      </w:pPr>
      <w:r>
        <w:rPr>
          <w:rFonts w:ascii="IRNazanin" w:hAnsi="IRNazanin" w:eastAsia="IRNazanin"/>
          <w:color w:val="111111"/>
          <w:sz w:val="28"/>
          <w:sz w:val="28"/>
          <w:szCs w:val="28"/>
          <w:rtl w:val="true"/>
          <w:lang w:bidi="fa-IR"/>
        </w:rPr>
        <w:t>حقیقت اعتراف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قسم همه مردم را گمراه می‌کنم، مگر بندگان مخلص تو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 علیه السلام خطاب می‌کند که به سراغ فرعون برو زیرا او طغیان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الی فرعون انّه طَغی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انبیا باید جلو تمام طاغوت‌ها و یاغی‌ها را بگیرند و مبارزه واقعی و جدّی با آنان در رأس برنامه‌های انبیا قرار دارد و این مبارزه زمینه‌ساز توحید است، زیرا تا خدایان دروغین نفی نشوند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شعار توحیدی ماست، ابتدا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طاغوت‌ها نفی می‌شود و 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می‌شویم، راستی که تا ظرف دل از غیر خدا پاک نشود جای خدا نخواهد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محرومان و مستضعفان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 به فرعون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را که در چنگال ظلم تو به بردگی کشیده شده‌اند آزاد کن و دست از شکنجه و آزار و استثمار آنان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 معنا بنی‌اسرائیل و لا تعذّبهم</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نجات محرومان و مستضعفانِ زیر سلطه، وظیفه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حساب محکوم کردن ظلم که از طرف انبیا صورت می‌گیرد از حساب محکوم کردن‌هایی که در سمینارها و قطعنامه‌ها و شعارهای دیپلماسی کشورها صورت می‌گیرد جداست، زیرا می‌بینیم که واقعاً موسی علیه السلام بنی‌اسرائیل را آزاد کرد و فرعون را بیچاره کرد ولی حامیان حقوق بشر در طول عمرشان حتی حقوق یک ماه خود را صرف نجات</w:t>
      </w:r>
    </w:p>
    <w:p>
      <w:pPr>
        <w:pStyle w:val="BookText"/>
        <w:rPr/>
      </w:pPr>
      <w:r>
        <w:rPr>
          <w:rFonts w:ascii="IRNazanin" w:hAnsi="IRNazanin" w:eastAsia="IRNazanin"/>
          <w:color w:val="111111"/>
          <w:sz w:val="28"/>
          <w:sz w:val="28"/>
          <w:szCs w:val="28"/>
          <w:rtl w:val="true"/>
          <w:lang w:bidi="fa-IR"/>
        </w:rPr>
        <w:t>انسان‌ها نکردند و در هیچ جای دنیا گام چشمگیری برای رهایی مستضعفان برنداشته‌اند و تنها با نام حقوق بشر برای خود حقوقی تثبیت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است که مستضعفان جهان از این تشکیلات قطع امید کنند و با هم متّحد شوند و در راه انبیا قرار گیرند؟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شعائر و فرائض دینی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در اندیشه اقامه فرائض و واجبات دینی، همچون نماز، زکات، امر به معروف و نهی از منکر در جامعه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الارض اقاموا الصلوة و اتوا الزّکوة و أمروا بالمعروف و نهوا عن المنکر</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تبلوری از ارتباط بندگان خدا با خالق خویش و زکات مظهر ارتباط بندگان با یکدیگر و امر به معروف و نهی از منکر تبلوری از احیای ارزش‌ها و خوبی‌ها و محو زشتی‌ها و بدی‌ها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انبیا هنگامی که به قدرت می رسند، در صدد فساد و جنگ و تباهی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تَولّی سَعی فی الارض لیفسد فیها</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به حق و عدالت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مأموریت‌های انبیا، مسئولیت داوری و قضاوتِ به حقّ میان مردم است،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اُمّة رسول فاذا جاء رسولهم قضی بینهم بالقسط وهم لایظلمون</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امّتی پیامبری است، همین که پیامبرشان به سراغشان آمد میان مردم به عدالت حکم می‌شود و هرگز به کسی ظلم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انّا جعلناک خلیفة فی الارض فاحکم بین الناس بالحق</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زمین خلیفه قرار دادیم پس در میان مردم به عدالت داوری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به خوبی‌ها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همواره مردم را به کارهای نیک و معروف سفارش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یأمرهم بالمعروف</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از غارت‌گری به ایثار، از بت‌پرستی به خدا، از تفرقه به وحدت، از قتل به اخوّت، از اسراف به زهد، از جهل به علم، از ظلم به عدالت، از تبعیض به تساوی، از غرور به تواضع و از شرک به اخلاص رساند و یک انقلاب بزرگ فرهنگی به معنای وسیع و جامع و واقعی به وجود آورد و این، مسئولیّتی است که بر دوش همه پیامبران</w:t>
      </w:r>
    </w:p>
    <w:p>
      <w:pPr>
        <w:pStyle w:val="BookText"/>
        <w:rPr/>
      </w:pPr>
      <w:r>
        <w:rPr>
          <w:rFonts w:ascii="IRNazanin" w:hAnsi="IRNazanin" w:eastAsia="IRNazanin"/>
          <w:color w:val="111111"/>
          <w:sz w:val="28"/>
          <w:sz w:val="28"/>
          <w:szCs w:val="28"/>
          <w:rtl w:val="true"/>
          <w:lang w:bidi="fa-IR"/>
        </w:rPr>
        <w:t>الهی 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بازداشتن مردم از بدی‌ها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وآله همچون سایر انبیا، مردم را از انجام منکرات باز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وینهاهم عن المنکر</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اعراب قبل از بعثت، از نظر فکری، فرهنگی، عقیدتی، بهداشتی، اقتصادی، امنیّتی و اجتماعی در بدترین وضع بوده است، که برای هر یک شاهدی از سخنان حضرت علی علیه السلام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به کلی خاموش و حیرت و کور دلی همه را فراگرفته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فالهدی خامل و العمی شامل</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کتابی بخواند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احد من العرب یقرء کتابا</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بت‌هایی از سنگ و چوب، همچون پروانه می‌گشتند و عبادت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الاصنام فیکم منصوبة</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آلوده و غذای فاسد مصرف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یشربون الکدر</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طعامها الجیفة</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فقر بر آنها حکومت می‌کرد که جز نان خشک و بی‌خورشت چیز دیگری برای اکثر مردم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تأکلون الجشب</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مردم ترس و بر مغز آنان شمشیر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دلها چسبیده بود، ترس و آنچه جدا بود شمشیر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شعارها الخوف و دثارها السیف</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یکدیگر می‌ترسیدند و وحشت همگان را فراگرفته بود، ولی در عین حال ظاهری شجاع داشتند، شمشیر می‌کشیدند و یکدیگر را تهدید می‌کردند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درگیری میان قبایل چنان بود که گاهی به بهانه‌ای کوچک خون یکدیگر را می‌ریختند، پیوندهای فامیلی از هم گسسته بود، آنچه ضعیف بود حق و آنچه قوی بود شیطان بود،</w:t>
      </w:r>
    </w:p>
    <w:p>
      <w:pPr>
        <w:pStyle w:val="BookText"/>
        <w:rPr/>
      </w:pPr>
      <w:r>
        <w:rPr>
          <w:rFonts w:ascii="IRNazanin" w:hAnsi="IRNazanin" w:eastAsia="IRNazanin"/>
          <w:color w:val="111111"/>
          <w:sz w:val="28"/>
          <w:sz w:val="28"/>
          <w:szCs w:val="28"/>
          <w:rtl w:val="true"/>
          <w:lang w:bidi="fa-IR"/>
        </w:rPr>
        <w:t>سرمه چشم‌ها اشک بود، این شرایط اسفناک در بیان علی علیه السلام چنین ترسیم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تسفکون دمائکم وتقطعون ارحامکم</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آنکه مردم در بدترین نوع زندگی و غرق در خرافات و متحیّر در تاریکی‌های شرک و تفرقه و ظلم و فقر به سر می‌بردند، پیامبر اسلام آمد و تمام این پرده‌های ظلم و منکرات و ابرهای تیره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کارهای انبیا نهی از منکر و مبارزه با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 همه مفاسد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آدم‌کشی، فرزندکشی، سجده برای شاهان در ایران و برای بت‌ها در عربستان و شیوع ربا و</w:t>
      </w:r>
    </w:p>
    <w:p>
      <w:pPr>
        <w:pStyle w:val="BookText"/>
        <w:rPr/>
      </w:pPr>
      <w:r>
        <w:rPr>
          <w:rFonts w:ascii="IRNazanin" w:hAnsi="IRNazanin" w:eastAsia="IRNazanin"/>
          <w:color w:val="111111"/>
          <w:sz w:val="28"/>
          <w:sz w:val="28"/>
          <w:szCs w:val="28"/>
          <w:rtl w:val="true"/>
          <w:lang w:bidi="fa-IR"/>
        </w:rPr>
        <w:t>مشروبات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خدمتی برای نجات انسان‌ها از مبارزه با این منکرات با ارزش‌تر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جهان با زندگی و فداکاری رهبران آسمانی و مصلحان واقعی آشنا شوند، هرگز رهبرانی را که به نام حمایت از کارگران و محرومان در بهترین کاخ‌ها زندگی می‌کنند و فیلسوف نمایانی که به نام علم و فلسفه میلیون‌ها انسان را به نیستی کشانده‌اند بر پیشوایان معصوم ترجیح نمی‌دادند و خط مستقیم انبیا را دنبال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هم صادق بودند و هم موفّق، دیگران نه صادقند و نه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چند سال که می‌گذرد با نارسایی مکتب‌های ساخته دست بشر و واکنش‌های منفی آن برمی‌خوریم و اگر کسانی گاه و بیگاه کلام حقی و طرح صحیحی برای جامعه ارائه می‌دهند، بهتر از آن را در مکتب انبیا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گذشته، دید مصلحان و رهبران غیر آسمانی تا مرز مرگ بیشتر نیست اما طرحی که انبیا ارائه می‌دهند اثر جاودانی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که دیگران ارائه می‌دهند یک بعد زندگی را آباد می‌کند ولی ابعاد دیگر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گاهی بعنوان اصالت انسان و آزادی، از تمام ارزشهای اخلاقی و اجتماعی غفلت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چنان به اقتصاد توجّه می‌شود و آن را زیربنا قرار می‌دهند و برای تمام پدیده‌های اجتماعی و سیاسی و عقیدتی تفسیر اقتصادی می‌کنند که ارزشهای دیگر فراموش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طرح خدایی انبیا بدون آنکه از ارزشی بکاهد و یا اصلی را نادیده بگیرد به انسان عرضه می‌شود و این خود یکی از امتیازات طرح انبیاست، این اسلام است که در میدان جنگش نیز نماز و اخلاق و بهداشت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جماعتش تنها عبادت نیست که بعد سیاسی و اجتماعی نیز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تعلیم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مأموریت‌های انبیا، تزکیه و تعلیم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یُزکّیهم و یُعلّمهم</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یعنی رشد دادن و پاک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خود را از آلودگی‌ها و خودخواهی‌ها و تعصّبات جاهلی نرهاند، رشد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تزکیه و تعلیم در کنار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دو بال برای پرواز در دنیا و آخرت که باید با هم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غرب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رفته،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چاله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سوار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رودخانه کم عمقی رسید و خواست عبور کند، امّا اسب به جای آنکه پا در آب نهد و عبور کند، همین که به آب رسید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پیاده شد و لباس خود را بالا گرفت و جلو افتاد و افسار اسب را کشید امّا حرکت نکرد، شروع کرد به شلاق زدن اسب امّا باز هم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حکیمی که در گوشه‌ای به تماشای این صحنه نشسته بود صاحب اسب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گل آلود کنی اسب حرکت</w:t>
      </w:r>
    </w:p>
    <w:p>
      <w:pPr>
        <w:pStyle w:val="BookText"/>
        <w:rPr/>
      </w:pPr>
      <w:r>
        <w:rPr>
          <w:rFonts w:ascii="IRNazanin" w:hAnsi="IRNazanin" w:eastAsia="IRNazanin"/>
          <w:color w:val="111111"/>
          <w:sz w:val="28"/>
          <w:sz w:val="28"/>
          <w:szCs w:val="28"/>
          <w:rtl w:val="true"/>
          <w:lang w:bidi="fa-IR"/>
        </w:rPr>
        <w:t>خواهد کرد، او دستور پیرمرد را انجام داد و چون اسبش به راحتی از آب گذشت، در آن سوی رودخانه از پیرمرد تشکّر کرد و فلسفه گل‌آلود کردن آب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زلال بود، اسب شما خود را در آب می‌دید و چون خود را می‌دید پا روی خود نمی‌گذاشت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هم تا خود را ببیند و خود محور و خودخواه و خودبین و خودپرست باشد و در اندیشه خود، حزب، گروه، خط و باند خود باشد، پا روی خود و هوسهای خود نگذارد و هیچ گاه نتواند حرکت کند، و کسی که از خود عبور نکند به خدا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همراه حضرت امام قدس سره از قم به تهران می‌رفتیم، در ماشین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که دولت عراق اجازه سفر به آن کشور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 اجازه دهد، فضلای حوزه علمیّه قم می‌روند عراق و کفّه حوزه علمیّه نجف بر قم خواهد چربید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به امام گفتم، 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حوزه‌ی قم با حوزه‌ی</w:t>
      </w:r>
    </w:p>
    <w:p>
      <w:pPr>
        <w:pStyle w:val="BookText"/>
        <w:rPr/>
      </w:pPr>
      <w:r>
        <w:rPr>
          <w:rFonts w:ascii="IRNazanin" w:hAnsi="IRNazanin" w:eastAsia="IRNazanin"/>
          <w:color w:val="111111"/>
          <w:sz w:val="28"/>
          <w:sz w:val="28"/>
          <w:szCs w:val="28"/>
          <w:rtl w:val="true"/>
          <w:lang w:bidi="fa-IR"/>
        </w:rPr>
        <w:t>نجف چه فرقی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همین که دو کتاب می‌خوانند، خودشان را می‌گیرند و فکر می‌کنند خیلی باسوادند و دیگران را تحویل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فکر نمی‌کنند که شاید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کتاب را نخوانده‌اند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می‌رود نباید به پشت سر خود نگاه کند که چقدر راه آمده است، باید به جلو نگاه کند که چه راه طولانی در پیش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ازدواج ارزش دارد؟ چون انسانِ بی‌همسر فقط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ازدواج کرد، خود را می‌شکند و دایره بزرگتر و گسترده‌تر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عادّی وقتی دعا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قرض مرا ادا کن، مریض مرا شفا بده، امّا امام زین‌العابدین‌علیه السلام وقتی دعا می‌کند،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 کلّ فقیر، اللهم أشبِع کلّ جائع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فقیران را بی‌نیاز گردان و همه گرسنگان را</w:t>
      </w:r>
    </w:p>
    <w:p>
      <w:pPr>
        <w:pStyle w:val="BookText"/>
        <w:rPr/>
      </w:pPr>
      <w:r>
        <w:rPr>
          <w:rFonts w:ascii="IRNazanin" w:hAnsi="IRNazanin" w:eastAsia="IRNazanin"/>
          <w:color w:val="111111"/>
          <w:sz w:val="28"/>
          <w:sz w:val="28"/>
          <w:szCs w:val="28"/>
          <w:rtl w:val="true"/>
          <w:lang w:bidi="fa-IR"/>
        </w:rPr>
        <w:t>سیر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تزکیه این است که انسان در هوسهای خود دفن نشود و در چنگال خواسته‌های درونی اسیر نگردد، هم روح را از شرک و حسد و جاه‌طلبی و بخل و ترس و قساوت پاک کند و هم فکر را از جهل و خرافه و خامی و تخدیر نجات دهد و هم جامعه را از خفقان و اغفال و استثمار و بردگی طاغوت‌ها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بلای دنیای دیروز و امروز، بلای عدم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دانشمندان زیاد می‌شوند اما آمار جنایات کم نشده، هر چه دکتر حقوق بیشتر می‌شود، حقوق ملّت‌های مستضعف بیشتر زیر پا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آنکه در ظرف آلوده شیر ریخته‌اند و به انسان تزکیه نشده تعلیم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مقایسه و سنجش، به خوبی می‌توان فرق کسانی را که در مکتب انبیا تربیت شده‌اند با کسانی که در فرهنگ‌های غیر آسمانی رشد یافته‌اند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دیندار آخربین است و آدم بی‌دین آخوربین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که نام مسلمان روی خود گذارده نمی‌توان او را تربیت شده اسلام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حاضر و در کشورهای به اصطلاح پیشرفته ومتمدّن برای به دست آوردن ریاست، روشنفکرترین افراد به انواع زد و بندها، تبلیغات نابجا، وعده‌های دروغ و تملّق‌های گوناگون دست می‌زنند و به خوبی فقر معنوی در قله دنیای متمدّن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تزکیه و تقوا، انسان را در حوادث تلخ و شیرین پایدار نگاه می‌دارد و انسان صالح هرگز حاضر نیست در برابر حکومت بر تمام مناطق زمین حتی به مورچه‌ای ظلم کند</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عدالت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آمده‌اند تا جامعه‌ای بسازند که مردم، خود قسط و عدل را در آن جامعه اجرا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بسازند که در آن نه سلطه‌گر باشد و نه سلطه‌پذیر و به قول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لاتظلمون و لاتظلمون</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آنان، تشکیل امّت وسط است که اگر برای فرد و آزادی‌های فردی اصالت و ارزش قائل است برای جامعه هم ارزش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زندگی این جهانی طرح دارد، به زندگی آن جهانی نیز</w:t>
      </w:r>
    </w:p>
    <w:p>
      <w:pPr>
        <w:pStyle w:val="BookText"/>
        <w:rPr/>
      </w:pPr>
      <w:r>
        <w:rPr>
          <w:rFonts w:ascii="IRNazanin" w:hAnsi="IRNazanin" w:eastAsia="IRNazanin"/>
          <w:color w:val="111111"/>
          <w:sz w:val="28"/>
          <w:sz w:val="28"/>
          <w:szCs w:val="28"/>
          <w:rtl w:val="true"/>
          <w:lang w:bidi="fa-IR"/>
        </w:rPr>
        <w:t>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انبیا ساختن جامعه‌ای بود که رنگ خدایی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یا اجتماعی که رنگ خدایی بگیرد، دیگر نه رنگ ابرقدرت‌ها را می‌گیرد و نه رنگ محیط و قبیله و نژاد و خواسته‌های شخصی این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خدا گرفتن یعنی بیمه شدن از همه رنگ‌های شرقی و 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می‌بینیم جامعه ما هنوز در مسیر استقرار عدالت می‌لنگد و یا زیر بار ظلم می‌رود و یا هنوز امت وسط نشده و رنگ خدایی نگرفته همه اینها به خاطر آن است که امّت ما هنوز عمیقاً و دقیقاً در خط پیامبر عزیز اسلام صلی الله علیه وآله و پیشوایان معصوم و یا نائب به حقّ آن بزرگواران گام برنداشته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آداب و رسوم غلط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دیگری که در کارنامه انبیا به چشم می‌خورد، مأموریت آنان در برداشتن آداب و رسوم غلط و خرافی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ویضع عنهم اصرهم والاغلال الّتی کانت علیهم</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برنامه‌های پیامبر صلی الله علیه وآله را حذف قیدهای دست و پاگیر و تشریفات نابجا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این که بیش از هزاروچهارصد سال از فریاد قرآن می‌گذرد در همین جامعه‌های به ظاهر قرآن دوست، انسان‌های زیادی را می‌بینیم</w:t>
      </w:r>
    </w:p>
    <w:p>
      <w:pPr>
        <w:pStyle w:val="BookText"/>
        <w:rPr/>
      </w:pPr>
      <w:r>
        <w:rPr>
          <w:rFonts w:ascii="IRNazanin" w:hAnsi="IRNazanin" w:eastAsia="IRNazanin"/>
          <w:color w:val="111111"/>
          <w:sz w:val="28"/>
          <w:sz w:val="28"/>
          <w:szCs w:val="28"/>
          <w:rtl w:val="true"/>
          <w:lang w:bidi="fa-IR"/>
        </w:rPr>
        <w:t>که به خاطر مقیّد بودنشان به برخی آداب و رسوم موهوم مانع رشد خود می‌شوند، مثلاً به خاطر رعایت بعضی از تشریفات ازدواج و رسم‌های غلط آن، سالها مسأله ازدواج را به تأخیر می‌اندازند، اما اگر شخصی همچون رسول اکرم صلی الله علیه وآله آمد و این بارهای سنگین و قیدهای اضافی را از جامعه برداشت، چنان می‌شود که با تأسیس یک مسجد گِلی و ساده، در مدینه مرکزی به وجود می‌آورد که بازده آن از سالن‌های</w:t>
      </w:r>
    </w:p>
    <w:p>
      <w:pPr>
        <w:pStyle w:val="BookText"/>
        <w:rPr/>
      </w:pPr>
      <w:r>
        <w:rPr>
          <w:rFonts w:ascii="IRNazanin" w:hAnsi="IRNazanin" w:eastAsia="IRNazanin"/>
          <w:color w:val="111111"/>
          <w:sz w:val="28"/>
          <w:sz w:val="28"/>
          <w:szCs w:val="28"/>
          <w:rtl w:val="true"/>
          <w:lang w:bidi="fa-IR"/>
        </w:rPr>
        <w:t>اجتماعات و سمینارها و اداره‌های دادگستری و پادگان‌ها و مدارس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غل‌هایی را که بر فهم و فکر مردم و بر دست و پای آنان زده شده بود، یک یک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مشاهده شده که مردم خواسته‌هایی دارند امّا نمی‌توانند بگویند و یا بنویسند، و یا به خاطر کتمان آگاهانه بعضی، نمی‌توانند واقعیات را چنان که هست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رهبری لایق و جان بر کف جلو می‌افتد، شروع به افشاگری و روشن گری می‌کند و یک مرتبه زبان‌ها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شجاع یک اعلامیه می‌نویسد و قلم‌ها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حمله می‌کند و ترسها را فرو می‌ریزد و سرانجام کارهایی 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نظر عموم محال بود همه را به صورت عادی درمی‌آورد، نمونه آن را در انقلاب اسلامی ایران به رهبری امام خمینی‌قدس سره دیدیم که چگونه یک رهبر لایق غل‌ها را از</w:t>
      </w:r>
    </w:p>
    <w:p>
      <w:pPr>
        <w:pStyle w:val="BookText"/>
        <w:rPr/>
      </w:pPr>
      <w:r>
        <w:rPr>
          <w:rFonts w:ascii="IRNazanin" w:hAnsi="IRNazanin" w:eastAsia="IRNazanin"/>
          <w:color w:val="111111"/>
          <w:sz w:val="28"/>
          <w:sz w:val="28"/>
          <w:szCs w:val="28"/>
          <w:rtl w:val="true"/>
          <w:lang w:bidi="fa-IR"/>
        </w:rPr>
        <w:t>دست و پای ملّت مظلوم باز کرد و قلم‌ها را آزاد کرد و ملّتی را به قیام واداشت که امریکا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کوچکی است که می‌تواند نشان‌دهنده عمل بزرگ پیامبر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حلال و حرام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می‌آیند تا آنچه را که پاکیزه و حلال است، به آنان معرّفی نمایند و چیزهای پست و کثیف و پلید را حرام نموده، آنها را به مردم معرّفی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یحلّ لهم الطیّبات و یحرّم علیهم الخبائث</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مأموریت‌های انبیا، در کنار امیدوار کردن مردم به عفو و لطف و پاداش خدا، بیم دادن از قهر خدا در قیامت و نجات از سقوط و ذلّت و هلاکت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مبشّرین و منذرین</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باید آینده روشنی را همراه با استدلال برای امّت خود بیان کنند، زیرا انسان به امید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مکتب‌های غیرآسمانی که آینده انسان را نیستی و پوچی می‌دانند و مرگ او را همچون هلاکت یک حیوان تلقّی می‌کنند و زندگی را در انحصار همین چهار روز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هرنوش آن میان صدها نیش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جا دارد که هر روز به بیماران روانی آنان اضافه شود و مصرف مواد مخدر و پناه بردن به مشروبات</w:t>
      </w:r>
    </w:p>
    <w:p>
      <w:pPr>
        <w:pStyle w:val="BookText"/>
        <w:rPr/>
      </w:pPr>
      <w:r>
        <w:rPr>
          <w:rFonts w:ascii="IRNazanin" w:hAnsi="IRNazanin" w:eastAsia="IRNazanin"/>
          <w:color w:val="111111"/>
          <w:sz w:val="28"/>
          <w:sz w:val="28"/>
          <w:szCs w:val="28"/>
          <w:rtl w:val="true"/>
          <w:lang w:bidi="fa-IR"/>
        </w:rPr>
        <w:t>الکلی و خودکشی و استفاده از قرص خواب‌آور هرروز زیادتر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حاضر به وضوح می‌بینیم که انتخاب مکتب هیپی‌گری و زیر پا گذاشتن تمام قوانین حقوقی و فطری و اجتماعی یکی از ارمغان‌هایی است که به خاطر عدم دلبستگی به آینده و نبودن امید و بشارت، جامعه انسانیت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امید و بشارت و دلخوشی به زندگی ابدی و پیوستن به کمال مطلق در انسان نباشد و اگر باور کنیم که با مرگ و مردن نابود می‌شویم، پس چرا زودتر خود را نابود نکنیم؟ ما که بعد</w:t>
      </w:r>
    </w:p>
    <w:p>
      <w:pPr>
        <w:pStyle w:val="BookText"/>
        <w:rPr/>
      </w:pPr>
      <w:r>
        <w:rPr>
          <w:rFonts w:ascii="IRNazanin" w:hAnsi="IRNazanin" w:eastAsia="IRNazanin"/>
          <w:color w:val="111111"/>
          <w:sz w:val="28"/>
          <w:sz w:val="28"/>
          <w:szCs w:val="28"/>
          <w:rtl w:val="true"/>
          <w:lang w:bidi="fa-IR"/>
        </w:rPr>
        <w:t>از سالها غصّه باید نیست شویم چرا زودتر خود را از بین نبریم، بر فرض که ما چند سال دیگر هم زنده بمانیم و چند هزار کیلو غذا همراه با چند هزار لیتر آب مصرف کنیم، عاقبت چه می‌شود؟ این است دورنمایی از جهان‌بینی مادّی و عقیده کسی که خود را در محضر خدا نمی‌داند و مسأله رضای پروردگار و قرب به خداوند، زندگی ابدی و بهشت جاودان برای او مفهومی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جهان‌بینی الهی که با قوی‌ترین استدلال‌ها همراه است، انسان را موجودی فناناپذیر و آینده او را روشن می‌داند، برای ریز و درشت کارهای انسان پاداش در نظر گرفته و زندگی را تنها به این</w:t>
      </w:r>
    </w:p>
    <w:p>
      <w:pPr>
        <w:pStyle w:val="BookText"/>
        <w:rPr/>
      </w:pPr>
      <w:r>
        <w:rPr>
          <w:rFonts w:ascii="IRNazanin" w:hAnsi="IRNazanin" w:eastAsia="IRNazanin"/>
          <w:color w:val="111111"/>
          <w:sz w:val="28"/>
          <w:sz w:val="28"/>
          <w:szCs w:val="28"/>
          <w:rtl w:val="true"/>
          <w:lang w:bidi="fa-IR"/>
        </w:rPr>
        <w:t>چهار روز دنیا منحصر نمی‌داند، در جهان بینی الهی است که حتی تمام ناگواری‌ها و نیش‌ها لطف خفیّ خدا و ابزار رشد می‌شود، چون انسان معتقد و با ایمان به حوادث زندگی با دید دیگری می‌نگرد و زندگی برای او لذّت</w:t>
      </w:r>
    </w:p>
    <w:p>
      <w:pPr>
        <w:pStyle w:val="BookText"/>
        <w:rPr/>
      </w:pPr>
      <w:r>
        <w:rPr>
          <w:rFonts w:ascii="IRNazanin" w:hAnsi="IRNazanin" w:eastAsia="IRNazanin"/>
          <w:color w:val="111111"/>
          <w:sz w:val="28"/>
          <w:sz w:val="28"/>
          <w:szCs w:val="28"/>
          <w:rtl w:val="true"/>
          <w:lang w:bidi="fa-IR"/>
        </w:rPr>
        <w:t>دیگری دارد، اینجاست که نقش امید به عفو خدا و پاداش‌های چندین برابر از یک سو، و زندگی ابدی همراه قرب به خدا و همسایگی با اولیای خدا در بهشت جاودان از سوی دیگر، روح امید را در دل انسان می‌دمد و او را نسبت به خدا و هستی خوش بین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زندگی برای او سراب است و نه سعی و تلاشش همچون خاکستر به باد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بشارت، انذار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بیم در انسان رمز خودداری او از بسیاری از ناگواری‌هاست، امّا باید انسان از خطرهای آینده آگاه باشد تا بترسد، طفلی که از نیش مار خبر ندارد مار را همچون طنابی خوش خطّ و خال خیال می‌کند و این پدر و مادر است که باید مار را به او معرفی کنند تا او خطر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نقل تاریخ امّت‌های قبلی به مردم هشدار می‌دهند 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گذشته به</w:t>
      </w:r>
    </w:p>
    <w:p>
      <w:pPr>
        <w:pStyle w:val="BookText"/>
        <w:rPr/>
      </w:pPr>
      <w:r>
        <w:rPr>
          <w:rFonts w:ascii="IRNazanin" w:hAnsi="IRNazanin" w:eastAsia="IRNazanin"/>
          <w:color w:val="111111"/>
          <w:sz w:val="28"/>
          <w:sz w:val="28"/>
          <w:szCs w:val="28"/>
          <w:rtl w:val="true"/>
          <w:lang w:bidi="fa-IR"/>
        </w:rPr>
        <w:t>خاطر ظلم و کفر و غرور و پیمان شکنی و حُقّه‌بازی و سستی و تفرقه و ترس بیجا و کفران و آرمان شکنی و قتل و عصیان و استکبار و غیره به غضب خدا دچار شدند و به هلاکت رسیدند، پیامبران الهی به مردم هشدار می‌دهند و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قهر و غضب خدا همچون لطف و مرحمت او یک قانون است و هر امّتی هر راه حقّ یا باطلی را برای خود انتخاب کند، به همان سرنوشت دچار می‌شود و میان امّت‌ها هیچ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انذار و بیم که از طریق نقل تاریخ پیشینیان است به اخطار عمومی و سرنوشت ملّت و امّت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بیم در مورد شخص و فرد انسان است که پیامبران هشدار می‌دهند و ما را از آتش جهنم و صحنه‌های دردناک عذاب آگاه می‌کنند، صحنه‌هایی که مجرم پس از مرگ در دادگاه عدل الهی می‌بیند و در محضر تمام انبیا و مردم و فرشتگان خدا تمام اسرارش فاش شده، پرونده عمرش باز می‌شود، تمام کارهای ریز و</w:t>
      </w:r>
    </w:p>
    <w:p>
      <w:pPr>
        <w:pStyle w:val="BookText"/>
        <w:rPr/>
      </w:pPr>
      <w:r>
        <w:rPr>
          <w:rFonts w:ascii="IRNazanin" w:hAnsi="IRNazanin" w:eastAsia="IRNazanin"/>
          <w:color w:val="111111"/>
          <w:sz w:val="28"/>
          <w:sz w:val="28"/>
          <w:szCs w:val="28"/>
          <w:rtl w:val="true"/>
          <w:lang w:bidi="fa-IR"/>
        </w:rPr>
        <w:t>درشت خود را در آن ثبت شده می‌یابد، فریاد می‌کشد که وای بر من این چه کتابی است که تمام کارهای من در آن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از روزی خبر می‌دهند که فرد فرد ما باید در برابر کوچک‌ترین و جزئی‌ترین مسائل، خود را آماده بازجویی و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خطر به قدری است که انسان گناهکار دوست دارد همسر و فرزند و پدر و مادر و دوستان و حتی تمام مردم زمین را در عوض او گروگان بگیرند و به دوزخ افکنند ولی خود او رهایی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آیا بیم از قهر خدا و آتش و شکنجه‌ها رسوائی در روز حساب مهم‌ترین عامل بازدارنده از انواع مفاسد و جنایات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می‌بینیم که در قرآن بیش از هزار آیه در باره معاد و صدها آیه در باره هلاک و سقوط امّت‌های پیشین آمده همه به خاطر آن است که انسان از غفلت بیرون بیاید و به خطرهایی که خود او و جامعه او را تهدید می‌کند توجه کند و از خدا بترسد و خود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رهانیدن مردم از ظلمت‌ها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پیامبران آمدند تا ما را به نور دعوت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لیخرجکم من الظلمات الی النور</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از ظلمت جهل به نور علم، از ظلمت نفاق به نور صفا، از ظلمت شرک به نور توحید، از ظلمت تفرقه به نور وحدت، از ظلمت وحشت به نور امنیّت، از ظلمت تعصّب به نور تحقیق، از ظلمت تقلید به نور تفکّر، از ظلمت هوا به نور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فرد و اجتماع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دستورات پیامبر را زنده کننده فرد و جامعه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استجیبوا للّه و للرسول اذا دعاکم لما یحییکم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و پیامبر شما را به دستورات حیات بخش فرا می‌خواند استجابت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قبل از بعثت انبیا، جامعه حیات نداشته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جامعه‌ای که جز تقلید از نیاکان بت‌پرست خود به فکر راه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جز تعصّب قبیلگی حاضر به تفکر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جز تحمّل ستم کاری نکند و خود را نجات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فرزند کش است و تولد دختر را ننگ می‌داند و غرق در خرافات است، مردمی که نه تمدن دارند و نه بهداشت، نه تفکر دارند و نه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باید</w:t>
      </w:r>
    </w:p>
    <w:p>
      <w:pPr>
        <w:pStyle w:val="BookText"/>
        <w:rPr/>
      </w:pPr>
      <w:r>
        <w:rPr>
          <w:rFonts w:ascii="IRNazanin" w:hAnsi="IRNazanin" w:eastAsia="IRNazanin"/>
          <w:color w:val="111111"/>
          <w:sz w:val="28"/>
          <w:sz w:val="28"/>
          <w:szCs w:val="28"/>
          <w:rtl w:val="true"/>
          <w:lang w:bidi="fa-IR"/>
        </w:rPr>
        <w:t>چنین جامعه و مردمی را مرده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پیامبری مبعوث شود و مردم را به سوی خدا دعوت نماید، فکر کردن را عبادت بداند، تحصیل علم را بر هر مرد و زن واجب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ظالم و یاری مظلوم را وظیفه هر انسان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 لباس، بدن، دندان و تغذیه صدها دستور بهداشتی به انسان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اشرافی‌گری، امتیازات پوشالی، فردپرستی، دلسوزی نابجا، تکیه بر ستمکاران و غیره را محکوم نماید، حسن خلق، صفا و اتحاد و عفو و تعاون و حسن ظن</w:t>
      </w:r>
    </w:p>
    <w:p>
      <w:pPr>
        <w:pStyle w:val="BookText"/>
        <w:rPr/>
      </w:pPr>
      <w:r>
        <w:rPr>
          <w:rFonts w:ascii="IRNazanin" w:hAnsi="IRNazanin" w:eastAsia="IRNazanin"/>
          <w:color w:val="111111"/>
          <w:sz w:val="28"/>
          <w:sz w:val="28"/>
          <w:szCs w:val="28"/>
          <w:rtl w:val="true"/>
          <w:lang w:bidi="fa-IR"/>
        </w:rPr>
        <w:t>و عبادت خدا را به جای بد بینی و نفاق و سوء ظن و عبادت بت‌ها رواج دهد و یک انقلاب فرهنگی در تمام ابعادش به وجود آورد آن هم با دستوراتی که از طرف خداوند به او وحی می‌شود، یعنی فرمان‌های خالی از هرگونه سودجویی و دور از خطا و شک 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نیست اسم این تحوّل را زنده کردن جامعه مرده بدانیم؟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قرآن، عمل پیامبر صلی الله علیه وآله را زنده کردن جامعه مرده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را به چیزی می‌خواند که براستی زنده کننده است</w:t>
      </w:r>
      <w:r>
        <w:rPr>
          <w:rFonts w:eastAsia="IRNazanin" w:cs="IRNazanin"/>
          <w:color w:val="111111"/>
          <w:sz w:val="28"/>
          <w:szCs w:val="28"/>
          <w:rtl w:val="true"/>
          <w:lang w:bidi="fa-IR"/>
        </w:rPr>
        <w:t>.</w:t>
      </w:r>
      <w:bookmarkStart w:id="94" w:name="pg4245_27010"/>
    </w:p>
    <w:p>
      <w:pPr>
        <w:pStyle w:val="Heading2"/>
        <w:numPr>
          <w:ilvl w:val="1"/>
          <w:numId w:val="1"/>
        </w:numPr>
        <w:rPr/>
      </w:pPr>
      <w:bookmarkStart w:id="95" w:name="__RefHeading___Toc261244_1479056682"/>
      <w:bookmarkStart w:id="96" w:name="_Toc34"/>
      <w:bookmarkEnd w:id="94"/>
      <w:bookmarkEnd w:id="95"/>
      <w:r>
        <w:rPr/>
        <w:t>33</w:t>
      </w:r>
      <w:r>
        <w:rPr>
          <w:rtl w:val="true"/>
        </w:rPr>
        <w:t xml:space="preserve">- </w:t>
      </w:r>
      <w:r>
        <w:rPr>
          <w:rtl w:val="true"/>
        </w:rPr>
        <w:t>معرّفی برنامه انبیا وظیفه ماست</w:t>
      </w:r>
      <w:bookmarkEnd w:id="9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برنامه انبیا وظیفه ماست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پیروزی انقلاب اسلامی ایران، مسأله صدور انقلاب و توجّه دنیا به اسلام به صورت جدّی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گوشه‌ای از زندگی پیروان راستین انبیا را برای دنیای شرق و غرب نقل کنیم و یا بتوانیم فیلم‌هایی صحیح در این زمینه تهیه کنیم و از طریق سفارتخانه‌های جمهوری اسلامی، آنها را همراه با کتاب‌هایی که بیانگر راه و روش مکتب ماست به دنیا عرضه کنیم در صدور اهداف اسلام و انقلاب گام‌های</w:t>
      </w:r>
    </w:p>
    <w:p>
      <w:pPr>
        <w:pStyle w:val="BookText"/>
        <w:rPr/>
      </w:pPr>
      <w:r>
        <w:rPr>
          <w:rFonts w:ascii="IRNazanin" w:hAnsi="IRNazanin" w:eastAsia="IRNazanin"/>
          <w:color w:val="111111"/>
          <w:sz w:val="28"/>
          <w:sz w:val="28"/>
          <w:szCs w:val="28"/>
          <w:rtl w:val="true"/>
          <w:lang w:bidi="fa-IR"/>
        </w:rPr>
        <w:t>مؤثری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برنامه انبیا را به صورت فشرده در اختیار همگان بگذاریم 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الناس لو علموا محاسن کلامنا لاتّبعونا</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با کلمات زیبای ما آشنا شوند، پیرو ما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باقرعلیه السلام به دو نفر از حاضران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 غَرِّباً لن تجدا عِلماً صحیحاً الاّ شیئاً یخرج من عندنا اهل البیت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شرق و غرب بروید، علم صحیحی را که دور از هر گونه خطا و انحراف باشد جز از طریق مکتب ما اهل بیت پیدا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چند جمله از دستورات نورانی قرآن کریم را نقل می‌کنیم تا بدانیم چقدر قرآن عزیز در میان ما غریب شده و شعارهای زرق و برق‌دار دیگران ما را فریفته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اقتصادی جامعه باید به گونه‌ای باشد که مال و ثروت تنها در دست اغنیا نباشد وامکان رسیدن به یک زندگی معمولی و رفاه نسبی برای همگان فراهم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الاغنیاء</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باید نه زیر بار ظلم رود و نه به کسی ظلم کند بلکه بر اساس عدالت اجتماعی و مبارزه با ابرقدرت‌ها حرکت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بر اساس مشورت و انتخاب احسن حل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وامرهم شوری بینهم</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راه و روش در زمینه‌های گوناگون طوری حرکت کنید که دیگران بر شما غالب نگردند و منت نگذارند و مجبور به ذلت و ناز کشیدن این و آن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علیکم حجة</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عفو در برخوردهای اجتماعی مطرح است، انتقام و قصاص هم در جای خود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 یا اولی‌الالباب</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نشانه زنده بودن جامعه است ای انسان‌های عاقل و متفکّر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ترحّم بر پلنگ تیز دندان</w:t>
      </w:r>
    </w:p>
    <w:p>
      <w:pPr>
        <w:pStyle w:val="BookText"/>
        <w:rPr/>
      </w:pPr>
      <w:r>
        <w:rPr>
          <w:rFonts w:ascii="IRNazanin" w:hAnsi="IRNazanin" w:eastAsia="IRNazanin"/>
          <w:color w:val="111111"/>
          <w:sz w:val="28"/>
          <w:sz w:val="28"/>
          <w:szCs w:val="28"/>
          <w:rtl w:val="true"/>
          <w:lang w:bidi="fa-IR"/>
        </w:rPr>
        <w:t>ستمکاری بود بر گوسفندان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 باید هرگونه سلطه و سرپرستی و دخالت دیگران ممنوع شود که این صریح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مملکت و اموالتان را در اختیار افراد سفیه و فرومایه و کسانی که به گفته امام علیه السلام عیّاش و اهل خمر و قمارند نگذارید که آنان نیز از دیدگاه قرآن و امامان معصوم سفیه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اموالکم</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خوداتّکایی و روی پای خود ایستادن نشانه یک جامعه ایده‌آل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جامعه اسلامی را به گیاهی تشبیه کرده که روی پای خود بایستد و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اعلام کرده که باید مستقل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 و مسئولیت‌ها را به افراد لایق و مکتبی و به اهلش واگذار کنید زیرا که این مقام‌ها امانت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یامرکم ان تؤدّوا الامانات الی اهلها</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 احقّ الناس بهذا الامر اقواهم علیه و اعلمهم بامر الله</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سزاوارترین مردم به مقام حکومت قوی‌ترین آنان بر حکومت و عالم‌ترین مردم به احکام خدایی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و فنون آن باید بقدری مجهّز و آماده باشید که دشمنان خدارا به وحشت آورید و از هرگونه آمادگی رزمی قوی برخوردار و به امکانات و فنون مجهّز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واعدّوا لهم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ترهبون به عدوّ الله و عدوّکم</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مکتبی و قاطع خود از بلندگوهای ابرقدرت‌ها و از مهره‌های دست نشانده آنان و از روزنامه‌ها و مجلات و مصاحبه‌های آنان وحشت نکنید و از بر چسب‌های تازه و نونترسید که مردان خدا در راه انجام وظیفه از احدی نمی‌هراسند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ولایخافون لومة لائم</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آرزوی دشمنان آگاه باشید که آنان چند آرزو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سازش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لوتدهن فیدهنون</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تو دوست دارند که با آنها سازش کنی و آنها هم با تو کنار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شما در سختی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می‌کنند که شما از اسلحه‌ها و سرمایه‌های خود غافل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الّذین کفروا لوتغفلون عن اسلحتکم وامتعتکم</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باید چنان هشیار باشد که هرگاه شخص یا گروهی از داخل یا خارج به راه افتادند و چیزهایی را در اجتماعات با هر لحن و شعاری گفتند، نقشه و هدف آنان را درک و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اتّقوا اذا مسّهم طائف من الشیطان تذکّروا فاذاهم مبصرون</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شیطان‌های دوره‌گرد با مردان خدا تماس می‌گیرند آنان با بصیرت کامل نقشه را درک وخود را حفظ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نباید به افرادی با نام مستشار و کارشناس اجازه دهد که بر کوچک و بزرگ کار و اسرار او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زیباست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لاتتخذوا بطانة من دونکم</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همراز خود قرار ندهید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هر امری که دشمنان را حساس می‌کند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معادن زیرزمینی و عتیقه‌ها و آثار هنری و کتاب‌های خطی گرفته تا مغزهای نابغه و اسرار نظامی و غیره از نقل هرچه که اگر</w:t>
      </w:r>
      <w:bookmarkStart w:id="97" w:name="pg4245_27013"/>
    </w:p>
    <w:p>
      <w:pPr>
        <w:pStyle w:val="BookText"/>
        <w:rPr/>
      </w:pPr>
      <w:bookmarkEnd w:id="97"/>
      <w:r>
        <w:rPr>
          <w:rFonts w:ascii="IRNazanin" w:hAnsi="IRNazanin" w:eastAsia="IRNazanin"/>
          <w:color w:val="111111"/>
          <w:sz w:val="28"/>
          <w:sz w:val="28"/>
          <w:szCs w:val="28"/>
          <w:rtl w:val="true"/>
          <w:lang w:bidi="fa-IR"/>
        </w:rPr>
        <w:t>بازگو شود دشمن را حساس می‌کند باید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که خوابی پر از اسرار دیده بود همین که آن را به پدرش گفت، پدر چنین سفارش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یابنیّ لاتقصص رویاک علی اخوتک فیکیدوا لک کیداً</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98" w:name="__RefHeading___Toc261246_1479056682"/>
      <w:bookmarkStart w:id="99" w:name="_Toc35"/>
      <w:bookmarkEnd w:id="98"/>
      <w:r>
        <w:rPr/>
        <w:t>34</w:t>
      </w:r>
      <w:r>
        <w:rPr>
          <w:rtl w:val="true"/>
        </w:rPr>
        <w:t xml:space="preserve">- </w:t>
      </w:r>
      <w:r>
        <w:rPr>
          <w:rtl w:val="true"/>
        </w:rPr>
        <w:t>مخالفان انبیا</w:t>
      </w:r>
      <w:bookmarkEnd w:id="9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مخالفان انبیا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هدف و خطی دارد، قهراً مخالف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دشمن مهم نیست، مهم آن است که انگیزه دشمنی‌ها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آیات قرآن، بیان تاریخ مخالفان انبیاست و چون آشنایی با تاریخ آنان برای نسل امروز نقش تربیتی دارد، در این بخش مطالبی را به اختصار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مخالفان انبیا را چند دسته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مهم‌ترین برنامه‌های انبیا مبارزه با طاغوت است؛ خداوند به حضرت موسی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الی فرعون انّه طغی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و رؤیا را بر برادران حسود بازگو مکن زیرا برای تو نقشه‌ها خواهند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نقل خوابی که دشمن را حساس کند ممنوع است نقل و افشاکردن این همه سرمایه‌های علمی و مالی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نخست‌وزیر انگلستان بهتر از ما قرآن را شناخته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در میان مسلمانان باشد حکومت ما بر آنان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آن نشده که به راه مکتب و کتاب آسمانی روکنیم؟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هنوز نمی‌توانیم یک صفحه قرآن بخوانیم؟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هنوز با درسهای قرآن آشنا نمی‌شویم؟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گذشت برای نقل کارنامه انبیا و گوشه‌ای از دستورات آن بزرگواران کافی است واینها خطوط کلّی برنامه انبیاست و کارنامه رهبران الهی هرگز به آنچه گفته شده، منحصر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مبارزه با امپریالیسم که امروز از شعارهای مشهور آزادی‌خواهان است، ترجمه کوتاه و ناقصی از آیه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بار در قرآن آمده است که افراد طاغی و مردمان متجاوز وستمگر را شامل می‌شود، هم فرد را در برمی‌گیرد و هم گروه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پیامبر است که با لباس ساده خود دربار فرعون را می‌لرزاند و فریاد می‌زند که بنی‌اسرائیل را آزاد کن و دست از آزار و شکنجه آنان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 معنا بنی‌اسرائیل ولاتعذبهم</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مهم‌تر به فرعون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امتیازی بر دیگران نداری و باید پیشانی همه ما بر در یک آستان سائیده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شخصیّت فرعون به نظام درباری و ادّعای خدایی و استثمار خلق‌های محروم است و موسی با لباس ساده‌اش در برابر دربار قرار گرفته، با فریادش اسیران را نجات می‌دهد و با دعوتش بر ادّعای خدایی فرعون خطّ بطلان می‌کشد و قهراً فرعون و فرعون‌ها هم بیکار و ساکت نمی‌نشینند</w:t>
      </w:r>
    </w:p>
    <w:p>
      <w:pPr>
        <w:pStyle w:val="BookText"/>
        <w:rPr/>
      </w:pPr>
      <w:r>
        <w:rPr>
          <w:rFonts w:ascii="IRNazanin" w:hAnsi="IRNazanin" w:eastAsia="IRNazanin"/>
          <w:color w:val="111111"/>
          <w:sz w:val="28"/>
          <w:sz w:val="28"/>
          <w:szCs w:val="28"/>
          <w:rtl w:val="true"/>
          <w:lang w:bidi="fa-IR"/>
        </w:rPr>
        <w:t>و برای سرکوبی این مردان آسمانی از هیچ تلاشی خودداری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می‌بینیم فرعون جلسه‌ای تشکیل می‌دهد، بخشنامه صادر می‌کند، تمام ساحران را به مرکز فرامی‌خواند، و برای آن ساحری که بتواند موسی را رسوا کند جایزه تعیین می‌کند و روز معیّنی را برای این عمل مقرّر می‌نماید، مردم شهر در روز موعود برای تماشای معجزه موسی و کارهای سحرآمیز ساحران در نقطه‌ای که از قبل پیش‌بینی شده است جمع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ساحران هنر خود را نشان می‌دهند، سپس حضرت موسی عصا را به زمین می‌اندازد و عصا اژدها می‌شود، ساحران که به اعجاز این عمل پی می‌برند و کار موسی را با کار خود قابل مقایسه نمی‌دانند یکسره منقلب گشته و در همان صحنه به خدا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که توطئه خود را نافرجام یافته و می‌بیند با دست و بودجه خود بهترین پیروان را از نقاط مختلف برای موسی جمع کرده، یک دفعه غرور و شوکت پوشالی‌اش فرو می‌ریزد و به تهمت و تهدید دست زده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معلم شما ساحران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شما را با سخت‌ترین شکنجه که بریدن دست وپاست مجازات می‌کنم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آنکه در درون ساحران یک انقلاب فکری و فرهنگی رخ داده بود، آنها ساحران یک ساعت قبل نبودند که در انتظار گرفتن سکّه فرعونی باشند، گرچه اندکی قبل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أاِنّ لنا لاجراً ان کنّا نحن الغالبین</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جایزه و مزد می‌دهی؟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اکنون نظام فرعونی را به تمسخر گرفته و در برابر تهدیدهای فرعون با شهامت شعار سر می‌دهند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فاقض ما انت قاض انما تقضی هذه‌الحیاة الدنیا</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حکمی می‌خواهی درباره ما صادر کن امّا بدان فرمان تو فقط در محدوده این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دیگر منتظر سکّه تو نیستیم بلکه به الطاف بی‌پایان خدا چشم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همیشه طاغوت‌ها در صف مقدم مخالفان انبیا بوده‌اند و از هیچ جنایتی در راه مخالفت کوتاهی نمی‌کردند، حتی اگر به قیمت در آتش انداختن ابراهیم‌علیه السلام و کشتن زکریّاعلیه السلام و محاصره و آزار محمّد مصطفی‌صلی الله علیه وآله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ثروتمندان خوشگذران هستند که چون راه و روش و دعوت انبیا را مخالف بی‌بندوباری‌های خود می‌بینند، دست به مخالفت و کارشکنی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شعیب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أصلوتک تأمرک أن نترک ما یعبد آبائنا او أن نفعل فی اموالنا مانشاء</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نمازت، فرمان می‌دهد که ما آنچه را نیاکان ما می‌پرستیدند رها کنیم و از آزادی‌هایی که در مصرف اموال داریم دست برداریم؟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سبأ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ارسلنا فی قریة من نذیر الا قال مترفوها انا بما ارسلتم به کافرون</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قریه‌ای پیامبری نفرستادیم مگر آنکه ثروتمندان عیّاش به مخالفت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برای آن فرستاده شدید کفر می‌ورزیم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تاریخ انبیا را مطالعه می‌کنیم که چگونه طبقه محروم دور آنان را می‌گرفتند و افراد عیّاش و ثروتمند با آنان مخالفت می‌کردند، سپس نگاهی به سخنان مارکسیست‌ها می‌اندازیم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حامی اشرافی‌گری است تعجّب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گمراه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 دانشمندان یهود و نصارا پیامبر اسلام صلی الله علیه وآله را همچون فرزندان خود می‌شناختند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یعرفونه کما یعرفون ابنائهم</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خود فکر می‌کردند که اگر حقیقت را برای مردم روشن کنند و به آنها بگویند این محمد صلی الله علیه وآله همان موعودی است که نام و نشانش در کتب ما آمده است، موقعیت اجتماعی خود را از دست می‌دهند و لذا مرتکب بزرگ‌ترین گناه نابخشودنی شدند، یعنی کتمان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کتمان کنندگان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یلعنهم اللّه ویلعنهم اللاعنون</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تمام فرشتگان و انسان‌ها همواره آنها را لعنت می‌کنند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اگر در زمان بعثت، علمای یهود و نصارا حقانیت پیامبر اسلام را کتمان نمی‌کردند، آیا امروز این همه یهودی و مسیحی در برابر اسلام صف‌آرایی می‌کردند؟</w:t>
      </w:r>
    </w:p>
    <w:p>
      <w:pPr>
        <w:pStyle w:val="BookText"/>
        <w:rPr/>
      </w:pPr>
      <w:r>
        <w:rPr>
          <w:rFonts w:ascii="IRNazanin" w:hAnsi="IRNazanin" w:eastAsia="IRNazanin"/>
          <w:color w:val="111111"/>
          <w:sz w:val="28"/>
          <w:sz w:val="28"/>
          <w:szCs w:val="28"/>
          <w:rtl w:val="true"/>
          <w:lang w:bidi="fa-IR"/>
        </w:rPr>
        <w:t xml:space="preserve">همه تأکید رسول مکّرم اسلام، پیرمردانی که نام و نشان و شهرتی داشتند حاضر نبودند فرماندهی یک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تحمّل نمایند، این است</w:t>
      </w:r>
    </w:p>
    <w:p>
      <w:pPr>
        <w:pStyle w:val="BookText"/>
        <w:rPr/>
      </w:pPr>
      <w:r>
        <w:rPr>
          <w:rFonts w:ascii="IRNazanin" w:hAnsi="IRNazanin" w:eastAsia="IRNazanin"/>
          <w:color w:val="111111"/>
          <w:sz w:val="28"/>
          <w:sz w:val="28"/>
          <w:szCs w:val="28"/>
          <w:rtl w:val="true"/>
          <w:lang w:bidi="fa-IR"/>
        </w:rPr>
        <w:t>تکبر و خودخواهی و یا حجاب معاصرت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با شما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خواننده ارجمند و فهیم؛ بد نیست در همین‌جا کتاب را کنار بگذاری و چند دقیقه در خود فرو روی و فکر کنی که اگر یکی از هم‌دوره‌ای‌های شما یا کسی که از شما جوان‌تر یا فقیرتر و یا بی‌نام و نشان است و یا اساساً با روش و سلیقه شما مخالف است ولی در عین حال سخن حقّی می‌گوید و طرح خوبی دارد، آیا به راحتی از او می‌پذیرید؟ یا با کراهت می‌پذیرد؟ و یا اصلاً نمی‌پذیرید؟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ارزش انسان به حق‌پرستی است نه شخص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وقتی است که از تمایلات و هوسهای شخصی خود به خاطر رضای خدا و طرفداری از حقّ چشم‌پوشی کند، چه بسیار افرادی که ما آنان را خوب می‌دانیم و آنها نیز خود را خوب می‌دانند، امّا همین که امتحانی پیش می‌آید و رقیبی پیدا می‌شود که بازارشان رو به کسادی می‌رود و علاقه‌های مردم به آنان کم و دورشان خلوت می‌شود، یا شروع به کارشکنی می‌کنند</w:t>
      </w:r>
    </w:p>
    <w:p>
      <w:pPr>
        <w:pStyle w:val="BookText"/>
        <w:rPr/>
      </w:pPr>
      <w:r>
        <w:rPr>
          <w:rFonts w:ascii="IRNazanin" w:hAnsi="IRNazanin" w:eastAsia="IRNazanin"/>
          <w:color w:val="111111"/>
          <w:sz w:val="28"/>
          <w:sz w:val="28"/>
          <w:szCs w:val="28"/>
          <w:rtl w:val="true"/>
          <w:lang w:bidi="fa-IR"/>
        </w:rPr>
        <w:t>و یا قلباً از کارشکنی دیگران درباره رقیب خود شاد می‌شوند، همه اینها به خاطر مرضی است که آن را حجاب معاصرت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قرآن برویم تا ببینیم چگونه حجاب معاصرت را مانع پذیرفتن دعوت انبیا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 للناس عجباً أن أوحینا الی رجل منهم</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جای تعجّب است که ما به یکی از خود این مردم وحی فرستادیم؟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أهذا الّذی بعث الله 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است کسی که خداوند به رسالت مبعوث نموده؟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دو آیه به خوبی روشن می‌شود که دلیل مخالفت دشمنان و مخالفان تنها این بود که چرا پیامبر یک انسان معمولی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بهانه‌جویی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زیادی از قرآن، بهانه‌های مخالفان انبیا بیان شده که ما چند نمونه را نقل می‌کنیم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قرآن، کتاب دیگری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بقران غیر هذا</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اینکه قرآن یک دفعه نازل شود تدریجاً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نزّل علیه القرآن جملة واحدة</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آنکه بهترین روش آموزش، آموزش تدریجی است، زیرا در غیر این صورت به دل نمی‌نشیند و جای خود را در اعماق روح باز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قرآن بر مرد صاحب نام و بزرگی نازل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نزّل هذا القرآن علی رجل من القریتین عظیم</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باغ و گنج و خانه زیبا و امثال اینها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یلقی الیه کنز أو تکون له جنة</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طور ضمن بیان چندین آیه، مخالفان انبیا را در دادگاه وجدان محاکمه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تامرهم احلامهم بهذا</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پیامبران آسمانی حرفی برخلاف خرد زده‌اند تا شما به حکم عقل خود اعتراض و سرپیچی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آیه‌ای دیگر از آنان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را افترا بر خداوند می‌دانید و در وحی بودن آن شک دارید؟ آیا می‌توانید یک داستانی مثل آن بیاورید؟ آیا خود را بدون آفریدگار می‌پندارید؟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خلقوا من غیر شی‌ء ام هم الخالقون</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 اکرم‌صلی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آنان مزد و پولی می‌خواهی که پرداختنش برای آنان سنگین بوده و دعوت تو را نمی‌پذیرند؟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تسئلهم اجراً فهم من مغرم مثقلون</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آنان خدایی غیر الله وجود دارد تا منتظر وحی و پیامبر دیگری از طرف آن خدا باشند؟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لهم اله غیر اللّه</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بیجا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پیامبران زمان خود توقّعات نابجایی داشتند و گاهی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ائتوا بآبائنا ان کنتم صادقین</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و اجداد مرده ما را زنده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لابد مردگان هم که زنده شوند، چنین توقّعی را نسبت به پدران قبل از خود خواهند داشت و بدین وسیله پیامبر باید چرخ آفرینش و سنت خدا را به قهقرا برگرداند؛ در صورتی که برای انسانی که اهل لجاجت نباشد منطق صحیح و یکی دو نمونه از معجزات پیامبران کفایت می‌کند تا او از توقّعات نابجا دست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آیات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 و نصارا از پیامبر اسلام‌صلی الله علیه وآله می‌خواستند تا کتاب آسمانی بر خود آنها نازل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یسئلک اهل‌الکتاب ان تنزل علیهم کتاباً من‌السماء</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معناست که یک بیمار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باید پزشک شوم و حاضر نیستم نزد پزشک دیگری بروم، گرچه به قیمت از دست دادن جانم تمام شود، غافل از آنکه وحی چیزی نیست که بر هر قلبی نازل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اهل کتاب بودند که از حضرت موسی خواستند خدا را به آنها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ارنا الله جهرة</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 این توقعات نابجا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ولونزلنا علیک کتاباً فی قرطاس فلمسوه بایدیهم لقال الّذین کفروا ان هذا الا سحر مبین</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وحی را در کاغذی فرو فرستیم و آنان با دست خود آن را لمس کنند، باز همین کفار سرسخت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چیزی جز سحر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هستند افرادی که اگر هر آیه و نشانه و معجزه‌ای ببینند حاضر نیستند ایمان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یروا کلّ آیة لایومنوا بها</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پرستی</w:t>
      </w:r>
      <w:bookmarkStart w:id="100" w:name="pg4245_27020"/>
    </w:p>
    <w:p>
      <w:pPr>
        <w:pStyle w:val="BookText"/>
        <w:rPr/>
      </w:pPr>
      <w:bookmarkEnd w:id="10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مخالفان، نه بهانه‌ای داشتند و نه توقّع نابجایی، امّا به خاطر آنکه پاره‌ای از دستورات انبیا با سلیقه و تمایلات آنان هماهنگ نبود از قبول دعوت پیامبران سربازمی‌زدند، در این زمینه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جائهم رسول بما لاتهوی انفسهم فریقاً کذبوا و فریقاً یقتلون</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101" w:name="__RefHeading___Toc261248_1479056682"/>
      <w:bookmarkStart w:id="102" w:name="_Toc36"/>
      <w:bookmarkEnd w:id="101"/>
      <w:r>
        <w:rPr/>
        <w:t>35</w:t>
      </w:r>
      <w:r>
        <w:rPr>
          <w:rtl w:val="true"/>
        </w:rPr>
        <w:t xml:space="preserve">- </w:t>
      </w:r>
      <w:r>
        <w:rPr>
          <w:rtl w:val="true"/>
        </w:rPr>
        <w:t>بی‌اعتنایی به ندای انبیا موجب بدبختی است</w:t>
      </w:r>
      <w:bookmarkEnd w:id="10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بی‌اعتنایی به ندای انبیا موجب بدبختی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 بنی‌اسرائیل را از زیر شکنجه‌های فرعون نجات داد و در این راه هرگونه سختی را به خود هموار نمود، ولی هنگامی که برای مدتی کوتاه رهبری امت را به برادرش هارون سپرد و به کوه طور رفت مردم به ارتجاع گرائیده، گوساله پرست شدند و هر چه حضرت هارون فریاد زد گوش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موسی علیه السلام برگشت و امت را گوساله پرست دید به شدّت ناراحت شد و برادرش را مورد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p>
    <w:p>
      <w:pPr>
        <w:pStyle w:val="BookText"/>
        <w:rPr/>
      </w:pPr>
      <w:r>
        <w:rPr>
          <w:rFonts w:ascii="IRNazanin" w:hAnsi="IRNazanin" w:eastAsia="IRNazanin"/>
          <w:color w:val="111111"/>
          <w:sz w:val="28"/>
          <w:sz w:val="28"/>
          <w:szCs w:val="28"/>
          <w:rtl w:val="true"/>
          <w:lang w:bidi="fa-IR"/>
        </w:rPr>
        <w:t>علیه السلام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القوم استضعفونی و کادوا یقتلوننی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بردگان آزاد شده به جای قدردانی، مرا تضعیف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خواستم جلو انحراف و گوساله پرستی آنها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من یورش آوردند که نزدیک بود مرا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هر زمانی برخی از رهبران آسمانی با تلاش و مبارزه بی‌امان، آزادی و عزت را به دست می‌آورند و محرومان و مستضعفان دربند را نجات می‌دهند امّا چیزی نمی‌گذرد که افرادی به بهانه‌های واهی در برابرش صف‌آرایی کرده، او را تضعیف و تهدید می‌کنند و در برابر خطش خطی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تدبّر در این آیات، هم برای رهبران جامعه و هم برای امت اسلام، هشداری درس‌آموز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این استضعاف و پشت پازدن به ندای انبیا را درباره پیامبر اسلام صلی الله علیه وآله نیز می‌بینیم، آنجا که در بستر رحلت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کاغذ بیاورید تا مطلبی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حضرتش جسارت شد و درباره تعیین رهبر برای امت، در ماجرای غدیر از خود بی‌تفاوتی نشان دادند و نصب پیامبر را نادیده گرفته، به سراغ دیگری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جسارت‌ها در زمان عزت و قدرت هرگاه پیامبری دستوراتی می‌آورد که با هوا و هوس آنها تطبیق نمی‌کرد، یا آن مردان خدا را تکذیب می‌کردند و یا به قتل می‌رساندند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بود گوشه‌ای از انگیزه‌های مخالفت با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تقلید از نیاکان هم تا حدی در لجاجت آنان اثر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با مخالفان انبیا و علل مخالفت آنان آشنا شدیم گوشه‌ای از رفتار آنان را نیز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w:t>
      </w:r>
    </w:p>
    <w:p>
      <w:pPr>
        <w:pStyle w:val="BookText"/>
        <w:rPr/>
      </w:pPr>
      <w:r>
        <w:rPr>
          <w:rFonts w:ascii="IRNazanin" w:hAnsi="IRNazanin" w:eastAsia="IRNazanin"/>
          <w:color w:val="111111"/>
          <w:sz w:val="28"/>
          <w:sz w:val="28"/>
          <w:szCs w:val="28"/>
          <w:rtl w:val="true"/>
          <w:lang w:bidi="fa-IR"/>
        </w:rPr>
        <w:t>زجرهایی را که پیامبر در اوائل کار خود و در زمان غربت مکتب دید نقل کنیم، تنها فهرست آنها به نوشتن کتابی مفصل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انبیا</w:t>
      </w:r>
    </w:p>
    <w:p>
      <w:pPr>
        <w:pStyle w:val="BookText"/>
        <w:rPr/>
      </w:pPr>
      <w:r>
        <w:rPr>
          <w:rFonts w:ascii="IRNazanin" w:hAnsi="IRNazanin" w:eastAsia="IRNazanin"/>
          <w:color w:val="111111"/>
          <w:sz w:val="28"/>
          <w:sz w:val="28"/>
          <w:szCs w:val="28"/>
          <w:rtl w:val="true"/>
          <w:lang w:bidi="fa-IR"/>
        </w:rPr>
        <w:t>انبیا، هم با اعمال ناروای مخالفان روبه رو بودند و هم افکار نادرست و گفتار غلط آنان را شاهد</w:t>
      </w:r>
    </w:p>
    <w:p>
      <w:pPr>
        <w:pStyle w:val="BookText"/>
        <w:rPr/>
      </w:pPr>
      <w:r>
        <w:rPr>
          <w:rFonts w:ascii="IRNazanin" w:hAnsi="IRNazanin" w:eastAsia="IRNazanin"/>
          <w:color w:val="111111"/>
          <w:sz w:val="28"/>
          <w:sz w:val="28"/>
          <w:szCs w:val="28"/>
          <w:rtl w:val="true"/>
          <w:lang w:bidi="fa-IR"/>
        </w:rPr>
        <w:t>بودند آه قرآن نمون ههایی از آن را برای ما نقل می آند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آشنایی با مشکلات انبیا برای ما دو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قدردانی را در ما شکوفا می آند و می فهمیم آه مکتب های آسمانی به سادگی در دست</w:t>
      </w:r>
    </w:p>
    <w:p>
      <w:pPr>
        <w:pStyle w:val="BookText"/>
        <w:rPr/>
      </w:pPr>
      <w:r>
        <w:rPr>
          <w:rFonts w:ascii="IRNazanin" w:hAnsi="IRNazanin" w:eastAsia="IRNazanin"/>
          <w:color w:val="111111"/>
          <w:sz w:val="28"/>
          <w:sz w:val="28"/>
          <w:szCs w:val="28"/>
          <w:rtl w:val="true"/>
          <w:lang w:bidi="fa-IR"/>
        </w:rPr>
        <w:t>ما قرار نگرفته و انبیا برای رساندن آن، چه خون دلهایی خورد 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رهروان راه انبیا می آموزد آه هدایت امت و اصلاح جامعه به پشتکار و صبر و تحمل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سراغ قرآن م یرویم و گوشه ای از آنچه را در قرآن آمده بازگو می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حضرت نوح به او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نریک اتبعک الاّ الّذین هم اراذلنا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تو افرادی بی شخصیت و بی سروپا هستند و تو هیچ امتیازی بر ما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هم آه حضرت نوح به فرمان خدا شروع به ساختن آشتی آرد هر دست های آه از آنارش</w:t>
      </w:r>
    </w:p>
    <w:p>
      <w:pPr>
        <w:pStyle w:val="BookText"/>
        <w:rPr/>
      </w:pPr>
      <w:r>
        <w:rPr>
          <w:rFonts w:ascii="IRNazanin" w:hAnsi="IRNazanin" w:eastAsia="IRNazanin"/>
          <w:color w:val="111111"/>
          <w:sz w:val="28"/>
          <w:sz w:val="28"/>
          <w:szCs w:val="28"/>
          <w:rtl w:val="true"/>
          <w:lang w:bidi="fa-IR"/>
        </w:rPr>
        <w:t>عبور م یآردند، با تمسخر و متلک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پیامبری تو نگرفت و دست به نجّاری 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ویصنع الفلک و آلما مرّ علیه ملأ من قومه سخروا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شعیب م 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ما بسیار ضعیفی و اصولاً ما بیشتر حر فهای تو را</w:t>
      </w:r>
    </w:p>
    <w:p>
      <w:pPr>
        <w:pStyle w:val="BookText"/>
        <w:rPr/>
      </w:pPr>
      <w:r>
        <w:rPr>
          <w:rFonts w:ascii="IRNazanin" w:hAnsi="IRNazanin" w:eastAsia="IRNazanin"/>
          <w:color w:val="111111"/>
          <w:sz w:val="28"/>
          <w:sz w:val="28"/>
          <w:szCs w:val="28"/>
          <w:rtl w:val="true"/>
          <w:lang w:bidi="fa-IR"/>
        </w:rPr>
        <w:t>نمی 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شعیب ما نفقه آثیراً مما تقول و انّا لنراک فینا ضعیفاً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دیگر حضرت ابراهیم علیه السلام است آه برای سوزاندن او توطئه آردند و دیگری حضرت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لنراک فی سفاهة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 است آه مخالفانش بزر گترین جسارت را به او روا داشتند و گفتند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ascii="IRNazanin" w:hAnsi="IRNazanin" w:eastAsia="IRNazanin"/>
          <w:color w:val="111111"/>
          <w:sz w:val="28"/>
          <w:sz w:val="28"/>
          <w:szCs w:val="28"/>
          <w:lang w:bidi="fa-IR"/>
        </w:rPr>
        <w:t>٦٦</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 را شخص سفیهی م 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بزرگوار نه قهر کرد و نه عقده‌ای شد و نه پشیمان و نه سست و همچنان به کار خود ادامه داد و در مقابل سخن مردم تنها یک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 سفاهة</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من کم خرد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دیگری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گمراهی آشکار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لنراک فی ضلال مبین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نیز همچون حضرت هود با یک جواب کوتاه پاسخ می‌داد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لیس بی ضلالة</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گمراه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توطئه‌های شوم مخالفانِ حضرت محمّد صلی الله علیه وآله نیز چنین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مکه نقشه کشیدند که تو را یا به زندان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یمکر بک الّذین کفروا لیثبتوک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آنکه با اجرای طرحی تو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یقتلوک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حداقل تو را از مکه بیرون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یخرجوک</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بود وضع رفتار مخالفان با رسول گرامی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از بعضی نزدیک‌ترین بستگانش نیز رنج می‌برد، ابولهب عموی او بود و هر کجا که پیامبر اسلام صلی الله علیه وآله گامی برای اصلاح و هدایت امّت و جامعه اسلامی برمی‌داشت، او کارشکنی می‌کرد، در اولین جلسات تبلیغی پیامبر صلی الله علیه وآله شرکت نمود و جلسه را بهم زد و از آمادگی تبلیغی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شاعر و ساحر و مجنون و کاهن به انبیا بزرگوار یک تهمت رسمی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یاتیهم من رسول الا کانوا به یستهزون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هیچ پیامبری نفرستادیم مگر اینکه او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برای تحریک مردم علیه حضرت موسی از نسبت دادن هر تهمتی به حضرتش خودداری نمی‌کند،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یریدان ان یخرجاکم من ارضکم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موسی و هارون بنا دارند شما را آواره و زمین‌هایتان را تصاحب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با ایجاد یک غرور کاذب به مردم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ویذهبا بطریقتکم المثلی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موسی و هارون می‌خواهند شما را از راه حقی که انتخاب کرده‌اید منحرف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مخالفت با انبیا به جایی می‌رسید که هرگاه پیامبر خدا شروع به سخن می‌کرد انگشتان خود را در گوش گذاشته و لباس خود را بر سر می‌افکندند تا مبادا کلام خدا و سخن پیامبر به گوش آنان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جعلوا اصابعهم فی آذانهم واستغشوا ثیابهم</w:t>
      </w:r>
      <w:r>
        <w:rPr>
          <w:rFonts w:eastAsia="IRNazanin" w:cs="IRNazanin"/>
          <w:color w:val="111111"/>
          <w:sz w:val="28"/>
          <w:szCs w:val="28"/>
          <w:rtl w:val="true"/>
          <w:lang w:bidi="fa-IR"/>
        </w:rPr>
        <w:t>»</w:t>
      </w:r>
      <w:r>
        <w:rPr>
          <w:rStyle w:val="FootnoteAnchor"/>
          <w:rtl w:val="true"/>
        </w:rPr>
        <w:footnoteReference w:id="48"/>
      </w:r>
      <w:bookmarkStart w:id="103" w:name="pg4245_27023"/>
    </w:p>
    <w:p>
      <w:pPr>
        <w:pStyle w:val="Heading2"/>
        <w:numPr>
          <w:ilvl w:val="1"/>
          <w:numId w:val="1"/>
        </w:numPr>
        <w:rPr/>
      </w:pPr>
      <w:bookmarkStart w:id="104" w:name="__RefHeading___Toc261250_1479056682"/>
      <w:bookmarkStart w:id="105" w:name="_Toc37"/>
      <w:bookmarkEnd w:id="103"/>
      <w:bookmarkEnd w:id="104"/>
      <w:r>
        <w:rPr/>
        <w:t>36</w:t>
      </w:r>
      <w:r>
        <w:rPr>
          <w:rtl w:val="true"/>
        </w:rPr>
        <w:t xml:space="preserve">- </w:t>
      </w:r>
      <w:r>
        <w:rPr>
          <w:rtl w:val="true"/>
        </w:rPr>
        <w:t>مخالفت از درون خانه</w:t>
      </w:r>
      <w:bookmarkEnd w:id="105"/>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از درون خانه</w:t>
      </w:r>
    </w:p>
    <w:p>
      <w:pPr>
        <w:pStyle w:val="BookText"/>
        <w:rPr/>
      </w:pPr>
      <w:r>
        <w:rPr>
          <w:rFonts w:ascii="IRNazanin" w:hAnsi="IRNazanin" w:eastAsia="IRNazanin"/>
          <w:color w:val="111111"/>
          <w:sz w:val="28"/>
          <w:sz w:val="28"/>
          <w:szCs w:val="28"/>
          <w:rtl w:val="true"/>
          <w:lang w:bidi="fa-IR"/>
        </w:rPr>
        <w:t>بیشترین جای تأسّف و اندوه وقتی بود که مخالفت و خیانت حتی از درون خانه پیامبر ریشه می‌گرفت، مثلاً حضرت لوط و نوح هر یک دارای زنی مخالف و کارشکن بودند بخصوص زن لوط که مسائل خانه را به مخالفان بیرون خبر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این زن را نمونه کفر و خیانت معرّفی نموده،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کفروا امرئة نوح وامرئة لوط کانتا تحت عبدین من عبادنا صالحین فخانتا هما فلم یغنیا عنهما من‌الله شیئاً</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زن، سر سفره پیامبر غذا می‌خوردند و از امکانات خانه بهره‌مند می‌شدند و تحت نفوذ پیامبر و وابسته به خانواده او بودند اما چون نخواستند حق را بپذیرند،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ماجرا بعضی از مکتب‌ها را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تفکر و انتخاب راه هر انسانی کاملاً به وضع اقتصادی او بستگی دارد، متزلزل می‌سازد، زیرا این دو زن از خانه وحی تغذیه و تأمین می‌شدند ولی به نفع شرک فریاد می‌زدند و بالعکس زن فرعون را در کاخ زندگی می‌کند ولی به فکر کوخ نشینان است، در نظام طاغوتی رشد کرده ولی مخالف سرسخت همان رژیم است، از سفره فرعون تغذیه و تأمین می‌شود ولی به حمایت موسی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w:t>
      </w:r>
      <w:bookmarkStart w:id="106" w:name="pg4245_27024"/>
    </w:p>
    <w:p>
      <w:pPr>
        <w:pStyle w:val="BookText"/>
        <w:rPr/>
      </w:pPr>
      <w:bookmarkEnd w:id="10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از کنار آنان عبور می‌کنند با چشم و ابرو به طعن و مسخره آنان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انقلبوا الی اهلهم انقلبوا فکهین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مجرمان با دارودسته و باند خود گرد هم می‌آیند، خود را پیروز پنداشته، شادی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رأوهم قالوا انّ هولاء لضالّون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 و بی‌گاه که از دور، مؤمنان به خدا را می‌بینند به آنها اشاره می‌کنند و به آنان نسبت انحراف و گمراهی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چهار آیه در کنار هم، بازگو کننده طرز تفکر و سیره ناپسند مجرمان در طول تاریخ است و به اصطلاح امروز یک جریان و روشی است که برای خرد کردن روحیه کسانی که در خط خدا هستند بکار برده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به راستی خدا را شناختند و به حقانیت دستورات او و عصمت رهبرانش پی برده‌اند هرگز حاضر نیستند با این مسخره‌ها و متلک‌ها از راهی که انتخاب نموده‌اند دست بردارند، زیرا قرآن به آنان وعده داده که روزی قیامت فرا می‌رسد و در آنجا مؤمنان به آنان می‌خندند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الذین آمنوا من الکفار یضحکون</w:t>
      </w:r>
      <w:r>
        <w:rPr>
          <w:rFonts w:eastAsia="IRNazanin" w:cs="IRNazanin"/>
          <w:color w:val="111111"/>
          <w:sz w:val="28"/>
          <w:szCs w:val="28"/>
          <w:rtl w:val="true"/>
          <w:lang w:bidi="fa-IR"/>
        </w:rPr>
        <w:t>»</w:t>
      </w:r>
      <w:r>
        <w:rPr>
          <w:rStyle w:val="FootnoteAnchor"/>
          <w:rtl w:val="true"/>
        </w:rPr>
        <w:footnoteReference w:id="51"/>
      </w:r>
    </w:p>
    <w:p>
      <w:pPr>
        <w:pStyle w:val="Heading2"/>
        <w:numPr>
          <w:ilvl w:val="1"/>
          <w:numId w:val="1"/>
        </w:numPr>
        <w:rPr/>
      </w:pPr>
      <w:bookmarkStart w:id="107" w:name="__RefHeading___Toc261252_1479056682"/>
      <w:bookmarkStart w:id="108" w:name="_Toc38"/>
      <w:bookmarkEnd w:id="107"/>
      <w:r>
        <w:rPr/>
        <w:t>37</w:t>
      </w:r>
      <w:r>
        <w:rPr>
          <w:rtl w:val="true"/>
        </w:rPr>
        <w:t xml:space="preserve">- </w:t>
      </w:r>
      <w:r>
        <w:rPr>
          <w:rtl w:val="true"/>
        </w:rPr>
        <w:t>کارشکنی منافقان</w:t>
      </w:r>
      <w:bookmarkEnd w:id="108"/>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کارشکنی منافقان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نه تنها از مخالفان خود رنج می‌برد بلکه شاید چند برابر آن از دست منافقان، خون دل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برابر مسجدش مسجد ساختند تا هم جمعیّت مؤمنان را متفرّق کنند و هم مسجد آنان مرکز اجتماع منافقان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افتتاح مسجدشان از پیامبر صلی الله علیه وآله دعوت کردند امّا خداوند به پیامبرش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مسجدی که برای ایجاد تفرقه و شکاف میان صفوف مسلمانان و برای جاسوسی به</w:t>
      </w:r>
    </w:p>
    <w:p>
      <w:pPr>
        <w:pStyle w:val="BookText"/>
        <w:rPr/>
      </w:pPr>
      <w:r>
        <w:rPr>
          <w:rFonts w:ascii="IRNazanin" w:hAnsi="IRNazanin" w:eastAsia="IRNazanin"/>
          <w:color w:val="111111"/>
          <w:sz w:val="28"/>
          <w:sz w:val="28"/>
          <w:szCs w:val="28"/>
          <w:rtl w:val="true"/>
          <w:lang w:bidi="fa-IR"/>
        </w:rPr>
        <w:t>نفع آنان ساخته شده، اقامه نماز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لاتقم فیه ابداً</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کارشکنی منافقان در یکی دو کار خلاصه نمی‌شود، برنامه آنها ضربه زدن و کارها را خلاف جلوه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قلّبوا لک الامور</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bookmarkStart w:id="109" w:name="pg4245_27025"/>
    </w:p>
    <w:p>
      <w:pPr>
        <w:pStyle w:val="BookText"/>
        <w:rPr/>
      </w:pPr>
      <w:bookmarkEnd w:id="109"/>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در انتظار و خواهان فتنه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حتی اگر در جنگ با دشمن هم شرکت کنند، غیر از فساد و اضطراب و تردید و ایجاد رعب نتیجه دیگری از شرکت آنان در جنگ با دشمن نصیب شما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 فیکم مازادوکم الا خبالاً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نمازی می‌خوانند با کسالت و بی حالی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یاتون الصلوة الا و هم کسالی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انفاقی دارند از روی میل نیست بلکه به خاطر یک سری ملاحظات از این و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ینفقون الا و هم کارهون</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110" w:name="__RefHeading___Toc261254_1479056682"/>
      <w:bookmarkStart w:id="111" w:name="_Toc39"/>
      <w:bookmarkEnd w:id="110"/>
      <w:r>
        <w:rPr/>
        <w:t>38</w:t>
      </w:r>
      <w:r>
        <w:rPr>
          <w:rtl w:val="true"/>
        </w:rPr>
        <w:t xml:space="preserve">- </w:t>
      </w:r>
      <w:r>
        <w:rPr>
          <w:rtl w:val="true"/>
        </w:rPr>
        <w:t>انتقادهای عقده‌ای</w:t>
      </w:r>
      <w:bookmarkEnd w:id="111"/>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انتقادهای عقده‌ای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انتقادهای تندی درباره مسائل مالی به پیامبر صلی الله علیه وآله داشتند، در مصرف زکات و مالیات، عیب می‌گرفتند و نیش‌هایی می‌زدند که چرا فلان جا صرف شد یا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یلمزک فی الصدقات</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منافقان به خاطر خورده حساب‌های شخصی است، انتقادهای اینها از عقیده نیست، از عقده است و نشانه‌اش هم این که اگر مقداری از زکات به اینها داده شود راضی و ساکت می‌شوند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اعطوا منها رضوا وان لم یعطوا منها اذاهم یسخطون</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لمجنون</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حرف‌هایش مال خودش نیست، کسی دیگر یادش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یعلّمه بشر</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بی‌اساس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بافته‌های قدیمی‌هاست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سحر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مسحورا</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ساحر کذاب</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و نادان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لنراک فی سفاهه</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لنراک فی ضلال</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فضیلتی بر ما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نری لکم علینا من فضل</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شما را از راه پدرانتان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ان یصدکم عما کان یعبد اباؤکم</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و رسولش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وعدنا الله و رسوله الا غرورا</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نظنکم کاذبین</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باند و گروهی او را کمک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اعانه علیه قوم اخرون</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بی سر و پا دور تو را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اتبعک الارذلون</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bookmarkStart w:id="112" w:name="pg4245_27027"/>
    </w:p>
    <w:p>
      <w:pPr>
        <w:pStyle w:val="BookText"/>
        <w:rPr/>
      </w:pPr>
      <w:bookmarkEnd w:id="112"/>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در زمین فتنه‌گری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لیفسدوا فی الارض</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انسانی همانند خود پیروی کنید زیانکار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اطعتم بشرا مثلکم انکم اذا لخاسرون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آنها خیر بود، هیچ گاه بر ما پیشی نمی‌گرفتند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خیراً ما سبقونا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بخواهیم مثل این قرآن 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ضعیفی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لنراک فینا ضعیفا</w:t>
      </w:r>
      <w:r>
        <w:rPr>
          <w:rFonts w:eastAsia="IRNazanin" w:cs="IRNazanin"/>
          <w:color w:val="111111"/>
          <w:sz w:val="28"/>
          <w:szCs w:val="28"/>
          <w:rtl w:val="true"/>
          <w:lang w:bidi="fa-IR"/>
        </w:rPr>
        <w:t>»</w:t>
      </w:r>
      <w:r>
        <w:rPr>
          <w:rStyle w:val="FootnoteAnchor"/>
          <w:rtl w:val="true"/>
        </w:rPr>
        <w:footnoteReference w:id="60"/>
      </w:r>
    </w:p>
    <w:p>
      <w:pPr>
        <w:pStyle w:val="Heading2"/>
        <w:numPr>
          <w:ilvl w:val="1"/>
          <w:numId w:val="1"/>
        </w:numPr>
        <w:rPr/>
      </w:pPr>
      <w:bookmarkStart w:id="113" w:name="__RefHeading___Toc261256_1479056682"/>
      <w:bookmarkStart w:id="114" w:name="_Toc40"/>
      <w:bookmarkEnd w:id="113"/>
      <w:r>
        <w:rPr/>
        <w:t>39</w:t>
      </w:r>
      <w:r>
        <w:rPr>
          <w:rtl w:val="true"/>
        </w:rPr>
        <w:t xml:space="preserve">- </w:t>
      </w:r>
      <w:r>
        <w:rPr>
          <w:rtl w:val="true"/>
        </w:rPr>
        <w:t>ایرادها و بهانه‌ها</w:t>
      </w:r>
      <w:bookmarkEnd w:id="114"/>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ایرادها و بهانه‌ها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دستبند طلا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القی علیه اسورة من ذهب</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خانه از طلا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لک بیت من زخرف</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پیامبری است که غذا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لهذا الرسول یأکل الطعام</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ملائکه همراه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جاء معه الملائکة</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جدید می‌زنید، نیاکان ما چنین حرف‌هایی نمی‌زدند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فی آبائنا الاولین</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bookmarkStart w:id="115" w:name="pg4245_27028"/>
    </w:p>
    <w:p>
      <w:pPr>
        <w:pStyle w:val="BookText"/>
        <w:rPr/>
      </w:pPr>
      <w:bookmarkEnd w:id="115"/>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تبعیدتان می‌کنیم، اخراجتان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لرسلهم لنخرجنکم من ارضنا</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قومت نبود تورا سنگباران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رهطک لرجمناک</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شهرتان بیرون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اخرجوهم من قریتکم انهم اناس یتطهرون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یا بسوزانید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اقتلوه او حرقوه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برنداری سنگسارت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لئن لم تنته یا نوح لتکونن من المرجومین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اتخذت الها غیری لاجعلنک من المسجونین</w:t>
      </w:r>
      <w:r>
        <w:rPr>
          <w:rFonts w:eastAsia="IRNazanin" w:cs="IRNazanin"/>
          <w:color w:val="111111"/>
          <w:sz w:val="28"/>
          <w:szCs w:val="28"/>
          <w:rtl w:val="true"/>
          <w:lang w:bidi="fa-IR"/>
        </w:rPr>
        <w:t>»</w:t>
      </w:r>
      <w:r>
        <w:rPr>
          <w:rStyle w:val="FootnoteAnchor"/>
          <w:rtl w:val="true"/>
        </w:rPr>
        <w:footnoteReference w:id="64"/>
      </w:r>
    </w:p>
    <w:p>
      <w:pPr>
        <w:pStyle w:val="Heading2"/>
        <w:numPr>
          <w:ilvl w:val="1"/>
          <w:numId w:val="1"/>
        </w:numPr>
        <w:rPr/>
      </w:pPr>
      <w:bookmarkStart w:id="116" w:name="__RefHeading___Toc261258_1479056682"/>
      <w:bookmarkStart w:id="117" w:name="_Toc41"/>
      <w:bookmarkEnd w:id="116"/>
      <w:r>
        <w:rPr/>
        <w:t>40</w:t>
      </w:r>
      <w:r>
        <w:rPr>
          <w:rtl w:val="true"/>
        </w:rPr>
        <w:t xml:space="preserve">- </w:t>
      </w:r>
      <w:r>
        <w:rPr>
          <w:rtl w:val="true"/>
        </w:rPr>
        <w:t>اقدامات عملی</w:t>
      </w:r>
      <w:bookmarkEnd w:id="11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 عملی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مرّ علیه ملأ من قومه سخروا منه</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طعنوا فی دینکم</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پول و بودجه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 اموالهم لیصدوا عن سبیل الله</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سرگرمی‌های تباه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یشتری لهو الحدیث لیضل عن سبیل الله</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پیروان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در خط ما تا گناهانتان را بر عهده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 للذین امنوا اتبعوا سبیلنا و لنحمل خطایاکم</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نصرانی باشید تا هدایت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هوداً او نصاری تهتدوا</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تنفقوا علی من عند رسول الله حتی ینفضوا</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فیکم سماعون لهم</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یبسطوا الیکم ایدیهم و السنتهم بالسوء</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مردم از شنیدن قرآن و جنجال آفرینی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 لهذا القرآن و الغوا فیه</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رونق مساجد و تلاش در ویرانی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مساجد الله ان یذکر فیها اسمه و سعی فی خرابها</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پایگاه مخالفت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 ضرارا</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جنگ دائمی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یزالون یقاتلونکم حتی یردوکم عن دینکم</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برخی برنامه‌ها و رد برخی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الکتاب و تکفرون ببعض</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نسبت به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کلّ امّة برسولهم لیأخذه</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پیامبران الهی و بویژه پیامبر اسلام چه رنج‌ها و زجرها کشیدند و با چه سختی‌ها و مشکلاتی دست و پنجه نرم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تا پایان عمر بر پیامبران الهی به خصوص پیامبر بزرگ اسلام و اهل بیت اوعلیهم السلام درود بفرستیم و در راه آنان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چه بیشتر مردم به این رنج‌ها و زجرهای پیامبران الهی واقف گردند، عشقشان به آن بزرگواران بیشتر و عمیق‌تر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انبیا در میان این همه تهمت‌ها، ناسزاها، تهدیدها و توطئه‌ها، موفّق شدند که مردم را به خداپرستی و انجام اعمال شایسته سوق دهند و دین خدا را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آموزنده دستاورد زحمات پیامبران، قیام حضرت امام خمینی قدس سره و پیروزی انقلاب اسلامی شکوهمند ماست که در برابر امواج تهمت‌ها و افتراها و تبلیغات سوء، ایستادگی کرد و به پیروزی رسید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خداوند خود وعده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لننصر رسلنا</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bookmarkStart w:id="118" w:name="pg4245_27030"/>
    </w:p>
    <w:p>
      <w:pPr>
        <w:pStyle w:val="BookText"/>
        <w:rPr/>
      </w:pPr>
      <w:bookmarkEnd w:id="118"/>
      <w:r>
        <w:rPr>
          <w:rFonts w:ascii="IRNazanin" w:hAnsi="IRNazanin" w:eastAsia="IRNazanin"/>
          <w:color w:val="111111"/>
          <w:sz w:val="28"/>
          <w:sz w:val="28"/>
          <w:szCs w:val="28"/>
          <w:rtl w:val="true"/>
          <w:lang w:bidi="fa-IR"/>
        </w:rPr>
        <w:t xml:space="preserve">ما فرستادگان خود را یاری می‌کنیم و این هم وعده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حزب اللّه هم الغالبون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119" w:name="__RefHeading___Toc261260_1479056682"/>
      <w:bookmarkStart w:id="120" w:name="_Toc42"/>
      <w:bookmarkEnd w:id="119"/>
      <w:r>
        <w:rPr/>
        <w:t>41</w:t>
      </w:r>
      <w:r>
        <w:rPr>
          <w:rtl w:val="true"/>
        </w:rPr>
        <w:t xml:space="preserve">- </w:t>
      </w:r>
      <w:r>
        <w:rPr>
          <w:rtl w:val="true"/>
        </w:rPr>
        <w:t>موافقان انبیا</w:t>
      </w:r>
      <w:bookmarkEnd w:id="120"/>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موافقان انبیا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دشمنان و مخالفان سرسخت انبیا، مردان و زنانی نیز بوده‌اند که به پیامبران ایمان آورده و به آنان پیوسته‌اند، بسیاری از آنها به خاطر ایمانشان آزار و شکنجه شده، مجبور به ترک دیار خود شدند، بسیاری به همراه پیامبران جهاد نموده و در این راه به شهادت رسیدند و انگیزه ایمان آنها عشق به خدا و پیامبرش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تصوّر می‌کنند که علّت علاقه و گرایش مؤمنان به انبیا تنها محرومیّت اقتصادی بوده است و چون انبیا با ظلم و فقر و ستم مبارزه می‌کردند، محرومان گرد آنان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با واقعیّت هماهنگ نیست، زیرا این نوع تفسیر و برداشت به خاطر نادیده گرفتن فطرت حق جویی در وجود انسان است و علاوه بر این، در تاریخ افرادی را می‌یابیم که وضع مالی خوبی داشتند و هیچ ستم و فقری هم در کار و زندگی</w:t>
      </w:r>
    </w:p>
    <w:p>
      <w:pPr>
        <w:pStyle w:val="BookText"/>
        <w:rPr/>
      </w:pPr>
      <w:r>
        <w:rPr>
          <w:rFonts w:ascii="IRNazanin" w:hAnsi="IRNazanin" w:eastAsia="IRNazanin"/>
          <w:color w:val="111111"/>
          <w:sz w:val="28"/>
          <w:sz w:val="28"/>
          <w:szCs w:val="28"/>
          <w:rtl w:val="true"/>
          <w:lang w:bidi="fa-IR"/>
        </w:rPr>
        <w:t>آنان نبوده است ولی با کمال علاقه مکتب انبیا را پذیرفتند و حتی مال و رفاه و جان خود را نیز فدای آن راه نمودند؛ نظیر آسیه زن فرعون و خدیجه همسر پیامبر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انبیا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بی استقامت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با استقامت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بی استقامت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آبروی همه پیامبرانی که برای نجات بشر، زجرها و سختی‌های فراوان تحمّل کردند، سوگندت می‌دهیم، در درون ما نیز تحوّلی به وجود آور تا ما هم در خط انبیا قرار گرفته، از آن دفاع کنیم و در راه فهم دین و عمل به آن و نشر آن کوتاهی نکنیم و اگر کوتاهی کرده‌ایم، جبران کنیم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ما در گذر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سوره بقره داستانی درباره پیروان بی‌وفای یکی از انبیای بنی‌اسرائیل نقل می‌کند که ما فشرده آن را در اینجا بازگو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بنی‌اسرائیل که بعد از حضرت موسی به تحقیر و ستم طاغوت‌ها دچار شدند، تصمیم گرفتند علیه ستم قیام کنند، ابتدا نزد پیامبر خود به نام شموئیل رفتند و از او برای تعیین یک فرمانده لایق کمک خواستند، پیامبرشان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اگر فرمان جهاد و قتل داده شود شما سرپیچی کنید، آنها قول استقامت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با این همه ستم که بر ما رفته و شهرهای ما به تصرّف مخالفان درآمده و زنان</w:t>
      </w:r>
    </w:p>
    <w:p>
      <w:pPr>
        <w:pStyle w:val="BookText"/>
        <w:rPr/>
      </w:pPr>
      <w:r>
        <w:rPr>
          <w:rFonts w:ascii="IRNazanin" w:hAnsi="IRNazanin" w:eastAsia="IRNazanin"/>
          <w:color w:val="111111"/>
          <w:sz w:val="28"/>
          <w:sz w:val="28"/>
          <w:szCs w:val="28"/>
          <w:rtl w:val="true"/>
          <w:lang w:bidi="fa-IR"/>
        </w:rPr>
        <w:t>و کودکان ما آواره شده‌اند قیام نکنیم ما حتماً می‌جنگیم و تنها تقاضای ما از شما نصب یک فرمانده 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خدا یک فرمانده لایقی را برای این امت بپاخاسته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مستجاب شد و شخصی به نام طالوت که از نظر بدنی و علمی لایق بود از طرف خدا برای فرماندهی مردم به پیامبر معرفی شد، پیامبر نیز او را به مردم معرفی و منصوب نمود ولی مردم که عقلشان در چشم و گوششان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w:t>
      </w:r>
    </w:p>
    <w:p>
      <w:pPr>
        <w:pStyle w:val="BookText"/>
        <w:rPr/>
      </w:pPr>
      <w:r>
        <w:rPr>
          <w:rFonts w:ascii="IRNazanin" w:hAnsi="IRNazanin" w:eastAsia="IRNazanin"/>
          <w:color w:val="111111"/>
          <w:sz w:val="28"/>
          <w:sz w:val="28"/>
          <w:szCs w:val="28"/>
          <w:rtl w:val="true"/>
          <w:lang w:bidi="fa-IR"/>
        </w:rPr>
        <w:t>که نه سرووضعی دارد و نه نام و شهرتی، ما هرگز زیر بار فرمان او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برای مقام فرماندهی از او لایق‌تر می‌دانیم زیرا ما پول‌دارتر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پیامبر فرمود که فرماندهی طالوت از طرف خدا مقرر شده و آن هم به خاطر کمالات علمی و جسمی اوست، گروهی قبول نکردند و به همین بهانه از همرزمان خود فاصله گرفتند و آمار انقلابیون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آزمایش بود که گروهی مردود به جای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آزمایش دوم این بود که طالوت به کسانی که ریاست و رهبری او را پذیرفته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مبارزه با طاغوتِ زمان، در یک آزمایش الهی و محاصره اقتصادی قرار می‌گیرید، شما به نهر آبی می‌رسید که نباید از آن بیاشامید و هرکه از آن استفاده کند از ما نیست، سرباز شکم پرست در جبهه جنگ من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آشامیدن به مقداری که از یک مشت دست تجاوز نکند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انقلابیونی که قیام کرده و تقاضای</w:t>
      </w:r>
    </w:p>
    <w:p>
      <w:pPr>
        <w:pStyle w:val="BookText"/>
        <w:rPr/>
      </w:pPr>
      <w:r>
        <w:rPr>
          <w:rFonts w:ascii="IRNazanin" w:hAnsi="IRNazanin" w:eastAsia="IRNazanin"/>
          <w:color w:val="111111"/>
          <w:sz w:val="28"/>
          <w:sz w:val="28"/>
          <w:szCs w:val="28"/>
          <w:rtl w:val="true"/>
          <w:lang w:bidi="fa-IR"/>
        </w:rPr>
        <w:t>مبارزه داشتند همگی این شرط را پذیرفتند اما همین که زمان عمل فرا رسید و به نهر آب رسیدند نتوانستند از آن صرف نظر کنند و جز افراد اندکی همه از آب نهر استفاده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آزمایش نیز یک دسته مردود شدند و شکم‌پرستان انقلابی نما از پای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آزمایش سوم هنگامی بود که انقلابیون با یک لشکر از نیروهای دشمن برخورد کردند و در نبرد با آنان چنان دست و پای خود را گم کردند و ترسیدند که فریاد زدند ما حریف اینها نیستیم و پای از جبهه کشیدند، و باز هم یک دسته دیگر مردود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نفری که به راستی مؤمن به هدف و پیرو خط خدا و انبیا بودند هم در مسأله فرماندهی بهانه نگرفتند و هم در آزمایش دوم و آب نوشیدن، خود را حفظ کردند و هم از جهت روحیه</w:t>
      </w:r>
    </w:p>
    <w:p>
      <w:pPr>
        <w:pStyle w:val="BookText"/>
        <w:rPr/>
      </w:pPr>
      <w:r>
        <w:rPr>
          <w:rFonts w:ascii="IRNazanin" w:hAnsi="IRNazanin" w:eastAsia="IRNazanin"/>
          <w:color w:val="111111"/>
          <w:sz w:val="28"/>
          <w:sz w:val="28"/>
          <w:szCs w:val="28"/>
          <w:rtl w:val="true"/>
          <w:lang w:bidi="fa-IR"/>
        </w:rPr>
        <w:t>قوی بودند و ترس به خود راه ندادند و با شعار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 باذن الله</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دشمن یورش برده، نوجوانی به نام داوود، فرمانده لشکر کفر را از پای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اینجا نقل کردیم دورنمایی از یک داستان بسیار آموزنده است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از 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فرق میان پیروان واقعی و دروغین و علاقه مندان شعاری و شعوری کاملاً روشن می‌شود و به همه ما هشدار می‌دهد که انقلابی بودن مهم نیست، انقلابی ماندن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قوم بنی‌اسرائیل، مبارزه تا پیروزی بود اما در هر مرحله دسته‌ای 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تنها به تاریخ آن زمان</w:t>
      </w:r>
    </w:p>
    <w:p>
      <w:pPr>
        <w:pStyle w:val="BookText"/>
        <w:rPr/>
      </w:pPr>
      <w:r>
        <w:rPr>
          <w:rFonts w:ascii="IRNazanin" w:hAnsi="IRNazanin" w:eastAsia="IRNazanin"/>
          <w:color w:val="111111"/>
          <w:sz w:val="28"/>
          <w:sz w:val="28"/>
          <w:szCs w:val="28"/>
          <w:rtl w:val="true"/>
          <w:lang w:bidi="fa-IR"/>
        </w:rPr>
        <w:t>مربوط نیست زیرا همیشه ادّعا زیاد و عمل کم، شعار زیاد و شعور کم است گاهی هنگام شروع کاری مهم، بعضی گرم و پر از احساسند امّا عاقبت سرد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صدهزار نفر در غدیر خم، مقام رهبری را به حضرت علی‌علیه السلام تبریک گفتند و پس از دو ماه به کلی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عثمان همه اقشار دور آن حضرت را گرفتند و با او بیعت کردند ولی طولی نکشید که گروهک‌هایی علیه نظام او قیام نمودند و جنگ‌های جمل و نهروان و صفین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امام حسین علیه السلام را به کوفه دعوت نمودند تا با یاری او رژیم اموی را زیر و رو کنند اما</w:t>
      </w:r>
    </w:p>
    <w:p>
      <w:pPr>
        <w:pStyle w:val="BookText"/>
        <w:rPr/>
      </w:pPr>
      <w:r>
        <w:rPr>
          <w:rFonts w:ascii="IRNazanin" w:hAnsi="IRNazanin" w:eastAsia="IRNazanin"/>
          <w:color w:val="111111"/>
          <w:sz w:val="28"/>
          <w:sz w:val="28"/>
          <w:szCs w:val="28"/>
          <w:rtl w:val="true"/>
          <w:lang w:bidi="fa-IR"/>
        </w:rPr>
        <w:t>امام‌علیه السلام به کوفه نرسیده او را در کربلا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امام حسن علیه السلام را به جنگ کشیدند اما هنگام درگیری، شانه خالی کرده، به لشکر معاویه پیوستند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خود پیامبر را که مشغول خطبه نماز بود رها کرده، از صف نماز به سراغ صدای شیپور فروشندگان کالاهای وارداتی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 که هنگام ظهور حضرت مهدی علیه السلام گروهی از مردم از مساجد برای مخالفت و مبارزه با حضرتش حرکت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بی‌جهت نیست که یوسف علیه السلام بعد از نجات از شرّ برادران حسود و تاریکی چاه و زندان و رسیدن به مقام عزّت تازه این چنین دعا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ارزش کار به آن است که پایان خوبی داشته باشد و بی جهت نیست که حضرت علی‌علیه السلام هنگام شنیدن خبر شهادت خود، از پیامبر نمی‌پرسد چه کسی مرا می‌کشد و چرا مرا می‌کشد؟ بلکه فقط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سلامة 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ضربت</w:t>
      </w:r>
    </w:p>
    <w:p>
      <w:pPr>
        <w:pStyle w:val="BookText"/>
        <w:rPr/>
      </w:pPr>
      <w:r>
        <w:rPr>
          <w:rFonts w:ascii="IRNazanin" w:hAnsi="IRNazanin" w:eastAsia="IRNazanin"/>
          <w:color w:val="111111"/>
          <w:sz w:val="28"/>
          <w:sz w:val="28"/>
          <w:szCs w:val="28"/>
          <w:rtl w:val="true"/>
          <w:lang w:bidi="fa-IR"/>
        </w:rPr>
        <w:t>خوردن در خط مکتبیِ خود خواهم بود یا 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آنکه میان گفتار و عمل و وعده و وفا و ادّعا و دلیل، فاصله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سخن از آزمایش و امتحان مردم به میان آمده، به خاطر همین است که تا آزمایش‌های گوناگون پیش نیاید، صفات و خصوصیّات واقعی انسان شکوفا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صدر اسلام افرادی همچون ابوذر و بلال و میثم، شکنجه‌ها را تحمّل کردند و از مکتب خود دست</w:t>
      </w:r>
    </w:p>
    <w:p>
      <w:pPr>
        <w:pStyle w:val="BookText"/>
        <w:rPr/>
      </w:pPr>
      <w:r>
        <w:rPr>
          <w:rFonts w:ascii="IRNazanin" w:hAnsi="IRNazanin" w:eastAsia="IRNazanin"/>
          <w:color w:val="111111"/>
          <w:sz w:val="28"/>
          <w:sz w:val="28"/>
          <w:szCs w:val="28"/>
          <w:rtl w:val="true"/>
          <w:lang w:bidi="fa-IR"/>
        </w:rPr>
        <w:t>برنداشتند ولی در مقابل، کسانی بودند که به خاطر شکنجه</w:t>
      </w:r>
    </w:p>
    <w:p>
      <w:pPr>
        <w:pStyle w:val="BookText"/>
        <w:rPr/>
      </w:pPr>
      <w:r>
        <w:rPr>
          <w:rFonts w:ascii="IRNazanin" w:hAnsi="IRNazanin" w:eastAsia="IRNazanin"/>
          <w:color w:val="111111"/>
          <w:sz w:val="28"/>
          <w:sz w:val="28"/>
          <w:szCs w:val="28"/>
          <w:rtl w:val="true"/>
          <w:lang w:bidi="fa-IR"/>
        </w:rPr>
        <w:t>دست از اسلام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ابراهیم آیتی نام عده‌ای از آنان را در کتاب تاریخ اسلام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با استقامت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مقداری درباره دوستان و پیروان بی وفا سخن گفتیم، مقداری هم درباره دوستان و پیروان باوفای انبیا به گفتگو می‌نشینیم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این زمینه آیات زیادی بیان می‌کند که ما در اینجا چند آیه را همراه با ترجمه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الذین آمنوا بالله و رسوله ثم لم یرتابوا</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واقعی کسانی هستند که ایمان به خدا و رسولش آورده و هیچ گاه دچار شک و تردید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اعراب خدمت پیامبر صلی الله علیه وآله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خطاب می‌کند که به این افراد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اظهار اسلام کرده‌اید و هنوز روح و حقیقت ایمان در عمق جانتان نفوذ نکرده است</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واقعی انبیا کسانی هستند که هرگاه برای داوری نزد پیامبر فراخوانده می‌شوند از دل و جان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واطعنا</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گوش می‌دهیم و هم اطاعت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خندق که پیامبر صلی الله علیه وآله همراه با مسلمین مشغول کندن خندق بودند بعضی از مسلمانان بدون اجازه مرخّصی از رسول‌خداصلی الله علیه وآله محل کار خود را ترک کرده، از کندن خندق شانه خالی می‌کردند، اما در برابر اینها کسانی هم بودند که هرگاه بنای ترک کار را داشتند از پیامبر صلی الله علیه وآله اجازه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سوره نور از این گروه تجلیل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کانوا معه علی امر جامع لم یذهبوا حتی یستاذنوه ان الذین یستاذنونک اولئک الذین یؤمنون بالله و رسوله</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در خدمت پیامبر مشغول کار دسته جمعی بودند به خود اجازه رها کردن کار را نمی‌دادند مگر اینکه رسول خدا به آنها مرخصی دهد، اینها تنها کسانی هستند که ایمان واقعی به خدا و رسول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آل عمران نیز چنین می‌خوانیم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کنتم تحبّون الله فاتّبعونی</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خدا را دوست دارید باید از من که پیام آور او هستم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 الناس بابراهیم للذین اتبعوه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و سزاوارترین مردم به ابراهیم تنها کسانی هستند که از او پیروی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دیگر ایمان واقعی به خدا و رسول آن است که در درگیری‌ها او را داور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تنازعتم فی شی‌ء فردوه الی الله و الرسول ان کنتم تؤمنون بالله و الیوم الاخر</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الی الذین یزعمون انهم آمنوا بما انزل الیک و ما انزل من قبلک یریدون ان یتحاکموا الی الطاغوت وقد امروا ان یکفروا به</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درگیری‌ها به داوری و دادگاه طاغوتی رو می‌کنند آنها در حقیقت خیال می‌کنند که مؤمنند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پیامبرصلی الله علیه وآله میان دو نفر از اصحاب در مورد آبیاری درگیری و اختلافی پیدا شد، برای حلّ مشکل خدمت پیامبر رسیدند و آن حضرت حکمی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حکم برضررش بود، به حضرتش جسارت نمود که چرا به نفع فلانی حکم صادر کردی؟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لایومنون حتی یحکموک فیما شجر بینهم ثم لایجدوا فی انفسهم حرجاً مما قضیت و یسلموا تسلیماً</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ایمان واقعی ندارند، جز کسانی که در درگیری‌ها تنها قضاوت تو را بپذیرند و در دل خود از داوری تو هیچ گونه ناراحتی احساس نکنند بلکه تسلیم کامل فرمان خدا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احزاب نیز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لمؤمن ولامؤمنة اذا قضی الله و رسوله امرا ان یکون لهم الخیرة من امرهم</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 و زن مؤمنی حق ندارد در مقابل قضاوت و حکم خدا و رسول از خود اظهار نظری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دیگر ایمان واقعی آن است که انسان در مسائل سیاسی و اقتصادی و نظامی نیز همچون مسائل عبادی طرح و برنامه خود را از وحی و انبیا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 آن مسلمانانی که دربرخورد با شایعات بدون مراجعه به پیامبر شروع به پخش آن می‌نمایند به شدّت انتقاد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جائهم امر من الأمن او الخوف اذاعوا به و لو ردّوه الی الرسول و الی اولی الامر منهم لعلمه الذین یستنبطونه منهم</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خبری از پیروزی یا شکست به آنها برسد، بدون تحقیق آن را پخش می‌کنند، در صورتی که اگر آن اخبار را به پیامبر و پیشوایانی که قدرت تشخیص صحیح و کافی دارند ارجاع دهند، آنها این مسائل را از ریشه تحلیل نموده، سپس صحیح آن را در معرض افکار عموم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بیانگر یک قانون کلی برای تمام قرون و اعصار است که مسلمانان باید در برابر مسائل سیاسی و نظامی و شایعات نیز همچون مسائل عبادی در رابطه مستقیم با پیامبر و خاندان وحی و جانشینان آن بزرگواران باشند وگرنه هر روز سیاست بازانی مسیر جامعه را به سوی هدف دلخواه، سوق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 پیروان واقعی انبیا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استجابوا لله والرسول من بعد ما اصابهم القرح للذین احسنوا منهم واتّقوا اجر عظیم</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بودند که با آن همه زخم و جراحتی که در جنگ احد به خاطر یاری پیامبر و اسلام تحمل کرده و مشغول معالجه بودند، همین که دستور پیامبر برای بسیج صادر شد، زخم‌های خود را فراموش نموده، خود را برای شرکت در میدان جنگ آماده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اینکه با همه این فداکاری‌ها قرآن تجلیل از این مجاهدان را مشروط به تقوا دانسته،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احسنوا منهم واتقوا اجر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مکتب اسلام زندان و شکنجه، شمشیر و زخم و جراحت و صحابی پیامبر بودن اگر با تقوا و عاقبتی درخشان توأم نباشد ارزشی نخواهد داشت، این مجاهدان در سخت‌ترین شرایط، پیامبر را یاری کردند اما تجلیل از آنان مشروط به تقوا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آل عمران نیز درباره فداکاری پیروان انبیا آیه‌ای به چشم می‌خورد که با بیان آن این بخش از بحث را پایان می‌دهیم آنجا که می‌فرماید</w:t>
      </w:r>
      <w:r>
        <w:rPr>
          <w:rFonts w:eastAsia="IRNazanin" w:cs="IRNazanin"/>
          <w:color w:val="111111"/>
          <w:sz w:val="28"/>
          <w:szCs w:val="28"/>
          <w:rtl w:val="true"/>
          <w:lang w:bidi="fa-IR"/>
        </w:rPr>
        <w:t>:</w:t>
      </w:r>
      <w:bookmarkStart w:id="121" w:name="pg4245_27036"/>
    </w:p>
    <w:p>
      <w:pPr>
        <w:pStyle w:val="BookText"/>
        <w:rPr/>
      </w:pPr>
      <w:bookmarkEnd w:id="121"/>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وکایّن من نبیّ قاتل معه ربّیون کثیر فما وهنوا لما اصابهم فی سبیل الله و ما ضعفوا وما استکانوا واللّه یحبّ الصابرین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چه بسیار پیامبرانی که مردان الهی بسیاری به همراه آنها جنگ کردند و در برابر آن همه صدمات که در راه خدا دیدند سستی و ضعف و خستگی به خود راه ندادند و خداوند صابران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انبیا و پیروان واقعی و با استقامت آنها در راه تبلیغ و ترویج آیین الهی خود، مرارت‌های بسیار چشیدند و سختی‌های زیادی را به جان خریدند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اوذوا فی سبیلی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فشار مشکلات و ناملایمات به حدّی بود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یقول الرسول و الذین امنوا معه متی نصر الله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پس نصرت الهی کجاست؟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آنها را دلداری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نصر الله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الهی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خداپرستان در برابر آزار و اذیت دشمنان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لنصبرن علی ما اذیتمونا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اذیت‌ها و آزار شما صبر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خدا، آزار انبیا و پیروان آنها را به نهایت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انبیا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حضرت زکریاعلیه السلام او را تعقیب کردند، او به تنه درختی پناه برد و در تنه درخت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تنه درخت را با ارّه بریدند و حضرت را دو نیم کردند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ابراهیم‌علیه السلام را در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وآله را به حدّی مورد اذیت و آزار قرار دادند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w:t>
      </w:r>
    </w:p>
    <w:p>
      <w:pPr>
        <w:pStyle w:val="BookText"/>
        <w:rPr/>
      </w:pPr>
      <w:r>
        <w:rPr>
          <w:rFonts w:ascii="IRNazanin" w:hAnsi="IRNazanin" w:eastAsia="IRNazanin"/>
          <w:color w:val="111111"/>
          <w:sz w:val="28"/>
          <w:sz w:val="28"/>
          <w:szCs w:val="28"/>
          <w:rtl w:val="true"/>
          <w:lang w:bidi="fa-IR"/>
        </w:rPr>
        <w:t>نبیّ مثل ما اوذیت</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122" w:name="__RefHeading___Toc261262_1479056682"/>
      <w:bookmarkStart w:id="123" w:name="_Toc43"/>
      <w:bookmarkEnd w:id="122"/>
      <w:r>
        <w:rPr/>
        <w:t>42</w:t>
      </w:r>
      <w:r>
        <w:rPr>
          <w:rtl w:val="true"/>
        </w:rPr>
        <w:t xml:space="preserve">- </w:t>
      </w:r>
      <w:r>
        <w:rPr>
          <w:rtl w:val="true"/>
        </w:rPr>
        <w:t>نویدهای الهی به پیامبران</w:t>
      </w:r>
      <w:bookmarkEnd w:id="123"/>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نویدهای الهی به پیامبران هیچ پیامبری آنگونه که من اذیت شدم، آزار 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کسی که می‌خواهد مردم را نجات دهد، باید کمر همّت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جوان مسلمانی است که با سعی و تلاش خود، مردم یک شهر را مسلمان کرد، اگر هر کدام از ما هجرت کنیم و صبر و بردباری داشته باشیم، می‌توانیم افراد بسیاری را مسلمان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رفاه طلبی و دنیا خواهی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که ما حتی نتوانیم خودمان را اصلاح 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این فداکاری‌ها از امّت‌های پیشین اثر تربیتی خاصی برای امّت‌های بعدی دارد همان گونه که بازگوکردن سختی‌های پیامبران قبلی در تسلیت و امید بخشیدن شخص رسول اکرم اثر بسزایی داشت، از خداوند می‌خواهیم که ما را از پیروان با وفای پیامبر اسلام قرار دهد</w:t>
      </w:r>
      <w:r>
        <w:rPr>
          <w:rFonts w:eastAsia="IRNazanin" w:cs="IRNazanin"/>
          <w:color w:val="111111"/>
          <w:sz w:val="28"/>
          <w:szCs w:val="28"/>
          <w:rtl w:val="true"/>
          <w:lang w:bidi="fa-IR"/>
        </w:rPr>
        <w:t>.</w:t>
      </w:r>
      <w:bookmarkStart w:id="124" w:name="pg4245_27037"/>
    </w:p>
    <w:p>
      <w:pPr>
        <w:pStyle w:val="BookText"/>
        <w:rPr/>
      </w:pPr>
      <w:bookmarkEnd w:id="12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پیوسته در شرائط بسیار سخت، به پیامبران و یاران آنها وعده نجات و نوید پیروزی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وعده‌ها، انبیا و پیروان آنها را یاری می‌بخشید و بر توان آنها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موارد فراوانی از این نویدها بر می‌خوریم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ان الارض یرثها عبادی الصالحون</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پیروزی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سبقت کلمتنا لعبادنا المرسلین انهم لهم المنصورون و انّ جندنا لهم الغالبون</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مکتب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 دین الحق لیظهره علی الدین کله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از تحریف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r>
        <w:rPr>
          <w:rStyle w:val="FootnoteAnchor"/>
          <w:rtl w:val="true"/>
        </w:rPr>
        <w:footnoteReference w:id="73"/>
      </w:r>
    </w:p>
    <w:p>
      <w:pPr>
        <w:pStyle w:val="Heading2"/>
        <w:numPr>
          <w:ilvl w:val="1"/>
          <w:numId w:val="1"/>
        </w:numPr>
        <w:rPr/>
      </w:pPr>
      <w:bookmarkStart w:id="125" w:name="__RefHeading___Toc261264_1479056682"/>
      <w:bookmarkStart w:id="126" w:name="_Toc44"/>
      <w:bookmarkEnd w:id="125"/>
      <w:r>
        <w:rPr/>
        <w:t>43</w:t>
      </w:r>
      <w:r>
        <w:rPr>
          <w:rtl w:val="true"/>
        </w:rPr>
        <w:t xml:space="preserve">- </w:t>
      </w:r>
      <w:r>
        <w:rPr>
          <w:rtl w:val="true"/>
        </w:rPr>
        <w:t>حقوق پیامبر بر مردم</w:t>
      </w:r>
      <w:bookmarkEnd w:id="12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پیامبر بر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حقوقی دارد که مردم موظّفند آنها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ادای این حقوق در جهت سعادت خود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مانند بلند صحبت نکردن در حضور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اصواتکم فوق صوت النبی</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نگرفتن 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 بین یدی الله و رسوله</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اجازه برای ورود به خانه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بیوت النبی الا ان یوذن لکم</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الرسول</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اتاکم الرسول فخذوه و ما نهاکم فانتهوا</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دعوت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 لله و للرسول</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پیامبر در اختلافات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الیّ الله و الرسول</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bookmarkStart w:id="127" w:name="pg4245_27038"/>
    </w:p>
    <w:p>
      <w:pPr>
        <w:pStyle w:val="BookText"/>
        <w:rPr/>
      </w:pPr>
      <w:bookmarkEnd w:id="127"/>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 ننهادن بر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تمنّوا علیّ اسلامکم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نشدن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کانوا معه علی امر جامع لم یذهبوا حتی یستأذنوه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128" w:name="__RefHeading___Toc261266_1479056682"/>
      <w:bookmarkStart w:id="129" w:name="_Toc45"/>
      <w:bookmarkEnd w:id="128"/>
      <w:r>
        <w:rPr/>
        <w:t>44</w:t>
      </w:r>
      <w:r>
        <w:rPr>
          <w:rtl w:val="true"/>
        </w:rPr>
        <w:t xml:space="preserve">- </w:t>
      </w:r>
      <w:r>
        <w:rPr>
          <w:rtl w:val="true"/>
        </w:rPr>
        <w:t>اوصاف انبیا</w:t>
      </w:r>
      <w:bookmarkEnd w:id="12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اوصاف انبیا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بخش گوشه‌ای از امتیازات و صفات انبیا به طور فشرده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امتیازات پیامبران در عقیده ما و آشنایی با صفات و اخلاق آن بزرگواران در عمل ما نقش مهمی دارد</w:t>
      </w:r>
      <w:r>
        <w:rPr>
          <w:rFonts w:eastAsia="IRNazanin" w:cs="IRNazanin"/>
          <w:color w:val="111111"/>
          <w:sz w:val="28"/>
          <w:szCs w:val="28"/>
          <w:rtl w:val="true"/>
          <w:lang w:bidi="fa-IR"/>
        </w:rPr>
        <w:t>.</w:t>
      </w:r>
    </w:p>
    <w:p>
      <w:pPr>
        <w:pStyle w:val="Heading2"/>
        <w:numPr>
          <w:ilvl w:val="1"/>
          <w:numId w:val="1"/>
        </w:numPr>
        <w:rPr/>
      </w:pPr>
      <w:bookmarkStart w:id="130" w:name="__RefHeading___Toc261268_1479056682"/>
      <w:bookmarkStart w:id="131" w:name="_Toc46"/>
      <w:bookmarkEnd w:id="130"/>
      <w:r>
        <w:rPr/>
        <w:t>45</w:t>
      </w:r>
      <w:r>
        <w:rPr>
          <w:rtl w:val="true"/>
        </w:rPr>
        <w:t xml:space="preserve">- </w:t>
      </w:r>
      <w:r>
        <w:rPr>
          <w:rtl w:val="true"/>
        </w:rPr>
        <w:t>اوصاف انبیا، اکتسابی یا ذاتی؟</w:t>
      </w:r>
      <w:bookmarkEnd w:id="131"/>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اوصاف انبیا، اکتسابی یا ذاتی؟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برشمردن ویژگی‌ها و اوصاف انبیا طرح این سؤال خالی از لطف نیست که مقامات انبیا، اکتسابی است یا ذاتی؟ به بیان دیگر آنچه از فضائل و کرامات و اخلاق حسنه در انبیا وجود دارد، بر اثر سعی و تلاش خود آن‌هاست و یا خدا به آن‌ها تفضّل فرموده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این سؤال در اوایل دعای شریف ندبه به زیبایی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شرطتَ علیهم الزهد فی درجات هذه الدنیا الدنیة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اولیائت شرط کردی که در این دنیا زهد را برگزینند، آنها نیز این شرط را قبول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فشرطوا 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به نکته ظریفی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علمت منهم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می‌دانی که اینها به این پیمان عمل می‌کنند، آنگاه که پای‌بندی آنان به این</w:t>
      </w:r>
    </w:p>
    <w:p>
      <w:pPr>
        <w:pStyle w:val="BookText"/>
        <w:rPr/>
      </w:pPr>
      <w:r>
        <w:rPr>
          <w:rFonts w:ascii="IRNazanin" w:hAnsi="IRNazanin" w:eastAsia="IRNazanin"/>
          <w:color w:val="111111"/>
          <w:sz w:val="28"/>
          <w:sz w:val="28"/>
          <w:szCs w:val="28"/>
          <w:rtl w:val="true"/>
          <w:lang w:bidi="fa-IR"/>
        </w:rPr>
        <w:t xml:space="preserve">پیمان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فقبلتهم و قرّبتهم و قدّمت لهم الذّکر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آنها را پذیرفتی و مقام قرب خود را به آنها عنایت فرمودی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شخصی که با خوش حسابی، مرتب بر اعتبار خود می‌افزاید، انبیا نیز با پای‌بندی و عمل به پیمان‌های خویش و موفقیت در امتحانات به مقامات عالی می‌رسند، در حالی که بسیاری از افراد به پیمان‌هایی که با خدا می‌بندند پای‌بند نیستند و به قول‌هایی که می‌دهند عمل نمی‌کنند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آیات قرآن نیز به تأثیر زمینه ها در گزینش الهی اشاره دارند، از جمله آیه بیست و چهار سوره سجده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ائمة یهدون بامرنا لما صبروا و کانوا بایاتنا یوقنون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بردباری پیشه کردند و به آیات ما یقین داشتند، از میان آنها پیشوایانی قرار دادیم که مردم را به فرمان ما هدایت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 می‌داند که رسالتش را در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اخطار به انبیا</w:t>
      </w:r>
    </w:p>
    <w:p>
      <w:pPr>
        <w:pStyle w:val="BookText"/>
        <w:rPr/>
      </w:pPr>
      <w:r>
        <w:rPr>
          <w:rFonts w:ascii="IRNazanin" w:hAnsi="IRNazanin" w:eastAsia="IRNazanin"/>
          <w:color w:val="111111"/>
          <w:sz w:val="28"/>
          <w:sz w:val="28"/>
          <w:szCs w:val="28"/>
          <w:rtl w:val="true"/>
          <w:lang w:bidi="fa-IR"/>
        </w:rPr>
        <w:t>با آمال قرب و عشقی آه انبیا به خدا داشتند، گاه و بی گاه هشدارهای قاطعی به آن بزرگواران</w:t>
      </w:r>
    </w:p>
    <w:p>
      <w:pPr>
        <w:pStyle w:val="BookText"/>
        <w:rPr/>
      </w:pPr>
      <w:r>
        <w:rPr>
          <w:rFonts w:ascii="IRNazanin" w:hAnsi="IRNazanin" w:eastAsia="IRNazanin"/>
          <w:color w:val="111111"/>
          <w:sz w:val="28"/>
          <w:sz w:val="28"/>
          <w:szCs w:val="28"/>
          <w:rtl w:val="true"/>
          <w:lang w:bidi="fa-IR"/>
        </w:rPr>
        <w:t>داده م یشد آه اگر لحظه ای از مدار توحید و فرمان خدا خارج شوند به سخت ترین بلاها دچار</w:t>
      </w:r>
    </w:p>
    <w:p>
      <w:pPr>
        <w:pStyle w:val="BookText"/>
        <w:rPr/>
      </w:pPr>
      <w:r>
        <w:rPr>
          <w:rFonts w:ascii="IRNazanin" w:hAnsi="IRNazanin" w:eastAsia="IRNazanin"/>
          <w:color w:val="111111"/>
          <w:sz w:val="28"/>
          <w:sz w:val="28"/>
          <w:szCs w:val="28"/>
          <w:rtl w:val="true"/>
          <w:lang w:bidi="fa-IR"/>
        </w:rPr>
        <w:t>می گردند، برای نمونه به چند آیه توجه آنید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آیه </w:t>
      </w:r>
      <w:r>
        <w:rPr>
          <w:rFonts w:ascii="IRNazanin" w:hAnsi="IRNazanin" w:eastAsia="IRNazanin"/>
          <w:color w:val="111111"/>
          <w:sz w:val="28"/>
          <w:sz w:val="28"/>
          <w:szCs w:val="28"/>
          <w:lang w:bidi="fa-IR"/>
        </w:rPr>
        <w:t>٦٥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اشرآت لیحبطن عملک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خدای خود شرک آوری تمام اعمالت نابود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ascii="IRNazanin" w:hAnsi="IRNazanin" w:eastAsia="IRNazanin"/>
          <w:color w:val="111111"/>
          <w:sz w:val="28"/>
          <w:sz w:val="28"/>
          <w:szCs w:val="28"/>
          <w:lang w:bidi="fa-IR"/>
        </w:rPr>
        <w:t>٦٧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لم تفعل فما بلغت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 ما را به مردم ابلاغ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معصوم را به آنان معرّفی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ما را انجام</w:t>
      </w:r>
    </w:p>
    <w:p>
      <w:pPr>
        <w:pStyle w:val="BookText"/>
        <w:rPr/>
      </w:pPr>
      <w:r>
        <w:rPr>
          <w:rFonts w:ascii="IRNazanin" w:hAnsi="IRNazanin" w:eastAsia="IRNazanin"/>
          <w:color w:val="111111"/>
          <w:sz w:val="28"/>
          <w:sz w:val="28"/>
          <w:szCs w:val="28"/>
          <w:rtl w:val="true"/>
          <w:lang w:bidi="fa-IR"/>
        </w:rPr>
        <w:t>نداده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آیه </w:t>
      </w:r>
      <w:r>
        <w:rPr>
          <w:rFonts w:ascii="IRNazanin" w:hAnsi="IRNazanin" w:eastAsia="IRNazanin"/>
          <w:color w:val="111111"/>
          <w:sz w:val="28"/>
          <w:sz w:val="28"/>
          <w:szCs w:val="28"/>
          <w:lang w:bidi="fa-IR"/>
        </w:rPr>
        <w:t>٤٤</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ولوتقول علینا بعضی الاقاویل لاخذنامنه بالیمین ثم لقطعنا منه الوتین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حر فهایی را به ما نسبت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ما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تمام او را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مقامش</w:t>
      </w:r>
    </w:p>
    <w:p>
      <w:pPr>
        <w:pStyle w:val="BookText"/>
        <w:rPr/>
      </w:pPr>
      <w:r>
        <w:rPr>
          <w:rFonts w:ascii="IRNazanin" w:hAnsi="IRNazanin" w:eastAsia="IRNazanin"/>
          <w:color w:val="111111"/>
          <w:sz w:val="28"/>
          <w:sz w:val="28"/>
          <w:szCs w:val="28"/>
          <w:rtl w:val="true"/>
          <w:lang w:bidi="fa-IR"/>
        </w:rPr>
        <w:t>را سلب می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رگ قلب و حیات او را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 آه دارای مضامین مشترآی هستند، خداوند پیامبرش را از روی برگرداندن از فقرا و</w:t>
      </w:r>
    </w:p>
    <w:p>
      <w:pPr>
        <w:pStyle w:val="BookText"/>
        <w:rPr/>
      </w:pPr>
      <w:r>
        <w:rPr>
          <w:rFonts w:ascii="IRNazanin" w:hAnsi="IRNazanin" w:eastAsia="IRNazanin"/>
          <w:color w:val="111111"/>
          <w:sz w:val="28"/>
          <w:sz w:val="28"/>
          <w:szCs w:val="28"/>
          <w:rtl w:val="true"/>
          <w:lang w:bidi="fa-IR"/>
        </w:rPr>
        <w:t>توجه به اغنیا منع می آند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از چشم دوختن به زخارف دنیا و آنچه در دست دنیا</w:t>
      </w:r>
    </w:p>
    <w:p>
      <w:pPr>
        <w:pStyle w:val="BookText"/>
        <w:rPr/>
      </w:pPr>
      <w:r>
        <w:rPr>
          <w:rFonts w:ascii="IRNazanin" w:hAnsi="IRNazanin" w:eastAsia="IRNazanin"/>
          <w:color w:val="111111"/>
          <w:sz w:val="28"/>
          <w:sz w:val="28"/>
          <w:szCs w:val="28"/>
          <w:rtl w:val="true"/>
          <w:lang w:bidi="fa-IR"/>
        </w:rPr>
        <w:t xml:space="preserve">و لا تمدنّ عینیک الی ما متعنا به ازواجاً منهم زهرة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و دنیا پرستان است باز می دارد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آیه </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الحیاة الدن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نمونه آیات در قرآن کم نیست که به پیامبران آسمانی هشدار می‌دهد و هر لحظه آنان را زیر نظر دارد و در مواردی شدیداً به آنان عتاب می‌کند و بدین وسیله آنان را از هر نوع لغزشی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آزاری که دشمنان به پیامبر می‌دادند، خداوند شعار پیامبران قبلی را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ولنصبرنّ علی ما اذیتمونا</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در برابر تمام اذیت‌های شما صبر و استقامت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الگوی انسان ها</w:t>
      </w:r>
    </w:p>
    <w:p>
      <w:pPr>
        <w:pStyle w:val="BookText"/>
        <w:rPr/>
      </w:pPr>
      <w:r>
        <w:rPr>
          <w:rFonts w:ascii="IRNazanin" w:hAnsi="IRNazanin" w:eastAsia="IRNazanin"/>
          <w:color w:val="111111"/>
          <w:sz w:val="28"/>
          <w:sz w:val="28"/>
          <w:szCs w:val="28"/>
          <w:rtl w:val="true"/>
          <w:lang w:bidi="fa-IR"/>
        </w:rPr>
        <w:t>خداوندپیامبران را برای ما الگو قرار داده است تا با الهام از رفتار و گفتار آنها، راه سعادت را</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آانت لکم اسوة حسنة فی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حضرت ابراهیم می فرماید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آیه </w:t>
      </w:r>
      <w:r>
        <w:rPr>
          <w:rFonts w:ascii="IRNazanin" w:hAnsi="IRNazanin" w:eastAsia="IRNazanin"/>
          <w:color w:val="111111"/>
          <w:sz w:val="28"/>
          <w:sz w:val="28"/>
          <w:szCs w:val="28"/>
          <w:lang w:bidi="fa-IR"/>
        </w:rPr>
        <w:t>٤</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لکم فی رسول الله اسوة حسنة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پیامبر اسلام نیز می فرماید</w:t>
      </w:r>
    </w:p>
    <w:p>
      <w:pPr>
        <w:pStyle w:val="BookText"/>
        <w:rPr/>
      </w:pPr>
      <w:r>
        <w:rPr>
          <w:rFonts w:ascii="IRNazanin" w:hAnsi="IRNazanin" w:eastAsia="IRNazanin"/>
          <w:color w:val="111111"/>
          <w:sz w:val="28"/>
          <w:sz w:val="28"/>
          <w:szCs w:val="28"/>
          <w:rtl w:val="true"/>
          <w:lang w:bidi="fa-IR"/>
        </w:rPr>
        <w:t>رسول خدا برای شما الگو و اسوه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الگو قراردان انبیا، در مرحله نخست لازم است با سیره و اخلاق آنها آشنا شویم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پیامبران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خداوند به حضرت موسی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رهبر ملت و پیامبر ما هستی اوّلین چیزی که از خدا خواست سعه صدر، روح بزرگ و صبر و استقامت و حوصله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سینه‌ای گشاده به من مرحمت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چه قدرتی می‌تواند در برابر سیل تهمت‌ها و ناسزاها و تمسخرها و توهین‌ها و کارشکنی‌ها و توقّعات نابجا استقامت کند جز با امداد غیبی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 کشتی که این بار سنگین را حمل می‌کند، کشتی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یأتیهم من رسول الاّ کانوا به یستهزون</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برای مردم نیامد مگر آنکه او را مسخره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ما اتی الذین من قبلهم من رسول الا قالوا ساحر او مجنون</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برای مردم نیامد مگر اینکه به او نسبت سحر یا جنون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عزیز ما حتی نسبت شاعری و کاهنی نیز دادند، اما به گفته قرآن او دارای خلق عظیم و رأفت و رحمتی خاص بود، همه تلخی‌ها را تحمل می‌کرد و اگر چنین نبود نمی‌توانست بار سنگین رسالت را به منزل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ایثارها، فداکاری‌ها و جاذبه اخلاق پیامبر نبود  مردم از دور او پراکنده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کنت فظاً غلیظ القلب لانفضوا من حولک</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که پیامبر از سوی بعضی همسران خود مورد توهین قرار می‌گرفت اصحاب ناراحت می‌شدند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بد زبان را از خانه بیرون کنید اما رسول‌خدا صلی الله علیه وآله در پاسخ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نقاط ضعف را در کنار نقاط قوّت آنان می‌گذارم و از توهین‌ها می‌گذرم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برای مردم استغفار می‌کرد، با آنان مشورت می‌نمود، نسبت به آنها مهربان بود، برای هدایت آنان حرص می‌ورزید تا جایی که خداوند به او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انزلنا علیک القران لتشقی</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نفرستادیم تا این قدر خودت را به مشقّت اندازی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پیامبر صلی الله علیه وآله را مخاطب قرار داده،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باخع نفسک</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خودت را هلاک می‌کنی به خاطر تأسف بر اینکه چرا مردم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قیام دشواری را شروع کردند و تا مرز مرگ و شهادت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شده نبودند و تملق و مکر و حیله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تعلیماتشان برای سودجویی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بین بودند و از هرگونه محیط زدگی، فامیل زدگی و تأثیر فقر و غنا و ترس و شکست دور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رسول‌خداصلی الله علیه وآله یک روز در غار حراء به عبادت اشتغال داشت و روز دیگر بالای کوه صفا مردم را به سوی خدا دعوت می‌کرد و روزی در جنگ شمشیر می‌کشید و زمانی در ساختن مسجد قبا سنگ و گل حمل می‌نمود و زمانی هم مکه را فتح کرد، تمام این فراز و نشیب‌ها، نه در فکر او و نه در انتخابش و نه در گفتارش هیچ گونه اثری بجای نگذاشت و پیوسته به دنبال همان واقعیّت و حقیقتی بود که با تمام وجود خویش</w:t>
      </w:r>
    </w:p>
    <w:p>
      <w:pPr>
        <w:pStyle w:val="BookText"/>
        <w:rPr/>
      </w:pPr>
      <w:r>
        <w:rPr>
          <w:rFonts w:ascii="IRNazanin" w:hAnsi="IRNazanin" w:eastAsia="IRNazanin"/>
          <w:color w:val="111111"/>
          <w:sz w:val="28"/>
          <w:sz w:val="28"/>
          <w:szCs w:val="28"/>
          <w:rtl w:val="true"/>
          <w:lang w:bidi="fa-IR"/>
        </w:rPr>
        <w:t>دریافته بود، و مأمور ابلاغ آن شده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پیامبران حتی برای فرزند خودشان حق وساطت نابجا ندارند، چنانکه شفاعت حضرت نوح درباره فرزندش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من اهلک</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و در خط تو نیست، رد شد</w:t>
      </w:r>
      <w:r>
        <w:rPr>
          <w:rFonts w:eastAsia="IRNazanin" w:cs="IRNazanin"/>
          <w:color w:val="111111"/>
          <w:sz w:val="28"/>
          <w:szCs w:val="28"/>
          <w:rtl w:val="true"/>
          <w:lang w:bidi="fa-IR"/>
        </w:rPr>
        <w:t>.</w:t>
      </w:r>
      <w:bookmarkStart w:id="132" w:name="pg4245_27043"/>
    </w:p>
    <w:p>
      <w:pPr>
        <w:pStyle w:val="BookText"/>
        <w:rPr/>
      </w:pPr>
      <w:bookmarkEnd w:id="13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نیز انتظاری از مردم نداشت، جز آنکه با اختیار خود راه خدا را انتخاب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اسئلکم علیه مِن أجر الاّ مَن شاء أن یتّخذ الی ربه سبیلاً</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این امر نیز در حقیقت به خود مردم باز می‌گردد، مانند معلمی که به شاگردان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تدریس من این باشد که درس را خوب فراگیرید و در این امر کوتاهی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آیه‌ای دیگر، پاداش رسالت پیامبر، مودّت اهل‌بیت او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مزدی از شما نمی‌خواهم جز آنکه اهلبیت مرا دوست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دوستی اهل‌بیت، این رهبران معصوم رمز تداوم راه خدا و انبیاست و پیروی از آنان به سود خود مردم است و اگر در یک جا مزد رسالت، پیوند با اهلبیت و رهبران معصوم‌علیهم السلام و در جای دیگر انتخاب راه خدا شمرده شده، به خاطر آن است که هرگز میان راه خدا و راه پیشوایان معصوم جدایی وجود ندارد، همان گونه که میان کتاب خدا و عترت، تا ابد پیوندی ناگسستنی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انبیا مزد مادّی از</w:t>
      </w:r>
    </w:p>
    <w:p>
      <w:pPr>
        <w:pStyle w:val="BookText"/>
        <w:rPr/>
      </w:pPr>
      <w:r>
        <w:rPr>
          <w:rFonts w:ascii="IRNazanin" w:hAnsi="IRNazanin" w:eastAsia="IRNazanin"/>
          <w:color w:val="111111"/>
          <w:sz w:val="28"/>
          <w:sz w:val="28"/>
          <w:szCs w:val="28"/>
          <w:rtl w:val="true"/>
          <w:lang w:bidi="fa-IR"/>
        </w:rPr>
        <w:t>مردم نمی‌خواستند و انتظارشان انتخاب و تداوم راه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سئلتکم من اجر فهو لکم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نه تنها توقّع مادی از کسی نداشته، وعده مادّیت هم به کسی نمی‌دادند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خدمت پیامبر رسیدند و با وی شرط کردند که  اگر به تو ایمان آوردیم حکومت بعد از خود را باید به ما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مربوط است به خدا نه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تنها پیامبر صلی الله علیه وآله است که در برابر تمام پیشنهادها و وعده‌های مادّی و تطمیع‌های غیر قابل وصف مشرکان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خورشید را در دست راستم و ماه را در دست چپم قرار دهید و مرا بر زمین و آسمان حاکم کنید هرگز از راهی که می‌روم باز نخواهم گشت</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133" w:name="__RefHeading___Toc261270_1479056682"/>
      <w:bookmarkStart w:id="134" w:name="_Toc47"/>
      <w:bookmarkEnd w:id="133"/>
      <w:r>
        <w:rPr/>
        <w:t>46</w:t>
      </w:r>
      <w:r>
        <w:rPr>
          <w:rtl w:val="true"/>
        </w:rPr>
        <w:t xml:space="preserve">- </w:t>
      </w:r>
      <w:r>
        <w:rPr>
          <w:rtl w:val="true"/>
        </w:rPr>
        <w:t>صداقت</w:t>
      </w:r>
      <w:bookmarkEnd w:id="13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صداقت و این قاطعیّت خود یکی از امتیازات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در گفتار و کردار صداقت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برخی درخواست‌ها و سؤالات مخالفان، طبق دستور خدا، با صراحت اعلام می داشتند که ما نمی‌دانیم و یا دست ما نیست و خدا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اسلام‌صلی الله علیه وآله درباره روز قیامت سؤال کردند،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علمها عند ربّی</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روز قیامت فقط نزد پروردگار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املک لنفسی نفعا و لا ضرا الا ما شاء الله</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سود و زیان خود نیستم مگر آنچه را خدا بخواهد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دیگران بر اساس تعصّب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الیهود لیست النصاری علی شی‌ء و قالت النصاری لیست الیهود علی شی‌ء</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برحقّ نیستند و مسیحیان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 حقّ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 و سایر مشکلاتی که کم و بیش برای</w:t>
      </w:r>
    </w:p>
    <w:p>
      <w:pPr>
        <w:pStyle w:val="BookText"/>
        <w:rPr/>
      </w:pPr>
      <w:r>
        <w:rPr>
          <w:rFonts w:ascii="IRNazanin" w:hAnsi="IRNazanin" w:eastAsia="IRNazanin"/>
          <w:color w:val="111111"/>
          <w:sz w:val="28"/>
          <w:sz w:val="28"/>
          <w:szCs w:val="28"/>
          <w:rtl w:val="true"/>
          <w:lang w:bidi="fa-IR"/>
        </w:rPr>
        <w:t>افراد دیگر هست برای آنان نیز بوده است و اینک چند آیه در این زمینه نقل و ترجمه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لهم ازواجاً وذریة</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برای انبیا نیز همچون سایرین زن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قهراً مشکلاتی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قبلک من المرسلین الا انهم لیاکلون الطعام و یمشون فی الاسواق</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تو پیامبری نفرستادیم مگر آنکه همچون مردم غذا می‌خوردند و در بازارها رفت و آمد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زندگی معمولی و ساده در فرهنگ طاغوتی مخالفان مورد سرزنش بود تا جایی که درباره حضرت نوح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الا بشر مثلکم یاکل مما تأکلون منه و یشرب مما تشربون</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انسانی مثل شماست، می‌خورد از آنچه شما می‌خورید و می‌آشامد از آنچه شما می‌آشامید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لباسی همانند لباس عامّه مردم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دیگران مانند قارون، غرق در زینت و تفاخر به میان مردم می‌آمدند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 قومه فی زینته</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از زندگی اشرافی و تجمّلاتی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رسول خدا روایت داریم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المؤنه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خرج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تجمّلات و تشریفات به تدریج انسان را طاغوتی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امام خمینی‌قدس سره قالیچه‌ای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شما رویش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قالیچه را باز کردند، امام نگاهی به آن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آن نماز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جای دیگری فرموده بودند که آدم همین طوری شاه می‌شود، امروز یک قالیچه فردا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دبدبه و کبکبه‌ای که مردم را با آن تحت تأثیر قرار دهند به پیامبرانش نمی‌دهد و پیامبران از این روش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هارون‌علیهما السلام با یک حالت بسیار ساده و متواضعانه بر فرعون وارد شدند تا با او سخن بگویند</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 در میان اصحاب خود می‌نشست، جلسه را به شکل دایره تشکیل می‌داد که بالا و پائین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نشست و برخاست و پوشیدن لباس و معاشرت جوری بود که وقتی یک فرد غریب وارد مسجد می‌شد نمی‌توانست تشخیص دهد کدام یک از آنان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طرح حکومت اسلامی درباره زندگی رهبر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شغل، اکثر انبیا اهل دامداری و کشاورزی بودند و شخصاً چوپانی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مسافرت‌ها به هنگام تهیّه غذا شخص پیامبر جمع‌آوری هیزم را به عهده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انبیا که شاگردان طراز اول مکتب آنان و جانشینان آنان نیز همین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با کاروان ناشناس به حج می‌رفت و با مسئول کاروان شرط می‌کرد که داوطلبانه و با افتخار قسمتی از کارهای حجّاج را برای رضای خدا به عهده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حضرت رضاعلیه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وارد حمام می‌شود و حضرت را نشناخت،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مرا کیسه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به راحتی و بدون تکلّف قبول کرد و زمانی که آن مرد متوجّه شد طرف او امام رضا علیه السلام است با کمال شرمندگی عذرخواهی کرد 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کیسه نکشم دست برنمی‌دارم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است مکتب و فرهنگ ما و روش و سیره رهبران ما، با کمال سربلندی این الگوها را به سراسر جهان عرضه می‌کنیم تا اگر جهانیان از تساوی و حقوق خلق و عدالت دم می‌زنند، بدانند که نه چیز تازه‌ای به ارمغان آورده‌اند و نه الگویی از رهبرانشان برای شعار خود دارند</w:t>
      </w:r>
      <w:r>
        <w:rPr>
          <w:rFonts w:eastAsia="IRNazanin" w:cs="IRNazanin"/>
          <w:color w:val="111111"/>
          <w:sz w:val="28"/>
          <w:szCs w:val="28"/>
          <w:rtl w:val="true"/>
          <w:lang w:bidi="fa-IR"/>
        </w:rPr>
        <w:t>.</w:t>
      </w:r>
      <w:bookmarkStart w:id="135" w:name="pg4245_27047"/>
    </w:p>
    <w:p>
      <w:pPr>
        <w:pStyle w:val="BookText"/>
        <w:rPr/>
      </w:pPr>
      <w:bookmarkEnd w:id="13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زیادی درباره اخلاق پیامبر صلی الله علیه وآله نوشته شده که بیشتر آنها به زبان عربی است و چون در بخش‌های قبلی درباره انبیا و شناخت و صفات آنان بحث‌هایی کردیم مناسب است گوشه‌ای از سیره آن پیامبر عزیز صلی الله علیه وآله را در اینجا ذکر کنیم زیرا آشنایی با سیره و روش زندگی و اخلاق فردی و اجتماعی آن بزرگوار برای همه مردم بدون استثنا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می‌خواهم این نوشته</w:t>
      </w:r>
    </w:p>
    <w:p>
      <w:pPr>
        <w:pStyle w:val="BookText"/>
        <w:rPr/>
      </w:pPr>
      <w:r>
        <w:rPr>
          <w:rFonts w:ascii="IRNazanin" w:hAnsi="IRNazanin" w:eastAsia="IRNazanin"/>
          <w:color w:val="111111"/>
          <w:sz w:val="28"/>
          <w:sz w:val="28"/>
          <w:szCs w:val="28"/>
          <w:rtl w:val="true"/>
          <w:lang w:bidi="fa-IR"/>
        </w:rPr>
        <w:t>مختصر را از ما بپذیرد و ما را از بهترین امّت پیامبر اسلام صلی الله علیه وآله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اینجا ذکر می‌کنم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و غیر آن است</w:t>
      </w:r>
      <w:r>
        <w:rPr>
          <w:rFonts w:eastAsia="IRNazanin" w:cs="IRNazanin"/>
          <w:color w:val="111111"/>
          <w:sz w:val="28"/>
          <w:szCs w:val="28"/>
          <w:rtl w:val="true"/>
          <w:lang w:bidi="fa-IR"/>
        </w:rPr>
        <w:t>.</w:t>
      </w:r>
    </w:p>
    <w:p>
      <w:pPr>
        <w:pStyle w:val="Heading2"/>
        <w:numPr>
          <w:ilvl w:val="1"/>
          <w:numId w:val="1"/>
        </w:numPr>
        <w:rPr/>
      </w:pPr>
      <w:bookmarkStart w:id="136" w:name="__RefHeading___Toc261272_1479056682"/>
      <w:bookmarkStart w:id="137" w:name="_Toc48"/>
      <w:bookmarkEnd w:id="136"/>
      <w:r>
        <w:rPr/>
        <w:t>47</w:t>
      </w:r>
      <w:r>
        <w:rPr>
          <w:rtl w:val="true"/>
        </w:rPr>
        <w:t xml:space="preserve">- </w:t>
      </w:r>
      <w:r>
        <w:rPr>
          <w:rtl w:val="true"/>
        </w:rPr>
        <w:t>عبادت پیامبر</w:t>
      </w:r>
      <w:bookmarkEnd w:id="13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پیامبر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پاسی از شب می‌گذشت رسول‌خداصلی الله علیه وآله از بستر برمی‌خاست و پس از گرفتن وضو و زدن مسواک و تلاوت آیاتی چند از قرآن کریم، در گوشه‌ای به عبادت می‌پرداخت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همسرانش که او را به این حال می‌دیدند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گناهی نداری چرا این قدر اشک می‌ریزی؟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شاکر خدا نباشم؟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پیامبر در خانه من بود، نیمه شب، او را نیافتم به سراغش شتافتم، دیدم در تاریکی ایستاده، دست‌ها را بلند کرده، اشک می‌ریزد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نعمت به من داده‌ای از من مگیر، دشمنم را خشنود مکن، به بلاهایی که مرا از آنها نجات دادی گرفتارم مکن، حتی به اندازه چشم بر هم زدنی مرا به خود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پدر و مادرم فدایت شوند، شما که بخشوده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w:t>
      </w:r>
    </w:p>
    <w:p>
      <w:pPr>
        <w:pStyle w:val="BookText"/>
        <w:rPr/>
      </w:pPr>
      <w:r>
        <w:rPr>
          <w:rFonts w:ascii="IRNazanin" w:hAnsi="IRNazanin" w:eastAsia="IRNazanin"/>
          <w:color w:val="111111"/>
          <w:sz w:val="28"/>
          <w:sz w:val="28"/>
          <w:szCs w:val="28"/>
          <w:rtl w:val="true"/>
          <w:lang w:bidi="fa-IR"/>
        </w:rPr>
        <w:t>خدا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آنی به خودش واگذار شد، در شکم ماهی زندانی شد</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ماه رمضان می‌رسید، پیامبر همه بردگان خود را آزاد می‌کرد، به هنگام نماز می‌لرزید و هرگاه نماز را به تنهایی می‌خواند رکوع و سجود آن را طول می‌داد ولی هرگاه با مردم به جماعت نماز می‌خواند بسیار عادّی و ساده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یارانش که امام جماعت سایر مسلمانان شده بود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مردم به نماز می‌ایستی سعی کن بعد از حمد، سوره کوچکی قرائت کنی و نماز را طول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رسول اکرم صلی الله علیه 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ارزان‌تر یا ساده‌تری بود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حاضر است لباس را به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لباس را برگرداند و پول را پس گرفت و خدمت پیامبر صلی</w:t>
      </w:r>
    </w:p>
    <w:p>
      <w:pPr>
        <w:pStyle w:val="BookText"/>
        <w:rPr/>
      </w:pPr>
      <w:r>
        <w:rPr>
          <w:rFonts w:ascii="IRNazanin" w:hAnsi="IRNazanin" w:eastAsia="IRNazanin"/>
          <w:color w:val="111111"/>
          <w:sz w:val="28"/>
          <w:sz w:val="28"/>
          <w:szCs w:val="28"/>
          <w:rtl w:val="true"/>
          <w:lang w:bidi="fa-IR"/>
        </w:rPr>
        <w:t>الله علیه وآله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رسول‌خداصلی الله علیه وآله با علی علیه السلام به سوی بازار راه افتادند، در راه کنیزی را دیدند که گریه می‌کند، از حالش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پول برای خرید جنس به من داده‌اند ولی پول را گم کرده‌ام و اکنون می‌ترسم که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چهار درهم از دوازده درهم را به او داد و آنگاه به بازار رفتند وپیراهنی به قیمت چهار درهم خریدند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بازگشت برهنه‌ای را دیدند، لباس را به او بخشیدند و دوباره به بازار برگشته و پیراهن دیگری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به منزل دوباره همان کنیز را دیدند که ناراحت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برگشتن به خانه طول کشیده می‌ترسم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همراه کنیز به منزل صاحبش رفت، صاحب خانه به احترام تشریف فرمایی پیامبر صلی الله علیه وآله کنیز را بخشید و او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w:t>
      </w:r>
    </w:p>
    <w:p>
      <w:pPr>
        <w:pStyle w:val="BookText"/>
        <w:rPr/>
      </w:pPr>
      <w:r>
        <w:rPr>
          <w:rFonts w:ascii="IRNazanin" w:hAnsi="IRNazanin" w:eastAsia="IRNazanin"/>
          <w:color w:val="111111"/>
          <w:sz w:val="28"/>
          <w:sz w:val="28"/>
          <w:szCs w:val="28"/>
          <w:rtl w:val="true"/>
          <w:lang w:bidi="fa-IR"/>
        </w:rPr>
        <w:t>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دوازده درهم با برکتی که دو برهنه را پوشاند و یک نفر را آزاد کرد</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ما هم کمی از زندگی خود بکاهیم بسیاری از برادران ما به نوائی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یهودی چند درهم از پیامبر صلی الله علیه وآله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مطالبه کرد ولی پیامبر صلی الله علیه وآله چیزی نداشت که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در کنار تو می‌مانم تا بدهی خود را بپردازی و پیامبر صلی الله علیه وآله را در جای خود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 مردم نماز ظهر را خواندند، عصر هم گذشت و وقت نماز مغرب و عشا فرا رسید و آن یهودی همچنان پیامبر صلی الله علیه وآله را عملاً بازداشت کرده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رفتار آن مرد یهودی عصبانی شدند اما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ظلم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پیامبر باعث شد تا آن یهودی به خاطر صبر، متانت و خوش اخلاقی پیامبر مسلمان شد و مقداری از مال خود را نیز در راه خدا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 نسبت به رسول خدا جنبه آزمایشی داشت نه جسارت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نسبت به شما سوز دارد و برای ایمان شما حرص می‌خورد و در جای دیگر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الا یکونوا مؤمنین</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خویشتن را هلاک کنی که چرا آنها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سوره 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انزلنا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بر تو فرو نفرستادیم که این همه خود را به زحمت بیندازی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سوز و گداز دینی از اوصاف انبیا و اولیاست و نه تنها برای آنها که برای هرمسلمانی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و یک دانشجو اگر بسوزد، دانشگاه و حوزه و جامعه را می تواند متحوّل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سوز هم باید از روی اخلاص باشد ، دکّان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 پیامبری باید ببیند کجای کار معطّل مانده است، آستین‌ها را بالا بزند و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 کار، پستی و شرافت ظاهری آن نباید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 روی زمین مانده است باید با نیّت پاک و خالص انجام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خصوصیّات انبیا از جمله پیامبر اسلام پرهیز از تکلف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پیامبرش می‌خواهد که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انا من المتکلّفین</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تکلّف نیستم و خود و دیگران را به سختی نمی‌اندازم</w:t>
      </w:r>
      <w:r>
        <w:rPr>
          <w:rFonts w:eastAsia="IRNazanin" w:cs="IRNazanin"/>
          <w:color w:val="111111"/>
          <w:sz w:val="28"/>
          <w:szCs w:val="28"/>
          <w:rtl w:val="true"/>
          <w:lang w:bidi="fa-IR"/>
        </w:rPr>
        <w:t>.</w:t>
      </w:r>
      <w:bookmarkStart w:id="138" w:name="pg4245_27050"/>
    </w:p>
    <w:p>
      <w:pPr>
        <w:pStyle w:val="BookText"/>
        <w:rPr/>
      </w:pPr>
      <w:bookmarkEnd w:id="138"/>
      <w:r>
        <w:rPr>
          <w:rFonts w:ascii="IRNazanin" w:hAnsi="IRNazanin" w:eastAsia="IRNazanin"/>
          <w:color w:val="111111"/>
          <w:sz w:val="28"/>
          <w:sz w:val="28"/>
          <w:szCs w:val="28"/>
          <w:rtl w:val="true"/>
          <w:lang w:bidi="fa-IR"/>
        </w:rPr>
        <w:t>و به برخی هواداران خود فرمان هجرت به حبشه را صادر فرمودند و به هنگام هجرت به مدینه نیز اول مسلمانان را فرستادند و بعد خودشان هجرت نمودند</w:t>
      </w:r>
      <w:r>
        <w:rPr>
          <w:rFonts w:eastAsia="IRNazanin" w:cs="IRNazanin"/>
          <w:color w:val="111111"/>
          <w:sz w:val="28"/>
          <w:szCs w:val="28"/>
          <w:rtl w:val="true"/>
          <w:lang w:bidi="fa-IR"/>
        </w:rPr>
        <w:t>.</w:t>
      </w:r>
    </w:p>
    <w:p>
      <w:pPr>
        <w:pStyle w:val="Heading2"/>
        <w:numPr>
          <w:ilvl w:val="1"/>
          <w:numId w:val="1"/>
        </w:numPr>
        <w:rPr/>
      </w:pPr>
      <w:bookmarkStart w:id="139" w:name="__RefHeading___Toc261274_1479056682"/>
      <w:bookmarkStart w:id="140" w:name="_Toc49"/>
      <w:bookmarkEnd w:id="139"/>
      <w:r>
        <w:rPr/>
        <w:t>48</w:t>
      </w:r>
      <w:r>
        <w:rPr>
          <w:rtl w:val="true"/>
        </w:rPr>
        <w:t xml:space="preserve">- </w:t>
      </w:r>
      <w:r>
        <w:rPr>
          <w:rtl w:val="true"/>
        </w:rPr>
        <w:t>مشورت با مردم</w:t>
      </w:r>
      <w:bookmarkEnd w:id="140"/>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با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کارهایی که از طرف خدا فرمان مخصوصی صادر نشده و کار به خود امت و مشورت با آنان واگذار شده بود، گاه و بیگاه پیامبر با مردم مشورت می‌کرد و حتی در مواردی رأی دیگران را بر نظر خود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پیامبرصلی الله علیه وآله شورایی تشکیل داد ودرباره اینکه برای جنگیدن از مدینه بیرون بروند یا در خود مدینه سنگر بگیرند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شخص پیامبر صلی الله علیه وآله و عدّه‌ای دیگر</w:t>
      </w:r>
    </w:p>
    <w:p>
      <w:pPr>
        <w:pStyle w:val="BookText"/>
        <w:rPr/>
      </w:pPr>
      <w:r>
        <w:rPr>
          <w:rFonts w:ascii="IRNazanin" w:hAnsi="IRNazanin" w:eastAsia="IRNazanin"/>
          <w:color w:val="111111"/>
          <w:sz w:val="28"/>
          <w:sz w:val="28"/>
          <w:szCs w:val="28"/>
          <w:rtl w:val="true"/>
          <w:lang w:bidi="fa-IR"/>
        </w:rPr>
        <w:t>سنگربندی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جوان‌هایی که از یاران پیامبر بودند به بیرون رفتن از مدینه تمایل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 الله علیه وآله ما تابع شما هستیم ولی چون از ما نظر خواستید عقیده ما بیرون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پیامبر صلی الله علیه وآله رأی جوانان پرشور و مؤمن را بر رأی دیگران و حتی بر رأی خود مقدّم داشت و سلاح برداشت و عازم جبهه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فی الامر</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احد نازل شد و با اینکه به خاطر عمل به طرح اصحاب، مسلمانان در جنگ احد شکست خوردند ولی خداوند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 آنان مشورت کن</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تصمیم‌گیری نهایی با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در پایان همین آیه به</w:t>
      </w:r>
    </w:p>
    <w:p>
      <w:pPr>
        <w:pStyle w:val="BookText"/>
        <w:rPr/>
      </w:pPr>
      <w:r>
        <w:rPr>
          <w:rFonts w:ascii="IRNazanin" w:hAnsi="IRNazanin" w:eastAsia="IRNazanin"/>
          <w:color w:val="111111"/>
          <w:sz w:val="28"/>
          <w:sz w:val="28"/>
          <w:szCs w:val="28"/>
          <w:rtl w:val="true"/>
          <w:lang w:bidi="fa-IR"/>
        </w:rPr>
        <w:t>پیامبرصلی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عزمت فتوکّل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تصمیم گرفتی بر خدا توکّل کن و کار خود را شروع کن</w:t>
      </w:r>
      <w:r>
        <w:rPr>
          <w:rFonts w:eastAsia="IRNazanin" w:cs="IRNazanin"/>
          <w:color w:val="111111"/>
          <w:sz w:val="28"/>
          <w:szCs w:val="28"/>
          <w:rtl w:val="true"/>
          <w:lang w:bidi="fa-IR"/>
        </w:rPr>
        <w:t>.</w:t>
      </w:r>
      <w:r>
        <w:rPr>
          <w:rStyle w:val="FootnoteAnchor"/>
          <w:rtl w:val="true"/>
        </w:rPr>
        <w:footnoteReference w:id="80"/>
      </w:r>
    </w:p>
    <w:p>
      <w:pPr>
        <w:pStyle w:val="Heading2"/>
        <w:numPr>
          <w:ilvl w:val="1"/>
          <w:numId w:val="1"/>
        </w:numPr>
        <w:rPr/>
      </w:pPr>
      <w:bookmarkStart w:id="141" w:name="__RefHeading___Toc261276_1479056682"/>
      <w:bookmarkStart w:id="142" w:name="_Toc50"/>
      <w:bookmarkEnd w:id="141"/>
      <w:r>
        <w:rPr/>
        <w:t>49</w:t>
      </w:r>
      <w:r>
        <w:rPr>
          <w:rtl w:val="true"/>
        </w:rPr>
        <w:t xml:space="preserve">- </w:t>
      </w:r>
      <w:r>
        <w:rPr>
          <w:rtl w:val="true"/>
        </w:rPr>
        <w:t>همگام با یاران</w:t>
      </w:r>
      <w:bookmarkEnd w:id="14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همگام با یاران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که رسول‌خداصلی الله علیه وآله با اصحاب داشتند هنگام تهیّه غذا هر یک از آنان کاری را قبول کردند، پیامبر صلی الله علیه وآله هم هیزم جمع کردن را بر عهده گرفت و هرچه اصحاب خواستند از کار پیامبر صلی الله علیه وآله جلوگیری نمایند نپذیرفت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دیگری که پیامبر صلی الله علیه وآله از شتر پیاده شدند و برای بستن آن به گوشه‌ای می‌رفتند اصحاب آمدند تا شتر را از پیامبر صلی الله علیه وآله بگیرند و افسار آن را ببندند اما پیامبر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کار خود را به دیگران واگذار نکنید</w:t>
      </w:r>
      <w:r>
        <w:rPr>
          <w:rFonts w:eastAsia="IRNazanin" w:cs="IRNazanin"/>
          <w:color w:val="111111"/>
          <w:sz w:val="28"/>
          <w:szCs w:val="28"/>
          <w:rtl w:val="true"/>
          <w:lang w:bidi="fa-IR"/>
        </w:rPr>
        <w:t>.</w:t>
      </w:r>
      <w:bookmarkStart w:id="143" w:name="pg4245_27051"/>
    </w:p>
    <w:p>
      <w:pPr>
        <w:pStyle w:val="Heading2"/>
        <w:numPr>
          <w:ilvl w:val="1"/>
          <w:numId w:val="1"/>
        </w:numPr>
        <w:rPr/>
      </w:pPr>
      <w:bookmarkStart w:id="144" w:name="__RefHeading___Toc261278_1479056682"/>
      <w:bookmarkStart w:id="145" w:name="_Toc51"/>
      <w:bookmarkEnd w:id="143"/>
      <w:bookmarkEnd w:id="144"/>
      <w:r>
        <w:rPr/>
        <w:t>50</w:t>
      </w:r>
      <w:r>
        <w:rPr>
          <w:rtl w:val="true"/>
        </w:rPr>
        <w:t xml:space="preserve">- </w:t>
      </w:r>
      <w:r>
        <w:rPr>
          <w:rtl w:val="true"/>
        </w:rPr>
        <w:t>وفای پیامبر</w:t>
      </w:r>
      <w:bookmarkEnd w:id="145"/>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پیامبر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من و حضرت محمد صلی الله علیه وآله با هم چوپانی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او پیشنهاد کردم که فلان منطقه چراگاه خوبی برای گوسفندان است فردا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آنجا رفتم و دیدم پیامبر صلی الله علیه وآله قبل از من به آنجا آمده است ولی گوسفندان خود را از چریدن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نمی‌گذاری گوسفندان بچرند؟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w:t>
      </w:r>
    </w:p>
    <w:p>
      <w:pPr>
        <w:pStyle w:val="BookText"/>
        <w:rPr/>
      </w:pPr>
      <w:r>
        <w:rPr>
          <w:rFonts w:ascii="IRNazanin" w:hAnsi="IRNazanin" w:eastAsia="IRNazanin"/>
          <w:color w:val="111111"/>
          <w:sz w:val="28"/>
          <w:sz w:val="28"/>
          <w:szCs w:val="28"/>
          <w:rtl w:val="true"/>
          <w:lang w:bidi="fa-IR"/>
        </w:rPr>
        <w:t>من با تو این بود که با هم شروع کنیم، نخواستم قبل از تو گوسفندان من از این چراگاه استفاده کنند</w:t>
      </w:r>
      <w:r>
        <w:rPr>
          <w:rFonts w:eastAsia="IRNazanin" w:cs="IRNazanin"/>
          <w:color w:val="111111"/>
          <w:sz w:val="28"/>
          <w:szCs w:val="28"/>
          <w:rtl w:val="true"/>
          <w:lang w:bidi="fa-IR"/>
        </w:rPr>
        <w:t>.</w:t>
      </w:r>
    </w:p>
    <w:p>
      <w:pPr>
        <w:pStyle w:val="Heading2"/>
        <w:numPr>
          <w:ilvl w:val="1"/>
          <w:numId w:val="1"/>
        </w:numPr>
        <w:rPr/>
      </w:pPr>
      <w:bookmarkStart w:id="146" w:name="__RefHeading___Toc261280_1479056682"/>
      <w:bookmarkStart w:id="147" w:name="_Toc52"/>
      <w:bookmarkEnd w:id="146"/>
      <w:r>
        <w:rPr/>
        <w:t>51</w:t>
      </w:r>
      <w:r>
        <w:rPr>
          <w:rtl w:val="true"/>
        </w:rPr>
        <w:t xml:space="preserve">- </w:t>
      </w:r>
      <w:r>
        <w:rPr>
          <w:rtl w:val="true"/>
        </w:rPr>
        <w:t>صداقت پیامبر</w:t>
      </w:r>
      <w:bookmarkEnd w:id="14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صداقت پیامبر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فرزندان پیامبر صلی الله علیه وآله ابراهیم نام داشت و در کودکی از دنیا رفت، اندکی پس از مرگ او خورشید گرفت، مردم گمان کردند که این خورشید گرفتگی به خاطر فوت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وآله فوراً مردم را جمع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به خاطر مرگ فرزندم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بدین وسیله مردم را از جهل و خرافه‌گرایی و علاقه نابجا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هر سیاستمداری بود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تصور و فکر غلط مردم سوء استفاده می‌کرد و علاقه ناروای آنان را می‌ستود</w:t>
      </w:r>
      <w:r>
        <w:rPr>
          <w:rFonts w:eastAsia="IRNazanin" w:cs="IRNazanin"/>
          <w:color w:val="111111"/>
          <w:sz w:val="28"/>
          <w:szCs w:val="28"/>
          <w:rtl w:val="true"/>
          <w:lang w:bidi="fa-IR"/>
        </w:rPr>
        <w:t>.</w:t>
      </w:r>
    </w:p>
    <w:p>
      <w:pPr>
        <w:pStyle w:val="Heading2"/>
        <w:numPr>
          <w:ilvl w:val="1"/>
          <w:numId w:val="1"/>
        </w:numPr>
        <w:rPr/>
      </w:pPr>
      <w:bookmarkStart w:id="148" w:name="__RefHeading___Toc261282_1479056682"/>
      <w:bookmarkStart w:id="149" w:name="_Toc53"/>
      <w:bookmarkEnd w:id="148"/>
      <w:r>
        <w:rPr/>
        <w:t>52</w:t>
      </w:r>
      <w:r>
        <w:rPr>
          <w:rtl w:val="true"/>
        </w:rPr>
        <w:t xml:space="preserve">- </w:t>
      </w:r>
      <w:r>
        <w:rPr>
          <w:rtl w:val="true"/>
        </w:rPr>
        <w:t>پیشگام در مبارزه</w:t>
      </w:r>
      <w:bookmarkEnd w:id="14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پیشگام در مبارزه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احزاب که تمام نیروهای ضداسلامی یعنی مشرکان و کافران و منافقان با طرحی گسترده قصد کودتا علیه‌اسلام را داشتند، پیامبر تصمیم به دفاع گرفت، لذا با مشورت اصحاب بنا گذاشتند که دور مدینه را خندق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رسول خدا اول کسی بود که شروع به کندن خندق نمود و با اینکه برخی مسلمانان با کسب اجازه و گروهی هم بدون آن، کار را رها می‌کردند اما پیامبر صلی الله علیه وآله تا پایان کار</w:t>
      </w:r>
    </w:p>
    <w:p>
      <w:pPr>
        <w:pStyle w:val="BookText"/>
        <w:rPr/>
      </w:pPr>
      <w:r>
        <w:rPr>
          <w:rFonts w:ascii="IRNazanin" w:hAnsi="IRNazanin" w:eastAsia="IRNazanin"/>
          <w:color w:val="111111"/>
          <w:sz w:val="28"/>
          <w:sz w:val="28"/>
          <w:szCs w:val="28"/>
          <w:rtl w:val="true"/>
          <w:lang w:bidi="fa-IR"/>
        </w:rPr>
        <w:t>ایستاد و همچنان مشغول کندن خندق بودند</w:t>
      </w:r>
      <w:r>
        <w:rPr>
          <w:rFonts w:eastAsia="IRNazanin" w:cs="IRNazanin"/>
          <w:color w:val="111111"/>
          <w:sz w:val="28"/>
          <w:szCs w:val="28"/>
          <w:rtl w:val="true"/>
          <w:lang w:bidi="fa-IR"/>
        </w:rPr>
        <w:t>.</w:t>
      </w:r>
    </w:p>
    <w:p>
      <w:pPr>
        <w:pStyle w:val="Heading2"/>
        <w:numPr>
          <w:ilvl w:val="1"/>
          <w:numId w:val="1"/>
        </w:numPr>
        <w:rPr/>
      </w:pPr>
      <w:bookmarkStart w:id="150" w:name="__RefHeading___Toc261284_1479056682"/>
      <w:bookmarkStart w:id="151" w:name="_Toc54"/>
      <w:bookmarkEnd w:id="150"/>
      <w:r>
        <w:rPr/>
        <w:t>53</w:t>
      </w:r>
      <w:r>
        <w:rPr>
          <w:rtl w:val="true"/>
        </w:rPr>
        <w:t xml:space="preserve">- </w:t>
      </w:r>
      <w:r>
        <w:rPr>
          <w:rtl w:val="true"/>
        </w:rPr>
        <w:t>تدبیر پیامبر</w:t>
      </w:r>
      <w:bookmarkEnd w:id="151"/>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تدبیر پیامبر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رسول‌خداصلی الله علیه وآله هنگام روبه‌رو شدن با مشکلات، اهل طرح و ابتکار و صداقت بود، در تاریخ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عرب دست به دست هم داده، کعبه را تجدید بنا نمودند ولی همین که کار به نصب حجرالاسود رسید هر قبیله‌ای بر دیگری پیشی می‌گرفت تا این سند افتخار به نام او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گفتگوها به خشونت انجامید و زمینه‌ای برای درگیری پیدا شد</w:t>
      </w:r>
      <w:r>
        <w:rPr>
          <w:rFonts w:eastAsia="IRNazanin" w:cs="IRNazanin"/>
          <w:color w:val="111111"/>
          <w:sz w:val="28"/>
          <w:szCs w:val="28"/>
          <w:rtl w:val="true"/>
          <w:lang w:bidi="fa-IR"/>
        </w:rPr>
        <w:t>.</w:t>
      </w:r>
      <w:bookmarkStart w:id="152" w:name="pg4245_27052"/>
    </w:p>
    <w:p>
      <w:pPr>
        <w:pStyle w:val="BookText"/>
        <w:rPr/>
      </w:pPr>
      <w:bookmarkEnd w:id="15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درگیری صبر می‌کنیم و اولین شخصی که از درِ مسجدالحرام وارد شد او را حَکم و داور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که حضرت محمد صلی الله علیه وآله وارد شد، او را حکم و داور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دستور داد پارچه‌ای آوردند و حجرالاسود را در میان آن نهادند و از تمام قبایل افرادی گوشه پارچه را گرفته، نزدیک کعبه آوردند، سپس شخص رسول‌الله صلی الله علیه وآله با دستان</w:t>
      </w:r>
    </w:p>
    <w:p>
      <w:pPr>
        <w:pStyle w:val="BookText"/>
        <w:rPr/>
      </w:pPr>
      <w:r>
        <w:rPr>
          <w:rFonts w:ascii="IRNazanin" w:hAnsi="IRNazanin" w:eastAsia="IRNazanin"/>
          <w:color w:val="111111"/>
          <w:sz w:val="28"/>
          <w:sz w:val="28"/>
          <w:szCs w:val="28"/>
          <w:rtl w:val="true"/>
          <w:lang w:bidi="fa-IR"/>
        </w:rPr>
        <w:t>مبارکش حجرالاسود را برداشتند و در جای خود نصب فرمودند و به غائله خاتمه دادند</w:t>
      </w:r>
      <w:r>
        <w:rPr>
          <w:rFonts w:eastAsia="IRNazanin" w:cs="IRNazanin"/>
          <w:color w:val="111111"/>
          <w:sz w:val="28"/>
          <w:szCs w:val="28"/>
          <w:rtl w:val="true"/>
          <w:lang w:bidi="fa-IR"/>
        </w:rPr>
        <w:t>.</w:t>
      </w:r>
    </w:p>
    <w:p>
      <w:pPr>
        <w:pStyle w:val="Heading2"/>
        <w:numPr>
          <w:ilvl w:val="1"/>
          <w:numId w:val="1"/>
        </w:numPr>
        <w:rPr/>
      </w:pPr>
      <w:bookmarkStart w:id="153" w:name="__RefHeading___Toc261286_1479056682"/>
      <w:bookmarkStart w:id="154" w:name="_Toc55"/>
      <w:bookmarkEnd w:id="153"/>
      <w:r>
        <w:rPr/>
        <w:t>54</w:t>
      </w:r>
      <w:r>
        <w:rPr>
          <w:rtl w:val="true"/>
        </w:rPr>
        <w:t xml:space="preserve">- </w:t>
      </w:r>
      <w:r>
        <w:rPr>
          <w:rtl w:val="true"/>
        </w:rPr>
        <w:t>قاطعیّت پیامبر</w:t>
      </w:r>
      <w:bookmarkEnd w:id="154"/>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قاطعیّت پیامبر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خدمت آن حضرت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می‌آوریم به شرط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عبادت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پیامبر صلی الله علیه وآله نپذیرفت زیرا حاضر نبود گوشه‌ای از مکتب آسیب ببیند گرچه به قیمت زیاد شدن پیروان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دیگرانند که برای به دست آوردن پیروان زیادتر هر لحظه به شکلی و نامی و آرمی تغییر روش می‌دهند و همچون تجار دنبال پیدا کردن مشتری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کفار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برای شما باشد و دین من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غیر انبیا در دین خود چندان استوار نیستند و به راه دشمنان می‌روند و یا به آنها متمایل می‌شوند و راه سازش و نرمش را در پیش می‌گیرند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انبیا همواره می‌خواهند، پیامبران و پیروان آنها را به سازش بکشند؛ قرآن مسلمانان را از این نقشه آگاه می‌سازد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bookmarkStart w:id="155" w:name="pg4245_27053"/>
    </w:p>
    <w:p>
      <w:pPr>
        <w:pStyle w:val="BookText"/>
        <w:rPr/>
      </w:pPr>
      <w:bookmarkEnd w:id="155"/>
      <w:r>
        <w:rPr>
          <w:rFonts w:ascii="IRNazanin" w:hAnsi="IRNazanin" w:eastAsia="IRNazanin"/>
          <w:color w:val="111111"/>
          <w:sz w:val="28"/>
          <w:sz w:val="28"/>
          <w:szCs w:val="28"/>
          <w:rtl w:val="true"/>
          <w:lang w:bidi="fa-IR"/>
        </w:rPr>
        <w:t>بدرفتاری زنان را باید در کنار نقاط مثبت و کمالات آنان حساب کرد و نباید انسان به خاطر ناراحتی و بدرفتاری، همسر خود را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مال و ثروت داشته باشد ولی بر همسر و فرزندان خود سخت‌گیری کند</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خاطر وفاداری به همسرش خدیجه حتی بعد از مرگ او به زنانی که با خدیجه دوست بودند احترام خاصی می‌گذاشت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خانواده‌ام از همه بهتر رفتار می‌کنم</w:t>
      </w:r>
      <w:r>
        <w:rPr>
          <w:rFonts w:eastAsia="IRNazanin" w:cs="IRNazanin"/>
          <w:color w:val="111111"/>
          <w:sz w:val="28"/>
          <w:szCs w:val="28"/>
          <w:rtl w:val="true"/>
          <w:lang w:bidi="fa-IR"/>
        </w:rPr>
        <w:t>.</w:t>
      </w:r>
      <w:r>
        <w:rPr>
          <w:rStyle w:val="FootnoteAnchor"/>
          <w:rtl w:val="true"/>
        </w:rPr>
        <w:footnoteReference w:id="81"/>
      </w:r>
    </w:p>
    <w:p>
      <w:pPr>
        <w:pStyle w:val="Heading2"/>
        <w:numPr>
          <w:ilvl w:val="1"/>
          <w:numId w:val="1"/>
        </w:numPr>
        <w:rPr/>
      </w:pPr>
      <w:bookmarkStart w:id="156" w:name="__RefHeading___Toc261288_1479056682"/>
      <w:bookmarkStart w:id="157" w:name="_Toc56"/>
      <w:bookmarkEnd w:id="156"/>
      <w:r>
        <w:rPr/>
        <w:t>55</w:t>
      </w:r>
      <w:r>
        <w:rPr>
          <w:rtl w:val="true"/>
        </w:rPr>
        <w:t xml:space="preserve">- </w:t>
      </w:r>
      <w:r>
        <w:rPr>
          <w:rtl w:val="true"/>
        </w:rPr>
        <w:t>مهربانی با کودکان</w:t>
      </w:r>
      <w:bookmarkEnd w:id="15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مهربانی با کودکان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نوزادی را برای دعا یا نامگذاری نزد پیامبر صلی الله علیه وآله آوردند، نوزاد دامن حضرت را نجس کرد، مادر کودک و اطرافیان به شدت ناراحت شدند، اما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بگذارید، من لباس خود را می‌شویم امّا فریاد زدن شما باعث می‌شود که این کودک بی گناه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اطفال سلام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اطفال و کودکان را محترمانه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درباره دختران سفارش‌های خاصی می‌فرمودند و در مکتب او ارزش دادن به زن کاری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دختر سبب عصبانیّت پدران می‌شد تا آنجا که از شدّت بغض رنگشان سیاه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بشّر احدهم بالانثی ظلّ وجهه مسودّاً و هو کظیم</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جوّی، احترام مخصوص به کودک و دختر بسیار چشمگیر و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زمانی که داشتن دختر ننگ بود، پیامبر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فرزندان شما دخترانند و علامت خوشقدمی زن آن است که اوّلین فرزندش دختر باشد</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یاران پیامبر صلی الله علیه وآله در خدمت آن حضرت نشسته بود که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شما دختر آورده، او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که این منظره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با همسرانش چنان به عدالت رفتار می‌کرد که حتی در ایامی که بیماریش شدّت گرفته بود، بستر او را هر شبی در اتاق یکی از آنان قرار می‌دادند</w:t>
      </w:r>
      <w:r>
        <w:rPr>
          <w:rFonts w:eastAsia="IRNazanin" w:cs="IRNazanin"/>
          <w:color w:val="111111"/>
          <w:sz w:val="28"/>
          <w:szCs w:val="28"/>
          <w:rtl w:val="true"/>
          <w:lang w:bidi="fa-IR"/>
        </w:rPr>
        <w:t>.</w:t>
      </w:r>
      <w:bookmarkStart w:id="158" w:name="pg4245_27054"/>
    </w:p>
    <w:p>
      <w:pPr>
        <w:pStyle w:val="BookText"/>
        <w:rPr/>
      </w:pPr>
      <w:bookmarkEnd w:id="158"/>
      <w:r>
        <w:rPr>
          <w:rFonts w:ascii="IRNazanin" w:hAnsi="IRNazanin" w:eastAsia="IRNazanin"/>
          <w:color w:val="111111"/>
          <w:sz w:val="28"/>
          <w:sz w:val="28"/>
          <w:szCs w:val="28"/>
          <w:rtl w:val="true"/>
          <w:lang w:bidi="fa-IR"/>
        </w:rPr>
        <w:t>جایگاه او و آسمان سایه‌بان او و روزی او هم با خداست، پس چرا تو ناراحت شدی؟ او همچون گلی است خوشبو که از آن استفاده می‌کنی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در محضر پیامبر اکرم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کودک خود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قساوت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عدالت میان کودکان نیز تأکید و سفارش فرمود که اگر یکی از آنها را در برابر دیگری بوسیدی باید دیگری را نیز ببوسی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آبی آشامید، مقداری آب ته ظرف باقی ماند، کودکی که در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آب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چند نفر بزرگسال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تبرّک باقی‌مانده آب را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نوبت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آب را به بزرگ‌ترها بدهم؟ کودک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آب را به کودک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جنگ موته، در حالی که فرزندان جعفر طیّار را بر مرکب خود سوار نموده بود به استقبال سپاه اسلام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مسجد شد و بالای منبر قرار گرفت و در حالی که فرزندان جعفر روی پلّه‌های منبر بودند، در فضیلت جعفر سخنرانی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آنها را روی زانوی خود نشاند و دست نوازش بر سرشان کشید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 رکعت آخر نماز ظهر را بدون انجام مستحبات، به سرعت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کاری پیش آمده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شیون و گریه کودک را نشنیدید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یکی از سجده هایش را خیلی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 وحی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فرزندم حسن، در حال سجده بر دوشم سوار شد، صبر کردم او از شانه‌ام فرود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حسن وحسین‌علیهما السلام برپیامبرصلی الله علیه وآله وارد می‌شدند، حضرت از جا برمی‌خاست وآنان را در آغوش می‌گرفت وبردوش خود سوار می‌کرد</w:t>
      </w:r>
      <w:r>
        <w:rPr>
          <w:rFonts w:eastAsia="IRNazanin" w:cs="IRNazanin"/>
          <w:color w:val="111111"/>
          <w:sz w:val="28"/>
          <w:szCs w:val="28"/>
          <w:rtl w:val="true"/>
          <w:lang w:bidi="fa-IR"/>
        </w:rPr>
        <w:t>.</w:t>
      </w:r>
      <w:r>
        <w:rPr>
          <w:rStyle w:val="FootnoteAnchor"/>
          <w:rtl w:val="true"/>
        </w:rPr>
        <w:footnoteReference w:id="85"/>
      </w:r>
    </w:p>
    <w:p>
      <w:pPr>
        <w:pStyle w:val="Heading2"/>
        <w:numPr>
          <w:ilvl w:val="1"/>
          <w:numId w:val="1"/>
        </w:numPr>
        <w:rPr/>
      </w:pPr>
      <w:bookmarkStart w:id="159" w:name="__RefHeading___Toc261290_1479056682"/>
      <w:bookmarkStart w:id="160" w:name="_Toc57"/>
      <w:bookmarkEnd w:id="159"/>
      <w:r>
        <w:rPr/>
        <w:t>56</w:t>
      </w:r>
      <w:r>
        <w:rPr>
          <w:rtl w:val="true"/>
        </w:rPr>
        <w:t xml:space="preserve">- </w:t>
      </w:r>
      <w:r>
        <w:rPr>
          <w:rtl w:val="true"/>
        </w:rPr>
        <w:t>مهمان نوازی پیامبر</w:t>
      </w:r>
      <w:bookmarkEnd w:id="16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مهمان نوازی پیامبر</w:t>
      </w:r>
      <w:bookmarkStart w:id="161" w:name="pg4245_27055"/>
    </w:p>
    <w:p>
      <w:pPr>
        <w:pStyle w:val="BookText"/>
        <w:rPr/>
      </w:pPr>
      <w:bookmarkEnd w:id="16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پیامبر صلی الله علیه وآله وارد شدم، متّکایی را که خود حضرت از آن استفاده می‌کرد پشت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عمل را نسبت به هر مهمانی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میهمانان خود زیرانداز پهن می‌کرد و هنگام غذا خوردن تا زمانی که میهمان مشغول خوردن غذا بود، از سفره کنار نمی‌کشید</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یکی از برادران و خواهران رضاعی پیامبر</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جداگانه خدمت پیامبر صلی الله علیه وآله رسیدند امّا پیامبر نسبت به خواهر بیش از برادر احترام کرد، برخی دلیل این تفاوت را پرسیدند، 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خواهر احترام پدر و مادر خود را بیشتر رعایت می‌کرد من هم نسبت به او علاقه و احترام زیادتری دارم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مهمانان حضرت بعد از صرف غذا از خانه بیرون نمی‌رفتند و همچنان مشغول گفتگو بودند ولی رسول خدا صلی الله علیه وآله تحمّل می‌کردند تا آیه نازل شد که هرگاه مهمان پیامبر شدید پس از صرف غذا متفرّق شوید، زیرا نشستن بی مورد شما سبب بازداشتن رسول خدا صلی الله علیه وآله از کارهای فردی و اجتماعی اوست که قهراً سبب آزار ایشان نیز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طعمتم فانتشروا ولامستانسین لحدیث</w:t>
      </w:r>
      <w:r>
        <w:rPr>
          <w:rFonts w:eastAsia="IRNazanin" w:cs="IRNazanin"/>
          <w:color w:val="111111"/>
          <w:sz w:val="28"/>
          <w:szCs w:val="28"/>
          <w:rtl w:val="true"/>
          <w:lang w:bidi="fa-IR"/>
        </w:rPr>
        <w:t>»</w:t>
      </w:r>
      <w:r>
        <w:rPr>
          <w:rStyle w:val="FootnoteAnchor"/>
          <w:rtl w:val="true"/>
        </w:rPr>
        <w:footnoteReference w:id="87"/>
      </w:r>
    </w:p>
    <w:p>
      <w:pPr>
        <w:pStyle w:val="Heading2"/>
        <w:numPr>
          <w:ilvl w:val="1"/>
          <w:numId w:val="1"/>
        </w:numPr>
        <w:rPr/>
      </w:pPr>
      <w:bookmarkStart w:id="162" w:name="__RefHeading___Toc261292_1479056682"/>
      <w:bookmarkStart w:id="163" w:name="_Toc58"/>
      <w:bookmarkEnd w:id="162"/>
      <w:r>
        <w:rPr/>
        <w:t>57</w:t>
      </w:r>
      <w:r>
        <w:rPr>
          <w:rtl w:val="true"/>
        </w:rPr>
        <w:t xml:space="preserve">- </w:t>
      </w:r>
      <w:r>
        <w:rPr>
          <w:rtl w:val="true"/>
        </w:rPr>
        <w:t>رفتار پیامبر با مخالفان</w:t>
      </w:r>
      <w:bookmarkEnd w:id="163"/>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پیامبر با مخالفان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فرمان خدا که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جنحوا للسلم فاجنح لها</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مخالفان تمایل به صلح نشان دادند تو نیز دست آنها را عقب نزن و تمایل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پیامبر با مخالفان، طبق همین آئین‌نامه بود، البته در سوره انفال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توطئه دشمن و نداشتن حسن نیّت او بویی بردی، فوراً با اعلام قبلی، پیمان را لغو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را در مسائلی که مورد توافق</w:t>
      </w:r>
    </w:p>
    <w:p>
      <w:pPr>
        <w:pStyle w:val="BookText"/>
        <w:rPr/>
      </w:pPr>
      <w:r>
        <w:rPr>
          <w:rFonts w:ascii="IRNazanin" w:hAnsi="IRNazanin" w:eastAsia="IRNazanin"/>
          <w:color w:val="111111"/>
          <w:sz w:val="28"/>
          <w:sz w:val="28"/>
          <w:szCs w:val="28"/>
          <w:rtl w:val="true"/>
          <w:lang w:bidi="fa-IR"/>
        </w:rPr>
        <w:t>هر دو دسته است به وحدت و همکاری دعوت کن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تعالوا الی کلمة سواء بیننا و بینکم</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 کتاب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محور توحید و مبارزه با شرک  و طاغوت‌زدایی با هم توافق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وحدت در توحید و نفی شرک در مکتب اسلام 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مجالس مخالفان که در بحث‌های بی‌منطق و باطل وارد می‌شوند دوری کن تا شاید آنها مسیر خود را عوض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رایت الّذین یخوضون فی آیاتنا فاعرض عنهم حتی یخوضوا فی حدیث غیره</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پیامبرصلی الله علیه وآله سخنان مخالفان را چنان گوش می‌داد که خیال می‌کردند پیامبر صلی الله علیه وآله زود باور و سراپاگوش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ویقولون هو اُذن</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عمل هرگز تحت تأثیر گفته‌ها و سوگندهای آنها قرار نمی‌گرفت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مبارزه از همه نوع امکانات و تجهیزات نظامی استفاده می‌کرد، تعلیم تیراندازی را حتی برای نوجوانان لازم می‌دانست و برد و باخت را در این زمینه جایز می‌شمرد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تیری که به سوی دشمن خدا رها می‌شود هم سازنده آن و هم رها کننده آن و هم کسی که آن را خریده و در اختیار سرباز اسلام قرار داده است، به بهشت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منافقان می‌بینیم که ساختمان مسجد آنان را خراب می‌کند و به هنگام جنگ تبوک، منافقان در یک خانه تیمی مشغول توطئه بودند پیامبر که دید در این لحظه حساس دشمن چنین طرحی می‌ریزد دستور داد خانه را بر سر این منافقان خراب کردند</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نسبت به زنده آنان با شدّت رفتار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مرده منافقان نماز نمی‌خواند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علی احد منهم مات ابدا</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سستی و بی‌تفاوتی در قاطعیت مکتبی او راهی نداشت ابولهب عموی پیامبر بود امّا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تندی درباره او نازل شد، آری، دست کارشکن باید قطع شود گرچه عموی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فرمان صریح در قرآن آمده که پیامبر و مؤمنان حق استغفار برای مشرکان ندارند گرچه این مشرکان از بستگان آنها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والذین آمنوا أن یستغفروا للمشرکین و لو کانوا اولی قربی</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متعدّدی خداوند پیامبرش را دلداری می‌دهد که مبادا تلاش و توطئه دشمن در اراده تو اثر بگذارد، تو از آزار آنها چشم بپوشی و بر خدا توکل نما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أذاهم و توکلّ علی اللّه</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bookmarkStart w:id="164" w:name="pg4245_27057"/>
    </w:p>
    <w:p>
      <w:pPr>
        <w:pStyle w:val="BookText"/>
        <w:rPr/>
      </w:pPr>
      <w:bookmarkEnd w:id="16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غم مخور و از مکر و حیله آنها به خود سخت نگیر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ولاتحزن علیهم ولاتک فی ضیق مما یمکرون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تمام نقشه‌های سرّی و علنی دشمنان تو آگاهیم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نعلم ما یسرّون و مایعلنون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تو صبر و تسبیح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علی ما یقولون و سبّح بحمد ربّک قبل طلوع الشمس و قبل الغروب</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یکی از دشمنان رسول خدا بر حضرتش وارد شد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بر تو، و با کمال جسارت این کلمه را چند مرتبه تکرار کرد ولی پیامبر با داشتن قدرت انتقام تنها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حاضران که خیلی ناراحت شده بودند به رسول خدا 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این همه توهین او را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می‌گویی بر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w:t>
      </w:r>
      <w:r>
        <w:rPr>
          <w:rStyle w:val="FootnoteAnchor"/>
          <w:rtl w:val="true"/>
        </w:rPr>
        <w:footnoteReference w:id="91"/>
      </w:r>
    </w:p>
    <w:p>
      <w:pPr>
        <w:pStyle w:val="Heading2"/>
        <w:numPr>
          <w:ilvl w:val="1"/>
          <w:numId w:val="1"/>
        </w:numPr>
        <w:rPr/>
      </w:pPr>
      <w:bookmarkStart w:id="165" w:name="__RefHeading___Toc261294_1479056682"/>
      <w:bookmarkStart w:id="166" w:name="_Toc59"/>
      <w:bookmarkEnd w:id="165"/>
      <w:r>
        <w:rPr/>
        <w:t>58</w:t>
      </w:r>
      <w:r>
        <w:rPr>
          <w:rtl w:val="true"/>
        </w:rPr>
        <w:t xml:space="preserve">- </w:t>
      </w:r>
      <w:r>
        <w:rPr>
          <w:rtl w:val="true"/>
        </w:rPr>
        <w:t>امان دادن به دشمن</w:t>
      </w:r>
      <w:bookmarkEnd w:id="16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 دادن به دشمن</w:t>
      </w:r>
    </w:p>
    <w:p>
      <w:pPr>
        <w:pStyle w:val="BookText"/>
        <w:rPr/>
      </w:pPr>
      <w:r>
        <w:rPr>
          <w:rFonts w:ascii="IRNazanin" w:hAnsi="IRNazanin" w:eastAsia="IRNazanin"/>
          <w:color w:val="111111"/>
          <w:sz w:val="28"/>
          <w:sz w:val="28"/>
          <w:szCs w:val="28"/>
          <w:rtl w:val="true"/>
          <w:lang w:bidi="fa-IR"/>
        </w:rPr>
        <w:t>در سال هشتم هجری پیامبر اسلام صلی الله علیه وآله ارتشی از مدینه بسیج نمود و مکه را فتح کرد و بت‌ها را درهم کوبید، پس از فتح مکه سخت‌ترین دشمنان خود را عفو نمود حتی زن کافری را که با تهیّه غذای مسموم، توطئه قتل رسول خداصلی الله علیه وآله را چیده بود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سران بت‌پرست به نام صفوان که از قبیله بنی امیه بود به شهر جدّه که در چند فرسخی مکه است فرار کرد، برخی نزد رسول خدا آمدند و برای او امان‌نامه‌ای درخواست کردند، پیامبر صلی الله علیه وآله عمّامه خود را برای او فرستاد تا با این نشانه در امان باشد و به مکه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جدّه برگشت و خدمت پیامبر صلی الله علیه 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به من مهلت دهید تا فکر کنم پیامبر چهار ماه به او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که در بعضی آمد و رفت‌ها همراه و در کنار رسول خدا صلی الله علیه وآله قرار می‌گرفت جذب این مکتب و رهبر شد و با اختیار اسلام را پذیرفت</w:t>
      </w:r>
      <w:r>
        <w:rPr>
          <w:rFonts w:eastAsia="IRNazanin" w:cs="IRNazanin"/>
          <w:color w:val="111111"/>
          <w:sz w:val="28"/>
          <w:szCs w:val="28"/>
          <w:rtl w:val="true"/>
          <w:lang w:bidi="fa-IR"/>
        </w:rPr>
        <w:t>.</w:t>
      </w:r>
      <w:bookmarkStart w:id="167" w:name="pg4245_27058"/>
    </w:p>
    <w:p>
      <w:pPr>
        <w:pStyle w:val="BookText"/>
        <w:rPr/>
      </w:pPr>
      <w:bookmarkEnd w:id="16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ششم سوره توبه درباره امان دادن به دشمن و پناهندگی او سخن به میان آمده و در فقه اسلامی نیز ضمن مباحث جهاد بحثی پیرامون امان دادن مطرح است که نقل آن در اینجا ضرورتی ندارد</w:t>
      </w:r>
      <w:r>
        <w:rPr>
          <w:rFonts w:eastAsia="IRNazanin" w:cs="IRNazanin"/>
          <w:color w:val="111111"/>
          <w:sz w:val="28"/>
          <w:szCs w:val="28"/>
          <w:rtl w:val="true"/>
          <w:lang w:bidi="fa-IR"/>
        </w:rPr>
        <w:t>.</w:t>
      </w:r>
    </w:p>
    <w:p>
      <w:pPr>
        <w:pStyle w:val="Heading2"/>
        <w:numPr>
          <w:ilvl w:val="1"/>
          <w:numId w:val="1"/>
        </w:numPr>
        <w:rPr/>
      </w:pPr>
      <w:bookmarkStart w:id="168" w:name="__RefHeading___Toc261296_1479056682"/>
      <w:bookmarkStart w:id="169" w:name="_Toc60"/>
      <w:bookmarkEnd w:id="168"/>
      <w:r>
        <w:rPr/>
        <w:t>59</w:t>
      </w:r>
      <w:r>
        <w:rPr>
          <w:rtl w:val="true"/>
        </w:rPr>
        <w:t xml:space="preserve">- </w:t>
      </w:r>
      <w:r>
        <w:rPr>
          <w:rtl w:val="true"/>
        </w:rPr>
        <w:t>صفات دیگری از پیامبر</w:t>
      </w:r>
      <w:bookmarkEnd w:id="16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دیگری از پیامبر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اسلام‌صلی الله علیه وآله روی فرش ساده و حصیر می‌خوابید، کفش و لباس خود را وصله می‌زد، گاهی که به او توهین می‌شد با تبسّم یا عفو برخورد می‌نمود، شخصاً به بازار می‌رفت و نیازمندی‌های خود را به خانه می‌آورد و در کارهای خانه کمک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خانه پیامبر صلی الله علیه وآله بودم و هرگز از من انتقاد و گلایه‌ای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شیر می‌دوشید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اطفال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برده‌ها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غذایی که میل نداشت مذمّت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مسواک و استفاده از عطر و به جای آوردن غسل جمعه و اصلاح سر و صورت خود و پوشیدن لباس سفید، عنایت و دقّت خاصّی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غذا خوردن به چیزی تکیه نمی‌داد تا در کنار نعمت‌های خدا قیافه متکبّرانه به خود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حشمت‌های ظاهری تنفّر داشت، لذا اجازه نمی‌داد کسی پشت سر او به عنوان همراه، راه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سواره بود و کسی می‌خواست دنبال او بیاید،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کار را بکن یا جلوتر از من برو و من پشت سر تو بیایم یا من می‌روم وشما بعداً بیایید ویا اینکه دو نفری سوار مرکب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برخی از زنان پیامبر از او درخواست کرند که از غنائم به دست آمده به ما هم بدهید و 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وضع ما باید این قدر ساده باشد؟ پیامبر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زندگی ساده‌ای است اگر می‌خواهید با من زندگی کنید، صبر کنید و اگر نمی‌خواهید، من حاضرم شما را طلاق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وارد خانه دخترش فاطمه شد، دید او دستبندی به دست کرده و پرده جدیدی آویخته، پیامبر بدون آن که حرف بزند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زهراعلیها السلام متوجه قضیه شد وفوراً پرده ودستبند را خدمت پیامبر فرستاد و پیام داد که به هر نحو صلاح می‌دانید، به مصرف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در حضور کسی لباس خود را از تن بیرون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کسی پای خود را دراز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گشاده‌رویی صحبت می‌کرد و به همه افراد توجّه می‌فرمود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برای فهماندن مطلب، آن را تا سه بار تکرار می‌فرمود</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زدن و جواب دادن او هر دو همراه با احترام بود، حتی نسبت به زنان و کودکان</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بیماران عیادت و دلجویی می‌کرد</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خروج از خانه، خود را آماده و زینت می‌کرد</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 را پاداش می‌داد، روزی شخصی را در حال نماز دید که با جمله‌هایی بسیار پر مغز و زیبا با خدای متعال راز و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که تمام شد 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حضرت رسید، حضرت سکّه طلایی به او هدیه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 لک الذهب لحسن ثنائک علی الله</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خوشی داشتی و خدا را به نیکویی حمد و سپاس می‌کردی این سکّه را به تو بخشیدم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خوردن آب و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نمی‌نشست و بر نمی‌خاست جز با ذکر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کارگری برخورد که بر اثر کار بسیار پینه بر دست داشت، دست‌های او را در دست گرفت و بر آنها بوسه زد</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اشخاصی که مورد احترام واعتماد مردم بودند، احترام می‌گذارد و گاهی مسئولیت امور را به همان شخص مورد نظر واگذار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کارهای نیک و بد بی تفاوت نبود بلکه هم اهل تشویق بود و هم اهل انتقاد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شدّت علاقه‌ای که به هدایت مردم داشت به قدری می‌سوخت که آیه نازل شد ما قرآن را نفرستادیم که تو خود را به دردسر و مشقت اندازی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انزلنا علیک القرآن لتشقی</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چنان با یک یک مردم گرم می‌گرفت که هر کدام خیال می‌کردند نزدیک‌ترین افراد به پیامبر صلی الله علیه وآله تنها اوست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بعضی از یاران آن حضرت از ایشان درخواست می‌کردند که به دشمنان خود نفرین کند اما او حاضر نمی‌شد و دعای او این بود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هدایت فرما</w:t>
      </w:r>
      <w:r>
        <w:rPr>
          <w:rFonts w:eastAsia="IRNazanin" w:cs="IRNazanin"/>
          <w:color w:val="111111"/>
          <w:sz w:val="28"/>
          <w:szCs w:val="28"/>
          <w:rtl w:val="true"/>
          <w:lang w:bidi="fa-IR"/>
        </w:rPr>
        <w:t>.</w:t>
      </w:r>
      <w:bookmarkStart w:id="170" w:name="pg4245_27060"/>
    </w:p>
    <w:p>
      <w:pPr>
        <w:pStyle w:val="BookText"/>
        <w:rPr/>
      </w:pPr>
      <w:bookmarkEnd w:id="17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کسی دست می‌داد تا او دست پیامبر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دست خود را عقب نمی‌کشید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ممکن بود سائل را رد نمی‌کرد حتی روزی زنی فرزند خود را نزد پیامبر صلی الله علیه وآله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بگو پیراهن خود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خدمت حضرت رفت و تقاضای پیراهن نمود، پیامبر پیراهن خود را به او داد ولی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تبسطها کل البسط</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171" w:name="__RefHeading___Toc261298_1479056682"/>
      <w:bookmarkStart w:id="172" w:name="_Toc61"/>
      <w:bookmarkEnd w:id="171"/>
      <w:r>
        <w:rPr/>
        <w:t>60</w:t>
      </w:r>
      <w:r>
        <w:rPr>
          <w:rtl w:val="true"/>
        </w:rPr>
        <w:t xml:space="preserve">- </w:t>
      </w:r>
      <w:r>
        <w:rPr>
          <w:rtl w:val="true"/>
        </w:rPr>
        <w:t>پاسخی به تهمت‌ها</w:t>
      </w:r>
      <w:bookmarkEnd w:id="17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پاسخی به تهمت‌ها</w:t>
      </w:r>
    </w:p>
    <w:p>
      <w:pPr>
        <w:pStyle w:val="BookText"/>
        <w:rPr/>
      </w:pPr>
      <w:r>
        <w:rPr>
          <w:rFonts w:ascii="IRNazanin" w:hAnsi="IRNazanin" w:eastAsia="IRNazanin"/>
          <w:color w:val="111111"/>
          <w:sz w:val="28"/>
          <w:sz w:val="28"/>
          <w:szCs w:val="28"/>
          <w:rtl w:val="true"/>
          <w:lang w:bidi="fa-IR"/>
        </w:rPr>
        <w:t xml:space="preserve">راستی اسلامی که پیامبرش به جای دو ماه، چهار ماه به دشمن مهلت می‌دهد و در فتح مکه خانه بزرگ‌ترین دشمن خود را مرکز أمن قرار می‌دهد و همه مخالفان را می‌بخشد و پانزده سال زیر انواع شکنجه‌ها و محاصره‌ها استقامت می‌کند، آیا به خاطر فرمان دفاع در برابر هجوم دشمن یا به دلیل صدور دستور جهاد آزادی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مسلمانان می‌خواهد برای نجات مردم از یوغ ابرقدرت‌ها و برداشتن خارهای سرراه و آزاد</w:t>
      </w:r>
    </w:p>
    <w:p>
      <w:pPr>
        <w:pStyle w:val="BookText"/>
        <w:rPr/>
      </w:pPr>
      <w:r>
        <w:rPr>
          <w:rFonts w:ascii="IRNazanin" w:hAnsi="IRNazanin" w:eastAsia="IRNazanin"/>
          <w:color w:val="111111"/>
          <w:sz w:val="28"/>
          <w:sz w:val="28"/>
          <w:szCs w:val="28"/>
          <w:rtl w:val="true"/>
          <w:lang w:bidi="fa-IR"/>
        </w:rPr>
        <w:t xml:space="preserve">کردن فکرها و مغزها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انواع تهمت‌های ناجوانمردانه مورد هجوم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نداری هرچه داری در راه خدا انفاق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مجلس که می‌شد، در قسمت پائین می‌نشست؛ هدیه را هرچند کم بود می‌پذیرفت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مسلمانان و اصحاب خود را نمی‌دید فوراً سراغ او را می‌گرفت و اگر در مسافرت بود برایش دعا می‌کرد، و اگر مریض بود به عیادتش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جلسات، دایره‌وار می‌نشست که بالا و پائین آن معلوم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اجرای قانون، میان هیچ کس فرقی نمی‌گذاشت و لذا وقتی یکی از یارانش واسطه شد که قانون و حدّ خدا در مورد زنی از قبیله‌های معروف و سرشناس اجرا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دخترم دزدی کند حد خدا را در مورد او جاری می‌کنم و در اجرای قانون میان انسان‌ها هرگز فرقی نمی‌گذارم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درباره اُسرا و بردگان فوق‌العاده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زن اسیری ازدواج نمود که این عمل سبب محبّت مردم به اُسرا و شخصیّت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مسلمانان، بسیاری از اسیران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لباس و غذای خود به آنان بدهید و نام آنها را با کلمه جوانمرد صدا بزنید، تا احساس ناراحتی نکنند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غنی و فقیر یکسان برخورد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 از جدال و سخنان غیر لازم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دنبال عیبجویی و بدگوییِ این و آن نبود و از قهقهه و خنده بلند دوری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اسلام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زور شمشیر پیش رفت؛ در حالی که طبق آمار، تعداد مقتولان در جنگ‌های زمان پیامبر صلی الله علیه وآله به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تعداد مقتولان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بنی‌المصطلق،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حنین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مقتولان بقیه جنگ‌ها را از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آمار از کتاب نگرشی کوتاه به زندگی پیامبراسلام صلی الله علیه وآله به نقل از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طبقات یعقوبی، بحار و سیره ابن هشام است که مجموعاً آمار همه مقتولان از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دشمنان اسلام گاهی نیز ازدواج‌های متعدّد پیامبر را بهانه قرار می‌دهند و او را در نظر برخی از مردمِ بی‌اطلاع، اهل هوس معرّفی می‌نمایند و تعداد ازدواج‌های او را زیر سؤال می‌برند، در حالی که پیامبر صلی الله علیه وآله از سنین جوانیِ خود تا پنجاه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بیست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خدیجه زندگی کرد و در ابتدای ازدواج، پیامبر بیست و پنج ساله و خدیجه چهل ساله بود و ازدواج هم با پیشنهاد خدیجه</w:t>
      </w:r>
    </w:p>
    <w:p>
      <w:pPr>
        <w:pStyle w:val="BookText"/>
        <w:rPr/>
      </w:pPr>
      <w:r>
        <w:rPr>
          <w:rFonts w:ascii="IRNazanin" w:hAnsi="IRNazanin" w:eastAsia="IRNazanin"/>
          <w:color w:val="111111"/>
          <w:sz w:val="28"/>
          <w:sz w:val="28"/>
          <w:szCs w:val="28"/>
          <w:rtl w:val="true"/>
          <w:lang w:bidi="fa-IR"/>
        </w:rPr>
        <w:t>انجام گرفت، خدیجه خواستگارهای خود را چون می‌دانست به خاطر وضع مالی به سراغش آمده‌اند رد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پیشنهاد خدیجه از یک سو به خاطر شناخت امانت و صداقت حضرت محمد صلی الله علیه وآله بود و از سوی دیگر به خاطر خبرهایی بود که از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پیشگویی‌های پیامبران گذشته و بشارت ظهور محمد صلی الله علیه وآله و همسری خدیجه با او شنیده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حدود بیست و پنج سال تنها با خدیجه زندگی کرد و از مال او جز در راه توحید و نجات مردم از ظلم و جهل و تفرقه استفاده نکرد و با اینکه بهترین دختران حاضر به ازدواج با او بودند او نمی‌پذیرفت؛ همسران دیگر پیامبرصلی الله علیه وآله همه بعد از خدیجه و پس از سن پنجاه‌سالگیِ پیامبر به ازدواج در آمدند آن هم نوعاً زنان سالخورده و شوهر از دست داده و یتیم دار بودند و زندگی با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عیش و لذت نداشت بلکه ریاضت به حساب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پیامبر صلی الله علیه وآله دارای سلیقه‌های گوناگونی بودند که هرگز زمینه‌ای برای رفاه باقی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این همسران، شوهرانشان را در جنگ با کفار از دست داده، بی‌سرپرست و یتیم‌دار بودند واگر به قبیله خود برمی‌گشتند او را به کفر برمی‌گرداندند و ازدواج پیامبر با آنها برای سرپرستی و پیشگیری از چنین خطرهایی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مهاجرت به حبشه شوهرش وفات کرد و بدون سرپرست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 پیامبر صلی الله علیه وآله بود که هم پیر بود و هم یتیم‌دار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عمّه رسول خدا صلی الله علیه وآله زن دیگر آن حضرت است که ابتدا همسر زید بود ولی این ازدواج دوام نیاورد و به طلاق کشیده شد و پیامبر صلی الله علیه وآله به فرمان خدا با زینب ازدواج کرد تا یک روش غلط از بین ببرد و آن روش باطل این بود که در جاهلیّت، ازدواج با زن فرزند خوانده را ممنوع می‌دانستند و چون زید پسر خوانده پیامبرصلی الله علیه وآله بود، طبق رسوم جاهلیّت نباید پیامبر صلی</w:t>
      </w:r>
    </w:p>
    <w:p>
      <w:pPr>
        <w:pStyle w:val="BookText"/>
        <w:rPr/>
      </w:pPr>
      <w:r>
        <w:rPr>
          <w:rFonts w:ascii="IRNazanin" w:hAnsi="IRNazanin" w:eastAsia="IRNazanin"/>
          <w:color w:val="111111"/>
          <w:sz w:val="28"/>
          <w:sz w:val="28"/>
          <w:szCs w:val="28"/>
          <w:rtl w:val="true"/>
          <w:lang w:bidi="fa-IR"/>
        </w:rPr>
        <w:t>الله علیه وآله همسر طلاق گرفته او را به عقد خود در آورد اما خداوند فرمان ازدواج داد تا این روش غلط به دست خود پیامبر کوبیده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اسیر بود که پیامبر با او ازدواج کرد و مسلمانان به احترام پیامبر با اسیران مهربان‌تر شدند وبسیاری از آنان را آزاد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پیوند با قبایل بزرگ عرب و جلوگیری از کارشکنی‌های آنان و حفظ سیاست داخلی، پیامبر اسلام‌صلی الله علیه وآله با عایشه، حفصه، امّ حبیبه، صفیّه و میمونه ازدواج کرد</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آنکه اکثر زن‌های پیامبر صلی الله علیه وآله بیوه بودند و دوران جوانی و نشاطشان گذشته بود و هر کدام یکی دوبار ازدواج کرده و یتیم دار بودند و ازدواج پیامبر صلی الله علیه وآله با آنان بعد از سن پنجاه سالگی بود که پیامبر نام و نشانی پیدا کرده بود و بهترین دختران حاضر به ازدواج با او بودند و این خود بزرگ‌ترین دلیلی است که ازدواج‌های رسول خدا روی مصالح و اهداف مقدس بوده و هرگز تهمت</w:t>
      </w:r>
    </w:p>
    <w:p>
      <w:pPr>
        <w:pStyle w:val="BookText"/>
        <w:rPr/>
      </w:pPr>
      <w:r>
        <w:rPr>
          <w:rFonts w:ascii="IRNazanin" w:hAnsi="IRNazanin" w:eastAsia="IRNazanin"/>
          <w:color w:val="111111"/>
          <w:sz w:val="28"/>
          <w:sz w:val="28"/>
          <w:szCs w:val="28"/>
          <w:rtl w:val="true"/>
          <w:lang w:bidi="fa-IR"/>
        </w:rPr>
        <w:t>هوسرانی و غیره به پیامبر صلی الله علیه وآله نمی‌چسبد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بر اینها، پیامبر با داشتن زنان متعدّد اکثر شب را با خدا خلوت می‌کرد تا حدّی که فرمان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بخواب</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با داشتن یک همسر خدا را فراموش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همسر اگر جلو رشد، معنویّت، جهاد، عبادت و رسیدگی به وضع جامعه و دردمندان را نگیرد و اگر به آنان بی عدالتی</w:t>
      </w:r>
    </w:p>
    <w:p>
      <w:pPr>
        <w:pStyle w:val="BookText"/>
        <w:rPr/>
      </w:pPr>
      <w:r>
        <w:rPr>
          <w:rFonts w:ascii="IRNazanin" w:hAnsi="IRNazanin" w:eastAsia="IRNazanin"/>
          <w:color w:val="111111"/>
          <w:sz w:val="28"/>
          <w:sz w:val="28"/>
          <w:szCs w:val="28"/>
          <w:rtl w:val="true"/>
          <w:lang w:bidi="fa-IR"/>
        </w:rPr>
        <w:t>نشود بلکه سبب سرپرستی و مایه عزّت و نجات آنان بشود هیچ مانع عقلی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تعدّد همسر در نظرها بد</w:t>
      </w:r>
    </w:p>
    <w:p>
      <w:pPr>
        <w:pStyle w:val="BookText"/>
        <w:rPr/>
      </w:pPr>
      <w:r>
        <w:rPr>
          <w:rFonts w:ascii="IRNazanin" w:hAnsi="IRNazanin" w:eastAsia="IRNazanin"/>
          <w:color w:val="111111"/>
          <w:sz w:val="28"/>
          <w:sz w:val="28"/>
          <w:szCs w:val="28"/>
          <w:rtl w:val="true"/>
          <w:lang w:bidi="fa-IR"/>
        </w:rPr>
        <w:t>جلوه می‌کند به یکی از چند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همسران را عادلانه نمی‌پردازد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مرد از تعدّد همسر، هوسبازی‌است نه اهداف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دیگر مرد، تنها صرف زن 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تعدّدی بود و موانع فوق نبود اشکالی نخواهد داشت صرف نظر از اینکه در طول تاریخ، معمولاً آمار زنان بی شوهر از مردان بی‌همسر به مراتب بیشتر است، راه دور نرویم در همین کشور خودمان چندین هزار مرد زن دار شهید شدند که زنان آنان بیوه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عدّه‌ای از آنان به هر دلیل مایل به ازدواج نیستند اما نمی‌توان نیاز طبیعی و عاطفی و اجتماعی دسته‌دیگر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 از سوی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یتیمان به سرپرست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طرح تعدّد همسر اشکال ندارد لکن عوارضی دارد که آن عوارض و هوسبازی‌ها و بی عدالتی‌ها از یک سو و توقّعات نابجای بعضی از زنان از سوی دیگر مسأله را به صورت حادّی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کوه و با دوست نرم‌تر از آب است؛ در گذشتن از حق شخصی خود، از سرسخت‌ترین دشمن خود به راحتی می‌گذرد ولی در مقام اجرای</w:t>
      </w:r>
    </w:p>
    <w:p>
      <w:pPr>
        <w:pStyle w:val="BookText"/>
        <w:rPr/>
      </w:pPr>
      <w:r>
        <w:rPr>
          <w:rFonts w:ascii="IRNazanin" w:hAnsi="IRNazanin" w:eastAsia="IRNazanin"/>
          <w:color w:val="111111"/>
          <w:sz w:val="28"/>
          <w:sz w:val="28"/>
          <w:szCs w:val="28"/>
          <w:rtl w:val="true"/>
          <w:lang w:bidi="fa-IR"/>
        </w:rPr>
        <w:t>قانون به قدری قاطع است که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دخترم هم خلافی کند او را با حدود الهی ادب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کمتر کسی خواندن و نوشتن می‌دانست،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هنوز با گذشت چهارده قرن، درباره اهمیت علم شعاری رساتر از این شعار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زمانی که به خاطر کشته شدن یک نفر از یک قبیله، تمام افراد آن قبیله به خونخواهی قیام می‌کردند و چندین نفر از قبیله قاتل را بی‌گناه می‌کشتند و بی رحمی در حدّ اعلای خود بود در چنین شرایطی پیامبر دستور می‌دهد که اگر کسی حیوان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سفر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دهد گواهی آن شخص از اعتبار می‌افتد زیرا کسی که حیوان را خسته کرده قساوت قلب دارد و قبول شهادت از چنین کسی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دستورات و</w:t>
      </w:r>
    </w:p>
    <w:p>
      <w:pPr>
        <w:pStyle w:val="BookText"/>
        <w:rPr/>
      </w:pPr>
      <w:r>
        <w:rPr>
          <w:rFonts w:ascii="IRNazanin" w:hAnsi="IRNazanin" w:eastAsia="IRNazanin"/>
          <w:color w:val="111111"/>
          <w:sz w:val="28"/>
          <w:sz w:val="28"/>
          <w:szCs w:val="28"/>
          <w:rtl w:val="true"/>
          <w:lang w:bidi="fa-IR"/>
        </w:rPr>
        <w:t>لطفی که در آنها موج می‌زند رمز حیات آن ملت مرده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دعاکم لمایحییکم</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شما را دعوت کرد به چیزهایی که شما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جهت نیست که خدا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اطاع الله</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پیامبر صلی الله علیه وآله اطاعت کند در حقیقت از من اطاعت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هوا و هوس، هرگز چیزی 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صراط مستقیم</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دائماً در خط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سیره کسی را نوشت که مورد تأیید ویژه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وینصرک الله نصراً عزیزاً</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نوشتن چند سطر می‌توان پیامبری را معرفی کرد که خدا نام و مکتبش را بلند و عزیز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 لک ذکرک</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می‌توان در جزوه‌ای کوچک اخلاق کسی را منعکس کرد که خدا درباره‌اش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خلق بزرگی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قرآنی که از دنیا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خلق پیامبر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از پیامبری مدح کرد که خدا به او در دنیا کوثر و خیر زیاد عطا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هم به او مقام شامخ شفاعت مرحمت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درباره کسی که تولدش شعله‌های آتشکده فارس را خاموش کرد و بعثتش شعله‌های فساد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پایه‌های کاخ کسری را تکان داد و بعثتش قلب و مغز افراد آماده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بنویسم درباره کسی که قرآن او را برای تمام جهانیان رحمت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درباره کسی که در عظمت به جایی رسید که به معراج رفت و مهمان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برده‌ای مرا برای غذای ساده‌ای در فاصله دوری دعوت کند می‌پذیرم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عظمت او همین بس که برای سفر آسمانی‌اش بُراق و مرکب آسمانی حاضر می‌شود، امّا فروتنی‌اش تا آنجاست که بر الاغ بی‌جهاز سوار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عظمتش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 به او سلام می‌رساند و در تواضعش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مکه سلام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سجده، پیشانی و قلب خود را تسلیم خدا می‌کرد و در همان حال، کودکان خانه که پیامبر را در سجده می‌دیدند بر پشت او سوار می‌شدند و آن حضرت سجده را طولانی می‌کرد تا بازی بچه‌ها بر هم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هم با خدای هستی به راز و نیاز مشغول می‌شد و هم بازی کودکان را پاس می‌داشت و مهر و عاطفه نسبت به آنان را از دست نمی‌داد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ابعاد شخصیّت آن عزیز را نمی‌توان نوشت، نمی‌توان گفت و نمی‌توان تصور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باید این احترام به کودک را مشاهده کند و از شعارهای بی محتوای خود برای حقوق انسان و زن و کارگر و کودک شرمنده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معاشرت‌ها مزاح می‌کرد اما هرگز از مرز حق هرگز خارج نمی‌شد، در فوت کودکش ابراهیم اشک می‌ریخت ولی هرگز سخنی برخلاف حق نمی‌گفت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سحرها با خدا مناجات می‌کرد و روزها با اصحاب خود مسابقه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اصحاب مسابقه ترتیب می‌داد و برای برنده مسابقه، جایزه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مسابقه‌ای؟ مسابقه‌ای</w:t>
      </w:r>
    </w:p>
    <w:p>
      <w:pPr>
        <w:pStyle w:val="BookText"/>
        <w:rPr/>
      </w:pPr>
      <w:r>
        <w:rPr>
          <w:rFonts w:ascii="IRNazanin" w:hAnsi="IRNazanin" w:eastAsia="IRNazanin"/>
          <w:color w:val="111111"/>
          <w:sz w:val="28"/>
          <w:sz w:val="28"/>
          <w:szCs w:val="28"/>
          <w:rtl w:val="true"/>
          <w:lang w:bidi="fa-IR"/>
        </w:rPr>
        <w:t>که اسب‌سوار و تیرانداز آن فردا برای دفاع از مکتب و مبارزه با ستمگر به درد بخورد، نه مسابقه‌ای که دردی از جامعه دوا نکند و گرهی را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جایزه‌ای می‌داد؟ درخت خرما چیزی که چوب و برگ و میوه‌اش هیزم و</w:t>
      </w:r>
    </w:p>
    <w:p>
      <w:pPr>
        <w:pStyle w:val="BookText"/>
        <w:rPr/>
      </w:pPr>
      <w:r>
        <w:rPr>
          <w:rFonts w:ascii="IRNazanin" w:hAnsi="IRNazanin" w:eastAsia="IRNazanin"/>
          <w:color w:val="111111"/>
          <w:sz w:val="28"/>
          <w:sz w:val="28"/>
          <w:szCs w:val="28"/>
          <w:rtl w:val="true"/>
          <w:lang w:bidi="fa-IR"/>
        </w:rPr>
        <w:t>سایه و غذاست، جایزه‌ای تولیدی نه مصرفی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خوانندگان ارجمند تقاضا دارم این سطرها را با تمام سادگی‌ای که دارد با عنایت بخوانید زیرا هر سطر آن مضمون یک حدیث آموزنده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23/10/82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لیل،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اُحد را در کتاب 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تفسیر نمونه، ذیل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مطالعه کنید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نبوی به نقل از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38122</Words>
  <Characters>150382</Characters>
  <CharactersWithSpaces>187945</CharactersWithSpaces>
  <Paragraphs>1752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2026-08-18T10:54:30Z</dcterms:created>
  <dc:creator>ghaemiyeh.com</dc:creator>
  <dc:description/>
  <dc:language>en-US</dc:language>
  <cp:lastModifiedBy/>
  <dcterms:modified xsi:type="dcterms:W3CDTF">2026-08-18T14:24:34Z</dcterms:modified>
  <cp:revision>1</cp:revision>
  <dc:subject/>
  <dc:title>نبوت</dc:title>
</cp:coreProperties>
</file>

<file path=docProps/custom.xml><?xml version="1.0" encoding="utf-8"?>
<Properties xmlns="http://schemas.openxmlformats.org/officeDocument/2006/custom-properties" xmlns:vt="http://schemas.openxmlformats.org/officeDocument/2006/docPropsVTypes"/>
</file>