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شناسی هنری در داستان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412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64130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64132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64134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564136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564138_2281741623">
            <w:r>
              <w:rPr>
                <w:webHidden/>
                <w:rStyle w:val="IndexLink"/>
                <w:rtl w:val="true"/>
              </w:rPr>
              <w:t xml:space="preserve">بخش اول </w:t>
            </w:r>
            <w:r>
              <w:rPr>
                <w:rStyle w:val="IndexLink"/>
                <w:rtl w:val="true"/>
              </w:rPr>
              <w:t xml:space="preserve">: </w:t>
            </w:r>
            <w:r>
              <w:rPr>
                <w:rStyle w:val="IndexLink"/>
                <w:rtl w:val="true"/>
              </w:rPr>
              <w:t>زیبایی و هنر در داستان های قرآن</w:t>
            </w:r>
            <w:r>
              <w:rPr>
                <w:rStyle w:val="IndexLink"/>
                <w:rtl w:val="true"/>
              </w:rPr>
              <w:tab/>
            </w:r>
            <w:r>
              <w:rPr>
                <w:rStyle w:val="IndexLink"/>
              </w:rPr>
              <w:t>22</w:t>
            </w:r>
          </w:hyperlink>
        </w:p>
        <w:p>
          <w:pPr>
            <w:pStyle w:val="Contents3"/>
            <w:tabs>
              <w:tab w:val="clear" w:pos="8459"/>
              <w:tab w:val="right" w:pos="9026" w:leader="dot"/>
            </w:tabs>
            <w:rPr/>
          </w:pPr>
          <w:hyperlink w:anchor="__RefHeading___Toc1564140_2281741623">
            <w:r>
              <w:rPr>
                <w:webHidden/>
                <w:rStyle w:val="IndexLink"/>
              </w:rPr>
              <w:t>1</w:t>
            </w:r>
            <w:r>
              <w:rPr>
                <w:rStyle w:val="IndexLink"/>
                <w:rtl w:val="true"/>
              </w:rPr>
              <w:t xml:space="preserve">. </w:t>
            </w:r>
            <w:r>
              <w:rPr>
                <w:rStyle w:val="IndexLink"/>
                <w:rtl w:val="true"/>
              </w:rPr>
              <w:t>قرآن جلوه جمال الهی</w:t>
            </w:r>
            <w:r>
              <w:rPr>
                <w:rStyle w:val="IndexLink"/>
                <w:rtl w:val="true"/>
              </w:rPr>
              <w:tab/>
            </w:r>
            <w:r>
              <w:rPr>
                <w:rStyle w:val="IndexLink"/>
              </w:rPr>
              <w:t>22</w:t>
            </w:r>
          </w:hyperlink>
        </w:p>
        <w:p>
          <w:pPr>
            <w:pStyle w:val="Contents4"/>
            <w:tabs>
              <w:tab w:val="clear" w:pos="8176"/>
              <w:tab w:val="right" w:pos="9026" w:leader="dot"/>
            </w:tabs>
            <w:rPr/>
          </w:pPr>
          <w:hyperlink w:anchor="__RefHeading___Toc1564142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564144_2281741623">
            <w:r>
              <w:rPr>
                <w:webHidden/>
                <w:rStyle w:val="IndexLink"/>
                <w:rtl w:val="true"/>
              </w:rPr>
              <w:t>جمال انسان کامل 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1564146_2281741623">
            <w:r>
              <w:rPr>
                <w:webHidden/>
                <w:rStyle w:val="IndexLink"/>
                <w:rtl w:val="true"/>
              </w:rPr>
              <w:t>جلوه هایی از زیبایی های وجودی انسان</w:t>
            </w:r>
            <w:r>
              <w:rPr>
                <w:rStyle w:val="IndexLink"/>
                <w:rtl w:val="true"/>
              </w:rPr>
              <w:tab/>
            </w:r>
            <w:r>
              <w:rPr>
                <w:rStyle w:val="IndexLink"/>
              </w:rPr>
              <w:t>27</w:t>
            </w:r>
          </w:hyperlink>
        </w:p>
        <w:p>
          <w:pPr>
            <w:pStyle w:val="Contents4"/>
            <w:tabs>
              <w:tab w:val="clear" w:pos="8176"/>
              <w:tab w:val="right" w:pos="9026" w:leader="dot"/>
            </w:tabs>
            <w:rPr/>
          </w:pPr>
          <w:hyperlink w:anchor="__RefHeading___Toc1564148_2281741623">
            <w:r>
              <w:rPr>
                <w:webHidden/>
                <w:rStyle w:val="IndexLink"/>
                <w:rtl w:val="true"/>
              </w:rPr>
              <w:t>زیبایی ایمان</w:t>
            </w:r>
            <w:r>
              <w:rPr>
                <w:rStyle w:val="IndexLink"/>
                <w:rtl w:val="true"/>
              </w:rPr>
              <w:tab/>
            </w:r>
            <w:r>
              <w:rPr>
                <w:rStyle w:val="IndexLink"/>
              </w:rPr>
              <w:t>28</w:t>
            </w:r>
          </w:hyperlink>
        </w:p>
        <w:p>
          <w:pPr>
            <w:pStyle w:val="Contents3"/>
            <w:tabs>
              <w:tab w:val="clear" w:pos="8459"/>
              <w:tab w:val="right" w:pos="9026" w:leader="dot"/>
            </w:tabs>
            <w:rPr/>
          </w:pPr>
          <w:hyperlink w:anchor="__RefHeading___Toc1564150_2281741623">
            <w:r>
              <w:rPr>
                <w:webHidden/>
                <w:rStyle w:val="IndexLink"/>
              </w:rPr>
              <w:t>2</w:t>
            </w:r>
            <w:r>
              <w:rPr>
                <w:rStyle w:val="IndexLink"/>
                <w:rtl w:val="true"/>
              </w:rPr>
              <w:t xml:space="preserve">. </w:t>
            </w:r>
            <w:r>
              <w:rPr>
                <w:rStyle w:val="IndexLink"/>
                <w:rtl w:val="true"/>
              </w:rPr>
              <w:t>جلوه های زیبا در داستان های قرآن</w:t>
            </w:r>
            <w:r>
              <w:rPr>
                <w:rStyle w:val="IndexLink"/>
                <w:rtl w:val="true"/>
              </w:rPr>
              <w:tab/>
            </w:r>
            <w:r>
              <w:rPr>
                <w:rStyle w:val="IndexLink"/>
              </w:rPr>
              <w:t>30</w:t>
            </w:r>
          </w:hyperlink>
        </w:p>
        <w:p>
          <w:pPr>
            <w:pStyle w:val="Contents4"/>
            <w:tabs>
              <w:tab w:val="clear" w:pos="8176"/>
              <w:tab w:val="right" w:pos="9026" w:leader="dot"/>
            </w:tabs>
            <w:rPr/>
          </w:pPr>
          <w:hyperlink w:anchor="__RefHeading___Toc1564152_2281741623">
            <w:r>
              <w:rPr>
                <w:webHidden/>
                <w:rStyle w:val="IndexLink"/>
                <w:rtl w:val="true"/>
              </w:rPr>
              <w:t>الف</w:t>
            </w:r>
            <w:r>
              <w:rPr>
                <w:rStyle w:val="IndexLink"/>
                <w:rtl w:val="true"/>
              </w:rPr>
              <w:t xml:space="preserve">) </w:t>
            </w:r>
            <w:r>
              <w:rPr>
                <w:rStyle w:val="IndexLink"/>
                <w:rtl w:val="true"/>
              </w:rPr>
              <w:t>خداجویی و کمال طلبی</w:t>
            </w:r>
            <w:r>
              <w:rPr>
                <w:rStyle w:val="IndexLink"/>
                <w:rtl w:val="true"/>
              </w:rPr>
              <w:tab/>
            </w:r>
            <w:r>
              <w:rPr>
                <w:rStyle w:val="IndexLink"/>
              </w:rPr>
              <w:t>30</w:t>
            </w:r>
          </w:hyperlink>
        </w:p>
        <w:p>
          <w:pPr>
            <w:pStyle w:val="Contents4"/>
            <w:tabs>
              <w:tab w:val="clear" w:pos="8176"/>
              <w:tab w:val="right" w:pos="9026" w:leader="dot"/>
            </w:tabs>
            <w:rPr/>
          </w:pPr>
          <w:hyperlink w:anchor="__RefHeading___Toc1564154_2281741623">
            <w:r>
              <w:rPr>
                <w:webHidden/>
                <w:rStyle w:val="IndexLink"/>
                <w:rtl w:val="true"/>
              </w:rPr>
              <w:t>ب</w:t>
            </w:r>
            <w:r>
              <w:rPr>
                <w:rStyle w:val="IndexLink"/>
                <w:rtl w:val="true"/>
              </w:rPr>
              <w:t xml:space="preserve">) </w:t>
            </w:r>
            <w:r>
              <w:rPr>
                <w:rStyle w:val="IndexLink"/>
                <w:rtl w:val="true"/>
              </w:rPr>
              <w:t>زیبایی حیات و زندگی</w:t>
            </w:r>
            <w:r>
              <w:rPr>
                <w:rStyle w:val="IndexLink"/>
                <w:rtl w:val="true"/>
              </w:rPr>
              <w:tab/>
            </w:r>
            <w:r>
              <w:rPr>
                <w:rStyle w:val="IndexLink"/>
              </w:rPr>
              <w:t>36</w:t>
            </w:r>
          </w:hyperlink>
        </w:p>
        <w:p>
          <w:pPr>
            <w:pStyle w:val="Contents4"/>
            <w:tabs>
              <w:tab w:val="clear" w:pos="8176"/>
              <w:tab w:val="right" w:pos="9026" w:leader="dot"/>
            </w:tabs>
            <w:rPr/>
          </w:pPr>
          <w:hyperlink w:anchor="__RefHeading___Toc1564156_2281741623">
            <w:r>
              <w:rPr>
                <w:webHidden/>
                <w:rStyle w:val="IndexLink"/>
                <w:rtl w:val="true"/>
              </w:rPr>
              <w:t>ج</w:t>
            </w:r>
            <w:r>
              <w:rPr>
                <w:rStyle w:val="IndexLink"/>
                <w:rtl w:val="true"/>
              </w:rPr>
              <w:t xml:space="preserve">) </w:t>
            </w:r>
            <w:r>
              <w:rPr>
                <w:rStyle w:val="IndexLink"/>
                <w:rtl w:val="true"/>
              </w:rPr>
              <w:t>عشق و دوست داشتن</w:t>
            </w:r>
            <w:r>
              <w:rPr>
                <w:rStyle w:val="IndexLink"/>
                <w:rtl w:val="true"/>
              </w:rPr>
              <w:tab/>
            </w:r>
            <w:r>
              <w:rPr>
                <w:rStyle w:val="IndexLink"/>
              </w:rPr>
              <w:t>39</w:t>
            </w:r>
          </w:hyperlink>
        </w:p>
        <w:p>
          <w:pPr>
            <w:pStyle w:val="Contents3"/>
            <w:tabs>
              <w:tab w:val="clear" w:pos="8459"/>
              <w:tab w:val="right" w:pos="9026" w:leader="dot"/>
            </w:tabs>
            <w:rPr/>
          </w:pPr>
          <w:hyperlink w:anchor="__RefHeading___Toc1564158_2281741623">
            <w:r>
              <w:rPr>
                <w:webHidden/>
                <w:rStyle w:val="IndexLink"/>
              </w:rPr>
              <w:t>3</w:t>
            </w:r>
            <w:r>
              <w:rPr>
                <w:rStyle w:val="IndexLink"/>
                <w:rtl w:val="true"/>
              </w:rPr>
              <w:t xml:space="preserve">. </w:t>
            </w:r>
            <w:r>
              <w:rPr>
                <w:rStyle w:val="IndexLink"/>
                <w:rtl w:val="true"/>
              </w:rPr>
              <w:t>زیبایی هنری در ساختار داستان های قرآن</w:t>
            </w:r>
            <w:r>
              <w:rPr>
                <w:rStyle w:val="IndexLink"/>
                <w:rtl w:val="true"/>
              </w:rPr>
              <w:tab/>
            </w:r>
            <w:r>
              <w:rPr>
                <w:rStyle w:val="IndexLink"/>
              </w:rPr>
              <w:t>42</w:t>
            </w:r>
          </w:hyperlink>
        </w:p>
        <w:p>
          <w:pPr>
            <w:pStyle w:val="Contents4"/>
            <w:tabs>
              <w:tab w:val="clear" w:pos="8176"/>
              <w:tab w:val="right" w:pos="9026" w:leader="dot"/>
            </w:tabs>
            <w:rPr/>
          </w:pPr>
          <w:hyperlink w:anchor="__RefHeading___Toc1564160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64162_2281741623">
            <w:r>
              <w:rPr>
                <w:webHidden/>
                <w:rStyle w:val="IndexLink"/>
                <w:rtl w:val="true"/>
              </w:rPr>
              <w:t>الف</w:t>
            </w:r>
            <w:r>
              <w:rPr>
                <w:rStyle w:val="IndexLink"/>
                <w:rtl w:val="true"/>
              </w:rPr>
              <w:t xml:space="preserve">) </w:t>
            </w:r>
            <w:r>
              <w:rPr>
                <w:rStyle w:val="IndexLink"/>
                <w:rtl w:val="true"/>
              </w:rPr>
              <w:t>گوناگونی روش ها</w:t>
            </w:r>
            <w:r>
              <w:rPr>
                <w:rStyle w:val="IndexLink"/>
                <w:rtl w:val="true"/>
              </w:rPr>
              <w:tab/>
            </w:r>
            <w:r>
              <w:rPr>
                <w:rStyle w:val="IndexLink"/>
              </w:rPr>
              <w:t>42</w:t>
            </w:r>
          </w:hyperlink>
        </w:p>
        <w:p>
          <w:pPr>
            <w:pStyle w:val="Contents4"/>
            <w:tabs>
              <w:tab w:val="clear" w:pos="8176"/>
              <w:tab w:val="right" w:pos="9026" w:leader="dot"/>
            </w:tabs>
            <w:rPr/>
          </w:pPr>
          <w:hyperlink w:anchor="__RefHeading___Toc1564164_2281741623">
            <w:r>
              <w:rPr>
                <w:webHidden/>
                <w:rStyle w:val="IndexLink"/>
                <w:rtl w:val="true"/>
              </w:rPr>
              <w:t>ب</w:t>
            </w:r>
            <w:r>
              <w:rPr>
                <w:rStyle w:val="IndexLink"/>
                <w:rtl w:val="true"/>
              </w:rPr>
              <w:t xml:space="preserve">) </w:t>
            </w:r>
            <w:r>
              <w:rPr>
                <w:rStyle w:val="IndexLink"/>
                <w:rtl w:val="true"/>
              </w:rPr>
              <w:t>نظم و انسجام</w:t>
            </w:r>
            <w:r>
              <w:rPr>
                <w:rStyle w:val="IndexLink"/>
                <w:rtl w:val="true"/>
              </w:rPr>
              <w:tab/>
            </w:r>
            <w:r>
              <w:rPr>
                <w:rStyle w:val="IndexLink"/>
              </w:rPr>
              <w:t>44</w:t>
            </w:r>
          </w:hyperlink>
        </w:p>
        <w:p>
          <w:pPr>
            <w:pStyle w:val="Contents4"/>
            <w:tabs>
              <w:tab w:val="clear" w:pos="8176"/>
              <w:tab w:val="right" w:pos="9026" w:leader="dot"/>
            </w:tabs>
            <w:rPr/>
          </w:pPr>
          <w:hyperlink w:anchor="__RefHeading___Toc1564166_2281741623">
            <w:r>
              <w:rPr>
                <w:webHidden/>
                <w:rStyle w:val="IndexLink"/>
                <w:rtl w:val="true"/>
              </w:rPr>
              <w:t>ج</w:t>
            </w:r>
            <w:r>
              <w:rPr>
                <w:rStyle w:val="IndexLink"/>
                <w:rtl w:val="true"/>
              </w:rPr>
              <w:t xml:space="preserve">) </w:t>
            </w:r>
            <w:r>
              <w:rPr>
                <w:rStyle w:val="IndexLink"/>
                <w:rtl w:val="true"/>
              </w:rPr>
              <w:t>برجسته سازی سنت های الهی و معجزه های پیامبران</w:t>
            </w:r>
            <w:r>
              <w:rPr>
                <w:rStyle w:val="IndexLink"/>
                <w:rtl w:val="true"/>
              </w:rPr>
              <w:tab/>
            </w:r>
            <w:r>
              <w:rPr>
                <w:rStyle w:val="IndexLink"/>
              </w:rPr>
              <w:t>46</w:t>
            </w:r>
          </w:hyperlink>
        </w:p>
        <w:p>
          <w:pPr>
            <w:pStyle w:val="Contents5"/>
            <w:tabs>
              <w:tab w:val="clear" w:pos="7892"/>
              <w:tab w:val="right" w:pos="9026" w:leader="dot"/>
            </w:tabs>
            <w:rPr/>
          </w:pPr>
          <w:hyperlink w:anchor="__RefHeading___Toc1564168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564170_2281741623">
            <w:r>
              <w:rPr>
                <w:webHidden/>
                <w:rStyle w:val="IndexLink"/>
                <w:rtl w:val="true"/>
              </w:rPr>
              <w:t xml:space="preserve">یک ـ تابوت آرامش </w:t>
            </w:r>
            <w:r>
              <w:rPr>
                <w:rStyle w:val="IndexLink"/>
                <w:rtl w:val="true"/>
              </w:rPr>
              <w:t>(</w:t>
            </w:r>
            <w:r>
              <w:rPr>
                <w:rStyle w:val="IndexLink"/>
                <w:rtl w:val="true"/>
              </w:rPr>
              <w:t>داستان طالوت</w:t>
            </w:r>
            <w:r>
              <w:rPr>
                <w:rStyle w:val="IndexLink"/>
                <w:rtl w:val="true"/>
              </w:rPr>
              <w:t>)</w:t>
              <w:tab/>
            </w:r>
            <w:r>
              <w:rPr>
                <w:rStyle w:val="IndexLink"/>
              </w:rPr>
              <w:t>47</w:t>
            </w:r>
          </w:hyperlink>
        </w:p>
        <w:p>
          <w:pPr>
            <w:pStyle w:val="Contents5"/>
            <w:tabs>
              <w:tab w:val="clear" w:pos="7892"/>
              <w:tab w:val="right" w:pos="9026" w:leader="dot"/>
            </w:tabs>
            <w:rPr/>
          </w:pPr>
          <w:hyperlink w:anchor="__RefHeading___Toc1564172_2281741623">
            <w:r>
              <w:rPr>
                <w:webHidden/>
                <w:rStyle w:val="IndexLink"/>
                <w:rtl w:val="true"/>
              </w:rPr>
              <w:t>دو ـ پیروزی از آن متقین است</w:t>
            </w:r>
            <w:r>
              <w:rPr>
                <w:rStyle w:val="IndexLink"/>
                <w:rtl w:val="true"/>
              </w:rPr>
              <w:tab/>
            </w:r>
            <w:r>
              <w:rPr>
                <w:rStyle w:val="IndexLink"/>
              </w:rPr>
              <w:t>49</w:t>
            </w:r>
          </w:hyperlink>
        </w:p>
        <w:p>
          <w:pPr>
            <w:pStyle w:val="Contents6"/>
            <w:tabs>
              <w:tab w:val="clear" w:pos="7609"/>
              <w:tab w:val="right" w:pos="9026" w:leader="dot"/>
            </w:tabs>
            <w:rPr/>
          </w:pPr>
          <w:hyperlink w:anchor="__RefHeading___Toc1564174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564176_2281741623">
            <w:r>
              <w:rPr>
                <w:webHidden/>
                <w:rStyle w:val="IndexLink"/>
                <w:rtl w:val="true"/>
              </w:rPr>
              <w:t>اول ـ تصویری از صحنه های پایانی داستان نوح</w:t>
            </w:r>
            <w:r>
              <w:rPr>
                <w:rStyle w:val="IndexLink"/>
                <w:rtl w:val="true"/>
              </w:rPr>
              <w:tab/>
            </w:r>
            <w:r>
              <w:rPr>
                <w:rStyle w:val="IndexLink"/>
              </w:rPr>
              <w:t>49</w:t>
            </w:r>
          </w:hyperlink>
        </w:p>
        <w:p>
          <w:pPr>
            <w:pStyle w:val="Contents6"/>
            <w:tabs>
              <w:tab w:val="clear" w:pos="7609"/>
              <w:tab w:val="right" w:pos="9026" w:leader="dot"/>
            </w:tabs>
            <w:rPr/>
          </w:pPr>
          <w:hyperlink w:anchor="__RefHeading___Toc1564178_2281741623">
            <w:r>
              <w:rPr>
                <w:webHidden/>
                <w:rStyle w:val="IndexLink"/>
                <w:rtl w:val="true"/>
              </w:rPr>
              <w:t>دوم ـ تصویری از پایان داستان هود</w:t>
            </w:r>
            <w:r>
              <w:rPr>
                <w:rStyle w:val="IndexLink"/>
                <w:rtl w:val="true"/>
              </w:rPr>
              <w:tab/>
            </w:r>
            <w:r>
              <w:rPr>
                <w:rStyle w:val="IndexLink"/>
              </w:rPr>
              <w:t>49</w:t>
            </w:r>
          </w:hyperlink>
        </w:p>
        <w:p>
          <w:pPr>
            <w:pStyle w:val="Contents6"/>
            <w:tabs>
              <w:tab w:val="clear" w:pos="7609"/>
              <w:tab w:val="right" w:pos="9026" w:leader="dot"/>
            </w:tabs>
            <w:rPr/>
          </w:pPr>
          <w:hyperlink w:anchor="__RefHeading___Toc1564180_2281741623">
            <w:r>
              <w:rPr>
                <w:webHidden/>
                <w:rStyle w:val="IndexLink"/>
                <w:rtl w:val="true"/>
              </w:rPr>
              <w:t>سوم ـ صحنه پایانی داستان صالح</w:t>
            </w:r>
            <w:r>
              <w:rPr>
                <w:rStyle w:val="IndexLink"/>
                <w:rtl w:val="true"/>
              </w:rPr>
              <w:tab/>
            </w:r>
            <w:r>
              <w:rPr>
                <w:rStyle w:val="IndexLink"/>
              </w:rPr>
              <w:t>49</w:t>
            </w:r>
          </w:hyperlink>
        </w:p>
        <w:p>
          <w:pPr>
            <w:pStyle w:val="Contents4"/>
            <w:tabs>
              <w:tab w:val="clear" w:pos="8176"/>
              <w:tab w:val="right" w:pos="9026" w:leader="dot"/>
            </w:tabs>
            <w:rPr/>
          </w:pPr>
          <w:hyperlink w:anchor="__RefHeading___Toc1564182_2281741623">
            <w:r>
              <w:rPr>
                <w:webHidden/>
                <w:rStyle w:val="IndexLink"/>
                <w:rtl w:val="true"/>
              </w:rPr>
              <w:t>د</w:t>
            </w:r>
            <w:r>
              <w:rPr>
                <w:rStyle w:val="IndexLink"/>
                <w:rtl w:val="true"/>
              </w:rPr>
              <w:t xml:space="preserve">) </w:t>
            </w:r>
            <w:r>
              <w:rPr>
                <w:rStyle w:val="IndexLink"/>
                <w:rtl w:val="true"/>
              </w:rPr>
              <w:t>گزینش صحنه های اثرگذار</w:t>
            </w:r>
            <w:r>
              <w:rPr>
                <w:rStyle w:val="IndexLink"/>
                <w:rtl w:val="true"/>
              </w:rPr>
              <w:tab/>
            </w:r>
            <w:r>
              <w:rPr>
                <w:rStyle w:val="IndexLink"/>
              </w:rPr>
              <w:t>50</w:t>
            </w:r>
          </w:hyperlink>
        </w:p>
        <w:p>
          <w:pPr>
            <w:pStyle w:val="Contents4"/>
            <w:tabs>
              <w:tab w:val="clear" w:pos="8176"/>
              <w:tab w:val="right" w:pos="9026" w:leader="dot"/>
            </w:tabs>
            <w:rPr/>
          </w:pPr>
          <w:hyperlink w:anchor="__RefHeading___Toc1564184_2281741623">
            <w:r>
              <w:rPr>
                <w:webHidden/>
                <w:rStyle w:val="IndexLink"/>
                <w:rtl w:val="true"/>
              </w:rPr>
              <w:t xml:space="preserve">ه </w:t>
            </w:r>
            <w:r>
              <w:rPr>
                <w:rStyle w:val="IndexLink"/>
                <w:rtl w:val="true"/>
              </w:rPr>
              <w:t xml:space="preserve">) </w:t>
            </w:r>
            <w:r>
              <w:rPr>
                <w:rStyle w:val="IndexLink"/>
                <w:rtl w:val="true"/>
              </w:rPr>
              <w:t>اعجاز در ارائه هنرمندانه داستان</w:t>
            </w:r>
            <w:r>
              <w:rPr>
                <w:rStyle w:val="IndexLink"/>
                <w:rtl w:val="true"/>
              </w:rPr>
              <w:tab/>
            </w:r>
            <w:r>
              <w:rPr>
                <w:rStyle w:val="IndexLink"/>
              </w:rPr>
              <w:t>55</w:t>
            </w:r>
          </w:hyperlink>
        </w:p>
        <w:p>
          <w:pPr>
            <w:pStyle w:val="Contents2"/>
            <w:tabs>
              <w:tab w:val="clear" w:pos="8743"/>
              <w:tab w:val="right" w:pos="9026" w:leader="dot"/>
            </w:tabs>
            <w:rPr/>
          </w:pPr>
          <w:hyperlink w:anchor="__RefHeading___Toc1564186_2281741623">
            <w:r>
              <w:rPr>
                <w:webHidden/>
                <w:rStyle w:val="IndexLink"/>
                <w:rtl w:val="true"/>
              </w:rPr>
              <w:t>بخش دوم</w:t>
            </w:r>
            <w:r>
              <w:rPr>
                <w:rStyle w:val="IndexLink"/>
                <w:rtl w:val="true"/>
              </w:rPr>
              <w:t>:</w:t>
            </w:r>
            <w:r>
              <w:rPr>
                <w:rStyle w:val="IndexLink"/>
                <w:rtl w:val="true"/>
              </w:rPr>
              <w:t>رسالت هنر در داستان های قرآن</w:t>
            </w:r>
            <w:r>
              <w:rPr>
                <w:rStyle w:val="IndexLink"/>
                <w:rtl w:val="true"/>
              </w:rPr>
              <w:tab/>
            </w:r>
            <w:r>
              <w:rPr>
                <w:rStyle w:val="IndexLink"/>
              </w:rPr>
              <w:t>59</w:t>
            </w:r>
          </w:hyperlink>
        </w:p>
        <w:p>
          <w:pPr>
            <w:pStyle w:val="Contents3"/>
            <w:tabs>
              <w:tab w:val="clear" w:pos="8459"/>
              <w:tab w:val="right" w:pos="9026" w:leader="dot"/>
            </w:tabs>
            <w:rPr/>
          </w:pPr>
          <w:hyperlink w:anchor="__RefHeading___Toc1564188_2281741623">
            <w:r>
              <w:rPr>
                <w:webHidden/>
                <w:rStyle w:val="IndexLink"/>
              </w:rPr>
              <w:t>1</w:t>
            </w:r>
            <w:r>
              <w:rPr>
                <w:rStyle w:val="IndexLink"/>
                <w:rtl w:val="true"/>
              </w:rPr>
              <w:t xml:space="preserve">. </w:t>
            </w:r>
            <w:r>
              <w:rPr>
                <w:rStyle w:val="IndexLink"/>
                <w:rtl w:val="true"/>
              </w:rPr>
              <w:t>ایجاد رابطه زنده و پویا با مخاطب</w:t>
            </w:r>
            <w:r>
              <w:rPr>
                <w:rStyle w:val="IndexLink"/>
                <w:rtl w:val="true"/>
              </w:rPr>
              <w:tab/>
            </w:r>
            <w:r>
              <w:rPr>
                <w:rStyle w:val="IndexLink"/>
              </w:rPr>
              <w:t>59</w:t>
            </w:r>
          </w:hyperlink>
        </w:p>
        <w:p>
          <w:pPr>
            <w:pStyle w:val="Contents4"/>
            <w:tabs>
              <w:tab w:val="clear" w:pos="8176"/>
              <w:tab w:val="right" w:pos="9026" w:leader="dot"/>
            </w:tabs>
            <w:rPr/>
          </w:pPr>
          <w:hyperlink w:anchor="__RefHeading___Toc1564190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564192_2281741623">
            <w:r>
              <w:rPr>
                <w:webHidden/>
                <w:rStyle w:val="IndexLink"/>
                <w:rtl w:val="true"/>
              </w:rPr>
              <w:t>الف</w:t>
            </w:r>
            <w:r>
              <w:rPr>
                <w:rStyle w:val="IndexLink"/>
                <w:rtl w:val="true"/>
              </w:rPr>
              <w:t xml:space="preserve">) </w:t>
            </w:r>
            <w:r>
              <w:rPr>
                <w:rStyle w:val="IndexLink"/>
                <w:rtl w:val="true"/>
              </w:rPr>
              <w:t>عناصر محتوایی مؤثر در ایجاد ارتباط فعال</w:t>
            </w:r>
            <w:r>
              <w:rPr>
                <w:rStyle w:val="IndexLink"/>
                <w:rtl w:val="true"/>
              </w:rPr>
              <w:tab/>
            </w:r>
            <w:r>
              <w:rPr>
                <w:rStyle w:val="IndexLink"/>
              </w:rPr>
              <w:t>59</w:t>
            </w:r>
          </w:hyperlink>
        </w:p>
        <w:p>
          <w:pPr>
            <w:pStyle w:val="Contents5"/>
            <w:tabs>
              <w:tab w:val="clear" w:pos="7892"/>
              <w:tab w:val="right" w:pos="9026" w:leader="dot"/>
            </w:tabs>
            <w:rPr/>
          </w:pPr>
          <w:hyperlink w:anchor="__RefHeading___Toc1564194_2281741623">
            <w:r>
              <w:rPr>
                <w:webHidden/>
                <w:rStyle w:val="IndexLink"/>
                <w:rtl w:val="true"/>
              </w:rPr>
              <w:t>یک ـ قابل فهم بودن داستان</w:t>
            </w:r>
            <w:r>
              <w:rPr>
                <w:rStyle w:val="IndexLink"/>
                <w:rtl w:val="true"/>
              </w:rPr>
              <w:tab/>
            </w:r>
            <w:r>
              <w:rPr>
                <w:rStyle w:val="IndexLink"/>
              </w:rPr>
              <w:t>59</w:t>
            </w:r>
          </w:hyperlink>
        </w:p>
        <w:p>
          <w:pPr>
            <w:pStyle w:val="Contents5"/>
            <w:tabs>
              <w:tab w:val="clear" w:pos="7892"/>
              <w:tab w:val="right" w:pos="9026" w:leader="dot"/>
            </w:tabs>
            <w:rPr/>
          </w:pPr>
          <w:hyperlink w:anchor="__RefHeading___Toc1564196_2281741623">
            <w:r>
              <w:rPr>
                <w:webHidden/>
                <w:rStyle w:val="IndexLink"/>
                <w:rtl w:val="true"/>
              </w:rPr>
              <w:t>دو ـ واقعیت داشتن داستان</w:t>
            </w:r>
            <w:r>
              <w:rPr>
                <w:rStyle w:val="IndexLink"/>
                <w:rtl w:val="true"/>
              </w:rPr>
              <w:tab/>
            </w:r>
            <w:r>
              <w:rPr>
                <w:rStyle w:val="IndexLink"/>
              </w:rPr>
              <w:t>60</w:t>
            </w:r>
          </w:hyperlink>
        </w:p>
        <w:p>
          <w:pPr>
            <w:pStyle w:val="Contents4"/>
            <w:tabs>
              <w:tab w:val="clear" w:pos="8176"/>
              <w:tab w:val="right" w:pos="9026" w:leader="dot"/>
            </w:tabs>
            <w:rPr/>
          </w:pPr>
          <w:hyperlink w:anchor="__RefHeading___Toc1564198_2281741623">
            <w:r>
              <w:rPr>
                <w:webHidden/>
                <w:rStyle w:val="IndexLink"/>
                <w:rtl w:val="true"/>
              </w:rPr>
              <w:t>ب</w:t>
            </w:r>
            <w:r>
              <w:rPr>
                <w:rStyle w:val="IndexLink"/>
                <w:rtl w:val="true"/>
              </w:rPr>
              <w:t xml:space="preserve">) </w:t>
            </w:r>
            <w:r>
              <w:rPr>
                <w:rStyle w:val="IndexLink"/>
                <w:rtl w:val="true"/>
              </w:rPr>
              <w:t>عناصر ساختاری مؤثر در ایجاد ارتباط فعال</w:t>
            </w:r>
            <w:r>
              <w:rPr>
                <w:rStyle w:val="IndexLink"/>
                <w:rtl w:val="true"/>
              </w:rPr>
              <w:tab/>
            </w:r>
            <w:r>
              <w:rPr>
                <w:rStyle w:val="IndexLink"/>
              </w:rPr>
              <w:t>62</w:t>
            </w:r>
          </w:hyperlink>
        </w:p>
        <w:p>
          <w:pPr>
            <w:pStyle w:val="Contents5"/>
            <w:tabs>
              <w:tab w:val="clear" w:pos="7892"/>
              <w:tab w:val="right" w:pos="9026" w:leader="dot"/>
            </w:tabs>
            <w:rPr/>
          </w:pPr>
          <w:hyperlink w:anchor="__RefHeading___Toc1564200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564202_2281741623">
            <w:r>
              <w:rPr>
                <w:webHidden/>
                <w:rStyle w:val="IndexLink"/>
                <w:rtl w:val="true"/>
              </w:rPr>
              <w:t>یک ـ غافلگیری</w:t>
            </w:r>
            <w:r>
              <w:rPr>
                <w:rStyle w:val="IndexLink"/>
                <w:rtl w:val="true"/>
              </w:rPr>
              <w:tab/>
            </w:r>
            <w:r>
              <w:rPr>
                <w:rStyle w:val="IndexLink"/>
              </w:rPr>
              <w:t>63</w:t>
            </w:r>
          </w:hyperlink>
        </w:p>
        <w:p>
          <w:pPr>
            <w:pStyle w:val="Contents5"/>
            <w:tabs>
              <w:tab w:val="clear" w:pos="7892"/>
              <w:tab w:val="right" w:pos="9026" w:leader="dot"/>
            </w:tabs>
            <w:rPr/>
          </w:pPr>
          <w:hyperlink w:anchor="__RefHeading___Toc1564204_2281741623">
            <w:r>
              <w:rPr>
                <w:webHidden/>
                <w:rStyle w:val="IndexLink"/>
                <w:rtl w:val="true"/>
              </w:rPr>
              <w:t xml:space="preserve">دو ـ درنگ </w:t>
            </w:r>
            <w:r>
              <w:rPr>
                <w:rStyle w:val="IndexLink"/>
                <w:rtl w:val="true"/>
              </w:rPr>
              <w:t>(</w:t>
            </w:r>
            <w:r>
              <w:rPr>
                <w:rStyle w:val="IndexLink"/>
                <w:rtl w:val="true"/>
              </w:rPr>
              <w:t>به تأخیر انداختن اطلاعات</w:t>
            </w:r>
            <w:r>
              <w:rPr>
                <w:rStyle w:val="IndexLink"/>
                <w:rtl w:val="true"/>
              </w:rPr>
              <w:t>)</w:t>
              <w:tab/>
            </w:r>
            <w:r>
              <w:rPr>
                <w:rStyle w:val="IndexLink"/>
              </w:rPr>
              <w:t>66</w:t>
            </w:r>
          </w:hyperlink>
        </w:p>
        <w:p>
          <w:pPr>
            <w:pStyle w:val="Contents5"/>
            <w:tabs>
              <w:tab w:val="clear" w:pos="7892"/>
              <w:tab w:val="right" w:pos="9026" w:leader="dot"/>
            </w:tabs>
            <w:rPr/>
          </w:pPr>
          <w:hyperlink w:anchor="__RefHeading___Toc1564206_2281741623">
            <w:r>
              <w:rPr>
                <w:webHidden/>
                <w:rStyle w:val="IndexLink"/>
                <w:rtl w:val="true"/>
              </w:rPr>
              <w:t>سه ـ تقسیم داستان به نماهای گوناگون</w:t>
            </w:r>
            <w:r>
              <w:rPr>
                <w:rStyle w:val="IndexLink"/>
                <w:rtl w:val="true"/>
              </w:rPr>
              <w:tab/>
            </w:r>
            <w:r>
              <w:rPr>
                <w:rStyle w:val="IndexLink"/>
              </w:rPr>
              <w:t>66</w:t>
            </w:r>
          </w:hyperlink>
        </w:p>
        <w:p>
          <w:pPr>
            <w:pStyle w:val="Contents4"/>
            <w:tabs>
              <w:tab w:val="clear" w:pos="8176"/>
              <w:tab w:val="right" w:pos="9026" w:leader="dot"/>
            </w:tabs>
            <w:rPr/>
          </w:pPr>
          <w:hyperlink w:anchor="__RefHeading___Toc1564208_2281741623">
            <w:r>
              <w:rPr>
                <w:webHidden/>
                <w:rStyle w:val="IndexLink"/>
                <w:rtl w:val="true"/>
              </w:rPr>
              <w:t>ج</w:t>
            </w:r>
            <w:r>
              <w:rPr>
                <w:rStyle w:val="IndexLink"/>
                <w:rtl w:val="true"/>
              </w:rPr>
              <w:t xml:space="preserve">) </w:t>
            </w:r>
            <w:r>
              <w:rPr>
                <w:rStyle w:val="IndexLink"/>
                <w:rtl w:val="true"/>
              </w:rPr>
              <w:t>تجلی ارتباط فعال مخاطب با داستان</w:t>
            </w:r>
            <w:r>
              <w:rPr>
                <w:rStyle w:val="IndexLink"/>
                <w:rtl w:val="true"/>
              </w:rPr>
              <w:tab/>
            </w:r>
            <w:r>
              <w:rPr>
                <w:rStyle w:val="IndexLink"/>
              </w:rPr>
              <w:t>68</w:t>
            </w:r>
          </w:hyperlink>
        </w:p>
        <w:p>
          <w:pPr>
            <w:pStyle w:val="Contents5"/>
            <w:tabs>
              <w:tab w:val="clear" w:pos="7892"/>
              <w:tab w:val="right" w:pos="9026" w:leader="dot"/>
            </w:tabs>
            <w:rPr/>
          </w:pPr>
          <w:hyperlink w:anchor="__RefHeading___Toc1564210_228174162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564212_2281741623">
            <w:r>
              <w:rPr>
                <w:webHidden/>
                <w:rStyle w:val="IndexLink"/>
                <w:rtl w:val="true"/>
              </w:rPr>
              <w:t>یک ـ رویدادها در او بیم و امید و وحشت و شادی برانگیزد</w:t>
            </w:r>
            <w:r>
              <w:rPr>
                <w:rStyle w:val="IndexLink"/>
                <w:rtl w:val="true"/>
              </w:rPr>
              <w:t>.</w:t>
              <w:tab/>
            </w:r>
            <w:r>
              <w:rPr>
                <w:rStyle w:val="IndexLink"/>
              </w:rPr>
              <w:t>68</w:t>
            </w:r>
          </w:hyperlink>
        </w:p>
        <w:p>
          <w:pPr>
            <w:pStyle w:val="Contents3"/>
            <w:tabs>
              <w:tab w:val="clear" w:pos="8459"/>
              <w:tab w:val="right" w:pos="9026" w:leader="dot"/>
            </w:tabs>
            <w:rPr/>
          </w:pPr>
          <w:hyperlink w:anchor="__RefHeading___Toc1564214_2281741623">
            <w:r>
              <w:rPr>
                <w:webHidden/>
                <w:rStyle w:val="IndexLink"/>
              </w:rPr>
              <w:t>2</w:t>
            </w:r>
            <w:r>
              <w:rPr>
                <w:rStyle w:val="IndexLink"/>
                <w:rtl w:val="true"/>
              </w:rPr>
              <w:t xml:space="preserve">. </w:t>
            </w:r>
            <w:r>
              <w:rPr>
                <w:rStyle w:val="IndexLink"/>
                <w:rtl w:val="true"/>
              </w:rPr>
              <w:t>انگیزش عاطفی مخاطبین</w:t>
            </w:r>
            <w:r>
              <w:rPr>
                <w:rStyle w:val="IndexLink"/>
                <w:rtl w:val="true"/>
              </w:rPr>
              <w:tab/>
            </w:r>
            <w:r>
              <w:rPr>
                <w:rStyle w:val="IndexLink"/>
              </w:rPr>
              <w:t>69</w:t>
            </w:r>
          </w:hyperlink>
        </w:p>
        <w:p>
          <w:pPr>
            <w:pStyle w:val="Contents4"/>
            <w:tabs>
              <w:tab w:val="clear" w:pos="8176"/>
              <w:tab w:val="right" w:pos="9026" w:leader="dot"/>
            </w:tabs>
            <w:rPr/>
          </w:pPr>
          <w:hyperlink w:anchor="__RefHeading___Toc1564216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564218_2281741623">
            <w:r>
              <w:rPr>
                <w:webHidden/>
                <w:rStyle w:val="IndexLink"/>
                <w:rtl w:val="true"/>
              </w:rPr>
              <w:t>الف</w:t>
            </w:r>
            <w:r>
              <w:rPr>
                <w:rStyle w:val="IndexLink"/>
                <w:rtl w:val="true"/>
              </w:rPr>
              <w:t xml:space="preserve">) </w:t>
            </w:r>
            <w:r>
              <w:rPr>
                <w:rStyle w:val="IndexLink"/>
                <w:rtl w:val="true"/>
              </w:rPr>
              <w:t>امید بخشی</w:t>
            </w:r>
            <w:r>
              <w:rPr>
                <w:rStyle w:val="IndexLink"/>
                <w:rtl w:val="true"/>
              </w:rPr>
              <w:tab/>
            </w:r>
            <w:r>
              <w:rPr>
                <w:rStyle w:val="IndexLink"/>
              </w:rPr>
              <w:t>71</w:t>
            </w:r>
          </w:hyperlink>
        </w:p>
        <w:p>
          <w:pPr>
            <w:pStyle w:val="Contents4"/>
            <w:tabs>
              <w:tab w:val="clear" w:pos="8176"/>
              <w:tab w:val="right" w:pos="9026" w:leader="dot"/>
            </w:tabs>
            <w:rPr/>
          </w:pPr>
          <w:hyperlink w:anchor="__RefHeading___Toc1564220_2281741623">
            <w:r>
              <w:rPr>
                <w:webHidden/>
                <w:rStyle w:val="IndexLink"/>
                <w:rtl w:val="true"/>
              </w:rPr>
              <w:t>ب</w:t>
            </w:r>
            <w:r>
              <w:rPr>
                <w:rStyle w:val="IndexLink"/>
                <w:rtl w:val="true"/>
              </w:rPr>
              <w:t xml:space="preserve">) </w:t>
            </w:r>
            <w:r>
              <w:rPr>
                <w:rStyle w:val="IndexLink"/>
                <w:rtl w:val="true"/>
              </w:rPr>
              <w:t>بیزاری از جلوه های زشت و گرایش به زیبایی ها</w:t>
            </w:r>
            <w:r>
              <w:rPr>
                <w:rStyle w:val="IndexLink"/>
                <w:rtl w:val="true"/>
              </w:rPr>
              <w:tab/>
            </w:r>
            <w:r>
              <w:rPr>
                <w:rStyle w:val="IndexLink"/>
              </w:rPr>
              <w:t>74</w:t>
            </w:r>
          </w:hyperlink>
        </w:p>
        <w:p>
          <w:pPr>
            <w:pStyle w:val="Contents4"/>
            <w:tabs>
              <w:tab w:val="clear" w:pos="8176"/>
              <w:tab w:val="right" w:pos="9026" w:leader="dot"/>
            </w:tabs>
            <w:rPr/>
          </w:pPr>
          <w:hyperlink w:anchor="__RefHeading___Toc1564222_2281741623">
            <w:r>
              <w:rPr>
                <w:webHidden/>
                <w:rStyle w:val="IndexLink"/>
                <w:rtl w:val="true"/>
              </w:rPr>
              <w:t>ج</w:t>
            </w:r>
            <w:r>
              <w:rPr>
                <w:rStyle w:val="IndexLink"/>
                <w:rtl w:val="true"/>
              </w:rPr>
              <w:t xml:space="preserve">) </w:t>
            </w:r>
            <w:r>
              <w:rPr>
                <w:rStyle w:val="IndexLink"/>
                <w:rtl w:val="true"/>
              </w:rPr>
              <w:t>مسئولیت بخشی</w:t>
            </w:r>
            <w:r>
              <w:rPr>
                <w:rStyle w:val="IndexLink"/>
                <w:rtl w:val="true"/>
              </w:rPr>
              <w:tab/>
            </w:r>
            <w:r>
              <w:rPr>
                <w:rStyle w:val="IndexLink"/>
              </w:rPr>
              <w:t>76</w:t>
            </w:r>
          </w:hyperlink>
        </w:p>
        <w:p>
          <w:pPr>
            <w:pStyle w:val="Contents3"/>
            <w:tabs>
              <w:tab w:val="clear" w:pos="8459"/>
              <w:tab w:val="right" w:pos="9026" w:leader="dot"/>
            </w:tabs>
            <w:rPr/>
          </w:pPr>
          <w:hyperlink w:anchor="__RefHeading___Toc1564224_2281741623">
            <w:r>
              <w:rPr>
                <w:webHidden/>
                <w:rStyle w:val="IndexLink"/>
              </w:rPr>
              <w:t>3</w:t>
            </w:r>
            <w:r>
              <w:rPr>
                <w:rStyle w:val="IndexLink"/>
                <w:rtl w:val="true"/>
              </w:rPr>
              <w:t xml:space="preserve">. </w:t>
            </w:r>
            <w:r>
              <w:rPr>
                <w:rStyle w:val="IndexLink"/>
                <w:rtl w:val="true"/>
              </w:rPr>
              <w:t>تبشیر و انذار</w:t>
            </w:r>
            <w:r>
              <w:rPr>
                <w:rStyle w:val="IndexLink"/>
                <w:rtl w:val="true"/>
              </w:rPr>
              <w:t>:</w:t>
              <w:tab/>
            </w:r>
            <w:r>
              <w:rPr>
                <w:rStyle w:val="IndexLink"/>
              </w:rPr>
              <w:t>81</w:t>
            </w:r>
          </w:hyperlink>
        </w:p>
        <w:p>
          <w:pPr>
            <w:pStyle w:val="Contents4"/>
            <w:tabs>
              <w:tab w:val="clear" w:pos="8176"/>
              <w:tab w:val="right" w:pos="9026" w:leader="dot"/>
            </w:tabs>
            <w:rPr/>
          </w:pPr>
          <w:hyperlink w:anchor="__RefHeading___Toc1564226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64228_2281741623">
            <w:r>
              <w:rPr>
                <w:webHidden/>
                <w:rStyle w:val="IndexLink"/>
                <w:rtl w:val="true"/>
              </w:rPr>
              <w:t>الف</w:t>
            </w:r>
            <w:r>
              <w:rPr>
                <w:rStyle w:val="IndexLink"/>
                <w:rtl w:val="true"/>
              </w:rPr>
              <w:t xml:space="preserve">) </w:t>
            </w:r>
            <w:r>
              <w:rPr>
                <w:rStyle w:val="IndexLink"/>
                <w:rtl w:val="true"/>
              </w:rPr>
              <w:t>جلوه های زیبایی از انذار و تبشیر</w:t>
            </w:r>
            <w:r>
              <w:rPr>
                <w:rStyle w:val="IndexLink"/>
                <w:rtl w:val="true"/>
              </w:rPr>
              <w:tab/>
            </w:r>
            <w:r>
              <w:rPr>
                <w:rStyle w:val="IndexLink"/>
              </w:rPr>
              <w:t>81</w:t>
            </w:r>
          </w:hyperlink>
        </w:p>
        <w:p>
          <w:pPr>
            <w:pStyle w:val="Contents5"/>
            <w:tabs>
              <w:tab w:val="clear" w:pos="7892"/>
              <w:tab w:val="right" w:pos="9026" w:leader="dot"/>
            </w:tabs>
            <w:rPr/>
          </w:pPr>
          <w:hyperlink w:anchor="__RefHeading___Toc1564230_2281741623">
            <w:r>
              <w:rPr>
                <w:webHidden/>
                <w:rStyle w:val="IndexLink"/>
                <w:rtl w:val="true"/>
              </w:rPr>
              <w:t>یک ـ گفت وگوی سه جانبه</w:t>
            </w:r>
            <w:r>
              <w:rPr>
                <w:rStyle w:val="IndexLink"/>
                <w:rtl w:val="true"/>
              </w:rPr>
              <w:tab/>
            </w:r>
            <w:r>
              <w:rPr>
                <w:rStyle w:val="IndexLink"/>
              </w:rPr>
              <w:t>81</w:t>
            </w:r>
          </w:hyperlink>
        </w:p>
        <w:p>
          <w:pPr>
            <w:pStyle w:val="Contents5"/>
            <w:tabs>
              <w:tab w:val="clear" w:pos="7892"/>
              <w:tab w:val="right" w:pos="9026" w:leader="dot"/>
            </w:tabs>
            <w:rPr/>
          </w:pPr>
          <w:hyperlink w:anchor="__RefHeading___Toc1564232_2281741623">
            <w:r>
              <w:rPr>
                <w:webHidden/>
                <w:rStyle w:val="IndexLink"/>
                <w:rtl w:val="true"/>
              </w:rPr>
              <w:t>دو ـ نابودی مستکبران و معاندان و نجات رهروان حق و حقیقت</w:t>
            </w:r>
            <w:r>
              <w:rPr>
                <w:rStyle w:val="IndexLink"/>
                <w:rtl w:val="true"/>
              </w:rPr>
              <w:tab/>
            </w:r>
            <w:r>
              <w:rPr>
                <w:rStyle w:val="IndexLink"/>
              </w:rPr>
              <w:t>83</w:t>
            </w:r>
          </w:hyperlink>
        </w:p>
        <w:p>
          <w:pPr>
            <w:pStyle w:val="Contents4"/>
            <w:tabs>
              <w:tab w:val="clear" w:pos="8176"/>
              <w:tab w:val="right" w:pos="9026" w:leader="dot"/>
            </w:tabs>
            <w:rPr/>
          </w:pPr>
          <w:hyperlink w:anchor="__RefHeading___Toc1564234_2281741623">
            <w:r>
              <w:rPr>
                <w:webHidden/>
                <w:rStyle w:val="IndexLink"/>
                <w:rtl w:val="true"/>
              </w:rPr>
              <w:t>ب</w:t>
            </w:r>
            <w:r>
              <w:rPr>
                <w:rStyle w:val="IndexLink"/>
                <w:rtl w:val="true"/>
              </w:rPr>
              <w:t xml:space="preserve">) </w:t>
            </w:r>
            <w:r>
              <w:rPr>
                <w:rStyle w:val="IndexLink"/>
                <w:rtl w:val="true"/>
              </w:rPr>
              <w:t xml:space="preserve">جلوه های انذار </w:t>
            </w:r>
            <w:r>
              <w:rPr>
                <w:rStyle w:val="IndexLink"/>
                <w:rtl w:val="true"/>
              </w:rPr>
              <w:t>(</w:t>
            </w:r>
            <w:r>
              <w:rPr>
                <w:rStyle w:val="IndexLink"/>
                <w:rtl w:val="true"/>
              </w:rPr>
              <w:t>گفت وگوهایی عبرت آموز</w:t>
            </w:r>
            <w:r>
              <w:rPr>
                <w:rStyle w:val="IndexLink"/>
                <w:rtl w:val="true"/>
              </w:rPr>
              <w:t>)</w:t>
              <w:tab/>
            </w:r>
            <w:r>
              <w:rPr>
                <w:rStyle w:val="IndexLink"/>
              </w:rPr>
              <w:t>87</w:t>
            </w:r>
          </w:hyperlink>
        </w:p>
        <w:p>
          <w:pPr>
            <w:pStyle w:val="Contents5"/>
            <w:tabs>
              <w:tab w:val="clear" w:pos="7892"/>
              <w:tab w:val="right" w:pos="9026" w:leader="dot"/>
            </w:tabs>
            <w:rPr/>
          </w:pPr>
          <w:hyperlink w:anchor="__RefHeading___Toc1564236_2281741623">
            <w:r>
              <w:rPr>
                <w:webHidden/>
                <w:rStyle w:val="IndexLink"/>
                <w:rtl w:val="true"/>
              </w:rPr>
              <w:t>یک ـ گفت وگوی فرعونیان در جهنم</w:t>
            </w:r>
            <w:r>
              <w:rPr>
                <w:rStyle w:val="IndexLink"/>
                <w:rtl w:val="true"/>
              </w:rPr>
              <w:t>:</w:t>
              <w:tab/>
            </w:r>
            <w:r>
              <w:rPr>
                <w:rStyle w:val="IndexLink"/>
              </w:rPr>
              <w:t>87</w:t>
            </w:r>
          </w:hyperlink>
        </w:p>
        <w:p>
          <w:pPr>
            <w:pStyle w:val="Contents4"/>
            <w:tabs>
              <w:tab w:val="clear" w:pos="8176"/>
              <w:tab w:val="right" w:pos="9026" w:leader="dot"/>
            </w:tabs>
            <w:rPr/>
          </w:pPr>
          <w:hyperlink w:anchor="__RefHeading___Toc1564238_2281741623">
            <w:r>
              <w:rPr>
                <w:webHidden/>
                <w:rStyle w:val="IndexLink"/>
                <w:rtl w:val="true"/>
              </w:rPr>
              <w:t>ج</w:t>
            </w:r>
            <w:r>
              <w:rPr>
                <w:rStyle w:val="IndexLink"/>
                <w:rtl w:val="true"/>
              </w:rPr>
              <w:t xml:space="preserve">) </w:t>
            </w:r>
            <w:r>
              <w:rPr>
                <w:rStyle w:val="IndexLink"/>
                <w:rtl w:val="true"/>
              </w:rPr>
              <w:t>جلوه های تبشیر</w:t>
            </w:r>
            <w:r>
              <w:rPr>
                <w:rStyle w:val="IndexLink"/>
                <w:rtl w:val="true"/>
              </w:rPr>
              <w:t>:</w:t>
              <w:tab/>
            </w:r>
            <w:r>
              <w:rPr>
                <w:rStyle w:val="IndexLink"/>
              </w:rPr>
              <w:t>91</w:t>
            </w:r>
          </w:hyperlink>
        </w:p>
        <w:p>
          <w:pPr>
            <w:pStyle w:val="Contents5"/>
            <w:tabs>
              <w:tab w:val="clear" w:pos="7892"/>
              <w:tab w:val="right" w:pos="9026" w:leader="dot"/>
            </w:tabs>
            <w:rPr/>
          </w:pPr>
          <w:hyperlink w:anchor="__RefHeading___Toc1564240_2281741623">
            <w:r>
              <w:rPr>
                <w:webHidden/>
                <w:rStyle w:val="IndexLink"/>
                <w:rtl w:val="true"/>
              </w:rPr>
              <w:t>یک ـ تصویری از بهشت</w:t>
            </w:r>
            <w:r>
              <w:rPr>
                <w:rStyle w:val="IndexLink"/>
                <w:rtl w:val="true"/>
              </w:rPr>
              <w:tab/>
            </w:r>
            <w:r>
              <w:rPr>
                <w:rStyle w:val="IndexLink"/>
              </w:rPr>
              <w:t>91</w:t>
            </w:r>
          </w:hyperlink>
        </w:p>
        <w:p>
          <w:pPr>
            <w:pStyle w:val="Contents5"/>
            <w:tabs>
              <w:tab w:val="clear" w:pos="7892"/>
              <w:tab w:val="right" w:pos="9026" w:leader="dot"/>
            </w:tabs>
            <w:rPr/>
          </w:pPr>
          <w:hyperlink w:anchor="__RefHeading___Toc1564242_2281741623">
            <w:r>
              <w:rPr>
                <w:webHidden/>
                <w:rStyle w:val="IndexLink"/>
                <w:rtl w:val="true"/>
              </w:rPr>
              <w:t>دو ـ استجابت دعای مؤمنان</w:t>
            </w:r>
            <w:r>
              <w:rPr>
                <w:rStyle w:val="IndexLink"/>
                <w:rtl w:val="true"/>
              </w:rPr>
              <w:tab/>
            </w:r>
            <w:r>
              <w:rPr>
                <w:rStyle w:val="IndexLink"/>
              </w:rPr>
              <w:t>92</w:t>
            </w:r>
          </w:hyperlink>
        </w:p>
        <w:p>
          <w:pPr>
            <w:pStyle w:val="Contents3"/>
            <w:tabs>
              <w:tab w:val="clear" w:pos="8459"/>
              <w:tab w:val="right" w:pos="9026" w:leader="dot"/>
            </w:tabs>
            <w:rPr/>
          </w:pPr>
          <w:hyperlink w:anchor="__RefHeading___Toc1564244_2281741623">
            <w:r>
              <w:rPr>
                <w:webHidden/>
                <w:rStyle w:val="IndexLink"/>
              </w:rPr>
              <w:t>4</w:t>
            </w:r>
            <w:r>
              <w:rPr>
                <w:rStyle w:val="IndexLink"/>
                <w:rtl w:val="true"/>
              </w:rPr>
              <w:t xml:space="preserve">. </w:t>
            </w:r>
            <w:r>
              <w:rPr>
                <w:rStyle w:val="IndexLink"/>
                <w:rtl w:val="true"/>
              </w:rPr>
              <w:t>انتقال پیام</w:t>
            </w:r>
            <w:r>
              <w:rPr>
                <w:rStyle w:val="IndexLink"/>
                <w:rtl w:val="true"/>
              </w:rPr>
              <w:tab/>
            </w:r>
            <w:r>
              <w:rPr>
                <w:rStyle w:val="IndexLink"/>
              </w:rPr>
              <w:t>96</w:t>
            </w:r>
          </w:hyperlink>
        </w:p>
        <w:p>
          <w:pPr>
            <w:pStyle w:val="Contents4"/>
            <w:tabs>
              <w:tab w:val="clear" w:pos="8176"/>
              <w:tab w:val="right" w:pos="9026" w:leader="dot"/>
            </w:tabs>
            <w:rPr/>
          </w:pPr>
          <w:hyperlink w:anchor="__RefHeading___Toc1564246_228174162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564248_2281741623">
            <w:r>
              <w:rPr>
                <w:webHidden/>
                <w:rStyle w:val="IndexLink"/>
                <w:rtl w:val="true"/>
              </w:rPr>
              <w:t>الف</w:t>
            </w:r>
            <w:r>
              <w:rPr>
                <w:rStyle w:val="IndexLink"/>
                <w:rtl w:val="true"/>
              </w:rPr>
              <w:t xml:space="preserve">) </w:t>
            </w:r>
            <w:r>
              <w:rPr>
                <w:rStyle w:val="IndexLink"/>
                <w:rtl w:val="true"/>
              </w:rPr>
              <w:t>چند نمونه از پیام های قرآنی</w:t>
            </w:r>
            <w:r>
              <w:rPr>
                <w:rStyle w:val="IndexLink"/>
                <w:rtl w:val="true"/>
              </w:rPr>
              <w:tab/>
            </w:r>
            <w:r>
              <w:rPr>
                <w:rStyle w:val="IndexLink"/>
              </w:rPr>
              <w:t>97</w:t>
            </w:r>
          </w:hyperlink>
        </w:p>
        <w:p>
          <w:pPr>
            <w:pStyle w:val="Contents5"/>
            <w:tabs>
              <w:tab w:val="clear" w:pos="7892"/>
              <w:tab w:val="right" w:pos="9026" w:leader="dot"/>
            </w:tabs>
            <w:rPr/>
          </w:pPr>
          <w:hyperlink w:anchor="__RefHeading___Toc1564250_2281741623">
            <w:r>
              <w:rPr>
                <w:webHidden/>
                <w:rStyle w:val="IndexLink"/>
                <w:rtl w:val="true"/>
              </w:rPr>
              <w:t>یک ـ خداشناسی</w:t>
            </w:r>
            <w:r>
              <w:rPr>
                <w:rStyle w:val="IndexLink"/>
                <w:rtl w:val="true"/>
              </w:rPr>
              <w:tab/>
            </w:r>
            <w:r>
              <w:rPr>
                <w:rStyle w:val="IndexLink"/>
              </w:rPr>
              <w:t>97</w:t>
            </w:r>
          </w:hyperlink>
        </w:p>
        <w:p>
          <w:pPr>
            <w:pStyle w:val="Contents5"/>
            <w:tabs>
              <w:tab w:val="clear" w:pos="7892"/>
              <w:tab w:val="right" w:pos="9026" w:leader="dot"/>
            </w:tabs>
            <w:rPr/>
          </w:pPr>
          <w:hyperlink w:anchor="__RefHeading___Toc1564252_2281741623">
            <w:r>
              <w:rPr>
                <w:webHidden/>
                <w:rStyle w:val="IndexLink"/>
                <w:rtl w:val="true"/>
              </w:rPr>
              <w:t>دو ـ معادشناسی</w:t>
            </w:r>
            <w:r>
              <w:rPr>
                <w:rStyle w:val="IndexLink"/>
                <w:rtl w:val="true"/>
              </w:rPr>
              <w:tab/>
            </w:r>
            <w:r>
              <w:rPr>
                <w:rStyle w:val="IndexLink"/>
              </w:rPr>
              <w:t>99</w:t>
            </w:r>
          </w:hyperlink>
        </w:p>
        <w:p>
          <w:pPr>
            <w:pStyle w:val="Contents5"/>
            <w:tabs>
              <w:tab w:val="clear" w:pos="7892"/>
              <w:tab w:val="right" w:pos="9026" w:leader="dot"/>
            </w:tabs>
            <w:rPr/>
          </w:pPr>
          <w:hyperlink w:anchor="__RefHeading___Toc1564254_2281741623">
            <w:r>
              <w:rPr>
                <w:webHidden/>
                <w:rStyle w:val="IndexLink"/>
                <w:rtl w:val="true"/>
              </w:rPr>
              <w:t>سه ـ دشمن شناسی</w:t>
            </w:r>
            <w:r>
              <w:rPr>
                <w:rStyle w:val="IndexLink"/>
                <w:rtl w:val="true"/>
              </w:rPr>
              <w:tab/>
            </w:r>
            <w:r>
              <w:rPr>
                <w:rStyle w:val="IndexLink"/>
              </w:rPr>
              <w:t>99</w:t>
            </w:r>
          </w:hyperlink>
        </w:p>
        <w:p>
          <w:pPr>
            <w:pStyle w:val="Contents4"/>
            <w:tabs>
              <w:tab w:val="clear" w:pos="8176"/>
              <w:tab w:val="right" w:pos="9026" w:leader="dot"/>
            </w:tabs>
            <w:rPr/>
          </w:pPr>
          <w:hyperlink w:anchor="__RefHeading___Toc1564256_2281741623">
            <w:r>
              <w:rPr>
                <w:webHidden/>
                <w:rStyle w:val="IndexLink"/>
                <w:rtl w:val="true"/>
              </w:rPr>
              <w:t>ب</w:t>
            </w:r>
            <w:r>
              <w:rPr>
                <w:rStyle w:val="IndexLink"/>
                <w:rtl w:val="true"/>
              </w:rPr>
              <w:t xml:space="preserve">) </w:t>
            </w:r>
            <w:r>
              <w:rPr>
                <w:rStyle w:val="IndexLink"/>
                <w:rtl w:val="true"/>
              </w:rPr>
              <w:t>موانع دریافت پیام های هدایتی</w:t>
            </w:r>
            <w:r>
              <w:rPr>
                <w:rStyle w:val="IndexLink"/>
                <w:rtl w:val="true"/>
              </w:rPr>
              <w:tab/>
            </w:r>
            <w:r>
              <w:rPr>
                <w:rStyle w:val="IndexLink"/>
              </w:rPr>
              <w:t>102</w:t>
            </w:r>
          </w:hyperlink>
        </w:p>
        <w:p>
          <w:pPr>
            <w:pStyle w:val="Contents5"/>
            <w:tabs>
              <w:tab w:val="clear" w:pos="7892"/>
              <w:tab w:val="right" w:pos="9026" w:leader="dot"/>
            </w:tabs>
            <w:rPr/>
          </w:pPr>
          <w:hyperlink w:anchor="__RefHeading___Toc1564258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564260_2281741623">
            <w:r>
              <w:rPr>
                <w:webHidden/>
                <w:rStyle w:val="IndexLink"/>
                <w:rtl w:val="true"/>
              </w:rPr>
              <w:t>یک ـ تکّبر، مانع تقرب به خدای تعالی</w:t>
            </w:r>
            <w:r>
              <w:rPr>
                <w:rStyle w:val="IndexLink"/>
                <w:rtl w:val="true"/>
              </w:rPr>
              <w:tab/>
            </w:r>
            <w:r>
              <w:rPr>
                <w:rStyle w:val="IndexLink"/>
              </w:rPr>
              <w:t>102</w:t>
            </w:r>
          </w:hyperlink>
        </w:p>
        <w:p>
          <w:pPr>
            <w:pStyle w:val="Contents5"/>
            <w:tabs>
              <w:tab w:val="clear" w:pos="7892"/>
              <w:tab w:val="right" w:pos="9026" w:leader="dot"/>
            </w:tabs>
            <w:rPr/>
          </w:pPr>
          <w:hyperlink w:anchor="__RefHeading___Toc1564262_2281741623">
            <w:r>
              <w:rPr>
                <w:webHidden/>
                <w:rStyle w:val="IndexLink"/>
                <w:rtl w:val="true"/>
              </w:rPr>
              <w:t>دو ـ حسادت و پی آمدهای منفی آن</w:t>
            </w:r>
            <w:r>
              <w:rPr>
                <w:rStyle w:val="IndexLink"/>
                <w:rtl w:val="true"/>
              </w:rPr>
              <w:tab/>
            </w:r>
            <w:r>
              <w:rPr>
                <w:rStyle w:val="IndexLink"/>
              </w:rPr>
              <w:t>104</w:t>
            </w:r>
          </w:hyperlink>
        </w:p>
        <w:p>
          <w:pPr>
            <w:pStyle w:val="Contents5"/>
            <w:tabs>
              <w:tab w:val="clear" w:pos="7892"/>
              <w:tab w:val="right" w:pos="9026" w:leader="dot"/>
            </w:tabs>
            <w:rPr/>
          </w:pPr>
          <w:hyperlink w:anchor="__RefHeading___Toc1564264_2281741623">
            <w:r>
              <w:rPr>
                <w:webHidden/>
                <w:rStyle w:val="IndexLink"/>
                <w:rtl w:val="true"/>
              </w:rPr>
              <w:t>سه ـ ثروت اندوزی و غفلت از یاد خدا</w:t>
            </w:r>
            <w:r>
              <w:rPr>
                <w:rStyle w:val="IndexLink"/>
                <w:rtl w:val="true"/>
              </w:rPr>
              <w:tab/>
            </w:r>
            <w:r>
              <w:rPr>
                <w:rStyle w:val="IndexLink"/>
              </w:rPr>
              <w:t>105</w:t>
            </w:r>
          </w:hyperlink>
        </w:p>
        <w:p>
          <w:pPr>
            <w:pStyle w:val="Contents5"/>
            <w:tabs>
              <w:tab w:val="clear" w:pos="7892"/>
              <w:tab w:val="right" w:pos="9026" w:leader="dot"/>
            </w:tabs>
            <w:rPr/>
          </w:pPr>
          <w:hyperlink w:anchor="__RefHeading___Toc1564266_2281741623">
            <w:r>
              <w:rPr>
                <w:webHidden/>
                <w:rStyle w:val="IndexLink"/>
                <w:rtl w:val="true"/>
              </w:rPr>
              <w:t>چهار ـ انحراف های اخلاقی</w:t>
            </w:r>
            <w:r>
              <w:rPr>
                <w:rStyle w:val="IndexLink"/>
                <w:rtl w:val="true"/>
              </w:rPr>
              <w:tab/>
            </w:r>
            <w:r>
              <w:rPr>
                <w:rStyle w:val="IndexLink"/>
              </w:rPr>
              <w:t>107</w:t>
            </w:r>
          </w:hyperlink>
        </w:p>
        <w:p>
          <w:pPr>
            <w:pStyle w:val="Contents5"/>
            <w:tabs>
              <w:tab w:val="clear" w:pos="7892"/>
              <w:tab w:val="right" w:pos="9026" w:leader="dot"/>
            </w:tabs>
            <w:rPr/>
          </w:pPr>
          <w:hyperlink w:anchor="__RefHeading___Toc1564268_2281741623">
            <w:r>
              <w:rPr>
                <w:webHidden/>
                <w:rStyle w:val="IndexLink"/>
                <w:rtl w:val="true"/>
              </w:rPr>
              <w:t>پنج ـ تصاویر دیگری از موانع هدایت پذیری در داستان های قرآن</w:t>
            </w:r>
            <w:r>
              <w:rPr>
                <w:rStyle w:val="IndexLink"/>
                <w:rtl w:val="true"/>
              </w:rPr>
              <w:tab/>
            </w:r>
            <w:r>
              <w:rPr>
                <w:rStyle w:val="IndexLink"/>
              </w:rPr>
              <w:t>108</w:t>
            </w:r>
          </w:hyperlink>
        </w:p>
        <w:p>
          <w:pPr>
            <w:pStyle w:val="Contents4"/>
            <w:tabs>
              <w:tab w:val="clear" w:pos="8176"/>
              <w:tab w:val="right" w:pos="9026" w:leader="dot"/>
            </w:tabs>
            <w:rPr/>
          </w:pPr>
          <w:hyperlink w:anchor="__RefHeading___Toc1564270_2281741623">
            <w:r>
              <w:rPr>
                <w:webHidden/>
                <w:rStyle w:val="IndexLink"/>
                <w:rtl w:val="true"/>
              </w:rPr>
              <w:t>ج</w:t>
            </w:r>
            <w:r>
              <w:rPr>
                <w:rStyle w:val="IndexLink"/>
                <w:rtl w:val="true"/>
              </w:rPr>
              <w:t xml:space="preserve">) </w:t>
            </w:r>
            <w:r>
              <w:rPr>
                <w:rStyle w:val="IndexLink"/>
                <w:rtl w:val="true"/>
              </w:rPr>
              <w:t>راه کارهای تربیتی</w:t>
            </w:r>
            <w:r>
              <w:rPr>
                <w:rStyle w:val="IndexLink"/>
                <w:rtl w:val="true"/>
              </w:rPr>
              <w:tab/>
            </w:r>
            <w:r>
              <w:rPr>
                <w:rStyle w:val="IndexLink"/>
              </w:rPr>
              <w:t>110</w:t>
            </w:r>
          </w:hyperlink>
        </w:p>
        <w:p>
          <w:pPr>
            <w:pStyle w:val="Contents5"/>
            <w:tabs>
              <w:tab w:val="clear" w:pos="7892"/>
              <w:tab w:val="right" w:pos="9026" w:leader="dot"/>
            </w:tabs>
            <w:rPr/>
          </w:pPr>
          <w:hyperlink w:anchor="__RefHeading___Toc1564272_2281741623">
            <w:r>
              <w:rPr>
                <w:webHidden/>
                <w:rStyle w:val="IndexLink"/>
                <w:rtl w:val="true"/>
              </w:rPr>
              <w:t>یک ـ توبه</w:t>
            </w:r>
            <w:r>
              <w:rPr>
                <w:rStyle w:val="IndexLink"/>
                <w:rtl w:val="true"/>
              </w:rPr>
              <w:tab/>
            </w:r>
            <w:r>
              <w:rPr>
                <w:rStyle w:val="IndexLink"/>
              </w:rPr>
              <w:t>110</w:t>
            </w:r>
          </w:hyperlink>
        </w:p>
        <w:p>
          <w:pPr>
            <w:pStyle w:val="Contents5"/>
            <w:tabs>
              <w:tab w:val="clear" w:pos="7892"/>
              <w:tab w:val="right" w:pos="9026" w:leader="dot"/>
            </w:tabs>
            <w:rPr/>
          </w:pPr>
          <w:hyperlink w:anchor="__RefHeading___Toc1564274_2281741623">
            <w:r>
              <w:rPr>
                <w:webHidden/>
                <w:rStyle w:val="IndexLink"/>
                <w:rtl w:val="true"/>
              </w:rPr>
              <w:t>دو ـ دعا و نیایش و طلب آمرزش</w:t>
            </w:r>
            <w:r>
              <w:rPr>
                <w:rStyle w:val="IndexLink"/>
                <w:rtl w:val="true"/>
              </w:rPr>
              <w:t>:</w:t>
              <w:tab/>
            </w:r>
            <w:r>
              <w:rPr>
                <w:rStyle w:val="IndexLink"/>
              </w:rPr>
              <w:t>111</w:t>
            </w:r>
          </w:hyperlink>
        </w:p>
        <w:p>
          <w:pPr>
            <w:pStyle w:val="Contents4"/>
            <w:tabs>
              <w:tab w:val="clear" w:pos="8176"/>
              <w:tab w:val="right" w:pos="9026" w:leader="dot"/>
            </w:tabs>
            <w:rPr/>
          </w:pPr>
          <w:hyperlink w:anchor="__RefHeading___Toc1564276_2281741623">
            <w:r>
              <w:rPr>
                <w:webHidden/>
                <w:rStyle w:val="IndexLink"/>
                <w:rtl w:val="true"/>
              </w:rPr>
              <w:t>د</w:t>
            </w:r>
            <w:r>
              <w:rPr>
                <w:rStyle w:val="IndexLink"/>
                <w:rtl w:val="true"/>
              </w:rPr>
              <w:t xml:space="preserve">) </w:t>
            </w:r>
            <w:r>
              <w:rPr>
                <w:rStyle w:val="IndexLink"/>
                <w:rtl w:val="true"/>
              </w:rPr>
              <w:t>راه کارهای دیگر تربیتی در داستان های قرآن</w:t>
            </w:r>
            <w:r>
              <w:rPr>
                <w:rStyle w:val="IndexLink"/>
                <w:rtl w:val="true"/>
              </w:rPr>
              <w:tab/>
            </w:r>
            <w:r>
              <w:rPr>
                <w:rStyle w:val="IndexLink"/>
              </w:rPr>
              <w:t>112</w:t>
            </w:r>
          </w:hyperlink>
        </w:p>
        <w:p>
          <w:pPr>
            <w:pStyle w:val="Contents4"/>
            <w:tabs>
              <w:tab w:val="clear" w:pos="8176"/>
              <w:tab w:val="right" w:pos="9026" w:leader="dot"/>
            </w:tabs>
            <w:rPr/>
          </w:pPr>
          <w:hyperlink w:anchor="__RefHeading___Toc1564278_2281741623">
            <w:r>
              <w:rPr>
                <w:webHidden/>
                <w:rStyle w:val="IndexLink"/>
                <w:rtl w:val="true"/>
              </w:rPr>
              <w:t xml:space="preserve">ه </w:t>
            </w:r>
            <w:r>
              <w:rPr>
                <w:rStyle w:val="IndexLink"/>
                <w:rtl w:val="true"/>
              </w:rPr>
              <w:t xml:space="preserve">) </w:t>
            </w:r>
            <w:r>
              <w:rPr>
                <w:rStyle w:val="IndexLink"/>
                <w:rtl w:val="true"/>
              </w:rPr>
              <w:t>ارائه الگوهای تربیتی و اخلاقی</w:t>
            </w:r>
            <w:r>
              <w:rPr>
                <w:rStyle w:val="IndexLink"/>
                <w:rtl w:val="true"/>
              </w:rPr>
              <w:tab/>
            </w:r>
            <w:r>
              <w:rPr>
                <w:rStyle w:val="IndexLink"/>
              </w:rPr>
              <w:t>113</w:t>
            </w:r>
          </w:hyperlink>
        </w:p>
        <w:p>
          <w:pPr>
            <w:pStyle w:val="Contents2"/>
            <w:tabs>
              <w:tab w:val="clear" w:pos="8743"/>
              <w:tab w:val="right" w:pos="9026" w:leader="dot"/>
            </w:tabs>
            <w:rPr/>
          </w:pPr>
          <w:hyperlink w:anchor="__RefHeading___Toc1564280_2281741623">
            <w:r>
              <w:rPr>
                <w:webHidden/>
                <w:rStyle w:val="IndexLink"/>
                <w:rtl w:val="true"/>
              </w:rPr>
              <w:t>بخش سوم</w:t>
            </w:r>
            <w:r>
              <w:rPr>
                <w:rStyle w:val="IndexLink"/>
                <w:rtl w:val="true"/>
              </w:rPr>
              <w:t xml:space="preserve">: </w:t>
            </w:r>
            <w:r>
              <w:rPr>
                <w:rStyle w:val="IndexLink"/>
                <w:rtl w:val="true"/>
              </w:rPr>
              <w:t>عناصر داستانی در تصاویر قرآنی</w:t>
            </w:r>
            <w:r>
              <w:rPr>
                <w:rStyle w:val="IndexLink"/>
                <w:rtl w:val="true"/>
              </w:rPr>
              <w:tab/>
            </w:r>
            <w:r>
              <w:rPr>
                <w:rStyle w:val="IndexLink"/>
              </w:rPr>
              <w:t>117</w:t>
            </w:r>
          </w:hyperlink>
        </w:p>
        <w:p>
          <w:pPr>
            <w:pStyle w:val="Contents3"/>
            <w:tabs>
              <w:tab w:val="clear" w:pos="8459"/>
              <w:tab w:val="right" w:pos="9026" w:leader="dot"/>
            </w:tabs>
            <w:rPr/>
          </w:pPr>
          <w:hyperlink w:anchor="__RefHeading___Toc1564282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564284_2281741623">
            <w:r>
              <w:rPr>
                <w:webHidden/>
                <w:rStyle w:val="IndexLink"/>
              </w:rPr>
              <w:t>1</w:t>
            </w:r>
            <w:r>
              <w:rPr>
                <w:rStyle w:val="IndexLink"/>
                <w:rtl w:val="true"/>
              </w:rPr>
              <w:t xml:space="preserve">. </w:t>
            </w:r>
            <w:r>
              <w:rPr>
                <w:rStyle w:val="IndexLink"/>
                <w:rtl w:val="true"/>
              </w:rPr>
              <w:t>شخصیت ها</w:t>
            </w:r>
            <w:r>
              <w:rPr>
                <w:rStyle w:val="IndexLink"/>
                <w:rtl w:val="true"/>
              </w:rPr>
              <w:tab/>
            </w:r>
            <w:r>
              <w:rPr>
                <w:rStyle w:val="IndexLink"/>
              </w:rPr>
              <w:t>118</w:t>
            </w:r>
          </w:hyperlink>
        </w:p>
        <w:p>
          <w:pPr>
            <w:pStyle w:val="Contents3"/>
            <w:tabs>
              <w:tab w:val="clear" w:pos="8459"/>
              <w:tab w:val="right" w:pos="9026" w:leader="dot"/>
            </w:tabs>
            <w:rPr/>
          </w:pPr>
          <w:hyperlink w:anchor="__RefHeading___Toc1564286_2281741623">
            <w:r>
              <w:rPr>
                <w:webHidden/>
                <w:rStyle w:val="IndexLink"/>
                <w:rtl w:val="true"/>
              </w:rPr>
              <w:t>الف</w:t>
            </w:r>
            <w:r>
              <w:rPr>
                <w:rStyle w:val="IndexLink"/>
                <w:rtl w:val="true"/>
              </w:rPr>
              <w:t xml:space="preserve">) </w:t>
            </w:r>
            <w:r>
              <w:rPr>
                <w:rStyle w:val="IndexLink"/>
                <w:rtl w:val="true"/>
              </w:rPr>
              <w:t>تنّوع شخصیّتی</w:t>
            </w:r>
            <w:r>
              <w:rPr>
                <w:rStyle w:val="IndexLink"/>
                <w:rtl w:val="true"/>
              </w:rPr>
              <w:tab/>
            </w:r>
            <w:r>
              <w:rPr>
                <w:rStyle w:val="IndexLink"/>
              </w:rPr>
              <w:t>119</w:t>
            </w:r>
          </w:hyperlink>
        </w:p>
        <w:p>
          <w:pPr>
            <w:pStyle w:val="Contents3"/>
            <w:tabs>
              <w:tab w:val="clear" w:pos="8459"/>
              <w:tab w:val="right" w:pos="9026" w:leader="dot"/>
            </w:tabs>
            <w:rPr/>
          </w:pPr>
          <w:hyperlink w:anchor="__RefHeading___Toc1564288_2281741623">
            <w:r>
              <w:rPr>
                <w:webHidden/>
                <w:rStyle w:val="IndexLink"/>
                <w:rtl w:val="true"/>
              </w:rPr>
              <w:t>دو ـ شخصیت های پویا و با ثبات</w:t>
            </w:r>
            <w:r>
              <w:rPr>
                <w:rStyle w:val="IndexLink"/>
                <w:rtl w:val="true"/>
              </w:rPr>
              <w:tab/>
            </w:r>
            <w:r>
              <w:rPr>
                <w:rStyle w:val="IndexLink"/>
              </w:rPr>
              <w:t>120</w:t>
            </w:r>
          </w:hyperlink>
        </w:p>
        <w:p>
          <w:pPr>
            <w:pStyle w:val="Contents3"/>
            <w:tabs>
              <w:tab w:val="clear" w:pos="8459"/>
              <w:tab w:val="right" w:pos="9026" w:leader="dot"/>
            </w:tabs>
            <w:rPr/>
          </w:pPr>
          <w:hyperlink w:anchor="__RefHeading___Toc1564290_2281741623">
            <w:r>
              <w:rPr>
                <w:webHidden/>
                <w:rStyle w:val="IndexLink"/>
                <w:rtl w:val="true"/>
              </w:rPr>
              <w:t>سه ـ شخصیت های با ثبات</w:t>
            </w:r>
            <w:r>
              <w:rPr>
                <w:rStyle w:val="IndexLink"/>
                <w:rtl w:val="true"/>
              </w:rPr>
              <w:tab/>
            </w:r>
            <w:r>
              <w:rPr>
                <w:rStyle w:val="IndexLink"/>
              </w:rPr>
              <w:t>121</w:t>
            </w:r>
          </w:hyperlink>
        </w:p>
        <w:p>
          <w:pPr>
            <w:pStyle w:val="Contents3"/>
            <w:tabs>
              <w:tab w:val="clear" w:pos="8459"/>
              <w:tab w:val="right" w:pos="9026" w:leader="dot"/>
            </w:tabs>
            <w:rPr/>
          </w:pPr>
          <w:hyperlink w:anchor="__RefHeading___Toc1564292_2281741623">
            <w:r>
              <w:rPr>
                <w:webHidden/>
                <w:rStyle w:val="IndexLink"/>
                <w:rtl w:val="true"/>
              </w:rPr>
              <w:t>چهار ـ شخصیت های پویا و متحوّل</w:t>
            </w:r>
            <w:r>
              <w:rPr>
                <w:rStyle w:val="IndexLink"/>
                <w:rtl w:val="true"/>
              </w:rPr>
              <w:tab/>
            </w:r>
            <w:r>
              <w:rPr>
                <w:rStyle w:val="IndexLink"/>
              </w:rPr>
              <w:t>122</w:t>
            </w:r>
          </w:hyperlink>
        </w:p>
        <w:p>
          <w:pPr>
            <w:pStyle w:val="Contents3"/>
            <w:tabs>
              <w:tab w:val="clear" w:pos="8459"/>
              <w:tab w:val="right" w:pos="9026" w:leader="dot"/>
            </w:tabs>
            <w:rPr/>
          </w:pPr>
          <w:hyperlink w:anchor="__RefHeading___Toc1564294_2281741623">
            <w:r>
              <w:rPr>
                <w:webHidden/>
                <w:rStyle w:val="IndexLink"/>
                <w:rtl w:val="true"/>
              </w:rPr>
              <w:t>پنج ـ شخصیت های اصلی و فرعی</w:t>
            </w:r>
            <w:r>
              <w:rPr>
                <w:rStyle w:val="IndexLink"/>
                <w:rtl w:val="true"/>
              </w:rPr>
              <w:tab/>
            </w:r>
            <w:r>
              <w:rPr>
                <w:rStyle w:val="IndexLink"/>
              </w:rPr>
              <w:t>123</w:t>
            </w:r>
          </w:hyperlink>
        </w:p>
        <w:p>
          <w:pPr>
            <w:pStyle w:val="Contents3"/>
            <w:tabs>
              <w:tab w:val="clear" w:pos="8459"/>
              <w:tab w:val="right" w:pos="9026" w:leader="dot"/>
            </w:tabs>
            <w:rPr/>
          </w:pPr>
          <w:hyperlink w:anchor="__RefHeading___Toc1564296_2281741623">
            <w:r>
              <w:rPr>
                <w:webHidden/>
                <w:rStyle w:val="IndexLink"/>
                <w:rtl w:val="true"/>
              </w:rPr>
              <w:t>ب</w:t>
            </w:r>
            <w:r>
              <w:rPr>
                <w:rStyle w:val="IndexLink"/>
                <w:rtl w:val="true"/>
              </w:rPr>
              <w:t xml:space="preserve">) </w:t>
            </w:r>
            <w:r>
              <w:rPr>
                <w:rStyle w:val="IndexLink"/>
                <w:rtl w:val="true"/>
              </w:rPr>
              <w:t>نقش الگویی شخصیت های داستانی</w:t>
            </w:r>
            <w:r>
              <w:rPr>
                <w:rStyle w:val="IndexLink"/>
                <w:rtl w:val="true"/>
              </w:rPr>
              <w:tab/>
            </w:r>
            <w:r>
              <w:rPr>
                <w:rStyle w:val="IndexLink"/>
              </w:rPr>
              <w:t>125</w:t>
            </w:r>
          </w:hyperlink>
        </w:p>
        <w:p>
          <w:pPr>
            <w:pStyle w:val="Contents3"/>
            <w:tabs>
              <w:tab w:val="clear" w:pos="8459"/>
              <w:tab w:val="right" w:pos="9026" w:leader="dot"/>
            </w:tabs>
            <w:rPr/>
          </w:pPr>
          <w:hyperlink w:anchor="__RefHeading___Toc1564298_2281741623">
            <w:r>
              <w:rPr>
                <w:webHidden/>
                <w:rStyle w:val="IndexLink"/>
                <w:rtl w:val="true"/>
              </w:rPr>
              <w:t>ج</w:t>
            </w:r>
            <w:r>
              <w:rPr>
                <w:rStyle w:val="IndexLink"/>
                <w:rtl w:val="true"/>
              </w:rPr>
              <w:t xml:space="preserve">) </w:t>
            </w:r>
            <w:r>
              <w:rPr>
                <w:rStyle w:val="IndexLink"/>
                <w:rtl w:val="true"/>
              </w:rPr>
              <w:t>نمونه ای از شخصیت های گوناگون در داستان های قرآن</w:t>
            </w:r>
            <w:r>
              <w:rPr>
                <w:rStyle w:val="IndexLink"/>
                <w:rtl w:val="true"/>
              </w:rPr>
              <w:tab/>
            </w:r>
            <w:r>
              <w:rPr>
                <w:rStyle w:val="IndexLink"/>
              </w:rPr>
              <w:t>126</w:t>
            </w:r>
          </w:hyperlink>
        </w:p>
        <w:p>
          <w:pPr>
            <w:pStyle w:val="Contents4"/>
            <w:tabs>
              <w:tab w:val="clear" w:pos="8176"/>
              <w:tab w:val="right" w:pos="9026" w:leader="dot"/>
            </w:tabs>
            <w:rPr/>
          </w:pPr>
          <w:hyperlink w:anchor="__RefHeading___Toc1564300_2281741623">
            <w:r>
              <w:rPr>
                <w:webHidden/>
                <w:rStyle w:val="IndexLink"/>
                <w:rtl w:val="true"/>
              </w:rPr>
              <w:t>یک ـ انسان</w:t>
            </w:r>
            <w:r>
              <w:rPr>
                <w:rStyle w:val="IndexLink"/>
                <w:rtl w:val="true"/>
              </w:rPr>
              <w:tab/>
            </w:r>
            <w:r>
              <w:rPr>
                <w:rStyle w:val="IndexLink"/>
              </w:rPr>
              <w:t>126</w:t>
            </w:r>
          </w:hyperlink>
        </w:p>
        <w:p>
          <w:pPr>
            <w:pStyle w:val="Contents4"/>
            <w:tabs>
              <w:tab w:val="clear" w:pos="8176"/>
              <w:tab w:val="right" w:pos="9026" w:leader="dot"/>
            </w:tabs>
            <w:rPr/>
          </w:pPr>
          <w:hyperlink w:anchor="__RefHeading___Toc1564302_2281741623">
            <w:r>
              <w:rPr>
                <w:webHidden/>
                <w:rStyle w:val="IndexLink"/>
                <w:rtl w:val="true"/>
              </w:rPr>
              <w:t>دو ـ فرشتگان</w:t>
            </w:r>
            <w:r>
              <w:rPr>
                <w:rStyle w:val="IndexLink"/>
                <w:rtl w:val="true"/>
              </w:rPr>
              <w:tab/>
            </w:r>
            <w:r>
              <w:rPr>
                <w:rStyle w:val="IndexLink"/>
              </w:rPr>
              <w:t>129</w:t>
            </w:r>
          </w:hyperlink>
        </w:p>
        <w:p>
          <w:pPr>
            <w:pStyle w:val="Contents4"/>
            <w:tabs>
              <w:tab w:val="clear" w:pos="8176"/>
              <w:tab w:val="right" w:pos="9026" w:leader="dot"/>
            </w:tabs>
            <w:rPr/>
          </w:pPr>
          <w:hyperlink w:anchor="__RefHeading___Toc1564304_2281741623">
            <w:r>
              <w:rPr>
                <w:webHidden/>
                <w:rStyle w:val="IndexLink"/>
                <w:rtl w:val="true"/>
              </w:rPr>
              <w:t>سه ـ جنیان و ابلیس</w:t>
            </w:r>
            <w:r>
              <w:rPr>
                <w:rStyle w:val="IndexLink"/>
                <w:rtl w:val="true"/>
              </w:rPr>
              <w:tab/>
            </w:r>
            <w:r>
              <w:rPr>
                <w:rStyle w:val="IndexLink"/>
              </w:rPr>
              <w:t>130</w:t>
            </w:r>
          </w:hyperlink>
        </w:p>
        <w:p>
          <w:pPr>
            <w:pStyle w:val="Contents4"/>
            <w:tabs>
              <w:tab w:val="clear" w:pos="8176"/>
              <w:tab w:val="right" w:pos="9026" w:leader="dot"/>
            </w:tabs>
            <w:rPr/>
          </w:pPr>
          <w:hyperlink w:anchor="__RefHeading___Toc1564306_2281741623">
            <w:r>
              <w:rPr>
                <w:webHidden/>
                <w:rStyle w:val="IndexLink"/>
                <w:rtl w:val="true"/>
              </w:rPr>
              <w:t>چهار ـ حیوانات</w:t>
            </w:r>
            <w:r>
              <w:rPr>
                <w:rStyle w:val="IndexLink"/>
                <w:rtl w:val="true"/>
              </w:rPr>
              <w:tab/>
            </w:r>
            <w:r>
              <w:rPr>
                <w:rStyle w:val="IndexLink"/>
              </w:rPr>
              <w:t>131</w:t>
            </w:r>
          </w:hyperlink>
        </w:p>
        <w:p>
          <w:pPr>
            <w:pStyle w:val="Contents3"/>
            <w:tabs>
              <w:tab w:val="clear" w:pos="8459"/>
              <w:tab w:val="right" w:pos="9026" w:leader="dot"/>
            </w:tabs>
            <w:rPr/>
          </w:pPr>
          <w:hyperlink w:anchor="__RefHeading___Toc1564308_2281741623">
            <w:r>
              <w:rPr>
                <w:webHidden/>
                <w:rStyle w:val="IndexLink"/>
              </w:rPr>
              <w:t>2</w:t>
            </w:r>
            <w:r>
              <w:rPr>
                <w:rStyle w:val="IndexLink"/>
                <w:rtl w:val="true"/>
              </w:rPr>
              <w:t xml:space="preserve">. </w:t>
            </w:r>
            <w:r>
              <w:rPr>
                <w:rStyle w:val="IndexLink"/>
                <w:rtl w:val="true"/>
              </w:rPr>
              <w:t>وقایع و رویدادها</w:t>
            </w:r>
            <w:r>
              <w:rPr>
                <w:rStyle w:val="IndexLink"/>
                <w:rtl w:val="true"/>
              </w:rPr>
              <w:tab/>
            </w:r>
            <w:r>
              <w:rPr>
                <w:rStyle w:val="IndexLink"/>
              </w:rPr>
              <w:t>133</w:t>
            </w:r>
          </w:hyperlink>
        </w:p>
        <w:p>
          <w:pPr>
            <w:pStyle w:val="Contents4"/>
            <w:tabs>
              <w:tab w:val="clear" w:pos="8176"/>
              <w:tab w:val="right" w:pos="9026" w:leader="dot"/>
            </w:tabs>
            <w:rPr/>
          </w:pPr>
          <w:hyperlink w:anchor="__RefHeading___Toc1564310_2281741623">
            <w:r>
              <w:rPr>
                <w:webHidden/>
                <w:rStyle w:val="IndexLink"/>
                <w:rtl w:val="true"/>
              </w:rPr>
              <w:t>الف</w:t>
            </w:r>
            <w:r>
              <w:rPr>
                <w:rStyle w:val="IndexLink"/>
                <w:rtl w:val="true"/>
              </w:rPr>
              <w:t xml:space="preserve">) </w:t>
            </w:r>
            <w:r>
              <w:rPr>
                <w:rStyle w:val="IndexLink"/>
                <w:rtl w:val="true"/>
              </w:rPr>
              <w:t>ویژگی رویدادها در داستان های قرآن</w:t>
            </w:r>
            <w:r>
              <w:rPr>
                <w:rStyle w:val="IndexLink"/>
                <w:rtl w:val="true"/>
              </w:rPr>
              <w:tab/>
            </w:r>
            <w:r>
              <w:rPr>
                <w:rStyle w:val="IndexLink"/>
              </w:rPr>
              <w:t>133</w:t>
            </w:r>
          </w:hyperlink>
        </w:p>
        <w:p>
          <w:pPr>
            <w:pStyle w:val="Contents5"/>
            <w:tabs>
              <w:tab w:val="clear" w:pos="7892"/>
              <w:tab w:val="right" w:pos="9026" w:leader="dot"/>
            </w:tabs>
            <w:rPr/>
          </w:pPr>
          <w:hyperlink w:anchor="__RefHeading___Toc1564312_2281741623">
            <w:r>
              <w:rPr>
                <w:webHidden/>
                <w:rStyle w:val="IndexLink"/>
                <w:rtl w:val="true"/>
              </w:rPr>
              <w:t>یک ـ روابط عاطفی</w:t>
            </w:r>
            <w:r>
              <w:rPr>
                <w:rStyle w:val="IndexLink"/>
                <w:rtl w:val="true"/>
              </w:rPr>
              <w:tab/>
            </w:r>
            <w:r>
              <w:rPr>
                <w:rStyle w:val="IndexLink"/>
              </w:rPr>
              <w:t>133</w:t>
            </w:r>
          </w:hyperlink>
        </w:p>
        <w:p>
          <w:pPr>
            <w:pStyle w:val="Contents5"/>
            <w:tabs>
              <w:tab w:val="clear" w:pos="7892"/>
              <w:tab w:val="right" w:pos="9026" w:leader="dot"/>
            </w:tabs>
            <w:rPr/>
          </w:pPr>
          <w:hyperlink w:anchor="__RefHeading___Toc1564314_2281741623">
            <w:r>
              <w:rPr>
                <w:webHidden/>
                <w:rStyle w:val="IndexLink"/>
                <w:rtl w:val="true"/>
              </w:rPr>
              <w:t>دو ـ پایان خوش داستان ها</w:t>
            </w:r>
            <w:r>
              <w:rPr>
                <w:rStyle w:val="IndexLink"/>
                <w:rtl w:val="true"/>
              </w:rPr>
              <w:tab/>
            </w:r>
            <w:r>
              <w:rPr>
                <w:rStyle w:val="IndexLink"/>
              </w:rPr>
              <w:t>135</w:t>
            </w:r>
          </w:hyperlink>
        </w:p>
        <w:p>
          <w:pPr>
            <w:pStyle w:val="Contents4"/>
            <w:tabs>
              <w:tab w:val="clear" w:pos="8176"/>
              <w:tab w:val="right" w:pos="9026" w:leader="dot"/>
            </w:tabs>
            <w:rPr/>
          </w:pPr>
          <w:hyperlink w:anchor="__RefHeading___Toc1564316_2281741623">
            <w:r>
              <w:rPr>
                <w:webHidden/>
                <w:rStyle w:val="IndexLink"/>
                <w:rtl w:val="true"/>
              </w:rPr>
              <w:t>ب</w:t>
            </w:r>
            <w:r>
              <w:rPr>
                <w:rStyle w:val="IndexLink"/>
                <w:rtl w:val="true"/>
              </w:rPr>
              <w:t xml:space="preserve">) </w:t>
            </w:r>
            <w:r>
              <w:rPr>
                <w:rStyle w:val="IndexLink"/>
                <w:rtl w:val="true"/>
              </w:rPr>
              <w:t>درگیری و مبارزه در داستان های قرآنی</w:t>
            </w:r>
            <w:r>
              <w:rPr>
                <w:rStyle w:val="IndexLink"/>
                <w:rtl w:val="true"/>
              </w:rPr>
              <w:tab/>
            </w:r>
            <w:r>
              <w:rPr>
                <w:rStyle w:val="IndexLink"/>
              </w:rPr>
              <w:t>137</w:t>
            </w:r>
          </w:hyperlink>
        </w:p>
        <w:p>
          <w:pPr>
            <w:pStyle w:val="Contents5"/>
            <w:tabs>
              <w:tab w:val="clear" w:pos="7892"/>
              <w:tab w:val="right" w:pos="9026" w:leader="dot"/>
            </w:tabs>
            <w:rPr/>
          </w:pPr>
          <w:hyperlink w:anchor="__RefHeading___Toc1564318_228174162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64320_2281741623">
            <w:r>
              <w:rPr>
                <w:webHidden/>
                <w:rStyle w:val="IndexLink"/>
                <w:rtl w:val="true"/>
              </w:rPr>
              <w:t>یک ـ انواع صحنه های نبرد</w:t>
            </w:r>
            <w:r>
              <w:rPr>
                <w:rStyle w:val="IndexLink"/>
                <w:rtl w:val="true"/>
              </w:rPr>
              <w:tab/>
            </w:r>
            <w:r>
              <w:rPr>
                <w:rStyle w:val="IndexLink"/>
              </w:rPr>
              <w:t>138</w:t>
            </w:r>
          </w:hyperlink>
        </w:p>
        <w:p>
          <w:pPr>
            <w:pStyle w:val="Contents5"/>
            <w:tabs>
              <w:tab w:val="clear" w:pos="7892"/>
              <w:tab w:val="right" w:pos="9026" w:leader="dot"/>
            </w:tabs>
            <w:rPr/>
          </w:pPr>
          <w:hyperlink w:anchor="__RefHeading___Toc1564322_2281741623">
            <w:r>
              <w:rPr>
                <w:webHidden/>
                <w:rStyle w:val="IndexLink"/>
                <w:rtl w:val="true"/>
              </w:rPr>
              <w:t>دو ـ حوزه های درگیری</w:t>
            </w:r>
            <w:r>
              <w:rPr>
                <w:rStyle w:val="IndexLink"/>
                <w:rtl w:val="true"/>
              </w:rPr>
              <w:tab/>
            </w:r>
            <w:r>
              <w:rPr>
                <w:rStyle w:val="IndexLink"/>
              </w:rPr>
              <w:t>142</w:t>
            </w:r>
          </w:hyperlink>
        </w:p>
        <w:p>
          <w:pPr>
            <w:pStyle w:val="Contents6"/>
            <w:tabs>
              <w:tab w:val="clear" w:pos="7609"/>
              <w:tab w:val="right" w:pos="9026" w:leader="dot"/>
            </w:tabs>
            <w:rPr/>
          </w:pPr>
          <w:hyperlink w:anchor="__RefHeading___Toc1564324_2281741623">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564326_2281741623">
            <w:r>
              <w:rPr>
                <w:webHidden/>
                <w:rStyle w:val="IndexLink"/>
                <w:rtl w:val="true"/>
              </w:rPr>
              <w:t>اول ـ درگیری درونی</w:t>
            </w:r>
            <w:r>
              <w:rPr>
                <w:rStyle w:val="IndexLink"/>
                <w:rtl w:val="true"/>
              </w:rPr>
              <w:tab/>
            </w:r>
            <w:r>
              <w:rPr>
                <w:rStyle w:val="IndexLink"/>
              </w:rPr>
              <w:t>143</w:t>
            </w:r>
          </w:hyperlink>
        </w:p>
        <w:p>
          <w:pPr>
            <w:pStyle w:val="Contents6"/>
            <w:tabs>
              <w:tab w:val="clear" w:pos="7609"/>
              <w:tab w:val="right" w:pos="9026" w:leader="dot"/>
            </w:tabs>
            <w:rPr/>
          </w:pPr>
          <w:hyperlink w:anchor="__RefHeading___Toc1564328_2281741623">
            <w:r>
              <w:rPr>
                <w:webHidden/>
                <w:rStyle w:val="IndexLink"/>
                <w:rtl w:val="true"/>
              </w:rPr>
              <w:t>مبارزه با نفس</w:t>
            </w:r>
            <w:r>
              <w:rPr>
                <w:rStyle w:val="IndexLink"/>
                <w:rtl w:val="true"/>
              </w:rPr>
              <w:tab/>
            </w:r>
            <w:r>
              <w:rPr>
                <w:rStyle w:val="IndexLink"/>
              </w:rPr>
              <w:t>143</w:t>
            </w:r>
          </w:hyperlink>
        </w:p>
        <w:p>
          <w:pPr>
            <w:pStyle w:val="Contents6"/>
            <w:tabs>
              <w:tab w:val="clear" w:pos="7609"/>
              <w:tab w:val="right" w:pos="9026" w:leader="dot"/>
            </w:tabs>
            <w:rPr/>
          </w:pPr>
          <w:hyperlink w:anchor="__RefHeading___Toc1564330_2281741623">
            <w:r>
              <w:rPr>
                <w:webHidden/>
                <w:rStyle w:val="IndexLink"/>
                <w:rtl w:val="true"/>
              </w:rPr>
              <w:t>مبارزه با شیطان</w:t>
            </w:r>
            <w:r>
              <w:rPr>
                <w:rStyle w:val="IndexLink"/>
                <w:rtl w:val="true"/>
              </w:rPr>
              <w:tab/>
            </w:r>
            <w:r>
              <w:rPr>
                <w:rStyle w:val="IndexLink"/>
              </w:rPr>
              <w:t>145</w:t>
            </w:r>
          </w:hyperlink>
        </w:p>
        <w:p>
          <w:pPr>
            <w:pStyle w:val="Contents6"/>
            <w:tabs>
              <w:tab w:val="clear" w:pos="7609"/>
              <w:tab w:val="right" w:pos="9026" w:leader="dot"/>
            </w:tabs>
            <w:rPr/>
          </w:pPr>
          <w:hyperlink w:anchor="__RefHeading___Toc1564332_2281741623">
            <w:r>
              <w:rPr>
                <w:webHidden/>
                <w:rStyle w:val="IndexLink"/>
                <w:rtl w:val="true"/>
              </w:rPr>
              <w:t>دوم ـ رویارویی انسان ها با یکدیگر</w:t>
            </w:r>
            <w:r>
              <w:rPr>
                <w:rStyle w:val="IndexLink"/>
                <w:rtl w:val="true"/>
              </w:rPr>
              <w:tab/>
            </w:r>
            <w:r>
              <w:rPr>
                <w:rStyle w:val="IndexLink"/>
              </w:rPr>
              <w:t>148</w:t>
            </w:r>
          </w:hyperlink>
        </w:p>
        <w:p>
          <w:pPr>
            <w:pStyle w:val="Contents2"/>
            <w:tabs>
              <w:tab w:val="clear" w:pos="8743"/>
              <w:tab w:val="right" w:pos="9026" w:leader="dot"/>
            </w:tabs>
            <w:rPr/>
          </w:pPr>
          <w:hyperlink w:anchor="__RefHeading___Toc1564334_2281741623">
            <w:r>
              <w:rPr>
                <w:webHidden/>
                <w:rStyle w:val="IndexLink"/>
                <w:rtl w:val="true"/>
              </w:rPr>
              <w:t>بخش چهارم</w:t>
            </w:r>
            <w:r>
              <w:rPr>
                <w:rStyle w:val="IndexLink"/>
                <w:rtl w:val="true"/>
              </w:rPr>
              <w:t xml:space="preserve">: </w:t>
            </w:r>
            <w:r>
              <w:rPr>
                <w:rStyle w:val="IndexLink"/>
                <w:rtl w:val="true"/>
              </w:rPr>
              <w:t>داستان پردازی در قرآن</w:t>
            </w:r>
            <w:r>
              <w:rPr>
                <w:rStyle w:val="IndexLink"/>
                <w:rtl w:val="true"/>
              </w:rPr>
              <w:tab/>
            </w:r>
            <w:r>
              <w:rPr>
                <w:rStyle w:val="IndexLink"/>
              </w:rPr>
              <w:t>152</w:t>
            </w:r>
          </w:hyperlink>
        </w:p>
        <w:p>
          <w:pPr>
            <w:pStyle w:val="Contents3"/>
            <w:tabs>
              <w:tab w:val="clear" w:pos="8459"/>
              <w:tab w:val="right" w:pos="9026" w:leader="dot"/>
            </w:tabs>
            <w:rPr/>
          </w:pPr>
          <w:hyperlink w:anchor="__RefHeading___Toc1564336_2281741623">
            <w:r>
              <w:rPr>
                <w:webHidden/>
                <w:rStyle w:val="IndexLink"/>
              </w:rPr>
              <w:t>1</w:t>
            </w:r>
            <w:r>
              <w:rPr>
                <w:rStyle w:val="IndexLink"/>
                <w:rtl w:val="true"/>
              </w:rPr>
              <w:t xml:space="preserve">. </w:t>
            </w:r>
            <w:r>
              <w:rPr>
                <w:rStyle w:val="IndexLink"/>
                <w:rtl w:val="true"/>
              </w:rPr>
              <w:t>گزینش و پردازش هنرمندانه</w:t>
            </w:r>
            <w:r>
              <w:rPr>
                <w:rStyle w:val="IndexLink"/>
                <w:rtl w:val="true"/>
              </w:rPr>
              <w:tab/>
            </w:r>
            <w:r>
              <w:rPr>
                <w:rStyle w:val="IndexLink"/>
              </w:rPr>
              <w:t>152</w:t>
            </w:r>
          </w:hyperlink>
        </w:p>
        <w:p>
          <w:pPr>
            <w:pStyle w:val="Contents4"/>
            <w:tabs>
              <w:tab w:val="clear" w:pos="8176"/>
              <w:tab w:val="right" w:pos="9026" w:leader="dot"/>
            </w:tabs>
            <w:rPr/>
          </w:pPr>
          <w:hyperlink w:anchor="__RefHeading___Toc1564338_2281741623">
            <w:r>
              <w:rPr>
                <w:webHidden/>
                <w:rStyle w:val="IndexLink"/>
                <w:rtl w:val="true"/>
              </w:rPr>
              <w:t>الف</w:t>
            </w:r>
            <w:r>
              <w:rPr>
                <w:rStyle w:val="IndexLink"/>
                <w:rtl w:val="true"/>
              </w:rPr>
              <w:t xml:space="preserve">) </w:t>
            </w:r>
            <w:r>
              <w:rPr>
                <w:rStyle w:val="IndexLink"/>
                <w:rtl w:val="true"/>
              </w:rPr>
              <w:t>شخصیت پردازی</w:t>
            </w:r>
            <w:r>
              <w:rPr>
                <w:rStyle w:val="IndexLink"/>
                <w:rtl w:val="true"/>
              </w:rPr>
              <w:tab/>
            </w:r>
            <w:r>
              <w:rPr>
                <w:rStyle w:val="IndexLink"/>
              </w:rPr>
              <w:t>152</w:t>
            </w:r>
          </w:hyperlink>
        </w:p>
        <w:p>
          <w:pPr>
            <w:pStyle w:val="Contents5"/>
            <w:tabs>
              <w:tab w:val="clear" w:pos="7892"/>
              <w:tab w:val="right" w:pos="9026" w:leader="dot"/>
            </w:tabs>
            <w:rPr/>
          </w:pPr>
          <w:hyperlink w:anchor="__RefHeading___Toc1564340_2281741623">
            <w:r>
              <w:rPr>
                <w:webHidden/>
                <w:rStyle w:val="IndexLink"/>
                <w:rtl w:val="true"/>
              </w:rPr>
              <w:t>رابطه شخصیت و عناصر دیگر</w:t>
            </w:r>
            <w:r>
              <w:rPr>
                <w:rStyle w:val="IndexLink"/>
                <w:rtl w:val="true"/>
              </w:rPr>
              <w:tab/>
            </w:r>
            <w:r>
              <w:rPr>
                <w:rStyle w:val="IndexLink"/>
              </w:rPr>
              <w:t>152</w:t>
            </w:r>
          </w:hyperlink>
        </w:p>
        <w:p>
          <w:pPr>
            <w:pStyle w:val="Contents5"/>
            <w:tabs>
              <w:tab w:val="clear" w:pos="7892"/>
              <w:tab w:val="right" w:pos="9026" w:leader="dot"/>
            </w:tabs>
            <w:rPr/>
          </w:pPr>
          <w:hyperlink w:anchor="__RefHeading___Toc1564342_2281741623">
            <w:r>
              <w:rPr>
                <w:webHidden/>
                <w:rStyle w:val="IndexLink"/>
                <w:rtl w:val="true"/>
              </w:rPr>
              <w:t>چگونگی معرفی شخصیت ها به مخاطب</w:t>
            </w:r>
            <w:r>
              <w:rPr>
                <w:rStyle w:val="IndexLink"/>
                <w:rtl w:val="true"/>
              </w:rPr>
              <w:tab/>
            </w:r>
            <w:r>
              <w:rPr>
                <w:rStyle w:val="IndexLink"/>
              </w:rPr>
              <w:t>153</w:t>
            </w:r>
          </w:hyperlink>
        </w:p>
        <w:p>
          <w:pPr>
            <w:pStyle w:val="Contents4"/>
            <w:tabs>
              <w:tab w:val="clear" w:pos="8176"/>
              <w:tab w:val="right" w:pos="9026" w:leader="dot"/>
            </w:tabs>
            <w:rPr/>
          </w:pPr>
          <w:hyperlink w:anchor="__RefHeading___Toc1564344_2281741623">
            <w:r>
              <w:rPr>
                <w:webHidden/>
                <w:rStyle w:val="IndexLink"/>
                <w:rtl w:val="true"/>
              </w:rPr>
              <w:t>ب</w:t>
            </w:r>
            <w:r>
              <w:rPr>
                <w:rStyle w:val="IndexLink"/>
                <w:rtl w:val="true"/>
              </w:rPr>
              <w:t xml:space="preserve">) </w:t>
            </w:r>
            <w:r>
              <w:rPr>
                <w:rStyle w:val="IndexLink"/>
                <w:rtl w:val="true"/>
              </w:rPr>
              <w:t>توزیع عناصر در پرداخت داستانی</w:t>
            </w:r>
            <w:r>
              <w:rPr>
                <w:rStyle w:val="IndexLink"/>
                <w:rtl w:val="true"/>
              </w:rPr>
              <w:tab/>
            </w:r>
            <w:r>
              <w:rPr>
                <w:rStyle w:val="IndexLink"/>
              </w:rPr>
              <w:t>154</w:t>
            </w:r>
          </w:hyperlink>
        </w:p>
        <w:p>
          <w:pPr>
            <w:pStyle w:val="Contents4"/>
            <w:tabs>
              <w:tab w:val="clear" w:pos="8176"/>
              <w:tab w:val="right" w:pos="9026" w:leader="dot"/>
            </w:tabs>
            <w:rPr/>
          </w:pPr>
          <w:hyperlink w:anchor="__RefHeading___Toc1564346_2281741623">
            <w:r>
              <w:rPr>
                <w:webHidden/>
                <w:rStyle w:val="IndexLink"/>
                <w:rtl w:val="true"/>
              </w:rPr>
              <w:t>ج</w:t>
            </w:r>
            <w:r>
              <w:rPr>
                <w:rStyle w:val="IndexLink"/>
                <w:rtl w:val="true"/>
              </w:rPr>
              <w:t xml:space="preserve">) </w:t>
            </w:r>
            <w:r>
              <w:rPr>
                <w:rStyle w:val="IndexLink"/>
                <w:rtl w:val="true"/>
              </w:rPr>
              <w:t>چگونگی ارائه رویدادها</w:t>
            </w:r>
            <w:r>
              <w:rPr>
                <w:rStyle w:val="IndexLink"/>
                <w:rtl w:val="true"/>
              </w:rPr>
              <w:tab/>
            </w:r>
            <w:r>
              <w:rPr>
                <w:rStyle w:val="IndexLink"/>
              </w:rPr>
              <w:t>155</w:t>
            </w:r>
          </w:hyperlink>
        </w:p>
        <w:p>
          <w:pPr>
            <w:pStyle w:val="Contents5"/>
            <w:tabs>
              <w:tab w:val="clear" w:pos="7892"/>
              <w:tab w:val="right" w:pos="9026" w:leader="dot"/>
            </w:tabs>
            <w:rPr/>
          </w:pPr>
          <w:hyperlink w:anchor="__RefHeading___Toc1564348_228174162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564350_2281741623">
            <w:r>
              <w:rPr>
                <w:webHidden/>
                <w:rStyle w:val="IndexLink"/>
                <w:rtl w:val="true"/>
              </w:rPr>
              <w:t>چگونگی عذاب آسمانی</w:t>
            </w:r>
            <w:r>
              <w:rPr>
                <w:rStyle w:val="IndexLink"/>
                <w:rtl w:val="true"/>
              </w:rPr>
              <w:tab/>
            </w:r>
            <w:r>
              <w:rPr>
                <w:rStyle w:val="IndexLink"/>
              </w:rPr>
              <w:t>156</w:t>
            </w:r>
          </w:hyperlink>
        </w:p>
        <w:p>
          <w:pPr>
            <w:pStyle w:val="Contents4"/>
            <w:tabs>
              <w:tab w:val="clear" w:pos="8176"/>
              <w:tab w:val="right" w:pos="9026" w:leader="dot"/>
            </w:tabs>
            <w:rPr/>
          </w:pPr>
          <w:hyperlink w:anchor="__RefHeading___Toc1564352_2281741623">
            <w:r>
              <w:rPr>
                <w:webHidden/>
                <w:rStyle w:val="IndexLink"/>
                <w:rtl w:val="true"/>
              </w:rPr>
              <w:t>د</w:t>
            </w:r>
            <w:r>
              <w:rPr>
                <w:rStyle w:val="IndexLink"/>
                <w:rtl w:val="true"/>
              </w:rPr>
              <w:t xml:space="preserve">) </w:t>
            </w:r>
            <w:r>
              <w:rPr>
                <w:rStyle w:val="IndexLink"/>
                <w:rtl w:val="true"/>
              </w:rPr>
              <w:t>صحنه پردازی و فضای داستانی در قرآن</w:t>
            </w:r>
            <w:r>
              <w:rPr>
                <w:rStyle w:val="IndexLink"/>
                <w:rtl w:val="true"/>
              </w:rPr>
              <w:tab/>
            </w:r>
            <w:r>
              <w:rPr>
                <w:rStyle w:val="IndexLink"/>
              </w:rPr>
              <w:t>158</w:t>
            </w:r>
          </w:hyperlink>
        </w:p>
        <w:p>
          <w:pPr>
            <w:pStyle w:val="Contents3"/>
            <w:tabs>
              <w:tab w:val="clear" w:pos="8459"/>
              <w:tab w:val="right" w:pos="9026" w:leader="dot"/>
            </w:tabs>
            <w:rPr/>
          </w:pPr>
          <w:hyperlink w:anchor="__RefHeading___Toc1564354_2281741623">
            <w:r>
              <w:rPr>
                <w:webHidden/>
                <w:rStyle w:val="IndexLink"/>
              </w:rPr>
              <w:t>2</w:t>
            </w:r>
            <w:r>
              <w:rPr>
                <w:rStyle w:val="IndexLink"/>
                <w:rtl w:val="true"/>
              </w:rPr>
              <w:t xml:space="preserve">. </w:t>
            </w:r>
            <w:r>
              <w:rPr>
                <w:rStyle w:val="IndexLink"/>
                <w:rtl w:val="true"/>
              </w:rPr>
              <w:t>روش های انتقال هنرمندانه</w:t>
            </w:r>
            <w:r>
              <w:rPr>
                <w:rStyle w:val="IndexLink"/>
                <w:rtl w:val="true"/>
              </w:rPr>
              <w:tab/>
            </w:r>
            <w:r>
              <w:rPr>
                <w:rStyle w:val="IndexLink"/>
              </w:rPr>
              <w:t>159</w:t>
            </w:r>
          </w:hyperlink>
        </w:p>
        <w:p>
          <w:pPr>
            <w:pStyle w:val="Contents4"/>
            <w:tabs>
              <w:tab w:val="clear" w:pos="8176"/>
              <w:tab w:val="right" w:pos="9026" w:leader="dot"/>
            </w:tabs>
            <w:rPr/>
          </w:pPr>
          <w:hyperlink w:anchor="__RefHeading___Toc1564356_2281741623">
            <w:r>
              <w:rPr>
                <w:webHidden/>
                <w:rStyle w:val="IndexLink"/>
                <w:rtl w:val="true"/>
              </w:rPr>
              <w:t>الف</w:t>
            </w:r>
            <w:r>
              <w:rPr>
                <w:rStyle w:val="IndexLink"/>
                <w:rtl w:val="true"/>
              </w:rPr>
              <w:t xml:space="preserve">) </w:t>
            </w:r>
            <w:r>
              <w:rPr>
                <w:rStyle w:val="IndexLink"/>
                <w:rtl w:val="true"/>
              </w:rPr>
              <w:t>گفت وگو و آفرینش صحنه های داستانی</w:t>
            </w:r>
            <w:r>
              <w:rPr>
                <w:rStyle w:val="IndexLink"/>
                <w:rtl w:val="true"/>
              </w:rPr>
              <w:tab/>
            </w:r>
            <w:r>
              <w:rPr>
                <w:rStyle w:val="IndexLink"/>
              </w:rPr>
              <w:t>159</w:t>
            </w:r>
          </w:hyperlink>
        </w:p>
        <w:p>
          <w:pPr>
            <w:pStyle w:val="Contents4"/>
            <w:tabs>
              <w:tab w:val="clear" w:pos="8176"/>
              <w:tab w:val="right" w:pos="9026" w:leader="dot"/>
            </w:tabs>
            <w:rPr/>
          </w:pPr>
          <w:hyperlink w:anchor="__RefHeading___Toc1564358_2281741623">
            <w:r>
              <w:rPr>
                <w:webHidden/>
                <w:rStyle w:val="IndexLink"/>
                <w:rtl w:val="true"/>
              </w:rPr>
              <w:t>ب</w:t>
            </w:r>
            <w:r>
              <w:rPr>
                <w:rStyle w:val="IndexLink"/>
                <w:rtl w:val="true"/>
              </w:rPr>
              <w:t xml:space="preserve">) </w:t>
            </w:r>
            <w:r>
              <w:rPr>
                <w:rStyle w:val="IndexLink"/>
                <w:rtl w:val="true"/>
              </w:rPr>
              <w:t>جلوه هایی از گفت وگو در داستان های قرآن</w:t>
            </w:r>
            <w:r>
              <w:rPr>
                <w:rStyle w:val="IndexLink"/>
                <w:rtl w:val="true"/>
              </w:rPr>
              <w:tab/>
            </w:r>
            <w:r>
              <w:rPr>
                <w:rStyle w:val="IndexLink"/>
              </w:rPr>
              <w:t>161</w:t>
            </w:r>
          </w:hyperlink>
        </w:p>
        <w:p>
          <w:pPr>
            <w:pStyle w:val="Contents5"/>
            <w:tabs>
              <w:tab w:val="clear" w:pos="7892"/>
              <w:tab w:val="right" w:pos="9026" w:leader="dot"/>
            </w:tabs>
            <w:rPr/>
          </w:pPr>
          <w:hyperlink w:anchor="__RefHeading___Toc1564360_2281741623">
            <w:r>
              <w:rPr>
                <w:webHidden/>
                <w:rStyle w:val="IndexLink"/>
                <w:rtl w:val="true"/>
              </w:rPr>
              <w:t xml:space="preserve">یک ـ گفت وگوی با خود </w:t>
            </w:r>
            <w:r>
              <w:rPr>
                <w:rStyle w:val="IndexLink"/>
                <w:rtl w:val="true"/>
              </w:rPr>
              <w:t>(</w:t>
            </w:r>
            <w:r>
              <w:rPr>
                <w:rStyle w:val="IndexLink"/>
                <w:rtl w:val="true"/>
              </w:rPr>
              <w:t>حدیث نفس</w:t>
            </w:r>
            <w:r>
              <w:rPr>
                <w:rStyle w:val="IndexLink"/>
                <w:rtl w:val="true"/>
              </w:rPr>
              <w:t>)</w:t>
              <w:tab/>
            </w:r>
            <w:r>
              <w:rPr>
                <w:rStyle w:val="IndexLink"/>
              </w:rPr>
              <w:t>161</w:t>
            </w:r>
          </w:hyperlink>
        </w:p>
        <w:p>
          <w:pPr>
            <w:pStyle w:val="Contents5"/>
            <w:tabs>
              <w:tab w:val="clear" w:pos="7892"/>
              <w:tab w:val="right" w:pos="9026" w:leader="dot"/>
            </w:tabs>
            <w:rPr/>
          </w:pPr>
          <w:hyperlink w:anchor="__RefHeading___Toc1564362_2281741623">
            <w:r>
              <w:rPr>
                <w:webHidden/>
                <w:rStyle w:val="IndexLink"/>
                <w:rtl w:val="true"/>
              </w:rPr>
              <w:t>دو ـ گفت وگوی گروهی</w:t>
            </w:r>
            <w:r>
              <w:rPr>
                <w:rStyle w:val="IndexLink"/>
                <w:rtl w:val="true"/>
              </w:rPr>
              <w:tab/>
            </w:r>
            <w:r>
              <w:rPr>
                <w:rStyle w:val="IndexLink"/>
              </w:rPr>
              <w:t>162</w:t>
            </w:r>
          </w:hyperlink>
        </w:p>
        <w:p>
          <w:pPr>
            <w:pStyle w:val="Contents5"/>
            <w:tabs>
              <w:tab w:val="clear" w:pos="7892"/>
              <w:tab w:val="right" w:pos="9026" w:leader="dot"/>
            </w:tabs>
            <w:rPr/>
          </w:pPr>
          <w:hyperlink w:anchor="__RefHeading___Toc1564364_2281741623">
            <w:r>
              <w:rPr>
                <w:webHidden/>
                <w:rStyle w:val="IndexLink"/>
                <w:rtl w:val="true"/>
              </w:rPr>
              <w:t>سه ـ گفت وگوی نمایشی</w:t>
            </w:r>
            <w:r>
              <w:rPr>
                <w:rStyle w:val="IndexLink"/>
                <w:rtl w:val="true"/>
              </w:rPr>
              <w:tab/>
            </w:r>
            <w:r>
              <w:rPr>
                <w:rStyle w:val="IndexLink"/>
              </w:rPr>
              <w:t>163</w:t>
            </w:r>
          </w:hyperlink>
        </w:p>
        <w:p>
          <w:pPr>
            <w:pStyle w:val="Contents6"/>
            <w:tabs>
              <w:tab w:val="clear" w:pos="7609"/>
              <w:tab w:val="right" w:pos="9026" w:leader="dot"/>
            </w:tabs>
            <w:rPr/>
          </w:pPr>
          <w:hyperlink w:anchor="__RefHeading___Toc1564366_228174162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564368_2281741623">
            <w:r>
              <w:rPr>
                <w:webHidden/>
                <w:rStyle w:val="IndexLink"/>
                <w:rtl w:val="true"/>
              </w:rPr>
              <w:t>داستان مؤمن آل فرعون</w:t>
            </w:r>
            <w:r>
              <w:rPr>
                <w:rStyle w:val="IndexLink"/>
                <w:rtl w:val="true"/>
              </w:rPr>
              <w:tab/>
            </w:r>
            <w:r>
              <w:rPr>
                <w:rStyle w:val="IndexLink"/>
              </w:rPr>
              <w:t>164</w:t>
            </w:r>
          </w:hyperlink>
        </w:p>
        <w:p>
          <w:pPr>
            <w:pStyle w:val="Contents5"/>
            <w:tabs>
              <w:tab w:val="clear" w:pos="7892"/>
              <w:tab w:val="right" w:pos="9026" w:leader="dot"/>
            </w:tabs>
            <w:rPr/>
          </w:pPr>
          <w:hyperlink w:anchor="__RefHeading___Toc1564370_2281741623">
            <w:r>
              <w:rPr>
                <w:webHidden/>
                <w:rStyle w:val="IndexLink"/>
                <w:rtl w:val="true"/>
              </w:rPr>
              <w:t>چهار ـ هم کلامی با خدا و فرشتگان</w:t>
            </w:r>
            <w:r>
              <w:rPr>
                <w:rStyle w:val="IndexLink"/>
                <w:rtl w:val="true"/>
              </w:rPr>
              <w:tab/>
            </w:r>
            <w:r>
              <w:rPr>
                <w:rStyle w:val="IndexLink"/>
              </w:rPr>
              <w:t>166</w:t>
            </w:r>
          </w:hyperlink>
        </w:p>
        <w:p>
          <w:pPr>
            <w:pStyle w:val="Contents4"/>
            <w:tabs>
              <w:tab w:val="clear" w:pos="8176"/>
              <w:tab w:val="right" w:pos="9026" w:leader="dot"/>
            </w:tabs>
            <w:rPr/>
          </w:pPr>
          <w:hyperlink w:anchor="__RefHeading___Toc1564372_2281741623">
            <w:r>
              <w:rPr>
                <w:webHidden/>
                <w:rStyle w:val="IndexLink"/>
                <w:rtl w:val="true"/>
              </w:rPr>
              <w:t>ج</w:t>
            </w:r>
            <w:r>
              <w:rPr>
                <w:rStyle w:val="IndexLink"/>
                <w:rtl w:val="true"/>
              </w:rPr>
              <w:t xml:space="preserve">) </w:t>
            </w:r>
            <w:r>
              <w:rPr>
                <w:rStyle w:val="IndexLink"/>
                <w:rtl w:val="true"/>
              </w:rPr>
              <w:t>تنوع در طراحی مراحل داستان</w:t>
            </w:r>
            <w:r>
              <w:rPr>
                <w:rStyle w:val="IndexLink"/>
                <w:rtl w:val="true"/>
              </w:rPr>
              <w:tab/>
            </w:r>
            <w:r>
              <w:rPr>
                <w:rStyle w:val="IndexLink"/>
              </w:rPr>
              <w:t>169</w:t>
            </w:r>
          </w:hyperlink>
        </w:p>
        <w:p>
          <w:pPr>
            <w:pStyle w:val="Contents4"/>
            <w:tabs>
              <w:tab w:val="clear" w:pos="8176"/>
              <w:tab w:val="right" w:pos="9026" w:leader="dot"/>
            </w:tabs>
            <w:rPr/>
          </w:pPr>
          <w:hyperlink w:anchor="__RefHeading___Toc1564374_2281741623">
            <w:r>
              <w:rPr>
                <w:webHidden/>
                <w:rStyle w:val="IndexLink"/>
                <w:rtl w:val="true"/>
              </w:rPr>
              <w:t>د</w:t>
            </w:r>
            <w:r>
              <w:rPr>
                <w:rStyle w:val="IndexLink"/>
                <w:rtl w:val="true"/>
              </w:rPr>
              <w:t xml:space="preserve">) </w:t>
            </w:r>
            <w:r>
              <w:rPr>
                <w:rStyle w:val="IndexLink"/>
                <w:rtl w:val="true"/>
              </w:rPr>
              <w:t>چگونگی ارائه اطلاعات</w:t>
            </w:r>
            <w:r>
              <w:rPr>
                <w:rStyle w:val="IndexLink"/>
                <w:rtl w:val="true"/>
              </w:rPr>
              <w:tab/>
            </w:r>
            <w:r>
              <w:rPr>
                <w:rStyle w:val="IndexLink"/>
              </w:rPr>
              <w:t>171</w:t>
            </w:r>
          </w:hyperlink>
        </w:p>
        <w:p>
          <w:pPr>
            <w:pStyle w:val="Contents2"/>
            <w:tabs>
              <w:tab w:val="clear" w:pos="8743"/>
              <w:tab w:val="right" w:pos="9026" w:leader="dot"/>
            </w:tabs>
            <w:rPr/>
          </w:pPr>
          <w:hyperlink w:anchor="__RefHeading___Toc1564376_2281741623">
            <w:r>
              <w:rPr>
                <w:webHidden/>
                <w:rStyle w:val="IndexLink"/>
                <w:rtl w:val="true"/>
              </w:rPr>
              <w:t>بخش پنجم</w:t>
            </w:r>
            <w:r>
              <w:rPr>
                <w:rStyle w:val="IndexLink"/>
                <w:rtl w:val="true"/>
              </w:rPr>
              <w:t xml:space="preserve">: </w:t>
            </w:r>
            <w:r>
              <w:rPr>
                <w:rStyle w:val="IndexLink"/>
                <w:rtl w:val="true"/>
              </w:rPr>
              <w:t>جلوه هایی از اسلوب های هنری</w:t>
            </w:r>
            <w:r>
              <w:rPr>
                <w:rStyle w:val="IndexLink"/>
                <w:rtl w:val="true"/>
              </w:rPr>
              <w:tab/>
            </w:r>
            <w:r>
              <w:rPr>
                <w:rStyle w:val="IndexLink"/>
              </w:rPr>
              <w:t>175</w:t>
            </w:r>
          </w:hyperlink>
        </w:p>
        <w:p>
          <w:pPr>
            <w:pStyle w:val="Contents3"/>
            <w:tabs>
              <w:tab w:val="clear" w:pos="8459"/>
              <w:tab w:val="right" w:pos="9026" w:leader="dot"/>
            </w:tabs>
            <w:rPr/>
          </w:pPr>
          <w:hyperlink w:anchor="__RefHeading___Toc1564378_2281741623">
            <w:r>
              <w:rPr>
                <w:webHidden/>
                <w:rStyle w:val="IndexLink"/>
                <w:rtl w:val="true"/>
              </w:rPr>
              <w:t>در تصویرسازی های قرآنی</w:t>
            </w:r>
            <w:r>
              <w:rPr>
                <w:rStyle w:val="IndexLink"/>
                <w:rtl w:val="true"/>
              </w:rPr>
              <w:tab/>
            </w:r>
            <w:r>
              <w:rPr>
                <w:rStyle w:val="IndexLink"/>
              </w:rPr>
              <w:t>175</w:t>
            </w:r>
          </w:hyperlink>
        </w:p>
        <w:p>
          <w:pPr>
            <w:pStyle w:val="Contents4"/>
            <w:tabs>
              <w:tab w:val="clear" w:pos="8176"/>
              <w:tab w:val="right" w:pos="9026" w:leader="dot"/>
            </w:tabs>
            <w:rPr/>
          </w:pPr>
          <w:hyperlink w:anchor="__RefHeading___Toc1564380_2281741623">
            <w:r>
              <w:rPr>
                <w:webHidden/>
                <w:rStyle w:val="IndexLink"/>
              </w:rPr>
              <w:t>1</w:t>
            </w:r>
            <w:r>
              <w:rPr>
                <w:rStyle w:val="IndexLink"/>
                <w:rtl w:val="true"/>
              </w:rPr>
              <w:t xml:space="preserve">. </w:t>
            </w:r>
            <w:r>
              <w:rPr>
                <w:rStyle w:val="IndexLink"/>
                <w:rtl w:val="true"/>
              </w:rPr>
              <w:t>رمز، نماد و تمثیل</w:t>
            </w:r>
            <w:r>
              <w:rPr>
                <w:rStyle w:val="IndexLink"/>
                <w:rtl w:val="true"/>
              </w:rPr>
              <w:tab/>
            </w:r>
            <w:r>
              <w:rPr>
                <w:rStyle w:val="IndexLink"/>
              </w:rPr>
              <w:t>175</w:t>
            </w:r>
          </w:hyperlink>
        </w:p>
        <w:p>
          <w:pPr>
            <w:pStyle w:val="Contents5"/>
            <w:tabs>
              <w:tab w:val="clear" w:pos="7892"/>
              <w:tab w:val="right" w:pos="9026" w:leader="dot"/>
            </w:tabs>
            <w:rPr/>
          </w:pPr>
          <w:hyperlink w:anchor="__RefHeading___Toc1564382_2281741623">
            <w:r>
              <w:rPr>
                <w:webHidden/>
                <w:rStyle w:val="IndexLink"/>
                <w:rtl w:val="true"/>
              </w:rPr>
              <w:t>الف</w:t>
            </w:r>
            <w:r>
              <w:rPr>
                <w:rStyle w:val="IndexLink"/>
                <w:rtl w:val="true"/>
              </w:rPr>
              <w:t xml:space="preserve">) </w:t>
            </w:r>
            <w:r>
              <w:rPr>
                <w:rStyle w:val="IndexLink"/>
                <w:rtl w:val="true"/>
              </w:rPr>
              <w:t>تعریف رمز و نماد</w:t>
            </w:r>
            <w:r>
              <w:rPr>
                <w:rStyle w:val="IndexLink"/>
                <w:rtl w:val="true"/>
              </w:rPr>
              <w:tab/>
            </w:r>
            <w:r>
              <w:rPr>
                <w:rStyle w:val="IndexLink"/>
              </w:rPr>
              <w:t>175</w:t>
            </w:r>
          </w:hyperlink>
        </w:p>
        <w:p>
          <w:pPr>
            <w:pStyle w:val="Contents5"/>
            <w:tabs>
              <w:tab w:val="clear" w:pos="7892"/>
              <w:tab w:val="right" w:pos="9026" w:leader="dot"/>
            </w:tabs>
            <w:rPr/>
          </w:pPr>
          <w:hyperlink w:anchor="__RefHeading___Toc1564384_2281741623">
            <w:r>
              <w:rPr>
                <w:webHidden/>
                <w:rStyle w:val="IndexLink"/>
                <w:rtl w:val="true"/>
              </w:rPr>
              <w:t>ب</w:t>
            </w:r>
            <w:r>
              <w:rPr>
                <w:rStyle w:val="IndexLink"/>
                <w:rtl w:val="true"/>
              </w:rPr>
              <w:t xml:space="preserve">) </w:t>
            </w:r>
            <w:r>
              <w:rPr>
                <w:rStyle w:val="IndexLink"/>
                <w:rtl w:val="true"/>
              </w:rPr>
              <w:t>رمز، نماد و تمثیل در قرآن</w:t>
            </w:r>
            <w:r>
              <w:rPr>
                <w:rStyle w:val="IndexLink"/>
                <w:rtl w:val="true"/>
              </w:rPr>
              <w:tab/>
            </w:r>
            <w:r>
              <w:rPr>
                <w:rStyle w:val="IndexLink"/>
              </w:rPr>
              <w:t>177</w:t>
            </w:r>
          </w:hyperlink>
        </w:p>
        <w:p>
          <w:pPr>
            <w:pStyle w:val="Contents5"/>
            <w:tabs>
              <w:tab w:val="clear" w:pos="7892"/>
              <w:tab w:val="right" w:pos="9026" w:leader="dot"/>
            </w:tabs>
            <w:rPr/>
          </w:pPr>
          <w:hyperlink w:anchor="__RefHeading___Toc1564386_2281741623">
            <w:r>
              <w:rPr>
                <w:webHidden/>
                <w:rStyle w:val="IndexLink"/>
                <w:rtl w:val="true"/>
              </w:rPr>
              <w:t>ج</w:t>
            </w:r>
            <w:r>
              <w:rPr>
                <w:rStyle w:val="IndexLink"/>
                <w:rtl w:val="true"/>
              </w:rPr>
              <w:t xml:space="preserve">) </w:t>
            </w:r>
            <w:r>
              <w:rPr>
                <w:rStyle w:val="IndexLink"/>
                <w:rtl w:val="true"/>
              </w:rPr>
              <w:t>اهمیت زبان نمادین و رمز گونه</w:t>
            </w:r>
            <w:r>
              <w:rPr>
                <w:rStyle w:val="IndexLink"/>
                <w:rtl w:val="true"/>
              </w:rPr>
              <w:tab/>
            </w:r>
            <w:r>
              <w:rPr>
                <w:rStyle w:val="IndexLink"/>
              </w:rPr>
              <w:t>180</w:t>
            </w:r>
          </w:hyperlink>
        </w:p>
        <w:p>
          <w:pPr>
            <w:pStyle w:val="Contents6"/>
            <w:tabs>
              <w:tab w:val="clear" w:pos="7609"/>
              <w:tab w:val="right" w:pos="9026" w:leader="dot"/>
            </w:tabs>
            <w:rPr/>
          </w:pPr>
          <w:hyperlink w:anchor="__RefHeading___Toc1564388_2281741623">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564390_2281741623">
            <w:r>
              <w:rPr>
                <w:webHidden/>
                <w:rStyle w:val="IndexLink"/>
                <w:rtl w:val="true"/>
              </w:rPr>
              <w:t>کارکرد رمز و نماد و تمثیل در آفرینش تصویرسازی های داستانی</w:t>
            </w:r>
            <w:r>
              <w:rPr>
                <w:rStyle w:val="IndexLink"/>
                <w:rtl w:val="true"/>
              </w:rPr>
              <w:tab/>
            </w:r>
            <w:r>
              <w:rPr>
                <w:rStyle w:val="IndexLink"/>
              </w:rPr>
              <w:t>182</w:t>
            </w:r>
          </w:hyperlink>
        </w:p>
        <w:p>
          <w:pPr>
            <w:pStyle w:val="Contents6"/>
            <w:tabs>
              <w:tab w:val="clear" w:pos="7609"/>
              <w:tab w:val="right" w:pos="9026" w:leader="dot"/>
            </w:tabs>
            <w:rPr/>
          </w:pPr>
          <w:hyperlink w:anchor="__RefHeading___Toc1564392_2281741623">
            <w:r>
              <w:rPr>
                <w:webHidden/>
                <w:rStyle w:val="IndexLink"/>
                <w:rtl w:val="true"/>
              </w:rPr>
              <w:t>تصویری از داستان عالم منحرف</w:t>
            </w:r>
            <w:r>
              <w:rPr>
                <w:rStyle w:val="IndexLink"/>
                <w:rtl w:val="true"/>
              </w:rPr>
              <w:tab/>
            </w:r>
            <w:r>
              <w:rPr>
                <w:rStyle w:val="IndexLink"/>
              </w:rPr>
              <w:t>182</w:t>
            </w:r>
          </w:hyperlink>
        </w:p>
        <w:p>
          <w:pPr>
            <w:pStyle w:val="Contents4"/>
            <w:tabs>
              <w:tab w:val="clear" w:pos="8176"/>
              <w:tab w:val="right" w:pos="9026" w:leader="dot"/>
            </w:tabs>
            <w:rPr/>
          </w:pPr>
          <w:hyperlink w:anchor="__RefHeading___Toc1564394_2281741623">
            <w:r>
              <w:rPr>
                <w:webHidden/>
                <w:rStyle w:val="IndexLink"/>
              </w:rPr>
              <w:t>2</w:t>
            </w:r>
            <w:r>
              <w:rPr>
                <w:rStyle w:val="IndexLink"/>
                <w:rtl w:val="true"/>
              </w:rPr>
              <w:t xml:space="preserve">. </w:t>
            </w:r>
            <w:r>
              <w:rPr>
                <w:rStyle w:val="IndexLink"/>
                <w:rtl w:val="true"/>
              </w:rPr>
              <w:t>زمان در داستان های قرآن</w:t>
            </w:r>
            <w:r>
              <w:rPr>
                <w:rStyle w:val="IndexLink"/>
                <w:rtl w:val="true"/>
              </w:rPr>
              <w:tab/>
            </w:r>
            <w:r>
              <w:rPr>
                <w:rStyle w:val="IndexLink"/>
              </w:rPr>
              <w:t>184</w:t>
            </w:r>
          </w:hyperlink>
        </w:p>
        <w:p>
          <w:pPr>
            <w:pStyle w:val="Contents5"/>
            <w:tabs>
              <w:tab w:val="clear" w:pos="7892"/>
              <w:tab w:val="right" w:pos="9026" w:leader="dot"/>
            </w:tabs>
            <w:rPr/>
          </w:pPr>
          <w:hyperlink w:anchor="__RefHeading___Toc1564396_228174162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564398_2281741623">
            <w:r>
              <w:rPr>
                <w:webHidden/>
                <w:rStyle w:val="IndexLink"/>
                <w:rtl w:val="true"/>
              </w:rPr>
              <w:t>الف</w:t>
            </w:r>
            <w:r>
              <w:rPr>
                <w:rStyle w:val="IndexLink"/>
                <w:rtl w:val="true"/>
              </w:rPr>
              <w:t xml:space="preserve">) </w:t>
            </w:r>
            <w:r>
              <w:rPr>
                <w:rStyle w:val="IndexLink"/>
                <w:rtl w:val="true"/>
              </w:rPr>
              <w:t>نقش گفت وگوهای قرآنی در پیوند حال و آینده</w:t>
            </w:r>
            <w:r>
              <w:rPr>
                <w:rStyle w:val="IndexLink"/>
                <w:rtl w:val="true"/>
              </w:rPr>
              <w:tab/>
            </w:r>
            <w:r>
              <w:rPr>
                <w:rStyle w:val="IndexLink"/>
              </w:rPr>
              <w:t>184</w:t>
            </w:r>
          </w:hyperlink>
        </w:p>
        <w:p>
          <w:pPr>
            <w:pStyle w:val="Contents5"/>
            <w:tabs>
              <w:tab w:val="clear" w:pos="7892"/>
              <w:tab w:val="right" w:pos="9026" w:leader="dot"/>
            </w:tabs>
            <w:rPr/>
          </w:pPr>
          <w:hyperlink w:anchor="__RefHeading___Toc1564400_2281741623">
            <w:r>
              <w:rPr>
                <w:webHidden/>
                <w:rStyle w:val="IndexLink"/>
                <w:rtl w:val="true"/>
              </w:rPr>
              <w:t>ب</w:t>
            </w:r>
            <w:r>
              <w:rPr>
                <w:rStyle w:val="IndexLink"/>
                <w:rtl w:val="true"/>
              </w:rPr>
              <w:t xml:space="preserve">) </w:t>
            </w:r>
            <w:r>
              <w:rPr>
                <w:rStyle w:val="IndexLink"/>
                <w:rtl w:val="true"/>
              </w:rPr>
              <w:t>فعل و سرعت زمان در داستان های قرآنی</w:t>
            </w:r>
            <w:r>
              <w:rPr>
                <w:rStyle w:val="IndexLink"/>
                <w:rtl w:val="true"/>
              </w:rPr>
              <w:tab/>
            </w:r>
            <w:r>
              <w:rPr>
                <w:rStyle w:val="IndexLink"/>
              </w:rPr>
              <w:t>187</w:t>
            </w:r>
          </w:hyperlink>
        </w:p>
        <w:p>
          <w:pPr>
            <w:pStyle w:val="Contents6"/>
            <w:tabs>
              <w:tab w:val="clear" w:pos="7609"/>
              <w:tab w:val="right" w:pos="9026" w:leader="dot"/>
            </w:tabs>
            <w:rPr/>
          </w:pPr>
          <w:hyperlink w:anchor="__RefHeading___Toc1564402_2281741623">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564404_2281741623">
            <w:r>
              <w:rPr>
                <w:webHidden/>
                <w:rStyle w:val="IndexLink"/>
                <w:rtl w:val="true"/>
              </w:rPr>
              <w:t>یک ـ زمان در داستان آدم</w:t>
            </w:r>
            <w:r>
              <w:rPr>
                <w:rStyle w:val="IndexLink"/>
                <w:rtl w:val="true"/>
              </w:rPr>
              <w:tab/>
            </w:r>
            <w:r>
              <w:rPr>
                <w:rStyle w:val="IndexLink"/>
              </w:rPr>
              <w:t>188</w:t>
            </w:r>
          </w:hyperlink>
        </w:p>
        <w:p>
          <w:pPr>
            <w:pStyle w:val="Contents6"/>
            <w:tabs>
              <w:tab w:val="clear" w:pos="7609"/>
              <w:tab w:val="right" w:pos="9026" w:leader="dot"/>
            </w:tabs>
            <w:rPr/>
          </w:pPr>
          <w:hyperlink w:anchor="__RefHeading___Toc1564406_2281741623">
            <w:r>
              <w:rPr>
                <w:webHidden/>
                <w:rStyle w:val="IndexLink"/>
                <w:rtl w:val="true"/>
              </w:rPr>
              <w:t>دو ـ برش زمان در داستان اصحاف کهف</w:t>
            </w:r>
            <w:r>
              <w:rPr>
                <w:rStyle w:val="IndexLink"/>
                <w:rtl w:val="true"/>
              </w:rPr>
              <w:tab/>
            </w:r>
            <w:r>
              <w:rPr>
                <w:rStyle w:val="IndexLink"/>
              </w:rPr>
              <w:t>188</w:t>
            </w:r>
          </w:hyperlink>
        </w:p>
        <w:p>
          <w:pPr>
            <w:pStyle w:val="Contents6"/>
            <w:tabs>
              <w:tab w:val="clear" w:pos="7609"/>
              <w:tab w:val="right" w:pos="9026" w:leader="dot"/>
            </w:tabs>
            <w:rPr/>
          </w:pPr>
          <w:hyperlink w:anchor="__RefHeading___Toc1564408_2281741623">
            <w:r>
              <w:rPr>
                <w:webHidden/>
                <w:rStyle w:val="IndexLink"/>
                <w:rtl w:val="true"/>
              </w:rPr>
              <w:t>سه ـ سرعت حرکت و کمبود زمان در داستان سلیمان</w:t>
            </w:r>
            <w:r>
              <w:rPr>
                <w:rStyle w:val="IndexLink"/>
                <w:rtl w:val="true"/>
              </w:rPr>
              <w:tab/>
            </w:r>
            <w:r>
              <w:rPr>
                <w:rStyle w:val="IndexLink"/>
              </w:rPr>
              <w:t>191</w:t>
            </w:r>
          </w:hyperlink>
        </w:p>
        <w:p>
          <w:pPr>
            <w:pStyle w:val="Contents4"/>
            <w:tabs>
              <w:tab w:val="clear" w:pos="8176"/>
              <w:tab w:val="right" w:pos="9026" w:leader="dot"/>
            </w:tabs>
            <w:rPr/>
          </w:pPr>
          <w:hyperlink w:anchor="__RefHeading___Toc1564410_2281741623">
            <w:r>
              <w:rPr>
                <w:webHidden/>
                <w:rStyle w:val="IndexLink"/>
              </w:rPr>
              <w:t>3</w:t>
            </w:r>
            <w:r>
              <w:rPr>
                <w:rStyle w:val="IndexLink"/>
                <w:rtl w:val="true"/>
              </w:rPr>
              <w:t xml:space="preserve">. </w:t>
            </w:r>
            <w:r>
              <w:rPr>
                <w:rStyle w:val="IndexLink"/>
                <w:rtl w:val="true"/>
              </w:rPr>
              <w:t>تکرار در داستان های قرآن</w:t>
            </w:r>
            <w:r>
              <w:rPr>
                <w:rStyle w:val="IndexLink"/>
                <w:rtl w:val="true"/>
              </w:rPr>
              <w:tab/>
            </w:r>
            <w:r>
              <w:rPr>
                <w:rStyle w:val="IndexLink"/>
              </w:rPr>
              <w:t>194</w:t>
            </w:r>
          </w:hyperlink>
        </w:p>
        <w:p>
          <w:pPr>
            <w:pStyle w:val="Contents5"/>
            <w:tabs>
              <w:tab w:val="clear" w:pos="7892"/>
              <w:tab w:val="right" w:pos="9026" w:leader="dot"/>
            </w:tabs>
            <w:rPr/>
          </w:pPr>
          <w:hyperlink w:anchor="__RefHeading___Toc1564412_2281741623">
            <w:r>
              <w:rPr>
                <w:webHidden/>
                <w:rStyle w:val="IndexLink"/>
                <w:rtl w:val="true"/>
              </w:rPr>
              <w:t>الف</w:t>
            </w:r>
            <w:r>
              <w:rPr>
                <w:rStyle w:val="IndexLink"/>
                <w:rtl w:val="true"/>
              </w:rPr>
              <w:t xml:space="preserve">) </w:t>
            </w:r>
            <w:r>
              <w:rPr>
                <w:rStyle w:val="IndexLink"/>
                <w:rtl w:val="true"/>
              </w:rPr>
              <w:t>جلوه های متفاوت تکرار در داستان های قرآن</w:t>
            </w:r>
            <w:r>
              <w:rPr>
                <w:rStyle w:val="IndexLink"/>
                <w:rtl w:val="true"/>
              </w:rPr>
              <w:tab/>
            </w:r>
            <w:r>
              <w:rPr>
                <w:rStyle w:val="IndexLink"/>
              </w:rPr>
              <w:t>194</w:t>
            </w:r>
          </w:hyperlink>
        </w:p>
        <w:p>
          <w:pPr>
            <w:pStyle w:val="Contents5"/>
            <w:tabs>
              <w:tab w:val="clear" w:pos="7892"/>
              <w:tab w:val="right" w:pos="9026" w:leader="dot"/>
            </w:tabs>
            <w:rPr/>
          </w:pPr>
          <w:hyperlink w:anchor="__RefHeading___Toc1564414_2281741623">
            <w:r>
              <w:rPr>
                <w:webHidden/>
                <w:rStyle w:val="IndexLink"/>
                <w:rtl w:val="true"/>
              </w:rPr>
              <w:t>ب</w:t>
            </w:r>
            <w:r>
              <w:rPr>
                <w:rStyle w:val="IndexLink"/>
                <w:rtl w:val="true"/>
              </w:rPr>
              <w:t xml:space="preserve">) </w:t>
            </w:r>
            <w:r>
              <w:rPr>
                <w:rStyle w:val="IndexLink"/>
                <w:rtl w:val="true"/>
              </w:rPr>
              <w:t>بررسی تصاویر پیوسته از داستان ابراهیم</w:t>
            </w:r>
            <w:r>
              <w:rPr>
                <w:rStyle w:val="IndexLink"/>
                <w:rtl w:val="true"/>
              </w:rPr>
              <w:tab/>
            </w:r>
            <w:r>
              <w:rPr>
                <w:rStyle w:val="IndexLink"/>
              </w:rPr>
              <w:t>198</w:t>
            </w:r>
          </w:hyperlink>
        </w:p>
        <w:p>
          <w:pPr>
            <w:pStyle w:val="Contents5"/>
            <w:tabs>
              <w:tab w:val="clear" w:pos="7892"/>
              <w:tab w:val="right" w:pos="9026" w:leader="dot"/>
            </w:tabs>
            <w:rPr/>
          </w:pPr>
          <w:hyperlink w:anchor="__RefHeading___Toc1564416_2281741623">
            <w:r>
              <w:rPr>
                <w:webHidden/>
                <w:rStyle w:val="IndexLink"/>
                <w:rtl w:val="true"/>
              </w:rPr>
              <w:t>ج</w:t>
            </w:r>
            <w:r>
              <w:rPr>
                <w:rStyle w:val="IndexLink"/>
                <w:rtl w:val="true"/>
              </w:rPr>
              <w:t xml:space="preserve">) </w:t>
            </w:r>
            <w:r>
              <w:rPr>
                <w:rStyle w:val="IndexLink"/>
                <w:rtl w:val="true"/>
              </w:rPr>
              <w:t>داستان آدم و ابلیس و اهداف و رویکردهای تکرار در این داستان</w:t>
            </w:r>
            <w:r>
              <w:rPr>
                <w:rStyle w:val="IndexLink"/>
                <w:rtl w:val="true"/>
              </w:rPr>
              <w:tab/>
            </w:r>
            <w:r>
              <w:rPr>
                <w:rStyle w:val="IndexLink"/>
              </w:rPr>
              <w:t>200</w:t>
            </w:r>
          </w:hyperlink>
        </w:p>
        <w:p>
          <w:pPr>
            <w:pStyle w:val="Contents2"/>
            <w:tabs>
              <w:tab w:val="clear" w:pos="8743"/>
              <w:tab w:val="right" w:pos="9026" w:leader="dot"/>
            </w:tabs>
            <w:rPr/>
          </w:pPr>
          <w:hyperlink w:anchor="__RefHeading___Toc1564418_2281741623">
            <w:r>
              <w:rPr>
                <w:webHidden/>
                <w:rStyle w:val="IndexLink"/>
                <w:rtl w:val="true"/>
              </w:rPr>
              <w:t>سخن پایانی</w:t>
            </w:r>
            <w:r>
              <w:rPr>
                <w:rStyle w:val="IndexLink"/>
                <w:rtl w:val="true"/>
              </w:rPr>
              <w:tab/>
            </w:r>
            <w:r>
              <w:rPr>
                <w:rStyle w:val="IndexLink"/>
              </w:rPr>
              <w:t>205</w:t>
            </w:r>
          </w:hyperlink>
        </w:p>
        <w:p>
          <w:pPr>
            <w:pStyle w:val="Contents3"/>
            <w:tabs>
              <w:tab w:val="clear" w:pos="8459"/>
              <w:tab w:val="right" w:pos="9026" w:leader="dot"/>
            </w:tabs>
            <w:rPr/>
          </w:pPr>
          <w:hyperlink w:anchor="__RefHeading___Toc1564420_2281741623">
            <w:r>
              <w:rPr>
                <w:webHidden/>
                <w:rStyle w:val="IndexLink"/>
                <w:rtl w:val="true"/>
              </w:rPr>
              <w:t>نیاز انسان امروز به قصّه های قرآن</w:t>
            </w:r>
            <w:r>
              <w:rPr>
                <w:rStyle w:val="IndexLink"/>
                <w:rtl w:val="true"/>
              </w:rPr>
              <w:tab/>
            </w:r>
            <w:r>
              <w:rPr>
                <w:rStyle w:val="IndexLink"/>
              </w:rPr>
              <w:t>205</w:t>
            </w:r>
          </w:hyperlink>
        </w:p>
        <w:p>
          <w:pPr>
            <w:pStyle w:val="Contents4"/>
            <w:tabs>
              <w:tab w:val="clear" w:pos="8176"/>
              <w:tab w:val="right" w:pos="9026" w:leader="dot"/>
            </w:tabs>
            <w:rPr/>
          </w:pPr>
          <w:hyperlink w:anchor="__RefHeading___Toc1564422_2281741623">
            <w:r>
              <w:rPr>
                <w:webHidden/>
                <w:rStyle w:val="IndexLink"/>
              </w:rPr>
              <w:t>1</w:t>
            </w:r>
            <w:r>
              <w:rPr>
                <w:rStyle w:val="IndexLink"/>
                <w:rtl w:val="true"/>
              </w:rPr>
              <w:t xml:space="preserve">. </w:t>
            </w:r>
            <w:r>
              <w:rPr>
                <w:rStyle w:val="IndexLink"/>
                <w:rtl w:val="true"/>
              </w:rPr>
              <w:t>فرهنگ و ادبیات بشری و انسان امروز</w:t>
            </w:r>
            <w:r>
              <w:rPr>
                <w:rStyle w:val="IndexLink"/>
                <w:rtl w:val="true"/>
              </w:rPr>
              <w:tab/>
            </w:r>
            <w:r>
              <w:rPr>
                <w:rStyle w:val="IndexLink"/>
              </w:rPr>
              <w:t>205</w:t>
            </w:r>
          </w:hyperlink>
        </w:p>
        <w:p>
          <w:pPr>
            <w:pStyle w:val="Contents4"/>
            <w:tabs>
              <w:tab w:val="clear" w:pos="8176"/>
              <w:tab w:val="right" w:pos="9026" w:leader="dot"/>
            </w:tabs>
            <w:rPr/>
          </w:pPr>
          <w:hyperlink w:anchor="__RefHeading___Toc1564424_2281741623">
            <w:r>
              <w:rPr>
                <w:webHidden/>
                <w:rStyle w:val="IndexLink"/>
              </w:rPr>
              <w:t>2</w:t>
            </w:r>
            <w:r>
              <w:rPr>
                <w:rStyle w:val="IndexLink"/>
                <w:rtl w:val="true"/>
              </w:rPr>
              <w:t xml:space="preserve">. </w:t>
            </w:r>
            <w:r>
              <w:rPr>
                <w:rStyle w:val="IndexLink"/>
                <w:rtl w:val="true"/>
              </w:rPr>
              <w:t>داستان های قرآنی درمانی بر دردهای بی درمان بشری</w:t>
            </w:r>
            <w:r>
              <w:rPr>
                <w:rStyle w:val="IndexLink"/>
                <w:rtl w:val="true"/>
              </w:rPr>
              <w:t>:</w:t>
              <w:tab/>
            </w:r>
            <w:r>
              <w:rPr>
                <w:rStyle w:val="IndexLink"/>
              </w:rPr>
              <w:t>211</w:t>
            </w:r>
          </w:hyperlink>
        </w:p>
        <w:p>
          <w:pPr>
            <w:pStyle w:val="Contents2"/>
            <w:tabs>
              <w:tab w:val="clear" w:pos="8743"/>
              <w:tab w:val="right" w:pos="9026" w:leader="dot"/>
            </w:tabs>
            <w:rPr/>
          </w:pPr>
          <w:hyperlink w:anchor="__RefHeading___Toc1564426_2281741623">
            <w:r>
              <w:rPr>
                <w:webHidden/>
                <w:rStyle w:val="IndexLink"/>
                <w:rtl w:val="true"/>
              </w:rPr>
              <w:t>کتاب نامه</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5_27453"/>
      <w:bookmarkStart w:id="1" w:name="pg3865_27453"/>
      <w:bookmarkEnd w:id="1"/>
    </w:p>
    <w:p>
      <w:pPr>
        <w:pStyle w:val="Heading2"/>
        <w:numPr>
          <w:ilvl w:val="1"/>
          <w:numId w:val="1"/>
        </w:numPr>
        <w:rPr/>
      </w:pPr>
      <w:bookmarkStart w:id="2" w:name="pg3865_27453"/>
      <w:bookmarkStart w:id="3" w:name="__RefHeading___Toc156412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عزیزه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هنری در داستان‌های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فروردین؛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۱۶۰۲۱۳۴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413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زیبایی شناسی هنری در داستان های قرآن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فروردین</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964-8606-64-1</w:t>
      </w:r>
      <w:r>
        <w:rPr>
          <w:rFonts w:eastAsia="Times New Roman" w:cs="Times New Roman" w:ascii="Times New Roman" w:hAnsi="Times New Roman"/>
          <w:color w:val="111111"/>
          <w:sz w:val="28"/>
          <w:szCs w:val="28"/>
          <w:rtl w:val="true"/>
          <w:lang w:val="en-US" w:bidi="en-US"/>
        </w:rPr>
        <w:t xml:space="preserve">  </w:t>
      </w:r>
      <w:bookmarkStart w:id="7" w:name="pg3865_27455"/>
    </w:p>
    <w:p>
      <w:pPr>
        <w:pStyle w:val="Heading2"/>
        <w:numPr>
          <w:ilvl w:val="1"/>
          <w:numId w:val="1"/>
        </w:numPr>
        <w:rPr/>
      </w:pPr>
      <w:bookmarkStart w:id="8" w:name="__RefHeading___Toc156413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زیبایی و هنر در داستان‌های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جلوه جمال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جمال انسان کامل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جلوه‌هایی از زیبایی‌های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زیبایی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زیبا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کمال‌طلبی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حیات و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دوست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هنری در ساختار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روش‌ها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انسجام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سنت‌های الهی و معجزه‌های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یک ـ تابوت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طالوت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 ـ پیروزی از آن متقین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دوم ـ تصویری از پایان داستان 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سوم ـ صحنه پایانی داستان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صحنه‌های اثرگذار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ارائه هنرمندانه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رسالت هنر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زنده و پویا با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محتوایی مؤثر در ایجاد ارتباط فعال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 ـ قابل فهم بودن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 ـ واقعیت داشتن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ساختاری مؤثر در ایجاد ارتباط فعال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یک ـ غافلگیری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تقسیم داستان به نماهای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ارتباط فعال مخاطب با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 عاطفی مخاطبین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جلوه‌های زشت و گرایش به زیبایی‌ها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بخشی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تبشیر و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زیبایی از انذار و تبشیر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یک ـ گفت‌وگوی سه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 ـ نابودی مستکبران و معاندان و نجات رهروان حق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گفت‌وگوهایی عبرت‌آموز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 ـ گفت‌وگوی فرعونیان در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تبشیر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 ـ تصویری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 ـ استجابت دعای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پیام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پیام‌های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یک ـ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 ـ معادشناسی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دریافت پیام‌های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 ـ تکّبر، مانع تقرب به خدای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 ـ حسادت و پی‌آمدهای منفی 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سه ـ ثروت اندوزی و غفلت از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چهار ـ انحراف‌های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پنج ـ تصاویر دیگری از موانع هدایت پذیری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یک ـ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 ـ دعا و نیایش و طلب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دیگر تربیتی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تربیتی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عناصر داستانی در تصاویر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شخصیّتی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دو ـ شخصیت‌های پویا و با ثبات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سه ـ شخصیت‌های با ثبات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چهار ـ شخصیت‌های پویا و متحوّل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شخصیت‌های اصلی و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الگویی شخصیت‌های داستانی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شخصیت‌های گوناگون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یک 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سه ـ جنیان و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چهار ـ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و رویدادها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رویدادها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 ـ روابط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دو ـ پایان خوش 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مبارزه در داستان‌های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یک ـ انواع صحنه‌های نبرد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 ـ حوزه‌های درگیری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اول ـ درگیری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مبارزه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دوم ـ رویارویی انسان‌ها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داستان‌پردازی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و پردازش هنرمندانه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رابطه شخصیت و عناصر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چگونگی معرفی شخصیت‌ها به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 در پرداخت داستانی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ارائه رویدادها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چگونگی عذاب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صحنه‌پردازی و فضای داستانی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انتقال هنرمندانه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آفرینش صحنه‌های داستانی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گفت‌وگو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یک ـ گفت‌وگوی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دو ـ گفت‌وگوی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سه ـ گفت‌وگوی نمایشی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داستان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چهار ـ هم کلامی با خدا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طراحی مراحل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ارائه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روش‌های ارائه اطلاعات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جلوه‌هایی از اسلوب‌های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 تصویرسازی‌های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نماد و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رمز و نماد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نماد و تمثیل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زبان نمادین و رمز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کارکرد رمز و نماد و تمثیل در آفرینش تصویرسازی‌های داستانی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تصویری از داستان عالم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گفت‌وگوهای قرآنی در پیوند حال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سرعت زمان در داستان‌های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یک ـ زمان در داستان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سه ـ سرعت حرکت و کمبود زمان در داستان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متفاوت تکرار در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تصاویر پیوسته از داستان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و ابلیس و اهداف و رویکردهای تکرار در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نیاز انسان امروز به قصّه‌های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ادبیات بشری و انسان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قرآنی درمانی بر دردهای بی‌درمان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0" w:name="pg3865_27459"/>
    </w:p>
    <w:p>
      <w:pPr>
        <w:pStyle w:val="Heading2"/>
        <w:numPr>
          <w:ilvl w:val="1"/>
          <w:numId w:val="1"/>
        </w:numPr>
        <w:rPr/>
      </w:pPr>
      <w:bookmarkStart w:id="11" w:name="__RefHeading___Toc1564134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حضور پنهان و بی‌بدیل هنر در حوزه دین و در راستای تعالی بخشی روح آدمی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دیرینه‌های تاریخ تا کنون همگام با هنر و حتی بسی ژرف‌تر، هزار توی هستی بشر را درنوردیده و روح آدمی را صفا و صیقل بخشیده است و راه ناهموار زندگانی را هموار کرده و دیده آدمی را از زمین خاکی به فراسوی هستی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تاریخ، دو مقوله دین و هنر، به زیبایی در هم تنیده‌اند که بازشناسی و بازآرایی آن‌ها از یکدیگر ناممکن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پیوند و پیوستگی از آن روست که دین و هنر، هر دو در ژرفای جان و عمق هستی انسان و جهان ریشه دارند و با گوش دل می‌توان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باز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باید پیوند دوسویه دین و هنر را همچون تاریخ پاس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ادبیات و هنرهای ادبی از مهم‌ترین شاخه‌های هنر به شمار می‌آمده‌اند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بهره‌مندی از هنر در رسانه‌ها موجب شکوفایی و بالندگی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نیست که آثار بزرگِ نمایشی و سینمایی در جهان غالبا بر متونِ استوار ادبی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می‌توان به اهمیت داستان نویسی و قصه‌پردازی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همواره حضوری پیدا و پنهان در زندگی روزمرّه ما داشته 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کتاب‌های آسمانی، قرآن بی‌شک از این جهت رهآوردی بزرگ و بی‌مثال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قرآن بر قصّه‌گویی و قصّه‌خوانی، هر خواننده را به وجد و شگفتی و تأمل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به مخاطبان خود، زندگی و جنبش و ایمان و اعتقاد و اراده و تکلیف می‌بخشد و او را به تماشای انسان‌های ملکوتی فرا می‌خواند و زیبایی‌های وجودی آنان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بازنمایی این زیبایی‌ها، در داستان‌های قرآنی پژوهشگر ارجمند سرکار خانم عزیزه فروردین گام‌های مهمی برداشته‌اند و نتیجه تلاششان را ارمغان راه برنامه‌سازان محترم رسانه ساخته‌اند، امید که دست اندرکاران برنامه‌های صدا و سیما را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3865_27461"/>
    </w:p>
    <w:p>
      <w:pPr>
        <w:pStyle w:val="Heading2"/>
        <w:numPr>
          <w:ilvl w:val="1"/>
          <w:numId w:val="1"/>
        </w:numPr>
        <w:rPr/>
      </w:pPr>
      <w:bookmarkStart w:id="14" w:name="__RefHeading___Toc1564136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به نام آن‌که جان را فکرت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دل به نور جان برافروخت</w:t>
      </w:r>
    </w:p>
    <w:p>
      <w:pPr>
        <w:pStyle w:val="BookText"/>
        <w:rPr/>
      </w:pPr>
      <w:r>
        <w:rPr>
          <w:rFonts w:ascii="IRNazanin" w:hAnsi="IRNazanin" w:eastAsia="IRNazanin"/>
          <w:color w:val="111111"/>
          <w:sz w:val="28"/>
          <w:sz w:val="28"/>
          <w:szCs w:val="28"/>
          <w:rtl w:val="true"/>
          <w:lang w:bidi="fa-IR"/>
        </w:rPr>
        <w:t>زفضلش هر دو عالم گشت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زفیضش خاک آدم گشت گلشن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حمد خداوند متعال را که با الطاف خود بر بندگان نیازمندش منت نهاد و به واسطه بعثت پیامبر اسلام صلی‌الله‌علیه‌و‌آله، آن‌ها را به سوی مائده آسمانی قرآن،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بی‌پایان برسید و سالار رسولان محمد صلی‌الله‌علیه‌و‌آله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فروتنی بسیار شکرگزاریم که زندگی معنوی ما را در دورانی قرار دادی که یکی از معجزه‌های بزرگ تاریخ، یعنی پیروزی انقلاب قرآنی، به دست احیاگر مکتب ثقلین حضرت امام خمینی رحمه‌الله تحقق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ما را به این مائده آسمانی و نسخه کامل، یعنی قرآن کریم دعوت کرد و بازگشت به قرآن و عمل به آن و ترویج معارف بلند قرآنی را سرلوحه برنامه‌ها و شعار اصلی‌اش در همه مراحل علمی و عملی‌اش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 آمده‌اند تا مردم را از این ظلمت‌ها بیرون بکشند و به مبدأ 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ظلمات است و از آن طرف نور؛ 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برای همین آمده‌اند و تمام علوم وسیله است و عینیت مال آن نور است ـ ما عدم‌هاییم ـ اصل ما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مال آن‌جاست، همه انبیا آمده‌اند که ما را از این ظلمت بیرون بکشند و به نور برسانند؛ نه به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حجاب‌های ظلمانی و از حجاب‌های نورانی بیرون بکشند و به نور مطلق متصل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برماست که در راه شناخت بیشتر و بهتر قرآن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که شبهه‌هایی همچون پاره‌های آتش و فتنه‌های کور بر جامعه می‌تازد و لشکریان شیطان، ایمان و اعتقاد و هویت و ارزش‌های وجودی جوانانمان را هدف تیرهای زهرآگین تبلیغاتی خود قرار می‌دهند، چه راهی جز پناه بردن به حبل الله المتین برای اهل ایمان باقی مانده است و چه سنگری مستحکم‌تر از قرآن کریم و تربیت‌یافتگان آن، انسان را از خطرها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می‌توانیم از داستان‌های قرآنی، این منبع بزرگ تربیت و هدایت، بهره‌های فراوانی ببریم؛ زیرا داستان‌های قرآن نمایشگاهی است سرشار از هنرآفرینی خداوند بزرگ که ما را به تعقل و تدبّر در صحنه‌های بی‌مانند و تصاویر ملکوتی آن فرا می‌خواند تا این گونه چشم زیبابین بشری را باز کند و زیبایی‌های قرآنی را به او بنمایاند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 قرآن، حکایت زندگی قهرمانان قصه‌ها نیست، بلکه خود زندگی است و به مخاطبان خود، زندگی و جنبش و ایمان و اعتقاد و اراده و </w:t>
      </w:r>
    </w:p>
    <w:p>
      <w:pPr>
        <w:pStyle w:val="BookText"/>
        <w:rPr/>
      </w:pPr>
      <w:r>
        <w:rPr>
          <w:rFonts w:ascii="IRNazanin" w:hAnsi="IRNazanin" w:eastAsia="IRNazanin"/>
          <w:color w:val="111111"/>
          <w:sz w:val="28"/>
          <w:sz w:val="28"/>
          <w:szCs w:val="28"/>
          <w:rtl w:val="true"/>
          <w:lang w:bidi="fa-IR"/>
        </w:rPr>
        <w:t>تکلیف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مخاطب خود را به تماشای انسان‌های ملکوتی دعوت می‌کند و زیبایی‌های وجودی آنان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به محضر موسی علیه‌السلام در کوه طور می‌برد؛ قهرمانی که جرعه نوش وصال محبوب گشت و هم‌کلام پروردگار شد و از منبع فیاض و نور مطلق، در کوه طور نور و روشنایی گرفت تا مسیر راه را برای انسان‌ها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انسان امروزی، در ظلمتکده پست مدرنیسم به شدت نیازمند ذره‌ای از آن است، تا مسیر زندگیش را درست بپیماید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یکی از همین صحنه‌ها، از لطف و محبت خداوندی، جان‌ها به وجد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موسی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فرعون نرم و آرام سخن گوی، شاید که هدایت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نمایشگاه بزرگ، ما را به تماشای تصاویر زیبایی فرا می‌خواند، تصاویری از مریم و عبادت‌هایش، مریم و بشارت‌های الهی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صحنه‌ای دیگر، تصاویر زیبایی از زندگی توحیدی ابراهیم علیه‌السلام را به نمایش می‌گذارد و تصویری از اسماعیل علیه‌السلام؛ این قهرمان با اخلاص و با ایمانی که در برابر فرمان محبوب، خود را نمی‌بیند و پدر را به اجرای تکلیف الهی تشویق می‌کند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صحنه زیبای دیگری، ایوب را با شکیبایی و صبر زیبایش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تصاویری از مناجات خاضعانه آدم و حوا را پس از هبوط، به ما نشان می‌دهد و تصاویر زیبای دیگر که درک و فهم هر </w:t>
      </w:r>
    </w:p>
    <w:p>
      <w:pPr>
        <w:pStyle w:val="BookText"/>
        <w:rPr/>
      </w:pPr>
      <w:r>
        <w:rPr>
          <w:rFonts w:ascii="IRNazanin" w:hAnsi="IRNazanin" w:eastAsia="IRNazanin"/>
          <w:color w:val="111111"/>
          <w:sz w:val="28"/>
          <w:sz w:val="28"/>
          <w:szCs w:val="28"/>
          <w:rtl w:val="true"/>
          <w:lang w:bidi="fa-IR"/>
        </w:rPr>
        <w:t>کدام از آن‌ها می‌تواند زندگی انسان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تصاویر، نگرش به زندگی و انسان، نگاهی والا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کلان، قصه و داستان همه وسیله‌ای هستند برای هدایت تمام بشریت به سوی نور توحید و نجات انسان‌ها از فتنه‌های شیطان‌ها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سال‌ها پیش که در مسیر آموزگاری گام نهادم و تبلیغ دین را وظیفه خود دانستم، از بازگویی داستان‌های قرآنی بهره‌ها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نوجوانانی بودم که با شنیدن این داستان‌ها، دگرگونی‌هایی ژرف در جانشان پدیدار شده است و در پی آن از پوچی و ناامیدی دست برداشته و امید به زندگی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چه خوب این روش را شناخته و متأسفانه با استفاده از فنون گوناگون قصه گویی و رمان نویسی، در گسترش فساد و ابتذال و انحراف، موفق بوده است؛ زیرا قصه گویی روشی است عام و فراگیر که در تمام مراحل سنی می‌تواند تأثیرگذار باشد و اگر در جهت مثبت از آن بهره گیریم، سازنده روح و روان انسان‌ها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که با فطرت انسان سروکار دارد، از قالب داستان برای رساندن پیام‌های هدایتی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داستان‌های قرآنی، فراتر از تمام تعریف‌ها و تکنیک‌های بشری است و همه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داستان‌های تمثیلی در قرآن واقعی‌اند و برخلاف داستان‌های بشری، در این‌جا تخیل و نمادسازی جایگاهی ندارد و از حقیقت ناب سرچشمه می‌گیرد و هدایتی است برای تمام بشریت و می‌تواند دردهای بی‌درمان بشری را درمان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با توجه به ضرورت استفاده از داستان‌های قرآنی، کار در این زمینه را با راهنمایی‌های استادی بزرگ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 در این زمینه می‌تواند با رویکردهای متفاوتی انجام گیرد و هر انسانی به فراخور نیاز خویش می‌تواند از این سفره گسترده الهی،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ادیبان و نویسندگان متعهد می‌توانند با اقتباس از روش‌های قصه گویی قرآن، داستان‌ها بسرایند و داستان‌های قرآنی را متناسب با سنین گوناگون و درخور درک و فهم آنان بازنویسی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متعهد این مرز و بوم، با استفاده از روش تصویرسازی داستان‌های قرآنی، می‌توانند فیلم‌نامه‌ها بنویسند و فیلم‌های خوبی در این زمینه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طرح و پرده خوانی داستان‌ها می‌تواند در این رابطه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می‌توانند، تحقیقات فنی و تکنیکی، در ارتباط با هنر و ادب در این زمینه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مفسران نیز می‌توانند با روش‌های مختلف و در حوزه‌های گوناگون، در سطحی گسترده، این داستان‌ها و معارف والای آن را به جامعه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نگاهی است کلی به داستان‌های قرآنی، با این ادعا که این داستان‌ها منبع تمام زیبایی‌هاست و هنرمندان ما هرچه بخواهند در این وادی می‌یابند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زیبایی و هنر در داستان‌های قرآنی در تمام ابعاد آن مطرح شده است، ولی بحث علمی و نظری صورت نگرفته است، بلکه تلاش شده تا جلوه‌هایی از این زیبایی‌ها در داستان‌های مختلف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بحث نظری زیبایی شناختی، در توان علمی این بنده حقیر نبود بلکه مفسران، </w:t>
      </w:r>
    </w:p>
    <w:p>
      <w:pPr>
        <w:pStyle w:val="BookText"/>
        <w:rPr/>
      </w:pPr>
      <w:r>
        <w:rPr>
          <w:rFonts w:ascii="IRNazanin" w:hAnsi="IRNazanin" w:eastAsia="IRNazanin"/>
          <w:color w:val="111111"/>
          <w:sz w:val="28"/>
          <w:sz w:val="28"/>
          <w:szCs w:val="28"/>
          <w:rtl w:val="true"/>
          <w:lang w:bidi="fa-IR"/>
        </w:rPr>
        <w:t>فلاسفه و عرفا و ادیبان و هنرمندان را بایسته و شایسته است که در این زمینه نظر بدهند و بحث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مباحث، گاه برخی از داستان‌ها در بخش‌های مختلف تکرار شده و این تکرار اجتناب‌ناپذیر بود؛ زیرا در هر بخش، از زاویه خاصی به داستان مورد نظر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آیات نیز از ترجمه آیت اللّه مکارم شیرازی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اندک تلاش قرآنی که با راهنمایی‌های استاد بزرگوار جناب حجت الاسلام والمسلمین آقای الهی‌زاده، فراهم شده است، مقبول درگاه الهی باشد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865_27468"/>
      <w:bookmarkStart w:id="17" w:name="pg3865_27468"/>
      <w:bookmarkEnd w:id="17"/>
    </w:p>
    <w:p>
      <w:pPr>
        <w:pStyle w:val="Heading2"/>
        <w:numPr>
          <w:ilvl w:val="1"/>
          <w:numId w:val="1"/>
        </w:numPr>
        <w:rPr/>
      </w:pPr>
      <w:bookmarkStart w:id="18" w:name="pg3865_27468"/>
      <w:bookmarkStart w:id="19" w:name="__RefHeading___Toc1564138_2281741623"/>
      <w:bookmarkStart w:id="20" w:name="_Toc6"/>
      <w:bookmarkEnd w:id="18"/>
      <w:bookmarkEnd w:id="19"/>
      <w:r>
        <w:rPr>
          <w:rtl w:val="true"/>
        </w:rPr>
        <w:t xml:space="preserve">بخش اول </w:t>
      </w:r>
      <w:r>
        <w:rPr>
          <w:rtl w:val="true"/>
        </w:rPr>
        <w:t xml:space="preserve">: </w:t>
      </w:r>
      <w:r>
        <w:rPr>
          <w:rtl w:val="true"/>
        </w:rPr>
        <w:t>زیبایی و هنر در داستان های قرآن</w:t>
      </w:r>
      <w:bookmarkEnd w:id="20"/>
    </w:p>
    <w:p>
      <w:pPr>
        <w:pStyle w:val="Heading3"/>
        <w:numPr>
          <w:ilvl w:val="2"/>
          <w:numId w:val="1"/>
        </w:numPr>
        <w:rPr/>
      </w:pPr>
      <w:bookmarkStart w:id="21" w:name="__RefHeading___Toc1564140_2281741623"/>
      <w:bookmarkStart w:id="22" w:name="_Toc7"/>
      <w:bookmarkEnd w:id="21"/>
      <w:r>
        <w:rPr/>
        <w:t>1</w:t>
      </w:r>
      <w:r>
        <w:rPr>
          <w:rtl w:val="true"/>
        </w:rPr>
        <w:t xml:space="preserve">. </w:t>
      </w:r>
      <w:r>
        <w:rPr>
          <w:rtl w:val="true"/>
        </w:rPr>
        <w:t>قرآن جلوه جمال الهی</w:t>
      </w:r>
      <w:bookmarkEnd w:id="22"/>
    </w:p>
    <w:p>
      <w:pPr>
        <w:pStyle w:val="Heading4"/>
        <w:numPr>
          <w:ilvl w:val="3"/>
          <w:numId w:val="1"/>
        </w:numPr>
        <w:rPr/>
      </w:pPr>
      <w:bookmarkStart w:id="23" w:name="__RefHeading___Toc1564142_228174162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لقد تجلی اللّه لخلقه فی کلامه و لکنهم لا یبصرون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خداوند عزوجل برای مخلوقاتش،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 ولی آنان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مظهر و تکیه‌گاه فیض ربوبی است و داستان‌های قرآن نیز که جزئی از کلام حق هستند، با نمایش زیبایی‌های حقیقی و راستین، آدمی را در دریافت زیبایی‌ها کمک می‌کنند و به تصریح قرآن، این داستان‌ها سراسر حق و هدایت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داستان دروغین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آسمانی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شرح هر چیزی و هدایت و رحمتی است، برای گروهی که ایمان می‌آورند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زیبایی و تشخیص زیبایی‌ها و رفتن به دنبال آن ریشه در روح آدمی دارد؛ زیرا در سیر تکاملی‌اش، به سوی جمال مطلق رهسپار است که </w:t>
      </w:r>
    </w:p>
    <w:p>
      <w:pPr>
        <w:pStyle w:val="BookText"/>
        <w:rPr/>
      </w:pPr>
      <w:r>
        <w:rPr>
          <w:rFonts w:ascii="IRNazanin" w:hAnsi="IRNazanin" w:eastAsia="IRNazanin"/>
          <w:color w:val="111111"/>
          <w:sz w:val="28"/>
          <w:sz w:val="28"/>
          <w:szCs w:val="28"/>
          <w:rtl w:val="true"/>
          <w:lang w:bidi="fa-IR"/>
        </w:rPr>
        <w:t>منبع لایزال تمام زیبایی‌هاست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زبالاییم و بالا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 دریاییم و دریا می‌رویم</w:t>
      </w:r>
    </w:p>
    <w:p>
      <w:pPr>
        <w:pStyle w:val="BookText"/>
        <w:rPr/>
      </w:pPr>
      <w:r>
        <w:rPr>
          <w:rFonts w:ascii="IRNazanin" w:hAnsi="IRNazanin" w:eastAsia="IRNazanin"/>
          <w:color w:val="111111"/>
          <w:sz w:val="28"/>
          <w:sz w:val="28"/>
          <w:szCs w:val="28"/>
          <w:rtl w:val="true"/>
          <w:lang w:bidi="fa-IR"/>
        </w:rPr>
        <w:t>ما از آن جا و از این‌جا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 بی‌جاییم و بی‌جا می‌رویم</w:t>
      </w:r>
    </w:p>
    <w:p>
      <w:pPr>
        <w:pStyle w:val="BookText"/>
        <w:rPr/>
      </w:pPr>
      <w:r>
        <w:rPr>
          <w:rFonts w:ascii="IRNazanin" w:hAnsi="IRNazanin" w:eastAsia="IRNazanin"/>
          <w:color w:val="111111"/>
          <w:sz w:val="28"/>
          <w:sz w:val="28"/>
          <w:szCs w:val="28"/>
          <w:rtl w:val="true"/>
          <w:lang w:bidi="fa-IR"/>
        </w:rPr>
        <w:t>لا اله اندر پی اش الا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چو لا ما هم به الا می‌رویم</w:t>
      </w:r>
    </w:p>
    <w:p>
      <w:pPr>
        <w:pStyle w:val="BookText"/>
        <w:rPr/>
      </w:pPr>
      <w:r>
        <w:rPr>
          <w:rFonts w:ascii="IRNazanin" w:hAnsi="IRNazanin" w:eastAsia="IRNazanin"/>
          <w:color w:val="111111"/>
          <w:sz w:val="28"/>
          <w:sz w:val="28"/>
          <w:szCs w:val="28"/>
          <w:rtl w:val="true"/>
          <w:lang w:bidi="fa-IR"/>
        </w:rPr>
        <w:t>خوانده‌ای انا الیه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بدانی ما کجاها می‌رویم</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حوزه‌های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عرفان، ادبیات، تفسیر، هنر،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زیبایی و زیبایی شناختی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فلاسفه یونان باستان</w:t>
      </w:r>
      <w:r>
        <w:rPr>
          <w:rStyle w:val="FootnoteAnchor"/>
          <w:rtl w:val="true"/>
        </w:rPr>
        <w:footnoteReference w:id="9"/>
      </w:r>
      <w:r>
        <w:rPr>
          <w:rFonts w:ascii="IRNazanin" w:hAnsi="IRNazanin" w:eastAsia="IRNazanin"/>
          <w:color w:val="111111"/>
          <w:sz w:val="28"/>
          <w:sz w:val="28"/>
          <w:szCs w:val="28"/>
          <w:rtl w:val="true"/>
          <w:lang w:bidi="fa-IR"/>
        </w:rPr>
        <w:t>تا دوران جدید، در این‌باره پرسش‌های زیادی مطرح شده که موضوع بحث و بررسی زیبایی‌شناسان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زیبایی چیست؟ نمودهای زیبایی و مصادیق آن چگونه است؟ ارائه </w:t>
      </w:r>
    </w:p>
    <w:p>
      <w:pPr>
        <w:pStyle w:val="BookText"/>
        <w:rPr/>
      </w:pPr>
      <w:r>
        <w:rPr>
          <w:rFonts w:ascii="IRNazanin" w:hAnsi="IRNazanin" w:eastAsia="IRNazanin"/>
          <w:color w:val="111111"/>
          <w:sz w:val="28"/>
          <w:sz w:val="28"/>
          <w:szCs w:val="28"/>
          <w:rtl w:val="true"/>
          <w:lang w:bidi="fa-IR"/>
        </w:rPr>
        <w:t>زیبایی‌ها به چه صورت است؟ آیا زیبایی درونی است یا بیرونی؟ آیا زیبایی واقعیت دارد یا وهمی و خیالی است؟ معقول است یا محسوس؟ اخلاق چه ارتباطی با زیبایی دارد؟ هنر چه نقشی در این زمینه ایفا می‌کند؟ تاریخچه زیبایی‌شناسی چیست؟ دیدگاه‌ها و نظریه‌های زیادی در این باره مطرح است که با توجه به نیاز بشر به این مقوله، روز به روز گسترش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این مباحث نمی‌پردازیم که این مقال را گنجایش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بحث دریافت زیبایی ها می‌پردازیم و این که چگونه داستان‌های قرآن مخاطبان خود را هدایت می‌کند تا زمینه دریافت زیبایی‌ها را پیدا کنند و با گذر از زیبایی‌های محسوس، به زیبایی‌های معنوی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هنر و زیبایی را تعریف نمی‌کند و انسان را در وادی بحث‌های نظری زیبایی شناختی حیران و سرگردان رها نمی‌کند، بلکه زیبایی واقعی را می‌نمایاند و چشم و دل زیبابین و جان‌های پاک و مطهر را به تماشا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حجر برای تمیز زیبایی حقیقی و واقعی از زیبایی‌های کاذب و دروغین و شیطانی، ابلیس را نشان می‌دهد که چگونه سوگند می‌خورد تا با زینت دادن زشتی‌ها و گمراهی‌ها، آدمی را در دریافت زیبایی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با تحریف حقیقت و زیبایی به‌وسیله اغواگری‌های ابلیس آشنا می‌شویم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می‌دهم و همگی را گمراه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انسان جولانگاه وسوسه‌های شیطانی گردد و اسیر هوا و هوس شود، در این صورت بینایی و شنوایی خود را از دست می‌دهد و نمی‌تواند زیبایی‌های ناب و حقیقی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اعراف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گروه بسیاری از جن و انس را برای دوزخ آفریدیم، آن‌ها دل‌هایی دارند که با آن نمی‌فهمند و چشم‌هایی که با آن نمی‌بینند و گوش‌هایی که با آن نمی‌شنوند، 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 باز هم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دیدن زیبایی‌ها و دریافت آن‌ها، باید جان و دل آدمی پاک و در مسیر رشد و هدایت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 و دل ابراهیمی می‌باید که زیبایی‌ها را دریابد و جان پاکی چون جان موسی که تجلی حق را در کوه طور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قرآن مقامی ملکوتی دارند و فراتر از تمام مباحث نظری زیبایی‌شناسی هستند، ولی برای بهره‌مند شدن از روش‌های زیبای آن، ناگزیریم این مباحث را مطرح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نگرش و زاویه نگاه قرآن به انسان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نگرش هدفدار و ملکوتی به انسان و زندگی دارد و این زاویه دید، به داستان‌های قرآن زیبایی و طراوتی ویژه می‌بخشد که اغلب داستان‌های بشری </w:t>
      </w:r>
      <w:bookmarkStart w:id="25" w:name="pg3865_27472"/>
    </w:p>
    <w:p>
      <w:pPr>
        <w:pStyle w:val="BookText"/>
        <w:rPr/>
      </w:pPr>
      <w:bookmarkEnd w:id="25"/>
      <w:r>
        <w:rPr>
          <w:rFonts w:ascii="IRNazanin" w:hAnsi="IRNazanin" w:eastAsia="IRNazanin"/>
          <w:color w:val="111111"/>
          <w:sz w:val="28"/>
          <w:sz w:val="28"/>
          <w:szCs w:val="28"/>
          <w:rtl w:val="true"/>
          <w:lang w:bidi="fa-IR"/>
        </w:rPr>
        <w:t>از آن محرومند؛ زیرا در این داستان‌ها، هرچه هست کلام الهی است و تجلی جمال جمیل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زیبایی و عشق و لذت واقعی و حقیقی را بیابیم، تمامی این‌ها جز در قرآن و به تبع آن داستان‌های قرآنی، در جای دیگر یافت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تماشای نگاه قرآن به انسان و زندگی می‌نشینیم</w:t>
      </w:r>
      <w:r>
        <w:rPr>
          <w:rFonts w:eastAsia="IRNazanin" w:cs="IRNazanin"/>
          <w:color w:val="111111"/>
          <w:sz w:val="28"/>
          <w:szCs w:val="28"/>
          <w:rtl w:val="true"/>
          <w:lang w:bidi="fa-IR"/>
        </w:rPr>
        <w:t>.</w:t>
      </w:r>
    </w:p>
    <w:p>
      <w:pPr>
        <w:pStyle w:val="Heading4"/>
        <w:numPr>
          <w:ilvl w:val="3"/>
          <w:numId w:val="1"/>
        </w:numPr>
        <w:rPr/>
      </w:pPr>
      <w:bookmarkStart w:id="26" w:name="__RefHeading___Toc1564144_2281741623"/>
      <w:bookmarkStart w:id="27" w:name="_Toc9"/>
      <w:bookmarkEnd w:id="26"/>
      <w:r>
        <w:rPr>
          <w:rtl w:val="true"/>
        </w:rPr>
        <w:t>جمال انسان کامل در قرآن</w:t>
      </w:r>
      <w:bookmarkEnd w:id="27"/>
    </w:p>
    <w:p>
      <w:pPr>
        <w:pStyle w:val="BookText"/>
        <w:rPr/>
      </w:pPr>
      <w:r>
        <w:rPr>
          <w:rFonts w:ascii="IRNazanin" w:hAnsi="IRNazanin" w:eastAsia="IRNazanin"/>
          <w:color w:val="111111"/>
          <w:sz w:val="28"/>
          <w:sz w:val="28"/>
          <w:szCs w:val="28"/>
          <w:rtl w:val="true"/>
          <w:lang w:bidi="fa-IR"/>
        </w:rPr>
        <w:t>داستان‌های قرآن، تابلوی زیبایی از انسان و ارزش‌های وجودی او را برای مخاطب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می‌تواند تا آن‌جا اوج گیرد که خلیفة الله و مسجود فرشتگان گردد و نیز می‌تواند چنان اسیر وسوسه‌ها و فتنه شیاطین باشد که در گمراهی بماند و چنان به تباهی بیفتد که از حیوانات و چهارپایان نیز، پست‌تر و حقیرتر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نوع نگاه به هستی و زندگی را برای مخاطب تعریف می‌کند و او را تشویق می‌نماید که از نگاه سطحی و ظاهری به زیبایی‌های هستی گذر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هدفدار، که در زیبایی‌ها توقف نکند و از تمام محسوسات اطراف خود در رسیدن به ملکوت هستی یاری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نگاهی که در داستان ابراهیم علیه‌السلام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آسمان‌ها و اوج گرفتن افق دید در هستی و بالاخره دیدن ملکوت هستی و شکوه و جمال آفرینش</w:t>
      </w:r>
      <w:r>
        <w:rPr>
          <w:rFonts w:eastAsia="IRNazanin" w:cs="IRNazanin"/>
          <w:color w:val="111111"/>
          <w:sz w:val="28"/>
          <w:szCs w:val="28"/>
          <w:rtl w:val="true"/>
          <w:lang w:bidi="fa-IR"/>
        </w:rPr>
        <w:t>).</w:t>
      </w:r>
      <w:r>
        <w:rPr>
          <w:rStyle w:val="FootnoteAnchor"/>
          <w:rtl w:val="true"/>
        </w:rPr>
        <w:footnoteReference w:id="10"/>
      </w:r>
      <w:bookmarkStart w:id="28" w:name="pg3865_27473"/>
    </w:p>
    <w:p>
      <w:pPr>
        <w:pStyle w:val="BookText"/>
        <w:rPr/>
      </w:pPr>
      <w:bookmarkEnd w:id="28"/>
      <w:r>
        <w:rPr>
          <w:rFonts w:ascii="IRNazanin" w:hAnsi="IRNazanin" w:eastAsia="IRNazanin"/>
          <w:color w:val="111111"/>
          <w:sz w:val="28"/>
          <w:sz w:val="28"/>
          <w:szCs w:val="28"/>
          <w:rtl w:val="true"/>
          <w:lang w:bidi="fa-IR"/>
        </w:rPr>
        <w:t>آن‌چه که در این نگرش چشم جان را خیره می‌کند، تعریف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 انسان به همراه فضائل اخلاقی تعریف می‌شود و زیبایی‌های روح و روان آدمی و زیبایی ایمان به خدا، هنرمندانه به تصویر کشیده می‌شود؛ به گونه‌ای که انسان منهای معنویت و اخلاق، مطرود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تصاویر هنرمندانه‌ای نیز در این باره دارد که چگونه دوری از معنویت و اخلاق، آدمی را به ابتذال و نابودی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تصاویری که از زندگی فرعون، نمرود، سامری دشمنان پیامبران و ارائه می‌شود</w:t>
      </w:r>
      <w:r>
        <w:rPr>
          <w:rFonts w:eastAsia="IRNazanin" w:cs="IRNazanin"/>
          <w:color w:val="111111"/>
          <w:sz w:val="28"/>
          <w:szCs w:val="28"/>
          <w:rtl w:val="true"/>
          <w:lang w:bidi="fa-IR"/>
        </w:rPr>
        <w:t>).</w:t>
      </w:r>
    </w:p>
    <w:p>
      <w:pPr>
        <w:pStyle w:val="Heading4"/>
        <w:numPr>
          <w:ilvl w:val="3"/>
          <w:numId w:val="1"/>
        </w:numPr>
        <w:rPr/>
      </w:pPr>
      <w:bookmarkStart w:id="29" w:name="__RefHeading___Toc1564146_2281741623"/>
      <w:bookmarkStart w:id="30" w:name="_Toc10"/>
      <w:bookmarkEnd w:id="29"/>
      <w:r>
        <w:rPr>
          <w:rtl w:val="true"/>
        </w:rPr>
        <w:t>جلوه هایی از زیبایی های وجودی انسان</w:t>
      </w:r>
      <w:bookmarkEnd w:id="30"/>
    </w:p>
    <w:p>
      <w:pPr>
        <w:pStyle w:val="BookText"/>
        <w:rPr/>
      </w:pPr>
      <w:r>
        <w:rPr>
          <w:rFonts w:ascii="IRNazanin" w:hAnsi="IRNazanin" w:eastAsia="IRNazanin"/>
          <w:color w:val="111111"/>
          <w:sz w:val="28"/>
          <w:sz w:val="28"/>
          <w:szCs w:val="28"/>
          <w:rtl w:val="true"/>
          <w:lang w:bidi="fa-IR"/>
        </w:rPr>
        <w:t>زیبایی صبر ایوب ـ صبر و شکیبایی یعقوب</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قرآن در این تصویرسازی‌ها، مخاطب را به تماشای روح زیبایی دعوت می‌کند که در برابر حوادث خود را نمی‌بازد و صبر و شکیبایی را به عنوان آرمان اخلاقی زیبایی معرفی می‌کند که اگر روح و جان آدمی به این صفت مزین شد، رفتارش از زیبایی ویژه‌ای بهره‌مند خواهد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گذشت و بخشش در داستان نابودی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پی‌نوشت این تصاویر، که آیینه عبرتی برای دل‌های بیدار هستند، پیامبر صلی‌الله‌علیه‌و‌آله را به بخششی زیبا دعوت می‌کند و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w:t>
      </w:r>
      <w:bookmarkStart w:id="31" w:name="pg3865_27474"/>
    </w:p>
    <w:p>
      <w:pPr>
        <w:pStyle w:val="BookText"/>
        <w:rPr/>
      </w:pPr>
      <w:bookmarkEnd w:id="31"/>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آسمان‌ها و زمین و آن‌چه را میان آن دو است، جز به حق نیافریدیم و ساعت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فرا خواهد رسید، پس، از آن‌ها به طرز شایسته‌ای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بر نادانی‌هایشان ملامت ننما</w:t>
      </w:r>
      <w:r>
        <w:rPr>
          <w:rFonts w:eastAsia="IRNazanin" w:cs="IRNazanin"/>
          <w:color w:val="111111"/>
          <w:sz w:val="28"/>
          <w:szCs w:val="28"/>
          <w:rtl w:val="true"/>
          <w:lang w:bidi="fa-IR"/>
        </w:rPr>
        <w:t>).</w:t>
      </w:r>
    </w:p>
    <w:p>
      <w:pPr>
        <w:pStyle w:val="Heading4"/>
        <w:numPr>
          <w:ilvl w:val="3"/>
          <w:numId w:val="1"/>
        </w:numPr>
        <w:rPr/>
      </w:pPr>
      <w:bookmarkStart w:id="32" w:name="__RefHeading___Toc1564148_2281741623"/>
      <w:bookmarkStart w:id="33" w:name="_Toc11"/>
      <w:bookmarkEnd w:id="32"/>
      <w:r>
        <w:rPr>
          <w:rtl w:val="true"/>
        </w:rPr>
        <w:t>زیبایی ایمان</w:t>
      </w:r>
      <w:bookmarkEnd w:id="33"/>
    </w:p>
    <w:p>
      <w:pPr>
        <w:pStyle w:val="BookText"/>
        <w:rPr/>
      </w:pPr>
      <w:r>
        <w:rPr>
          <w:rFonts w:ascii="IRNazanin" w:hAnsi="IRNazanin" w:eastAsia="IRNazanin"/>
          <w:color w:val="111111"/>
          <w:sz w:val="28"/>
          <w:sz w:val="28"/>
          <w:szCs w:val="28"/>
          <w:rtl w:val="true"/>
          <w:lang w:bidi="fa-IR"/>
        </w:rPr>
        <w:t>در تصویری که از مؤمنان ارائه می‌دهد،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خداوند ایمان را محبوب شما قرار داده و آن را در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 و 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خدا ایمان داشته باشد، در سایه این ایمان همیشه در تکاپو و رشد و در مسیر هدایت به سوی کمال خواهد بود و زندگی را همواره زیبا خواهد دید و به زیبایی‌های دنیوی دل نمی‌بندد و از آن‌ها به عنوان پل و گذر بهره می‌برد تا به سعادت اخروی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معنویات و فضایل اخلاقی است که روح آدمی شکوفا می‌شود، با طراوت می‌گردد، احساس خستگی نمی‌کند، مأیوس و ناامید نمی‌شود و در امور پست و حقیر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اوج می‌دهد تا زیبایی‌ها را ببیند و لذت‌های ناب و معنوی را تجربه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بخشش و عفو دیگران، لذت عبادت، لذت انتخاب خوبی‌ها، لذت خدمت به دیگران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زیبایی مناجات و راز و نیاز با خدا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ـ زیبایی تسلیم و اخلاص در مقابل خدا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ـ زیبایی تقوا و عفت و پاکدامنی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ـ زیبایی توکل و اعتماد بر خدا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تمام زیبایی‌هایی که در مقاومت و ایمان آسیه، بردباری و شکیبایی و تلاش نوح علیه‌السلام و دیگر قهرمانان و شخصیت‌های داستانی در قرآن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مخاطبان را به دریافت فضایل اخلاقی و دوری از ناپاکی‌ها و ایمان به خدا دعوت می‌کند که اگر جان آدمی، به این نیکی‌ها مزین باشد، بی‌شک به سعادت و رستگاری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داستان‌های قرآن، هنر ارزشمند را با تصاویر هنرمندانه خود،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زیبایی‌های معنوی را به نمایش می‌گذارد و وسیله‌ای برای هدایت آدمی و نجات انسان‌ها از ابتذال و گمراهی است و چشمان زیبابین و جان‌های لطیف و پاک و مطهر را به تماشای زیبایی‌های آسمانی و ملکوتی، در صحنه‌های زیبای داستانی قرآن،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 مبارزه در راه خدا، فداکاری به خاطر خدا، شهادت و جانبازی در راه خدا و صحنه‌هایی که زندگی و طراوت و زیبایی در آن‌ها جاری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نهایت، با تمام این جلوه‌ها، مخاطب را به تماشای زندگی توحیدی </w:t>
      </w:r>
      <w:bookmarkStart w:id="34" w:name="pg3865_27476"/>
    </w:p>
    <w:p>
      <w:pPr>
        <w:pStyle w:val="BookText"/>
        <w:rPr/>
      </w:pPr>
      <w:bookmarkEnd w:id="34"/>
      <w:r>
        <w:rPr>
          <w:rFonts w:ascii="IRNazanin" w:hAnsi="IRNazanin" w:eastAsia="IRNazanin"/>
          <w:color w:val="111111"/>
          <w:sz w:val="28"/>
          <w:sz w:val="28"/>
          <w:szCs w:val="28"/>
          <w:rtl w:val="true"/>
          <w:lang w:bidi="fa-IR"/>
        </w:rPr>
        <w:t>دعوت می‌کند و او را به سوی خدا می‌خواند، به سوی شناخت خدا و ایمان به او که منبع تمام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تصویری از ابراهیم علیه‌السلام در سوره انعام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ایمان خود خالصم و از مشرکان نیستم</w:t>
      </w:r>
      <w:r>
        <w:rPr>
          <w:rFonts w:eastAsia="IRNazanin" w:cs="IRNazanin"/>
          <w:color w:val="111111"/>
          <w:sz w:val="28"/>
          <w:szCs w:val="28"/>
          <w:rtl w:val="true"/>
          <w:lang w:bidi="fa-IR"/>
        </w:rPr>
        <w:t>.</w:t>
      </w:r>
    </w:p>
    <w:p>
      <w:pPr>
        <w:pStyle w:val="Heading3"/>
        <w:numPr>
          <w:ilvl w:val="2"/>
          <w:numId w:val="1"/>
        </w:numPr>
        <w:rPr/>
      </w:pPr>
      <w:bookmarkStart w:id="35" w:name="__RefHeading___Toc1564150_2281741623"/>
      <w:bookmarkStart w:id="36" w:name="_Toc12"/>
      <w:bookmarkEnd w:id="35"/>
      <w:r>
        <w:rPr/>
        <w:t>2</w:t>
      </w:r>
      <w:r>
        <w:rPr>
          <w:rtl w:val="true"/>
        </w:rPr>
        <w:t xml:space="preserve">. </w:t>
      </w:r>
      <w:r>
        <w:rPr>
          <w:rtl w:val="true"/>
        </w:rPr>
        <w:t>جلوه های زیبا در داستان های قرآن</w:t>
      </w:r>
      <w:bookmarkEnd w:id="36"/>
    </w:p>
    <w:p>
      <w:pPr>
        <w:pStyle w:val="Heading4"/>
        <w:numPr>
          <w:ilvl w:val="3"/>
          <w:numId w:val="1"/>
        </w:numPr>
        <w:rPr/>
      </w:pPr>
      <w:bookmarkStart w:id="37" w:name="__RefHeading___Toc1564152_2281741623"/>
      <w:bookmarkStart w:id="38" w:name="_Toc13"/>
      <w:bookmarkEnd w:id="37"/>
      <w:r>
        <w:rPr>
          <w:rtl w:val="true"/>
        </w:rPr>
        <w:t>الف</w:t>
      </w:r>
      <w:r>
        <w:rPr>
          <w:rtl w:val="true"/>
        </w:rPr>
        <w:t xml:space="preserve">) </w:t>
      </w:r>
      <w:r>
        <w:rPr>
          <w:rtl w:val="true"/>
        </w:rPr>
        <w:t>خداجویی و کمال طلبی</w:t>
      </w:r>
      <w:bookmarkEnd w:id="38"/>
    </w:p>
    <w:p>
      <w:pPr>
        <w:pStyle w:val="BookText"/>
        <w:rPr/>
      </w:pPr>
      <w:r>
        <w:rPr>
          <w:rFonts w:ascii="IRNazanin" w:hAnsi="IRNazanin" w:eastAsia="IRNazanin"/>
          <w:color w:val="111111"/>
          <w:sz w:val="28"/>
          <w:sz w:val="28"/>
          <w:szCs w:val="28"/>
          <w:rtl w:val="true"/>
          <w:lang w:bidi="fa-IR"/>
        </w:rPr>
        <w:t>انسان در داستان‌های قرآنی، آرمانگر بوده و به دنبال عشق و زیبایی است؛ زیرا چرا که فطرت کمال جویش این‌گونه می‌طلبد، ولی همه آموزه‌های اخلاقی و هنری و علمی را مستند به خداوند متعال می‌داند و از میان همه زیبایی‌ها و جاذبه‌ها، به توحید می‌رسد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وادی، تمام هستی زیباست؛ زیرا تابلوی هنرمندانه‌ای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زیباست و زیبایی را دوست دارد و تمام زیبایی‌ها از اوست، ولی با وجود محبوبیت و مطلوبیّت تمام زیبایی‌های محسوس، جذبه جمال و زیبایی معنوی که پرتوی است از جمال مطلق، آدمی را بدان سو هدایت می‌کند تا با دیدن زیبایی‌های مادی و محسوس، توقف نکند و از آن هدف والا و از رسیدن به آن زیبایی مطلق، غفلت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انسان‌ها تربیت می‌شوند تا با پالایش روح و روان خود، از تمام بدی‌ها و ناپاکی‌ها و با آرایش جان خویش به ارزش‌های اخلاقی، از لطافت روحی بهره‌مند شوند و آمادگی پیدا کنند که به سوی درک و دیدن جمال مطلق و زیبایی واقعی راهی شوند و از زیبایی‌های دیگر عبور کنند تا به لذت و آرامش و گشایش روحی و سعادت واقعی دست یابند؛ زیرا هر چه هست تجلی توحید است و هیچ ارزشی بی‌او، موجودیت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دیدن زیبایی‌ها، آدمی را تحریک می‌کند، به سبب همین فطرت خداجو و جذبه جمال مطلق و عشق رسیدن به اوست که در وجود آدمی به ودیعه گذاشته شده و اگر جان آدمی، آمادگی پیدا کرد و این استعداد را به فعلیت رساند، می‌تواند با گذر از تمام زیبایی‌ها، عظمت و زیبایی مطلق را دریابد و بدان سو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جمالت از جان خود 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باد و آب و آتش در عشق تو دویدیم</w:t>
      </w:r>
    </w:p>
    <w:p>
      <w:pPr>
        <w:pStyle w:val="BookText"/>
        <w:rPr/>
      </w:pPr>
      <w:r>
        <w:rPr>
          <w:rFonts w:ascii="IRNazanin" w:hAnsi="IRNazanin" w:eastAsia="IRNazanin"/>
          <w:color w:val="111111"/>
          <w:sz w:val="28"/>
          <w:sz w:val="28"/>
          <w:szCs w:val="28"/>
          <w:rtl w:val="true"/>
          <w:lang w:bidi="fa-IR"/>
        </w:rPr>
        <w:t>اندر جمال یوسف گر دست‌ها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جان من بر، بنگر چه‌ها بریدیم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تصاویری از داستان‌های قرآن می‌نگریم و انسان‌هایی را در این تصاویر می‌بینیم که برای درک زیبایی جاودانه، از تمام زیبایی‌های حقیر پیرامون خود گذشتند تا لذت رسیدن به آن جمال مطلق را تجربه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اول </w:t>
      </w:r>
    </w:p>
    <w:p>
      <w:pPr>
        <w:pStyle w:val="BookText"/>
        <w:rPr/>
      </w:pPr>
      <w:r>
        <w:rPr>
          <w:rFonts w:ascii="IRNazanin" w:hAnsi="IRNazanin" w:eastAsia="IRNazanin"/>
          <w:color w:val="111111"/>
          <w:sz w:val="28"/>
          <w:sz w:val="28"/>
          <w:szCs w:val="28"/>
          <w:rtl w:val="true"/>
          <w:lang w:bidi="fa-IR"/>
        </w:rPr>
        <w:t>در تصویری که در داستان ابراهیم علیه‌السلام ارائه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خودشان را به‌جای یک انسان عادی می‌گذارند و راه محسوس خداجویی و کمال‌طلبی را با استناد بر گرایش‌های فطری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ابراهیم علیه‌السلام  انسانی کمال طلب است و دنبال زیبایی واقعی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نهایی‌اش را جست‌وجو می‌کند و نگاه به بالا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خیره کننده ستارگان و ماه و خورشید را می‌بیند، ولی در آن‌ها متوقف نمی‌شود، از آن‌ها گذر می‌کند، بالاتر و بالاتر می‌رود و به شناخت ملکوت هستی دست می‌یابد و دیدن شکوه و جمال هستی او را به شکوه و جمال مطلق رهنمون می‌سازد و از تعقل و اندیشه، در رسیدن به توحید بهره می‌گیرد و آن‌چنان در این جذبه عشق و معرفت و لذت حاصل از آن ذوب می‌شود که جز او را نمی‌بیند و جز به رضایت او نمی‌اندیشد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تصویر دوم</w:t>
      </w:r>
    </w:p>
    <w:p>
      <w:pPr>
        <w:pStyle w:val="BookText"/>
        <w:rPr/>
      </w:pPr>
      <w:r>
        <w:rPr>
          <w:rFonts w:ascii="IRNazanin" w:hAnsi="IRNazanin" w:eastAsia="IRNazanin"/>
          <w:color w:val="111111"/>
          <w:sz w:val="28"/>
          <w:sz w:val="28"/>
          <w:szCs w:val="28"/>
          <w:rtl w:val="true"/>
          <w:lang w:bidi="fa-IR"/>
        </w:rPr>
        <w:t>ابراهیم در حوادث سخت زندگی‌اش به خدا توجه دارد و در پی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تهدید به سوزاندن می‌شود، ولی چون به منبع فیّاض هستی وصل شده و به معرفت الهی رسیده است، آرامش خود را در تمام این تهدیدها از دست نمی‌دهد و خود را نمی‌بازد و باز هم از توحید و یکتا پرستی سخن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تهدید خود را عملی می‌کند و ابراهیم علیه‌السلام را در میان شعله‌های </w:t>
      </w:r>
    </w:p>
    <w:p>
      <w:pPr>
        <w:pStyle w:val="BookText"/>
        <w:rPr/>
      </w:pPr>
      <w:r>
        <w:rPr>
          <w:rFonts w:ascii="IRNazanin" w:hAnsi="IRNazanin" w:eastAsia="IRNazanin"/>
          <w:color w:val="111111"/>
          <w:sz w:val="28"/>
          <w:sz w:val="28"/>
          <w:szCs w:val="28"/>
          <w:rtl w:val="true"/>
          <w:lang w:bidi="fa-IR"/>
        </w:rPr>
        <w:t>آتش می‌اندازد، ولی ابراهیم باز هم از میان شعله‌های آتش گذر می‌کند و به مرتبه والایی از توحید و یکتاپرستی می‌رسد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تصویر سوم</w:t>
      </w:r>
    </w:p>
    <w:p>
      <w:pPr>
        <w:pStyle w:val="BookText"/>
        <w:rPr/>
      </w:pPr>
      <w:r>
        <w:rPr>
          <w:rFonts w:ascii="IRNazanin" w:hAnsi="IRNazanin" w:eastAsia="IRNazanin"/>
          <w:color w:val="111111"/>
          <w:sz w:val="28"/>
          <w:sz w:val="28"/>
          <w:szCs w:val="28"/>
          <w:rtl w:val="true"/>
          <w:lang w:bidi="fa-IR"/>
        </w:rPr>
        <w:t>در صحنه دیگری از جلوه‌های زیبا، ابراهیم علیه‌السلام را می‌بینیم که تسلیم فرمان الهی است و اسماعیل را به قربانگاه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زیبایی مطلق را یافته است و به همین سبب از تمام زیبایی‌ها و لذت‌ها چشم می‌پوشد و در برابر عظمت پروردگار و لطف و عنایت الهی، اسماعیل را نمی‌بیند، بلکه فقط به اجرای فرمان محبوب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علیه‌السلام این آزمایش سرنوشت‌ساز را نیز با موفقیّت پشت سر می‌گذارد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تصویر چهارم</w:t>
      </w:r>
    </w:p>
    <w:p>
      <w:pPr>
        <w:pStyle w:val="BookText"/>
        <w:rPr/>
      </w:pPr>
      <w:r>
        <w:rPr>
          <w:rFonts w:ascii="IRNazanin" w:hAnsi="IRNazanin" w:eastAsia="IRNazanin"/>
          <w:color w:val="111111"/>
          <w:sz w:val="28"/>
          <w:sz w:val="28"/>
          <w:szCs w:val="28"/>
          <w:rtl w:val="true"/>
          <w:lang w:bidi="fa-IR"/>
        </w:rPr>
        <w:t xml:space="preserve">قرآن در صحنه‌ای دیگر، تصویر زیبایی از یونس ارائه می‌دهد که در سخت‌ترین لحظات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توجه دارد و لحظه‌ای ناامید نمی‌شود و در اوج ناراحتی، به راز و نیازی عاشقانه با او مشغول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تصویر پنجم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صحنه‌ای دیگر، مریم را می‌بینیم که پس از به دنیا آوردن فرزندش، توان روبه‌رو شدن با مردم را ندارد، ولی وقتی می‌بیند که همه این ناملایمات به امر خدا و با رضایت اوست، با توکل به خداوند متعال، با آرامشی </w:t>
      </w:r>
    </w:p>
    <w:p>
      <w:pPr>
        <w:pStyle w:val="BookText"/>
        <w:rPr/>
      </w:pPr>
      <w:r>
        <w:rPr>
          <w:rFonts w:ascii="IRNazanin" w:hAnsi="IRNazanin" w:eastAsia="IRNazanin"/>
          <w:color w:val="111111"/>
          <w:sz w:val="28"/>
          <w:sz w:val="28"/>
          <w:szCs w:val="28"/>
          <w:rtl w:val="true"/>
          <w:lang w:bidi="fa-IR"/>
        </w:rPr>
        <w:t>وصف‌ناپذیر به میان مردم می‌آید؛ در حالی که عیسی علیه‌السلام را در آغوش دارد و از روبه‌رو شدن با تهمت‌ها و دشنام‌ها نمی‌هراسد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تصویر ششم</w:t>
      </w:r>
    </w:p>
    <w:p>
      <w:pPr>
        <w:pStyle w:val="BookText"/>
        <w:rPr/>
      </w:pPr>
      <w:r>
        <w:rPr>
          <w:rFonts w:ascii="IRNazanin" w:hAnsi="IRNazanin" w:eastAsia="IRNazanin"/>
          <w:color w:val="111111"/>
          <w:sz w:val="28"/>
          <w:sz w:val="28"/>
          <w:szCs w:val="28"/>
          <w:rtl w:val="true"/>
          <w:lang w:bidi="fa-IR"/>
        </w:rPr>
        <w:t>در داستان همسر فرعون، تصویری از آسیه را می‌بینیم که برای به دست آوردن خشنودی پروردگار، انتخابی آسمانی می‌کند و زندگی فرعون و مقام و موقعیت دنیایی را رها می‌کند و به خدا رو می‌آورد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تصویر هفتم</w:t>
      </w:r>
    </w:p>
    <w:p>
      <w:pPr>
        <w:pStyle w:val="BookText"/>
        <w:rPr/>
      </w:pPr>
      <w:r>
        <w:rPr>
          <w:rFonts w:ascii="IRNazanin" w:hAnsi="IRNazanin" w:eastAsia="IRNazanin"/>
          <w:color w:val="111111"/>
          <w:sz w:val="28"/>
          <w:sz w:val="28"/>
          <w:szCs w:val="28"/>
          <w:rtl w:val="true"/>
          <w:lang w:bidi="fa-IR"/>
        </w:rPr>
        <w:t>در داستان ساحران فرعون، این قهرمانان با شجاعت تمام، باورهای موروثی و سنتی خود را کنار می‌گذارند و به خدا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تحولی ملکوتی در جانشان ایجاد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تصویر هشتم</w:t>
      </w:r>
    </w:p>
    <w:p>
      <w:pPr>
        <w:pStyle w:val="BookText"/>
        <w:rPr/>
      </w:pPr>
      <w:r>
        <w:rPr>
          <w:rFonts w:ascii="IRNazanin" w:hAnsi="IRNazanin" w:eastAsia="IRNazanin"/>
          <w:color w:val="111111"/>
          <w:sz w:val="28"/>
          <w:sz w:val="28"/>
          <w:szCs w:val="28"/>
          <w:rtl w:val="true"/>
          <w:lang w:bidi="fa-IR"/>
        </w:rPr>
        <w:t>در صحنه زیبای دیگری، در داستان سلیمان، تصویری از ملکه سبا به چشم می‌خورد که از قدرت و ثروت بسیاری بهره‌مند است، ولی چون می‌خواهد کمال نهایی و آرمان واقعی را به دست آورد، به سلیمان می‌پیوندد تا به خدا برسد و در این رسیدن لذّتی عالی را تجربه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تصاویر، همه، جلوه‌هایی از کمال‌طلبی انسان و راه یابی او به سوی جمال مطلق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نگاه قرآن طبیعت انسان، </w:t>
      </w:r>
    </w:p>
    <w:p>
      <w:pPr>
        <w:pStyle w:val="BookText"/>
        <w:rPr/>
      </w:pPr>
      <w:r>
        <w:rPr>
          <w:rFonts w:ascii="IRNazanin" w:hAnsi="IRNazanin" w:eastAsia="IRNazanin"/>
          <w:color w:val="111111"/>
          <w:sz w:val="28"/>
          <w:sz w:val="28"/>
          <w:szCs w:val="28"/>
          <w:rtl w:val="true"/>
          <w:lang w:bidi="fa-IR"/>
        </w:rPr>
        <w:t>تنوع طلب است و در پی حسن و جمال، ولی همه این‌ها در رسیدن به توحید و در خدایابی او که فطری است معنا و مفهوم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نگاه قرآن، انتخابگر است و می‌تواند تا آن‌جا پیش رود که با عظمت روحی خود، تجسمی از همه عظمت‌های هستی شود و مسجود فرشتگان گردد یا این که در گمراهی‌ها بماند و چنان سقوط کند که توفیق رهایی و نجات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همسران نوح و لوط</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صحنه‌های گوناگون داستانی در قرآن، جنبه‌های متفاوتی از زیبایی‌های شخصیت انسانی به نمایش گذاشته شده است که این زیبایی‌ها را در هر تصویری از زاویه‌ای ویژه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زیبایی در صحنه‌هایی است که انسان از لابه‌لای همه مشکلات بگذرد و سرانجام به توحید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قرآن تصاویری از انسان‌های از خدا بریده و در گمراهی و سرگردانی رها شده نیز نمایش داده می‌شود که چگونه این گمراهان با دید مادی و حقیر خویش به هستی می‌نگرند و نعمت‌های الهی را نمی‌بینند و سرانجام به نابودی و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نگرش کلان و حیاتی است که تصاویری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دشمن انسانیت به نمایش گذاشته می‌شود تا انسان‌های راه یافته، همواره در مسیر هدایت الهی، رشد کنند و در گمراهی‌ها نیافتند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در قرآن، انسانی است بنده و مطیع فرمان پروردگار، راه یافته، عارف به معرفت الهی و راضی از سرنوشت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است که </w:t>
      </w:r>
      <w:bookmarkStart w:id="39" w:name="pg3865_27482"/>
    </w:p>
    <w:p>
      <w:pPr>
        <w:pStyle w:val="BookText"/>
        <w:rPr/>
      </w:pPr>
      <w:bookmarkEnd w:id="39"/>
      <w:r>
        <w:rPr>
          <w:rFonts w:ascii="IRNazanin" w:hAnsi="IRNazanin" w:eastAsia="IRNazanin"/>
          <w:color w:val="111111"/>
          <w:sz w:val="28"/>
          <w:sz w:val="28"/>
          <w:szCs w:val="28"/>
          <w:rtl w:val="true"/>
          <w:lang w:bidi="fa-IR"/>
        </w:rPr>
        <w:t>لذت ایمان به خدا را تجربه کرده و جذبه و عشق این وصال، چنان دگرگونش ساخته که از همه قدرت‌های غیر خدایی بی‌نیاز است و با شجاعتی بی‌مانند در موقعیت‌هایی سرنوشت ساز تصمیم می‌گیرد و انتخاب می‌کند و ناامیدی و پوچی و سستی و بی‌هدفی در زندگی اش جایی ندارند</w:t>
      </w:r>
      <w:r>
        <w:rPr>
          <w:rFonts w:eastAsia="IRNazanin" w:cs="IRNazanin"/>
          <w:color w:val="111111"/>
          <w:sz w:val="28"/>
          <w:szCs w:val="28"/>
          <w:rtl w:val="true"/>
          <w:lang w:bidi="fa-IR"/>
        </w:rPr>
        <w:t>.</w:t>
      </w:r>
    </w:p>
    <w:p>
      <w:pPr>
        <w:pStyle w:val="Heading4"/>
        <w:numPr>
          <w:ilvl w:val="3"/>
          <w:numId w:val="1"/>
        </w:numPr>
        <w:rPr/>
      </w:pPr>
      <w:bookmarkStart w:id="40" w:name="__RefHeading___Toc1564154_2281741623"/>
      <w:bookmarkStart w:id="41" w:name="_Toc14"/>
      <w:bookmarkEnd w:id="40"/>
      <w:r>
        <w:rPr>
          <w:rtl w:val="true"/>
        </w:rPr>
        <w:t>ب</w:t>
      </w:r>
      <w:r>
        <w:rPr>
          <w:rtl w:val="true"/>
        </w:rPr>
        <w:t xml:space="preserve">) </w:t>
      </w:r>
      <w:r>
        <w:rPr>
          <w:rtl w:val="true"/>
        </w:rPr>
        <w:t>زیبایی حیات و زندگی</w:t>
      </w:r>
      <w:bookmarkEnd w:id="41"/>
    </w:p>
    <w:p>
      <w:pPr>
        <w:pStyle w:val="BookText"/>
        <w:rPr/>
      </w:pPr>
      <w:r>
        <w:rPr>
          <w:rFonts w:ascii="IRNazanin" w:hAnsi="IRNazanin" w:eastAsia="IRNazanin"/>
          <w:color w:val="111111"/>
          <w:sz w:val="28"/>
          <w:sz w:val="28"/>
          <w:szCs w:val="28"/>
          <w:rtl w:val="true"/>
          <w:lang w:bidi="fa-IR"/>
        </w:rPr>
        <w:t>در داستان‌های قرآن، زندگی هدفدار و نامحدود است و با مرگ به پایان نمی‌رسد، بلکه مرحله دیگری از زندگی انسان آغاز می‌شود و سرانجام، انسان به ابدیت و جاودانگی می‌رسد و به زندگی اخروی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به حیات اخروی با توجه به حقانیت معاد، داستان‌های قرآن را پویا و دگرگون ساخته است و همه مبارزه‌ها، درگیری‌ها، تحمل سختی‌ها، کشمکش‌ها، براین اساس معنا و مفهوم و ارزش پیدا می‌کنند و براساس همین باور است که شخصیت‌های داستانی قرآن، حسابگرانه و دقیق عمل می‌کنند و می‌کوشند به زندگی سعادتمندی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زیبا و پرمعنا، فراغت و سرگرمی و خوش‌گذرانی در این عمر اندک و خود را به فراموشی زدن ارزشی ندارد؛ زیرا انسان از لحظه لحظه عمر خویش بهره می‌برد تا خود را برای مسافرتی طولانی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سخن از چگونه رفتن و چگونگی گذراندن عمر است؛ نه خوش‌گذرانی و سرگرم شدن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اصحاب کهف نشان می‌دهد که چگونه انسان‌هایی که مقام و زندگی زودگذر دنیوی برایشان ارزشی ندارد، از همه وابستگی‌های دنیایی می‌گذرند و به آن زیبایی حقیقی و واقعی دست می‌یابند و در این مرحله، با </w:t>
      </w:r>
    </w:p>
    <w:p>
      <w:pPr>
        <w:pStyle w:val="BookText"/>
        <w:rPr/>
      </w:pPr>
      <w:r>
        <w:rPr>
          <w:rFonts w:ascii="IRNazanin" w:hAnsi="IRNazanin" w:eastAsia="IRNazanin"/>
          <w:color w:val="111111"/>
          <w:sz w:val="28"/>
          <w:sz w:val="28"/>
          <w:szCs w:val="28"/>
          <w:rtl w:val="true"/>
          <w:lang w:bidi="fa-IR"/>
        </w:rPr>
        <w:t>لحظات پربهای زندگی خود در غار، به زمان و عمر خود زیبایی می‌بخشند، به ابدیت می‌رسند و ماندگار می‌شوند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ـ در تصویری از زندگی آدم و حوّا، می‌بینیم که این شخصیت‌ها، پس از هبوط، زندگی زمینی خود را با دعا و توبه به درگاه الهی آغاز 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ـ در تصویری از ساحران فرعون، قرآن گوشه‌ای از زندگی این افراد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فرعون شوریدند و به موسی علیه‌السلام گرویدند و رضایت الهی را به دست آوردند و به سعادت ابدی رسیدند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صحنه‌های داستانی، تصویرهایی سرنوشت‌ساز و ماندگار از زندگی شخصیت‌ها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حضور موسی علیه‌السلام در کوه طور،</w:t>
      </w:r>
      <w:r>
        <w:rPr>
          <w:rStyle w:val="FootnoteAnchor"/>
          <w:rtl w:val="true"/>
        </w:rPr>
        <w:footnoteReference w:id="31"/>
      </w:r>
      <w:r>
        <w:rPr>
          <w:rFonts w:ascii="IRNazanin" w:hAnsi="IRNazanin" w:eastAsia="IRNazanin"/>
          <w:color w:val="111111"/>
          <w:sz w:val="28"/>
          <w:sz w:val="28"/>
          <w:szCs w:val="28"/>
          <w:rtl w:val="true"/>
          <w:lang w:bidi="fa-IR"/>
        </w:rPr>
        <w:t>چنان زیبا و باارزش بود که سرنوشت آینده موسی علیه‌السلام و قوم بنی اسرائیل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زندگی ابراهیم علیه‌السلام سخن می‌گوید، هنگامی که تصویر پایان زندگی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تصویری که از هابیل و قابیل دارد و برش‌هایی که به زندگی یوسف می‌زند، با صحنه‌هایی زیبا و بی‌مانند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تعریف لذت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عبارت است از آن خوشی درونی که از رسیدن آدمی به چیزی که </w:t>
      </w:r>
    </w:p>
    <w:p>
      <w:pPr>
        <w:pStyle w:val="BookText"/>
        <w:rPr/>
      </w:pPr>
      <w:r>
        <w:rPr>
          <w:rFonts w:ascii="IRNazanin" w:hAnsi="IRNazanin" w:eastAsia="IRNazanin"/>
          <w:color w:val="111111"/>
          <w:sz w:val="28"/>
          <w:sz w:val="28"/>
          <w:szCs w:val="28"/>
          <w:rtl w:val="true"/>
          <w:lang w:bidi="fa-IR"/>
        </w:rPr>
        <w:t>آن را خیر و مفید و کمال می‌داند،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توصیف برای لذت کاملاً ساده و ابتدایی است و شناخت حقیقت و انواع آن، یکی از مشکل‌ترین و طولانی‌ترین مباحث روانی و فلسفی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مقوله زیبایی همیشه با لذّت تلازم دارد؛ یعنی می‌توانیم بگوییم درک و دریافت زیبایی‌ها همواره موجب احساس لذت است، ولی هر لذتی معلول درک زیبایی‌ها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لذت بسیار متنوع است که یکی از آن عوامل درک و دریافت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پیروزی بر دشمن لذت بار است، ولی از سنخ زیبایی‌ها نیست و یا حل مشکلات زندگی و موفقیت در آن به‌وسیله عواملی به‌دست می‌آید که نه تنها ممکن است با زیبایی رابطه‌ای نداشته باشد، بلکه گاهی با رنج‌آورترین نمودها و پدیده‌های ناهنجار به‌دست می‌آید، ولی از آن جهت که مسیر حرکت حیات را هموار می‌سازند موجب بروز لذت می‌باشند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تصاویر گوناگونی که در داستان‌های قرآن از احساس لذت می‌بینیم، 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غریزی، عاطفی، معنوی،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 دارند، ولی احساس لذت و جلوه‌های آن، در ارتباط با مقولات معنوی، نمود بیشتری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ارتباط با زیبایی‌ها و لذت‌های به دست آمده از درک آن، به شیوه‌ای نظری بحث نمی‌کند، بلکه آن‌ها را به نمایش می‌گذارد و دیده‌ای پاک و ضمیری روشن، همچون دیده ابراهیم علیه‌السلام می‌خواهد که با دیدن این زیبایی‌ها، لذتی فراتر از همه لذت‌های محسوس و مادی پیدا کند و زیبایی زندگی را در پیوستن به توحید بداند</w:t>
      </w:r>
      <w:r>
        <w:rPr>
          <w:rFonts w:eastAsia="IRNazanin" w:cs="IRNazanin"/>
          <w:color w:val="111111"/>
          <w:sz w:val="28"/>
          <w:szCs w:val="28"/>
          <w:rtl w:val="true"/>
          <w:lang w:bidi="fa-IR"/>
        </w:rPr>
        <w:t xml:space="preserve">. </w:t>
      </w:r>
      <w:bookmarkStart w:id="42" w:name="pg3865_27485"/>
    </w:p>
    <w:p>
      <w:pPr>
        <w:pStyle w:val="BookText"/>
        <w:rPr/>
      </w:pPr>
      <w:bookmarkEnd w:id="42"/>
      <w:r>
        <w:rPr>
          <w:rFonts w:ascii="IRNazanin" w:hAnsi="IRNazanin" w:eastAsia="IRNazanin"/>
          <w:color w:val="111111"/>
          <w:sz w:val="28"/>
          <w:sz w:val="28"/>
          <w:szCs w:val="28"/>
          <w:rtl w:val="true"/>
          <w:lang w:bidi="fa-IR"/>
        </w:rPr>
        <w:t>احساس لذت از زیبایی‌های عالی و معنوی و ماندگار، شخصیتی همچون مریم علیهاالسلام می‌طلبد که این زیبایی‌ها چنان مجذوبش کنند که در آغاز جوانی، از لذت‌های کودکانه و طبیعی، خود را برهاند و غرق در لذات معنوی و ملکوتی باشد؛ زیرا لذت‌های پست و حقیر مادی جاذبه‌ای برایش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زیبایی‌های آسمانی است و در دوران جوانی چنان اوج می‌گیرد که با فرشتگان هم‌کلام می‌شود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این‌که ما لذت‌ها را تنها در تحصیل مادیات و ارضای غریزه حیوانی خلاصه کنیم، ناشی از ناتوانی ما در درک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نیاز به تجربه لذّت‌های ماندگار را با مادیّات پیرامون خود، برطرف کند، بی‌شک دیگر دیدن صحنه‌های زیبای داستانی در قرآن، تحولی در او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با آفرینش صحنه‌های زیبا، آدمی را به تجربه لذت‌های آسمانی فرا می‌خواند تا جانش را با دیدن آن زیبایی‌ها سیراب سازد؛ زیرا انسان استعداد تجربه لذت‌های معقول و آرمانی را دارد و می‌تواند آن‌ها را جای‌گزین لذت‌های مادی و حیوانی کند</w:t>
      </w:r>
      <w:r>
        <w:rPr>
          <w:rFonts w:eastAsia="IRNazanin" w:cs="IRNazanin"/>
          <w:color w:val="111111"/>
          <w:sz w:val="28"/>
          <w:szCs w:val="28"/>
          <w:rtl w:val="true"/>
          <w:lang w:bidi="fa-IR"/>
        </w:rPr>
        <w:t>.</w:t>
      </w:r>
    </w:p>
    <w:p>
      <w:pPr>
        <w:pStyle w:val="Heading4"/>
        <w:numPr>
          <w:ilvl w:val="3"/>
          <w:numId w:val="1"/>
        </w:numPr>
        <w:rPr/>
      </w:pPr>
      <w:bookmarkStart w:id="43" w:name="__RefHeading___Toc1564156_2281741623"/>
      <w:bookmarkStart w:id="44" w:name="_Toc15"/>
      <w:bookmarkEnd w:id="43"/>
      <w:r>
        <w:rPr>
          <w:rtl w:val="true"/>
        </w:rPr>
        <w:t>ج</w:t>
      </w:r>
      <w:r>
        <w:rPr>
          <w:rtl w:val="true"/>
        </w:rPr>
        <w:t xml:space="preserve">) </w:t>
      </w:r>
      <w:r>
        <w:rPr>
          <w:rtl w:val="true"/>
        </w:rPr>
        <w:t>عشق و دوست داشتن</w:t>
      </w:r>
      <w:bookmarkEnd w:id="44"/>
    </w:p>
    <w:p>
      <w:pPr>
        <w:pStyle w:val="BookText"/>
        <w:rPr/>
      </w:pPr>
      <w:r>
        <w:rPr>
          <w:rFonts w:ascii="IRNazanin" w:hAnsi="IRNazanin" w:eastAsia="IRNazanin"/>
          <w:color w:val="111111"/>
          <w:sz w:val="28"/>
          <w:sz w:val="28"/>
          <w:szCs w:val="28"/>
          <w:rtl w:val="true"/>
          <w:lang w:bidi="fa-IR"/>
        </w:rPr>
        <w:t>در داستان‌های قرآن، جلوه‌هایی از عشق و علاقه‌های معقول و الهی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عشقی که در نهایت به هدایت انسان به سوی خدا می‌انجامد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تصویری که در داستان یوسف علیه‌السلام و همسر عزیز مصر، ارائه می‌شود، </w:t>
      </w:r>
    </w:p>
    <w:p>
      <w:pPr>
        <w:pStyle w:val="BookText"/>
        <w:rPr/>
      </w:pPr>
      <w:r>
        <w:rPr>
          <w:rFonts w:ascii="IRNazanin" w:hAnsi="IRNazanin" w:eastAsia="IRNazanin"/>
          <w:color w:val="111111"/>
          <w:sz w:val="28"/>
          <w:sz w:val="28"/>
          <w:szCs w:val="28"/>
          <w:rtl w:val="true"/>
          <w:lang w:bidi="fa-IR"/>
        </w:rPr>
        <w:t>جلوه جمال مطلق برای یوسف چنان جذبه‌ای دارد که فقط پروردگار را می‌بیند و رضایت او را می‌طلبد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داستان‌های قرآن با ابراز محبت‌ها و عشق‌ورزی‌های عجیبی روبه‌رو می‌شویم که با دیدگاه مادی نمی‌توان آن‌ها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عشق‌هایی که همه از جذبه جمال مطلق به دست می‌آید و این جذبه، چنان شور و اشتیاقی در آدمی ایجاد می‌کند که می‌تواند او را به سوی کمال مطلق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یونس، جذبه محبت الهی و عشق به خداوند چنان در جان و دل یونس قهرمان رخنه کرده که در سخت‌ترین شرایط در شکم ماهی، تنها به رضایت و بخشش او می‌اندیشد و توجه او را می‌خواهد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تصویری که از آسیه ارائه می‌شود، جلوه زیبایی از عشق و محبت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رسیدن به جوار الهی چنان او را مجذوب خود ساخته و روح و جانش را در برگرفته است که همه خوشی‌ها و لذت‌های زمینی را رها می‌کند و او را برمی‌گزیند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در داستان قربانی، اسماعیل نوجوان، چون می‌فهمد که فرمان، فرمان محبوب است، خود را تسلیم مطلق می‌داند و اعتراض نمی‌کند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صحنه‌ای که ابراهیم علیه‌السلام را در میان شعله‌های آتش می‌افکنند، صحنه، صحنه عشق بازی ابراهیم است با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الهی چنان او را به رشد و کمال رسانده که در میان شعله‌های آتش، ابراهیم تنها به خدا توجه </w:t>
      </w:r>
    </w:p>
    <w:p>
      <w:pPr>
        <w:pStyle w:val="BookText"/>
        <w:rPr/>
      </w:pPr>
      <w:r>
        <w:rPr>
          <w:rFonts w:ascii="IRNazanin" w:hAnsi="IRNazanin" w:eastAsia="IRNazanin"/>
          <w:color w:val="111111"/>
          <w:sz w:val="28"/>
          <w:sz w:val="28"/>
          <w:szCs w:val="28"/>
          <w:rtl w:val="true"/>
          <w:lang w:bidi="fa-IR"/>
        </w:rPr>
        <w:t>دارد و دیگر هیچ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تصاویر، جلوه‌هایی از عشق آسمانی است؛ عشق و محبتی که نه تنها عقلانیت عاشق را از بین نمی‌برد، بلکه اگر جرعه‌ای از آن نصیب آدمی شود، شور و اشتیاق رسیدن به محبوب و راه یابی به سوی کمال مطلق، او را رشد می‌دهد و از انحراف او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خوب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ascii="IRNazanin" w:hAnsi="IRNazanin" w:eastAsia="IRNazanin"/>
          <w:color w:val="111111"/>
          <w:sz w:val="28"/>
          <w:sz w:val="28"/>
          <w:szCs w:val="28"/>
          <w:rtl w:val="true"/>
          <w:lang w:bidi="fa-IR"/>
        </w:rPr>
        <w:t>باید گفت، مقدمه این محبت و عشق اصیل، شناخت عظمت خداوندی و درک جمال و کمال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زیبایی و لذت و عشق و محبت همه با هم ارتباط دارند و دیده زیبابین و جان مزین به ایمان به خدا می‌طلبد که شور و شوق رسیدن به کمال داشته باشد و لذت واقعی را در این امر ببیند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عشق، عاطفه، محبت و احساسات عاطفی، امری است که در نهاد آدمی به ودیعه نهاده شده و انسان به طور غریزی به اطرافیان وابستگی عاطفی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پدر به فرزند، عشق و علاقه مادر به فرزند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 این‌ها در داستان‌های قرآن دیده می‌شود، ولی همه این محبت‌ها در راستای رضایت الهی و عشق واقعی است که معنا و مفهوم پیدا می‌کند</w:t>
      </w:r>
      <w:r>
        <w:rPr>
          <w:rFonts w:eastAsia="IRNazanin" w:cs="IRNazanin"/>
          <w:color w:val="111111"/>
          <w:sz w:val="28"/>
          <w:szCs w:val="28"/>
          <w:rtl w:val="true"/>
          <w:lang w:bidi="fa-IR"/>
        </w:rPr>
        <w:t>.</w:t>
      </w:r>
      <w:r>
        <w:rPr>
          <w:rStyle w:val="FootnoteAnchor"/>
          <w:rtl w:val="true"/>
        </w:rPr>
        <w:footnoteReference w:id="40"/>
      </w:r>
      <w:bookmarkStart w:id="45" w:name="pg3865_27488"/>
    </w:p>
    <w:p>
      <w:pPr>
        <w:pStyle w:val="BookText"/>
        <w:rPr/>
      </w:pPr>
      <w:bookmarkEnd w:id="45"/>
      <w:r>
        <w:rPr>
          <w:rFonts w:ascii="IRNazanin" w:hAnsi="IRNazanin" w:eastAsia="IRNazanin"/>
          <w:color w:val="111111"/>
          <w:sz w:val="28"/>
          <w:sz w:val="28"/>
          <w:szCs w:val="28"/>
          <w:rtl w:val="true"/>
          <w:lang w:bidi="fa-IR"/>
        </w:rPr>
        <w:t>در این داستان‌ها، برای جذابیت داستان و جذب مخاطب، از عشق‌های مجازی استفاده ابزاری نمی‌شود، بلکه همه محبت‌ها و عواطف به سوی عشق واقعی هدایت می‌شود، عشق و محبتی که حیات بخش است و انسان را به سوی رستگاری و سعادت ابدی، رهنمون می‌سازد</w:t>
      </w:r>
      <w:r>
        <w:rPr>
          <w:rFonts w:eastAsia="IRNazanin" w:cs="IRNazanin"/>
          <w:color w:val="111111"/>
          <w:sz w:val="28"/>
          <w:szCs w:val="28"/>
          <w:rtl w:val="true"/>
          <w:lang w:bidi="fa-IR"/>
        </w:rPr>
        <w:t>.</w:t>
      </w:r>
    </w:p>
    <w:p>
      <w:pPr>
        <w:pStyle w:val="Heading3"/>
        <w:numPr>
          <w:ilvl w:val="2"/>
          <w:numId w:val="1"/>
        </w:numPr>
        <w:rPr/>
      </w:pPr>
      <w:bookmarkStart w:id="46" w:name="__RefHeading___Toc1564158_2281741623"/>
      <w:bookmarkStart w:id="47" w:name="_Toc16"/>
      <w:bookmarkEnd w:id="46"/>
      <w:r>
        <w:rPr/>
        <w:t>3</w:t>
      </w:r>
      <w:r>
        <w:rPr>
          <w:rtl w:val="true"/>
        </w:rPr>
        <w:t xml:space="preserve">. </w:t>
      </w:r>
      <w:r>
        <w:rPr>
          <w:rtl w:val="true"/>
        </w:rPr>
        <w:t>زیبایی هنری در ساختار داستان های قرآن</w:t>
      </w:r>
      <w:bookmarkEnd w:id="47"/>
    </w:p>
    <w:p>
      <w:pPr>
        <w:pStyle w:val="Heading4"/>
        <w:numPr>
          <w:ilvl w:val="3"/>
          <w:numId w:val="1"/>
        </w:numPr>
        <w:rPr/>
      </w:pPr>
      <w:bookmarkStart w:id="48" w:name="__RefHeading___Toc1564160_228174162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زیبایی‌های ساختاری قرآن را از جنبه‌های گوناگون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زیبایی‌ها مربوط به تکنیک و شیوه داستان‌سرایی است و برخی مربوط به عناصر و اسلوب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جلوه‌هایی از این زیبایی‌ها اشاره می‌کنیم</w:t>
      </w:r>
      <w:r>
        <w:rPr>
          <w:rFonts w:eastAsia="IRNazanin" w:cs="IRNazanin"/>
          <w:color w:val="111111"/>
          <w:sz w:val="28"/>
          <w:szCs w:val="28"/>
          <w:rtl w:val="true"/>
          <w:lang w:bidi="fa-IR"/>
        </w:rPr>
        <w:t>.</w:t>
      </w:r>
    </w:p>
    <w:p>
      <w:pPr>
        <w:pStyle w:val="Heading4"/>
        <w:numPr>
          <w:ilvl w:val="3"/>
          <w:numId w:val="1"/>
        </w:numPr>
        <w:rPr/>
      </w:pPr>
      <w:bookmarkStart w:id="50" w:name="__RefHeading___Toc1564162_2281741623"/>
      <w:bookmarkStart w:id="51" w:name="_Toc18"/>
      <w:bookmarkEnd w:id="50"/>
      <w:r>
        <w:rPr>
          <w:rtl w:val="true"/>
        </w:rPr>
        <w:t>الف</w:t>
      </w:r>
      <w:r>
        <w:rPr>
          <w:rtl w:val="true"/>
        </w:rPr>
        <w:t xml:space="preserve">) </w:t>
      </w:r>
      <w:r>
        <w:rPr>
          <w:rtl w:val="true"/>
        </w:rPr>
        <w:t>گوناگونی روش ها</w:t>
      </w:r>
      <w:bookmarkEnd w:id="51"/>
    </w:p>
    <w:p>
      <w:pPr>
        <w:pStyle w:val="BookText"/>
        <w:rPr/>
      </w:pPr>
      <w:r>
        <w:rPr>
          <w:rFonts w:ascii="IRNazanin" w:hAnsi="IRNazanin" w:eastAsia="IRNazanin"/>
          <w:color w:val="111111"/>
          <w:sz w:val="28"/>
          <w:sz w:val="28"/>
          <w:szCs w:val="28"/>
          <w:rtl w:val="true"/>
          <w:lang w:bidi="fa-IR"/>
        </w:rPr>
        <w:t>روش قرآن در قصه گویی چنان متنوع است که امکان بررسی تک تک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روش‌ها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برخی از داستان‌ها نخست خلاصه‌ای از قصه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قصه را از آغاز تا پایان به شکل کامل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اصحاب کهف در سوره کهف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گاهی سرانجامِ قصه را در آغاز می‌آورد و آن‌گاه از آغاز تا پایان قصه را قدم به قدم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یوسف در سوره یوسف که نخست خواب یوسف و نتیجه آن می‌آید و سپس به نقل داستان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در برخی موارد، داستان را بدون ذکر مقدمه و یا خلاصه‌ای از آن را از آغاز تا پایان 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مریم هنگام ولادت عیسی در سوره مریم و جریان حضرت سلیمان و هدهد و ملکه سبا در 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گاهی قصه واقعی را ضرب المثل می‌سازد؛ همانند صاحب دو باغ در سوره کهف</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پنج ـ در برخی موارد قصه‌ها را به صورت 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قسمت به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در بیان هر قسمت ترتیب زمانی یا مکانی را رعایت می‌کند؛ مانند قصه حضرت مریم از تولد او تا تولد عیسی علیه‌السلام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شش ـ در برخی از داستان‌ها قصه را به صورت تقطیع می‌آورد و در بیان مراحل قصه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نمی‌شود؛ مانند داستان حضرت موسی علیه‌السلام در سوره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ـ گاهی یک قصه چندین بار تکرار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برداری از زاویه‌های گوناگون در یک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داستان آدم و ابلیس، داستان موسی علیه‌السلام و داستان ابراهیم علیه‌السلام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گاهی نام شخصیت‌ها ذکر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علیه‌السلام، ابراهیم علیه‌السلام، یوسف علیه‌السلام و گاهی بیان نمی‌شود؛ مانند داستان مؤمن آل فرعون</w:t>
      </w:r>
      <w:r>
        <w:rPr>
          <w:rStyle w:val="FootnoteAnchor"/>
          <w:rtl w:val="true"/>
        </w:rPr>
        <w:footnoteReference w:id="43"/>
      </w:r>
      <w:r>
        <w:rPr>
          <w:rFonts w:ascii="IRNazanin" w:hAnsi="IRNazanin" w:eastAsia="IRNazanin"/>
          <w:color w:val="111111"/>
          <w:sz w:val="28"/>
          <w:sz w:val="28"/>
          <w:szCs w:val="28"/>
          <w:rtl w:val="true"/>
          <w:lang w:bidi="fa-IR"/>
        </w:rPr>
        <w:t>همسر فرعون و</w:t>
      </w:r>
      <w:r>
        <w:rPr>
          <w:rFonts w:eastAsia="IRNazanin" w:cs="IRNazanin"/>
          <w:color w:val="111111"/>
          <w:sz w:val="28"/>
          <w:szCs w:val="28"/>
          <w:rtl w:val="true"/>
          <w:lang w:bidi="fa-IR"/>
        </w:rPr>
        <w:t>... .</w:t>
      </w:r>
      <w:r>
        <w:rPr>
          <w:rStyle w:val="FootnoteAnchor"/>
          <w:rtl w:val="true"/>
        </w:rPr>
        <w:footnoteReference w:id="44"/>
      </w:r>
      <w:bookmarkStart w:id="52" w:name="pg3865_27490"/>
    </w:p>
    <w:p>
      <w:pPr>
        <w:pStyle w:val="BookText"/>
        <w:rPr/>
      </w:pPr>
      <w:bookmarkEnd w:id="52"/>
      <w:r>
        <w:rPr>
          <w:rFonts w:ascii="IRNazanin" w:hAnsi="IRNazanin" w:eastAsia="IRNazanin"/>
          <w:color w:val="111111"/>
          <w:sz w:val="28"/>
          <w:sz w:val="28"/>
          <w:szCs w:val="28"/>
          <w:rtl w:val="true"/>
          <w:lang w:bidi="fa-IR"/>
        </w:rPr>
        <w:t>نُه ـ گاهی انسان به شکلی ناگهانی در مسیر داستان قرار می‌گیرد و راز داستان ناگهان در یک مرحله برای قهرمان داستان یا خواننده و شنونده آشکار می‌شود؛ مانند داستان موسی علیه‌السلام و خضر علیه‌السلام در سوره کهف</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شیوه از اثر بخشی ویژه‌ای بهره‌مند است که معمولاً قصه نویسان و فیلم‌سازان و کارگردانان به آن توجه داشته و مورد استفاده قرار می‌دهند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53" w:name="__RefHeading___Toc1564164_2281741623"/>
      <w:bookmarkStart w:id="54" w:name="_Toc19"/>
      <w:bookmarkEnd w:id="53"/>
      <w:r>
        <w:rPr>
          <w:rtl w:val="true"/>
        </w:rPr>
        <w:t>ب</w:t>
      </w:r>
      <w:r>
        <w:rPr>
          <w:rtl w:val="true"/>
        </w:rPr>
        <w:t xml:space="preserve">) </w:t>
      </w:r>
      <w:r>
        <w:rPr>
          <w:rtl w:val="true"/>
        </w:rPr>
        <w:t>نظم و انسجام</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انسجام در داستان‌های قرآن یک معجزه الهی و از جلوه‌های زیبایی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حوادث، شخصیت‌ها و عناصر در این داستان‌ها، همه واقعی‌اند، ولی چینش آن‌ها در کنار هم، معجزه‌ای آسمانی است و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چینش و نظم حاکم بر داستان‌ها و رابطه متوازن و هماهنگ بین نماها در قصه‌های مختلف، شکوه و جلال و زیبایی خاصی به آن‌ها بخشیده و مخاطب، واقعیت و حقیقت ناب را با همه صفا و درخشندگی اش در آن‌ها می‌بیند و با نگرش به صحنه‌های زیبا در قرآن، اوج می‌گیرد و به سوی معنویت و کمال به پرواز در می‌آید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در حالی است که در داستان‌های بشری، در چینش منظم حوادث، معمولاً صحنه‌ای اضافه یا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واقعیت‌ها کم رنگ می‌گردد و تخیل و خیال به کمک می‌آید تا صحنه جذاب‌تر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و حیات در داستان‌های قرآنی در پرتو همین نظم آسمانی، جریان دارد و به آن طراوت و تازگی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افزون بر نظم یاد شده، نظم ویژه‌ای هم در چینش داستان‌ها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داستان‌هایی از قصه‌های موسی علیه‌السلام و فرعون، ابراهیم علیه‌السلام، نوح، هود، صالح، لوط و شعیب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 پایان این مجموعه داستان‌ها جلوه‌ای از هماهنگی و انسجام را می‌بینیم و هر داستانی با نغمه‌ای زیبا و آهنگین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داستان‌های این سوره، در آغاز و پایان چشم انداز بسیار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چینش صحنه‌هایی از مجموعه داستان‌های پیامبران چنان زیبا و هنرمندانه است که مخاطب را مجذوب خود می‌کند و در همه قصه‌های این مجموعه، موضع‌گیری شخصیت‌های منفی ادامه پیدا می‌کند و سرانجام با کیفر و مجازات آن‌ها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چینش مجموعه داستان‌های سوره شعراء بنگریم نکات زیبایی 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این سوره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لایه و ما کان اکثرهم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جریان نشانه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مؤمن نبودند و پروردگار تو شکست‌ناپذیر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تصاویری از داستان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داستان ابراهیم علیه‌السلام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نوح علیه‌السلام </w:t>
      </w:r>
      <w:bookmarkStart w:id="55" w:name="pg3865_27492"/>
    </w:p>
    <w:p>
      <w:pPr>
        <w:pStyle w:val="BookText"/>
        <w:rPr/>
      </w:pPr>
      <w:bookmarkEnd w:id="55"/>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داستان قوم صالح</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لوط</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شعیب</w:t>
      </w:r>
    </w:p>
    <w:p>
      <w:p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لایه و ما کان اکثرهم مؤمنین و ان ربک لهو العزیز الرحیم</w:t>
      </w:r>
    </w:p>
    <w:p>
      <w:pPr>
        <w:pStyle w:val="Heading4"/>
        <w:numPr>
          <w:ilvl w:val="3"/>
          <w:numId w:val="1"/>
        </w:numPr>
        <w:rPr/>
      </w:pPr>
      <w:bookmarkStart w:id="56" w:name="__RefHeading___Toc1564166_2281741623"/>
      <w:bookmarkStart w:id="57" w:name="_Toc20"/>
      <w:bookmarkEnd w:id="56"/>
      <w:r>
        <w:rPr>
          <w:rtl w:val="true"/>
        </w:rPr>
        <w:t>ج</w:t>
      </w:r>
      <w:r>
        <w:rPr>
          <w:rtl w:val="true"/>
        </w:rPr>
        <w:t xml:space="preserve">) </w:t>
      </w:r>
      <w:r>
        <w:rPr>
          <w:rtl w:val="true"/>
        </w:rPr>
        <w:t>برجسته سازی سنت های الهی و معجزه های پیامبران</w:t>
      </w:r>
      <w:bookmarkEnd w:id="57"/>
    </w:p>
    <w:p>
      <w:pPr>
        <w:pStyle w:val="Heading5"/>
        <w:numPr>
          <w:ilvl w:val="4"/>
          <w:numId w:val="1"/>
        </w:numPr>
        <w:rPr/>
      </w:pPr>
      <w:bookmarkStart w:id="58" w:name="__RefHeading___Toc1564168_228174162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خواست خداوند بر این قرار گرفته است که انسان‌ها توفیق هدایت به سوی حق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توجه ویژه الهی، در تصاویر گوناگون داستانی، به صورت‌های زیبایی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اجابت دعای پیامبران، زمانی در نجات و یاری مؤمنان، گاهی در مراقبت ویژه الهی نسبت به پیامبران، زمانی با نابودی ستمگران و زمانی در آزمایش‌های الهی و هم‌چنین دادن نعمت‌های فراوان و یا گرفتن آن نعمت‌ها، زمانی هم در معجزه‌های پیامبران ظاهر می‌شود که حجت را بر انسان‌ها تمام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یونس در شکم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 بیضای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اژدها شدن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پرندگان ابابیل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60" w:name="pg3865_27493"/>
    </w:p>
    <w:p>
      <w:pPr>
        <w:pStyle w:val="BookText"/>
        <w:rPr/>
      </w:pPr>
      <w:bookmarkEnd w:id="60"/>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پرندگان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و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تابوت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نمونه‌هایی از معجزه‌های الهی است که صحنه‌های داستانی قرآن، زیبایی ویژه‌ای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داستان‌ها اگر قرآنی نبودند، رنگ تخیل و افسانه به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این تصاویر اشاره می‌کنیم</w:t>
      </w:r>
      <w:r>
        <w:rPr>
          <w:rFonts w:eastAsia="IRNazanin" w:cs="IRNazanin"/>
          <w:color w:val="111111"/>
          <w:sz w:val="28"/>
          <w:szCs w:val="28"/>
          <w:rtl w:val="true"/>
          <w:lang w:bidi="fa-IR"/>
        </w:rPr>
        <w:t>:</w:t>
      </w:r>
    </w:p>
    <w:p>
      <w:pPr>
        <w:pStyle w:val="Heading5"/>
        <w:numPr>
          <w:ilvl w:val="4"/>
          <w:numId w:val="1"/>
        </w:numPr>
        <w:rPr/>
      </w:pPr>
      <w:bookmarkStart w:id="61" w:name="__RefHeading___Toc1564170_2281741623"/>
      <w:bookmarkStart w:id="62" w:name="_Toc22"/>
      <w:bookmarkEnd w:id="61"/>
      <w:r>
        <w:rPr>
          <w:rtl w:val="true"/>
        </w:rPr>
        <w:t xml:space="preserve">یک ـ تابوت آرامش </w:t>
      </w:r>
      <w:r>
        <w:rPr>
          <w:rtl w:val="true"/>
        </w:rPr>
        <w:t>(</w:t>
      </w:r>
      <w:r>
        <w:rPr>
          <w:rtl w:val="true"/>
        </w:rPr>
        <w:t>داستان طالوت</w:t>
      </w:r>
      <w:r>
        <w:rPr>
          <w:rtl w:val="true"/>
        </w:rPr>
        <w:t>)</w:t>
      </w:r>
      <w:bookmarkEnd w:id="62"/>
    </w:p>
    <w:p>
      <w:pPr>
        <w:pStyle w:val="BookText"/>
        <w:rPr/>
      </w:pPr>
      <w:r>
        <w:rPr>
          <w:rFonts w:ascii="IRNazanin" w:hAnsi="IRNazanin" w:eastAsia="IRNazanin"/>
          <w:color w:val="111111"/>
          <w:sz w:val="28"/>
          <w:sz w:val="28"/>
          <w:szCs w:val="28"/>
          <w:rtl w:val="true"/>
          <w:lang w:bidi="fa-IR"/>
        </w:rPr>
        <w:t>این داستان درباره گروهی از بزرگان یهود است که پیمان خدا را شکستند و خداوند از آنان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ستمگرانی را بر آنان مسلط کرد تا آنان را از سرزمین‌شان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فرزندانشان را به اسارت بردند و آنان را به ذلت و خواری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یهود، از جانشین موسی علیه‌السلام خواستند که برای آنان فرماندهی نظامی بفرستد تا از آن زندگی ذلت بار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لطف درخواست پیامبرشان را پذیرفت و فرماندهی نظامی به اسم طالوت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اسرائیلیان به انتخاب شدن طالوت اعتراض کردند و از پیامبرشان خواستند تا برای ثابت کردن درستی ادعای خود درباره طالوت، دلیل آشکاری بیاورد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تابوتی است که خداوند آن را برای مادر موسی علیه‌السلام فرستاد و او فرزندش را در آن قرار داد و چون موسی وفات یافت، الواح، جوشن و پاره‌ای اشیاء بازمانده از پیامبر، در آن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 این تابوت را می‌شناختند و برای پیروزی بر دشمنان همواره به آن متوسل می‌شدند، ولی هنگامی که آنان از حکم پروردگار سرپیچی </w:t>
      </w:r>
    </w:p>
    <w:p>
      <w:pPr>
        <w:pStyle w:val="BookText"/>
        <w:rPr/>
      </w:pPr>
      <w:r>
        <w:rPr>
          <w:rFonts w:ascii="IRNazanin" w:hAnsi="IRNazanin" w:eastAsia="IRNazanin"/>
          <w:color w:val="111111"/>
          <w:sz w:val="28"/>
          <w:sz w:val="28"/>
          <w:szCs w:val="28"/>
          <w:rtl w:val="true"/>
          <w:lang w:bidi="fa-IR"/>
        </w:rPr>
        <w:t>کردند، تابوت از آن‌ها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همراه طالوت به آنان بازگردانده شد تا دلیلی بر درستی ادعای پیامبرشان درباره گزینش این فرمانده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اسرائیلیان این دلیل آشکار را دیدند، گفتار پیامبر را پذیرفتند و از طالوت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زیبایی که به‌وسیله این معجزه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تابوتی که در میان زمین و آسمان توسط فرشتگان حمل می‌شود و حامل سکینه و آرامشی خاص است، دلیل و معجزه‌ای آسمانی برای این قوم که شوق جنگ را در ژرفای دل آنان برانگیخت و آن‌ها را واداشت تا به خود آیند و نعمت‌هایی را به یاد بیاورند که خداوند به ایشان داده و سپس براثر خطاکاری‌هایشان از آن‌ها، بازگرفته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 تابوت آرامش، در قوم یهود اثری معجزه آسا داشت و سبب دگرگونی‌های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صحنه‌ای از این داستان در قرآن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اگر ایمان داشته باشید</w:t>
      </w:r>
      <w:r>
        <w:rPr>
          <w:rFonts w:eastAsia="IRNazanin" w:cs="IRNazanin"/>
          <w:color w:val="111111"/>
          <w:sz w:val="28"/>
          <w:szCs w:val="28"/>
          <w:rtl w:val="true"/>
          <w:lang w:bidi="fa-IR"/>
        </w:rPr>
        <w:t xml:space="preserve">. </w:t>
      </w:r>
      <w:bookmarkStart w:id="63" w:name="pg3865_27495"/>
    </w:p>
    <w:p>
      <w:pPr>
        <w:pStyle w:val="Heading5"/>
        <w:numPr>
          <w:ilvl w:val="4"/>
          <w:numId w:val="1"/>
        </w:numPr>
        <w:rPr/>
      </w:pPr>
      <w:bookmarkStart w:id="64" w:name="__RefHeading___Toc1564172_2281741623"/>
      <w:bookmarkStart w:id="65" w:name="_Toc23"/>
      <w:bookmarkEnd w:id="63"/>
      <w:bookmarkEnd w:id="64"/>
      <w:r>
        <w:rPr>
          <w:rtl w:val="true"/>
        </w:rPr>
        <w:t>دو ـ پیروزی از آن متقین است</w:t>
      </w:r>
      <w:bookmarkEnd w:id="65"/>
    </w:p>
    <w:p>
      <w:pPr>
        <w:pStyle w:val="Heading6"/>
        <w:numPr>
          <w:ilvl w:val="5"/>
          <w:numId w:val="1"/>
        </w:numPr>
        <w:rPr/>
      </w:pPr>
      <w:bookmarkStart w:id="66" w:name="__RefHeading___Toc1564174_228174162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سوره هود مجموعه داستان‌هایی از مبارزه‌های پیامبران نشان داده می‌شود که در آن‌ها سنت‌های الهی درباره پیروزی پیامبران و مؤمنان جلوه گر شده و در پایان سوره آمده است که این سرگذشت‌ها همه برای آرامش دل پیامبر صلی‌الله‌علیه‌و‌آله بیان می‌شود و با نمایش دادن این سنت‌ها در سوره هود، همواره این امید را در دل مؤمنان شعله ور می‌کند که عاقبت، پیروزی نهایی از آن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تصاویری از داستان‌های این سوره می‌نگریم</w:t>
      </w:r>
      <w:r>
        <w:rPr>
          <w:rFonts w:eastAsia="IRNazanin" w:cs="IRNazanin"/>
          <w:color w:val="111111"/>
          <w:sz w:val="28"/>
          <w:szCs w:val="28"/>
          <w:rtl w:val="true"/>
          <w:lang w:bidi="fa-IR"/>
        </w:rPr>
        <w:t>:</w:t>
      </w:r>
    </w:p>
    <w:p>
      <w:pPr>
        <w:pStyle w:val="Heading6"/>
        <w:numPr>
          <w:ilvl w:val="5"/>
          <w:numId w:val="1"/>
        </w:numPr>
        <w:rPr/>
      </w:pPr>
      <w:bookmarkStart w:id="68" w:name="__RefHeading___Toc1564176_2281741623"/>
      <w:bookmarkStart w:id="69" w:name="_Toc25"/>
      <w:bookmarkEnd w:id="68"/>
      <w:r>
        <w:rPr>
          <w:rtl w:val="true"/>
        </w:rPr>
        <w:t>اول ـ تصویری از صحنه های پایانی داستان نوح</w:t>
      </w:r>
      <w:bookmarkEnd w:id="69"/>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با سلامت و برکاتی از ناحیه ما بر تو و بر تمام امت‌هایی که با تواند، فرود آی و امت‌هایی نیز هستند که ما آن‌ها را از نعمت‌ها بهره‌مند خواهیم ساخت، سپس عذاب دردناکی از سوی ما به آن‌ها می‌رسد؛ زیرا این نعمت‌ها را کفران می‌کنند</w:t>
      </w:r>
      <w:r>
        <w:rPr>
          <w:rFonts w:eastAsia="IRNazanin" w:cs="IRNazanin"/>
          <w:color w:val="111111"/>
          <w:sz w:val="28"/>
          <w:szCs w:val="28"/>
          <w:rtl w:val="true"/>
          <w:lang w:bidi="fa-IR"/>
        </w:rPr>
        <w:t>.</w:t>
      </w:r>
    </w:p>
    <w:p>
      <w:pPr>
        <w:pStyle w:val="Heading6"/>
        <w:numPr>
          <w:ilvl w:val="5"/>
          <w:numId w:val="1"/>
        </w:numPr>
        <w:rPr/>
      </w:pPr>
      <w:bookmarkStart w:id="70" w:name="__RefHeading___Toc1564178_2281741623"/>
      <w:bookmarkStart w:id="71" w:name="_Toc26"/>
      <w:bookmarkEnd w:id="70"/>
      <w:r>
        <w:rPr>
          <w:rtl w:val="true"/>
        </w:rPr>
        <w:t>دوم ـ تصویری از پایان داستان هود</w:t>
      </w:r>
      <w:bookmarkEnd w:id="71"/>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فرمان 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به رحمت خود نجات دادیم و آن‌ها را از عذاب شدید، رهایی بخشیدیم</w:t>
      </w:r>
      <w:r>
        <w:rPr>
          <w:rFonts w:eastAsia="IRNazanin" w:cs="IRNazanin"/>
          <w:color w:val="111111"/>
          <w:sz w:val="28"/>
          <w:szCs w:val="28"/>
          <w:rtl w:val="true"/>
          <w:lang w:bidi="fa-IR"/>
        </w:rPr>
        <w:t>.</w:t>
      </w:r>
    </w:p>
    <w:p>
      <w:pPr>
        <w:pStyle w:val="Heading6"/>
        <w:numPr>
          <w:ilvl w:val="5"/>
          <w:numId w:val="1"/>
        </w:numPr>
        <w:rPr/>
      </w:pPr>
      <w:bookmarkStart w:id="72" w:name="__RefHeading___Toc1564180_2281741623"/>
      <w:bookmarkStart w:id="73" w:name="_Toc27"/>
      <w:bookmarkEnd w:id="72"/>
      <w:r>
        <w:rPr>
          <w:rtl w:val="true"/>
        </w:rPr>
        <w:t>سوم ـ صحنه پایانی داستان صالح</w:t>
      </w:r>
      <w:bookmarkEnd w:id="73"/>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رسید، صالح و کسانی را که با او ایمان </w:t>
      </w:r>
      <w:bookmarkStart w:id="74" w:name="pg3865_27496"/>
    </w:p>
    <w:p>
      <w:pPr>
        <w:pStyle w:val="BookText"/>
        <w:rPr/>
      </w:pPr>
      <w:bookmarkEnd w:id="74"/>
      <w:r>
        <w:rPr>
          <w:rFonts w:ascii="IRNazanin" w:hAnsi="IRNazanin" w:eastAsia="IRNazanin"/>
          <w:color w:val="111111"/>
          <w:sz w:val="28"/>
          <w:sz w:val="28"/>
          <w:szCs w:val="28"/>
          <w:rtl w:val="true"/>
          <w:lang w:bidi="fa-IR"/>
        </w:rPr>
        <w:t>آورده بودند، به رحمت خود از آن عذاب و از رسوایی آن روز رهایی بخشیدیم، زیرا که پروردگارت قوی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داستان نوح، خداوند خطاب به پیامبر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خبرهای غیب است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 نه تو، و نه قومت، این‌ها را پیش از این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 استقامت کن که عاقبت از آن پرهیزگاران است</w:t>
      </w:r>
      <w:r>
        <w:rPr>
          <w:rFonts w:eastAsia="IRNazanin" w:cs="IRNazanin"/>
          <w:color w:val="111111"/>
          <w:sz w:val="28"/>
          <w:szCs w:val="28"/>
          <w:rtl w:val="true"/>
          <w:lang w:bidi="fa-IR"/>
        </w:rPr>
        <w:t>.</w:t>
      </w:r>
    </w:p>
    <w:p>
      <w:pPr>
        <w:pStyle w:val="Heading4"/>
        <w:numPr>
          <w:ilvl w:val="3"/>
          <w:numId w:val="1"/>
        </w:numPr>
        <w:rPr/>
      </w:pPr>
      <w:bookmarkStart w:id="75" w:name="__RefHeading___Toc1564182_2281741623"/>
      <w:bookmarkStart w:id="76" w:name="_Toc28"/>
      <w:bookmarkEnd w:id="75"/>
      <w:r>
        <w:rPr>
          <w:rtl w:val="true"/>
        </w:rPr>
        <w:t>د</w:t>
      </w:r>
      <w:r>
        <w:rPr>
          <w:rtl w:val="true"/>
        </w:rPr>
        <w:t xml:space="preserve">) </w:t>
      </w:r>
      <w:r>
        <w:rPr>
          <w:rtl w:val="true"/>
        </w:rPr>
        <w:t>گزینش صحنه های اثرگذار</w:t>
      </w:r>
      <w:bookmarkEnd w:id="76"/>
    </w:p>
    <w:p>
      <w:pPr>
        <w:pStyle w:val="BookText"/>
        <w:rPr/>
      </w:pPr>
      <w:r>
        <w:rPr>
          <w:rFonts w:ascii="IRNazanin" w:hAnsi="IRNazanin" w:eastAsia="IRNazanin"/>
          <w:color w:val="111111"/>
          <w:sz w:val="28"/>
          <w:sz w:val="28"/>
          <w:szCs w:val="28"/>
          <w:rtl w:val="true"/>
          <w:lang w:bidi="fa-IR"/>
        </w:rPr>
        <w:t>داستان‌های قرآنی از واقعیت و حقیقت برخوردارند و خداوند متعال همچون تدوینگری توانا، در اوج زیبایی و اعجاز، با شیوه‌ای فنی و هنری، واقعیت‌های داستانی قرآن را در راستای هدف قرآن، یعنی هدایت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داستان‌های قرآنی، صحنه‌های سرنوشت ساز و کلیدی گزینش و صحنه‌های اضافی حذف شده‌اند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نوح، با وجود این‌که زمان و مکان در این داستان، مجموعه عمر و مکان زندگی یک پیامبر و یک ملت است، ولی در قالب یک صحنه کلی، نخست تصاویری از نوح و اعلام رسالت و سخنان او، سپس موضع‌گیری منفی قومش و لجاجت گمراهان و سرانجام عذاب قوم سرکش نوح و نجات مؤمنان و همراهان نوح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داستان‌ها نیز از توصیف‌های زمانی و مکانی و نام و مشخصات و موارد جزئی داستان‌ها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صحنه‌های غیر مهم و بی‌ارتباط با هدف </w:t>
      </w:r>
    </w:p>
    <w:p>
      <w:pPr>
        <w:pStyle w:val="BookText"/>
        <w:rPr/>
      </w:pPr>
      <w:r>
        <w:rPr>
          <w:rFonts w:ascii="IRNazanin" w:hAnsi="IRNazanin" w:eastAsia="IRNazanin"/>
          <w:color w:val="111111"/>
          <w:sz w:val="28"/>
          <w:sz w:val="28"/>
          <w:szCs w:val="28"/>
          <w:rtl w:val="true"/>
          <w:lang w:bidi="fa-IR"/>
        </w:rPr>
        <w:t>و پیام داستان حذف می‌شود و صحنه‌های کلیدی و مهم، با پرداختی قوی و در برخی موارد، از زوایه‌های گوناگون، به تصویر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حذف‌ها، در روند کلی داستان‌های قرآن خدشه وارد نمی‌کند؛ زیرا با درشت نمایی صحنه‌های اصلی و حذف صحنه‌های فرعی، به مخاطب فرصت داده می‌شود که با استفاده از تخیل خود، فضای خالی آن صحنه‌ها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تصاویر اصلی، در خدمت پیام و هدف قصه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خواندن این داستان‌ها به راحتی به هدف اصلی که عبرت آموزی و رشد و کمال اوست،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صحنه‌های گزینش‌شده همان پویایی داستان را دارند و صحنه‌های حذف شده، نه تنها خللی به داستان وارد نمی‌سازند، بلکه زیبایی هنری ویژه‌ای به این داستان‌ها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به مواردی از گزینش صحنه‌های داستانی، در قرآن به صورت گذرا اشاره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درباره حوادث همه داستان‌ها، توجه اصلی به اهداف هدایتی آن‌هاست؛ نه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داستان در یک آیه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داستان ابراهیم و پرندگان در سوره بقره،</w:t>
      </w:r>
      <w:r>
        <w:rPr>
          <w:rStyle w:val="FootnoteAnchor"/>
          <w:rtl w:val="true"/>
        </w:rPr>
        <w:footnoteReference w:id="49"/>
      </w:r>
      <w:r>
        <w:rPr>
          <w:rFonts w:ascii="IRNazanin" w:hAnsi="IRNazanin" w:eastAsia="IRNazanin"/>
          <w:color w:val="111111"/>
          <w:sz w:val="28"/>
          <w:sz w:val="28"/>
          <w:szCs w:val="28"/>
          <w:rtl w:val="true"/>
          <w:lang w:bidi="fa-IR"/>
        </w:rPr>
        <w:t>یا داستان دهکده خالی</w:t>
      </w:r>
      <w:r>
        <w:rPr>
          <w:rStyle w:val="FootnoteAnchor"/>
          <w:rtl w:val="true"/>
        </w:rPr>
        <w:footnoteReference w:id="50"/>
      </w:r>
      <w:r>
        <w:rPr>
          <w:rFonts w:ascii="IRNazanin" w:hAnsi="IRNazanin" w:eastAsia="IRNazanin"/>
          <w:color w:val="111111"/>
          <w:sz w:val="28"/>
          <w:sz w:val="28"/>
          <w:szCs w:val="28"/>
          <w:rtl w:val="true"/>
          <w:lang w:bidi="fa-IR"/>
        </w:rPr>
        <w:t xml:space="preserve">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داستان، فقط صحنه‌های کلیدی که به هدف و پیام قصه مربوط هستند، گزینش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نخست، حتی نام پرندگان و </w:t>
      </w:r>
    </w:p>
    <w:p>
      <w:pPr>
        <w:pStyle w:val="BookText"/>
        <w:rPr/>
      </w:pPr>
      <w:r>
        <w:rPr>
          <w:rFonts w:ascii="IRNazanin" w:hAnsi="IRNazanin" w:eastAsia="IRNazanin"/>
          <w:color w:val="111111"/>
          <w:sz w:val="28"/>
          <w:sz w:val="28"/>
          <w:szCs w:val="28"/>
          <w:rtl w:val="true"/>
          <w:lang w:bidi="fa-IR"/>
        </w:rPr>
        <w:t>جزئیات حادثه و در داستان دوم، اسم شخصیت داستان و نام مکان و موقعیت آن حذف شده است؛ زیرا هدف در این دو داستان، نشان دادن چگونگی زنده شدن مردگان و اثبات معاد است و صحنه‌هایی گزینش شده‌اند که مخاطب را به این هدف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حوادثی گزینش می‌شوند که عبرت‌آموز، هشدار دهنده یا تحول آفرین و در راستای سبک هدایتی قرآن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درباره صحنه‌های خشونت و جنایت و جنگ، چون تبلیغ خشونت و جنایت از اهداف قرآن نیست، این گونه صحنه‌ها نه حذف می‌شوند و نه پرداختی قوی دارند، بلکه به صورت کم رنگ، در حدی که خشونت بیان شود،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 چگونگی صحنه به چاه انداختن یوسف حذف شده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تصویر صحنه شکنجه ساحران به وسیله فرعون در داستان موسی علیه‌السلام بدون ذکر جزئیات، از زبان فرعون به تصویر کشیده شده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جنایت در داستان هابیل و قابیل و کشته شدن هابیل</w:t>
      </w:r>
      <w:r>
        <w:rPr>
          <w:rStyle w:val="FootnoteAnchor"/>
          <w:rtl w:val="true"/>
        </w:rPr>
        <w:footnoteReference w:id="53"/>
      </w:r>
      <w:r>
        <w:rPr>
          <w:rFonts w:ascii="IRNazanin" w:hAnsi="IRNazanin" w:eastAsia="IRNazanin"/>
          <w:color w:val="111111"/>
          <w:sz w:val="28"/>
          <w:sz w:val="28"/>
          <w:szCs w:val="28"/>
          <w:rtl w:val="true"/>
          <w:lang w:bidi="fa-IR"/>
        </w:rPr>
        <w:t>که از بیان جزئیات قتل و پرداخت قوی آن خودداری شده است؛ چون هدف، ریشه‌یابی این جنایت و هم‌چنین به تصویر کشیدن پشیمانی قابیل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صحنه‌هایی مطرح شده‌اند که حسد را به عنوان زمینه ساز این جنایت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در صحنه‌هایی که مکان ویژگی خاصی در پیام قصه ندارد، حذف شده است؛ همانند حذف مکان در داستان‌های صالح، هود و نوح، ولی در برخی از صحنه‌ها، مکان به سبب اهمیت ویژه‌اش، با پرداختی قوی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غار در داستان اصحاب کهف که حتی موقعیت غار نسبت به غروب و طلوع خورشید نیز، نشان داده می‌شود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هم‌چنین در برخی دیگر از داستان‌ها، مکان پرداختی کم رنگ و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ذوالقرنین ـ محل غروب و طلوع خورشید ـ سد مأرب</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چهار ـ در داستان‌هایی که عنصر درگیری در آن‌ها نمود بیشتری دارد، صحنه‌هایی گزینش می‌شوند که در راستای درگیری حق و باطل و پیروزی حق و نابودی باطل در همه جنبه‌ها باشد و جزئیات درگیری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داستان درگیری موسی علیه‌السلام و مرد قبطی، آن‌چه جلوه بیشتری دارد، یاری رساندن موسی علیه‌السلام به فردی بود که کمک می‌خواست</w:t>
      </w:r>
      <w:r>
        <w:rPr>
          <w:rStyle w:val="FootnoteAnchor"/>
          <w:rtl w:val="true"/>
        </w:rPr>
        <w:footnoteReference w:id="56"/>
      </w:r>
      <w:r>
        <w:rPr>
          <w:rFonts w:ascii="IRNazanin" w:hAnsi="IRNazanin" w:eastAsia="IRNazanin"/>
          <w:color w:val="111111"/>
          <w:sz w:val="28"/>
          <w:sz w:val="28"/>
          <w:szCs w:val="28"/>
          <w:rtl w:val="true"/>
          <w:lang w:bidi="fa-IR"/>
        </w:rPr>
        <w:t>و یا در داستان درگیری هابیل و قابیل، حسادت قابیل و پشیمانی او پس از وقوع جنایت، پرداختی قوی دارد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هم‌چنین در درگیری داوود و جالوت، تأکید ویژه بر جنبه معنوی داوود و قدرت الهی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جزئیات درگیری‌ها، بازسازی نمی‌شود، بلکه پیام‌های این </w:t>
      </w:r>
    </w:p>
    <w:p>
      <w:pPr>
        <w:pStyle w:val="BookText"/>
        <w:rPr/>
      </w:pPr>
      <w:r>
        <w:rPr>
          <w:rFonts w:ascii="IRNazanin" w:hAnsi="IRNazanin" w:eastAsia="IRNazanin"/>
          <w:color w:val="111111"/>
          <w:sz w:val="28"/>
          <w:sz w:val="28"/>
          <w:szCs w:val="28"/>
          <w:rtl w:val="true"/>
          <w:lang w:bidi="fa-IR"/>
        </w:rPr>
        <w:t>درگیری‌ها بیشتر جلوه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در پرداخت صحنه‌هایی که مربوط به صفات منفی شخصیت‌هاست، صفات منفی با تمام جزئیات آن پرداخت نمی‌شود، بلکه بیشتر گزینش صحنه‌ها بر اساس ریشه‌یابی این صفات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ابلیس و ریشه‌یابی تمرّد و عصیان او</w:t>
      </w:r>
      <w:r>
        <w:rPr>
          <w:rStyle w:val="FootnoteAnchor"/>
          <w:rtl w:val="true"/>
        </w:rPr>
        <w:footnoteReference w:id="59"/>
      </w:r>
      <w:r>
        <w:rPr>
          <w:rFonts w:ascii="IRNazanin" w:hAnsi="IRNazanin" w:eastAsia="IRNazanin"/>
          <w:color w:val="111111"/>
          <w:sz w:val="28"/>
          <w:sz w:val="28"/>
          <w:szCs w:val="28"/>
          <w:rtl w:val="true"/>
          <w:lang w:bidi="fa-IR"/>
        </w:rPr>
        <w:t>چنین گزینش‌هایی را می‌بینیم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در گزینش صحنه‌های مؤثر بیشتر از گفتار استفاده می‌شود و انتقال زمانی ـ مکانی و انتقال از صحنه‌ای به صحنه دیگر، به‌وسیله گفتار صورت می‌گیرد؛ همچون داستان موسی علیه‌السلام در سوره طه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یک صحنه، موسی علیه‌السلام در کوه طور است و معارف توحیدی از سوی خداوند به وی گفته می‌شود تا برای فرعون بازگوید؛ در صحنه‌ای دیگر پاسخ ناگهانی فرعون را می‌بینیم و می‌فهمیم که انتقال مکانی صورت گرفته و از کوه طور به کاخ فرعون منتقل شده‌ایم و صحنه‌های اضافی حذف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بنابراین، آوردن بخش‌های مهم و جهت‌دار از یک واقعه از اهداف داستان‌های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به روح قصه، محتوای آن، هدف و پیام سوره، زمان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 و جزئیات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داستان‌های قرآن ایجازی هنرمندانه و زیبا پیدا کرده‌اند و شاید بتوان گفت که این جلوه هنری، یکی از رموز جاودانگی قرآن و از تفاوت‌های برجسته قرآن با دیگر کتاب‌های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اگر این گزینش‌ها صورت نمی‌گرفت و </w:t>
      </w:r>
      <w:bookmarkStart w:id="77" w:name="pg3865_27501"/>
    </w:p>
    <w:p>
      <w:pPr>
        <w:pStyle w:val="BookText"/>
        <w:rPr/>
      </w:pPr>
      <w:bookmarkEnd w:id="77"/>
      <w:r>
        <w:rPr>
          <w:rFonts w:ascii="IRNazanin" w:hAnsi="IRNazanin" w:eastAsia="IRNazanin"/>
          <w:color w:val="111111"/>
          <w:sz w:val="28"/>
          <w:sz w:val="28"/>
          <w:szCs w:val="28"/>
          <w:rtl w:val="true"/>
          <w:lang w:bidi="fa-IR"/>
        </w:rPr>
        <w:t>صحنه‌های زائد حذف نمی‌شد، قرآن مانند یک کتاب قصه و داستان می‌شد؛ در حالی که قرآن، کتاب هدایت است و داستان نیز یکی از ابزار هدایتی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 نظران بر این باورند که در میان داستان‌های قرآن از نظر گزینش صحنه‌های مؤثر، داستان یوسف علیه‌السلام دارای کامل‌ترین تصویرسازی‌هاست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78" w:name="__RefHeading___Toc1564184_2281741623"/>
      <w:bookmarkStart w:id="79" w:name="_Toc29"/>
      <w:bookmarkEnd w:id="78"/>
      <w:r>
        <w:rPr>
          <w:rtl w:val="true"/>
        </w:rPr>
        <w:t xml:space="preserve">ه </w:t>
      </w:r>
      <w:r>
        <w:rPr>
          <w:rtl w:val="true"/>
        </w:rPr>
        <w:t xml:space="preserve">) </w:t>
      </w:r>
      <w:r>
        <w:rPr>
          <w:rtl w:val="true"/>
        </w:rPr>
        <w:t>اعجاز در ارائه هنرمندانه داستان</w:t>
      </w:r>
      <w:bookmarkEnd w:id="79"/>
    </w:p>
    <w:p>
      <w:pPr>
        <w:pStyle w:val="BookText"/>
        <w:rPr/>
      </w:pPr>
      <w:r>
        <w:rPr>
          <w:rFonts w:ascii="IRNazanin" w:hAnsi="IRNazanin" w:eastAsia="IRNazanin"/>
          <w:color w:val="111111"/>
          <w:sz w:val="28"/>
          <w:sz w:val="28"/>
          <w:szCs w:val="28"/>
          <w:rtl w:val="true"/>
          <w:lang w:bidi="fa-IR"/>
        </w:rPr>
        <w:t>در همه داستان‌هایی که مطرح شده‌اند، رابطه عناصر داستانی با یکدیگر، کیفیت ارائه اطلاعات، طراحی مراحل قصه و شیوه آغاز و نمای پایانی داستان‌ها، همه در راستای هدایت انسان به سوی پاکی‌هاست و هیچ داستانی در قرآن، برای سرگرمی و بی‌هدف، مطرح نشده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داستانی با توجه به سیاق سوره و پیام ویژه‌ای به تصویر کشیده شده است؛ به گونه‌ای که در بررسی تک تک این داستان‌ها، می‌توان به این نتیجه رسید که طرح آن‌ها به گونه دیگری امکان‌پذیر نبود و هر قصه به شکلی بی‌نظیر به تصویر کشیده شده و بی‌شک هیچ انسانی نمی‌تواند داستانی همچون داستان‌های قرآن بنویسد؛ زیرا روش‌های قصه گویی در قرآن منحصر به فرد است و از اعجاز و جلوه‌های تحدّی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هنرمندان می‌توانند به اندازه معرفت و سهم خویش از معنویت قرآن، روش‌هایی را از آن اقتباس و در طرح داستان‌ها از آن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تصاویر داستان گاو در سوره بقره و ارائه هنرمندانه آن می‌نگریم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موضوع مورد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زنده گرداندن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همه رویدادها، وضعیت‌ها و شخصیت‌های این داستان، همچون ابزار هنری برای روشن کردن این هدف به کار گرفته شده‌اند و ارائه داستان پیرامون این امر مهم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رویدادهای میانی آغاز می‌شود و این‌گونه آغاز کردن نشانگر هدف نهفته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رویداد، قتل یک شخص؛ رویداد میانی، اختلاف نظر در شناسایی قاتل و روی آوردن به موسی علیه‌السلام برای شناسایی قاتل و رویداد پایانی، زنده کردن مقتول به وسیله معجزه الهی است که با زدن گوشت گاو به بعضی از اعضای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داستان، از رویداد میانی است و آن‌گاه به مرحله اول باز می‌گردد، سپس رویداد میانی را بیان می‌کند و سرانجام از آخرین حادثه سخن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کلی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شروع شدن، ما را در برابر فرمان آسمانی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روشن کردن موضوع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که متناسب با سیاق سوره است و درباره اسرائیلیان و نافرمانی آنان سخن می‌راند که در این داستان به صورت‌های گوناگون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کُندذهنی و سطحی نگری، پرسش‌های پی در پی درباره مشخصات گاو، تزلزل در ادای وظیفه، تردید در صدق فرمان موسی </w:t>
      </w:r>
    </w:p>
    <w:p>
      <w:pPr>
        <w:pStyle w:val="BookText"/>
        <w:rPr/>
      </w:pPr>
      <w:r>
        <w:rPr>
          <w:rFonts w:ascii="IRNazanin" w:hAnsi="IRNazanin" w:eastAsia="IRNazanin"/>
          <w:color w:val="111111"/>
          <w:sz w:val="28"/>
          <w:sz w:val="28"/>
          <w:szCs w:val="28"/>
          <w:rtl w:val="true"/>
          <w:lang w:bidi="fa-IR"/>
        </w:rPr>
        <w:t>علیه‌السلام نشانه‌هایی از این نافرمانی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تصاویری از شروع و پایان این داستان توجه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آورید، 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دستور می‌دهد ماده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مسخره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پایانی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3865_27505"/>
      <w:bookmarkStart w:id="81" w:name="pg3865_27505"/>
      <w:bookmarkEnd w:id="81"/>
    </w:p>
    <w:p>
      <w:pPr>
        <w:pStyle w:val="Heading2"/>
        <w:numPr>
          <w:ilvl w:val="1"/>
          <w:numId w:val="1"/>
        </w:numPr>
        <w:rPr/>
      </w:pPr>
      <w:bookmarkStart w:id="82" w:name="pg3865_27505"/>
      <w:bookmarkStart w:id="83" w:name="__RefHeading___Toc1564186_2281741623"/>
      <w:bookmarkStart w:id="84" w:name="_Toc30"/>
      <w:bookmarkEnd w:id="82"/>
      <w:bookmarkEnd w:id="83"/>
      <w:r>
        <w:rPr>
          <w:rtl w:val="true"/>
        </w:rPr>
        <w:t>بخش دوم</w:t>
      </w:r>
      <w:r>
        <w:rPr>
          <w:rtl w:val="true"/>
        </w:rPr>
        <w:t>:</w:t>
      </w:r>
      <w:r>
        <w:rPr>
          <w:rtl w:val="true"/>
        </w:rPr>
        <w:t>رسالت هنر در داستان های قرآن</w:t>
      </w:r>
      <w:bookmarkEnd w:id="84"/>
    </w:p>
    <w:p>
      <w:pPr>
        <w:pStyle w:val="Heading3"/>
        <w:numPr>
          <w:ilvl w:val="2"/>
          <w:numId w:val="1"/>
        </w:numPr>
        <w:rPr/>
      </w:pPr>
      <w:bookmarkStart w:id="85" w:name="__RefHeading___Toc1564188_2281741623"/>
      <w:bookmarkStart w:id="86" w:name="_Toc31"/>
      <w:bookmarkEnd w:id="85"/>
      <w:r>
        <w:rPr/>
        <w:t>1</w:t>
      </w:r>
      <w:r>
        <w:rPr>
          <w:rtl w:val="true"/>
        </w:rPr>
        <w:t xml:space="preserve">. </w:t>
      </w:r>
      <w:r>
        <w:rPr>
          <w:rtl w:val="true"/>
        </w:rPr>
        <w:t>ایجاد رابطه زنده و پویا با مخاطب</w:t>
      </w:r>
      <w:bookmarkEnd w:id="86"/>
    </w:p>
    <w:p>
      <w:pPr>
        <w:pStyle w:val="Heading4"/>
        <w:numPr>
          <w:ilvl w:val="3"/>
          <w:numId w:val="1"/>
        </w:numPr>
        <w:rPr/>
      </w:pPr>
      <w:bookmarkStart w:id="87" w:name="__RefHeading___Toc1564190_2281741623"/>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داستان‌های قرآن با مخاطب ارتباطی مستقیم دارند و پیام خود را بدون ابهام بیان می‌کنند و در پایان، مخاطب را به اندیشیدن درباره وقایع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گردش زمانی و آوردن فعل مضارع به جای ماضی، مخاطب را به هیجان می‌آورد و بر روح و روان او اثر می‌گذارد؛ زمانی با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به‌یاد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به اعماق قصه می‌برد؛ گاهی نیز با عنصر تشویق و تعلیق، او را به تعقیب قصه دل‌بسته می‌کند و زمانی از فرایندهای روانی و عاطفی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بیان معجزه‌های الهی، مخاطب را به شگفتی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متوازن و زیبای حکایت داستان‌های کوتاه در سوره انبیاء، نمونه‌ای از این رابطه زنده و همیشگی با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نمونه‌هایی از این ایجاد ارتباط در محتوا و ساختار اشاره می‌کنیم</w:t>
      </w:r>
      <w:r>
        <w:rPr>
          <w:rFonts w:eastAsia="IRNazanin" w:cs="IRNazanin"/>
          <w:color w:val="111111"/>
          <w:sz w:val="28"/>
          <w:szCs w:val="28"/>
          <w:rtl w:val="true"/>
          <w:lang w:bidi="fa-IR"/>
        </w:rPr>
        <w:t>:</w:t>
      </w:r>
    </w:p>
    <w:p>
      <w:pPr>
        <w:pStyle w:val="Heading4"/>
        <w:numPr>
          <w:ilvl w:val="3"/>
          <w:numId w:val="1"/>
        </w:numPr>
        <w:rPr/>
      </w:pPr>
      <w:bookmarkStart w:id="89" w:name="__RefHeading___Toc1564192_2281741623"/>
      <w:bookmarkStart w:id="90" w:name="_Toc33"/>
      <w:bookmarkEnd w:id="89"/>
      <w:r>
        <w:rPr>
          <w:rtl w:val="true"/>
        </w:rPr>
        <w:t>الف</w:t>
      </w:r>
      <w:r>
        <w:rPr>
          <w:rtl w:val="true"/>
        </w:rPr>
        <w:t xml:space="preserve">) </w:t>
      </w:r>
      <w:r>
        <w:rPr>
          <w:rtl w:val="true"/>
        </w:rPr>
        <w:t>عناصر محتوایی مؤثر در ایجاد ارتباط فعال</w:t>
      </w:r>
      <w:bookmarkEnd w:id="90"/>
    </w:p>
    <w:p>
      <w:pPr>
        <w:pStyle w:val="Heading5"/>
        <w:numPr>
          <w:ilvl w:val="4"/>
          <w:numId w:val="1"/>
        </w:numPr>
        <w:rPr/>
      </w:pPr>
      <w:bookmarkStart w:id="91" w:name="__RefHeading___Toc1564194_2281741623"/>
      <w:bookmarkStart w:id="92" w:name="_Toc34"/>
      <w:bookmarkEnd w:id="91"/>
      <w:r>
        <w:rPr>
          <w:rtl w:val="true"/>
        </w:rPr>
        <w:t>یک ـ قابل فهم بودن داستان</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داستانی را می‌پسندد که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داستان اطلاعات درست و قابل فهم داشته باشد و مخاطب، داستان را بفهمد، می‌تواند قسمت‌های حذف </w:t>
      </w:r>
      <w:bookmarkStart w:id="93" w:name="pg3865_27506"/>
    </w:p>
    <w:p>
      <w:pPr>
        <w:pStyle w:val="BookText"/>
        <w:rPr/>
      </w:pPr>
      <w:bookmarkEnd w:id="93"/>
      <w:r>
        <w:rPr>
          <w:rFonts w:ascii="IRNazanin" w:hAnsi="IRNazanin" w:eastAsia="IRNazanin"/>
          <w:color w:val="111111"/>
          <w:sz w:val="28"/>
          <w:sz w:val="28"/>
          <w:szCs w:val="28"/>
          <w:rtl w:val="true"/>
          <w:lang w:bidi="fa-IR"/>
        </w:rPr>
        <w:t>شده را خودش حدس بزند، ولی اگر در داستان ابهامی باشد یا مخاطب آن را درک نکند، ارتباط میان مخاطب و داستان کم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سوژه‌ها و شخصیت‌های اصلی و فرعی در داستان‌های قرآن، به گونه‌ای طرح شده‌اند که برای مردم زمان پیامبر صلی‌الله‌علیه‌و‌آله ابهامی نداشتند؛ زیرا آنان با این شخصیت‌ها در داستان‌های کتاب مقدس و از طریق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بودند یا این‌که برخی از شخصیت‌های داستان در عربستان معروف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اسماعیل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داستان‌های قرآنی در هر زمان و موقعیتی و برای همه سطوح فکری در طول تاریخ بشری، قابل فهم است و هر انسانی به تناسب درک و فهم خود می‌تواند آن‌ها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شاید یکی از حکمت‌ها و رموز جاودانگی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قرآن و حتی بیان تمثیل‌ها و مثل‌های داستانی در همه زمان‌ها با فهم و درک انسان‌ها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بررسی تک تک داستان‌ها در قرآن، این ادعا را ثابت خواهد کرد</w:t>
      </w:r>
      <w:r>
        <w:rPr>
          <w:rFonts w:eastAsia="IRNazanin" w:cs="IRNazanin"/>
          <w:color w:val="111111"/>
          <w:sz w:val="28"/>
          <w:szCs w:val="28"/>
          <w:rtl w:val="true"/>
          <w:lang w:bidi="fa-IR"/>
        </w:rPr>
        <w:t>.</w:t>
      </w:r>
    </w:p>
    <w:p>
      <w:pPr>
        <w:pStyle w:val="Heading5"/>
        <w:numPr>
          <w:ilvl w:val="4"/>
          <w:numId w:val="1"/>
        </w:numPr>
        <w:rPr/>
      </w:pPr>
      <w:bookmarkStart w:id="94" w:name="__RefHeading___Toc1564196_2281741623"/>
      <w:bookmarkStart w:id="95" w:name="_Toc35"/>
      <w:bookmarkEnd w:id="94"/>
      <w:r>
        <w:rPr>
          <w:rtl w:val="true"/>
        </w:rPr>
        <w:t>دو ـ واقعیت داشتن داستان</w:t>
      </w:r>
      <w:bookmarkEnd w:id="95"/>
    </w:p>
    <w:p>
      <w:pPr>
        <w:pStyle w:val="BookText"/>
        <w:rPr/>
      </w:pPr>
      <w:r>
        <w:rPr>
          <w:rFonts w:ascii="IRNazanin" w:hAnsi="IRNazanin" w:eastAsia="IRNazanin"/>
          <w:color w:val="111111"/>
          <w:sz w:val="28"/>
          <w:sz w:val="28"/>
          <w:szCs w:val="28"/>
          <w:rtl w:val="true"/>
          <w:lang w:bidi="fa-IR"/>
        </w:rPr>
        <w:t>هنگامی مخاطب قصّه را جدّی می‌گیرد و مجذوب آن می‌شود که قصه واقعیت داشته باشد، ولی اگر احتمال دهد که قصّه واقعی نیست، رغبت چندانی به پی‌گیری حوادث داستان نخواهد داشت و در او آثار روانی ـ عاطفی از جمله بیم و امید، شادی و حزن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یوسف، با توجه به واقعی بودن داستان، صحنه‌ها چنان هیجان‌انگیزند که مخاطب در آن‌ها ذوب و در شادی و غم‌های قهرمان </w:t>
      </w:r>
    </w:p>
    <w:p>
      <w:pPr>
        <w:pStyle w:val="BookText"/>
        <w:rPr/>
      </w:pPr>
      <w:r>
        <w:rPr>
          <w:rFonts w:ascii="IRNazanin" w:hAnsi="IRNazanin" w:eastAsia="IRNazanin"/>
          <w:color w:val="111111"/>
          <w:sz w:val="28"/>
          <w:sz w:val="28"/>
          <w:szCs w:val="28"/>
          <w:rtl w:val="true"/>
          <w:lang w:bidi="fa-IR"/>
        </w:rPr>
        <w:t>داستان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داستان‌های قرآن در عین حال که واقعیت دارند و تخیلی نیستند، ولی بازتابش واقعیت‌ها در داستان به گونه‌ای است که از جذابیت‌های آن نمی‌کاهد، بلکه پویایی ویژه‌ای دارند و در هر زمان و موقعیتی، از زاویه‌های گوناگون، برداشت‌های گوناگون از این داستان‌ها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قرآن با بیان هدف‌های عالی دینی آورده شده و در قالب قصه فنی رایج،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خصوصیت فنی ویژه برخوردار است، لیکن این توجه به هدف‌های دینی مانع از آن نیست که جنبه‌های فنی آن در ارائه قصه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فن ویژه خود را دارد و در قالب فنون قصه‌های رایج نمی‌گنجد، بلکه در قرآن، در رابطه با روش بیان، زیبایی در ارائه، طرح وقایع حقیقی، توانایی در زنده نمودن حادثه و مهارت ویژه قرآن در طرح قصه‌ها، مشاهده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برخلاف داستان‌های بشری که آفریده تخیل ذهنی بشر هستند، داستان‌های قرآن واقعی‌اند و همان‌گونه که گفته شد، واقعی بودن، از زیبایی هنری آن نمی‌کاهد، بلکه همیشه فراتر از همه قالب‌های فنی و ادبی و هنری قرار می‌گیرد و سبک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با توصیفی که در سوره یوسف از داستان‌های قرآن می‌کند، پایان می‌دهیم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w:t>
      </w:r>
      <w:bookmarkStart w:id="96" w:name="pg3865_27508"/>
    </w:p>
    <w:p>
      <w:pPr>
        <w:pStyle w:val="BookText"/>
        <w:rPr/>
      </w:pPr>
      <w:bookmarkEnd w:id="96"/>
      <w:r>
        <w:rPr>
          <w:rFonts w:ascii="Amiri" w:hAnsi="Amiri" w:eastAsia="Amiri" w:cs="Amiri"/>
          <w:color w:val="111111"/>
          <w:sz w:val="28"/>
          <w:sz w:val="28"/>
          <w:szCs w:val="28"/>
          <w:rtl w:val="true"/>
          <w:lang w:bidi="ar-SA"/>
        </w:rPr>
        <w:t xml:space="preserve">الَّذی بَیْنَ یَدَیْهِ وَ تَفْصیلَ کُلِّ شَیْءٍ وَ هُدًی وَ رَحْمَةً لِقَوْمٍ یُؤمِنُونَ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داستان دروغین نبود، بلکه وحی آسمانی است، هماهنگ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شرح هر چیزی و هدایت و رحمتی است برای گروهی که ایمان می‌آورند</w:t>
      </w:r>
      <w:r>
        <w:rPr>
          <w:rFonts w:eastAsia="IRNazanin" w:cs="IRNazanin"/>
          <w:color w:val="111111"/>
          <w:sz w:val="28"/>
          <w:szCs w:val="28"/>
          <w:rtl w:val="true"/>
          <w:lang w:bidi="fa-IR"/>
        </w:rPr>
        <w:t>.</w:t>
      </w:r>
    </w:p>
    <w:p>
      <w:pPr>
        <w:pStyle w:val="Heading4"/>
        <w:numPr>
          <w:ilvl w:val="3"/>
          <w:numId w:val="1"/>
        </w:numPr>
        <w:rPr/>
      </w:pPr>
      <w:bookmarkStart w:id="97" w:name="__RefHeading___Toc1564198_2281741623"/>
      <w:bookmarkStart w:id="98" w:name="_Toc36"/>
      <w:bookmarkEnd w:id="97"/>
      <w:r>
        <w:rPr>
          <w:rtl w:val="true"/>
        </w:rPr>
        <w:t>ب</w:t>
      </w:r>
      <w:r>
        <w:rPr>
          <w:rtl w:val="true"/>
        </w:rPr>
        <w:t xml:space="preserve">) </w:t>
      </w:r>
      <w:r>
        <w:rPr>
          <w:rtl w:val="true"/>
        </w:rPr>
        <w:t>عناصر ساختاری مؤثر در ایجاد ارتباط فعال</w:t>
      </w:r>
      <w:bookmarkEnd w:id="98"/>
    </w:p>
    <w:p>
      <w:pPr>
        <w:pStyle w:val="Heading5"/>
        <w:numPr>
          <w:ilvl w:val="4"/>
          <w:numId w:val="1"/>
        </w:numPr>
        <w:rPr/>
      </w:pPr>
      <w:bookmarkStart w:id="99" w:name="__RefHeading___Toc1564200_2281741623"/>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ساختار کلی داستان‌های قرآنی تنوع زیادی دارد و فراتر از همه قالب‌های متعارف ساختاری در داستان‌های بشری است</w:t>
      </w:r>
      <w:r>
        <w:rPr>
          <w:rStyle w:val="FootnoteAnchor"/>
          <w:rtl w:val="true"/>
        </w:rPr>
        <w:footnoteReference w:id="65"/>
      </w:r>
      <w:r>
        <w:rPr>
          <w:rFonts w:ascii="IRNazanin" w:hAnsi="IRNazanin" w:eastAsia="IRNazanin"/>
          <w:color w:val="111111"/>
          <w:sz w:val="28"/>
          <w:sz w:val="28"/>
          <w:szCs w:val="28"/>
          <w:rtl w:val="true"/>
          <w:lang w:bidi="fa-IR"/>
        </w:rPr>
        <w:t>و از همه عناصر ادبی و فنّی ویژه قرآن برای ایجاد ارتباط با مخاطب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داستانی ساختار ویژه‌ای دارد که همه جزئیات داستان و اجزای آن، با یکدیگر پیوندی زنده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جزئی از داستان، یا تکامل و تحولی از جزء پیشین، یا شرح و تفصیلی بر آن، یا اثری از آن و یا امری در تجانس با آن می‌باشد و همه این ویژگی‌های ساختاری در تحکیم رابطه مخاطب با قصه مؤثرند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نمونه‌هایی از عناصر ایجاد ارتباط در قرآن اشاره می‌شود و جای آن دارد که در تک تک داستان‌ها این عناصر را بیابیم و از آن‌ها برای درک بهتر داستان‌ها و اقتباس از روش به‌کارگیری این عناصر، در داستان نویسی بهره ببریم</w:t>
      </w:r>
      <w:r>
        <w:rPr>
          <w:rFonts w:eastAsia="IRNazanin" w:cs="IRNazanin"/>
          <w:color w:val="111111"/>
          <w:sz w:val="28"/>
          <w:szCs w:val="28"/>
          <w:rtl w:val="true"/>
          <w:lang w:bidi="fa-IR"/>
        </w:rPr>
        <w:t xml:space="preserve">. </w:t>
      </w:r>
      <w:bookmarkStart w:id="101" w:name="pg3865_27509"/>
    </w:p>
    <w:p>
      <w:pPr>
        <w:pStyle w:val="Heading5"/>
        <w:numPr>
          <w:ilvl w:val="4"/>
          <w:numId w:val="1"/>
        </w:numPr>
        <w:rPr/>
      </w:pPr>
      <w:bookmarkStart w:id="102" w:name="__RefHeading___Toc1564202_2281741623"/>
      <w:bookmarkStart w:id="103" w:name="_Toc38"/>
      <w:bookmarkEnd w:id="101"/>
      <w:bookmarkEnd w:id="102"/>
      <w:r>
        <w:rPr>
          <w:rtl w:val="true"/>
        </w:rPr>
        <w:t>یک ـ غافلگیری</w:t>
      </w:r>
      <w:bookmarkEnd w:id="103"/>
    </w:p>
    <w:p>
      <w:pPr>
        <w:pStyle w:val="BookText"/>
        <w:rPr/>
      </w:pPr>
      <w:r>
        <w:rPr>
          <w:rFonts w:ascii="IRNazanin" w:hAnsi="IRNazanin" w:eastAsia="IRNazanin"/>
          <w:color w:val="111111"/>
          <w:sz w:val="28"/>
          <w:sz w:val="28"/>
          <w:szCs w:val="28"/>
          <w:rtl w:val="true"/>
          <w:lang w:bidi="fa-IR"/>
        </w:rPr>
        <w:t>در تکنیک‌های داستانی، مواجه ساختن خواننده با وضعیت یا رخدادی ناگهانی و غیر قابل پیش‌بینی را غافل‌گیری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عنصر، به بهترین و زیباترین صورت به‌کار رفته است که جلوه‌ای از آن را می‌توان در داستان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آتش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بزرگ بر افروختند و همه منتظر بودند که ابراهیم علیه‌السلام را در میان شعله‌های آتش و در حال سوختن ببینند، ولی ناگهان، ابراهیم علیه‌السلام را می‌بینند که در میان آتش به سلامت نشسته و آتش به امر خداوند متعال بر او سرد و سالم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این صحنه را بنگریم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آلِهَتَکُمْ إِنْ کُنْتُمْ فاعِلینَ قُلْنا یا نارُ کُونی بَرْدًا وَ سَلامًا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به آتش افکندند، ولی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زمانی افتاد که دشمنان ابراهیم علیه‌السلام، حتی پیش‌بینی آن را نمی‌کردند که ابراهیم به سلامت از آتش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نمرود دستور داده بود برج بلندی بسازند تا از بالای آن، سوختن ابراهیم علیه‌السلام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همه نقشه‌های پلید آنان را با این غافل‌گیری برباد داد و آنان را در این ماجرا مغلوب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تولد عیسی علیه‌السلام، چندین بار اتفاق‌های غیر قابل پیش بینی و </w:t>
      </w:r>
    </w:p>
    <w:p>
      <w:pPr>
        <w:pStyle w:val="BookText"/>
        <w:rPr/>
      </w:pPr>
      <w:r>
        <w:rPr>
          <w:rFonts w:ascii="IRNazanin" w:hAnsi="IRNazanin" w:eastAsia="IRNazanin"/>
          <w:color w:val="111111"/>
          <w:sz w:val="28"/>
          <w:sz w:val="28"/>
          <w:szCs w:val="28"/>
          <w:rtl w:val="true"/>
          <w:lang w:bidi="fa-IR"/>
        </w:rPr>
        <w:t>غافل‌گیرانه‌ای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اتفاق‌هایی که هیچ بشری نمی‌توانست وقوع آن را احتمال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 سخن گفتن عیسی با مردم، حتی پیشتر، تولد خود مریم و بشارت فرشتگان به مریم درباره عیسی علیه‌السلام</w:t>
      </w:r>
      <w:r>
        <w:rPr>
          <w:rStyle w:val="FootnoteAnchor"/>
          <w:rtl w:val="true"/>
        </w:rPr>
        <w:footnoteReference w:id="67"/>
      </w:r>
      <w:r>
        <w:rPr>
          <w:rFonts w:ascii="IRNazanin" w:hAnsi="IRNazanin" w:eastAsia="IRNazanin"/>
          <w:color w:val="111111"/>
          <w:sz w:val="28"/>
          <w:sz w:val="28"/>
          <w:szCs w:val="28"/>
          <w:rtl w:val="true"/>
          <w:lang w:bidi="fa-IR"/>
        </w:rPr>
        <w:t>، نمونه‌هایی از رخ دادهای غافل‌گیرانه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بیشتر داستان‌های قرآن، در اوج حوادث و جریان‌ها ناگهان اتفاق گره گشایی می‌افتد که غافل گیرانه است و این غافل‌گیری چنان هنرمندانه رخ می‌دهد که زیبایی داستان و اثر بخشی آن را به اوج می‌رساند و معمولاً پیام‌های ویژه‌ای نیز به مخاطب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غافل‌گیری در داستان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ستمگری‌ها و خوی استکباری قارون که به خود و ثروتش می‌نازید و اندرزهای قومش را نمی‌پذیرفت،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دچار شگفتی و حیرت شده بودند و برخی دیگر، آرزو می‌کردند که ثروت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از مردم پاداش الهی را طلب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داستان به اوج خود می‌رسد، ناگهان حادثه‌ای عجیب و هیجان‌انگیز که هیچ کس تصور آن را نمی‌کرد، اتفاق می‌افتد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w:t>
      </w:r>
    </w:p>
    <w:p>
      <w:pPr>
        <w:pStyle w:val="BookText"/>
        <w:rPr/>
      </w:pPr>
      <w:r>
        <w:rPr>
          <w:rFonts w:ascii="Amiri" w:hAnsi="Amiri" w:eastAsia="Amiri" w:cs="Amiri"/>
          <w:color w:val="111111"/>
          <w:sz w:val="28"/>
          <w:sz w:val="28"/>
          <w:szCs w:val="28"/>
          <w:rtl w:val="true"/>
          <w:lang w:bidi="ar-SA"/>
        </w:rPr>
        <w:t xml:space="preserve">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ما، او و خانه‌اش را در زمین فرو بردیم و گروهی نداشت که او را در برابر عذاب الهی یاری کنند و خود نیز نمی‌توانست خویشتن را یاری دهد و آن‌ها که دیروز آرزو می‌کردند به 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گویی خدا روزی را بر هرکس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هرگز رستگار نمی‌شوند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ناگهانی، پیامی تحول آفرین داشت که در آیه‌های بعد به آن اشاره می‌شود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البته در این صحنه‌های غافل گیر کننده، تجلی معجزه الهی و هم‌چنین انسجام و هماهنگی میان رویداد ناگهانی، پیام قصه و سیاق سوره، زیبایی ویژه‌ای به داستان‌های قرآن می‌دهد و در جان و دل مخاطب تأثیری شگرف می‌گذارد؛ زیرا این صحنه‌ها، آسمانی و فراتر از تمام تکنیک‌های بشری هستند و چنان زیبا و هنرمندانه نشان داده شده‌اند که می‌توان در بررسی همه داستان‌ها به جلوه‌هایی از آن دست یافت و این نیازمند کار تحقیقی ویژه‌ای است که در عرصه هنر و ادبیات و عرفان می‌تواند نتایج خوبی داشته باشد</w:t>
      </w:r>
      <w:r>
        <w:rPr>
          <w:rFonts w:eastAsia="IRNazanin" w:cs="IRNazanin"/>
          <w:color w:val="111111"/>
          <w:sz w:val="28"/>
          <w:szCs w:val="28"/>
          <w:rtl w:val="true"/>
          <w:lang w:bidi="fa-IR"/>
        </w:rPr>
        <w:t xml:space="preserve">. </w:t>
      </w:r>
      <w:bookmarkStart w:id="104" w:name="pg3865_27512"/>
    </w:p>
    <w:p>
      <w:pPr>
        <w:pStyle w:val="Heading5"/>
        <w:numPr>
          <w:ilvl w:val="4"/>
          <w:numId w:val="1"/>
        </w:numPr>
        <w:rPr/>
      </w:pPr>
      <w:bookmarkStart w:id="105" w:name="__RefHeading___Toc1564204_2281741623"/>
      <w:bookmarkStart w:id="106" w:name="_Toc39"/>
      <w:bookmarkEnd w:id="104"/>
      <w:bookmarkEnd w:id="105"/>
      <w:r>
        <w:rPr>
          <w:rtl w:val="true"/>
        </w:rPr>
        <w:t xml:space="preserve">دو ـ درنگ </w:t>
      </w:r>
      <w:r>
        <w:rPr>
          <w:rtl w:val="true"/>
        </w:rPr>
        <w:t>(</w:t>
      </w:r>
      <w:r>
        <w:rPr>
          <w:rtl w:val="true"/>
        </w:rPr>
        <w:t>به تأخیر انداختن اطلاعات</w:t>
      </w:r>
      <w:r>
        <w:rPr>
          <w:rtl w:val="true"/>
        </w:rPr>
        <w:t>)</w:t>
      </w:r>
      <w:bookmarkEnd w:id="106"/>
    </w:p>
    <w:p>
      <w:pPr>
        <w:pStyle w:val="BookText"/>
        <w:rPr/>
      </w:pPr>
      <w:r>
        <w:rPr>
          <w:rFonts w:ascii="IRNazanin" w:hAnsi="IRNazanin" w:eastAsia="IRNazanin"/>
          <w:color w:val="111111"/>
          <w:sz w:val="28"/>
          <w:sz w:val="28"/>
          <w:szCs w:val="28"/>
          <w:rtl w:val="true"/>
          <w:lang w:bidi="fa-IR"/>
        </w:rPr>
        <w:t>درنگ، تا حدودی مترادف تعلیق و تشویق است که با نگه داشتن رازی که پس از مدتی روشن می‌شود، مخاطب را به پی‌گیری داستان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از عناصر با ارزش هنری است که اهمیت ویژه‌ای در دلبسته کردن خواننده به ادامه داستان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 علیه‌السلام و خضر علیه‌السلام، جلوه زیبایی از درنگ و تأخیر اطلاعات را می‌بینیم که تا صحنه‌های پایانی داستان ادامه می‌یابد و در پایان، به مخاطب اطلاعاتی داده 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داستان اصحاب کهف، شرح کوتاهی از رویدادها و شخصیت‌ها را می‌خوانیم، ولی از مدت سکونت آنان در غار اطلاعی به 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ادامه یافتن داستان، باز هم مدت توقف در غار پوشیده می‌ماند تا این‌که در قسمت پایانی داستان، خداوند این ابهام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رازی در داستان پوشیده می‌ماند و تا پایان داستان آشکار نمی‌شود؛ مانند شمار افراد اصحاب کهف</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07" w:name="__RefHeading___Toc1564206_2281741623"/>
      <w:bookmarkStart w:id="108" w:name="_Toc40"/>
      <w:bookmarkEnd w:id="107"/>
      <w:r>
        <w:rPr>
          <w:rtl w:val="true"/>
        </w:rPr>
        <w:t>سه ـ تقسیم داستان به نماهای گوناگون</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 به نماهای گوناگونی تقسیم می‌شود که در میان این نماها، شکاف‌های خالی و ناگفته‌ای وجود دارد تا خواننده فرصت تصویرگری و قرینه‌سازی داشته باشد و بتواند رویدادهای بعدی را در ذهن ترسیم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جا مخاطب، رابطه‌ای فعال با داستان برقرار می‌کند و از فرایندهای استنباط، کشف، نتیجه‌گیری، بررسی احتمالات، الهام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پرکردن شکاف‌ها و فضاهای خالی بهره می‌گیرد که این خود از ویژگی‌های برتر یک اثر هنری است که خواننده را همواره در تکاپو با صحنه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صحنه‌ای از داستان حضرت سلیمان علیه‌السلام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وزیر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آوردن تخت در زمانی کمتر از یک چشم برهم زدن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ءَأَشْکُرُ أَمْ أَکْفُرُ وَ مَنْ شَکَرَ فَإِنَّما یَشْکُرُ لِنَفْسِهِ وَ 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چشم بر هم زنی آن را نزد تو خواهم آورد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 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تا مرا آزمایش کند که آیا شکر او را به جا می‌آورم یا کفران می‌کنم؟ و هرکس شکر کند به نفع خود شکر می‌کند و هرکس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خویش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نمایی که در این تصویر می‌بینم، فاصله و فضایی خالی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چگونگی حاضر شدن تخت اشاره‌ای نمی‌شود و تنها در پایان داستان تخت را نزد سلیمان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اول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بهره‌ای از علم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بر هم زنی، آن را نزد تو می‌آورم</w:t>
      </w:r>
      <w:r>
        <w:rPr>
          <w:rFonts w:eastAsia="IRNazanin" w:cs="IRNazanin"/>
          <w:color w:val="111111"/>
          <w:sz w:val="28"/>
          <w:szCs w:val="28"/>
          <w:rtl w:val="true"/>
          <w:lang w:bidi="fa-IR"/>
        </w:rPr>
        <w:t xml:space="preserve">. </w:t>
      </w:r>
      <w:bookmarkStart w:id="109" w:name="pg3865_27514"/>
    </w:p>
    <w:p>
      <w:pPr>
        <w:pStyle w:val="BookText"/>
        <w:rPr/>
      </w:pPr>
      <w:bookmarkEnd w:id="109"/>
      <w:r>
        <w:rPr>
          <w:rFonts w:ascii="IRNazanin" w:hAnsi="IRNazanin" w:eastAsia="IRNazanin"/>
          <w:color w:val="111111"/>
          <w:sz w:val="28"/>
          <w:sz w:val="28"/>
          <w:szCs w:val="28"/>
          <w:rtl w:val="true"/>
          <w:lang w:bidi="fa-IR"/>
        </w:rPr>
        <w:t>نمای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پروردگار من است تا مرا بیازماید که سپاس گزارم یا کافر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به مخاطب این فرصت داده می‌شود که از تخیل، استنباط و بررسی احتمالات، بهره بگیرد و فضای خالی بین دو نما را پر کند</w:t>
      </w:r>
      <w:r>
        <w:rPr>
          <w:rFonts w:eastAsia="IRNazanin" w:cs="IRNazanin"/>
          <w:color w:val="111111"/>
          <w:sz w:val="28"/>
          <w:szCs w:val="28"/>
          <w:rtl w:val="true"/>
          <w:lang w:bidi="fa-IR"/>
        </w:rPr>
        <w:t>.</w:t>
      </w:r>
    </w:p>
    <w:p>
      <w:pPr>
        <w:pStyle w:val="Heading4"/>
        <w:numPr>
          <w:ilvl w:val="3"/>
          <w:numId w:val="1"/>
        </w:numPr>
        <w:rPr/>
      </w:pPr>
      <w:bookmarkStart w:id="110" w:name="__RefHeading___Toc1564208_2281741623"/>
      <w:bookmarkStart w:id="111" w:name="_Toc41"/>
      <w:bookmarkEnd w:id="110"/>
      <w:r>
        <w:rPr>
          <w:rtl w:val="true"/>
        </w:rPr>
        <w:t>ج</w:t>
      </w:r>
      <w:r>
        <w:rPr>
          <w:rtl w:val="true"/>
        </w:rPr>
        <w:t xml:space="preserve">) </w:t>
      </w:r>
      <w:r>
        <w:rPr>
          <w:rtl w:val="true"/>
        </w:rPr>
        <w:t>تجلی ارتباط فعال مخاطب با داستان</w:t>
      </w:r>
      <w:bookmarkEnd w:id="111"/>
    </w:p>
    <w:p>
      <w:pPr>
        <w:pStyle w:val="Heading5"/>
        <w:numPr>
          <w:ilvl w:val="4"/>
          <w:numId w:val="1"/>
        </w:numPr>
        <w:rPr/>
      </w:pPr>
      <w:bookmarkStart w:id="112" w:name="__RefHeading___Toc1564210_2281741623"/>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برقراری رابطه میان مخاطب و داستان به شرایط زیر بستگی دارد</w:t>
      </w:r>
      <w:r>
        <w:rPr>
          <w:rFonts w:eastAsia="IRNazanin" w:cs="IRNazanin"/>
          <w:color w:val="111111"/>
          <w:sz w:val="28"/>
          <w:szCs w:val="28"/>
          <w:rtl w:val="true"/>
          <w:lang w:bidi="fa-IR"/>
        </w:rPr>
        <w:t>:</w:t>
      </w:r>
    </w:p>
    <w:p>
      <w:pPr>
        <w:pStyle w:val="Heading5"/>
        <w:numPr>
          <w:ilvl w:val="4"/>
          <w:numId w:val="1"/>
        </w:numPr>
        <w:rPr/>
      </w:pPr>
      <w:bookmarkStart w:id="114" w:name="__RefHeading___Toc1564212_2281741623"/>
      <w:bookmarkStart w:id="115" w:name="_Toc43"/>
      <w:bookmarkEnd w:id="114"/>
      <w:r>
        <w:rPr>
          <w:rtl w:val="true"/>
        </w:rPr>
        <w:t>یک ـ رویدادها در او بیم و امید و وحشت و شادی برانگیزد</w:t>
      </w:r>
      <w:r>
        <w:rPr>
          <w:rtl w:val="true"/>
        </w:rPr>
        <w:t>.</w:t>
      </w:r>
      <w:bookmarkEnd w:id="115"/>
    </w:p>
    <w:p>
      <w:pPr>
        <w:pStyle w:val="BookText"/>
        <w:rPr/>
      </w:pPr>
      <w:r>
        <w:rPr>
          <w:rFonts w:ascii="IRNazanin" w:hAnsi="IRNazanin" w:eastAsia="IRNazanin"/>
          <w:color w:val="111111"/>
          <w:sz w:val="28"/>
          <w:sz w:val="28"/>
          <w:szCs w:val="28"/>
          <w:rtl w:val="true"/>
          <w:lang w:bidi="fa-IR"/>
        </w:rPr>
        <w:t>دو ـ صحنه‌ها را ارزیابی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حوادث را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از حوادث و مسیر آن‌ها راضی یا ناراضی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وجود این شرایط، مستلزم علاقه مخاطب به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داستان، در پی ایجاد رابطه‌ای میان محتوای قصه و زندگی شخصی است و اگر این رابطه را بیابد، به شیوه‌ای اثرگذار با حوادث داستان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احساس می‌کند که شاهد تلاش آدم‌های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هاجر، مریم، موسی، زکریا، عیسی، اسماعیل، آسیه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باورها و زندگی مخاطب حضور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نمی‌تواند بدون این قهرمانان، مسیر زندگی خود را انتخاب کند، بلکه مسیر زندگیش را این شخصیت‌ها برای او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آخرتش، خوش‌بختی و سعادتش را در همین داستان‌ها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سر قهرمانان قصه‌ها می‌آید، در واقع چیزی است که خودش نیز با آن درگیر است</w:t>
      </w:r>
      <w:r>
        <w:rPr>
          <w:rFonts w:eastAsia="IRNazanin" w:cs="IRNazanin"/>
          <w:color w:val="111111"/>
          <w:sz w:val="28"/>
          <w:szCs w:val="28"/>
          <w:rtl w:val="true"/>
          <w:lang w:bidi="fa-IR"/>
        </w:rPr>
        <w:t xml:space="preserve">. </w:t>
      </w:r>
      <w:bookmarkStart w:id="116" w:name="pg3865_27515"/>
    </w:p>
    <w:p>
      <w:pPr>
        <w:pStyle w:val="BookText"/>
        <w:rPr/>
      </w:pPr>
      <w:bookmarkEnd w:id="116"/>
      <w:r>
        <w:rPr>
          <w:rFonts w:ascii="IRNazanin" w:hAnsi="IRNazanin" w:eastAsia="IRNazanin"/>
          <w:color w:val="111111"/>
          <w:sz w:val="28"/>
          <w:sz w:val="28"/>
          <w:szCs w:val="28"/>
          <w:rtl w:val="true"/>
          <w:lang w:bidi="fa-IR"/>
        </w:rPr>
        <w:t>ـ درگیری میان آدم و ابلیس، در لحظه لحظه زندگی مخاطب، جریان دارد و رویدادی نیست که در گذشته بوده و به پایان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جریان مبارزات موسی علیه‌السلام، زندگی ابراهیم علیه‌السلام، مناجات انبیاء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زنده‌اند و در طول زندگی بشریت جریان دارند و زندگی آدمی را سمت و سو و محتوا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 را به سوی خوش‌بختی و سعادت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از زاویه دید مخاطب، سمبل و نمونه شخصیت‌هایی هستند که در هر زمان و موقعیتی در جامعه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داستان‌های قرآن هرگز برای مخاطب کهنه نمی‌شود و رویدادها، همیشه می‌توانند الهام بخش مخاطب در انتخاب شیوه نگرش او به دنیا و آخرت باشند؛ به گونه‌ای که هر گاه به آن‌ها بنگرد، پیامی تازه و حکایتی ناب از واقعیت‌ها برای او دارند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17" w:name="__RefHeading___Toc1564214_2281741623"/>
      <w:bookmarkStart w:id="118" w:name="_Toc44"/>
      <w:bookmarkEnd w:id="117"/>
      <w:r>
        <w:rPr/>
        <w:t>2</w:t>
      </w:r>
      <w:r>
        <w:rPr>
          <w:rtl w:val="true"/>
        </w:rPr>
        <w:t xml:space="preserve">. </w:t>
      </w:r>
      <w:r>
        <w:rPr>
          <w:rtl w:val="true"/>
        </w:rPr>
        <w:t>انگیزش عاطفی مخاطبین</w:t>
      </w:r>
      <w:bookmarkEnd w:id="118"/>
    </w:p>
    <w:p>
      <w:pPr>
        <w:pStyle w:val="Heading4"/>
        <w:numPr>
          <w:ilvl w:val="3"/>
          <w:numId w:val="1"/>
        </w:numPr>
        <w:rPr/>
      </w:pPr>
      <w:bookmarkStart w:id="119" w:name="__RefHeading___Toc1564216_2281741623"/>
      <w:bookmarkStart w:id="120" w:name="_Toc45"/>
      <w:bookmarkEnd w:id="119"/>
      <w:r>
        <w:rPr>
          <w:rtl w:val="true"/>
        </w:rPr>
        <w:t>اشاره</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اگر هنرمندانه طرح شود، عواطف و احساسات خواننده را به شدت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جهان‌بینی و عملکرد مخاطب را به تناسب فضای فکری ایجاد شده، دگرگون سازد؛ زیرا انسان به داستان علاقه‌مند است و برای کاهش مشکلات روحی و روانی و برای گذران اوقات خود به سراغ داستان و رمان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دیروز، همان اندازه از داستان لذت می‌برد که </w:t>
      </w:r>
    </w:p>
    <w:p>
      <w:pPr>
        <w:pStyle w:val="BookText"/>
        <w:rPr/>
      </w:pPr>
      <w:r>
        <w:rPr>
          <w:rFonts w:ascii="IRNazanin" w:hAnsi="IRNazanin" w:eastAsia="IRNazanin"/>
          <w:color w:val="111111"/>
          <w:sz w:val="28"/>
          <w:sz w:val="28"/>
          <w:szCs w:val="28"/>
          <w:rtl w:val="true"/>
          <w:lang w:bidi="fa-IR"/>
        </w:rPr>
        <w:t>انسان مدرن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قصه همیشه بهترین وسیله ارتباطی میان انسان‌ها است و داستان‌های عامیانه و فولکلوریک، ترجمان درد و رنج و خاطره‌های مردمان هر قبیله و ملتی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گونه‌های داستان‌ها و حکایت‌های حماسی و طنز و تاریخی، از همین علاقه و رابطه عاطفی که مخاطبان با فضای داستان‌ها دارند،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داستان‌ها چنان در روح و روان و عواطف مخاطبان اثر می‌گذارند که مخاطب هم‌پای قهرمانان قصه در برابر شادی آنان شاد و در غم‌هایشان اشک می‌ریزد و در زندگی شخصی‌اش آنان را الگوی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خداوند متعال مهم‌ترین و حیاتی‌ترین مسائل هستی را در اوج زیبایی و با زبان قصه و داستان برای انسان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بی‌شک اثر شگرفی در روح و روان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قصه‌هایی زنده و پویا و صحنه‌هایی شگفت که هر مخاطبی از دیدن آن‌ها به وجد می‌آید و دل‌ها از زیبایی، سرور و لذت سرشار و جان‌های مرده بشری از دیدن و شنیدن آن‌ها زنده می‌شوند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صحنه‌هایی زیبا و دوست داشتنی از ایثار و فداکاری ابراهیم علیه‌السلام، استجابت دعای صالحان و مؤمنان، دعای خالصانه زکریا علیه‌السلام، تولد عیسی علیه‌السلام، تقوای یوسف، صبر زیبای یعقوب در هجران یوسف، زندگی سراسر مبارزه موسی علیه‌السلام، مناجات مریم در تنهایی‌ها، شکر و عبادت ایوب در اوج غم‌ها و فتنه‌ها، تولد دوباره ساحران فرعون در گرایش به موسی، آدم و ابلیس و درگیری‌هایشان و</w:t>
      </w:r>
      <w:r>
        <w:rPr>
          <w:rFonts w:eastAsia="IRNazanin" w:cs="IRNazanin"/>
          <w:color w:val="111111"/>
          <w:sz w:val="28"/>
          <w:szCs w:val="28"/>
          <w:rtl w:val="true"/>
          <w:lang w:bidi="fa-IR"/>
        </w:rPr>
        <w:t xml:space="preserve">... . </w:t>
      </w:r>
      <w:bookmarkStart w:id="121" w:name="pg3865_27517"/>
    </w:p>
    <w:p>
      <w:pPr>
        <w:pStyle w:val="BookText"/>
        <w:rPr/>
      </w:pPr>
      <w:bookmarkEnd w:id="121"/>
      <w:r>
        <w:rPr>
          <w:rFonts w:ascii="IRNazanin" w:hAnsi="IRNazanin" w:eastAsia="IRNazanin"/>
          <w:color w:val="111111"/>
          <w:sz w:val="28"/>
          <w:sz w:val="28"/>
          <w:szCs w:val="28"/>
          <w:rtl w:val="true"/>
          <w:lang w:bidi="fa-IR"/>
        </w:rPr>
        <w:t>این داستان‌ها چنان هنرمندانه به تصویر کشیده شده‌اند که همیشه طراوت و تازگی و پویایی خود را دارند و احساس مخاطب را برانگیخته و او را با قهرمانان صحنه‌ها همراه و هم‌دل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کاربرد داستان‌های قرآن در انگیزش عاطفی مخاطبان می‌نگریم</w:t>
      </w:r>
      <w:r>
        <w:rPr>
          <w:rFonts w:eastAsia="IRNazanin" w:cs="IRNazanin"/>
          <w:color w:val="111111"/>
          <w:sz w:val="28"/>
          <w:szCs w:val="28"/>
          <w:rtl w:val="true"/>
          <w:lang w:bidi="fa-IR"/>
        </w:rPr>
        <w:t>:</w:t>
      </w:r>
    </w:p>
    <w:p>
      <w:pPr>
        <w:pStyle w:val="Heading4"/>
        <w:numPr>
          <w:ilvl w:val="3"/>
          <w:numId w:val="1"/>
        </w:numPr>
        <w:rPr/>
      </w:pPr>
      <w:bookmarkStart w:id="122" w:name="__RefHeading___Toc1564218_2281741623"/>
      <w:bookmarkStart w:id="123" w:name="_Toc46"/>
      <w:bookmarkEnd w:id="122"/>
      <w:r>
        <w:rPr>
          <w:rtl w:val="true"/>
        </w:rPr>
        <w:t>الف</w:t>
      </w:r>
      <w:r>
        <w:rPr>
          <w:rtl w:val="true"/>
        </w:rPr>
        <w:t xml:space="preserve">) </w:t>
      </w:r>
      <w:r>
        <w:rPr>
          <w:rtl w:val="true"/>
        </w:rPr>
        <w:t>امید بخشی</w:t>
      </w:r>
      <w:bookmarkEnd w:id="123"/>
    </w:p>
    <w:p>
      <w:pPr>
        <w:pStyle w:val="BookText"/>
        <w:rPr/>
      </w:pPr>
      <w:r>
        <w:rPr>
          <w:rFonts w:ascii="IRNazanin" w:hAnsi="IRNazanin" w:eastAsia="IRNazanin"/>
          <w:color w:val="111111"/>
          <w:sz w:val="28"/>
          <w:sz w:val="28"/>
          <w:szCs w:val="28"/>
          <w:rtl w:val="true"/>
          <w:lang w:bidi="fa-IR"/>
        </w:rPr>
        <w:t>اگر از این زاویه به داستان‌های قرآن نگاه کنیم، این داستان‌ها لبریز از امیدند و آدمی را به مبارزه برای ساختن آینده‌ای نیکوتر و حضور امیدوارانه در زندگی فرا می‌خوانند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مریم علیهاالسلام که در اوج زیبایی و اعجاز به تصویر کشیده شده است و هر انسان دردمند و ناامیدی را امید و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می‌بینیم که پس از تولد عیسی گوشه عزلت اختیار کرده و در اوج تنهایی با خدای خود راز و نیاز می‌کند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مکانی دور و متروک است که ناگهان با رحمت الهی زیبایی ویژه‌ای پیدا می‌کند؛ نهری روان و نخلی پربرگ و پرمیوه پیدا می‌شود و خرمایی تازه از آن نخل فرو می‌افتد، ولی مریم، با یقینی که به این بشارت داشت، می‌دانست که برای مردم دشوار است چنین حادثه شگفت آوری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شرم از مردم و ترس از اتهام، دچار وحشت و اضطراب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مرگ و فراموشی از یادها را برای خود آرزو می‌کند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ناگهان، در اوج اضطراب،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 و روحش را تسکین می‌بخشد و نا امیدی و وحشتش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فَناداها مِنْ تَحْتِها أَلاّ تَحْزَنی قَدْ جَعَلَ رَبُّکِ تَحْتَکِ سَرِیًّا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 زایمان او را به کنار تنه درخت خرمایی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طرف پایین پایش او را صدا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 چشمه آب، بارور شدن درخت خرما، تولد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بشارت معنوی به مریم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زیبایی هنری اعجازآمیزی به داستان می‌بخشد و روح و روان انسان را سیراب می‌کند و در دل و جان آدمی امید می‌آفریند که همه بخشش‌ها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درمانده و تنها را ایمانی دوباره می‌بخشد و او را متوجه پروردگار بخشنده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صحنه از داستان، با تصاویری که قرآن برای ما ایجاد کرده، در طول سال‌ها و قرن‌ها، به اندازه ظرفیت روحی و معنوی انسان‌ها، به آنان معرفت بخشیده و همسو با عواطف مخاطبان، در آنان ایجاد امید و نشاط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ایجاد این انگیزش نسبی است و بستگی به میزان درک و رابطه مخاطبان با این داستان‌ها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از داستان موسی علیه‌السلام و مادرش انتخاب شده است که صحنه، صحنه هجران و جدایی مادر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از موسی علیه‌السلام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غمگین و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آیه لحنی آرامش بخش و امیدوار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سنگین است و مادر تاب تحمل دوری فرزند عزیزش را ندارد، ولی بشارتی می‌آید، به او امید می‌بخشد و او توان برخورد با این واقعه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 این صحنه، در فضای شگفت روحی و روانی مادر قرار می‌گیرد و در اوج نا امیدی و وحشت،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و روح او را از رحمت خداوندی سیراب می‌کند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تصویر این صحنه زیبا و دل‌انگیز، در سوره قصص می‌نگریم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4" w:name="pg3865_27520"/>
    </w:p>
    <w:p>
      <w:pPr>
        <w:pStyle w:val="BookText"/>
        <w:rPr/>
      </w:pPr>
      <w:bookmarkEnd w:id="124"/>
      <w:r>
        <w:rPr>
          <w:rFonts w:ascii="IRNazanin" w:hAnsi="IRNazanin" w:eastAsia="IRNazanin"/>
          <w:color w:val="111111"/>
          <w:sz w:val="28"/>
          <w:sz w:val="28"/>
          <w:szCs w:val="28"/>
          <w:rtl w:val="true"/>
          <w:lang w:bidi="fa-IR"/>
        </w:rPr>
        <w:t>ما به مادر موسی الهام کردیم که او را شیر ده و هنگامی که بر او ترسیدی، وی را در دریا بیفکن و نترس و غمگین مباش که ما او را به تو باز می‌گردانیم و او را از رسولان قرار می‌دهیم</w:t>
      </w:r>
      <w:r>
        <w:rPr>
          <w:rFonts w:eastAsia="IRNazanin" w:cs="IRNazanin"/>
          <w:color w:val="111111"/>
          <w:sz w:val="28"/>
          <w:szCs w:val="28"/>
          <w:rtl w:val="true"/>
          <w:lang w:bidi="fa-IR"/>
        </w:rPr>
        <w:t>.</w:t>
      </w:r>
    </w:p>
    <w:p>
      <w:pPr>
        <w:pStyle w:val="Heading4"/>
        <w:numPr>
          <w:ilvl w:val="3"/>
          <w:numId w:val="1"/>
        </w:numPr>
        <w:rPr/>
      </w:pPr>
      <w:bookmarkStart w:id="125" w:name="__RefHeading___Toc1564220_2281741623"/>
      <w:bookmarkStart w:id="126" w:name="_Toc47"/>
      <w:bookmarkEnd w:id="125"/>
      <w:r>
        <w:rPr>
          <w:rtl w:val="true"/>
        </w:rPr>
        <w:t>ب</w:t>
      </w:r>
      <w:r>
        <w:rPr>
          <w:rtl w:val="true"/>
        </w:rPr>
        <w:t xml:space="preserve">) </w:t>
      </w:r>
      <w:r>
        <w:rPr>
          <w:rtl w:val="true"/>
        </w:rPr>
        <w:t>بیزاری از جلوه های زشت و گرایش به زیبایی ها</w:t>
      </w:r>
      <w:bookmarkEnd w:id="126"/>
    </w:p>
    <w:p>
      <w:pPr>
        <w:pStyle w:val="BookText"/>
        <w:rPr/>
      </w:pPr>
      <w:r>
        <w:rPr>
          <w:rFonts w:ascii="IRNazanin" w:hAnsi="IRNazanin" w:eastAsia="IRNazanin"/>
          <w:color w:val="111111"/>
          <w:sz w:val="28"/>
          <w:sz w:val="28"/>
          <w:szCs w:val="28"/>
          <w:rtl w:val="true"/>
          <w:lang w:bidi="fa-IR"/>
        </w:rPr>
        <w:t>داستان‌های قرآن به مخاطبان خود می‌فهماند که عاطفه ورزیدن فقط دوست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قرآن همراه صحنه‌های هر قصه، پاکی‌ها را می‌ستاید و به جنگ با ناپاکی‌ها می‌رود و بدین گونه بیزاری از جلوه‌های زشتی و فساد و گمراهی در قلب انسان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ابلیس در سوره‌های ص، کهف و طه، از سه زاویه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تصویر ابلیس در سوره 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توست، مبادا شما را از بهشت بیرون کند که به زحمت و رنج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تصویر ابلیس در سوره 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 أَفَتَتَّخِذُونَهُ وَ ذُرّیَّتَهُ أَوْلِیاءَ مِنْ دُونی وَ هُمْ لَکُمْ عَدُوٌّ بِئْسَ لِلظّالِمینَ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آرید زمانی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سجده کردند جز ابلیس ـ که از جن بود ـ و از فرمان پروردگارش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و فرزندانش را به جای من اولیای خود انتخاب می‌کنید، در حالی که آنان دشمن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شیطان و فرزندانش به جای 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جایگزین بدی است برای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تصویر ابلیس در سوره ص</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 به عزتت سوگند، همه آنان را گمراه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 مگر بندگان خالص تو، از میان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تصاویر، دشمنی ابلیس با آدمی بسیار زیبا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مخاطب از شیطان و وسوسه‌های او می‌گریزد و احساس بیزاری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تصویری از داستان ابراهیم علیه‌السلام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می‌پرستید که نه کمترین سودی برای شما دارد و نه زیانی به شما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امیدی به سودشان دارید، نه ترسی از زیانشان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 از شما و از آنچه که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تصویر، ابراهیم علیه‌السلام از بت‌ها و بت پرستان اعلام بیزاری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صحنه‌هایی از همین داستان می‌بینیم که ابراهیم با شکستن بت‌ها، پوشالی بودن‌شان را اعلام می‌کند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همه این تصاویر، به مخاطب کمک می‌کنند تا به عواطف خود جهت بدهد و بیزاری و نفرت خود را از همه بدی‌ها و ناپاکی‌ها و هم‌چنین گرایش خود به همه زیبایی‌ها را، هم‌سو با قرآن و آیه‌های الهی و در راستای خواست خداوند بزرگ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نمونه‌ای از اعجاز قرآن در زمینه هدایت انسان است</w:t>
      </w:r>
      <w:r>
        <w:rPr>
          <w:rFonts w:eastAsia="IRNazanin" w:cs="IRNazanin"/>
          <w:color w:val="111111"/>
          <w:sz w:val="28"/>
          <w:szCs w:val="28"/>
          <w:rtl w:val="true"/>
          <w:lang w:bidi="fa-IR"/>
        </w:rPr>
        <w:t xml:space="preserve">. </w:t>
      </w:r>
      <w:bookmarkStart w:id="127" w:name="pg3865_27522"/>
    </w:p>
    <w:p>
      <w:pPr>
        <w:pStyle w:val="Heading4"/>
        <w:numPr>
          <w:ilvl w:val="3"/>
          <w:numId w:val="1"/>
        </w:numPr>
        <w:rPr/>
      </w:pPr>
      <w:bookmarkStart w:id="128" w:name="__RefHeading___Toc1564222_2281741623"/>
      <w:bookmarkStart w:id="129" w:name="_Toc48"/>
      <w:bookmarkEnd w:id="127"/>
      <w:bookmarkEnd w:id="128"/>
      <w:r>
        <w:rPr>
          <w:rtl w:val="true"/>
        </w:rPr>
        <w:t>ج</w:t>
      </w:r>
      <w:r>
        <w:rPr>
          <w:rtl w:val="true"/>
        </w:rPr>
        <w:t xml:space="preserve">) </w:t>
      </w:r>
      <w:r>
        <w:rPr>
          <w:rtl w:val="true"/>
        </w:rPr>
        <w:t>مسئولیت بخشی</w:t>
      </w:r>
      <w:bookmarkEnd w:id="129"/>
    </w:p>
    <w:p>
      <w:pPr>
        <w:pStyle w:val="BookText"/>
        <w:rPr/>
      </w:pPr>
      <w:r>
        <w:rPr>
          <w:rFonts w:ascii="IRNazanin" w:hAnsi="IRNazanin" w:eastAsia="IRNazanin"/>
          <w:color w:val="111111"/>
          <w:sz w:val="28"/>
          <w:sz w:val="28"/>
          <w:szCs w:val="28"/>
          <w:rtl w:val="true"/>
          <w:lang w:bidi="fa-IR"/>
        </w:rPr>
        <w:t>داستان‌های قرآن در مخاطب این احساس را ایجاد می‌کنند که باید در برابر خود و باورهایش مسئولیت داشته باشد و نسبت به بسیاری از مسائل باید احساس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شخصیت‌های مثبت و قهرمان قصه‌ها، همواره در تلاشند و بیشتر از همه بار ناملایمات را بر دوش می‌کشند و راه مبارزه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ویژه‌ای، امدادهای غیبی بر آنان رخ می‌نماید و این معجزه‌ها جای‌گزین تلاش و تدبیر این مبارزان سخت‌کوش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آیات قرآن، 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مردم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مردم را به سوی حق فرا می‌خواند و نتیجه‌ای نمی‌دید، ازاین‌رو، به خداوند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صحنه‌ای از گفت‌وگوی حضرت نوح با خدا، شکوه و مجاهدت این بزرگ مرد را به تماشا می‌نشینیم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اما دعوت من چیزی جز فرار از حق بر آنان نیفزود و من هر زمان آن‌ها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بیامرزی، انگشتان خویش را در گوش‌هایشان قرار داده و لباس‌هایشان را بر خود پیچیدند و در مخالفت اصرار ورزیدند و به‌شدت استکبار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داستان، مشاهده می‌کنیم که نوح همچنان دعوت خود را ادامه می‌دهد، ولی جز سرکشی و عناد، از آنان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تصویری از مردمی را می‌بینیم که به شدت در برابر حق مقاومت می‌کنند و واکنش‌هایی را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انگشت در گوش خود فرو می‌کنند؛</w:t>
      </w:r>
    </w:p>
    <w:p>
      <w:pPr>
        <w:pStyle w:val="BookText"/>
        <w:rPr/>
      </w:pPr>
      <w:r>
        <w:rPr>
          <w:rFonts w:ascii="IRNazanin" w:hAnsi="IRNazanin" w:eastAsia="IRNazanin"/>
          <w:color w:val="111111"/>
          <w:sz w:val="28"/>
          <w:sz w:val="28"/>
          <w:szCs w:val="28"/>
          <w:rtl w:val="true"/>
          <w:lang w:bidi="fa-IR"/>
        </w:rPr>
        <w:t>دو ـ صورت‌های خویش را با لباس می‌پوشانند؛</w:t>
      </w:r>
    </w:p>
    <w:p>
      <w:pPr>
        <w:pStyle w:val="BookText"/>
        <w:rPr/>
      </w:pPr>
      <w:r>
        <w:rPr>
          <w:rFonts w:ascii="IRNazanin" w:hAnsi="IRNazanin" w:eastAsia="IRNazanin"/>
          <w:color w:val="111111"/>
          <w:sz w:val="28"/>
          <w:sz w:val="28"/>
          <w:szCs w:val="28"/>
          <w:rtl w:val="true"/>
          <w:lang w:bidi="fa-IR"/>
        </w:rPr>
        <w:t>سه ـ پافشاری می‌کنند؛</w:t>
      </w:r>
    </w:p>
    <w:p>
      <w:pPr>
        <w:pStyle w:val="BookText"/>
        <w:rPr/>
      </w:pPr>
      <w:r>
        <w:rPr>
          <w:rFonts w:ascii="IRNazanin" w:hAnsi="IRNazanin" w:eastAsia="IRNazanin"/>
          <w:color w:val="111111"/>
          <w:sz w:val="28"/>
          <w:sz w:val="28"/>
          <w:szCs w:val="28"/>
          <w:rtl w:val="true"/>
          <w:lang w:bidi="fa-IR"/>
        </w:rPr>
        <w:t>چهار ـ بر سرکشی خود می‌افزایند؛</w:t>
      </w:r>
    </w:p>
    <w:p>
      <w:pPr>
        <w:pStyle w:val="BookText"/>
        <w:rPr/>
      </w:pPr>
      <w:r>
        <w:rPr>
          <w:rFonts w:ascii="IRNazanin" w:hAnsi="IRNazanin" w:eastAsia="IRNazanin"/>
          <w:color w:val="111111"/>
          <w:sz w:val="28"/>
          <w:sz w:val="28"/>
          <w:szCs w:val="28"/>
          <w:rtl w:val="true"/>
          <w:lang w:bidi="fa-IR"/>
        </w:rPr>
        <w:t>این واکنش‌ها جمود فکری قوم نوح و شدت استکبار و سرکشی آنان را نشان می‌دهد که از انکار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حتی حاضر نبودند صدای نوح را در حال طلب آمرزش برای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آنان به حدی رسیده بود که از شنیدن صدای دعوت به نیکی به شدت کراهت داشتند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آدمی تلاش و مجاهدت شبانه روزی این شخصیت‌ها را در برابر مسئولیتی که بر عهده دارند، می‌بیند، در برابر عظمت و شکوه این مبارزات و فداکاری‌ها، تلاش‌های خود را کوچک و ناچیز می‌شمارد و همواره در تکاپوست که بتواند از توانایی‌های خود بهترین استفاده را بکند و تلاش و تکاپوی خود را در راستای رضایت الهی قرار دهد و بر کمال رشد و هدایت خود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قلب پیامبر صلی‌الله‌علیه‌و‌آله و تقویت روحی مسلمانان</w:t>
      </w:r>
    </w:p>
    <w:p>
      <w:pPr>
        <w:pStyle w:val="BookText"/>
        <w:rPr/>
      </w:pPr>
      <w:r>
        <w:rPr>
          <w:rFonts w:ascii="IRNazanin" w:hAnsi="IRNazanin" w:eastAsia="IRNazanin"/>
          <w:color w:val="111111"/>
          <w:sz w:val="28"/>
          <w:sz w:val="28"/>
          <w:szCs w:val="28"/>
          <w:rtl w:val="true"/>
          <w:lang w:bidi="fa-IR"/>
        </w:rPr>
        <w:t>در سوره انبیاء</w:t>
      </w:r>
      <w:r>
        <w:rPr>
          <w:rStyle w:val="FootnoteAnchor"/>
          <w:rtl w:val="true"/>
        </w:rPr>
        <w:footnoteReference w:id="80"/>
      </w:r>
      <w:r>
        <w:rPr>
          <w:rFonts w:ascii="IRNazanin" w:hAnsi="IRNazanin" w:eastAsia="IRNazanin"/>
          <w:color w:val="111111"/>
          <w:sz w:val="28"/>
          <w:sz w:val="28"/>
          <w:szCs w:val="28"/>
          <w:rtl w:val="true"/>
          <w:lang w:bidi="fa-IR"/>
        </w:rPr>
        <w:t>با طرح مجموعه‌ای از داستان‌ها، مبارزه‌های پیامبران پیشین و گرفتاری‌های آنان را در راه حق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داستان‌ها با بیان جریان‌های مربوط به موسی علیه‌السلام و هارون و احسان خداوند نسبت به آنان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ابراهیم یاد می‌کند که خداوند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بت پرستی را برای قوم خود زشت دانست، بت‌ها را در هم شکست و پس از آن او را در آتش افکندند و خداوند آن را بر ابراهیم سرد و قابل تحمل و بی‌آسیب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نجات لوط از قوم تجاوزگر و نجات نوح و پیروانش از طوفان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قضا و داوری داوود و فهم و آگاهی سلیمان و تسخیر جنّیان برای سلیمان را مطرح می‌کند که در برابر سلیمان به کار و کوشش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 بعدی از تضرّع ایوب، دعای یونس، سئوال زکریا و پاکی و شایستگی مریم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داستان‌ها، هماهنگی ویژه‌ای در باور، ایمان و هدف، هم چنین در ارزش‌های مطرح شده در سبک و اسلوب،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داستان‌ها، با تصاویر زیر، قلب مبارک پیامبر صلی‌الله‌علیه‌و‌آله را آرامش می‌بخشد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الهی نسبت به پیامبران؛ </w:t>
      </w:r>
    </w:p>
    <w:p>
      <w:pPr>
        <w:pStyle w:val="BookText"/>
        <w:rPr/>
      </w:pPr>
      <w:r>
        <w:rPr>
          <w:rFonts w:ascii="IRNazanin" w:hAnsi="IRNazanin" w:eastAsia="IRNazanin"/>
          <w:color w:val="111111"/>
          <w:sz w:val="28"/>
          <w:sz w:val="28"/>
          <w:szCs w:val="28"/>
          <w:rtl w:val="true"/>
          <w:lang w:bidi="fa-IR"/>
        </w:rPr>
        <w:t>رعایت و صیانت او از اهل رسالت الهی؛</w:t>
      </w:r>
    </w:p>
    <w:p>
      <w:pPr>
        <w:pStyle w:val="BookText"/>
        <w:rPr/>
      </w:pPr>
      <w:r>
        <w:rPr>
          <w:rFonts w:ascii="IRNazanin" w:hAnsi="IRNazanin" w:eastAsia="IRNazanin"/>
          <w:color w:val="111111"/>
          <w:sz w:val="28"/>
          <w:sz w:val="28"/>
          <w:szCs w:val="28"/>
          <w:rtl w:val="true"/>
          <w:lang w:bidi="fa-IR"/>
        </w:rPr>
        <w:t>سرپرستی توأم با عنایت خاص خداوند نسبت به آن‌ها؛</w:t>
      </w:r>
    </w:p>
    <w:p>
      <w:pPr>
        <w:pStyle w:val="BookText"/>
        <w:rPr/>
      </w:pPr>
      <w:r>
        <w:rPr>
          <w:rFonts w:ascii="IRNazanin" w:hAnsi="IRNazanin" w:eastAsia="IRNazanin"/>
          <w:color w:val="111111"/>
          <w:sz w:val="28"/>
          <w:sz w:val="28"/>
          <w:szCs w:val="28"/>
          <w:rtl w:val="true"/>
          <w:lang w:bidi="fa-IR"/>
        </w:rPr>
        <w:t>کیفر تکذیب کنندگان و ظالمان؛</w:t>
      </w:r>
    </w:p>
    <w:p>
      <w:pPr>
        <w:pStyle w:val="BookText"/>
        <w:rPr/>
      </w:pPr>
      <w:r>
        <w:rPr>
          <w:rFonts w:ascii="IRNazanin" w:hAnsi="IRNazanin" w:eastAsia="IRNazanin"/>
          <w:color w:val="111111"/>
          <w:sz w:val="28"/>
          <w:sz w:val="28"/>
          <w:szCs w:val="28"/>
          <w:rtl w:val="true"/>
          <w:lang w:bidi="fa-IR"/>
        </w:rPr>
        <w:t xml:space="preserve">پیروزی نهایی 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صحنه‌هایی از این مجموعه داستان‌ها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اِبراهیمَ رُشدَهُ مِن قَبلُ وَ کُنَّا بِهِ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وسیله رشد ابراهیم را از قبل به او دادیم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مجسمه‌های بی‌روح چیست که شما همواره آن‌ها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آن‌چه مایه یادآوری برای پرهیزگاران است،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آتَینَاهُ حُکما و عِلما وَ نَجَّینَاهُ مِن القَریَةِ الَّتِی کَانَت تَعمَلُ الخَبَائِثَ اِنَّهُم کَانُوا قَومَ سَوءٍ 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لوط را به یاد بیاور که به او حکومت و علم دادیم و از شهری که اعمال زشت و کثیف انجام می‌دادند، رهایی بخشیدیم، زیرا آن‌ها مردم بد و فاسقی بودند و او را در رحمت خود داخل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صالحان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نُوحا اِذ نَادَی مِن قَبلُ فَاستَجَبنَا لَهُ فَنَجَّینَاهُ وَ أَهلَهُ مِن الکَربِ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نوح را به یاد بیاور، هنگامی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ما دعای او را مستجاب کردیم و او و خاندانش را از اندوه بزرگ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اِذ ذَهَبَ مُغَاضِبا فَظَنَّ اَن لَنْ نَقدِرَ عَلَیهِ فَنَادَی فِی الظُّلُمَاتِ أَن لَا اِلَهَ اِلَّا أَنتَ سُبحَانَکَ اِنِّی کُنتُ مِن الظَّالِمِینَ فَاستَجَبنَا لَهُ وَ نَجَّینَاهُ مِن الغَمِّ وَ کَذَلِکَ نُنْجِی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یونس را به یاد بیاور، در آن هنگام که خشمگین 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در کام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منزهی تو، من از ستمکاران بودم، ما دعای او را به اجابت رساندیم، او را از آن اندوه نجاتش بخشیدیم و اینگونه مؤمنان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تصاویر، نعمت‌های خداوند به پیامبران پیشین، به زیبایی و با لطافت مطرح شده است و مشاهده آن‌ها آرامش ویژه‌ای به مخاطب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به پیامبر بزرگوار اسلام و مسلمانان پیام می‌دهد که من همیشه با شما هستم و همان‌گونه که پیامبران گذشته را یاری کردم، شما نیز در سایه لطف 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با فرمایش خداوند درپایان مجموعه داستان‌های سوره هود، به پایان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 ما نُثَبِّتُ بِهِ 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 xml:space="preserve">دَکَ وَ جاءَکَ فی هذِهِ الْحَقُّ وَ مَوْعِظَةٌ وَ ذِکْری لِلْمُؤمِنینَ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هریک از سرگذشت‌های انبیاء اخباری برای تو بازگو کردیم، تا به‌وسیله آن، قلبت را آرامش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ات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w:t>
      </w:r>
      <w:bookmarkStart w:id="130" w:name="pg3865_27527"/>
    </w:p>
    <w:p>
      <w:pPr>
        <w:pStyle w:val="BookText"/>
        <w:rPr/>
      </w:pPr>
      <w:bookmarkEnd w:id="130"/>
      <w:r>
        <w:rPr>
          <w:rFonts w:ascii="IRNazanin" w:hAnsi="IRNazanin" w:eastAsia="IRNazanin"/>
          <w:color w:val="111111"/>
          <w:sz w:val="28"/>
          <w:sz w:val="28"/>
          <w:szCs w:val="28"/>
          <w:rtl w:val="true"/>
          <w:lang w:bidi="fa-IR"/>
        </w:rPr>
        <w:t>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 و برای مؤمنان موعظه و تذکر است</w:t>
      </w:r>
      <w:r>
        <w:rPr>
          <w:rFonts w:eastAsia="IRNazanin" w:cs="IRNazanin"/>
          <w:color w:val="111111"/>
          <w:sz w:val="28"/>
          <w:szCs w:val="28"/>
          <w:rtl w:val="true"/>
          <w:lang w:bidi="fa-IR"/>
        </w:rPr>
        <w:t>.</w:t>
      </w:r>
    </w:p>
    <w:p>
      <w:pPr>
        <w:pStyle w:val="Heading3"/>
        <w:numPr>
          <w:ilvl w:val="2"/>
          <w:numId w:val="1"/>
        </w:numPr>
        <w:rPr/>
      </w:pPr>
      <w:bookmarkStart w:id="131" w:name="__RefHeading___Toc1564224_2281741623"/>
      <w:bookmarkStart w:id="132" w:name="_Toc49"/>
      <w:bookmarkEnd w:id="131"/>
      <w:r>
        <w:rPr/>
        <w:t>3</w:t>
      </w:r>
      <w:r>
        <w:rPr>
          <w:rtl w:val="true"/>
        </w:rPr>
        <w:t xml:space="preserve">. </w:t>
      </w:r>
      <w:r>
        <w:rPr>
          <w:rtl w:val="true"/>
        </w:rPr>
        <w:t>تبشیر و انذار</w:t>
      </w:r>
      <w:r>
        <w:rPr>
          <w:rtl w:val="true"/>
        </w:rPr>
        <w:t>:</w:t>
      </w:r>
      <w:bookmarkEnd w:id="132"/>
    </w:p>
    <w:p>
      <w:pPr>
        <w:pStyle w:val="Heading4"/>
        <w:numPr>
          <w:ilvl w:val="3"/>
          <w:numId w:val="1"/>
        </w:numPr>
        <w:rPr/>
      </w:pPr>
      <w:bookmarkStart w:id="133" w:name="__RefHeading___Toc1564226_2281741623"/>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قصه‌های قرآن به شیوه‌ای کاملاً تجسمی و عینی، مؤمنان و کافران جلوه‌های رحمت و انتقام پروردگار را لمس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امید بخش زندگی و پیروزی مؤمنان، در کنار مناظر هلاکت و آوارگی و زبونی کافران، همچون سمفونی با شکوهی جلوه می‌کند که ساعتی مخاطب را در خویش فرو می‌برد و گوشه گوشه جانش را گاه از امید و گاه از بیم لبریز می‌سازد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داستان‌های قرآن جلوه‌هایی ناب از بشارت‌ها و انذارها دیده می‌شود که گاهی همین تازیانه‌های انذار، مخاطبان را به سوی عبرت و پندگیری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تماشای جلوه‌هایی از این تصاویر شکوهمند می‌نشینیم</w:t>
      </w:r>
      <w:r>
        <w:rPr>
          <w:rFonts w:eastAsia="IRNazanin" w:cs="IRNazanin"/>
          <w:color w:val="111111"/>
          <w:sz w:val="28"/>
          <w:szCs w:val="28"/>
          <w:rtl w:val="true"/>
          <w:lang w:bidi="fa-IR"/>
        </w:rPr>
        <w:t>.</w:t>
      </w:r>
    </w:p>
    <w:p>
      <w:pPr>
        <w:pStyle w:val="Heading4"/>
        <w:numPr>
          <w:ilvl w:val="3"/>
          <w:numId w:val="1"/>
        </w:numPr>
        <w:rPr/>
      </w:pPr>
      <w:bookmarkStart w:id="135" w:name="__RefHeading___Toc1564228_2281741623"/>
      <w:bookmarkStart w:id="136" w:name="_Toc51"/>
      <w:bookmarkEnd w:id="135"/>
      <w:r>
        <w:rPr>
          <w:rtl w:val="true"/>
        </w:rPr>
        <w:t>الف</w:t>
      </w:r>
      <w:r>
        <w:rPr>
          <w:rtl w:val="true"/>
        </w:rPr>
        <w:t xml:space="preserve">) </w:t>
      </w:r>
      <w:r>
        <w:rPr>
          <w:rtl w:val="true"/>
        </w:rPr>
        <w:t>جلوه های زیبایی از انذار و تبشیر</w:t>
      </w:r>
      <w:bookmarkEnd w:id="136"/>
    </w:p>
    <w:p>
      <w:pPr>
        <w:pStyle w:val="Heading5"/>
        <w:numPr>
          <w:ilvl w:val="4"/>
          <w:numId w:val="1"/>
        </w:numPr>
        <w:rPr/>
      </w:pPr>
      <w:bookmarkStart w:id="137" w:name="__RefHeading___Toc1564230_2281741623"/>
      <w:bookmarkStart w:id="138" w:name="_Toc52"/>
      <w:bookmarkEnd w:id="137"/>
      <w:r>
        <w:rPr>
          <w:rtl w:val="true"/>
        </w:rPr>
        <w:t>یک ـ گفت وگوی سه جانبه</w:t>
      </w:r>
      <w:bookmarkEnd w:id="138"/>
    </w:p>
    <w:p>
      <w:pPr>
        <w:pStyle w:val="BookText"/>
        <w:rPr/>
      </w:pPr>
      <w:r>
        <w:rPr>
          <w:rFonts w:ascii="IRNazanin" w:hAnsi="IRNazanin" w:eastAsia="IRNazanin"/>
          <w:color w:val="111111"/>
          <w:sz w:val="28"/>
          <w:sz w:val="28"/>
          <w:szCs w:val="28"/>
          <w:rtl w:val="true"/>
          <w:lang w:bidi="fa-IR"/>
        </w:rPr>
        <w:t>شخصیت‌ها در این صحنه گروهی از اهل بهشت و گروهی از اهل جهنم و ساکنان اعراف</w:t>
      </w:r>
      <w:r>
        <w:rPr>
          <w:rStyle w:val="FootnoteAnchor"/>
          <w:rtl w:val="true"/>
        </w:rPr>
        <w:footnoteReference w:id="82"/>
      </w:r>
      <w:r>
        <w:rPr>
          <w:rFonts w:ascii="IRNazanin" w:hAnsi="IRNazanin" w:eastAsia="IRNazanin"/>
          <w:color w:val="111111"/>
          <w:sz w:val="28"/>
          <w:sz w:val="28"/>
          <w:szCs w:val="28"/>
          <w:rtl w:val="true"/>
          <w:lang w:bidi="fa-IR"/>
        </w:rPr>
        <w:t>هستند و داستان مربوط به گفت‌وگوی سه جانبه این شخصیت‌هاست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گفت‌وگوی بهشتیان با دوزخیان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مُؤذِّنٌ بَیْنَهُمْ أَنْ لَعْنَةُ اللّهِ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بهشتیان دوزخیان را صدا می‌زنند که آن‌چه را پروردگارمان به ما وعده داده بود، همه را حق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آن‌چه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بلی، در این هنگام، ندا دهنده‌ای در میان آن‌ها ندا می‌دهد که لعنت خدا بر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اهل اعراف و گفت‌وگوی آنان با بهشتیان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 است 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چهره‌شان می‌شناسند و بهشتیان را که هنوز داخل بهشت نشده‌اند، در حالی که امید آن را دارند، صدا می‌زنند که درود بر شما باد و هنگامی که چشم‌شان به دوزخیان می‌افتد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ستمگران قرار مده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bookmarkStart w:id="139" w:name="pg3865_27529"/>
    </w:p>
    <w:p>
      <w:pPr>
        <w:pStyle w:val="BookText"/>
        <w:rPr/>
      </w:pPr>
      <w:bookmarkEnd w:id="139"/>
      <w:r>
        <w:rPr>
          <w:rFonts w:ascii="IRNazanin" w:hAnsi="IRNazanin" w:eastAsia="IRNazanin"/>
          <w:color w:val="111111"/>
          <w:sz w:val="28"/>
          <w:sz w:val="28"/>
          <w:szCs w:val="28"/>
          <w:rtl w:val="true"/>
          <w:lang w:bidi="fa-IR"/>
        </w:rPr>
        <w:t>گفت‌وگوی اصحاب اعراف با دوزخیان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سیمایشان آن‌ها را می‌شناسند،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تکبرهای شما، به حالتان سودی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دوزخیان با بهشتیان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دوزخیان، بهشتیان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p>
    <w:p>
      <w:pPr>
        <w:pStyle w:val="Heading5"/>
        <w:numPr>
          <w:ilvl w:val="4"/>
          <w:numId w:val="1"/>
        </w:numPr>
        <w:rPr/>
      </w:pPr>
      <w:bookmarkStart w:id="140" w:name="__RefHeading___Toc1564232_2281741623"/>
      <w:bookmarkStart w:id="141" w:name="_Toc53"/>
      <w:bookmarkEnd w:id="140"/>
      <w:r>
        <w:rPr>
          <w:rtl w:val="true"/>
        </w:rPr>
        <w:t>دو ـ نابودی مستکبران و معاندان و نجات رهروان حق و حقیقت</w:t>
      </w:r>
      <w:bookmarkEnd w:id="141"/>
    </w:p>
    <w:p>
      <w:pPr>
        <w:pStyle w:val="BookText"/>
        <w:rPr/>
      </w:pPr>
      <w:r>
        <w:rPr>
          <w:rFonts w:ascii="IRNazanin" w:hAnsi="IRNazanin" w:eastAsia="IRNazanin"/>
          <w:color w:val="111111"/>
          <w:sz w:val="28"/>
          <w:sz w:val="28"/>
          <w:szCs w:val="28"/>
          <w:rtl w:val="true"/>
          <w:lang w:bidi="fa-IR"/>
        </w:rPr>
        <w:t>در برخی از داستان‌ها صحنه‌هایی از نابودی مستکبران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که در برخی سوره‌ها به صورت مجموعه داستان، شامل داستان‌های کوتاهی هستند، شیوه تفکر کافران و معاندان و برخورد آنان با پیامبران بزرگوار و از سوی دیگر، عذاب و مجازات الهی به سبب کارهای ناپسندشان بازگو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افرادی منحرف و گمراه بودند که بت‌ها و خدایان خودساخته را می‌پرستیدند و از پذیرش دستورهای الهی سرباز می‌زدند و همین سبب شد </w:t>
      </w:r>
    </w:p>
    <w:p>
      <w:pPr>
        <w:pStyle w:val="BookText"/>
        <w:rPr/>
      </w:pPr>
      <w:r>
        <w:rPr>
          <w:rFonts w:ascii="IRNazanin" w:hAnsi="IRNazanin" w:eastAsia="IRNazanin"/>
          <w:color w:val="111111"/>
          <w:sz w:val="28"/>
          <w:sz w:val="28"/>
          <w:szCs w:val="28"/>
          <w:rtl w:val="true"/>
          <w:lang w:bidi="fa-IR"/>
        </w:rPr>
        <w:t>که در همین دنیا دچار عذاب و مجازات سنگینی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عذاب آخرت نیز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صحنه‌هایی را می‌بینیم که نجات مؤمنان و پیروان پیامبران را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داستان‌های سوره انبیاء و سوره هود، با چشم انداز تبشیر و انذار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نعمت‌هایی که به پیامبران و مؤمنان داده شده معرفی می‌شود؛ در حالی که در سوره هود، عذاب و مجازات دشمنان، پرداخت قوی‌تری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سوره‌ها، نیز اگر از این زاویه به داستان‌ها بنگریم می‌تواند جلوه‌ای از بشارت یا انذار را برای ما داشته باشد، در این مبحث، به سه نمونه از داستان‌ها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شکستی عجیب برای نمرودیان در قسمتی از داستان ابراهیم</w:t>
      </w:r>
      <w:r>
        <w:rPr>
          <w:rFonts w:eastAsia="IRNazanin" w:cs="IRNazanin"/>
          <w:color w:val="111111"/>
          <w:sz w:val="28"/>
          <w:szCs w:val="28"/>
          <w:rtl w:val="true"/>
          <w:lang w:bidi="fa-IR"/>
        </w:rPr>
        <w:t>:</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حادثه شکستن بت‌ها، پیروزی بزرگی به دست آورد و از قوم خود اعتراف گرفت که آنان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اقرار کردند که بت‌ها سخن نمی‌گویند؛ با این حال بت پرستان از آزار و اذیت ابراهیم که بت‌های آنان را در هم شکسته بود دست برنداشتند و در اندیشه سوزاندن او بودند تا با این کار، چنان وحشتی ایجاد کنند که کسی جرأت نکند تا بت‌های آنان را مورد تمسخر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اندیشه، هیزم‌های فراوانی جمع‌آوری </w:t>
      </w:r>
    </w:p>
    <w:p>
      <w:pPr>
        <w:pStyle w:val="BookText"/>
        <w:rPr/>
      </w:pPr>
      <w:r>
        <w:rPr>
          <w:rFonts w:ascii="IRNazanin" w:hAnsi="IRNazanin" w:eastAsia="IRNazanin"/>
          <w:color w:val="111111"/>
          <w:sz w:val="28"/>
          <w:sz w:val="28"/>
          <w:szCs w:val="28"/>
          <w:rtl w:val="true"/>
          <w:lang w:bidi="fa-IR"/>
        </w:rPr>
        <w:t>کردند و آتش عظیمی برافروختند و ابراهیم را در میان آتش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تماشای این منظره لذت می‌بردند و این حالت لذت جویی از شکنجه ابراهیم در نمرود که رهبرشان بود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برای او برجی می‌سازند تا بر بالای آن ابراهیم را نظاره کند که چگونه در میان آتش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می‌خواست با این کار، ابراهیم را از دعوت به توحید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آتش هر لحظه برافروخته‌تر می‌شد، ولی ابراهیم قهرمان، به چیزی جز خداوند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داستان، شکست و ذلتی بزرگ برای نمرودیان است؛ زیرا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حادثه‌ای شگفت رخ می‌دهد و ابراهیم قهرمان از آتش نجات می‌یابد و ستمگرانی که آرزو داشتند از شکنجه شدن ابراهیم لذت ببرند، ناگهان با آتشی روبه رو شدند که سرد و سالم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حیرت فرو رفتند و بر اثر این شکست، به ذلت و تباهی افتادند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صحنه پایانی این داستان در سوره انبیاء می‌نگریم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به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أَرادُوا بِهِ کَیْدًا فَجَعَلْناهُمُ اْلأَخْسَرینَ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می‌خواستند ابراهیم را با این نقشه نابود کنند، ولی ما آن‌ها را زیانکارترین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هود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هود را می‌بینیم که به همراه مؤمنان نجات می‌یابد و دشمنان او همگی به‌وسیله عذاب آسمانی به هلاکت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فرمان ما فرا رسید، هود و کسانی را که با او ایمان آورده بودند، به رحمت خود نجات دادیم و آن‌ها را از عذاب شدید،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ستمگران قوم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نابودی ستمگران قوم صالح و مجازات آنان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پندی برای همه دشمنان و هدایت و بشارتی برای مؤمنان به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رسید، صالح و کسانی را که با او ایمان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رسوایی آن روز، رهایی بخشیدیم، چرا که پروردگارت قوی و شکست‌ناپذیر است</w:t>
      </w:r>
      <w:r>
        <w:rPr>
          <w:rFonts w:eastAsia="IRNazanin" w:cs="IRNazanin"/>
          <w:color w:val="111111"/>
          <w:sz w:val="28"/>
          <w:szCs w:val="28"/>
          <w:rtl w:val="true"/>
          <w:lang w:bidi="fa-IR"/>
        </w:rPr>
        <w:t xml:space="preserve">. </w:t>
      </w:r>
      <w:bookmarkStart w:id="142" w:name="pg3865_27533"/>
    </w:p>
    <w:p>
      <w:pPr>
        <w:pStyle w:val="BookText"/>
        <w:rPr/>
      </w:pPr>
      <w:bookmarkEnd w:id="142"/>
      <w:r>
        <w:rPr>
          <w:rFonts w:ascii="Amiri" w:hAnsi="Amiri" w:eastAsia="Amiri" w:cs="Amiri"/>
          <w:color w:val="111111"/>
          <w:sz w:val="28"/>
          <w:sz w:val="28"/>
          <w:szCs w:val="28"/>
          <w:rtl w:val="true"/>
          <w:lang w:bidi="ar-SA"/>
        </w:rPr>
        <w:t>وَ أَخَذَ الَّذینَ ظَلَمُوا الصَّیْحَةُ فَأَصْبَحُوا فی دِیارِهِمْ جاثِمینَ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را که ستم کرده بودند،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خانه‌هایشان به روی افتادند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پایانی داستان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چنان که گویی هرگز ساکن آن دیار نبودند، بدانید قوم ثمود، پروردگارشان را انکار کردند، دور باد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w:t>
      </w:r>
      <w:r>
        <w:rPr>
          <w:rFonts w:eastAsia="IRNazanin" w:cs="IRNazanin"/>
          <w:color w:val="111111"/>
          <w:sz w:val="28"/>
          <w:szCs w:val="28"/>
          <w:rtl w:val="true"/>
          <w:lang w:bidi="fa-IR"/>
        </w:rPr>
        <w:t>).</w:t>
      </w:r>
    </w:p>
    <w:p>
      <w:pPr>
        <w:pStyle w:val="Heading4"/>
        <w:numPr>
          <w:ilvl w:val="3"/>
          <w:numId w:val="1"/>
        </w:numPr>
        <w:rPr/>
      </w:pPr>
      <w:bookmarkStart w:id="143" w:name="__RefHeading___Toc1564234_2281741623"/>
      <w:bookmarkStart w:id="144" w:name="_Toc54"/>
      <w:bookmarkEnd w:id="143"/>
      <w:r>
        <w:rPr>
          <w:rtl w:val="true"/>
        </w:rPr>
        <w:t>ب</w:t>
      </w:r>
      <w:r>
        <w:rPr>
          <w:rtl w:val="true"/>
        </w:rPr>
        <w:t xml:space="preserve">) </w:t>
      </w:r>
      <w:r>
        <w:rPr>
          <w:rtl w:val="true"/>
        </w:rPr>
        <w:t xml:space="preserve">جلوه های انذار </w:t>
      </w:r>
      <w:r>
        <w:rPr>
          <w:rtl w:val="true"/>
        </w:rPr>
        <w:t>(</w:t>
      </w:r>
      <w:r>
        <w:rPr>
          <w:rtl w:val="true"/>
        </w:rPr>
        <w:t>گفت وگوهایی عبرت آموز</w:t>
      </w:r>
      <w:r>
        <w:rPr>
          <w:rtl w:val="true"/>
        </w:rPr>
        <w:t>)</w:t>
      </w:r>
      <w:bookmarkEnd w:id="144"/>
    </w:p>
    <w:p>
      <w:pPr>
        <w:pStyle w:val="Heading5"/>
        <w:numPr>
          <w:ilvl w:val="4"/>
          <w:numId w:val="1"/>
        </w:numPr>
        <w:rPr/>
      </w:pPr>
      <w:bookmarkStart w:id="145" w:name="__RefHeading___Toc1564236_2281741623"/>
      <w:bookmarkStart w:id="146" w:name="_Toc55"/>
      <w:bookmarkEnd w:id="145"/>
      <w:r>
        <w:rPr>
          <w:rtl w:val="true"/>
        </w:rPr>
        <w:t>یک ـ گفت وگوی فرعونیان در جهنم</w:t>
      </w:r>
      <w:r>
        <w:rPr>
          <w:rtl w:val="true"/>
        </w:rPr>
        <w:t>:</w:t>
      </w:r>
      <w:bookmarkEnd w:id="146"/>
    </w:p>
    <w:p>
      <w:pPr>
        <w:pStyle w:val="BookText"/>
        <w:rPr/>
      </w:pPr>
      <w:r>
        <w:rPr>
          <w:rFonts w:ascii="IRNazanin" w:hAnsi="IRNazanin" w:eastAsia="IRNazanin"/>
          <w:color w:val="111111"/>
          <w:sz w:val="28"/>
          <w:sz w:val="28"/>
          <w:szCs w:val="28"/>
          <w:rtl w:val="true"/>
          <w:lang w:bidi="fa-IR"/>
        </w:rPr>
        <w:t>در ادامه، به دو تصویر از سوره غافر توجه کنید که چگونه سرنوشت نهایی فرعونیان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روزی در جلسه فرعون و اطرافیان او برای تصمیم‌گیری در مورد کشتن موسی شرکت کرده بودند و خبر مؤمن آل فرعون و اندرز مخلصانه او را نسبت به این قوم شنیده بودند، به همراه فرعون و دیگر مستکبران در جهنم نیز همانند دنیا جلسه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آن‌جا یکدیگر را سرزنش می‌کنند و با لحنی سرزنش‌آمیز خطاب به اربابان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آیا چیزی از این آتش را، از ما باز می‌دارید؟ پاسخی که اربابان به پیروان خود می‌دهند، رنج و ناراحتی آن‌ها را بیشتر می‌کند؛ زیرا اربابان شان خود درمانده و بیچاره شده‌اند و هیچ کاری از دست آنان برنمی‌آید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 دوم، سرنوشت اینان به مراتب بدتر و تلخ‌تر است؛ زیرا مورد تحقیر و سرزنش و تمسخر خازنان جهنم واقع می‌شوند و این عذاب سختی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بر اینان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میان مستضعفان و مستکبران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در آتش دوزخ با هم محاجه می‌کنند،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را به جای ما پذیرا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در آن هستیم؛ زیرا خداوند در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میان فرعونیان و خازنان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در آتش هستند به مأموران دوزخ می‌گویند از پروردگارتان بخواهید یک روز عذاب را از ما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 آیا پیامبران شما دلایل روشن برایتان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گفت وگوی ابلیس با قهار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تصویرهایی از دشمن قسم خورده</w:t>
      </w:r>
    </w:p>
    <w:p>
      <w:pPr>
        <w:pStyle w:val="BookText"/>
        <w:rPr/>
      </w:pP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 بیرون رو، که تو از افراد پست و کوچکی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مَذْؤمًا مَدْحُورًا لَمَنْ تَبِعَکَ مِنْهُمْ َلأَمَْلأَنَّ جَهَنَّمَ مِنْکُمْ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با ننگ و عار و خواری، بیرون رو و سوگند یاد می‌کنم که هرکس از آن‌ها از تو پیروی کند، جهنم را از شما همگی پر می‌کنم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گفت‌وگوها به اندازه کافی برای دیدگان عبرت بین و ضمیرهای روشن و آماده پذیرش هدایت الهی، گویا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 که با این صحنه‌ها روبه رو می‌شود، بی‌شک به سوی پاکی‌ها هدایت می‌شود و ظرف وجودی </w:t>
      </w:r>
      <w:bookmarkStart w:id="147" w:name="pg3865_27537"/>
    </w:p>
    <w:p>
      <w:pPr>
        <w:pStyle w:val="BookText"/>
        <w:rPr/>
      </w:pPr>
      <w:bookmarkEnd w:id="147"/>
      <w:r>
        <w:rPr>
          <w:rFonts w:ascii="IRNazanin" w:hAnsi="IRNazanin" w:eastAsia="IRNazanin"/>
          <w:color w:val="111111"/>
          <w:sz w:val="28"/>
          <w:sz w:val="28"/>
          <w:szCs w:val="28"/>
          <w:rtl w:val="true"/>
          <w:lang w:bidi="fa-IR"/>
        </w:rPr>
        <w:t>خود را پذیرای بشارت‌های الهی می‌کند و به سوی فرعونیان نخواهد رفت، بلکه در هر زمان و هر موقعیتی، ردّ پای مؤمن آل فرعون را پی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در صحنه دوم چه زیبا و هنرمندانه دشمن اصلی بشریت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داده شده است که این خود هشداری جدی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لحظه لحظه زندگی در پی شناخت ردّ پای شیاطین و وسوسه‌های آن‌ها باشد و از ترفندهای فریبنده شیطان در همه موقعیت‌ها، به خداوند متعال پناه ببرد، هرگز اسیر او نخواهد شد</w:t>
      </w:r>
      <w:r>
        <w:rPr>
          <w:rFonts w:eastAsia="IRNazanin" w:cs="IRNazanin"/>
          <w:color w:val="111111"/>
          <w:sz w:val="28"/>
          <w:szCs w:val="28"/>
          <w:rtl w:val="true"/>
          <w:lang w:bidi="fa-IR"/>
        </w:rPr>
        <w:t>.</w:t>
      </w:r>
    </w:p>
    <w:p>
      <w:pPr>
        <w:pStyle w:val="Heading4"/>
        <w:numPr>
          <w:ilvl w:val="3"/>
          <w:numId w:val="1"/>
        </w:numPr>
        <w:rPr/>
      </w:pPr>
      <w:bookmarkStart w:id="148" w:name="__RefHeading___Toc1564238_2281741623"/>
      <w:bookmarkStart w:id="149" w:name="_Toc56"/>
      <w:bookmarkEnd w:id="148"/>
      <w:r>
        <w:rPr>
          <w:rtl w:val="true"/>
        </w:rPr>
        <w:t>ج</w:t>
      </w:r>
      <w:r>
        <w:rPr>
          <w:rtl w:val="true"/>
        </w:rPr>
        <w:t xml:space="preserve">) </w:t>
      </w:r>
      <w:r>
        <w:rPr>
          <w:rtl w:val="true"/>
        </w:rPr>
        <w:t>جلوه های تبشیر</w:t>
      </w:r>
      <w:r>
        <w:rPr>
          <w:rtl w:val="true"/>
        </w:rPr>
        <w:t>:</w:t>
      </w:r>
      <w:bookmarkEnd w:id="149"/>
    </w:p>
    <w:p>
      <w:pPr>
        <w:pStyle w:val="Heading5"/>
        <w:numPr>
          <w:ilvl w:val="4"/>
          <w:numId w:val="1"/>
        </w:numPr>
        <w:rPr/>
      </w:pPr>
      <w:bookmarkStart w:id="150" w:name="__RefHeading___Toc1564240_2281741623"/>
      <w:bookmarkStart w:id="151" w:name="_Toc57"/>
      <w:bookmarkEnd w:id="150"/>
      <w:r>
        <w:rPr>
          <w:rtl w:val="true"/>
        </w:rPr>
        <w:t>یک ـ تصویری از بهشت</w:t>
      </w:r>
      <w:bookmarkEnd w:id="151"/>
    </w:p>
    <w:p>
      <w:pPr>
        <w:pStyle w:val="BookText"/>
        <w:rPr/>
      </w:pPr>
      <w:r>
        <w:rPr>
          <w:rFonts w:ascii="IRNazanin" w:hAnsi="IRNazanin" w:eastAsia="IRNazanin"/>
          <w:color w:val="111111"/>
          <w:sz w:val="28"/>
          <w:sz w:val="28"/>
          <w:szCs w:val="28"/>
          <w:rtl w:val="true"/>
          <w:lang w:bidi="fa-IR"/>
        </w:rPr>
        <w:t>قهرمان این صحنه مردی بود که از نقطه‌ای دور دست به شهر آمده بود و با مردم سخن می‌گفت و آنان را به سوی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ناگهان موضوع سخنانش را از دنیا و آخرت تغییر داد؛ به گونه‌ای که گویا در بهشت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وارد بهشت می‌شود، در حالی‌که در بهشت است، به نصیحت قوم خود ادامه می‌دهد و آنان را به نعمت‌های جاوید خداوند ترغیب و احساساتشان را در برابر این نعمت‌ها تحریک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در این‌جا به ما می‌فهماند که قهرمان به شهادت رسیده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پس از گذشت چند لحظه از شهادت خود، بهشت را پیش روی خود می‌بیند و </w:t>
      </w:r>
      <w:bookmarkStart w:id="152" w:name="pg3865_27538"/>
    </w:p>
    <w:p>
      <w:pPr>
        <w:pStyle w:val="BookText"/>
        <w:rPr/>
      </w:pPr>
      <w:bookmarkEnd w:id="152"/>
      <w:r>
        <w:rPr>
          <w:rFonts w:ascii="IRNazanin" w:hAnsi="IRNazanin" w:eastAsia="IRNazanin"/>
          <w:color w:val="111111"/>
          <w:sz w:val="28"/>
          <w:sz w:val="28"/>
          <w:szCs w:val="28"/>
          <w:rtl w:val="true"/>
          <w:lang w:bidi="fa-IR"/>
        </w:rPr>
        <w:t>پس از ورود در بهشت، چنان شادمان می‌شود که فریاد برمی آورد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قوم من می‌دانستند که چگونه پروردگارم مرا آمرزید و از گرامی شدگان قرار داد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تصویر این داستان در سوره یس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مَنْ لا یَسْئَلُکُمْ أَجْرًا وَ هُمْ مُهْتَدُونَ؛ از کسانی پیروی کنید که از شما مزدی نمی‌خواهند و خود هدایت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آمَنْتُ بِرَبِّکُمْ فَاسْمَعُونِ قیلَ ادْخُلِ الْجَنَّةَ قالَ یا لَیْتَ قَوْمی یَعْلَمُونَ بِما غَفَرَ لی رَبّی وَ جَعَلَنی مِنَ الْمُکْرَمینَ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پروردگارتان ایمان آوردم، پس به سخنان من گوش فرا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که پروردگارم مرا آمرزیده و از گرامی‌داشتگان قرار داده است</w:t>
      </w:r>
      <w:r>
        <w:rPr>
          <w:rFonts w:eastAsia="IRNazanin" w:cs="IRNazanin"/>
          <w:color w:val="111111"/>
          <w:sz w:val="28"/>
          <w:szCs w:val="28"/>
          <w:rtl w:val="true"/>
          <w:lang w:bidi="fa-IR"/>
        </w:rPr>
        <w:t>.</w:t>
      </w:r>
    </w:p>
    <w:p>
      <w:pPr>
        <w:pStyle w:val="Heading5"/>
        <w:numPr>
          <w:ilvl w:val="4"/>
          <w:numId w:val="1"/>
        </w:numPr>
        <w:rPr/>
      </w:pPr>
      <w:bookmarkStart w:id="153" w:name="__RefHeading___Toc1564242_2281741623"/>
      <w:bookmarkStart w:id="154" w:name="_Toc58"/>
      <w:bookmarkEnd w:id="153"/>
      <w:r>
        <w:rPr>
          <w:rtl w:val="true"/>
        </w:rPr>
        <w:t>دو ـ استجابت دعای مؤمنان</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 آن‌گاه که انسان‌های پاک و خالص و فداکار در نهایت تلاش و جدیّت و با روح دردمند و رنجور خویش، روی به سوی خدا نهاده و درخواستی کرده‌اند، بی‌درنگ آهنگ دلنواز اجابت دعا جانشان را به وجد آورده و بشارت الهی را در استجابت دعای خود دریافت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صحنه‌هایی از مناجات عاشقانه شخصیت‌های والای قرآنی توجه کنید که با مناجات خویش چه جلوه‌های زیبایی آفریده‌اند؛ مناجات‌هایی که نه در آغاز راه، بلکه پس از سال‌ها مجاهدت و آزمایش‌های سخت الهی به درگاه خدا عرضه می‌شود و به همین سبب، بی‌درنگ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اجابت دعا بشارت الهی است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راز و نیاز دردمندانه نوح با پروردگارش را می‌نگریم؛ آن هنگام که نوح پس از سال‌ها تلاش خستگی‌ناپذیر، با مشکلات و گرفتاری‌های سختی روبه رو شد و قومش دعوت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ناراحتی از قوم خود در پیشگاه خدا شکایت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این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نوح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مشکلاتی است که نوح در دعوت مردم به سوی خدا با آنان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تلاش می‌کرد، ولی مردم از او و گفته‌هایش فرار می‌کردند و حاضر نبودند سخنانش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نوح را اجابت می‌کند و داستان با نزول عذاب الهی بر قوم نوح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این راز و نیاز در سوره نوح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دَعَوْتُ قَوْمی لَیْلاً وَ نَهارًا؛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یَزِدْهُمْ دُعائی إِلاّ فِرارًا؛ اما دعوت من چیزی جز فرار از حق بر آنان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نُوحٌ رَبِّ إِنَّهُمْ عَصَوْنی وَ اتَّبَعُوا مَنْ لَمْ یَزِدْهُ مالُهُ وَ وَلَدُهُ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ناامیدی از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نافرمانی من کردند و از کسانی پیروی نمودند که اموال و فرزندانشان چیزی جز زیانکاری بر آن‌ها نیفزوده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مَکَرُوا مَکْرًا کُبّارًا؛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عظیمی به کار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أَضَلُّوا کَثیرًا وَ لا تَزِدِ الظّالِمینَ إِلاّ ضَلالاً؛ و آن‌ها گروه بسیاری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را جز گمراهی میفزا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سرانجام همگی به خاطر گناهاشان غرق شدند و در آتش دوزخ وارد گشتند و جز خدا یاورانی برای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ایوب، بنده صبور و پاک خداوند دست به دعا برداشته و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شخصیتی است که از ویژگی‌های برجسته او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ما صبورش یافتیم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در این تصویر می‌بینیم که ایوب، رنجور و خسته از محنت‌های روزگار، دست به دعا برداشته و از خداوند می‌خواهد که بر شیطان پیروزش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نتیجه صبر و شکیبایی او در برابر سختی‌ها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زیبای این مناجات،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 بنده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ارْکُضْ بِرِجْلِکَ هذا مُغْتَسَلٌ بارِدٌ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بکوب، این چشمه آبی خنک برای شست وشو و نوشیدن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 وَ مِثْلَهُمْ مَعَهُمْ رَحْمَةً مِنّا وَ ذِکْری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خانواده‌اش را به او بخشیدیم و همانند آن‌ها بر آنان افزودیم، تا رحمتی از سوی ما باشد و تذکری برای اندیشمندان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سوره انبیاء دعای دردمندانه یونس به تصویر کشیده شده است؛ قهرمانی که در شدیدترین موقعیت‌ها به تسبیح الهی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پس از تحمل مشکلات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وطن، غرق شدن در دریا، گرفتار شدن در شکم نهنگ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کرد و خداوند دعایش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در کام نهنگ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منزهی تو، من از ستمکاران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 وَ کَذلِکَ نُنْجِی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 را به اجابت رساندیم و از آن اندوه بزرگ نجاتش بخشیدیم و این‌گونه مؤمنان را نجات می‌دهیم</w:t>
      </w:r>
      <w:r>
        <w:rPr>
          <w:rFonts w:eastAsia="IRNazanin" w:cs="IRNazanin"/>
          <w:color w:val="111111"/>
          <w:sz w:val="28"/>
          <w:szCs w:val="28"/>
          <w:rtl w:val="true"/>
          <w:lang w:bidi="fa-IR"/>
        </w:rPr>
        <w:t xml:space="preserve">. </w:t>
      </w:r>
      <w:bookmarkStart w:id="155" w:name="pg3865_27542"/>
    </w:p>
    <w:p>
      <w:pPr>
        <w:pStyle w:val="Heading3"/>
        <w:numPr>
          <w:ilvl w:val="2"/>
          <w:numId w:val="1"/>
        </w:numPr>
        <w:rPr/>
      </w:pPr>
      <w:bookmarkStart w:id="156" w:name="__RefHeading___Toc1564244_2281741623"/>
      <w:bookmarkStart w:id="157" w:name="_Toc59"/>
      <w:bookmarkEnd w:id="155"/>
      <w:bookmarkEnd w:id="156"/>
      <w:r>
        <w:rPr/>
        <w:t>4</w:t>
      </w:r>
      <w:r>
        <w:rPr>
          <w:rtl w:val="true"/>
        </w:rPr>
        <w:t xml:space="preserve">. </w:t>
      </w:r>
      <w:r>
        <w:rPr>
          <w:rtl w:val="true"/>
        </w:rPr>
        <w:t>انتقال پیام</w:t>
      </w:r>
      <w:bookmarkEnd w:id="157"/>
    </w:p>
    <w:p>
      <w:pPr>
        <w:pStyle w:val="Heading4"/>
        <w:numPr>
          <w:ilvl w:val="3"/>
          <w:numId w:val="1"/>
        </w:numPr>
        <w:rPr/>
      </w:pPr>
      <w:bookmarkStart w:id="158" w:name="__RefHeading___Toc1564246_2281741623"/>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عناصری که در هر پیام باید مورد توجه قرار گیرند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دهنده در چه مقامی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پیام در چه موقعیتی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پیام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همه کلام الهی است؛ کلام خداوند مهربان و رحیمی که رحمتش فراگیر است و به سبب رحمتش، همه نیازهای ما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را از داستان‌هایی در قرآن دریافت می‌کنیم که تجلی بخش محبت و لطف و عنایت الهی است که گاهی به شکل تذکر و دعوت به خود آگاهی و زمانی به شکل انذار و گاهی به صورت بشارت و گاه به صورت دعوت به شناخت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طرح قصه‌هایی از زندگی حضرت آدم، هود، ابراهیم، مریم، موسی علیهم‌السلام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کارهای تربیتی را برای رفع موانع سعادت انسان بیان می‌کند که در همه این روش‌ها، لطف و عنایت ویژه خداوند بزرگ به عنوان مربی یگانه جهان، جریان دارد و همه از رحمانیت او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در فتنه تهاجم وسوسه‌های شیاطین که باورها و روش‌های تربیتی دروغین را با رنگ و لعاب و در قالب آموزه‌های تربیتی عرضه می‌کنند،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دو راه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تربیت غربی را بپذیرد و به وسوسه‌های شیطان‌ها دل بسپارد، یا این‌که به خدا پناه ببرد و با جان و دل پذیرای پیام حق باشد و روش‌ها و اصول زندگانی‌اش را از کلام الهی بجوید و آن‌ها را در زندگی خود تجربه کند</w:t>
      </w:r>
      <w:r>
        <w:rPr>
          <w:rFonts w:eastAsia="IRNazanin" w:cs="IRNazanin"/>
          <w:color w:val="111111"/>
          <w:sz w:val="28"/>
          <w:szCs w:val="28"/>
          <w:rtl w:val="true"/>
          <w:lang w:bidi="fa-IR"/>
        </w:rPr>
        <w:t>.</w:t>
      </w:r>
      <w:bookmarkStart w:id="160" w:name="pg3865_27543"/>
    </w:p>
    <w:p>
      <w:pPr>
        <w:pStyle w:val="BookText"/>
        <w:rPr/>
      </w:pPr>
      <w:bookmarkEnd w:id="1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اندک به چند نمونه از محتوای پیام‌های قرآنی که در قالب داستان آمده است، اشاره می‌کنیم</w:t>
      </w:r>
      <w:r>
        <w:rPr>
          <w:rFonts w:eastAsia="IRNazanin" w:cs="IRNazanin"/>
          <w:color w:val="111111"/>
          <w:sz w:val="28"/>
          <w:szCs w:val="28"/>
          <w:rtl w:val="true"/>
          <w:lang w:bidi="fa-IR"/>
        </w:rPr>
        <w:t>:</w:t>
      </w:r>
    </w:p>
    <w:p>
      <w:pPr>
        <w:pStyle w:val="Heading4"/>
        <w:numPr>
          <w:ilvl w:val="3"/>
          <w:numId w:val="1"/>
        </w:numPr>
        <w:rPr/>
      </w:pPr>
      <w:bookmarkStart w:id="161" w:name="__RefHeading___Toc1564248_2281741623"/>
      <w:bookmarkStart w:id="162" w:name="_Toc61"/>
      <w:bookmarkEnd w:id="161"/>
      <w:r>
        <w:rPr>
          <w:rtl w:val="true"/>
        </w:rPr>
        <w:t>الف</w:t>
      </w:r>
      <w:r>
        <w:rPr>
          <w:rtl w:val="true"/>
        </w:rPr>
        <w:t xml:space="preserve">) </w:t>
      </w:r>
      <w:r>
        <w:rPr>
          <w:rtl w:val="true"/>
        </w:rPr>
        <w:t>چند نمونه از پیام های قرآنی</w:t>
      </w:r>
      <w:bookmarkEnd w:id="162"/>
    </w:p>
    <w:p>
      <w:pPr>
        <w:pStyle w:val="Heading5"/>
        <w:numPr>
          <w:ilvl w:val="4"/>
          <w:numId w:val="1"/>
        </w:numPr>
        <w:rPr/>
      </w:pPr>
      <w:bookmarkStart w:id="163" w:name="__RefHeading___Toc1564250_2281741623"/>
      <w:bookmarkStart w:id="164" w:name="_Toc62"/>
      <w:bookmarkEnd w:id="163"/>
      <w:r>
        <w:rPr>
          <w:rtl w:val="true"/>
        </w:rPr>
        <w:t>یک ـ خداشناسی</w:t>
      </w:r>
      <w:bookmarkEnd w:id="164"/>
    </w:p>
    <w:p>
      <w:pPr>
        <w:pStyle w:val="BookText"/>
        <w:rPr/>
      </w:pPr>
      <w:r>
        <w:rPr>
          <w:rFonts w:ascii="IRNazanin" w:hAnsi="IRNazanin" w:eastAsia="IRNazanin"/>
          <w:color w:val="111111"/>
          <w:sz w:val="28"/>
          <w:sz w:val="28"/>
          <w:szCs w:val="28"/>
          <w:rtl w:val="true"/>
          <w:lang w:bidi="fa-IR"/>
        </w:rPr>
        <w:t>این موضوع از ریشه‌ها و مبانی کلیدی در تربیت پذیری انسان و هدایت او به سوی پاکی‌هاست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صحنه‌هایی از گفت‌وگوهای استدلالی ابراهیم علیه‌السلام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ابراهیم علیه‌السلام با بت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 زمین است که آن‌ها را ایجاد کرده و من بر این امر،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ابراهیم از زاویه دیگری به این بحث استدلالی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عَدُوُّ لی إِلاّ رَبَّ الْعالَمینَ؛ همه آن‌ها دشمن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دشمن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پروردگار عالمیان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خَلَقَنی فَهُوَ یَهْدینِ؛ همان کسی که مرا آفرید و پیوسته راهنمایی‌ام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هُوَ یُطْعِمُنی وَ یَسْقین؛ و کسی که مرا غذا می‌دهد و سیراب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 هنگامی که بیمار شوم مرا شفامی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یُمیتُنی ثُمَّ یُحْیین؛ و کسی که مرا می‌میراند و سپس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أَطْمَعُ أَنْ یَغْفِرَ لی خَطیئَتی یَوْمَ الدِّینِ؛ و کسی که امید دارم گناهم را در روز جزا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داستان‌های قرآنی، هدایت انسان به سوی خداست و همه زیبایی‌ها به او استناد داده می‌شود و همه خیر و خوبی‌ها و رشد و کمال‌ها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خداشناسی و زندگی در مسیر رسیدن به معرفت الهی از مسائل حیاتی و کلان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داستان‌ها کسانی از خوشبختی و سعادت حقیقی بهره‌مندند که خدا و معنویت در زندگی آنان حضور دارد و این حضور به زندگی آنان زیبایی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نعمت محرومند، برای برطرف کردن این نیاز فطری، به خدایان خود ساخته روی می‌آورند که بتوانند با وجود آن‌ها، به زندگی خود رنگ و لعابی ببخشند، ولی تباهی، پشیمانی و در نهایت هلاکت و نابودی، سرانجام تلخ این زندگی‌هاست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در لحظه لحظه زندگی، حضور دارد و این حضور به انسان شادابی و جاودانگی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مخاطب خود را در این مسیر هدایت می‌کنند</w:t>
      </w:r>
      <w:r>
        <w:rPr>
          <w:rFonts w:eastAsia="IRNazanin" w:cs="IRNazanin"/>
          <w:color w:val="111111"/>
          <w:sz w:val="28"/>
          <w:szCs w:val="28"/>
          <w:rtl w:val="true"/>
          <w:lang w:bidi="fa-IR"/>
        </w:rPr>
        <w:t xml:space="preserve">. </w:t>
      </w:r>
      <w:bookmarkStart w:id="165" w:name="pg3865_27545"/>
    </w:p>
    <w:p>
      <w:pPr>
        <w:pStyle w:val="Heading5"/>
        <w:numPr>
          <w:ilvl w:val="4"/>
          <w:numId w:val="1"/>
        </w:numPr>
        <w:rPr/>
      </w:pPr>
      <w:bookmarkStart w:id="166" w:name="__RefHeading___Toc1564252_2281741623"/>
      <w:bookmarkStart w:id="167" w:name="_Toc63"/>
      <w:bookmarkEnd w:id="165"/>
      <w:bookmarkEnd w:id="166"/>
      <w:r>
        <w:rPr>
          <w:rtl w:val="true"/>
        </w:rPr>
        <w:t>دو ـ معادشناسی</w:t>
      </w:r>
      <w:bookmarkEnd w:id="167"/>
    </w:p>
    <w:p>
      <w:pPr>
        <w:pStyle w:val="BookText"/>
        <w:rPr/>
      </w:pPr>
      <w:r>
        <w:rPr>
          <w:rFonts w:ascii="IRNazanin" w:hAnsi="IRNazanin" w:eastAsia="IRNazanin"/>
          <w:color w:val="111111"/>
          <w:sz w:val="28"/>
          <w:sz w:val="28"/>
          <w:szCs w:val="28"/>
          <w:rtl w:val="true"/>
          <w:lang w:bidi="fa-IR"/>
        </w:rPr>
        <w:t>ایمان به معاد می‌تواند در تربیت انسان و سازندگی روح و روان، آدمی تأثیر داشته باشد و زندگی او را هدفدار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 این اصل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سه داستان کوتاه درباره زنده کردن و میراندن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ابراهیم و نمرود، دهکده خالی و داستان ابراهیم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صحنه‌ای از داستان دهکده خالی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 حالی که دیوارهای آن به روی سقف‌ها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یک‌صد سال میراند، 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بخشی از یک روز، فرمود، نه، بلکه یک‌صد سال درنگ کردی، 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تغییر نیافته است، 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خدا بر هر کاری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168" w:name="__RefHeading___Toc1564254_2281741623"/>
      <w:bookmarkStart w:id="169" w:name="_Toc64"/>
      <w:bookmarkEnd w:id="168"/>
      <w:r>
        <w:rPr>
          <w:rtl w:val="true"/>
        </w:rPr>
        <w:t>سه ـ دشمن شناسی</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شیطان و وسوسه‌های او دشمن اصلی انسان شمرده شده است و در چندین سوره با تکیه بر این امر مهم داستان آدم و ابلیس، از زاویه‌های </w:t>
      </w:r>
    </w:p>
    <w:p>
      <w:pPr>
        <w:pStyle w:val="BookText"/>
        <w:rPr/>
      </w:pPr>
      <w:r>
        <w:rPr>
          <w:rFonts w:ascii="IRNazanin" w:hAnsi="IRNazanin" w:eastAsia="IRNazanin"/>
          <w:color w:val="111111"/>
          <w:sz w:val="28"/>
          <w:sz w:val="28"/>
          <w:szCs w:val="28"/>
          <w:rtl w:val="true"/>
          <w:lang w:bidi="fa-IR"/>
        </w:rPr>
        <w:t>گوناگون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تصویری از سوره اعراف که هنرمندانه، این مسئله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آفریدیم، سپس صورت بندی کردیم، بعد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سجده کردند، جز ابلیس که از سجده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داستان، در گفت‌وگویی که ابلیس با خدا داشت، با تصویری هشدار دهنده روبه‌رو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اغواء، به معنای انداختن در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گمراهی که توأم با هلاکت و خسران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نیز آن را به معانی ضلالت، هلاک و خسران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دشمن سوگند خورده‌ای است که قسم یاد کرده است انسان‌ها را گمراه کند و آن‌ها را از راه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داستان آدم مسائل عجیبی را به نمایش می‌گذارد که ما به سه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تصاویر قرآنی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پیش رو و از پشت سر و از طرف راست و از طرف چپ آن‌ها، به </w:t>
      </w:r>
    </w:p>
    <w:p>
      <w:pPr>
        <w:pStyle w:val="BookText"/>
        <w:rPr/>
      </w:pPr>
      <w:r>
        <w:rPr>
          <w:rFonts w:ascii="IRNazanin" w:hAnsi="IRNazanin" w:eastAsia="IRNazanin"/>
          <w:color w:val="111111"/>
          <w:sz w:val="28"/>
          <w:sz w:val="28"/>
          <w:szCs w:val="28"/>
          <w:rtl w:val="true"/>
          <w:lang w:bidi="fa-IR"/>
        </w:rPr>
        <w:t>سراغ‌شان می‌روم و بیشتر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 إِنّی لَکُما لَمِنَ النّاصِحینَ؛ و برای آن‌ها سوگند یاد کرد که من برای شما از خیرخواهانم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آن‌گونه که پدر و مادر شما را از بهشت بیرون کرد و لباس شان را از تن شان بیرون ساخت تا عورت شان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او و همکارانش شما را می‌بینند از جایی که شما آنان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پلید شیطان برای گمراه کردن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فریبنده دشمن و ضرورت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نبودن از وسوسه‌های شیطان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دشمن چهره فریبنده‌ای دارد و فتنه‌هایش را رنگ و لعاب می‌دهد و به انسان در قالب خیرخواهی عرضه می‌کند و هشداری است برای همه بشریت که در پشت شعارهای فریبنده و جذاب، در پی شناخت رد پای شیاطین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هر دری وارد می‌شود و آن چنان انسان را درگیر فتنه‌ها می‌کند که انسان نمی‌فهمد و حتی احساس نمی‌کند</w:t>
      </w:r>
      <w:r>
        <w:rPr>
          <w:rFonts w:eastAsia="IRNazanin" w:cs="IRNazanin"/>
          <w:color w:val="111111"/>
          <w:sz w:val="28"/>
          <w:szCs w:val="28"/>
          <w:rtl w:val="true"/>
          <w:lang w:bidi="fa-IR"/>
        </w:rPr>
        <w:t xml:space="preserve">. </w:t>
      </w:r>
      <w:bookmarkStart w:id="170" w:name="pg3865_27548"/>
    </w:p>
    <w:p>
      <w:pPr>
        <w:pStyle w:val="BookText"/>
        <w:rPr/>
      </w:pPr>
      <w:bookmarkEnd w:id="170"/>
      <w:r>
        <w:rPr>
          <w:rFonts w:ascii="IRNazanin" w:hAnsi="IRNazanin" w:eastAsia="IRNazanin"/>
          <w:color w:val="111111"/>
          <w:sz w:val="28"/>
          <w:sz w:val="28"/>
          <w:szCs w:val="28"/>
          <w:rtl w:val="true"/>
          <w:lang w:bidi="fa-IR"/>
        </w:rPr>
        <w:t>در این داستان، از زاویه‌های گوناگون به این امر مهم پرداخته می‌شود و با تصویرگری روش‌های فریب کاری شیطان، تهاجم فرهنگی به صورتی هنرمندانه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ما هشدار می‌دهد که مراقب دشمن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 این داستان کارآمد بودن ایمان به خدا، تقوا و بصیرت و فهم و تعقل در شناخت ترفندهای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می‌آموزیم که اگر ماهیت پلید دشمن را بشناسیم، آسیب‌پذیر نخواهیم بود و تنها در این صورت است که در مسیر هدایت الهی حرکت خواهیم کرد</w:t>
      </w:r>
      <w:r>
        <w:rPr>
          <w:rFonts w:eastAsia="IRNazanin" w:cs="IRNazanin"/>
          <w:color w:val="111111"/>
          <w:sz w:val="28"/>
          <w:szCs w:val="28"/>
          <w:rtl w:val="true"/>
          <w:lang w:bidi="fa-IR"/>
        </w:rPr>
        <w:t>.</w:t>
      </w:r>
    </w:p>
    <w:p>
      <w:pPr>
        <w:pStyle w:val="Heading4"/>
        <w:numPr>
          <w:ilvl w:val="3"/>
          <w:numId w:val="1"/>
        </w:numPr>
        <w:rPr/>
      </w:pPr>
      <w:bookmarkStart w:id="171" w:name="__RefHeading___Toc1564256_2281741623"/>
      <w:bookmarkStart w:id="172" w:name="_Toc65"/>
      <w:bookmarkEnd w:id="171"/>
      <w:r>
        <w:rPr>
          <w:rtl w:val="true"/>
        </w:rPr>
        <w:t>ب</w:t>
      </w:r>
      <w:r>
        <w:rPr>
          <w:rtl w:val="true"/>
        </w:rPr>
        <w:t xml:space="preserve">) </w:t>
      </w:r>
      <w:r>
        <w:rPr>
          <w:rtl w:val="true"/>
        </w:rPr>
        <w:t>موانع دریافت پیام های هدایتی</w:t>
      </w:r>
      <w:bookmarkEnd w:id="172"/>
    </w:p>
    <w:p>
      <w:pPr>
        <w:pStyle w:val="Heading5"/>
        <w:numPr>
          <w:ilvl w:val="4"/>
          <w:numId w:val="1"/>
        </w:numPr>
        <w:rPr/>
      </w:pPr>
      <w:bookmarkStart w:id="173" w:name="__RefHeading___Toc1564258_2281741623"/>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برخی از صحنه‌های داستانی، رفتارهایی را می‌بینیم که زمینه هدایت پذیری انسان را از بین می‌برند و شخصیت‌هایی را مشاهده می‌کنیم که به همین علت از پذیرش هدایت الهی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موانعی که باعث دوری انسان از رحمت و هدایت الهی می‌شود، اشاره می‌کنیم</w:t>
      </w:r>
      <w:r>
        <w:rPr>
          <w:rFonts w:eastAsia="IRNazanin" w:cs="IRNazanin"/>
          <w:color w:val="111111"/>
          <w:sz w:val="28"/>
          <w:szCs w:val="28"/>
          <w:rtl w:val="true"/>
          <w:lang w:bidi="fa-IR"/>
        </w:rPr>
        <w:t>:</w:t>
      </w:r>
    </w:p>
    <w:p>
      <w:pPr>
        <w:pStyle w:val="Heading5"/>
        <w:numPr>
          <w:ilvl w:val="4"/>
          <w:numId w:val="1"/>
        </w:numPr>
        <w:rPr/>
      </w:pPr>
      <w:bookmarkStart w:id="175" w:name="__RefHeading___Toc1564260_2281741623"/>
      <w:bookmarkStart w:id="176" w:name="_Toc67"/>
      <w:bookmarkEnd w:id="175"/>
      <w:r>
        <w:rPr>
          <w:rtl w:val="true"/>
        </w:rPr>
        <w:t>یک ـ تکّبر، مانع تقرب به خدای تعالی</w:t>
      </w:r>
      <w:bookmarkEnd w:id="176"/>
    </w:p>
    <w:p>
      <w:pPr>
        <w:pStyle w:val="BookText"/>
        <w:rPr/>
      </w:pPr>
      <w:r>
        <w:rPr>
          <w:rFonts w:ascii="IRNazanin" w:hAnsi="IRNazanin" w:eastAsia="IRNazanin"/>
          <w:color w:val="111111"/>
          <w:sz w:val="28"/>
          <w:sz w:val="28"/>
          <w:szCs w:val="28"/>
          <w:rtl w:val="true"/>
          <w:lang w:bidi="fa-IR"/>
        </w:rPr>
        <w:t>تکبر مانع از شناخت واقعی ارزش‌های وجودی انسان می‌شود؛ زیرا به انسان شناخت کاذبی می‌دهد و همین شناخت کاذب، زمینه بسیاری از انحراف‌ها می‌شود؛ از جمله انسان را از مقام قرب الهی دور می‌کند و در این حالت اعمال عبادی، آن تأثیر معنوی را نخواهند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تکبر سبب گردید ابلیس با وجود سال‌ها عبادت از آن مقام معنوی به زیر آید و از نزدیکی پروردگار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مانع از این می‌شود که انسان جایگاه واقعی خود را دریابد و نقاط ضعف و مثبت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تصور کاذبی که انسان از خودش دارد، از مقام </w:t>
      </w:r>
    </w:p>
    <w:p>
      <w:pPr>
        <w:pStyle w:val="BookText"/>
        <w:rPr/>
      </w:pPr>
      <w:r>
        <w:rPr>
          <w:rFonts w:ascii="IRNazanin" w:hAnsi="IRNazanin" w:eastAsia="IRNazanin"/>
          <w:color w:val="111111"/>
          <w:sz w:val="28"/>
          <w:sz w:val="28"/>
          <w:szCs w:val="28"/>
          <w:rtl w:val="true"/>
          <w:lang w:bidi="fa-IR"/>
        </w:rPr>
        <w:t>عبودیت و بندگی خدا دور می‌شود و در روابط اجتماعی خود نیز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هود، شعیب، موسی و ابراهیم علیهم‌السلام نیز مردم دچار این بیماری هستند که سبب از بین رفتن زمینه هدایت‌پذیری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گیرندگی پیام را در انسان ضعیف می‌کند و انسان در این حالت دچار کوری، کری و گنگی می‌شود و نمی‌تواند پیام رسولان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تصویری از ابلیس در سوره اعراف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رحمه‌الله در تفسیر این آیه چنین آورده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تمام معصیت‌ها به خودخواهی و منازعه با کبریایی خداوند سبحان است؛ در حالی که کبریا ردایی است که بر اندام کسی جز او شایسته نیست و هیچ مخلوقی را نمی‌رسد که در مقابل انانیت الهی برای خود انانیت قائل شده به ذات خود تکیه زده و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ابلیس اسیر نفس خود نمی‌شد هرگز به این فکر نمی‌کرد که او از آدم علیه‌السلام بهتر است و تن به امتثال امر خدا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به کمال جرأت و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bookmarkStart w:id="177" w:name="pg3865_27550"/>
    </w:p>
    <w:p>
      <w:pPr>
        <w:pStyle w:val="BookText"/>
        <w:rPr/>
      </w:pPr>
      <w:bookmarkEnd w:id="177"/>
      <w:r>
        <w:rPr>
          <w:rFonts w:ascii="IRNazanin" w:hAnsi="IRNazanin" w:eastAsia="IRNazanin"/>
          <w:color w:val="111111"/>
          <w:sz w:val="28"/>
          <w:sz w:val="28"/>
          <w:szCs w:val="28"/>
          <w:rtl w:val="true"/>
          <w:lang w:bidi="fa-IR"/>
        </w:rPr>
        <w:t>بهترم</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78" w:name="__RefHeading___Toc1564262_2281741623"/>
      <w:bookmarkStart w:id="179" w:name="_Toc68"/>
      <w:bookmarkEnd w:id="178"/>
      <w:r>
        <w:rPr>
          <w:rtl w:val="true"/>
        </w:rPr>
        <w:t>دو ـ حسادت و پی آمدهای منفی آن</w:t>
      </w:r>
      <w:bookmarkEnd w:id="179"/>
    </w:p>
    <w:p>
      <w:pPr>
        <w:pStyle w:val="BookText"/>
        <w:rPr/>
      </w:pPr>
      <w:r>
        <w:rPr>
          <w:rFonts w:ascii="IRNazanin" w:hAnsi="IRNazanin" w:eastAsia="IRNazanin"/>
          <w:color w:val="111111"/>
          <w:sz w:val="28"/>
          <w:sz w:val="28"/>
          <w:szCs w:val="28"/>
          <w:rtl w:val="true"/>
          <w:lang w:bidi="fa-IR"/>
        </w:rPr>
        <w:t>حسادت، بیماری است که می‌تواند شخص را به قتل و جنایت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بیان دو واقعه به دو نمونه از این نوع حسادت‌ها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یوسف با بیان گفت‌وگوی برادران یوسف پرده از حسادت آنان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اوج احساسات کینه‌توزانه و حسادت‌آمیز برادران را به نمایش می‌گذارد و سبب می‌شود که سرانجام یوسف را در چاه بیافکنند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تصویری از گفت‌وگوی برادران یوسف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 از ما محبوب ترند، در حالی که ما گروه نیرومندی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گمراهی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را بکشید، یا او را به سرزمین دوردستی بیفکنید، تا توجّه پدر، فقط به شما باشد و بعد از آن، افراد صالحی خواهید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هابیل و قابیل، وقتی قربانی قابیل پذیرفته نمی‌شود، بذر حسد در دل او کاشته می‌شود و تصمیم می‌گیرد هابیل را به قتل برساند</w:t>
      </w:r>
      <w:r>
        <w:rPr>
          <w:rFonts w:eastAsia="IRNazanin" w:cs="IRNazanin"/>
          <w:color w:val="111111"/>
          <w:sz w:val="28"/>
          <w:szCs w:val="28"/>
          <w:rtl w:val="true"/>
          <w:lang w:bidi="fa-IR"/>
        </w:rPr>
        <w:t xml:space="preserve">. </w:t>
      </w:r>
      <w:bookmarkStart w:id="180" w:name="pg3865_27551"/>
    </w:p>
    <w:p>
      <w:pPr>
        <w:pStyle w:val="BookText"/>
        <w:rPr/>
      </w:pPr>
      <w:bookmarkEnd w:id="180"/>
      <w:r>
        <w:rPr>
          <w:rFonts w:ascii="IRNazanin" w:hAnsi="IRNazanin" w:eastAsia="IRNazanin"/>
          <w:color w:val="111111"/>
          <w:sz w:val="28"/>
          <w:sz w:val="28"/>
          <w:szCs w:val="28"/>
          <w:rtl w:val="true"/>
          <w:lang w:bidi="fa-IR"/>
        </w:rPr>
        <w:t>آری، حسادت آرامش روانی انسان را بر هم می‌زند و او را دچار بحران و اضطراب و کشمکش درونی می‌کند و تا آن‌جا گسترش می‌یابد که از انسان حسود، یک قاتل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صحنه‌ای از داستان هابیل و قابیل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داستان دو فرزند آدم را به 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یکی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دارم؟ زیرا خدا، تنها از پرهیزگاران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برای کشتن من، دست دراز کنی، من هرگز به قتل تو دست نمی‌گشایم؛ چون از پروردگار جهانیان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پایان داستان</w:t>
      </w:r>
    </w:p>
    <w:p>
      <w:pPr>
        <w:pStyle w:val="BookText"/>
        <w:rPr/>
      </w:pP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سرکش، کم کم او را به کشتن برادرش ترغیب کرد، پس او را کشت و از زیانکاران شد</w:t>
      </w:r>
      <w:r>
        <w:rPr>
          <w:rFonts w:eastAsia="IRNazanin" w:cs="IRNazanin"/>
          <w:color w:val="111111"/>
          <w:sz w:val="28"/>
          <w:szCs w:val="28"/>
          <w:rtl w:val="true"/>
          <w:lang w:bidi="fa-IR"/>
        </w:rPr>
        <w:t>».</w:t>
      </w:r>
    </w:p>
    <w:p>
      <w:pPr>
        <w:pStyle w:val="Heading5"/>
        <w:numPr>
          <w:ilvl w:val="4"/>
          <w:numId w:val="1"/>
        </w:numPr>
        <w:rPr/>
      </w:pPr>
      <w:bookmarkStart w:id="181" w:name="__RefHeading___Toc1564264_2281741623"/>
      <w:bookmarkStart w:id="182" w:name="_Toc69"/>
      <w:bookmarkEnd w:id="181"/>
      <w:r>
        <w:rPr>
          <w:rtl w:val="true"/>
        </w:rPr>
        <w:t>سه ـ ثروت اندوزی و غفلت از یاد خدا</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کهف، با تصاویر متفاوتی از دل بستگی به دنیا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در دو داستان با انسان‌هایی برخورد می‌کنیم که در مواجهه با زینت‌های دنیا واکنش‌های متفاوتی نشان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اصحاب کهف، با قهرمانانی روبه‌رو می‌شویم که زینت زندگی دنیا را به دور افکندند و به خدا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صاحب دو باغ، قهرمان این داستان، شیفته دنیا و ثروت‌های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صحنه‌ای از داستان صاحب دو 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صلی‌الله‌علیه‌و‌آله برای آنان مثال آن دو مردی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یکی از آن‌ها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نخل پوشاندیم و در میانشان زراعت پربرکتی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لَهُ ثَمَرٌ فَقالَ لِصاحِبِهِ وَ هُوَ یُحاوِرُهُ أَنَا أَکْثَرُ مِنْکَ مالاً وَ 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این باغ، درآمد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او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جَنَّتَهُ وَ هُوَ ظالِمٌ لِنَفْسِهِ قالَ ما أَظُنُّ أَنْ تَبیدَ هذِهِ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حالی که نسبت به خود ستمکار بود، در باغ خویش گام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هرگز این باغ نابود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 وَ لَئِنْ رُدِدْتُ إِلی رَبّی َلأَجِدَنَّ خَیْرًا مِنْها مُنْقَلَبًا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باور نمی‌کنم که قیامت بر پاگردد و اگر به سوی پروردگارم بازگردانده </w:t>
      </w:r>
      <w:bookmarkStart w:id="183" w:name="pg3865_27553"/>
    </w:p>
    <w:p>
      <w:pPr>
        <w:pStyle w:val="BookText"/>
        <w:rPr/>
      </w:pPr>
      <w:bookmarkEnd w:id="183"/>
      <w:r>
        <w:rPr>
          <w:rFonts w:ascii="IRNazanin" w:hAnsi="IRNazanin" w:eastAsia="IRNazanin"/>
          <w:color w:val="111111"/>
          <w:sz w:val="28"/>
          <w:sz w:val="28"/>
          <w:szCs w:val="28"/>
          <w:rtl w:val="true"/>
          <w:lang w:bidi="fa-IR"/>
        </w:rPr>
        <w:t>شوم، جایگاهی بهتر از این‌جا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ثروت اندوزی، پرداختن به مادیات دنیوی، نتایج زیان‌باری به بار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انکار روز قیامت، کفران نعمت، حرص و طمع و آز و فخر و مباهات را می‌توان از جمله آن‌ها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بیماری‌هایی که ریشه و مبدأ بسیاری از گناهان است و اگر درمان نشوند عذاب آخرت، خسران، ذلّت، تباهی و در نهایت دور شدن از همه ارزش‌های وجودی را به همراه خواهند داشت</w:t>
      </w:r>
      <w:r>
        <w:rPr>
          <w:rFonts w:eastAsia="IRNazanin" w:cs="IRNazanin"/>
          <w:color w:val="111111"/>
          <w:sz w:val="28"/>
          <w:szCs w:val="28"/>
          <w:rtl w:val="true"/>
          <w:lang w:bidi="fa-IR"/>
        </w:rPr>
        <w:t>.</w:t>
      </w:r>
    </w:p>
    <w:p>
      <w:pPr>
        <w:pStyle w:val="Heading5"/>
        <w:numPr>
          <w:ilvl w:val="4"/>
          <w:numId w:val="1"/>
        </w:numPr>
        <w:rPr/>
      </w:pPr>
      <w:bookmarkStart w:id="184" w:name="__RefHeading___Toc1564266_2281741623"/>
      <w:bookmarkStart w:id="185" w:name="_Toc70"/>
      <w:bookmarkEnd w:id="184"/>
      <w:r>
        <w:rPr>
          <w:rtl w:val="true"/>
        </w:rPr>
        <w:t>چهار ـ انحراف های اخلاقی</w:t>
      </w:r>
      <w:bookmarkEnd w:id="185"/>
    </w:p>
    <w:p>
      <w:pPr>
        <w:pStyle w:val="BookText"/>
        <w:rPr/>
      </w:pPr>
      <w:r>
        <w:rPr>
          <w:rFonts w:ascii="IRNazanin" w:hAnsi="IRNazanin" w:eastAsia="IRNazanin"/>
          <w:color w:val="111111"/>
          <w:sz w:val="28"/>
          <w:sz w:val="28"/>
          <w:szCs w:val="28"/>
          <w:rtl w:val="true"/>
          <w:lang w:bidi="fa-IR"/>
        </w:rPr>
        <w:t>در سوره هود، مجموعه داستان‌های کوتاهی وجود دارد که در آن‌ها به مردمی برمی‌خوریم که دچار انحراف در رفتار هستند و همین، سبب دوری آنان از رحمت و هدایت الهی و گرفتار شدن به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داستان قوم لوط فساد اخلاقی و انحراف‌های جنسی آنان به اوج خود می‌رسد و در پایان داستان هلاک و نیستی این قوم را به‌وسیله عذاب پروردگار نظاره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داستان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جاءَتْ رُسُلُنا لُوطًا سیءَ بِهِمْ وَ ضاقَ بِهِمْ ذَرْعًا وَ قالَ هذا یَوْمٌ عَصیبٌ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رسولان ما به سراغ لوط آمدند، از آمدن شان ناراحت شد و قلبش پریشان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جاءَهُ قَوْمُهُ یُهْرَعُونَ إِلَیْهِ وَ مِنْ قَبْلُ کانُوا یَعْمَلُونَ السَّیِّئاتِ قالَ یا قَوْمِ هؤلاءِ بَناتی هُنَّ أَطْهَرُ لَکُمْ فَاتَّقُوا اللّهَ وَ لا تُخْزُونِ فی ضَیْفی أَ لَیْسَ مِنْکُمْ رَجُلٌ 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86" w:name="pg3865_27554"/>
    </w:p>
    <w:p>
      <w:pPr>
        <w:pStyle w:val="BookText"/>
        <w:rPr/>
      </w:pPr>
      <w:bookmarkEnd w:id="186"/>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مزاحمت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سراغ او آمدند ـ در حالی که پیش‌تر کارهای بد انجام می‌دادند ـ گفت؟ ای قوم من، این‌ها دختران من هستند، برای شما پاکیزه‌ترند، از خدا بترسید و مرا در مورد میهمانانم رسوا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و آگاه وجود ندارد؟</w:t>
      </w:r>
    </w:p>
    <w:p>
      <w:pPr>
        <w:pStyle w:val="BookText"/>
        <w:rPr/>
      </w:pPr>
      <w:r>
        <w:rPr>
          <w:rFonts w:ascii="Amiri" w:hAnsi="Amiri" w:eastAsia="Amiri" w:cs="Amiri"/>
          <w:color w:val="111111"/>
          <w:sz w:val="28"/>
          <w:sz w:val="28"/>
          <w:szCs w:val="28"/>
          <w:rtl w:val="true"/>
          <w:lang w:bidi="ar-SA"/>
        </w:rPr>
        <w:t>قالُوا لَقَدْ عَلِمْتَ ما لَنا فی بَناتِکَ مِنْ حَقِّ وَ إِنَّکَ لَتَعْلَمُ ما نُریدُ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ما تمایلی به دختران تو نداریم و خوب می‌دانی ما چه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در برابر شما قدرتی داشتم، یا تکیه‌گاه و پشتیبان محکمی در اختیار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لُوطُ إِنّا رُسُلُ رَبِّکَ لَنْ یَصِلُوا إِلَیْکَ فَأَسْرِ بِأَهْلِکَ بِقِطْعٍ مِنَ اللَّیْلِ وَ لا یَلْتَفِتْ مِنْکُمْ أَحَدٌ إِلاَّ امْرَأَتَکَ إِنَّهُ مُصیبُها ما أَصابَهُمْ إِنَّ مَوْعِدَهُمُ الصُّبْحُ أَ لَیْسَ الصُّبْحُ بِقَریبٍ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دسترسی به تو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خانواده‌ات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 و هیچ یک از شما پشت سرش را نگاه نکند، مگر همسرت که او هم به همان بلائی که آن‌ها گرفتار می‌شوند،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w:t>
      </w:r>
    </w:p>
    <w:p>
      <w:pPr>
        <w:pStyle w:val="Heading5"/>
        <w:numPr>
          <w:ilvl w:val="4"/>
          <w:numId w:val="1"/>
        </w:numPr>
        <w:rPr/>
      </w:pPr>
      <w:bookmarkStart w:id="187" w:name="__RefHeading___Toc1564268_2281741623"/>
      <w:bookmarkStart w:id="188" w:name="_Toc71"/>
      <w:bookmarkEnd w:id="187"/>
      <w:r>
        <w:rPr>
          <w:rtl w:val="true"/>
        </w:rPr>
        <w:t>پنج ـ تصاویر دیگری از موانع هدایت پذیری در داستان های قرآن</w:t>
      </w:r>
      <w:bookmarkEnd w:id="1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آیات قرآن، افزون بر مواردی که بیان شد، در داستان‌های قرآنی با رفتارها و خصلت‌هایی از سوی انسان‌ها مواجه می‌شویم که زمینه هدایت‌پذیری را در انسان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رفتارها و ویژگی‌ها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غفلت و بی‌خبری</w:t>
      </w:r>
    </w:p>
    <w:p>
      <w:pPr>
        <w:pStyle w:val="BookText"/>
        <w:rPr/>
      </w:pPr>
      <w:r>
        <w:rPr>
          <w:rFonts w:ascii="IRNazanin" w:hAnsi="IRNazanin" w:eastAsia="IRNazanin"/>
          <w:color w:val="111111"/>
          <w:sz w:val="28"/>
          <w:sz w:val="28"/>
          <w:szCs w:val="28"/>
          <w:rtl w:val="true"/>
          <w:lang w:bidi="fa-IR"/>
        </w:rPr>
        <w:t>ـ فساد و انحراف اخلاقی و فکری</w:t>
      </w:r>
    </w:p>
    <w:p>
      <w:pPr>
        <w:pStyle w:val="BookText"/>
        <w:rPr/>
      </w:pPr>
      <w:r>
        <w:rPr>
          <w:rFonts w:ascii="IRNazanin" w:hAnsi="IRNazanin" w:eastAsia="IRNazanin"/>
          <w:color w:val="111111"/>
          <w:sz w:val="28"/>
          <w:sz w:val="28"/>
          <w:szCs w:val="28"/>
          <w:rtl w:val="true"/>
          <w:lang w:bidi="fa-IR"/>
        </w:rPr>
        <w:t>ـ فال بدزدن و بدبینی</w:t>
      </w:r>
    </w:p>
    <w:p>
      <w:pPr>
        <w:pStyle w:val="BookText"/>
        <w:rPr/>
      </w:pPr>
      <w:r>
        <w:rPr>
          <w:rFonts w:ascii="IRNazanin" w:hAnsi="IRNazanin" w:eastAsia="IRNazanin"/>
          <w:color w:val="111111"/>
          <w:sz w:val="28"/>
          <w:sz w:val="28"/>
          <w:szCs w:val="28"/>
          <w:rtl w:val="true"/>
          <w:lang w:bidi="fa-IR"/>
        </w:rPr>
        <w:t>ـ کفر به خدا</w:t>
      </w:r>
    </w:p>
    <w:p>
      <w:pPr>
        <w:pStyle w:val="BookText"/>
        <w:rPr/>
      </w:pPr>
      <w:r>
        <w:rPr>
          <w:rFonts w:ascii="IRNazanin" w:hAnsi="IRNazanin" w:eastAsia="IRNazanin"/>
          <w:color w:val="111111"/>
          <w:sz w:val="28"/>
          <w:sz w:val="28"/>
          <w:szCs w:val="28"/>
          <w:rtl w:val="true"/>
          <w:lang w:bidi="fa-IR"/>
        </w:rPr>
        <w:t>ـ ضعف و بی‌ارادگی</w:t>
      </w:r>
    </w:p>
    <w:p>
      <w:pPr>
        <w:pStyle w:val="BookText"/>
        <w:rPr/>
      </w:pPr>
      <w:r>
        <w:rPr>
          <w:rFonts w:ascii="IRNazanin" w:hAnsi="IRNazanin" w:eastAsia="IRNazanin"/>
          <w:color w:val="111111"/>
          <w:sz w:val="28"/>
          <w:sz w:val="28"/>
          <w:szCs w:val="28"/>
          <w:rtl w:val="true"/>
          <w:lang w:bidi="fa-IR"/>
        </w:rPr>
        <w:t>ـ عهد شکنی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برخی از صحنه‌های داستانی در قرآن، انسان‌هایی را می‌بینیم که بی‌جهت، خود را هدایت یافته می‌پندارند و به همین سبب، از پذیرش هدایت الهی محروم می‌شوند و حتی در برابر پیامبران موضع منفی می‌گیرند و سرانجام نیز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قوم فرعون نشان داده می‌شود که چگونه رفتارهای منفی اینان سبب تباهی و هلاکتشان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رفتارهای منفی قوم فرعون</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خشکسالی و کمبود میوه‌ها گرفتار کردیم، شاید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 طائِرُهُمْ عِنْدَ اللّهِ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نیکی به آن‌ها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ماست، ولی موقعی که بدی به آن‌ها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سرچشمه همه این‌ها، نزد خداست، ولی بیشتر آن‌ها نمی‌دانند</w:t>
      </w:r>
      <w:r>
        <w:rPr>
          <w:rFonts w:eastAsia="IRNazanin" w:cs="IRNazanin"/>
          <w:color w:val="111111"/>
          <w:sz w:val="28"/>
          <w:szCs w:val="28"/>
          <w:rtl w:val="true"/>
          <w:lang w:bidi="fa-IR"/>
        </w:rPr>
        <w:t xml:space="preserve">. </w:t>
      </w:r>
      <w:bookmarkStart w:id="189" w:name="pg3865_27556"/>
    </w:p>
    <w:p>
      <w:pPr>
        <w:pStyle w:val="BookText"/>
        <w:rPr/>
      </w:pPr>
      <w:bookmarkEnd w:id="189"/>
      <w:r>
        <w:rPr>
          <w:rFonts w:ascii="Amiri" w:hAnsi="Amiri" w:eastAsia="Amiri" w:cs="Amiri"/>
          <w:color w:val="111111"/>
          <w:sz w:val="28"/>
          <w:sz w:val="28"/>
          <w:szCs w:val="28"/>
          <w:rtl w:val="true"/>
          <w:lang w:bidi="ar-SA"/>
        </w:rPr>
        <w:t>وَ قالُوا مَهْما تَأْتِنا بِهِ مِنْ آیَةٍ لِتَسْحَرَنا بِها فَما نَحْنُ لَکَ بِمُؤمِنینَ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 و معجزه‌ای برای ما بیاوری که سحرمان کنی، ما به تو ایمان نمی‌آوریم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الطُّوفانَ وَ الْجَرادَ وَ الْقُمَّلَ وَ الضَّفادِعَ وَ الدَّمَ آیاتٍ مُفَصَّلاتٍ فَاسْتَکْبَرُوا وَ کانُوا قَوْمًا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طوفان و ملخ و آفت گیاهی و قورباغه و خون را که نشانه‌هایی از هم جدا بودند برآن‌ها فرستادیم، ولی تکبر ورزیدند و جمعیت گنه‌کاری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عَلَیْهِمُ الرِّجْزُ قالُوا یا مُوسَی ادْعُ لَنا رَبَّکَ بِما عَهِدَ عِنْدَکَ لَئِنْ کَشَفْتَ عَنَّا الرِّجْزَ لَنُؤمِنَنَّ لَکَ وَ لَنُرْسِلَنَّ مَعَکَ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بلا بر آن‌ها مسلّط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خدایت برای ما بخواه به عهدی که با تو کرده، رفتار کند، اگر این بلا را از ما برطرف سازی، قطعا به تو ایمان می‌آوریم و بنی‌اسرائیل را با تو خواهیم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هنگامی که بلا را، پس از مدت معینی که به آن می‌رسیدند، از آن‌ها برمی‌داشتیم، پیمان خویش را می‌شکستند</w:t>
      </w:r>
      <w:r>
        <w:rPr>
          <w:rFonts w:eastAsia="IRNazanin" w:cs="IRNazanin"/>
          <w:color w:val="111111"/>
          <w:sz w:val="28"/>
          <w:szCs w:val="28"/>
          <w:rtl w:val="true"/>
          <w:lang w:bidi="fa-IR"/>
        </w:rPr>
        <w:t>.</w:t>
      </w:r>
    </w:p>
    <w:p>
      <w:pPr>
        <w:pStyle w:val="Heading4"/>
        <w:numPr>
          <w:ilvl w:val="3"/>
          <w:numId w:val="1"/>
        </w:numPr>
        <w:rPr/>
      </w:pPr>
      <w:bookmarkStart w:id="190" w:name="__RefHeading___Toc1564270_2281741623"/>
      <w:bookmarkStart w:id="191" w:name="_Toc72"/>
      <w:bookmarkEnd w:id="190"/>
      <w:r>
        <w:rPr>
          <w:rtl w:val="true"/>
        </w:rPr>
        <w:t>ج</w:t>
      </w:r>
      <w:r>
        <w:rPr>
          <w:rtl w:val="true"/>
        </w:rPr>
        <w:t xml:space="preserve">) </w:t>
      </w:r>
      <w:r>
        <w:rPr>
          <w:rtl w:val="true"/>
        </w:rPr>
        <w:t>راه کارهای تربیتی</w:t>
      </w:r>
      <w:bookmarkEnd w:id="191"/>
    </w:p>
    <w:p>
      <w:pPr>
        <w:pStyle w:val="Heading5"/>
        <w:numPr>
          <w:ilvl w:val="4"/>
          <w:numId w:val="1"/>
        </w:numPr>
        <w:rPr/>
      </w:pPr>
      <w:bookmarkStart w:id="192" w:name="__RefHeading___Toc1564272_2281741623"/>
      <w:bookmarkStart w:id="193" w:name="_Toc73"/>
      <w:bookmarkEnd w:id="192"/>
      <w:r>
        <w:rPr>
          <w:rtl w:val="true"/>
        </w:rPr>
        <w:t>یک ـ توبه</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بازگشت به سوی خداوند رحمان و رحیم، اثر تربیتی ویژه‌ای در سازندگی روح انسان دارد و فرصتی است دوباره برای جبران گذشته و بشارتی است برای رفتن به سوی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که امیدی دوباره در دل و جان انسان ایجاد می‌کند و از بن‌بست‌ها رهایی‌اش می‌بخشد؛ زیرا توبه به </w:t>
      </w:r>
      <w:bookmarkStart w:id="194" w:name="pg3865_27557"/>
    </w:p>
    <w:p>
      <w:pPr>
        <w:pStyle w:val="BookText"/>
        <w:rPr/>
      </w:pPr>
      <w:bookmarkEnd w:id="194"/>
      <w:r>
        <w:rPr>
          <w:rFonts w:ascii="IRNazanin" w:hAnsi="IRNazanin" w:eastAsia="IRNazanin"/>
          <w:color w:val="111111"/>
          <w:sz w:val="28"/>
          <w:sz w:val="28"/>
          <w:szCs w:val="28"/>
          <w:rtl w:val="true"/>
          <w:lang w:bidi="fa-IR"/>
        </w:rPr>
        <w:t>انسان این امید را می‌دهد که فرصت جبران اشتباهاتش را دارد و زمینه بازگشت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 سه داستان درباره ایّوب، داوود، سلیمان علیهم‌السلام، مطرح شده است که هر سه شخصیت بزرگوار ویژگی توبه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ما یَقُولُونَ وَ اذْکُرْ عَبْدَنا داوُودَ ذَا اْلأَیْدِ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آن‌چه می‌گویند شکیبا باش و به خاطر بیاور بنده ما داوود صاحب قدرت را که او بسیار توبه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لِداوُودَ سُلَیْمانَ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سلیمان را به داوود بخشیدیم، چه بنده خوبی؛ زیرا بسیار توبه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شکیبا و صبور یافتیم چه بنده خوبی که بسیار توبه کننده بود</w:t>
      </w:r>
      <w:r>
        <w:rPr>
          <w:rFonts w:eastAsia="IRNazanin" w:cs="IRNazanin"/>
          <w:color w:val="111111"/>
          <w:sz w:val="28"/>
          <w:szCs w:val="28"/>
          <w:rtl w:val="true"/>
          <w:lang w:bidi="fa-IR"/>
        </w:rPr>
        <w:t>.</w:t>
      </w:r>
    </w:p>
    <w:p>
      <w:pPr>
        <w:pStyle w:val="Heading5"/>
        <w:numPr>
          <w:ilvl w:val="4"/>
          <w:numId w:val="1"/>
        </w:numPr>
        <w:rPr/>
      </w:pPr>
      <w:bookmarkStart w:id="195" w:name="__RefHeading___Toc1564274_2281741623"/>
      <w:bookmarkStart w:id="196" w:name="_Toc74"/>
      <w:bookmarkEnd w:id="195"/>
      <w:r>
        <w:rPr>
          <w:rtl w:val="true"/>
        </w:rPr>
        <w:t>دو ـ دعا و نیایش و طلب آمرزش</w:t>
      </w:r>
      <w:r>
        <w:rPr>
          <w:rtl w:val="true"/>
        </w:rPr>
        <w:t>:</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 صحنه‌هایی زیبا و با عظمت از مناجات و نیایش شخصیت‌ها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زکریا، نیایش مریم، دعای ابراهیم، مناجات یونس، دعا و نیایش ایوب، داوود و سلیمان که هرکدام از این صحنه‌ها، جذابیت‌ها و زیبایی‌های ویژه خود را دارند و می‌توانند الگوی رفتاری مناسبی برای انسان‌ها در هر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این صحنه‌ها، گویای نقش دعا و نیایش در امر تربیت و سازندگی روح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صحنه‌ای از داستان آدم، توجه می‌کنیم</w:t>
      </w:r>
      <w:r>
        <w:rPr>
          <w:rFonts w:eastAsia="IRNazanin" w:cs="IRNazanin"/>
          <w:color w:val="111111"/>
          <w:sz w:val="28"/>
          <w:szCs w:val="28"/>
          <w:rtl w:val="true"/>
          <w:lang w:bidi="fa-IR"/>
        </w:rPr>
        <w:t xml:space="preserve">: </w:t>
      </w:r>
      <w:bookmarkStart w:id="197" w:name="pg3865_27558"/>
    </w:p>
    <w:p>
      <w:pPr>
        <w:pStyle w:val="BookText"/>
        <w:rPr/>
      </w:pPr>
      <w:bookmarkEnd w:id="197"/>
      <w:r>
        <w:rPr>
          <w:rFonts w:ascii="IRNazanin" w:hAnsi="IRNazanin" w:eastAsia="IRNazanin"/>
          <w:color w:val="111111"/>
          <w:sz w:val="28"/>
          <w:sz w:val="28"/>
          <w:szCs w:val="28"/>
          <w:rtl w:val="true"/>
          <w:lang w:bidi="fa-IR"/>
        </w:rPr>
        <w:t>تصویر مناجات آدم و حوا</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خویشتن ستم کردیم 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نهایت التماس آنان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خداوند جز رحمت الهی هیچ درخواستی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نکنی، زیانکار خواهیم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داستان، کارکرد مهم تربیتی دارد و به تمام انسان‌ها اعلام می‌کند که پناه بردن به خدا و طلب آمرزش از او و دعا و نیایش به درگاه او بهترین حربه در برابر روبه‌رو شدن با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توبه و مناجات نبود، انسان با هر گناهی به بن‌بست می‌رسید و ناامید می‌شد و دیگر امیدی به آینده پیدا نمی‌کرد</w:t>
      </w:r>
      <w:r>
        <w:rPr>
          <w:rFonts w:eastAsia="IRNazanin" w:cs="IRNazanin"/>
          <w:color w:val="111111"/>
          <w:sz w:val="28"/>
          <w:szCs w:val="28"/>
          <w:rtl w:val="true"/>
          <w:lang w:bidi="fa-IR"/>
        </w:rPr>
        <w:t>.</w:t>
      </w:r>
    </w:p>
    <w:p>
      <w:pPr>
        <w:pStyle w:val="Heading4"/>
        <w:numPr>
          <w:ilvl w:val="3"/>
          <w:numId w:val="1"/>
        </w:numPr>
        <w:rPr/>
      </w:pPr>
      <w:bookmarkStart w:id="198" w:name="__RefHeading___Toc1564276_2281741623"/>
      <w:bookmarkStart w:id="199" w:name="_Toc75"/>
      <w:bookmarkEnd w:id="198"/>
      <w:r>
        <w:rPr>
          <w:rtl w:val="true"/>
        </w:rPr>
        <w:t>د</w:t>
      </w:r>
      <w:r>
        <w:rPr>
          <w:rtl w:val="true"/>
        </w:rPr>
        <w:t xml:space="preserve">) </w:t>
      </w:r>
      <w:r>
        <w:rPr>
          <w:rtl w:val="true"/>
        </w:rPr>
        <w:t>راه کارهای دیگر تربیتی در داستان های قرآن</w:t>
      </w:r>
      <w:bookmarkEnd w:id="19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 راه‌کارهای دیگری هستند که در بسیاری از صحنه‌ها جلوه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که می‌توانند به صورت ریشه‌ای، در سازندگی انسان تأثیر داشته باشند و تربیت دینی را در روح آدمی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امروز، این روش‌ها را به کار ببندد، می‌تواند بسیاری از مشکلات و بیماری‌های روحی و روانی خود را درمان کند؛ زیرا در این وادی هرچه هست شِفا،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راه رهایی از گمراهی‌ها، پناه </w:t>
      </w:r>
      <w:bookmarkStart w:id="200" w:name="pg3865_27559"/>
    </w:p>
    <w:p>
      <w:pPr>
        <w:pStyle w:val="BookText"/>
        <w:rPr/>
      </w:pPr>
      <w:bookmarkEnd w:id="200"/>
      <w:r>
        <w:rPr>
          <w:rFonts w:ascii="IRNazanin" w:hAnsi="IRNazanin" w:eastAsia="IRNazanin"/>
          <w:color w:val="111111"/>
          <w:sz w:val="28"/>
          <w:sz w:val="28"/>
          <w:szCs w:val="28"/>
          <w:rtl w:val="true"/>
          <w:lang w:bidi="fa-IR"/>
        </w:rPr>
        <w:t>آوردن به قرآن کریم و رهنمود گرفتن از راه کارهای ارائه شده در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این راه‌کارها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استعاذه</w:t>
      </w:r>
    </w:p>
    <w:p>
      <w:pPr>
        <w:pStyle w:val="BookText"/>
        <w:rPr/>
      </w:pPr>
      <w:r>
        <w:rPr>
          <w:rFonts w:ascii="IRNazanin" w:hAnsi="IRNazanin" w:eastAsia="IRNazanin"/>
          <w:color w:val="111111"/>
          <w:sz w:val="28"/>
          <w:sz w:val="28"/>
          <w:szCs w:val="28"/>
          <w:rtl w:val="true"/>
          <w:lang w:bidi="fa-IR"/>
        </w:rPr>
        <w:t>ـ شکرگزاری</w:t>
      </w:r>
    </w:p>
    <w:p>
      <w:pPr>
        <w:pStyle w:val="BookText"/>
        <w:rPr/>
      </w:pPr>
      <w:r>
        <w:rPr>
          <w:rFonts w:ascii="IRNazanin" w:hAnsi="IRNazanin" w:eastAsia="IRNazanin"/>
          <w:color w:val="111111"/>
          <w:sz w:val="28"/>
          <w:sz w:val="28"/>
          <w:szCs w:val="28"/>
          <w:rtl w:val="true"/>
          <w:lang w:bidi="fa-IR"/>
        </w:rPr>
        <w:t>ـ عبرت آموزی</w:t>
      </w:r>
    </w:p>
    <w:p>
      <w:pPr>
        <w:pStyle w:val="BookText"/>
        <w:rPr/>
      </w:pPr>
      <w:r>
        <w:rPr>
          <w:rFonts w:ascii="IRNazanin" w:hAnsi="IRNazanin" w:eastAsia="IRNazanin"/>
          <w:color w:val="111111"/>
          <w:sz w:val="28"/>
          <w:sz w:val="28"/>
          <w:szCs w:val="28"/>
          <w:rtl w:val="true"/>
          <w:lang w:bidi="fa-IR"/>
        </w:rPr>
        <w:t>ـ تفکر و تعقل</w:t>
      </w:r>
    </w:p>
    <w:p>
      <w:pPr>
        <w:pStyle w:val="BookText"/>
        <w:rPr/>
      </w:pPr>
      <w:r>
        <w:rPr>
          <w:rFonts w:ascii="IRNazanin" w:hAnsi="IRNazanin" w:eastAsia="IRNazanin"/>
          <w:color w:val="111111"/>
          <w:sz w:val="28"/>
          <w:sz w:val="28"/>
          <w:szCs w:val="28"/>
          <w:rtl w:val="true"/>
          <w:lang w:bidi="fa-IR"/>
        </w:rPr>
        <w:t>ـ ذکر</w:t>
      </w:r>
    </w:p>
    <w:p>
      <w:pPr>
        <w:pStyle w:val="BookText"/>
        <w:rPr/>
      </w:pPr>
      <w:r>
        <w:rPr>
          <w:rFonts w:ascii="IRNazanin" w:hAnsi="IRNazanin" w:eastAsia="IRNazanin"/>
          <w:color w:val="111111"/>
          <w:sz w:val="28"/>
          <w:sz w:val="28"/>
          <w:szCs w:val="28"/>
          <w:rtl w:val="true"/>
          <w:lang w:bidi="fa-IR"/>
        </w:rPr>
        <w:t>ـ صبر و مقاومت</w:t>
      </w:r>
    </w:p>
    <w:p>
      <w:pPr>
        <w:pStyle w:val="Heading4"/>
        <w:numPr>
          <w:ilvl w:val="3"/>
          <w:numId w:val="1"/>
        </w:numPr>
        <w:rPr/>
      </w:pPr>
      <w:bookmarkStart w:id="201" w:name="__RefHeading___Toc1564278_2281741623"/>
      <w:bookmarkStart w:id="202" w:name="_Toc76"/>
      <w:bookmarkEnd w:id="201"/>
      <w:r>
        <w:rPr>
          <w:rtl w:val="true"/>
        </w:rPr>
        <w:t xml:space="preserve">ه </w:t>
      </w:r>
      <w:r>
        <w:rPr>
          <w:rtl w:val="true"/>
        </w:rPr>
        <w:t xml:space="preserve">) </w:t>
      </w:r>
      <w:r>
        <w:rPr>
          <w:rtl w:val="true"/>
        </w:rPr>
        <w:t>ارائه الگوهای تربیتی و اخلاقی</w:t>
      </w:r>
      <w:bookmarkEnd w:id="202"/>
    </w:p>
    <w:p>
      <w:pPr>
        <w:pStyle w:val="BookText"/>
        <w:rPr/>
      </w:pPr>
      <w:r>
        <w:rPr>
          <w:rFonts w:ascii="IRNazanin" w:hAnsi="IRNazanin" w:eastAsia="IRNazanin"/>
          <w:color w:val="111111"/>
          <w:sz w:val="28"/>
          <w:sz w:val="28"/>
          <w:szCs w:val="28"/>
          <w:rtl w:val="true"/>
          <w:lang w:bidi="fa-IR"/>
        </w:rPr>
        <w:t>معمولاً در هر داستانی با شخصیت‌هایی روبه‌رو می‌شویم که به اصطلاح قهرمان داستان شمرده می‌شوند و نقش اول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در برخی از داستان‌ها نقش مثبت و در برخی دیگر نقش منفی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و خواننده داستان نیز به فرا خور حال خود می‌تواند از رفتار و خصلت‌های قهرمان داستان الگو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 نیز این اصل رعایت شده و همواره در این داستان‌ها با شخصیت‌های مثبت و یا منفی که قهرمان داستان و نقش اول آن به شمار می‌روند، روبه‌رو می‌شویم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مریم، دختر جوانی را می‌بینیم که شور و نشاط بندگی سراسر وجودش را فرا گرفته و بندگی خدا را با عبادت‌هایش به اوج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جوان، می‌تواند در هر جامعه‌ای بهترین الگوی خودسازی و رسیدن </w:t>
      </w:r>
    </w:p>
    <w:p>
      <w:pPr>
        <w:pStyle w:val="BookText"/>
        <w:rPr/>
      </w:pPr>
      <w:r>
        <w:rPr>
          <w:rFonts w:ascii="IRNazanin" w:hAnsi="IRNazanin" w:eastAsia="IRNazanin"/>
          <w:color w:val="111111"/>
          <w:sz w:val="28"/>
          <w:sz w:val="28"/>
          <w:szCs w:val="28"/>
          <w:rtl w:val="true"/>
          <w:lang w:bidi="fa-IR"/>
        </w:rPr>
        <w:t>به اوج بندگی و طهارت روح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داستان فرعون به شخصیتی به نام آسیه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همسر فرعون و ملکه مصر بود، ولی اعتقاد به حقانیت دین خدا، فداکاری و جانبازی را به اوج خود رساند و از مظاهر فریبنده زندگی و جاه و جلال فرعونی چشم پوشید و از خدای خود خواست او را از کردار بد فرعون رهایی بخشد وخانه‌ای در بهشت به او بدهد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قرآن شخصیت‌های دیگری نیز هستند که چهره‌ای منفی در داستان‌ها دارند و آیینه عبرتی برای انسان‌ها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نوح و همسر لوط با این‌که همسر پیامبران بودند، ولی زمینه و لیاقت دریافت نور نبوت را نداشتند و سرانجام به همسران خود خیانت کردند و در آتش خیانت سوختند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کسانی که کافر شدند، به همسر نوح و لوط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تحت سرپرستی دو بنده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همراه کسانی که وارد می‌شوند و خداوند برای مؤمنان،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خانه‌ای برای من نزد خودت در بهشت بساز و مرا از فرعون و کار او نجات ده و مرا از گروه ستمگران رهایی بخش و هم‌چنین به مریم دختر عمران که دامان خود را پاک نگه داشت و ما از روح خود در آن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کلمات پروردگار و کتاب‌هایش را تصدیق کرد و از مطیعان فرمان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پردازش شده در قرآن الگوی رفتاری برای همه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یوسف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الگو و قهرمان مبارزه با نفس و بهترین نمونه تقوا و پاک‌دامنی در اوج نوجوانی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نمونه برای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جوانان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نمونه برای جوانی که می‌خواهد پاک باشد و به دور از ناپاکی‌ها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عفت و حیاء برای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قصه‌های قرآن، نمونه‌هایی از روابط خانوادگی به تصویر کشیده شده است که می‌تواند بهترین رفتارها را به خانواده‌هاآموزش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روابط بین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و یعقوب، داستان ابراهیم و اسماعیل، لقمان و فرزندش، نوح و پسرش و داوود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روابط بین پدر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لوط و دختران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روابط بین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قابیل و برادران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روابط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فرعون، لوط و همسرش، ابولهب و همسرش، نوح و همسرش، زکریا و همسرش، ابراهیم و سارا، ابراهیم و هاجر و آدم و حوا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مبحث، خود نیازمند تحقیق و پژوهش علمی و تربیتی است که می‌تواند نتایج مفیدی را برای جامعه به ارمغان آورد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3865_27563"/>
      <w:bookmarkStart w:id="204" w:name="pg3865_27563"/>
      <w:bookmarkEnd w:id="204"/>
    </w:p>
    <w:p>
      <w:pPr>
        <w:pStyle w:val="Heading2"/>
        <w:numPr>
          <w:ilvl w:val="1"/>
          <w:numId w:val="1"/>
        </w:numPr>
        <w:rPr/>
      </w:pPr>
      <w:bookmarkStart w:id="205" w:name="pg3865_27563"/>
      <w:bookmarkStart w:id="206" w:name="__RefHeading___Toc1564280_2281741623"/>
      <w:bookmarkStart w:id="207" w:name="_Toc77"/>
      <w:bookmarkEnd w:id="205"/>
      <w:bookmarkEnd w:id="206"/>
      <w:r>
        <w:rPr>
          <w:rtl w:val="true"/>
        </w:rPr>
        <w:t>بخش سوم</w:t>
      </w:r>
      <w:r>
        <w:rPr>
          <w:rtl w:val="true"/>
        </w:rPr>
        <w:t xml:space="preserve">: </w:t>
      </w:r>
      <w:r>
        <w:rPr>
          <w:rtl w:val="true"/>
        </w:rPr>
        <w:t>عناصر داستانی در تصاویر قرآنی</w:t>
      </w:r>
      <w:bookmarkEnd w:id="2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564282_2281741623"/>
      <w:bookmarkStart w:id="209" w:name="_Toc78"/>
      <w:bookmarkEnd w:id="208"/>
      <w:r>
        <w:rPr>
          <w:rtl w:val="true"/>
        </w:rPr>
        <w:t>اشاره</w:t>
      </w:r>
      <w:bookmarkStart w:id="210" w:name="pg3865_27564"/>
      <w:bookmarkEnd w:id="209"/>
    </w:p>
    <w:p>
      <w:pPr>
        <w:pStyle w:val="Heading3"/>
        <w:numPr>
          <w:ilvl w:val="2"/>
          <w:numId w:val="1"/>
        </w:numPr>
        <w:rPr/>
      </w:pPr>
      <w:bookmarkStart w:id="211" w:name="__RefHeading___Toc1564284_2281741623"/>
      <w:bookmarkStart w:id="212" w:name="_Toc79"/>
      <w:bookmarkEnd w:id="210"/>
      <w:bookmarkEnd w:id="211"/>
      <w:r>
        <w:rPr/>
        <w:t>1</w:t>
      </w:r>
      <w:r>
        <w:rPr>
          <w:rtl w:val="true"/>
        </w:rPr>
        <w:t xml:space="preserve">. </w:t>
      </w:r>
      <w:r>
        <w:rPr>
          <w:rtl w:val="true"/>
        </w:rPr>
        <w:t>شخصیت ها</w:t>
      </w:r>
      <w:bookmarkEnd w:id="212"/>
    </w:p>
    <w:p>
      <w:pPr>
        <w:pStyle w:val="BookText"/>
        <w:rPr/>
      </w:pPr>
      <w:r>
        <w:rPr>
          <w:rFonts w:ascii="IRNazanin" w:hAnsi="IRNazanin" w:eastAsia="IRNazanin"/>
          <w:color w:val="111111"/>
          <w:sz w:val="28"/>
          <w:sz w:val="28"/>
          <w:szCs w:val="28"/>
          <w:rtl w:val="true"/>
          <w:lang w:bidi="fa-IR"/>
        </w:rPr>
        <w:t>استفاده از عناصر گوناگون در داستان‌های قرآن، در راستای نقش هدایتی این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زمان، مکان، محیط، رویدادها، شخصیت‌ها، نوع روایت قصه، صحنه‌پردازی‌ها، گفت‌وگوها، مبارزه‌ها، درگیری‌ها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برای هدایت انسان به سوی خداپرستی، سعادت و خوشبختی ابدی به‌کار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به عنوان یکی از عناصر، نقش مهّمی در داستان‌های قرآن دارد و یکی از محورهای مهم داستان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معمولاً الگوهای رفتاری، به‌وسیله شخصیت‌های مثبت یا منفی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با توجه به پیام و هدف سوره و داستان مورد نظر، به گونه‌ای هماهنگ با دیگر عناصر داستانی نقش خود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پرداخت آن‌ها به صورتی است که از قهرمان پرستی و شخصیت بازی جلوگیری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شخصیت‌ها همه در راستای هدایت بشر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نقش‌های مثبت و منفی داستان‌ها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شخصیت‌ها، الگو و گروهی آئینه عبرتی برای خردورزان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تمام شخصیت‌ها واقعی هستند و در آفرینش حوادث، حضوری واقعی دارند و همچون داستان‌های بشری ساخته و پرداخته ذهن و خیال نیستند</w:t>
      </w:r>
      <w:r>
        <w:rPr>
          <w:rFonts w:eastAsia="IRNazanin" w:cs="IRNazanin"/>
          <w:color w:val="111111"/>
          <w:sz w:val="28"/>
          <w:szCs w:val="28"/>
          <w:rtl w:val="true"/>
          <w:lang w:bidi="fa-IR"/>
        </w:rPr>
        <w:t xml:space="preserve">. </w:t>
      </w:r>
      <w:bookmarkStart w:id="213" w:name="pg3865_27565"/>
    </w:p>
    <w:p>
      <w:pPr>
        <w:pStyle w:val="BookText"/>
        <w:rPr/>
      </w:pPr>
      <w:bookmarkEnd w:id="213"/>
      <w:r>
        <w:rPr>
          <w:rFonts w:ascii="IRNazanin" w:hAnsi="IRNazanin" w:eastAsia="IRNazanin"/>
          <w:color w:val="111111"/>
          <w:sz w:val="28"/>
          <w:sz w:val="28"/>
          <w:szCs w:val="28"/>
          <w:rtl w:val="true"/>
          <w:lang w:bidi="fa-IR"/>
        </w:rPr>
        <w:t>این امر یکی از تفاوت‌های مهم داستان‌های قرآنی با غیر قرآنی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و نقش آن و پرداخت شخصیت در داستان‌ها و گوناگونی شخصیت‌ها و دیگر موارد مربوط به این عنصر، مباحث زیادی مطرح است که به برخی از آن‌ها اشاره می‌کنیم، ولی این موضوع را باید به صورت گسترده در جای دیگر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گوناگونی شخصیتی و نقش الگویی آن و تصاویری از شخصیت‌ها اشاره می‌شود</w:t>
      </w:r>
      <w:r>
        <w:rPr>
          <w:rFonts w:eastAsia="IRNazanin" w:cs="IRNazanin"/>
          <w:color w:val="111111"/>
          <w:sz w:val="28"/>
          <w:szCs w:val="28"/>
          <w:rtl w:val="true"/>
          <w:lang w:bidi="fa-IR"/>
        </w:rPr>
        <w:t>.</w:t>
      </w:r>
    </w:p>
    <w:p>
      <w:pPr>
        <w:pStyle w:val="Heading3"/>
        <w:numPr>
          <w:ilvl w:val="2"/>
          <w:numId w:val="1"/>
        </w:numPr>
        <w:rPr/>
      </w:pPr>
      <w:bookmarkStart w:id="214" w:name="__RefHeading___Toc1564286_2281741623"/>
      <w:bookmarkStart w:id="215" w:name="_Toc80"/>
      <w:bookmarkEnd w:id="214"/>
      <w:r>
        <w:rPr>
          <w:rtl w:val="true"/>
        </w:rPr>
        <w:t>الف</w:t>
      </w:r>
      <w:r>
        <w:rPr>
          <w:rtl w:val="true"/>
        </w:rPr>
        <w:t xml:space="preserve">) </w:t>
      </w:r>
      <w:r>
        <w:rPr>
          <w:rtl w:val="true"/>
        </w:rPr>
        <w:t>تنّوع شخصیّتی</w:t>
      </w:r>
      <w:bookmarkEnd w:id="215"/>
    </w:p>
    <w:p>
      <w:pPr>
        <w:pStyle w:val="BookText"/>
        <w:rPr/>
      </w:pPr>
      <w:r>
        <w:rPr>
          <w:rFonts w:ascii="IRNazanin" w:hAnsi="IRNazanin" w:eastAsia="IRNazanin"/>
          <w:color w:val="111111"/>
          <w:sz w:val="28"/>
          <w:sz w:val="28"/>
          <w:szCs w:val="28"/>
          <w:rtl w:val="true"/>
          <w:lang w:bidi="fa-IR"/>
        </w:rPr>
        <w:t>یک ـ شخصیت های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تصویری مبهم و ناشناخته از شخصیت‌ها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تصویر برداری در موقعیت‌هایی است که نام و ویژگی‌های قهرمانان، اثری در انتقال پیام قصّه ندارد، بلکه در برخی موارد سبب می‌شود ذهن مخاطب با مسائل فرعی و غیر ضروری درگیر شود و از اهداف اصلی باز بماند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داستان مؤمن آل فرعون، پیام داستان به صورتی زیبا به مخاطب منتقل می‌شود و به طرح مسائل فرعی و ویژگی‌های قهرمان قصه هیچ نیازی احساس نمی‌شود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اصحاب کهف، شمار قهرمانان و اسامی آنان مبهم مانده و این ابهام، پیامی ویژه برای همه نسل‌ها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همین موضوع، سبب زنده و پویا ماندن این داستان در دوران زندگی بشری شده است</w:t>
      </w:r>
      <w:r>
        <w:rPr>
          <w:rFonts w:eastAsia="IRNazanin" w:cs="IRNazanin"/>
          <w:color w:val="111111"/>
          <w:sz w:val="28"/>
          <w:szCs w:val="28"/>
          <w:rtl w:val="true"/>
          <w:lang w:bidi="fa-IR"/>
        </w:rPr>
        <w:t xml:space="preserve">. </w:t>
      </w:r>
      <w:bookmarkStart w:id="216" w:name="pg3865_27566"/>
    </w:p>
    <w:p>
      <w:pPr>
        <w:pStyle w:val="BookText"/>
        <w:rPr/>
      </w:pPr>
      <w:bookmarkEnd w:id="216"/>
      <w:r>
        <w:rPr>
          <w:rFonts w:ascii="IRNazanin" w:hAnsi="IRNazanin" w:eastAsia="IRNazanin"/>
          <w:color w:val="111111"/>
          <w:sz w:val="28"/>
          <w:sz w:val="28"/>
          <w:szCs w:val="28"/>
          <w:rtl w:val="true"/>
          <w:lang w:bidi="fa-IR"/>
        </w:rPr>
        <w:t>در داستان طالوت، نام پیامبر آن زمان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سلیمان، شخصیتی که تخت ملکه سبا را آورد، مبهم مانده است؛ زیرا تنها کارکرد این شخصیت‌ها است که در بردارنده پیام است؛ نه ویژگی‌های فردی و شخصی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قرآن، با توجه به فضای ویژه هر قصه و پیام آن، برخی شخصیت‌های فرعی یا اصلی، با تصویری نامشخص و مبهم، به مخاطب معرفی می‌شوند و مخاطب در جریان داستان با آن دسته از ویژگی‌های شخصیت‌ها که در پیش‌برد پیام اثر دارد، آشنا می‌شود؛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ویژگی‌های شخصیتی فردی که در داستان سلیمان، تخت ملکه سبا را آورد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ـ یا ویژگی‌ها و تیپ شخصیتی که از مؤمن آل فرعون نشان داده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داستان‌ها می‌بینیم که بیان نام و ویژگی‌های اینان، در قصه و ابلاغ پیام کارکردی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شخصیت‌ها به صورت کلی آشنا می‌شویم</w:t>
      </w:r>
      <w:r>
        <w:rPr>
          <w:rFonts w:eastAsia="IRNazanin" w:cs="IRNazanin"/>
          <w:color w:val="111111"/>
          <w:sz w:val="28"/>
          <w:szCs w:val="28"/>
          <w:rtl w:val="true"/>
          <w:lang w:bidi="fa-IR"/>
        </w:rPr>
        <w:t>.</w:t>
      </w:r>
    </w:p>
    <w:p>
      <w:pPr>
        <w:pStyle w:val="Heading3"/>
        <w:numPr>
          <w:ilvl w:val="2"/>
          <w:numId w:val="1"/>
        </w:numPr>
        <w:rPr/>
      </w:pPr>
      <w:bookmarkStart w:id="217" w:name="__RefHeading___Toc1564288_2281741623"/>
      <w:bookmarkStart w:id="218" w:name="_Toc81"/>
      <w:bookmarkEnd w:id="217"/>
      <w:r>
        <w:rPr>
          <w:rtl w:val="true"/>
        </w:rPr>
        <w:t>دو ـ شخصیت های پویا و با ثبات</w:t>
      </w:r>
      <w:bookmarkEnd w:id="2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 در جریان حوادث، موقعیت‌هایی گوناگون پیدا می‌کنند</w:t>
      </w:r>
      <w:r>
        <w:rPr>
          <w:rFonts w:eastAsia="IRNazanin" w:cs="IRNazanin"/>
          <w:color w:val="111111"/>
          <w:sz w:val="28"/>
          <w:szCs w:val="28"/>
          <w:rtl w:val="true"/>
          <w:lang w:bidi="fa-IR"/>
        </w:rPr>
        <w:t xml:space="preserve">: </w:t>
      </w:r>
      <w:bookmarkStart w:id="219" w:name="pg3865_27568"/>
    </w:p>
    <w:p>
      <w:pPr>
        <w:pStyle w:val="BookText"/>
        <w:rPr/>
      </w:pPr>
      <w:bookmarkEnd w:id="21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شخصیت‌ها از میان حوادث گذر می‌کنند و حوادث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از حوادث تأثیر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و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بدون آنکه در حوادث تأثیر بگذارند، دچار دگرگونی کامل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داستان‌ها شخصیت و حوادث با هم دگرگون می‌شوند، شخصیت در مسیر حوادث دخالت می‌کند و حوادث نیز سرنوشت شخصیت‌ها را می‌سازد و از این تأثیرگذاری دو سویه قصّه راه اصلی خود را می‌یابد و به اوج خود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ترسیم شخصیت‌های داستانی، فقط در راستای اهداف داستان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ایجاب می‌کند که در داستان از شخصیت‌های پویا و گاه از شخصیت‌های با ثبات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از پویایی و ثبات در شخصیت‌های داستانی قرآن می‌نگریم</w:t>
      </w:r>
      <w:r>
        <w:rPr>
          <w:rFonts w:eastAsia="IRNazanin" w:cs="IRNazanin"/>
          <w:color w:val="111111"/>
          <w:sz w:val="28"/>
          <w:szCs w:val="28"/>
          <w:rtl w:val="true"/>
          <w:lang w:bidi="fa-IR"/>
        </w:rPr>
        <w:t>:</w:t>
      </w:r>
    </w:p>
    <w:p>
      <w:pPr>
        <w:pStyle w:val="Heading3"/>
        <w:numPr>
          <w:ilvl w:val="2"/>
          <w:numId w:val="1"/>
        </w:numPr>
        <w:rPr/>
      </w:pPr>
      <w:bookmarkStart w:id="220" w:name="__RefHeading___Toc1564290_2281741623"/>
      <w:bookmarkStart w:id="221" w:name="_Toc82"/>
      <w:bookmarkEnd w:id="220"/>
      <w:r>
        <w:rPr>
          <w:rtl w:val="true"/>
        </w:rPr>
        <w:t>سه ـ شخصیت های با ثبات</w:t>
      </w:r>
      <w:bookmarkEnd w:id="221"/>
    </w:p>
    <w:p>
      <w:pPr>
        <w:pStyle w:val="BookText"/>
        <w:rPr/>
      </w:pPr>
      <w:r>
        <w:rPr>
          <w:rFonts w:ascii="IRNazanin" w:hAnsi="IRNazanin" w:eastAsia="IRNazanin"/>
          <w:color w:val="111111"/>
          <w:sz w:val="28"/>
          <w:sz w:val="28"/>
          <w:szCs w:val="28"/>
          <w:rtl w:val="true"/>
          <w:lang w:bidi="fa-IR"/>
        </w:rPr>
        <w:t xml:space="preserve">پیامبران، مؤمن آل فرعون، مردی که از دور 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کهف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قهرمانان، در صحنه‌های گوناگون داستانی، با تصویری که از ثبات شخصیت خود ارائه می‌کنند، مخاطب را یاری می‌دهند که با الگو گرفتن از ثبات شخصیت آنان در تعدیل رفتار خود بکوشد</w:t>
      </w:r>
      <w:r>
        <w:rPr>
          <w:rFonts w:eastAsia="IRNazanin" w:cs="IRNazanin"/>
          <w:color w:val="111111"/>
          <w:sz w:val="28"/>
          <w:szCs w:val="28"/>
          <w:rtl w:val="true"/>
          <w:lang w:bidi="fa-IR"/>
        </w:rPr>
        <w:t>.</w:t>
      </w:r>
      <w:r>
        <w:rPr>
          <w:rStyle w:val="FootnoteAnchor"/>
          <w:rtl w:val="true"/>
        </w:rPr>
        <w:footnoteReference w:id="98"/>
      </w:r>
      <w:bookmarkStart w:id="222" w:name="pg3865_27570"/>
    </w:p>
    <w:p>
      <w:pPr>
        <w:pStyle w:val="BookText"/>
        <w:rPr/>
      </w:pPr>
      <w:bookmarkEnd w:id="222"/>
      <w:r>
        <w:rPr>
          <w:rFonts w:ascii="IRNazanin" w:hAnsi="IRNazanin" w:eastAsia="IRNazanin"/>
          <w:color w:val="111111"/>
          <w:sz w:val="28"/>
          <w:sz w:val="28"/>
          <w:szCs w:val="28"/>
          <w:rtl w:val="true"/>
          <w:lang w:bidi="fa-IR"/>
        </w:rPr>
        <w:t xml:space="preserve">باید گفت، شخصیت‌هایی نیز بودند که بر باورهای موروثی و پوچ خود پافشاری می‌کردند و حاضر به پذیرش حق نبودند و در برابر پیامبران و سخن حق آنان و دعوت به توحید و یکتا پرستی، مقاومت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نوعی جمود و یا ایستایی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از اقوام نوح، لوط، هود، شعیب، صالح، همچنین شخصیت‌هایی همچون پسر نوح، عموی ابراهیم علیه‌السلام، همسر لوط، همسر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می‌بینیم و موضع‌گیری منفی و سرانجام دنیوی آنان که به‌وسیله عذابی از سوی خداوند به هلاکت رسیدند و همچنین جمود فکری آنان، هشداری است برای انسان‌ها تا در راه آنان گام نگذارند</w:t>
      </w:r>
      <w:r>
        <w:rPr>
          <w:rFonts w:eastAsia="IRNazanin" w:cs="IRNazanin"/>
          <w:color w:val="111111"/>
          <w:sz w:val="28"/>
          <w:szCs w:val="28"/>
          <w:rtl w:val="true"/>
          <w:lang w:bidi="fa-IR"/>
        </w:rPr>
        <w:t>.</w:t>
      </w:r>
    </w:p>
    <w:p>
      <w:pPr>
        <w:pStyle w:val="Heading3"/>
        <w:numPr>
          <w:ilvl w:val="2"/>
          <w:numId w:val="1"/>
        </w:numPr>
        <w:rPr/>
      </w:pPr>
      <w:bookmarkStart w:id="223" w:name="__RefHeading___Toc1564292_2281741623"/>
      <w:bookmarkStart w:id="224" w:name="_Toc83"/>
      <w:bookmarkEnd w:id="223"/>
      <w:r>
        <w:rPr>
          <w:rtl w:val="true"/>
        </w:rPr>
        <w:t>چهار ـ شخصیت های پویا و متحوّل</w:t>
      </w:r>
      <w:bookmarkEnd w:id="224"/>
    </w:p>
    <w:p>
      <w:pPr>
        <w:pStyle w:val="BookText"/>
        <w:rPr/>
      </w:pPr>
      <w:r>
        <w:rPr>
          <w:rFonts w:ascii="IRNazanin" w:hAnsi="IRNazanin" w:eastAsia="IRNazanin"/>
          <w:color w:val="111111"/>
          <w:sz w:val="28"/>
          <w:sz w:val="28"/>
          <w:szCs w:val="28"/>
          <w:rtl w:val="true"/>
          <w:lang w:bidi="fa-IR"/>
        </w:rPr>
        <w:t>در داستان‌های قرآن، تصاویری از شخصیت‌های پویا را می‌بینیم؛ شخصیت‌هایی همچون ملکه سبا در داستان سلیمان، ساحران فرعون، آسیه همسر فرعون، که این شخصیت‌ها در راستای هدایت الهی و رسیدن به کمال،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نیز بودند که در هنگام رخ دادن فاجعه‌ای،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صاحب دو باغ که وقتی سوختن باغش را دید،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شخصیت‌ها نیز در هنگام مرگ متحول شدند که از آن جمله می‌توان فرعون را نام برد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این گونه شخصیت‌ها، با توجه به پیامی که دارد، می‌تواند در تعدیل رفتار مخاطب،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نیز هستند که در جهت منفی دچار دگرگونی شدند و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همچون ابلیس که به سبب نافرمانی تا آن‌جا سقوط کرد که از درگاه الهی طرد شد</w:t>
      </w:r>
      <w:r>
        <w:rPr>
          <w:rFonts w:eastAsia="IRNazanin" w:cs="IRNazanin"/>
          <w:color w:val="111111"/>
          <w:sz w:val="28"/>
          <w:szCs w:val="28"/>
          <w:rtl w:val="true"/>
          <w:lang w:bidi="fa-IR"/>
        </w:rPr>
        <w:t xml:space="preserve">. </w:t>
      </w:r>
      <w:bookmarkStart w:id="225" w:name="pg3865_27572"/>
    </w:p>
    <w:p>
      <w:pPr>
        <w:pStyle w:val="BookText"/>
        <w:rPr/>
      </w:pPr>
      <w:bookmarkEnd w:id="225"/>
      <w:r>
        <w:rPr>
          <w:rFonts w:ascii="IRNazanin" w:hAnsi="IRNazanin" w:eastAsia="IRNazanin"/>
          <w:color w:val="111111"/>
          <w:sz w:val="28"/>
          <w:sz w:val="28"/>
          <w:szCs w:val="28"/>
          <w:rtl w:val="true"/>
          <w:lang w:bidi="fa-IR"/>
        </w:rPr>
        <w:t>تصویر این شخصیت و سقوط او و دوری از قرب الهی، می‌تواند در آسیب‌شناسی اخلاقی در انسان و همچنین در دشمن‌شناسی و برنامه ریزی او، مهم و تعیین کننده باشد</w:t>
      </w:r>
      <w:r>
        <w:rPr>
          <w:rFonts w:eastAsia="IRNazanin" w:cs="IRNazanin"/>
          <w:color w:val="111111"/>
          <w:sz w:val="28"/>
          <w:szCs w:val="28"/>
          <w:rtl w:val="true"/>
          <w:lang w:bidi="fa-IR"/>
        </w:rPr>
        <w:t>.</w:t>
      </w:r>
    </w:p>
    <w:p>
      <w:pPr>
        <w:pStyle w:val="Heading3"/>
        <w:numPr>
          <w:ilvl w:val="2"/>
          <w:numId w:val="1"/>
        </w:numPr>
        <w:rPr/>
      </w:pPr>
      <w:bookmarkStart w:id="226" w:name="__RefHeading___Toc1564294_2281741623"/>
      <w:bookmarkStart w:id="227" w:name="_Toc84"/>
      <w:bookmarkEnd w:id="226"/>
      <w:r>
        <w:rPr>
          <w:rtl w:val="true"/>
        </w:rPr>
        <w:t>پنج ـ شخصیت های اصلی و فرعی</w:t>
      </w:r>
      <w:bookmarkEnd w:id="227"/>
    </w:p>
    <w:p>
      <w:pPr>
        <w:pStyle w:val="BookText"/>
        <w:rPr/>
      </w:pPr>
      <w:r>
        <w:rPr>
          <w:rFonts w:ascii="IRNazanin" w:hAnsi="IRNazanin" w:eastAsia="IRNazanin"/>
          <w:color w:val="111111"/>
          <w:sz w:val="28"/>
          <w:sz w:val="28"/>
          <w:szCs w:val="28"/>
          <w:rtl w:val="true"/>
          <w:lang w:bidi="fa-IR"/>
        </w:rPr>
        <w:t>شخصیت اصلی، کسی است که همه حوادث داستان بر محور او دور می‌زند و معمولاً هیچ حادثه‌ای بدون او رخ نمی‌دهد، ولی شخصیت فرعی، نقش محدودی را ایفا می‌کند و پس از آن نقش او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نقش آفرینان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بیشتر و کامل‌تر شخصیت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فکر خاص و محدودی که داستان سرا در پی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روشن‌تر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معرفی شخصیت‌های اصلی و فرعی در داستان یوسف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شخصیتی است که نقش اصلی را در داستان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صبر می‌کند، با آزمایش‌های الهی روبه رو می‌شود و می‌کوشد با موفقیت تمام، امتحان‌های الهی را پشت سر بگذارد و در درگاه خداوند بزرگ سربلند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مرحله‌ای از داستان، یوسف مجبور می‌شود برای نجات مردم از گرسنگی با پادشاه همراهی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فرعی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ترسیم کننده انگیزه پدری و فرزندی و همچنین ترسیم کننده عاطفه شدیدی که پدر نسبت به فرزند داشت؛ به گونه‌ای که در فراق فرزند از بسیاری گریه نابینا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یعقوب، صبر و توکّل به خدا در مشکلات را به‌خوبی در این قصه، به تصویر کشیده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نتایج دل‌انگیز این صبر و توکّل، بازگشت یوسف به وطن و بینا شدن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برادران یوسف؛ ترسیم کننده مفهوم حسد و توطئه هستند و مخاطب را از وجود عفو و گذشت در وجود یوسف، با خبر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یکی از قهرمانان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انگیزه‌های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هم‌زمان با صحنه‌هایی که به وسیله همسر عزیز ترسیم می‌شود، امکان کنترل هوا و هوس و غلبه بر آن به یاری خدا،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دگرگونی‌های این شخصیت در داستان نیز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اقرار به پاکدامنی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دو یار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توان یوسف در تعبیر خواب،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شخصیت‌ها در شناسایی شخصیت یوسف، به عنوان قهرمان اصلی داستان، به مخاطب یاری می‌رساند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شخصیت‌های فرعی در این داستان، در ترسیم و بیان اندیشه‌ها و مفاهیم گوناگونی که به ساختار انسان و رفتار روانی او از قبیل انگیزه جنسی، </w:t>
      </w:r>
      <w:bookmarkStart w:id="228" w:name="pg3865_27576"/>
    </w:p>
    <w:p>
      <w:pPr>
        <w:pStyle w:val="BookText"/>
        <w:rPr/>
      </w:pPr>
      <w:bookmarkEnd w:id="228"/>
      <w:r>
        <w:rPr>
          <w:rFonts w:ascii="IRNazanin" w:hAnsi="IRNazanin" w:eastAsia="IRNazanin"/>
          <w:color w:val="111111"/>
          <w:sz w:val="28"/>
          <w:sz w:val="28"/>
          <w:szCs w:val="28"/>
          <w:rtl w:val="true"/>
          <w:lang w:bidi="fa-IR"/>
        </w:rPr>
        <w:t>حسد، گذشت و فداکاری، پاکدامنی و نیز به چگونگی تعدیل و اصلاح رفتار، مانند توکل بر خداوند و شکیبایی در ناملایمات مربوط می‌شود، نقش مهمی ایفا کرده‌اند</w:t>
      </w:r>
      <w:r>
        <w:rPr>
          <w:rFonts w:eastAsia="IRNazanin" w:cs="IRNazanin"/>
          <w:color w:val="111111"/>
          <w:sz w:val="28"/>
          <w:szCs w:val="28"/>
          <w:rtl w:val="true"/>
          <w:lang w:bidi="fa-IR"/>
        </w:rPr>
        <w:t>.</w:t>
      </w:r>
    </w:p>
    <w:p>
      <w:pPr>
        <w:pStyle w:val="Heading3"/>
        <w:numPr>
          <w:ilvl w:val="2"/>
          <w:numId w:val="1"/>
        </w:numPr>
        <w:rPr/>
      </w:pPr>
      <w:bookmarkStart w:id="229" w:name="__RefHeading___Toc1564296_2281741623"/>
      <w:bookmarkStart w:id="230" w:name="_Toc85"/>
      <w:bookmarkEnd w:id="229"/>
      <w:r>
        <w:rPr>
          <w:rtl w:val="true"/>
        </w:rPr>
        <w:t>ب</w:t>
      </w:r>
      <w:r>
        <w:rPr>
          <w:rtl w:val="true"/>
        </w:rPr>
        <w:t xml:space="preserve">) </w:t>
      </w:r>
      <w:r>
        <w:rPr>
          <w:rtl w:val="true"/>
        </w:rPr>
        <w:t>نقش الگویی شخصیت های داستانی</w:t>
      </w:r>
      <w:bookmarkEnd w:id="230"/>
    </w:p>
    <w:p>
      <w:pPr>
        <w:pStyle w:val="BookText"/>
        <w:rPr/>
      </w:pPr>
      <w:r>
        <w:rPr>
          <w:rFonts w:ascii="IRNazanin" w:hAnsi="IRNazanin" w:eastAsia="IRNazanin"/>
          <w:color w:val="111111"/>
          <w:sz w:val="28"/>
          <w:sz w:val="28"/>
          <w:szCs w:val="28"/>
          <w:rtl w:val="true"/>
          <w:lang w:bidi="fa-IR"/>
        </w:rPr>
        <w:t>در داستان‌های قرآن، برای سازندگی و تربیت انسان‌ها، رفتارهای منفی و مثبت به‌وسیله شخصیت‌های داستانی نمایش داده می‌شود، تا انسان‌ها بهترین‌ها را برگزینند و راهی به سوی کمال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برای سنین گوناگون به ویژه جوانی و نوجوانی مدل و الگو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اتمام حجتی است تا انسان‌ها توجیهی برای گمراهی خود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داستان ابراهیم، اسماعیل نوجوانی است که ایمانش او را به مسلخ عشق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زندگی یعقوب، آیه‌های زیبایی از صبر و توکل به خدا در برابر مشکلات،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یوسف تابلوی هنرمندانه‌ای است از ادب، متانت، عفت، پاکدامنی، ملایمت، شکیبایی، امانت داری، تدبیر، مدیریت و دانش و حکمت، قدردانی و وظیفه‌شناسی که مخاطب در هر بار مطالعه این داستان، پیام‌های اخلاقی و اعتقادی مورد نیاز خود را از صحنه‌های زیبای این داستان می‌گیرد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مریم؛ مظهر عفاف و پاکدامنی و توجه به خدا در دوران جوانی و نوجوانی</w:t>
      </w:r>
      <w:r>
        <w:rPr>
          <w:rFonts w:eastAsia="IRNazanin" w:cs="IRNazanin"/>
          <w:color w:val="111111"/>
          <w:sz w:val="28"/>
          <w:szCs w:val="28"/>
          <w:rtl w:val="true"/>
          <w:lang w:bidi="fa-IR"/>
        </w:rPr>
        <w:t xml:space="preserve">. </w:t>
      </w:r>
      <w:bookmarkStart w:id="231" w:name="pg3865_27579"/>
    </w:p>
    <w:p>
      <w:pPr>
        <w:pStyle w:val="BookText"/>
        <w:rPr/>
      </w:pPr>
      <w:bookmarkEnd w:id="231"/>
      <w:r>
        <w:rPr>
          <w:rFonts w:ascii="IRNazanin" w:hAnsi="IRNazanin" w:eastAsia="IRNazanin"/>
          <w:color w:val="111111"/>
          <w:sz w:val="28"/>
          <w:sz w:val="28"/>
          <w:szCs w:val="28"/>
          <w:rtl w:val="true"/>
          <w:lang w:bidi="fa-IR"/>
        </w:rPr>
        <w:t>ـ ابراهیم؛ الگوی اخلاص و انتخاب زندگی توحیدی در دوران نوجوانی، فداکاری در راه حق و دیگر شخصیت‌هایی که هرکدام، با ایفای نقش خود، کارکرد منفی و مثبت تمامی رفتارهای آدمی را به او نشان می‌دهند</w:t>
      </w:r>
      <w:r>
        <w:rPr>
          <w:rFonts w:eastAsia="IRNazanin" w:cs="IRNazanin"/>
          <w:color w:val="111111"/>
          <w:sz w:val="28"/>
          <w:szCs w:val="28"/>
          <w:rtl w:val="true"/>
          <w:lang w:bidi="fa-IR"/>
        </w:rPr>
        <w:t>.</w:t>
      </w:r>
    </w:p>
    <w:p>
      <w:pPr>
        <w:pStyle w:val="Heading3"/>
        <w:numPr>
          <w:ilvl w:val="2"/>
          <w:numId w:val="1"/>
        </w:numPr>
        <w:rPr/>
      </w:pPr>
      <w:bookmarkStart w:id="232" w:name="__RefHeading___Toc1564298_2281741623"/>
      <w:bookmarkStart w:id="233" w:name="_Toc86"/>
      <w:bookmarkEnd w:id="232"/>
      <w:r>
        <w:rPr>
          <w:rtl w:val="true"/>
        </w:rPr>
        <w:t>ج</w:t>
      </w:r>
      <w:r>
        <w:rPr>
          <w:rtl w:val="true"/>
        </w:rPr>
        <w:t xml:space="preserve">) </w:t>
      </w:r>
      <w:r>
        <w:rPr>
          <w:rtl w:val="true"/>
        </w:rPr>
        <w:t>نمونه ای از شخصیت های گوناگون در داستان های قرآن</w:t>
      </w:r>
      <w:bookmarkEnd w:id="233"/>
    </w:p>
    <w:p>
      <w:pPr>
        <w:pStyle w:val="Heading4"/>
        <w:numPr>
          <w:ilvl w:val="3"/>
          <w:numId w:val="1"/>
        </w:numPr>
        <w:rPr/>
      </w:pPr>
      <w:bookmarkStart w:id="234" w:name="__RefHeading___Toc1564300_2281741623"/>
      <w:bookmarkStart w:id="235" w:name="_Toc87"/>
      <w:bookmarkEnd w:id="234"/>
      <w:r>
        <w:rPr>
          <w:rtl w:val="true"/>
        </w:rPr>
        <w:t>یک ـ انسان</w:t>
      </w:r>
      <w:bookmarkEnd w:id="235"/>
    </w:p>
    <w:p>
      <w:pPr>
        <w:pStyle w:val="BookText"/>
        <w:rPr/>
      </w:pPr>
      <w:r>
        <w:rPr>
          <w:rFonts w:ascii="IRNazanin" w:hAnsi="IRNazanin" w:eastAsia="IRNazanin"/>
          <w:color w:val="111111"/>
          <w:sz w:val="28"/>
          <w:sz w:val="28"/>
          <w:szCs w:val="28"/>
          <w:rtl w:val="true"/>
          <w:lang w:bidi="fa-IR"/>
        </w:rPr>
        <w:t>در همه داستان‌های قرآن، شخصیت‌های انسانی نقش دارند، ولی با توجه به نقش حسّاس زن به بررسی نقش زن در این داستان‌ها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داستان‌های قرآن، گرچه حضوری فعال دارد، ولی زیبایی و جذابیت و جلوه‌های ظاهری‌اش، ابزاری برای تحریک عواطف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داستان‌های قرآن، زن همانند دیگر عناصر، متناسب با فضا و ظرفیت و امکانات قصه ظاهر می‌شود و نقشی کاملاً طبیعی و غیرتحمیلی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قصه‌های قرآن چنین نیست که با بیان جلوه‌های کاذب شخصیت‌ها، مخاطب را دچار هیجان و احساسات زودگذر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انسان‌ها در قصه‌های قرآن، واقعی هستند و قرآن جریان‌های مربوط به این حقایق را با زبانی هنری، در قصه‌های خویش به تصویر کشیده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 در قصه‌های قرآن، حضوری جدی، واقعی و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حادثه‌ای، حضورش کارکردی نداشته باشد، قرآن نامی از او نمی‌برد؛ یعنی زن، ابزار جذب مخاطب یا انگیزش احساسات و عواطف نیست، بلکه </w:t>
      </w:r>
    </w:p>
    <w:p>
      <w:pPr>
        <w:pStyle w:val="BookText"/>
        <w:rPr/>
      </w:pPr>
      <w:r>
        <w:rPr>
          <w:rFonts w:ascii="IRNazanin" w:hAnsi="IRNazanin" w:eastAsia="IRNazanin"/>
          <w:color w:val="111111"/>
          <w:sz w:val="28"/>
          <w:sz w:val="28"/>
          <w:szCs w:val="28"/>
          <w:rtl w:val="true"/>
          <w:lang w:bidi="fa-IR"/>
        </w:rPr>
        <w:t>تصویری از واقعیت‌ها و حقیقت‌های زندگی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به همین دلیل، قصه‌هایی که در آن زن حضور ندارد، مثل داستان اصحاب کهف، موسی و خضر، ذوالقرنین و بخشی از داستان موسی علیه‌السلام مانند داستان‌هایی که حضور زن در آن چشمگیر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اندازه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در بیشتر داستان‌ها، نام و ویژگی‌های ظاهری زن، مشخص نیست؛ زیرا در انتقال پیام قصه اثری ندارند و حتی ممکن است به فراگیر بودن پیام قصه و الگو بودن زن لطمه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داستان‌های قرآن، نقش‌های متفاوتی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عنوان الگویی برای خودسازی و پاکی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همسر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انتقاد از فساد آفرینی و هماوایی‌اش با جبهه شرک و نفاق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نوح، همسر ابولهب و</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گاهی در داستان‌های قرآن، زن انسانی است که از رشد و بصیرت کافی بهره‌مند است و به سبب احساس مسئولیت در برابر پاسداری از ارزش‌ها، خود را از سلطه زر و زور 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دشمنی و حق ستیزی، به مرحله‌ای می‌رسد که الگویی برای همه کافران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نوح، همسر لوط و</w:t>
      </w:r>
      <w:r>
        <w:rPr>
          <w:rFonts w:eastAsia="IRNazanin" w:cs="IRNazanin"/>
          <w:color w:val="111111"/>
          <w:sz w:val="28"/>
          <w:szCs w:val="28"/>
          <w:rtl w:val="true"/>
          <w:lang w:bidi="fa-IR"/>
        </w:rPr>
        <w:t>...)</w:t>
      </w:r>
      <w:r>
        <w:rPr>
          <w:rStyle w:val="FootnoteAnchor"/>
          <w:rtl w:val="true"/>
        </w:rPr>
        <w:footnoteReference w:id="1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تصاویر همه متناسب با اهداف و پیام قصه، جلوه گر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 داستان موسی، دختر شعیب، تصویری از زن مؤمنی است که عفت و حیا پایه زندگی او را تشکیل می‌دهد و در انتخاب همسر تعقل و تدبیر و احساس و عاطفه را با هم درمی‌آمیزد تا انتخابی در مسیر کمال داشته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مقابل، در داستان یوسف، زلیخا را می‌بینیم که میل عاشقانه و هوای نفس، جانش را تسخیر کرده است؛ به‌گونه‌ای که هوای نفس بر عاطفه، درایت و همه ارزش‌های وجودی اش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 زن به عنوان انسانی با عاطفه نشان داده می‌شود که قلبش به مهر یک طفل می‌تپد و هنگامی که طفل به چنگ سربازان می‌افتد، فریاد برآورد که او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داستان سلیمان، با زنی روبه‌رو می‌شویم که عقل و حکمت و تدبیر از ویژگی‌های برجسته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حکمران و پادشاه، هرگز تسلیم احساسات نمی‌شود و هرگاه دچار بحران می‌شود، با اطرافیان مشورت می‌کند تا موضعی عاقلانه پیدا کند و سرانجام به سوی حق و حقیقت هدایت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مادر ابراهیم و مادر موسی، چهره‌ای عاطفی از زن به تصویر کشیده شده است؛ البته عاطفه‌ای که در مسیر حق و در راستای توکل به خداوند بزرگ است</w:t>
      </w:r>
      <w:r>
        <w:rPr>
          <w:rFonts w:eastAsia="IRNazanin" w:cs="IRNazanin"/>
          <w:color w:val="111111"/>
          <w:sz w:val="28"/>
          <w:szCs w:val="28"/>
          <w:rtl w:val="true"/>
          <w:lang w:bidi="fa-IR"/>
        </w:rPr>
        <w:t xml:space="preserve">. </w:t>
      </w:r>
      <w:bookmarkStart w:id="236" w:name="pg3865_27585"/>
    </w:p>
    <w:p>
      <w:pPr>
        <w:pStyle w:val="BookText"/>
        <w:rPr/>
      </w:pPr>
      <w:bookmarkEnd w:id="236"/>
      <w:r>
        <w:rPr>
          <w:rFonts w:ascii="IRNazanin" w:hAnsi="IRNazanin" w:eastAsia="IRNazanin"/>
          <w:color w:val="111111"/>
          <w:sz w:val="28"/>
          <w:sz w:val="28"/>
          <w:szCs w:val="28"/>
          <w:rtl w:val="true"/>
          <w:lang w:bidi="fa-IR"/>
        </w:rPr>
        <w:t>ـ در داستان مریم، دختر جوانی ترسیم شده است که راهی به سوی معرفت الهی پیدا کرده و زیبایی‌های زندگی را در معنویت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که تا اوج بیکران‌ها پیش می‌رود و با فرشتگان الهی هم‌کلام و حامل معجزه الهی می‌شود</w:t>
      </w:r>
      <w:r>
        <w:rPr>
          <w:rFonts w:eastAsia="IRNazanin" w:cs="IRNazanin"/>
          <w:color w:val="111111"/>
          <w:sz w:val="28"/>
          <w:szCs w:val="28"/>
          <w:rtl w:val="true"/>
          <w:lang w:bidi="fa-IR"/>
        </w:rPr>
        <w:t>.</w:t>
      </w:r>
    </w:p>
    <w:p>
      <w:pPr>
        <w:pStyle w:val="Heading4"/>
        <w:numPr>
          <w:ilvl w:val="3"/>
          <w:numId w:val="1"/>
        </w:numPr>
        <w:rPr/>
      </w:pPr>
      <w:bookmarkStart w:id="237" w:name="__RefHeading___Toc1564302_2281741623"/>
      <w:bookmarkStart w:id="238" w:name="_Toc88"/>
      <w:bookmarkEnd w:id="237"/>
      <w:r>
        <w:rPr>
          <w:rtl w:val="true"/>
        </w:rPr>
        <w:t>دو ـ فرشتگان</w:t>
      </w:r>
      <w:bookmarkEnd w:id="238"/>
    </w:p>
    <w:p>
      <w:pPr>
        <w:pStyle w:val="BookText"/>
        <w:rPr/>
      </w:pPr>
      <w:r>
        <w:rPr>
          <w:rFonts w:ascii="IRNazanin" w:hAnsi="IRNazanin" w:eastAsia="IRNazanin"/>
          <w:color w:val="111111"/>
          <w:sz w:val="28"/>
          <w:sz w:val="28"/>
          <w:szCs w:val="28"/>
          <w:rtl w:val="true"/>
          <w:lang w:bidi="fa-IR"/>
        </w:rPr>
        <w:t>فرشتگان، اسباب غیبی الهی در تدبیر نظام هستی و زندگی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آسمانی در برخی از داستان‌های قرآن حضوری پررنگ و چشم‌گیر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آدم، فرشتگان نقش اساسی دارند و شخصیت‌پردازی آنان از راه گفت‌وگویی است که با خدا دارند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در این داستان، پردازش دیگری از فرشتگان صورت گرفته و آن نقشی است که در سجده بر آدم، بر عهده 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داستان ابراهیم و لوط، فرشتگان مأموران بشارت به خانواده ابراهیم </w:t>
      </w:r>
      <w:r>
        <w:rPr>
          <w:rStyle w:val="FootnoteAnchor"/>
          <w:rtl w:val="true"/>
        </w:rPr>
        <w:footnoteReference w:id="107"/>
      </w:r>
      <w:r>
        <w:rPr>
          <w:rFonts w:ascii="IRNazanin" w:hAnsi="IRNazanin" w:eastAsia="IRNazanin"/>
          <w:color w:val="111111"/>
          <w:sz w:val="28"/>
          <w:sz w:val="28"/>
          <w:szCs w:val="28"/>
          <w:rtl w:val="true"/>
          <w:lang w:bidi="fa-IR"/>
        </w:rPr>
        <w:t>و همچنین مأموران عذاب برای قوم لوط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داستان مریم نیز فرشتگان با مریم به عنوان برگزیده خداوند ارتباط دارند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تابوت آرامش، فرشتگان با حمل تابوت در میان مردم، زیبایی </w:t>
      </w:r>
      <w:bookmarkStart w:id="239" w:name="pg3865_27587"/>
    </w:p>
    <w:p>
      <w:pPr>
        <w:pStyle w:val="BookText"/>
        <w:rPr/>
      </w:pPr>
      <w:bookmarkEnd w:id="239"/>
      <w:r>
        <w:rPr>
          <w:rFonts w:ascii="IRNazanin" w:hAnsi="IRNazanin" w:eastAsia="IRNazanin"/>
          <w:color w:val="111111"/>
          <w:sz w:val="28"/>
          <w:sz w:val="28"/>
          <w:szCs w:val="28"/>
          <w:rtl w:val="true"/>
          <w:lang w:bidi="fa-IR"/>
        </w:rPr>
        <w:t>ویژه‌ای به آن صحنه می‌بخشند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40" w:name="__RefHeading___Toc1564304_2281741623"/>
      <w:bookmarkStart w:id="241" w:name="_Toc89"/>
      <w:bookmarkEnd w:id="240"/>
      <w:r>
        <w:rPr>
          <w:rtl w:val="true"/>
        </w:rPr>
        <w:t>سه ـ جنیان و ابلیس</w:t>
      </w:r>
      <w:bookmarkEnd w:id="241"/>
    </w:p>
    <w:p>
      <w:pPr>
        <w:pStyle w:val="BookText"/>
        <w:rPr/>
      </w:pPr>
      <w:r>
        <w:rPr>
          <w:rFonts w:ascii="IRNazanin" w:hAnsi="IRNazanin" w:eastAsia="IRNazanin"/>
          <w:color w:val="111111"/>
          <w:sz w:val="28"/>
          <w:sz w:val="28"/>
          <w:szCs w:val="28"/>
          <w:rtl w:val="true"/>
          <w:lang w:bidi="fa-IR"/>
        </w:rPr>
        <w:t>جن‌ها، موجودات نامرئی هستند که مانند انسان مکلف‌اند و می‌توانند به خدمت انسان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داستان سلیمان، حضوری جدی دارند و به کارهای گوناگون می‌پردازند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حتی یکی از آنان داوطلب اجرای مأموریت مهمی می‌شود که سلیمان مطرح می‌کند و آن آوردن تخت ملکه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تصویری از آن در سوره نمل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عفریتی از میان جن‌ها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می‌آورم پیش از آنکه از مجلس‌ات برخیزی و من نسبت به این امر، توانا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داستان، برای پردازش شخصیت آنان از توصیف و گفت‌وگو استفاده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نیز که از جن‌ها است، به سبب سرکشی در برابر خداوند، از رحمت الهی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تداوم این نقش‌آفرینی، از ابتدای خلقت تا زمان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گمراه کردن بشر از خداوند مهلت خواسته </w:t>
      </w:r>
      <w:bookmarkStart w:id="242" w:name="pg3865_27589"/>
    </w:p>
    <w:p>
      <w:pPr>
        <w:pStyle w:val="BookText"/>
        <w:rPr/>
      </w:pPr>
      <w:bookmarkEnd w:id="2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هفت سوره از قرآن کریم، فساد آفرینی و اغواگری‌های ابلیس به تصویر کشیده شده</w:t>
      </w:r>
      <w:r>
        <w:rPr>
          <w:rStyle w:val="FootnoteAnchor"/>
          <w:rtl w:val="true"/>
        </w:rPr>
        <w:footnoteReference w:id="113"/>
      </w:r>
      <w:r>
        <w:rPr>
          <w:rFonts w:ascii="IRNazanin" w:hAnsi="IRNazanin" w:eastAsia="IRNazanin"/>
          <w:color w:val="111111"/>
          <w:sz w:val="28"/>
          <w:sz w:val="28"/>
          <w:szCs w:val="28"/>
          <w:rtl w:val="true"/>
          <w:lang w:bidi="fa-IR"/>
        </w:rPr>
        <w:t>و در هر تصویر، از زاویه‌ای تازه به این موضوع نگریسته شده است، تا چهره واقعی او برای همگان مشخص می‌شود</w:t>
      </w:r>
      <w:r>
        <w:rPr>
          <w:rFonts w:eastAsia="IRNazanin" w:cs="IRNazanin"/>
          <w:color w:val="111111"/>
          <w:sz w:val="28"/>
          <w:szCs w:val="28"/>
          <w:rtl w:val="true"/>
          <w:lang w:bidi="fa-IR"/>
        </w:rPr>
        <w:t>.</w:t>
      </w:r>
    </w:p>
    <w:p>
      <w:pPr>
        <w:pStyle w:val="Heading4"/>
        <w:numPr>
          <w:ilvl w:val="3"/>
          <w:numId w:val="1"/>
        </w:numPr>
        <w:rPr/>
      </w:pPr>
      <w:bookmarkStart w:id="243" w:name="__RefHeading___Toc1564306_2281741623"/>
      <w:bookmarkStart w:id="244" w:name="_Toc90"/>
      <w:bookmarkEnd w:id="243"/>
      <w:r>
        <w:rPr>
          <w:rtl w:val="true"/>
        </w:rPr>
        <w:t>چهار ـ حیوانات</w:t>
      </w:r>
      <w:bookmarkEnd w:id="244"/>
    </w:p>
    <w:p>
      <w:pPr>
        <w:pStyle w:val="BookText"/>
        <w:rPr/>
      </w:pPr>
      <w:r>
        <w:rPr>
          <w:rFonts w:ascii="IRNazanin" w:hAnsi="IRNazanin" w:eastAsia="IRNazanin"/>
          <w:color w:val="111111"/>
          <w:sz w:val="28"/>
          <w:sz w:val="28"/>
          <w:szCs w:val="28"/>
          <w:rtl w:val="true"/>
          <w:lang w:bidi="fa-IR"/>
        </w:rPr>
        <w:t xml:space="preserve">حیوانات از نوعی هدایت تکوینی بهره‌مندند و در مسیر بندگی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خاص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داستان‌ها نقش مهمی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جلوه‌هایی از تصاویر شخصیت‌های حیوانی‌را در داستان حضرت‌سلیمان می‌بینیم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صحنه‌ای از داستان حضرت سلیمان، مورچه‌ای همراهانش را هشدار می‌دهد که به لانه‌هایشان بروند تا از پایمال شدن به وسیله سلیمان و لشکرش در امان باشند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ـ در صحنه دیگر، هدهد، پرنده هوشمندی است که به فرمان خداوند، اخباری از سرزمین‌های گوناگون برای سلیمان می‌آورد که وی از آن‌ها بی‌خبر است و سلیمان از اخبار او دچار شگفتی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هدهد به خورشیدپرستی ملکه سبا ومردمش با هوشمندی می‌نگرد و با خود می‌اندیشد که اینان چگونه اسیر شیطان شده‌اند و شیطان این کار زشت را در نظرشان زیبا جلوه داده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داستان قوم صالح، ناقه صالح از شخصیت‌های حیوانی است که به درخواست مردم به صورت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 ظاهر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سوره فیل، پرندگان ابابیل در شکست دادن دشمن نقش اصلی را بر عهده داشتند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داستان یونس، نهنگ به امر خداوند مأمور می‌شود برای مدتی خوابگاه یونس شود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داستان‌های غیر قرآنی نیز حیوانات ایفای نقش می‌کنند،</w:t>
      </w:r>
      <w:r>
        <w:rPr>
          <w:rStyle w:val="FootnoteAnchor"/>
          <w:rtl w:val="true"/>
        </w:rPr>
        <w:footnoteReference w:id="119"/>
      </w:r>
      <w:r>
        <w:rPr>
          <w:rFonts w:ascii="IRNazanin" w:hAnsi="IRNazanin" w:eastAsia="IRNazanin"/>
          <w:color w:val="111111"/>
          <w:sz w:val="28"/>
          <w:sz w:val="28"/>
          <w:szCs w:val="28"/>
          <w:rtl w:val="true"/>
          <w:lang w:bidi="fa-IR"/>
        </w:rPr>
        <w:t xml:space="preserve">ولی در این‌گونه داستان‌ها، نویسنده حیوانات و نقش‌ها را برای آنان می‌آفریند؛ در حالی‌که در داستان‌های قرآنی، شخصیت‌پردازی حیوان‌ها و ایفای نقش آن‌ها </w:t>
      </w:r>
      <w:bookmarkStart w:id="245" w:name="pg3865_27593"/>
    </w:p>
    <w:p>
      <w:pPr>
        <w:pStyle w:val="BookText"/>
        <w:rPr/>
      </w:pPr>
      <w:bookmarkEnd w:id="245"/>
      <w:r>
        <w:rPr>
          <w:rFonts w:ascii="IRNazanin" w:hAnsi="IRNazanin" w:eastAsia="IRNazanin"/>
          <w:color w:val="111111"/>
          <w:sz w:val="28"/>
          <w:sz w:val="28"/>
          <w:szCs w:val="28"/>
          <w:rtl w:val="true"/>
          <w:lang w:bidi="fa-IR"/>
        </w:rPr>
        <w:t>واقعی و حقیقی است</w:t>
      </w:r>
      <w:r>
        <w:rPr>
          <w:rFonts w:eastAsia="IRNazanin" w:cs="IRNazanin"/>
          <w:color w:val="111111"/>
          <w:sz w:val="28"/>
          <w:szCs w:val="28"/>
          <w:rtl w:val="true"/>
          <w:lang w:bidi="fa-IR"/>
        </w:rPr>
        <w:t>.</w:t>
      </w:r>
    </w:p>
    <w:p>
      <w:pPr>
        <w:pStyle w:val="Heading3"/>
        <w:numPr>
          <w:ilvl w:val="2"/>
          <w:numId w:val="1"/>
        </w:numPr>
        <w:rPr/>
      </w:pPr>
      <w:bookmarkStart w:id="246" w:name="__RefHeading___Toc1564308_2281741623"/>
      <w:bookmarkStart w:id="247" w:name="_Toc91"/>
      <w:bookmarkEnd w:id="246"/>
      <w:r>
        <w:rPr/>
        <w:t>2</w:t>
      </w:r>
      <w:r>
        <w:rPr>
          <w:rtl w:val="true"/>
        </w:rPr>
        <w:t xml:space="preserve">. </w:t>
      </w:r>
      <w:r>
        <w:rPr>
          <w:rtl w:val="true"/>
        </w:rPr>
        <w:t>وقایع و رویدادها</w:t>
      </w:r>
      <w:bookmarkEnd w:id="247"/>
    </w:p>
    <w:p>
      <w:pPr>
        <w:pStyle w:val="Heading4"/>
        <w:numPr>
          <w:ilvl w:val="3"/>
          <w:numId w:val="1"/>
        </w:numPr>
        <w:rPr/>
      </w:pPr>
      <w:bookmarkStart w:id="248" w:name="__RefHeading___Toc1564310_2281741623"/>
      <w:bookmarkStart w:id="249" w:name="_Toc92"/>
      <w:bookmarkEnd w:id="248"/>
      <w:r>
        <w:rPr>
          <w:rtl w:val="true"/>
        </w:rPr>
        <w:t>الف</w:t>
      </w:r>
      <w:r>
        <w:rPr>
          <w:rtl w:val="true"/>
        </w:rPr>
        <w:t xml:space="preserve">) </w:t>
      </w:r>
      <w:r>
        <w:rPr>
          <w:rtl w:val="true"/>
        </w:rPr>
        <w:t>ویژگی رویدادها در داستان های قرآن</w:t>
      </w:r>
      <w:bookmarkEnd w:id="249"/>
    </w:p>
    <w:p>
      <w:pPr>
        <w:pStyle w:val="Heading5"/>
        <w:numPr>
          <w:ilvl w:val="4"/>
          <w:numId w:val="1"/>
        </w:numPr>
        <w:rPr/>
      </w:pPr>
      <w:bookmarkStart w:id="250" w:name="__RefHeading___Toc1564312_2281741623"/>
      <w:bookmarkStart w:id="251" w:name="_Toc93"/>
      <w:bookmarkEnd w:id="250"/>
      <w:r>
        <w:rPr>
          <w:rtl w:val="true"/>
        </w:rPr>
        <w:t>یک ـ روابط عاطفی</w:t>
      </w:r>
      <w:bookmarkEnd w:id="251"/>
    </w:p>
    <w:p>
      <w:pPr>
        <w:pStyle w:val="BookText"/>
        <w:rPr/>
      </w:pPr>
      <w:r>
        <w:rPr>
          <w:rFonts w:ascii="IRNazanin" w:hAnsi="IRNazanin" w:eastAsia="IRNazanin"/>
          <w:color w:val="111111"/>
          <w:sz w:val="28"/>
          <w:sz w:val="28"/>
          <w:szCs w:val="28"/>
          <w:rtl w:val="true"/>
          <w:lang w:bidi="fa-IR"/>
        </w:rPr>
        <w:t>داستان‌های قرآن بیشتر در قالب‌های عاطفی طراحی شده‌اند که با پرداخت وقایع و رویدادها، صحنه‌های زیبایی خلق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تصاویری از برخی رویدادها و فضای عاطفی آن‌ها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کودکی موسی علیه‌السلام و جدایی از مادر؛</w:t>
      </w:r>
    </w:p>
    <w:p>
      <w:pPr>
        <w:pStyle w:val="BookText"/>
        <w:rPr/>
      </w:pPr>
      <w:r>
        <w:rPr>
          <w:rFonts w:ascii="IRNazanin" w:hAnsi="IRNazanin" w:eastAsia="IRNazanin"/>
          <w:color w:val="111111"/>
          <w:sz w:val="28"/>
          <w:sz w:val="28"/>
          <w:szCs w:val="28"/>
          <w:rtl w:val="true"/>
          <w:lang w:bidi="fa-IR"/>
        </w:rPr>
        <w:t>ـ داستان دوری یوسف از پدر به مدت طولانی و دیدار دوباره پدر و پسر و پایان خوش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اسماعیل و ابراهیم و آزمایش الهی و سربلندی آنان در این 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لقمان و فرزندش که ترسیم کننده مسئولیت سنگین خانواده در تربیت اعتقادی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نوح و فرزندش که از آزمایش الهی نوح در کشمکش میان عاطفه شدید پدر و فرزندی و رسالت سنگین هدایت جامعه نیز سربلندی از این آزمایش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کشمکشی سخت و جانکاه، ولی با عظمت که در فضایی عاطفی به تصویر کشیده می‌شود و بر مخاطب سخت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عاطفی میان فرزند و پدر در داستان نوح</w:t>
      </w:r>
    </w:p>
    <w:p>
      <w:pPr>
        <w:pStyle w:val="BookText"/>
        <w:rPr/>
      </w:pP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از میان امواجی همچون کوه‌ها حرکت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گوشه‌ای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به کوهی پناه می‌برم که مرا از آب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نگهداری در برابر فرمان خدا نیست، مگر آن کس را که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موج در میان آن دو حایل شد و او در زمره غرق شدگان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 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رحمت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حکم کنندگان برتری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غیر صالحی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ناشایسته‌ای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 من به تو اندرز می‌دهم که از جاهلان نباشی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إِنّی أَعُوذُ بِکَ أَنْ أَسْئَلَکَ ما لَیْسَ لی بِهِ عِلْمٌ وَ إِلاّ تَغْفِرْ لی وَ </w:t>
      </w:r>
      <w:bookmarkStart w:id="252" w:name="pg3865_27598"/>
    </w:p>
    <w:p>
      <w:pPr>
        <w:pStyle w:val="BookText"/>
        <w:rPr/>
      </w:pPr>
      <w:bookmarkEnd w:id="252"/>
      <w:r>
        <w:rPr>
          <w:rFonts w:ascii="Amiri" w:hAnsi="Amiri" w:eastAsia="Amiri" w:cs="Amiri"/>
          <w:color w:val="111111"/>
          <w:sz w:val="28"/>
          <w:sz w:val="28"/>
          <w:szCs w:val="28"/>
          <w:rtl w:val="true"/>
          <w:lang w:bidi="ar-SA"/>
        </w:rPr>
        <w:t xml:space="preserve">تَرْحَمْنی أَکُنْ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 و اگر مرا نبخشی و بر من رحم نکنی، از زیانکاران خواهم بود</w:t>
      </w:r>
      <w:r>
        <w:rPr>
          <w:rFonts w:eastAsia="IRNazanin" w:cs="IRNazanin"/>
          <w:color w:val="111111"/>
          <w:sz w:val="28"/>
          <w:szCs w:val="28"/>
          <w:rtl w:val="true"/>
          <w:lang w:bidi="fa-IR"/>
        </w:rPr>
        <w:t>.</w:t>
      </w:r>
    </w:p>
    <w:p>
      <w:pPr>
        <w:pStyle w:val="Heading5"/>
        <w:numPr>
          <w:ilvl w:val="4"/>
          <w:numId w:val="1"/>
        </w:numPr>
        <w:rPr/>
      </w:pPr>
      <w:bookmarkStart w:id="253" w:name="__RefHeading___Toc1564314_2281741623"/>
      <w:bookmarkStart w:id="254" w:name="_Toc94"/>
      <w:bookmarkEnd w:id="253"/>
      <w:r>
        <w:rPr>
          <w:rtl w:val="true"/>
        </w:rPr>
        <w:t>دو ـ پایان خوش داستان ها</w:t>
      </w:r>
      <w:bookmarkEnd w:id="254"/>
    </w:p>
    <w:p>
      <w:pPr>
        <w:pStyle w:val="BookText"/>
        <w:rPr/>
      </w:pPr>
      <w:r>
        <w:rPr>
          <w:rFonts w:ascii="IRNazanin" w:hAnsi="IRNazanin" w:eastAsia="IRNazanin"/>
          <w:color w:val="111111"/>
          <w:sz w:val="28"/>
          <w:sz w:val="28"/>
          <w:szCs w:val="28"/>
          <w:rtl w:val="true"/>
          <w:lang w:bidi="fa-IR"/>
        </w:rPr>
        <w:t>داستان‌های قرآن به صورت‌های گوناگون پایان می‌یابد و آن‌چه که در صحنه‌های پایانی دیده می‌شود، جلوه‌هایی از زیبایی معنوی و پیروزی حق بر باطل است و این تنها ویژگی داستان‌های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اندازهایی از صحنه های پایانی داستان های قرآن</w:t>
      </w:r>
    </w:p>
    <w:p>
      <w:pPr>
        <w:pStyle w:val="BookText"/>
        <w:rPr/>
      </w:pPr>
      <w:r>
        <w:rPr>
          <w:rFonts w:ascii="IRNazanin" w:hAnsi="IRNazanin" w:eastAsia="IRNazanin"/>
          <w:color w:val="111111"/>
          <w:sz w:val="28"/>
          <w:sz w:val="28"/>
          <w:szCs w:val="28"/>
          <w:rtl w:val="true"/>
          <w:lang w:bidi="fa-IR"/>
        </w:rPr>
        <w:t>داستان‌ها گاهی با پیروزی حق بر باطل و نجات مؤمنان و پاک شدن جامعه از مفسدان پایان می‌یابد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برخی از داستان‌های قرآن، با شهادت مؤمنان و پیروان حق، صحنه‌های پایانی نشان داده می‌شود و تصاویری زیبا و شجاعانه از مرگ را به مخاطب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صحنه‌ها نیز نمودی از پیروزی حق بر باطل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برخی از داستان‌ها، پس از شهادت قهرمان قصه، تصویرسازی زیبایی از زندگی برزخی آنان به چشم می‌خورد که چگونگی سعادتمند شدن آنان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تصویرسازی از زندگی برزخی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ـ گاهی به جای تصویرسازی سختی‌های زندگی قهرمانان قصه‌ها، رهایی و سعادت آنان را در صحنه‌های پایانی با جلوه‌های بیشتری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تصویری که از ایوب در قرآن ارائه شده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این تصویر، مراحل پایانی داستان، پرداخت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الهی به ایوب، دادن نعمت‌های خاص به او، به دست آوردن سلامتی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خداوند به سبب صبر نیکویی که ایوب داشت، در پایان داستان، جلوه بیشتری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در داستان یونس و زندگی او در شکم ماهی آن‌چه که با قوت بسیاری پرداخت شده، سختی‌های زندگی او در شکم ماهی نیست، بلکه چگونگی برخورد یونس با این رویداد است که چگونه به خدا توجه می‌کند و سرانجام با نجات یافتن یونس و رسالت دوباره او بر مردم، به پایان می‌رسد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ـ زمانی نیز، پس از سال‌ها هجران و دوری، داستان با دیدار دوباره و اجابت دعای قهرمانان و بشارت ویژه خداوند نسبت به آن‌ها، پایان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یوسف و دیدار دوباره یوسف و یعقوب و داستان مادر موسی علیه‌السلام که دوباره فرزندش را دیدار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مراحل پایانی داستان‌های قرآن مورد توجه است، تصویرسازی از زاویه‌ای است که متناسب با هدف‌ها و فضای ویژه داستان و سیاق سوره اختیار می‌شود تا مخاطب، پیام داستان را دریابد</w:t>
      </w:r>
      <w:r>
        <w:rPr>
          <w:rFonts w:eastAsia="IRNazanin" w:cs="IRNazanin"/>
          <w:color w:val="111111"/>
          <w:sz w:val="28"/>
          <w:szCs w:val="28"/>
          <w:rtl w:val="true"/>
          <w:lang w:bidi="fa-IR"/>
        </w:rPr>
        <w:t xml:space="preserve">. </w:t>
      </w:r>
      <w:bookmarkStart w:id="255" w:name="pg3865_27602"/>
    </w:p>
    <w:p>
      <w:pPr>
        <w:pStyle w:val="BookText"/>
        <w:rPr/>
      </w:pPr>
      <w:bookmarkEnd w:id="255"/>
      <w:r>
        <w:rPr>
          <w:rFonts w:ascii="IRNazanin" w:hAnsi="IRNazanin" w:eastAsia="IRNazanin"/>
          <w:color w:val="111111"/>
          <w:sz w:val="28"/>
          <w:sz w:val="28"/>
          <w:szCs w:val="28"/>
          <w:rtl w:val="true"/>
          <w:lang w:bidi="fa-IR"/>
        </w:rPr>
        <w:t xml:space="preserve">به تصویری از جریان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که پایانی متفاوت با داستان‌های دیگر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هیچ یک از شهرها و آبادی‌ها ایمان نیاوردند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به موقع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حالشان مفید افتد؟ مگر قوم یونس، هنگامی که آنان ایمان آوردند، عذاب رسوا کننده را در زندگی دنیا از آنان برطرف ساختیم و تا مدت معینی آنان را بهره‌مند ساختیم</w:t>
      </w:r>
      <w:r>
        <w:rPr>
          <w:rFonts w:eastAsia="IRNazanin" w:cs="IRNazanin"/>
          <w:color w:val="111111"/>
          <w:sz w:val="28"/>
          <w:szCs w:val="28"/>
          <w:rtl w:val="true"/>
          <w:lang w:bidi="fa-IR"/>
        </w:rPr>
        <w:t>.</w:t>
      </w:r>
    </w:p>
    <w:p>
      <w:pPr>
        <w:pStyle w:val="Heading4"/>
        <w:numPr>
          <w:ilvl w:val="3"/>
          <w:numId w:val="1"/>
        </w:numPr>
        <w:rPr/>
      </w:pPr>
      <w:bookmarkStart w:id="256" w:name="__RefHeading___Toc1564316_2281741623"/>
      <w:bookmarkStart w:id="257" w:name="_Toc95"/>
      <w:bookmarkEnd w:id="256"/>
      <w:r>
        <w:rPr>
          <w:rtl w:val="true"/>
        </w:rPr>
        <w:t>ب</w:t>
      </w:r>
      <w:r>
        <w:rPr>
          <w:rtl w:val="true"/>
        </w:rPr>
        <w:t xml:space="preserve">) </w:t>
      </w:r>
      <w:r>
        <w:rPr>
          <w:rtl w:val="true"/>
        </w:rPr>
        <w:t>درگیری و مبارزه در داستان های قرآنی</w:t>
      </w:r>
      <w:bookmarkEnd w:id="257"/>
    </w:p>
    <w:p>
      <w:pPr>
        <w:pStyle w:val="Heading5"/>
        <w:numPr>
          <w:ilvl w:val="4"/>
          <w:numId w:val="1"/>
        </w:numPr>
        <w:rPr/>
      </w:pPr>
      <w:bookmarkStart w:id="258" w:name="__RefHeading___Toc1564318_2281741623"/>
      <w:bookmarkStart w:id="259" w:name="_Toc9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قرآن درگیری و مبارزه، در آفرینش صحنه‌های داستانی و پردازش شخصیت‌ها،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داستان قرآن، درگیری و مبارزه آغاز شده و به صورت‌های گوناگون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نوح، از نظر زمانی، در شمار نخستین داستان‌های قرآنی است که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همواره سخن از دعوت به خدای یگانه به میان می‌آید و این دعوت با دشمنی و انکار قومش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 هم‌چنان ادامه دارد تا آن جا که کافران نوح را به سنگسار شدن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درگیری میان آدم و ابلیس و درگیری میان هابیل و قابیل نیز در قرآن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مبارزه‌های پی در پی در حوزه‌های گوناگون است که زیبایی‌ها و خوبی‌ها جلوه می‌کند و ناپاکی‌ها زدوده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کشمکش نیروها و شخصیت‌های قرآنی در هر داستانی با فضای آن داستان هماهنگی و تناسب ویژه‌ای دارد و شخصیت‌های درگیر در هر دو </w:t>
      </w:r>
      <w:bookmarkStart w:id="260" w:name="pg3865_27604"/>
    </w:p>
    <w:p>
      <w:pPr>
        <w:pStyle w:val="BookText"/>
        <w:rPr/>
      </w:pPr>
      <w:bookmarkEnd w:id="260"/>
      <w:r>
        <w:rPr>
          <w:rFonts w:ascii="IRNazanin" w:hAnsi="IRNazanin" w:eastAsia="IRNazanin"/>
          <w:color w:val="111111"/>
          <w:sz w:val="28"/>
          <w:sz w:val="28"/>
          <w:szCs w:val="28"/>
          <w:rtl w:val="true"/>
          <w:lang w:bidi="fa-IR"/>
        </w:rPr>
        <w:t>جبهه، با قدرت وارد صحنه می‌شوند و همه نیروی خود را در این درگیری‌ها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شیطان را می‌بینیم که با عزمی جدی، تداوم جنگ خود را با آدم و فرزندانش اعلام می‌کند و با تلاش‌های فراوانی آدم و حوا را به سوی وسوسه‌های خویش می‌کشاند و نخستین تجربه خود را در این زمینه، با موفقیت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دعوت پیامبران، همیشه عده‌ای را می‌بینیم که با موضع‌گیری خود کشمکش‌ها را آغاز می‌کنند و زیبایی‌های ویژه هنری در این صحنه‌ها، نشان دادن نقش فرشتگان و قدرت ملکوتی خداوند، در یاری رساندن به جبهه حق است که به شکل‌های گوناگون نمایان می‌شود</w:t>
      </w:r>
      <w:r>
        <w:rPr>
          <w:rFonts w:eastAsia="IRNazanin" w:cs="IRNazanin"/>
          <w:color w:val="111111"/>
          <w:sz w:val="28"/>
          <w:szCs w:val="28"/>
          <w:rtl w:val="true"/>
          <w:lang w:bidi="fa-IR"/>
        </w:rPr>
        <w:t>.</w:t>
      </w:r>
    </w:p>
    <w:p>
      <w:pPr>
        <w:pStyle w:val="Heading5"/>
        <w:numPr>
          <w:ilvl w:val="4"/>
          <w:numId w:val="1"/>
        </w:numPr>
        <w:rPr/>
      </w:pPr>
      <w:bookmarkStart w:id="261" w:name="__RefHeading___Toc1564320_2281741623"/>
      <w:bookmarkStart w:id="262" w:name="_Toc97"/>
      <w:bookmarkEnd w:id="261"/>
      <w:r>
        <w:rPr>
          <w:rtl w:val="true"/>
        </w:rPr>
        <w:t>یک ـ انواع صحنه های نبرد</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با خودش درگیر است و این درگیری، ذهنی و اعتقادی و یا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میان انتخاب باورهای نو و کهنه، یعنی میان باور جدید و عقاید سنتی و قدیمی درگیری به وجود می‌آید؛ یعنی میان آن‌چه که باید کنار گذاشت و آن‌چه که باید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قوم بنی اسرائیل، ساحران و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صحنه نبرد، بیرونی است؛ این نوع درگیری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شخص با شخص؛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گروه؛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گروه با هم درگیرند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 و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همه این درگیری‌ها هدف و محور کلی اثر گذاری و پیام این درگیری‌ها، در راستای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ویژگی‌های شخصیت‌های درگیر، بیان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صحنه‌هایی که شناسایی شخصیت‌ها لازم باشد، ویژگی‌ها و صفات عمومی آنان ترسیم می‌شود و این شناسایی جایی است که اثر هدایتی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صحنه‌هایی از داستان ساحران و فرعون در سوره‌های طه و اعراف می‌نگریم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تصاویر، پویایی ویژه‌ای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نخست با موسی علیه‌السلام درگیر بودند و این درگیری در صحنه‌های پایانی سمت و سوی خود را تغییر می‌دهد و ساحران با فرعون درگیر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نخست ساحران برای درگیری با موسی از فرعون خواستند که در صورت پیروزی بر موسی، پاداش خوبی به ایشان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افزون بر این، به آن‌ها وعده داد که موقعیت اجتماعی خوبی نیز خواهند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ساحران در برابر موسی علیه‌السلام قرار گرفتند، از موسی علیه‌السلام خواستند که نخست معجزه‌اش را ارائه دهد، ولی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شما هرچه در توان دارید، ارائه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جادوگران سحر خویش را آشکار کردند و با سحر بزرگ خود، مردم را به وحشت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عصای موسی، همه ابزار سحر، ریسمان‌ها و عصاهای آنان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یک واکنش جدید و ناگهانی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حقیقتی روبه‌رو می‌شوند که جز انسان متکبر و زورگو نمی‌تواند آن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بی‌درنگ ایمانشان را نسبت به خدای موسی علیه‌السلام اعلام می‌دارند و به سجده می‌افتند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ولی فرعون که نمی‌تواند ایمان ساحران را بپذیرد، آنان را تهدید می‌کند و از بریدن دست‌ها و پاهایشان و پس از آن به دار آویخته شدن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ساحران که واقعاً به خدا ایمان آورده بودند، به تهدیدهای فرعون توجهی نکردند و در پاسخ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خدا برمی‌گردیم و انتقام فرعون، در برابر آیه‌های خداوندی،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فریاد برآوردند و از خدا خواستند که آنان را مسلمان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درگیری در این 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موسی با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خواستن فرعون از ساحران؛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آنان به فرعون و مقابله با موسی؛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در برابر موسی و دیدن حقانیت موسی و ایمان آوردن به دعوت و پیام موسی؛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ساحران با فرعون و اعلام بر حق بودن راه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تصویری که از تحول ساحران ارائه می‌شود، کشمکش درونی است و سرانجام در این درگیری درونی، ساحران پیروز می‌شوند و با شجاعت تمام بر باورهای پیشین خود، خط بطلان می‌کشند و همه موقعیت‌های اجتماعی خود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حوزه‌های درگیری نیز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زیبای این صحنه‌ها، درگیری در حوزه درونی</w:t>
      </w:r>
      <w:r>
        <w:rPr>
          <w:rStyle w:val="FootnoteAnchor"/>
          <w:rtl w:val="true"/>
        </w:rPr>
        <w:footnoteReference w:id="128"/>
      </w:r>
      <w:r>
        <w:rPr>
          <w:rFonts w:ascii="IRNazanin" w:hAnsi="IRNazanin" w:eastAsia="IRNazanin"/>
          <w:color w:val="111111"/>
          <w:sz w:val="28"/>
          <w:sz w:val="28"/>
          <w:szCs w:val="28"/>
          <w:rtl w:val="true"/>
          <w:lang w:bidi="fa-IR"/>
        </w:rPr>
        <w:t>است که در تصویری که قرآن از ساحران ارائه می‌دهد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صحنه‌های پایانی این داستان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رویارویی ساحران با موسی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مبارزه فرا رسید،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یا ما می‌افکنیم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أَلْقُوا فَلَمّا أَلْقَوْا سَحَرُوا أَعْیُنَ النّاسِ وَ اسْتَرْهَبُوهُمْ وَ جاؤ بِسِحْرٍ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بیفکنید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مردم را چشم بندی کردند و ترساندند و سحر عظیمی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شکست در مبارزه و مشاهده حقانیّت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bookmarkStart w:id="263" w:name="pg3865_27612"/>
    </w:p>
    <w:p>
      <w:pPr>
        <w:pStyle w:val="BookText"/>
        <w:rPr/>
      </w:pPr>
      <w:bookmarkEnd w:id="263"/>
      <w:r>
        <w:rPr>
          <w:rFonts w:ascii="IRNazanin" w:hAnsi="IRNazanin" w:eastAsia="IRNazanin"/>
          <w:color w:val="111111"/>
          <w:sz w:val="28"/>
          <w:sz w:val="28"/>
          <w:szCs w:val="28"/>
          <w:rtl w:val="true"/>
          <w:lang w:bidi="fa-IR"/>
        </w:rPr>
        <w:t>مار عظیمی درآمد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دروغین آن‌ها را به سرعت برمی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پیروزی حق و نابودی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حق آشکار شد و آن‌چه آن‌ها ساخته بودند،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درگیری در درون و مبارزه با نفس، جهت انتخاب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 خوار و کوچک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تحوّل درونی ساحران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ساحران بی‌اختیار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پیروزی ساحران در مبارزه با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آمَنّا بِرَبِّ الْعالَمینَ 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ایمان آوردیم؛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تصویری از پایان این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صبر و استقامت بر ما فرو ریز و ما را مسلمان بمیران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564322_2281741623"/>
      <w:bookmarkStart w:id="265" w:name="_Toc98"/>
      <w:bookmarkEnd w:id="264"/>
      <w:r>
        <w:rPr>
          <w:rtl w:val="true"/>
        </w:rPr>
        <w:t>دو ـ حوزه های درگیری</w:t>
      </w:r>
      <w:bookmarkEnd w:id="265"/>
    </w:p>
    <w:p>
      <w:pPr>
        <w:pStyle w:val="Heading6"/>
        <w:numPr>
          <w:ilvl w:val="5"/>
          <w:numId w:val="1"/>
        </w:numPr>
        <w:rPr/>
      </w:pPr>
      <w:bookmarkStart w:id="266" w:name="__RefHeading___Toc1564324_2281741623"/>
      <w:bookmarkStart w:id="267" w:name="_Toc99"/>
      <w:bookmarkEnd w:id="266"/>
      <w:r>
        <w:rPr>
          <w:rtl w:val="true"/>
        </w:rPr>
        <w:t>اشاره</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 پیوسته درگیری‌ها و مبارزه‌ها را نشان می‌دهد؛ به گونه‌ای که در برابر هر دعوت به حقی، کفر و دشمنی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پیامبرانی مردم را به توحید و یکتا پرستی می‌خواندند و انسان‌هایی بودند که با این دعوت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اوج می‌گرفت و ناگهان یاری خداوند به شکلی ملکوتی و آسمانی سبب پیروزی پیامبرانش می‌شد</w:t>
      </w:r>
      <w:r>
        <w:rPr>
          <w:rFonts w:eastAsia="IRNazanin" w:cs="IRNazanin"/>
          <w:color w:val="111111"/>
          <w:sz w:val="28"/>
          <w:szCs w:val="28"/>
          <w:rtl w:val="true"/>
          <w:lang w:bidi="fa-IR"/>
        </w:rPr>
        <w:t xml:space="preserve">. </w:t>
      </w:r>
      <w:bookmarkStart w:id="268" w:name="pg3865_27614"/>
    </w:p>
    <w:p>
      <w:pPr>
        <w:pStyle w:val="BookText"/>
        <w:rPr/>
      </w:pPr>
      <w:bookmarkEnd w:id="268"/>
      <w:r>
        <w:rPr>
          <w:rFonts w:ascii="IRNazanin" w:hAnsi="IRNazanin" w:eastAsia="IRNazanin"/>
          <w:color w:val="111111"/>
          <w:sz w:val="28"/>
          <w:sz w:val="28"/>
          <w:szCs w:val="28"/>
          <w:rtl w:val="true"/>
          <w:lang w:bidi="fa-IR"/>
        </w:rPr>
        <w:t>فال بد زدن، تهدید به سنگسار، در آتش انداختن، جنگیدن، طرد کردن پیامبران از جامعه، شکنجه، به دار آویختن، به چهار میخ کشیدن، کشتن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گوناگونی از رویارویی با حق و حقیقت است، ولی در اوج این درگیری‌ها، بشارت و انذار الهی در جلوه‌های گوناگون نمایان می‌شد و کسانی را که زمینه هدایت داشتند، به سوی حق و حقیقت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حوزه‌هایی که معمولاً درگیری‌ها در این حوزه‌ها، به تصویر کشیده 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حوزه اصلی و کلی درگیری‌ها در قرآن، همان عرصه حق و باطل است، ولی حوزه‌های دیگر، همه در این راستا به تصویر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ابلیس با انسان یا رویارویی انسان‌ها با یکدیگر، همه، چشم اندازهایی از درگیری حق و باطل هستند</w:t>
      </w:r>
      <w:r>
        <w:rPr>
          <w:rFonts w:eastAsia="IRNazanin" w:cs="IRNazanin"/>
          <w:color w:val="111111"/>
          <w:sz w:val="28"/>
          <w:szCs w:val="28"/>
          <w:rtl w:val="true"/>
          <w:lang w:bidi="fa-IR"/>
        </w:rPr>
        <w:t>.</w:t>
      </w:r>
    </w:p>
    <w:p>
      <w:pPr>
        <w:pStyle w:val="Heading6"/>
        <w:numPr>
          <w:ilvl w:val="5"/>
          <w:numId w:val="1"/>
        </w:numPr>
        <w:rPr/>
      </w:pPr>
      <w:bookmarkStart w:id="269" w:name="__RefHeading___Toc1564326_2281741623"/>
      <w:bookmarkStart w:id="270" w:name="_Toc100"/>
      <w:bookmarkEnd w:id="269"/>
      <w:r>
        <w:rPr>
          <w:rtl w:val="true"/>
        </w:rPr>
        <w:t>اول ـ درگیری درونی</w:t>
      </w:r>
      <w:bookmarkEnd w:id="270"/>
    </w:p>
    <w:p>
      <w:pPr>
        <w:pStyle w:val="Heading6"/>
        <w:numPr>
          <w:ilvl w:val="5"/>
          <w:numId w:val="1"/>
        </w:numPr>
        <w:rPr/>
      </w:pPr>
      <w:bookmarkStart w:id="271" w:name="__RefHeading___Toc1564328_2281741623"/>
      <w:bookmarkStart w:id="272" w:name="_Toc101"/>
      <w:bookmarkEnd w:id="271"/>
      <w:r>
        <w:rPr>
          <w:rtl w:val="true"/>
        </w:rPr>
        <w:t>مبارزه با نفس</w:t>
      </w:r>
      <w:bookmarkEnd w:id="272"/>
    </w:p>
    <w:p>
      <w:pPr>
        <w:pStyle w:val="BookText"/>
        <w:rPr/>
      </w:pPr>
      <w:r>
        <w:rPr>
          <w:rFonts w:ascii="IRNazanin" w:hAnsi="IRNazanin" w:eastAsia="IRNazanin"/>
          <w:color w:val="111111"/>
          <w:sz w:val="28"/>
          <w:sz w:val="28"/>
          <w:szCs w:val="28"/>
          <w:rtl w:val="true"/>
          <w:lang w:bidi="fa-IR"/>
        </w:rPr>
        <w:t>در این جا، میدان درگیری در درون انسان است و قهرمان داستان در کشمکشی پی‌گیر، با هوس‌ها، شهوت‌ها، گرایش‌ها و وسوسه‌های درونی خویشتن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برجسته در این نوع درگیری‌ها که در قرآن نیز پرداختی قوی دارند، نجات انسان و هدایت او به سوی پاکی‌هاست، که از روی انتخاب آگاهانه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این درگیری‌ها انسان شکست می‌خورد و به سوی گمراهی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نیز پیام ویژه خود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جریان این مبارزه، قرآن اموری را به عنوان راه‌کار پیروزی در مبارزه با نفس معرفی می‌کند که از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ذکر و یاد خدا، توکل، تعقل و اندیشه، ایمان به خدا، بی‌توجهی به زخارف دنیوی، حق گویی و حق گرایی و صبر و تحمل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صحنه‌ای از داستان یوسف، وقتی که یوسف با برادران خود روبه‌رو می‌شود، باید میان گذشت یا گرفتن انتقام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گناه برادران چشم می‌پوشد و در مبارزه با نفس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همچنین ساحران فرعون توانستند با انتخاب آگاهانه بر خواسته‌های خویش پیروز شوند و زندگی مادی و پاداش‌های فرعونی را رها کنند و به سوی بهشت ابدی و رضوان الهی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برجسته این درگیری‌ها، پیوسته و همه جانبه بودن آن‌ها در درون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داستانی در قرآن، پیوسته با این درگیری‌ها روبه‌رو هستند و این امر نه تنها در داستان‌های قرآنی، بلکه در زندگی همه انسان‌ها جاری است و انسان همیشه با هوس‌ها و خواسته‌های خویش درگیر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توجه به برخورد شخصیت‌های قرآنی می‌تواند انسان‌ها را برای مقابله آگاهانه در این زمینه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به ماهیت این درگیری‌ها، که در قرآن بسیار زیبا نشان داده شده‌اند، و پیام آنان توجه کنند، می‌توانند همچون قهرمانان این صحنه‌ها، همیشه برخوردی همراه با خردورزی، در این درگیری‌ها داشته باشند و همواره با توکل به خداوند، از هدایت الهی در این زمینه بهره‌مند شوند</w:t>
      </w:r>
      <w:r>
        <w:rPr>
          <w:rFonts w:eastAsia="IRNazanin" w:cs="IRNazanin"/>
          <w:color w:val="111111"/>
          <w:sz w:val="28"/>
          <w:szCs w:val="28"/>
          <w:rtl w:val="true"/>
          <w:lang w:bidi="fa-IR"/>
        </w:rPr>
        <w:t xml:space="preserve">. </w:t>
      </w:r>
      <w:bookmarkStart w:id="273" w:name="pg3865_27618"/>
    </w:p>
    <w:p>
      <w:pPr>
        <w:pStyle w:val="BookText"/>
        <w:rPr/>
      </w:pPr>
      <w:bookmarkEnd w:id="273"/>
      <w:r>
        <w:rPr>
          <w:rFonts w:ascii="IRNazanin" w:hAnsi="IRNazanin" w:eastAsia="IRNazanin"/>
          <w:color w:val="111111"/>
          <w:sz w:val="28"/>
          <w:sz w:val="28"/>
          <w:szCs w:val="28"/>
          <w:rtl w:val="true"/>
          <w:lang w:bidi="fa-IR"/>
        </w:rPr>
        <w:t>بنابراین، تصاویری که از این گونه درگیری‌ها در قرآن ارائه شده است، نقشی بنیادین در تربیت انسان و هدایت او به سوی ارزش‌های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این درگیری‌ها نیز در قرآن می‌تواند در همین صورت توجیه شود؛ زیرا آدمی در همه مراحل زندگی اش با این کشمکش‌ها روبه‌رو است و متناسب با نوع درگیری‌ها، نیازمند الگو و پیام است تا راهنمای او باشد</w:t>
      </w:r>
      <w:r>
        <w:rPr>
          <w:rFonts w:eastAsia="IRNazanin" w:cs="IRNazanin"/>
          <w:color w:val="111111"/>
          <w:sz w:val="28"/>
          <w:szCs w:val="28"/>
          <w:rtl w:val="true"/>
          <w:lang w:bidi="fa-IR"/>
        </w:rPr>
        <w:t>.</w:t>
      </w:r>
    </w:p>
    <w:p>
      <w:pPr>
        <w:pStyle w:val="Heading6"/>
        <w:numPr>
          <w:ilvl w:val="5"/>
          <w:numId w:val="1"/>
        </w:numPr>
        <w:rPr/>
      </w:pPr>
      <w:bookmarkStart w:id="274" w:name="__RefHeading___Toc1564330_2281741623"/>
      <w:bookmarkStart w:id="275" w:name="_Toc102"/>
      <w:bookmarkEnd w:id="274"/>
      <w:r>
        <w:rPr>
          <w:rtl w:val="true"/>
        </w:rPr>
        <w:t>مبارزه با شیطان</w:t>
      </w:r>
      <w:bookmarkEnd w:id="275"/>
    </w:p>
    <w:p>
      <w:pPr>
        <w:pStyle w:val="BookText"/>
        <w:rPr/>
      </w:pPr>
      <w:r>
        <w:rPr>
          <w:rFonts w:ascii="IRNazanin" w:hAnsi="IRNazanin" w:eastAsia="IRNazanin"/>
          <w:color w:val="111111"/>
          <w:sz w:val="28"/>
          <w:sz w:val="28"/>
          <w:szCs w:val="28"/>
          <w:rtl w:val="true"/>
          <w:lang w:bidi="fa-IR"/>
        </w:rPr>
        <w:t>در داستان آدم و ابلیس با صحنه‌های جذاب و پویایی از این درگیری‌ها روبه‌رو می‌شویم و می‌بینیم که چگونه انسان از آغاز خلقت با ابلیس درگیر بوده و این درگیری‌ها همیشه ادامه داشته و هنوز هم پایان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شیطان کیست؟ چرا با انسان مقابله می‌کند؟ چه قدرتی دارد؟ چگونه می‌توانیم ردّ پای او را در زندگی تشخیص دهیم؟ چگونه با آدمی مقابله می‌کند؟ چگونه انسان را شکست می‌دهد؟ در تصاویری که قرآن از این چهره ارائه می‌دهد، برخی از این پرسش‌ها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اعلام خطر می‌کند که شیطان خطرناک‌ترین دشمن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سبب است که پردازش شخصیت ابلیس در قرآن، از زاویه‌های گوناگون صورت گرفته است و می‌تواند او را به مخاطب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ابلیس در سوره‌های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 شروع این درگیری‌ها را در داستان آدم اعلام می‌کند و دلیل سرپیچی و دشمنی ابلیس را بیان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 به بیان ترفندها و مقابله شیطان با آدمی می‌پردازد و ناتوانی او را در برابر مؤمنان بیان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حجر، به تداوم این درگیری‌ها اشاره دارد و ناتوانی ابلیس را در برابر بندگان مخلص از زبان خود او بیان می‌کند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اسراء، تصویر دیگری از ابلیس دارد و به امکانات و تجهیزات او از جمله لشکریان و یاورانش می‌پردازد و بندگی و عبودیت را راه‌کارهای مؤثر در برابر شیطان ترسیم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کهف، به دشمنی ابلیس با آدمی اشاره می‌کند و ستم‌ورزی را از عوامل شکست آدمی در برابر شیطان معرفی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طه، به بیان داستان آدم و ابلیس از زاویه دیگری می‌پردازد و نقش وسوسه ابلیس را در تخریب عقل و اندیشه آدمی، ترسیم می‌کند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ص، ناتوانی ابلیس را در برابر انسان‌های با اخلاص نشان می‌دهد و عزم راسخ ابلیس را در شکست دادن انسان‌ها ترسیم می‌کند و تکبر و خودپسندی را از عوامل مهم شکست در برابر ابلیس، معرفی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چه بخواهد و چه نخواهد پیوسته درگیر این مبارزه است و چه بهتر که آگاهانه به این مقابله بپردازد تا شکست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تصاویری از این درگیری‌ها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ءَ 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سجده کردند، جز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او را از خاک آفریده‌ای؟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این کسی را که بر من برتری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روز قیامت زنده بگذاری، همه فرزندانش را، جز عده کمی، گمراه و ریشه کن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اذْهَبْ فَمَنْ تَبِعَکَ مِنْهُمْ فَإِنَّ جَهَنَّمَ جَزاؤکُمْ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هرکس از آنان از تو تبعیت کند، جهنم کیفر شماست، کیفری است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آن‌ها را می‌توانی با صدایت تحریک کن و لشکر سواره و پیاده‌ات را بر آن‌ها گسیل دار و در ثروت و فرزندانشان شرکت جوی و آنان را با وعده‌ها سرگرم کن، ولی شیطان جز فریب و دروغ، وعده‌ای به آن‌ها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بدان تو هیچ‌گاه سلطه‌ای بر بندگان من نخواهی یافت و همین قدر کافی است که پروردگارت حافظ آن‌ها باشد</w:t>
      </w:r>
      <w:r>
        <w:rPr>
          <w:rFonts w:eastAsia="IRNazanin" w:cs="IRNazanin"/>
          <w:color w:val="111111"/>
          <w:sz w:val="28"/>
          <w:szCs w:val="28"/>
          <w:rtl w:val="true"/>
          <w:lang w:bidi="fa-IR"/>
        </w:rPr>
        <w:t xml:space="preserve">. </w:t>
      </w:r>
      <w:bookmarkStart w:id="276" w:name="pg3865_27624"/>
    </w:p>
    <w:p>
      <w:pPr>
        <w:pStyle w:val="Heading6"/>
        <w:numPr>
          <w:ilvl w:val="5"/>
          <w:numId w:val="1"/>
        </w:numPr>
        <w:rPr/>
      </w:pPr>
      <w:bookmarkStart w:id="277" w:name="__RefHeading___Toc1564332_2281741623"/>
      <w:bookmarkStart w:id="278" w:name="_Toc103"/>
      <w:bookmarkEnd w:id="276"/>
      <w:bookmarkEnd w:id="277"/>
      <w:r>
        <w:rPr>
          <w:rtl w:val="true"/>
        </w:rPr>
        <w:t>دوم ـ رویارویی انسان ها با یکدیگر</w:t>
      </w:r>
      <w:bookmarkEnd w:id="278"/>
    </w:p>
    <w:p>
      <w:pPr>
        <w:pStyle w:val="BookText"/>
        <w:rPr/>
      </w:pPr>
      <w:r>
        <w:rPr>
          <w:rFonts w:ascii="IRNazanin" w:hAnsi="IRNazanin" w:eastAsia="IRNazanin"/>
          <w:color w:val="111111"/>
          <w:sz w:val="28"/>
          <w:sz w:val="28"/>
          <w:szCs w:val="28"/>
          <w:rtl w:val="true"/>
          <w:lang w:bidi="fa-IR"/>
        </w:rPr>
        <w:t>تصاویر گوناگونی در این زمینه در داستان‌های قرآن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درگیری‌ها میان دو نفر یا بیشتر و گاهی میان دو گروه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انگیزه‌های فراوانی سبب بروز این درگیری‌ها می‌شود و شخصیت‌های درگیر را در دو جبهه متقابل، روبه‌روی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سبب منافع شخصی یا انگیزه‌های درونی و نفسانی است و گاهی هم مؤمنان و کافران هستند که رودرروی هم قرار می‌گیرند و نبرد حق و باطل شکل می‌گیرد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هابیل، حسد، عامل درگیری قابیل با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 او به نرمی سخن می‌گوید و از مرز ادب و تقوا، تجاوز نمی‌کند، ولی قابیل، که نماد باطل است، در چهره قاتل به تصویر کشیده می‌شود و برادرش را مظلومانه به قتل می‌رساند و سرانجام از این عمل خویش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هابیل است که به عنوان نماد حق و حقیقت، پیروز همیشه تاریخ معرفی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داستان راستین دو پسر آدم را برایشان بخوان، آن‌گاه که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یکی‌شان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قربانی پرهیزگاران را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بر من دست گشایی و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دست نمی‌گشایم تا تو را بکشم؛ زیرا از خداوند پروردگار جهانیان بیم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می‌خواهم تا تو هم گناه مرا بر دوش‌گیری و هم گناه خودت را تا از دوزخیان گردی که این است پاداش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نفْسش او را به کشتن برادر ترغیب کرد، او را کشت و از زیانکاران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کلاغی را واداشت تا زمین را بکاود و به او بیاموزد که چگونه جسد برادر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نتوانم همانند این کلاغ باشم و پیکر برادرم دفن کنم و در زمره پشیمانان درآمد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درگیری را به شکل دیگری داستان یوسف علیه‌السلام و زلیخا می‌بینیم که چگونه خواسته‌های زلیخا، او را رو در روی یوسف قرار داد و یوسف با </w:t>
      </w:r>
    </w:p>
    <w:p>
      <w:pPr>
        <w:pStyle w:val="BookText"/>
        <w:rPr/>
      </w:pPr>
      <w:r>
        <w:rPr>
          <w:rFonts w:ascii="IRNazanin" w:hAnsi="IRNazanin" w:eastAsia="IRNazanin"/>
          <w:color w:val="111111"/>
          <w:sz w:val="28"/>
          <w:sz w:val="28"/>
          <w:szCs w:val="28"/>
          <w:rtl w:val="true"/>
          <w:lang w:bidi="fa-IR"/>
        </w:rPr>
        <w:t>توکل بر خدا در این مبارزه سربلند و موفق شد و سرانجام همسر عزیز مصر به پاکی یوسف اقرار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می‌توان در این زمینه به مبارزه‌های حضرت موسی با فرعون و اطرافیان او و مبارزه موسی با سامری اشاره کرد که هر یک از این مبارزات در ساختار زیبایی ارائه شده است و پیام خاص خود را دارد</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3865_27631"/>
      <w:bookmarkStart w:id="280" w:name="pg3865_27631"/>
      <w:bookmarkEnd w:id="280"/>
    </w:p>
    <w:p>
      <w:pPr>
        <w:pStyle w:val="Heading2"/>
        <w:numPr>
          <w:ilvl w:val="1"/>
          <w:numId w:val="1"/>
        </w:numPr>
        <w:rPr/>
      </w:pPr>
      <w:bookmarkStart w:id="281" w:name="pg3865_27631"/>
      <w:bookmarkStart w:id="282" w:name="__RefHeading___Toc1564334_2281741623"/>
      <w:bookmarkStart w:id="283" w:name="_Toc104"/>
      <w:bookmarkEnd w:id="281"/>
      <w:bookmarkEnd w:id="282"/>
      <w:r>
        <w:rPr>
          <w:rtl w:val="true"/>
        </w:rPr>
        <w:t>بخش چهارم</w:t>
      </w:r>
      <w:r>
        <w:rPr>
          <w:rtl w:val="true"/>
        </w:rPr>
        <w:t xml:space="preserve">: </w:t>
      </w:r>
      <w:r>
        <w:rPr>
          <w:rtl w:val="true"/>
        </w:rPr>
        <w:t>داستان پردازی در قرآن</w:t>
      </w:r>
      <w:bookmarkEnd w:id="283"/>
    </w:p>
    <w:p>
      <w:pPr>
        <w:pStyle w:val="Heading3"/>
        <w:numPr>
          <w:ilvl w:val="2"/>
          <w:numId w:val="1"/>
        </w:numPr>
        <w:rPr/>
      </w:pPr>
      <w:bookmarkStart w:id="284" w:name="__RefHeading___Toc1564336_2281741623"/>
      <w:bookmarkStart w:id="285" w:name="_Toc105"/>
      <w:bookmarkEnd w:id="284"/>
      <w:r>
        <w:rPr/>
        <w:t>1</w:t>
      </w:r>
      <w:r>
        <w:rPr>
          <w:rtl w:val="true"/>
        </w:rPr>
        <w:t xml:space="preserve">. </w:t>
      </w:r>
      <w:r>
        <w:rPr>
          <w:rtl w:val="true"/>
        </w:rPr>
        <w:t>گزینش و پردازش هنرمندانه</w:t>
      </w:r>
      <w:bookmarkEnd w:id="285"/>
    </w:p>
    <w:p>
      <w:pPr>
        <w:pStyle w:val="Heading4"/>
        <w:numPr>
          <w:ilvl w:val="3"/>
          <w:numId w:val="1"/>
        </w:numPr>
        <w:rPr/>
      </w:pPr>
      <w:bookmarkStart w:id="286" w:name="__RefHeading___Toc1564338_2281741623"/>
      <w:bookmarkStart w:id="287" w:name="_Toc106"/>
      <w:bookmarkEnd w:id="286"/>
      <w:r>
        <w:rPr>
          <w:rtl w:val="true"/>
        </w:rPr>
        <w:t>الف</w:t>
      </w:r>
      <w:r>
        <w:rPr>
          <w:rtl w:val="true"/>
        </w:rPr>
        <w:t xml:space="preserve">) </w:t>
      </w:r>
      <w:r>
        <w:rPr>
          <w:rtl w:val="true"/>
        </w:rPr>
        <w:t>شخصیت پردازی</w:t>
      </w:r>
      <w:bookmarkEnd w:id="287"/>
    </w:p>
    <w:p>
      <w:pPr>
        <w:pStyle w:val="Heading5"/>
        <w:numPr>
          <w:ilvl w:val="4"/>
          <w:numId w:val="1"/>
        </w:numPr>
        <w:rPr/>
      </w:pPr>
      <w:bookmarkStart w:id="288" w:name="__RefHeading___Toc1564340_2281741623"/>
      <w:bookmarkStart w:id="289" w:name="_Toc107"/>
      <w:bookmarkEnd w:id="288"/>
      <w:r>
        <w:rPr>
          <w:rtl w:val="true"/>
        </w:rPr>
        <w:t>رابطه شخصیت و عناصر دیگر</w:t>
      </w:r>
      <w:bookmarkEnd w:id="289"/>
    </w:p>
    <w:p>
      <w:pPr>
        <w:pStyle w:val="BookText"/>
        <w:rPr/>
      </w:pPr>
      <w:r>
        <w:rPr>
          <w:rFonts w:ascii="IRNazanin" w:hAnsi="IRNazanin" w:eastAsia="IRNazanin"/>
          <w:color w:val="111111"/>
          <w:sz w:val="28"/>
          <w:sz w:val="28"/>
          <w:szCs w:val="28"/>
          <w:rtl w:val="true"/>
          <w:lang w:bidi="fa-IR"/>
        </w:rPr>
        <w:t>قصه معمولاً بر دو محور شخصیت و حادثه استوار است؛ در هر داستان گاهی شخصیت غلبه دارد و گاه حادثه و گاهی هر دو، بار قصه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حماسی، خیالی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عنصر بیشتر ایفای نقش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قرآن، توازن و هماهنگی ویژه‌ای میان شخصیت و حادثه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شخصیت‌ها به تنهایی محور داستان قرار نمی‌گیرند، بلکه از پیوند آن‌ها با حوادث و دیگر عناصر، جریانی پدید می‌آید و داستان را پیش می‌برد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 ترکیبی زیبا از هماهنگی و انسجام عناصر گوناگون وجود دارد که همه آن عناصر در ارتباط با هم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به تنهایی در قرآن موضوعیّت ندارند؛ بلکه مصداق‌های بشری در زمینه خیر و شرّند که به سوی حق می‌روند و یا به باطل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 نیز ذاتاً موضوعیت ندارند، بلکه موقعیت‌هایی هستند برای تجلّی خیر و شّر</w:t>
      </w:r>
      <w:r>
        <w:rPr>
          <w:rFonts w:eastAsia="IRNazanin" w:cs="IRNazanin"/>
          <w:color w:val="111111"/>
          <w:sz w:val="28"/>
          <w:szCs w:val="28"/>
          <w:rtl w:val="true"/>
          <w:lang w:bidi="fa-IR"/>
        </w:rPr>
        <w:t>.</w:t>
      </w:r>
      <w:r>
        <w:rPr>
          <w:rStyle w:val="FootnoteAnchor"/>
          <w:rtl w:val="true"/>
        </w:rPr>
        <w:footnoteReference w:id="135"/>
      </w:r>
      <w:bookmarkStart w:id="290" w:name="pg3865_27633"/>
    </w:p>
    <w:p>
      <w:pPr>
        <w:pStyle w:val="BookText"/>
        <w:rPr/>
      </w:pPr>
      <w:bookmarkEnd w:id="290"/>
      <w:r>
        <w:rPr>
          <w:rFonts w:ascii="IRNazanin" w:hAnsi="IRNazanin" w:eastAsia="IRNazanin"/>
          <w:color w:val="111111"/>
          <w:sz w:val="28"/>
          <w:sz w:val="28"/>
          <w:szCs w:val="28"/>
          <w:rtl w:val="true"/>
          <w:lang w:bidi="fa-IR"/>
        </w:rPr>
        <w:t>بنابراین، اشخاص محور داستان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یک شخص، گاه در جاهای گوناگون با حادثه‌ها و جلوه‌های مختلف بیان می‌شود تا شخصیت در موقعیت‌های گوناگون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هر قصه نیز با عناصری که می‌توانند قصّه را پیش ببرند ارتباط دارند و نقش خود را ایفا می‌کنند و به مخاطب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گفت‌وگو و تصویر سازی از عواملی هستند تا موقعیت ایفای نقش را برای شخصیت‌ها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رابطه‌ها به شکلی واقعی و هنرمندانه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به غیر از این‌گونه چینش و ارائه هنرمندانه، پرداخت آن به شکل‌های دیگر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داستان‌های قرآن شخصیت و رابطه آن با عناصر دیگر، با داستان‌های بشری متفاوت است؛ زیرا شخصیت و حوادث داستان‌های قرآنی، پدیده‌ای زنده و جاویدند که ریشه در حقیقت دارند؛ در حالی‌که در داستان‌های بشری، نویسنده، همه این پدیده‌ها و پردازش آن‌ها را در ذهن خود می‌آفریند و سپس به حوادث و صحنه‌های آن جان می‌دهد و آن‌ها را به تصویر می‌کشد</w:t>
      </w:r>
      <w:r>
        <w:rPr>
          <w:rFonts w:eastAsia="IRNazanin" w:cs="IRNazanin"/>
          <w:color w:val="111111"/>
          <w:sz w:val="28"/>
          <w:szCs w:val="28"/>
          <w:rtl w:val="true"/>
          <w:lang w:bidi="fa-IR"/>
        </w:rPr>
        <w:t>.</w:t>
      </w:r>
    </w:p>
    <w:p>
      <w:pPr>
        <w:pStyle w:val="Heading5"/>
        <w:numPr>
          <w:ilvl w:val="4"/>
          <w:numId w:val="1"/>
        </w:numPr>
        <w:rPr/>
      </w:pPr>
      <w:bookmarkStart w:id="291" w:name="__RefHeading___Toc1564342_2281741623"/>
      <w:bookmarkStart w:id="292" w:name="_Toc108"/>
      <w:bookmarkEnd w:id="291"/>
      <w:r>
        <w:rPr>
          <w:rtl w:val="true"/>
        </w:rPr>
        <w:t>چگونگی معرفی شخصیت ها به مخاطب</w:t>
      </w:r>
      <w:bookmarkEnd w:id="2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گاهی با تصویرپردازی از نماهای گوناگون، یک شخصیت را در موقعیت‌های متفاوت پردازش می‌کند تا جنبه‌های گوناگون شخصیتی او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شخصیت حضرت موسی، به چند صحنه از زاویه‌های گوناگون، برمی‌خوریم</w:t>
      </w:r>
      <w:r>
        <w:rPr>
          <w:rFonts w:eastAsia="IRNazanin" w:cs="IRNazanin"/>
          <w:color w:val="111111"/>
          <w:sz w:val="28"/>
          <w:szCs w:val="28"/>
          <w:rtl w:val="true"/>
          <w:lang w:bidi="fa-IR"/>
        </w:rPr>
        <w:t xml:space="preserve">: </w:t>
      </w:r>
      <w:bookmarkStart w:id="293" w:name="pg3865_27635"/>
    </w:p>
    <w:p>
      <w:pPr>
        <w:pStyle w:val="BookText"/>
        <w:rPr/>
      </w:pPr>
      <w:bookmarkEnd w:id="293"/>
      <w:r>
        <w:rPr>
          <w:rFonts w:ascii="IRNazanin" w:hAnsi="IRNazanin" w:eastAsia="IRNazanin"/>
          <w:color w:val="111111"/>
          <w:sz w:val="28"/>
          <w:sz w:val="28"/>
          <w:szCs w:val="28"/>
          <w:rtl w:val="true"/>
          <w:lang w:bidi="fa-IR"/>
        </w:rPr>
        <w:t>ـ دوران کودکی موسی، موسی و فرعون، موسی و سامری، گوساله پرستی بنی اسرائیل، موسی و بنی اسرائیل، موسی و خضر، موسی و هارون، موسی در کوه طور، موسی و شعیب، موسی و گاو افشاگر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صحنه‌ها، به صورتی زیبا و گیرا، شخصیت قهرمان داستان را به ما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درگیری‌ها، بحث و جدال، برخورد دشمنان با موسی و رابطه او با عناصر و شخصیت‌های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مؤثر در این داستان هستند و از جنبه‌های گوناگون شخصیت موسی علیه‌السلام را به ما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آدم علیه‌السلام در سوره بقره چهره‌های داستانی با استفاده از گفت‌وگو، پردازش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معرفی شخصیت‌ها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فرشتگان و ابلیس، شخصیت‌هایی هستند که در این داستان، به وسیله گفت‌وگو به ما معرفی می‌شوند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94" w:name="__RefHeading___Toc1564344_2281741623"/>
      <w:bookmarkStart w:id="295" w:name="_Toc109"/>
      <w:bookmarkEnd w:id="294"/>
      <w:r>
        <w:rPr>
          <w:rtl w:val="true"/>
        </w:rPr>
        <w:t>ب</w:t>
      </w:r>
      <w:r>
        <w:rPr>
          <w:rtl w:val="true"/>
        </w:rPr>
        <w:t xml:space="preserve">) </w:t>
      </w:r>
      <w:r>
        <w:rPr>
          <w:rtl w:val="true"/>
        </w:rPr>
        <w:t>توزیع عناصر در پرداخت داستانی</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داستان‌ها، عنصر صحنه و حادثه بیشتر بروز پیدا می‌کند، در برخی دیگر، اشخاص و قهرمانان، عنصر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بودن یا پر رنگ بودن عناصر در داستان‌های قرآنی و کیفیت حضور آن‌ها، به اهداف قصّه و پیام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داستانی در قرآن، با پرداختی هنرمندانه و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تمام عناصرش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فراتر از علوم و فنون بشری </w:t>
      </w:r>
      <w:bookmarkStart w:id="296" w:name="pg3865_27638"/>
    </w:p>
    <w:p>
      <w:pPr>
        <w:pStyle w:val="BookText"/>
        <w:rPr/>
      </w:pPr>
      <w:bookmarkEnd w:id="296"/>
      <w:r>
        <w:rPr>
          <w:rFonts w:ascii="IRNazanin" w:hAnsi="IRNazanin" w:eastAsia="IRNazanin"/>
          <w:color w:val="111111"/>
          <w:sz w:val="28"/>
          <w:sz w:val="28"/>
          <w:szCs w:val="28"/>
          <w:rtl w:val="true"/>
          <w:lang w:bidi="fa-IR"/>
        </w:rPr>
        <w:t>است، ارائه شده و می‌تواند الگویی برای نویسندگان و مخاطبان نواندیش و هدایت 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پرداختی از قصّه ذبح اسماعیل در قرآن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داستان در جایی است که ابراهیم، اسماعیل را می‌خواباند تا فرمان خدا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داستان با بشارتی الهی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عناصر در این داستان، پرداختی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این جا چندین اوج و فرود دارد و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داستان اسماعیل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تُؤمَرُ سَتَجِدُنی إِنْ شاءَ اللّهُ مِنَ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در خواب دیدم که تو را ذبح می‌کنم،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دستور داری اجرا کن، به خواست خدا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داستان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هر دو تسلیم شدند و ابراهیم جبین او را بر خاک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ندا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صَدَّقْتَ الرُّؤیا 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رؤیا را تحقیق بخشیدی، ما این‌گونه، نیکوکاران را جزا می‌دهیم</w:t>
      </w:r>
      <w:r>
        <w:rPr>
          <w:rFonts w:eastAsia="IRNazanin" w:cs="IRNazanin"/>
          <w:color w:val="111111"/>
          <w:sz w:val="28"/>
          <w:szCs w:val="28"/>
          <w:rtl w:val="true"/>
          <w:lang w:bidi="fa-IR"/>
        </w:rPr>
        <w:t>.</w:t>
      </w:r>
    </w:p>
    <w:p>
      <w:pPr>
        <w:pStyle w:val="Heading4"/>
        <w:numPr>
          <w:ilvl w:val="3"/>
          <w:numId w:val="1"/>
        </w:numPr>
        <w:rPr/>
      </w:pPr>
      <w:bookmarkStart w:id="297" w:name="__RefHeading___Toc1564346_2281741623"/>
      <w:bookmarkStart w:id="298" w:name="_Toc110"/>
      <w:bookmarkEnd w:id="297"/>
      <w:r>
        <w:rPr>
          <w:rtl w:val="true"/>
        </w:rPr>
        <w:t>ج</w:t>
      </w:r>
      <w:r>
        <w:rPr>
          <w:rtl w:val="true"/>
        </w:rPr>
        <w:t xml:space="preserve">) </w:t>
      </w:r>
      <w:r>
        <w:rPr>
          <w:rtl w:val="true"/>
        </w:rPr>
        <w:t>چگونگی ارائه رویدادها</w:t>
      </w:r>
      <w:bookmarkEnd w:id="298"/>
    </w:p>
    <w:p>
      <w:pPr>
        <w:pStyle w:val="Heading5"/>
        <w:numPr>
          <w:ilvl w:val="4"/>
          <w:numId w:val="1"/>
        </w:numPr>
        <w:rPr/>
      </w:pPr>
      <w:bookmarkStart w:id="299" w:name="__RefHeading___Toc1564348_2281741623"/>
      <w:bookmarkStart w:id="300" w:name="_Toc111"/>
      <w:bookmarkEnd w:id="299"/>
      <w:r>
        <w:rPr>
          <w:rtl w:val="true"/>
        </w:rPr>
        <w:t>اشاره</w:t>
      </w:r>
      <w:bookmarkEnd w:id="30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قرآنی رویدادها، ویژگی‌های گوناگونی دارند که با توجه به فضاو پیام هر داستان،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رویدادها ناشی از سنت‌های </w:t>
      </w:r>
      <w:bookmarkStart w:id="301" w:name="pg3865_27640"/>
    </w:p>
    <w:p>
      <w:pPr>
        <w:pStyle w:val="BookText"/>
        <w:rPr/>
      </w:pPr>
      <w:bookmarkEnd w:id="301"/>
      <w:r>
        <w:rPr>
          <w:rFonts w:ascii="IRNazanin" w:hAnsi="IRNazanin" w:eastAsia="IRNazanin"/>
          <w:color w:val="111111"/>
          <w:sz w:val="28"/>
          <w:sz w:val="28"/>
          <w:szCs w:val="28"/>
          <w:rtl w:val="true"/>
          <w:lang w:bidi="fa-IR"/>
        </w:rPr>
        <w:t>الهی و برخی دیگر غیر عادی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داستان‌ها با رخدادهای معمولی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سوره‌ها، مجموعه داستان‌هایی وجود دارند که رویدادهای اصلی آن‌ها درباره بعثت پیامبران و دشمنی مردم با ایشان است که در پایان با اتمام حجّت بر آن‌ها، عذاب آسمانی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جلوه‌هایی از این گونه صحنه‌پردازی را در مجموعه داستان‌های سوره هود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ارائه رویدادها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بعثت پیامبران؛</w:t>
      </w:r>
    </w:p>
    <w:p>
      <w:pPr>
        <w:pStyle w:val="BookText"/>
        <w:rPr/>
      </w:pPr>
      <w:r>
        <w:rPr>
          <w:rFonts w:ascii="IRNazanin" w:hAnsi="IRNazanin" w:eastAsia="IRNazanin"/>
          <w:color w:val="111111"/>
          <w:sz w:val="28"/>
          <w:sz w:val="28"/>
          <w:szCs w:val="28"/>
          <w:rtl w:val="true"/>
          <w:lang w:bidi="fa-IR"/>
        </w:rPr>
        <w:t>ـ دعوت مردم به سوی خدای یگانه و دوری از فساد و گمراهی؛</w:t>
      </w:r>
    </w:p>
    <w:p>
      <w:pPr>
        <w:pStyle w:val="BookText"/>
        <w:rPr/>
      </w:pPr>
      <w:r>
        <w:rPr>
          <w:rFonts w:ascii="IRNazanin" w:hAnsi="IRNazanin" w:eastAsia="IRNazanin"/>
          <w:color w:val="111111"/>
          <w:sz w:val="28"/>
          <w:sz w:val="28"/>
          <w:szCs w:val="28"/>
          <w:rtl w:val="true"/>
          <w:lang w:bidi="fa-IR"/>
        </w:rPr>
        <w:t>ـ تکذیب مردم و دشمنی آن‌ها؛</w:t>
      </w:r>
    </w:p>
    <w:p>
      <w:pPr>
        <w:pStyle w:val="BookText"/>
        <w:rPr/>
      </w:pPr>
      <w:r>
        <w:rPr>
          <w:rFonts w:ascii="IRNazanin" w:hAnsi="IRNazanin" w:eastAsia="IRNazanin"/>
          <w:color w:val="111111"/>
          <w:sz w:val="28"/>
          <w:sz w:val="28"/>
          <w:szCs w:val="28"/>
          <w:rtl w:val="true"/>
          <w:lang w:bidi="fa-IR"/>
        </w:rPr>
        <w:t>ـ مخالفت مردم با سخنان پیامبر و پافشاری آنان بر باورهای باطل خویش؛</w:t>
      </w:r>
    </w:p>
    <w:p>
      <w:pPr>
        <w:pStyle w:val="BookText"/>
        <w:rPr/>
      </w:pPr>
      <w:r>
        <w:rPr>
          <w:rFonts w:ascii="IRNazanin" w:hAnsi="IRNazanin" w:eastAsia="IRNazanin"/>
          <w:color w:val="111111"/>
          <w:sz w:val="28"/>
          <w:sz w:val="28"/>
          <w:szCs w:val="28"/>
          <w:rtl w:val="true"/>
          <w:lang w:bidi="fa-IR"/>
        </w:rPr>
        <w:t>ـ اتمام حجّت پیامبران به‌وسیله معجزه و بحث و استدلال؛</w:t>
      </w:r>
    </w:p>
    <w:p>
      <w:pPr>
        <w:pStyle w:val="BookText"/>
        <w:rPr/>
      </w:pPr>
      <w:r>
        <w:rPr>
          <w:rFonts w:ascii="IRNazanin" w:hAnsi="IRNazanin" w:eastAsia="IRNazanin"/>
          <w:color w:val="111111"/>
          <w:sz w:val="28"/>
          <w:sz w:val="28"/>
          <w:szCs w:val="28"/>
          <w:rtl w:val="true"/>
          <w:lang w:bidi="fa-IR"/>
        </w:rPr>
        <w:t>ـ نازل شدن عذاب آسمانی</w:t>
      </w:r>
      <w:r>
        <w:rPr>
          <w:rFonts w:eastAsia="IRNazanin" w:cs="IRNazanin"/>
          <w:color w:val="111111"/>
          <w:sz w:val="28"/>
          <w:szCs w:val="28"/>
          <w:rtl w:val="true"/>
          <w:lang w:bidi="fa-IR"/>
        </w:rPr>
        <w:t>.</w:t>
      </w:r>
    </w:p>
    <w:p>
      <w:pPr>
        <w:pStyle w:val="Heading5"/>
        <w:numPr>
          <w:ilvl w:val="4"/>
          <w:numId w:val="1"/>
        </w:numPr>
        <w:rPr/>
      </w:pPr>
      <w:bookmarkStart w:id="302" w:name="__RefHeading___Toc1564350_2281741623"/>
      <w:bookmarkStart w:id="303" w:name="_Toc112"/>
      <w:bookmarkEnd w:id="302"/>
      <w:r>
        <w:rPr>
          <w:rtl w:val="true"/>
        </w:rPr>
        <w:t>چگونگی عذاب آسمانی</w:t>
      </w:r>
      <w:bookmarkEnd w:id="303"/>
    </w:p>
    <w:p>
      <w:pPr>
        <w:pStyle w:val="BookText"/>
        <w:rPr/>
      </w:pPr>
      <w:r>
        <w:rPr>
          <w:rFonts w:ascii="IRNazanin" w:hAnsi="IRNazanin" w:eastAsia="IRNazanin"/>
          <w:color w:val="111111"/>
          <w:sz w:val="28"/>
          <w:sz w:val="28"/>
          <w:szCs w:val="28"/>
          <w:rtl w:val="true"/>
          <w:lang w:bidi="fa-IR"/>
        </w:rPr>
        <w:t>ـ آمدن سیل ویرانگر و طوفان؛</w:t>
      </w:r>
      <w:r>
        <w:rPr>
          <w:rStyle w:val="FootnoteAnchor"/>
          <w:rtl w:val="true"/>
        </w:rPr>
        <w:footnoteReference w:id="13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سنگباران شدن به‌وسیله مأمورین عذاب؛</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ـ صیحه آسمانی؛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ـ طوفان و آمدن بلاهایی بر قوم فرعون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برخی از داستان‌ها، حوادثی اتفاق می‌افتد که غیر عادی‌اند و فقط با قدرت و حکمت الهی به دست پیامبران ظهور می‌یابد یا این‌که بی‌واسطه در جهان هستی جلوه گر می‌شود تا اتمام حجتی برای اثبات ادعای نبوت در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داستان‌ها، حوادث جلوه‌ای از اعجاز الهی است و صحنه‌هایی که به‌وسیله اعجاز الهی خلق می‌شوند، برای مخاطب شگفتی و عشق و ایمان و اعتقاد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پردازش صحنه‌هایی همچون داستان تولد عیسی، معجزات حضرت عیسی در رابطه با مردم، تولّد یحیی، نجات یونس از شکم ماهی، عصا و ید بیضا، داستان دوازده چشمه، نزول منّ و سلوی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جلوه‌هایی از اعجاز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داستان‌های قرآن، حوادث سیر طبیعی و عادی خود را دارند و در پردازش این‌گونه حوادث، بخش‌ها و صحنه‌هایی‌از آن‌ها گزینش می‌شود که جذاب و درس‌آموز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تصویری از داستان موسی و شعیب می‌نگریم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ازدواج موسی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w:t>
      </w:r>
      <w:bookmarkStart w:id="304" w:name="pg3865_27644"/>
    </w:p>
    <w:p>
      <w:pPr>
        <w:pStyle w:val="BookText"/>
        <w:rPr/>
      </w:pPr>
      <w:bookmarkEnd w:id="304"/>
      <w:r>
        <w:rPr>
          <w:rFonts w:ascii="Amiri" w:hAnsi="Amiri" w:eastAsia="Amiri" w:cs="Amiri"/>
          <w:color w:val="111111"/>
          <w:sz w:val="28"/>
          <w:sz w:val="28"/>
          <w:szCs w:val="28"/>
          <w:rtl w:val="true"/>
          <w:lang w:bidi="ar-SA"/>
        </w:rPr>
        <w:t>فَإِنْ أَتْمَمْتَ عَشْرًا فَمِنْ عِنْدِکَ وَ ما أُریدُ أَنْ أَشُقَّ عَلَیْکَ سَتَجِدُنی إِنْ شاءَاللّهُ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دو دخترم را به همسری تو در آورم به این شرط که هشت سال برای من کار کنی و اگر آن را تا ده سال افزایش دهی محبتی از ناحیه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کار سنگینی بر دوش تو بگذارم و ان شاء الله مرا از صالحان خواهی یافت</w:t>
      </w:r>
      <w:r>
        <w:rPr>
          <w:rFonts w:eastAsia="IRNazanin" w:cs="IRNazanin"/>
          <w:color w:val="111111"/>
          <w:sz w:val="28"/>
          <w:szCs w:val="28"/>
          <w:rtl w:val="true"/>
          <w:lang w:bidi="fa-IR"/>
        </w:rPr>
        <w:t>.</w:t>
      </w:r>
    </w:p>
    <w:p>
      <w:pPr>
        <w:pStyle w:val="Heading4"/>
        <w:numPr>
          <w:ilvl w:val="3"/>
          <w:numId w:val="1"/>
        </w:numPr>
        <w:rPr/>
      </w:pPr>
      <w:bookmarkStart w:id="305" w:name="__RefHeading___Toc1564352_2281741623"/>
      <w:bookmarkStart w:id="306" w:name="_Toc113"/>
      <w:bookmarkEnd w:id="305"/>
      <w:r>
        <w:rPr>
          <w:rtl w:val="true"/>
        </w:rPr>
        <w:t>د</w:t>
      </w:r>
      <w:r>
        <w:rPr>
          <w:rtl w:val="true"/>
        </w:rPr>
        <w:t xml:space="preserve">) </w:t>
      </w:r>
      <w:r>
        <w:rPr>
          <w:rtl w:val="true"/>
        </w:rPr>
        <w:t>صحنه پردازی و فضای داستانی در قرآن</w:t>
      </w:r>
      <w:bookmarkEnd w:id="306"/>
    </w:p>
    <w:p>
      <w:pPr>
        <w:pStyle w:val="BookText"/>
        <w:rPr/>
      </w:pPr>
      <w:r>
        <w:rPr>
          <w:rFonts w:ascii="IRNazanin" w:hAnsi="IRNazanin" w:eastAsia="IRNazanin"/>
          <w:color w:val="111111"/>
          <w:sz w:val="28"/>
          <w:sz w:val="28"/>
          <w:szCs w:val="28"/>
          <w:rtl w:val="true"/>
          <w:lang w:bidi="fa-IR"/>
        </w:rPr>
        <w:t>هر داستانی در قرآن فضای ویژه خود را دارد و شخصیت‌ها نیز متناسب با این فضا پردازش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اسلوب و عناصر داستانی نیز با هماهنگی و نظمی ویژه و با چینشی هنرمندانه، داستان را به پیش می‌برند و این هماهنگی و و ارتباط زیبای تمام عناصر و زمینه‌های یک داستان، فضایی آسمانی و ملکوتی به آن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همه این‌ها در ارتباط با هم هستند و همین ارتباط و انسجام است که زیبایی ویژه داستان‌های قرآن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جلوه‌هایی از صحنه‌پردازی داستانی در قرآن</w:t>
      </w:r>
    </w:p>
    <w:p>
      <w:pPr>
        <w:pStyle w:val="BookText"/>
        <w:rPr/>
      </w:pPr>
      <w:r>
        <w:rPr>
          <w:rFonts w:ascii="IRNazanin" w:hAnsi="IRNazanin" w:eastAsia="IRNazanin"/>
          <w:color w:val="111111"/>
          <w:sz w:val="28"/>
          <w:sz w:val="28"/>
          <w:szCs w:val="28"/>
          <w:rtl w:val="true"/>
          <w:lang w:bidi="fa-IR"/>
        </w:rPr>
        <w:t>فضای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 به خدا، رضای حق، تسلیم در برابر حق، اطاعت محض از خدا، مناجات و راز و نیاز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عاطفی و روانی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تخیّل‌آمیز، ترسیم گر، تجسم پرداز، همراه با تنش و هیجان و</w:t>
      </w:r>
      <w:r>
        <w:rPr>
          <w:rFonts w:eastAsia="IRNazanin" w:cs="IRNazanin"/>
          <w:color w:val="111111"/>
          <w:sz w:val="28"/>
          <w:szCs w:val="28"/>
          <w:rtl w:val="true"/>
          <w:lang w:bidi="fa-IR"/>
        </w:rPr>
        <w:t>... .</w:t>
      </w:r>
      <w:r>
        <w:rPr>
          <w:rStyle w:val="FootnoteAnchor"/>
          <w:rtl w:val="true"/>
        </w:rPr>
        <w:footnoteReference w:id="141"/>
      </w:r>
      <w:bookmarkStart w:id="307" w:name="pg3865_27646"/>
    </w:p>
    <w:p>
      <w:pPr>
        <w:pStyle w:val="BookText"/>
        <w:rPr/>
      </w:pPr>
      <w:bookmarkEnd w:id="307"/>
      <w:r>
        <w:rPr>
          <w:rFonts w:ascii="IRNazanin" w:hAnsi="IRNazanin" w:eastAsia="IRNazanin"/>
          <w:color w:val="111111"/>
          <w:sz w:val="28"/>
          <w:sz w:val="28"/>
          <w:szCs w:val="28"/>
          <w:rtl w:val="true"/>
          <w:lang w:bidi="fa-IR"/>
        </w:rPr>
        <w:t>عامل تأثیرگذار در پردازش صحنه‌های داستانی و ایجاد فضا، موسیقی کلام است که به صورت آهنگ صدا، کلام، الفاظ، لحن بیان، طنین کلمات، کند و تند شدن آهنگ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 و فضای خاص داستان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بر الفاظ درشت با آهنگ سنگین تکیه می‌کند، مانند داستان‌های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لحن بیان داستان ملایم و آهسته است و روند داستان در فضایی عادی و معمولی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ابراهیم و فضا سازی شگفت‌انگیز آن را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آتش شعله می‌کشد در این حال، ابراهیم علیه‌السلام فقط به خدا توجه دارد و ناگهان کمک خاص خداوند به ابراهیم، فضای معنوی صحنه را به اوج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او را بسوزانید و خدایان خود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را به آتش افکندند،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خاص و ملکوتی</w:t>
      </w:r>
      <w:r>
        <w:rPr>
          <w:rFonts w:eastAsia="IRNazanin" w:cs="IRNazanin"/>
          <w:color w:val="111111"/>
          <w:sz w:val="28"/>
          <w:szCs w:val="28"/>
          <w:rtl w:val="true"/>
          <w:lang w:bidi="fa-IR"/>
        </w:rPr>
        <w:t>)</w:t>
      </w:r>
    </w:p>
    <w:p>
      <w:pPr>
        <w:pStyle w:val="Heading3"/>
        <w:numPr>
          <w:ilvl w:val="2"/>
          <w:numId w:val="1"/>
        </w:numPr>
        <w:rPr/>
      </w:pPr>
      <w:bookmarkStart w:id="308" w:name="__RefHeading___Toc1564354_2281741623"/>
      <w:bookmarkStart w:id="309" w:name="_Toc114"/>
      <w:bookmarkEnd w:id="308"/>
      <w:r>
        <w:rPr/>
        <w:t>2</w:t>
      </w:r>
      <w:r>
        <w:rPr>
          <w:rtl w:val="true"/>
        </w:rPr>
        <w:t xml:space="preserve">. </w:t>
      </w:r>
      <w:r>
        <w:rPr>
          <w:rtl w:val="true"/>
        </w:rPr>
        <w:t>روش های انتقال هنرمندانه</w:t>
      </w:r>
      <w:bookmarkEnd w:id="309"/>
    </w:p>
    <w:p>
      <w:pPr>
        <w:pStyle w:val="Heading4"/>
        <w:numPr>
          <w:ilvl w:val="3"/>
          <w:numId w:val="1"/>
        </w:numPr>
        <w:rPr/>
      </w:pPr>
      <w:bookmarkStart w:id="310" w:name="__RefHeading___Toc1564356_2281741623"/>
      <w:bookmarkStart w:id="311" w:name="_Toc115"/>
      <w:bookmarkEnd w:id="310"/>
      <w:r>
        <w:rPr>
          <w:rtl w:val="true"/>
        </w:rPr>
        <w:t>الف</w:t>
      </w:r>
      <w:r>
        <w:rPr>
          <w:rtl w:val="true"/>
        </w:rPr>
        <w:t xml:space="preserve">) </w:t>
      </w:r>
      <w:r>
        <w:rPr>
          <w:rtl w:val="true"/>
        </w:rPr>
        <w:t>گفت وگو و آفرینش صحنه های داستانی</w:t>
      </w:r>
      <w:bookmarkEnd w:id="311"/>
    </w:p>
    <w:p>
      <w:pPr>
        <w:pStyle w:val="BookText"/>
        <w:rPr/>
      </w:pPr>
      <w:r>
        <w:rPr>
          <w:rFonts w:ascii="IRNazanin" w:hAnsi="IRNazanin" w:eastAsia="IRNazanin"/>
          <w:color w:val="111111"/>
          <w:sz w:val="28"/>
          <w:sz w:val="28"/>
          <w:szCs w:val="28"/>
          <w:rtl w:val="true"/>
          <w:lang w:bidi="fa-IR"/>
        </w:rPr>
        <w:t>گفت‌وگو، روح دمیده شده در کالبد یک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روح، مجموع واژه‌های قصه همچون توده‌ای از سنگ جلوه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گوناگونی و رنگارنگی در گفت‌وگو، به حرکت‌های قصه، زیبایی و وقار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هر چند ظاهری ساده دارد، از باطنی پیچیده و بسیار </w:t>
      </w:r>
    </w:p>
    <w:p>
      <w:pPr>
        <w:pStyle w:val="BookText"/>
        <w:rPr/>
      </w:pPr>
      <w:r>
        <w:rPr>
          <w:rFonts w:ascii="IRNazanin" w:hAnsi="IRNazanin" w:eastAsia="IRNazanin"/>
          <w:color w:val="111111"/>
          <w:sz w:val="28"/>
          <w:sz w:val="28"/>
          <w:szCs w:val="28"/>
          <w:rtl w:val="true"/>
          <w:lang w:bidi="fa-IR"/>
        </w:rPr>
        <w:t>ظریف بهره می‌برد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داستان‌های قرآن چنان هنرمندانه از این عنصر بهره گرفته‌اند که در گفت‌وگوهای داستانی، طراوت، شادابی و جریان مدام زندگی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جلوه‌ها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گفت‌وگوی داستانی برخی از قصه‌های قرآن در پردازش شخصیت‌ها و معرفی آنان به مخاطب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این نوع پردازش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آدم و فرشتگان، گفت‌وگوی میان شخصیت‌ها، در پردازش شخصیت ابلیس و فرشتگان نقش اساسی دارد و ضعف و واماندگی ابلیس را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آدم در سوره بقره و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ابراهیم و نمرود، گفت‌وگوی رودررویی که میان این دو شخصیت داستانی صورت گرفته است، مخاطب را به تماشای چهره‌ها فرا می‌خواند و ابراهیم را در چهره‌ای استدلالی و منطقی به تصویر می‌کشد؛ ولی تصویری که از نمرود ارائه می‌دهد، چهره‌ای است بی‌منطق که با تمسخر و تهدید می‌خواهد به اهداف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صحنه‌ای از این گفت‌وگو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آن کسی است که زنده </w:t>
      </w:r>
      <w:bookmarkStart w:id="312" w:name="pg3865_27650"/>
    </w:p>
    <w:p>
      <w:pPr>
        <w:pStyle w:val="BookText"/>
        <w:rPr/>
      </w:pPr>
      <w:bookmarkEnd w:id="312"/>
      <w:r>
        <w:rPr>
          <w:rFonts w:ascii="IRNazanin" w:hAnsi="IRNazanin" w:eastAsia="IRNazanin"/>
          <w:color w:val="111111"/>
          <w:sz w:val="28"/>
          <w:sz w:val="28"/>
          <w:szCs w:val="28"/>
          <w:rtl w:val="true"/>
          <w:lang w:bidi="fa-IR"/>
        </w:rPr>
        <w:t>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افق مشرق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مبهوت و وامانده شد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گاهی، رویدادهای داستانی به صورت گفت‌وگو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آدم، قصه خلقت آدم به صورت گفت‌وگو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گاهی رویدادها و حوادث به صورت گفت‌وگوها به تصویر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در برخی دیگر از داستان‌ها گفت‌وگو، تصویرگر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تصویرگری در داستان موسی علیه‌السلام و گفت‌وگوی او با فرعون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در برخی از داستان‌ها، شیوه بیان واقعیت‌ها با گفت‌وگو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قوم لوط علیه‌السلام صحنه‌های مبتذل و آلوده هم‌جنس‌بازی به تصویر کشیده نمی‌شود؛ بلکه این انحراف اخلاقی از راه گفتار تحقق می‌یابد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13" w:name="__RefHeading___Toc1564358_2281741623"/>
      <w:bookmarkStart w:id="314" w:name="_Toc116"/>
      <w:bookmarkEnd w:id="313"/>
      <w:r>
        <w:rPr>
          <w:rtl w:val="true"/>
        </w:rPr>
        <w:t>ب</w:t>
      </w:r>
      <w:r>
        <w:rPr>
          <w:rtl w:val="true"/>
        </w:rPr>
        <w:t xml:space="preserve">) </w:t>
      </w:r>
      <w:r>
        <w:rPr>
          <w:rtl w:val="true"/>
        </w:rPr>
        <w:t>جلوه هایی از گفت وگو در داستان های قرآن</w:t>
      </w:r>
      <w:bookmarkEnd w:id="314"/>
    </w:p>
    <w:p>
      <w:pPr>
        <w:pStyle w:val="Heading5"/>
        <w:numPr>
          <w:ilvl w:val="4"/>
          <w:numId w:val="1"/>
        </w:numPr>
        <w:rPr/>
      </w:pPr>
      <w:bookmarkStart w:id="315" w:name="__RefHeading___Toc1564360_2281741623"/>
      <w:bookmarkStart w:id="316" w:name="_Toc117"/>
      <w:bookmarkEnd w:id="315"/>
      <w:r>
        <w:rPr>
          <w:rtl w:val="true"/>
        </w:rPr>
        <w:t xml:space="preserve">یک ـ گفت وگوی با خود </w:t>
      </w:r>
      <w:r>
        <w:rPr>
          <w:rtl w:val="true"/>
        </w:rPr>
        <w:t>(</w:t>
      </w:r>
      <w:r>
        <w:rPr>
          <w:rtl w:val="true"/>
        </w:rPr>
        <w:t>حدیث نفس</w:t>
      </w:r>
      <w:r>
        <w:rPr>
          <w:rtl w:val="true"/>
        </w:rPr>
        <w:t>)</w:t>
      </w:r>
      <w:bookmarkEnd w:id="3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 و گوها، گاهی تنها یک اندیشه درونی و گاهی نیز گفت‌وگوی واقعی است؛ ولی شخصی خطاب به خود سخن می‌گوید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به برخی از این </w:t>
      </w:r>
      <w:bookmarkStart w:id="317" w:name="pg3865_27652"/>
    </w:p>
    <w:p>
      <w:pPr>
        <w:pStyle w:val="BookText"/>
        <w:rPr/>
      </w:pPr>
      <w:bookmarkEnd w:id="317"/>
      <w:r>
        <w:rPr>
          <w:rFonts w:ascii="IRNazanin" w:hAnsi="IRNazanin" w:eastAsia="IRNazanin"/>
          <w:color w:val="111111"/>
          <w:sz w:val="28"/>
          <w:sz w:val="28"/>
          <w:szCs w:val="28"/>
          <w:rtl w:val="true"/>
          <w:lang w:bidi="fa-IR"/>
        </w:rPr>
        <w:t>گفت‌وگوها در داستان‌های قرآن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صاحب 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قهرمان داستان، پس از آنکه باغ و مزرعه نابود شده‌اش را دید، دستی بر پشت دست خویش زد و خطاب به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لَمْ أُشْرِکْ بِرَبّی أَحَدًا؛ ای کاش هیچ کس را شریک خدا قرار نمی‌دادم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قابیل برادر را کشت و خواست جسد را پنهان کند، به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وَیْلَتی أَ عَجَزْتُ أَنْ أَکُونَ مِثْلَ هذَا الْغُرابِ؛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من نتوانستم مثل این زاغ باشم و جسد برادرم را دفن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318" w:name="__RefHeading___Toc1564362_2281741623"/>
      <w:bookmarkStart w:id="319" w:name="_Toc118"/>
      <w:bookmarkEnd w:id="318"/>
      <w:r>
        <w:rPr>
          <w:rtl w:val="true"/>
        </w:rPr>
        <w:t>دو ـ گفت وگوی گروهی</w:t>
      </w:r>
      <w:bookmarkEnd w:id="319"/>
    </w:p>
    <w:p>
      <w:pPr>
        <w:pStyle w:val="BookText"/>
        <w:rPr/>
      </w:pPr>
      <w:r>
        <w:rPr>
          <w:rFonts w:ascii="IRNazanin" w:hAnsi="IRNazanin" w:eastAsia="IRNazanin"/>
          <w:color w:val="111111"/>
          <w:sz w:val="28"/>
          <w:sz w:val="28"/>
          <w:szCs w:val="28"/>
          <w:rtl w:val="true"/>
          <w:lang w:bidi="fa-IR"/>
        </w:rPr>
        <w:t>سخنی است که مجموعه افراد، هماهنگ با هم آن را در داخل گروه نقل کرده‌اند؛ نه آنکه سخنی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جلسه‌ای همه افراد درباره موضوع معینی با هم صحبت می‌کنند که این حالت پویایی مجلس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گفت‌وگوها اهمیت هنری والایی دارد و چنان زنده و پویا در قرآن ترسیم شده‌اند که گویی خواننده در آن‌جا ناظر بر گفت‌وگوهاست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داستان جنّ، این نوع گفت‌وگو، در میان گروهی از آنان به تصویر کشیده شده و از حوادثی پرده برمی‌دارد که در پی ظهور اسلام، شخصیت‌های جّن با آن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این‌گونه آغاز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bookmarkStart w:id="320" w:name="pg3865_27654"/>
    </w:p>
    <w:p>
      <w:pPr>
        <w:pStyle w:val="BookText"/>
        <w:rPr/>
      </w:pPr>
      <w:bookmarkEnd w:id="320"/>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به من وحی شده است که جمعی از جن به سخنانم گوش فرا داده‌اند، 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عجیبی شنیده‌ایم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 ایمان آورده‌ایم و هرگز کسی را شریک پروردگارمان قرار نمی‌دهیم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بلند است مقام با عظمت پروردگار ما و او هرگز برای خود همسر و فرزندی انتخاب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سفیه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سخنان ناروا می‌گفت</w:t>
      </w:r>
    </w:p>
    <w:p>
      <w:pPr>
        <w:pStyle w:val="BookText"/>
        <w:rPr/>
      </w:pP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ما گمان می‌کردیم که انس و جّن هرگز بر خداوند دروغ نمی‌بندند</w:t>
      </w:r>
      <w:r>
        <w:rPr>
          <w:rFonts w:eastAsia="IRNazanin" w:cs="IRNazanin"/>
          <w:color w:val="111111"/>
          <w:sz w:val="28"/>
          <w:szCs w:val="28"/>
          <w:rtl w:val="true"/>
          <w:lang w:bidi="fa-IR"/>
        </w:rPr>
        <w:t>.</w:t>
      </w:r>
    </w:p>
    <w:p>
      <w:pPr>
        <w:pStyle w:val="Heading5"/>
        <w:numPr>
          <w:ilvl w:val="4"/>
          <w:numId w:val="1"/>
        </w:numPr>
        <w:rPr/>
      </w:pPr>
      <w:bookmarkStart w:id="321" w:name="__RefHeading___Toc1564364_2281741623"/>
      <w:bookmarkStart w:id="322" w:name="_Toc119"/>
      <w:bookmarkEnd w:id="321"/>
      <w:r>
        <w:rPr>
          <w:rtl w:val="true"/>
        </w:rPr>
        <w:t>سه ـ گفت وگوی نمایشی</w:t>
      </w:r>
      <w:bookmarkEnd w:id="322"/>
    </w:p>
    <w:p>
      <w:pPr>
        <w:pStyle w:val="Heading6"/>
        <w:numPr>
          <w:ilvl w:val="5"/>
          <w:numId w:val="1"/>
        </w:numPr>
        <w:rPr/>
      </w:pPr>
      <w:bookmarkStart w:id="323" w:name="__RefHeading___Toc1564366_2281741623"/>
      <w:bookmarkStart w:id="324" w:name="_Toc120"/>
      <w:bookmarkEnd w:id="323"/>
      <w:r>
        <w:rPr>
          <w:rtl w:val="true"/>
        </w:rPr>
        <w:t>اشاره</w:t>
      </w:r>
      <w:bookmarkEnd w:id="3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ساختار ویژه گفتاری است که یک‌طرفه است؛ ولی به جلسه ویژه‌ای محدود نمی‌شود، بلکه در میدان‌های گوناگونی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گفت‌وگو یکی از افراد برای همگان ایراد سخن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نوع گفت‌وگو در این است که خواننده را به صورت بیننده‌ای در می‌آورد که شاهد حرکات قهرمانان است و به تصمیمات و گفته‌ها و خطبه‌های آنان گوش فرا می‌دهد</w:t>
      </w:r>
      <w:r>
        <w:rPr>
          <w:rFonts w:eastAsia="IRNazanin" w:cs="IRNazanin"/>
          <w:color w:val="111111"/>
          <w:sz w:val="28"/>
          <w:szCs w:val="28"/>
          <w:rtl w:val="true"/>
          <w:lang w:bidi="fa-IR"/>
        </w:rPr>
        <w:t>.</w:t>
      </w:r>
      <w:r>
        <w:rPr>
          <w:rStyle w:val="FootnoteAnchor"/>
          <w:rtl w:val="true"/>
        </w:rPr>
        <w:footnoteReference w:id="147"/>
      </w:r>
      <w:bookmarkStart w:id="325" w:name="pg3865_27656"/>
    </w:p>
    <w:p>
      <w:pPr>
        <w:pStyle w:val="BookText"/>
        <w:rPr/>
      </w:pPr>
      <w:bookmarkEnd w:id="325"/>
      <w:r>
        <w:rPr>
          <w:rFonts w:ascii="IRNazanin" w:hAnsi="IRNazanin" w:eastAsia="IRNazanin"/>
          <w:color w:val="111111"/>
          <w:sz w:val="28"/>
          <w:sz w:val="28"/>
          <w:szCs w:val="28"/>
          <w:rtl w:val="true"/>
          <w:lang w:bidi="fa-IR"/>
        </w:rPr>
        <w:t>بنابراین، مخاطب به وسیله این گفت‌وگوها، به نظاره صحنه می‌ایستد و از تصاویر داستانی، تأثیر فراوانی می‌گیرد؛ زیرا رابطه مخاطب با داستان در این جا قوی‌تر است و با همه عناصر داستان و حتی فضای ایجاد شده در داستان ارتباط برقرار می‌کند و رفتار و برخورد شخصیت‌های قصه، او را به اندیشیدن وا می‌دارد و تجربه اشخاص قصه، تجربه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در این جا نقش اساسی در صحنه‌پردازی و ایجاد رابطه میان مخاطب و شخصیت‌های داستانی، ایفا می‌کند</w:t>
      </w:r>
      <w:r>
        <w:rPr>
          <w:rFonts w:eastAsia="IRNazanin" w:cs="IRNazanin"/>
          <w:color w:val="111111"/>
          <w:sz w:val="28"/>
          <w:szCs w:val="28"/>
          <w:rtl w:val="true"/>
          <w:lang w:bidi="fa-IR"/>
        </w:rPr>
        <w:t>.</w:t>
      </w:r>
    </w:p>
    <w:p>
      <w:pPr>
        <w:pStyle w:val="Heading6"/>
        <w:numPr>
          <w:ilvl w:val="5"/>
          <w:numId w:val="1"/>
        </w:numPr>
        <w:rPr/>
      </w:pPr>
      <w:bookmarkStart w:id="326" w:name="__RefHeading___Toc1564368_2281741623"/>
      <w:bookmarkStart w:id="327" w:name="_Toc121"/>
      <w:bookmarkEnd w:id="326"/>
      <w:r>
        <w:rPr>
          <w:rtl w:val="true"/>
        </w:rPr>
        <w:t>داستان مؤمن آل فرعون</w:t>
      </w:r>
      <w:bookmarkEnd w:id="327"/>
    </w:p>
    <w:p>
      <w:pPr>
        <w:pStyle w:val="BookText"/>
        <w:rPr/>
      </w:pPr>
      <w:r>
        <w:rPr>
          <w:rFonts w:ascii="IRNazanin" w:hAnsi="IRNazanin" w:eastAsia="IRNazanin"/>
          <w:color w:val="111111"/>
          <w:sz w:val="28"/>
          <w:sz w:val="28"/>
          <w:szCs w:val="28"/>
          <w:rtl w:val="true"/>
          <w:lang w:bidi="fa-IR"/>
        </w:rPr>
        <w:t>این داستان شکل داستانی ویژه‌ای دارد و نمایشنامه گونه است و گفت‌وگویی است که آن را دو شخصیت داستانی فرعون و مؤمن اجرا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وارد صحنه می‌شود و خطاب به قوم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فرعون وارد صحنه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موسی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گفت‌وگو به صورت مستقیم میان فرعون و مؤمن نیست، بلکه خطاب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بار دیگر مؤمن آل فرعون وارد صحنه می‌شود و هلاکت اقوام گذشته را به یاد آنان می‌آورد و سپس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فرعون به صحنه می‌آید و خطاب به وزیرش هامان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بنایی بلند بساز، شاید به راه‌های آسمان برسم و خدای موسی را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فرعون ساکت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مؤمن آل فرعون می‌آید و به مردم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تبعیت کنید، تا به راه راست هدایتتان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صحنه‌ها هیچ رابطه‌ای میان سخن فرعون و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درباره اقوام گذشته که نابود شده‌اند سخن می‌گوید و فرعون از ساختمان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داستان به گفت‌وگوی چند قسمتی که هیچ رابطه‌ای با هم ندارند تقسیم شده که پیوستگی آن را گاه مؤمن و گاه فرعون، بدون آنکه با هم روبه‌رو شوند، قطع می‌کنند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تصویر زیبای این گفت‌وگو، در سوره غافر ارائه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این تصویر، ساختار گفتاری ویژه‌ای ارائه شده است و شاید دلیل این ساختار ویژه و ارتباط نداشتن گفت‌وگوهای این دو شخصیت، برای این است که فرعون به عنوان یک فرد بیمار و تفرقه‌انداز و تبهکار می‌کوشد تا قضیه را از حالت جدی بودن بیرون بیاورد و به شکل طنز جلوه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ساختار در گفت‌وگوهای نمایشی، ساختاری سازنده و دل‌انگیز است که واقعیت را با تمام سادگی‌ها و پیچیدگی هایش در آن واحد آشکار می‌سازد و در بهره‌مند ساختن خواننده و پیوند مستقیم او با صحنه، رخدادها نقش و تأثیر فراوانی دارد و مخاطب به وسیله این گفت‌وگوها در چهره فرعون و اطرافیان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تزویر و استکبار فرعون را که در </w:t>
      </w:r>
      <w:bookmarkStart w:id="328" w:name="pg3865_27660"/>
    </w:p>
    <w:p>
      <w:pPr>
        <w:pStyle w:val="BookText"/>
        <w:rPr/>
      </w:pPr>
      <w:bookmarkEnd w:id="328"/>
      <w:r>
        <w:rPr>
          <w:rFonts w:ascii="IRNazanin" w:hAnsi="IRNazanin" w:eastAsia="IRNazanin"/>
          <w:color w:val="111111"/>
          <w:sz w:val="28"/>
          <w:sz w:val="28"/>
          <w:szCs w:val="28"/>
          <w:rtl w:val="true"/>
          <w:lang w:bidi="fa-IR"/>
        </w:rPr>
        <w:t>بی‌اعتنایی نسبت به حق و حقیقت نمایان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جدیت و دلسوزی و محبت مؤمن آل فرعون نیز در شخصیت و گفتار او می‌بیند</w:t>
      </w:r>
      <w:r>
        <w:rPr>
          <w:rFonts w:eastAsia="IRNazanin" w:cs="IRNazanin"/>
          <w:color w:val="111111"/>
          <w:sz w:val="28"/>
          <w:szCs w:val="28"/>
          <w:rtl w:val="true"/>
          <w:lang w:bidi="fa-IR"/>
        </w:rPr>
        <w:t>.</w:t>
      </w:r>
    </w:p>
    <w:p>
      <w:pPr>
        <w:pStyle w:val="Heading5"/>
        <w:numPr>
          <w:ilvl w:val="4"/>
          <w:numId w:val="1"/>
        </w:numPr>
        <w:rPr/>
      </w:pPr>
      <w:bookmarkStart w:id="329" w:name="__RefHeading___Toc1564370_2281741623"/>
      <w:bookmarkStart w:id="330" w:name="_Toc122"/>
      <w:bookmarkEnd w:id="329"/>
      <w:r>
        <w:rPr>
          <w:rtl w:val="true"/>
        </w:rPr>
        <w:t>چهار ـ هم کلامی با خدا و فرشتگان</w:t>
      </w:r>
      <w:bookmarkEnd w:id="330"/>
    </w:p>
    <w:p>
      <w:pPr>
        <w:pStyle w:val="BookText"/>
        <w:rPr/>
      </w:pPr>
      <w:r>
        <w:rPr>
          <w:rFonts w:ascii="IRNazanin" w:hAnsi="IRNazanin" w:eastAsia="IRNazanin"/>
          <w:color w:val="111111"/>
          <w:sz w:val="28"/>
          <w:sz w:val="28"/>
          <w:szCs w:val="28"/>
          <w:rtl w:val="true"/>
          <w:lang w:bidi="fa-IR"/>
        </w:rPr>
        <w:t>این گونه گفت‌وگوها که بسیار هیجان‌انگیز، زیبا و جذاب هستند، ممکن است به شکل‌های گوناگون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گفت‌وگو در فضایی ملکوتی میان خدا و شخصیت‌های داستانی است؛ مانند سخن گفتن موسی با خدا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داستان ابراهیم و ذبح فرزندش</w:t>
      </w:r>
      <w:r>
        <w:rPr>
          <w:rStyle w:val="FootnoteAnchor"/>
          <w:rtl w:val="true"/>
        </w:rPr>
        <w:footnoteReference w:id="151"/>
      </w:r>
      <w:r>
        <w:rPr>
          <w:rFonts w:ascii="IRNazanin" w:hAnsi="IRNazanin" w:eastAsia="IRNazanin"/>
          <w:color w:val="111111"/>
          <w:sz w:val="28"/>
          <w:sz w:val="28"/>
          <w:szCs w:val="28"/>
          <w:rtl w:val="true"/>
          <w:lang w:bidi="fa-IR"/>
        </w:rPr>
        <w:t>نیز جلوه‌ای از سخن گفتن خداوند با شخصیت‌های داستانی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هم‌کلام شدن شخصیت‌ها، با فرشتگان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ابراهیم</w:t>
      </w:r>
      <w:r>
        <w:rPr>
          <w:rStyle w:val="FootnoteAnchor"/>
          <w:rtl w:val="true"/>
        </w:rPr>
        <w:footnoteReference w:id="152"/>
      </w:r>
      <w:r>
        <w:rPr>
          <w:rFonts w:ascii="IRNazanin" w:hAnsi="IRNazanin" w:eastAsia="IRNazanin"/>
          <w:color w:val="111111"/>
          <w:sz w:val="28"/>
          <w:sz w:val="28"/>
          <w:szCs w:val="28"/>
          <w:rtl w:val="true"/>
          <w:lang w:bidi="fa-IR"/>
        </w:rPr>
        <w:t>و زکریا</w:t>
      </w:r>
      <w:r>
        <w:rPr>
          <w:rStyle w:val="FootnoteAnchor"/>
          <w:rtl w:val="true"/>
        </w:rPr>
        <w:footnoteReference w:id="153"/>
      </w:r>
      <w:r>
        <w:rPr>
          <w:rFonts w:ascii="IRNazanin" w:hAnsi="IRNazanin" w:eastAsia="IRNazanin"/>
          <w:color w:val="111111"/>
          <w:sz w:val="28"/>
          <w:sz w:val="28"/>
          <w:szCs w:val="28"/>
          <w:rtl w:val="true"/>
          <w:lang w:bidi="fa-IR"/>
        </w:rPr>
        <w:t>و مریم</w:t>
      </w:r>
      <w:r>
        <w:rPr>
          <w:rStyle w:val="FootnoteAnchor"/>
          <w:rtl w:val="true"/>
        </w:rPr>
        <w:footnoteReference w:id="154"/>
      </w:r>
      <w:r>
        <w:rPr>
          <w:rFonts w:ascii="IRNazanin" w:hAnsi="IRNazanin" w:eastAsia="IRNazanin"/>
          <w:color w:val="111111"/>
          <w:sz w:val="28"/>
          <w:sz w:val="28"/>
          <w:szCs w:val="28"/>
          <w:rtl w:val="true"/>
          <w:lang w:bidi="fa-IR"/>
        </w:rPr>
        <w:t>با فرشتگان الهی، نمونه‌ای از این گفت‌وگوهاست که هر کدام از این جلوه‌ها اهمیت هنری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درسوره حجر در داستان لوط،</w:t>
      </w:r>
      <w:r>
        <w:rPr>
          <w:rStyle w:val="FootnoteAnchor"/>
          <w:rtl w:val="true"/>
        </w:rPr>
        <w:footnoteReference w:id="155"/>
      </w:r>
      <w:r>
        <w:rPr>
          <w:rFonts w:ascii="IRNazanin" w:hAnsi="IRNazanin" w:eastAsia="IRNazanin"/>
          <w:color w:val="111111"/>
          <w:sz w:val="28"/>
          <w:sz w:val="28"/>
          <w:szCs w:val="28"/>
          <w:rtl w:val="true"/>
          <w:lang w:bidi="fa-IR"/>
        </w:rPr>
        <w:t>سخن گفتن لوط با فرشتگان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گفت‌وگوی موسی و خداوند را به نظاره می‌نشینیم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هنگامی که نزد آتش آمد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پروردگار توأم، کفش‌هایت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آن‌چه بر تو وحی می‌شود، گوش فرا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الله هستم، معبودی جز من نیست، مرا بپرست و نماز را برای یاد من به پا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قطع رستاخیز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پنهان کنم تا هرکس در برابر سعی و کوشش خود، جزا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یَصُدَّنَّکَ عَنْها مَنْ لا یُؤمِنُ بِها وَ اتَّبَعَ هَواهُ فَتَرْدی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مبادا کسی که به آن ایمان ندارد و از هوس‌های خویش پیروی می‌کند تو را از آن باز دارد، که هلاک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چیست در دست راست تو، ای موسی؟</w:t>
      </w:r>
    </w:p>
    <w:p>
      <w:pPr>
        <w:pStyle w:val="BookText"/>
        <w:rPr/>
      </w:pPr>
      <w:r>
        <w:rPr>
          <w:rFonts w:ascii="Amiri" w:hAnsi="Amiri" w:eastAsia="Amiri" w:cs="Amiri"/>
          <w:color w:val="111111"/>
          <w:sz w:val="28"/>
          <w:sz w:val="28"/>
          <w:szCs w:val="28"/>
          <w:rtl w:val="true"/>
          <w:lang w:bidi="ar-SA"/>
        </w:rPr>
        <w:t>قالَ هِیَ عَصایَ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را بیفکن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داستان، گفت‌وگوها ادامه می‌یابد و خداوند نعمت‌هایی را که از دوران کودکی به موسی داده بود، همه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عَلَی قَدَر یَا مُوسَی؛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آمدی،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رسالت موسی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گفت‌وگوها، خداوند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 و درود بر آن کس باد که از هدایت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تفسیری برآنند که موسی از درختی که برای یافتن آتش به سوی آن می‌رفت،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قسمت بالای درخت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نور فراوانی به چشم می‌خورد، صدای تسبیح فرشتگان نیز از درخت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تفسیرها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آن درخت سبز روشن بود، به گونه‌ای بود که نه آتش درخت را می‌سوزاند و نه درخت، آتش را خاموش می‌کرد، بلکه فضایی ملکوتی و شگفت‌انگیز بود که نور و درخت سبز و تسبیح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جلوه‌های زیبای این فضا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گفت‌وگو در قرآن، در هر داستانی، متناسب با فضای آن قصه به شکل‌ها و روش‌ها و ساختارهای گوناگونی بیان شده است که در این مبحث، امکان پرداختن به همه آن‌ها وجود ندارد و نیازمند بررسی جداگانه‌ای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در داستان‌های قرآن درمی‌یابیم که وضعیت مورد نظر داستان، نوع گفت‌وگو را در قصه‌های قرآن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 داستانی با مردم صحبت می‌کند و گاهی، از وضعیت مردم به خداوند شکایت می‌برد، مانند گفت‌وگوی نوح با خدا</w:t>
      </w:r>
      <w:r>
        <w:rPr>
          <w:rFonts w:eastAsia="IRNazanin" w:cs="IRNazanin"/>
          <w:color w:val="111111"/>
          <w:sz w:val="28"/>
          <w:szCs w:val="28"/>
          <w:rtl w:val="true"/>
          <w:lang w:bidi="fa-IR"/>
        </w:rPr>
        <w:t>.</w:t>
      </w:r>
      <w:r>
        <w:rPr>
          <w:rStyle w:val="FootnoteAnchor"/>
          <w:rtl w:val="true"/>
        </w:rPr>
        <w:footnoteReference w:id="1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گفت‌وگو با موجودات غیر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سلیمان و گفت‌وگوی او با پرندگان، مورچه‌ها، جنّ‌ها</w:t>
      </w:r>
      <w:r>
        <w:rPr>
          <w:rFonts w:eastAsia="IRNazanin" w:cs="IRNazanin"/>
          <w:color w:val="111111"/>
          <w:sz w:val="28"/>
          <w:szCs w:val="28"/>
          <w:rtl w:val="true"/>
          <w:lang w:bidi="fa-IR"/>
        </w:rPr>
        <w:t xml:space="preserve">...). </w:t>
      </w:r>
      <w:bookmarkStart w:id="331" w:name="pg3865_27666"/>
    </w:p>
    <w:p>
      <w:pPr>
        <w:pStyle w:val="BookText"/>
        <w:rPr/>
      </w:pPr>
      <w:bookmarkEnd w:id="331"/>
      <w:r>
        <w:rPr>
          <w:rFonts w:ascii="IRNazanin" w:hAnsi="IRNazanin" w:eastAsia="IRNazanin"/>
          <w:color w:val="111111"/>
          <w:sz w:val="28"/>
          <w:sz w:val="28"/>
          <w:szCs w:val="28"/>
          <w:rtl w:val="true"/>
          <w:lang w:bidi="fa-IR"/>
        </w:rPr>
        <w:t>گاهی هم گفت‌وگو به شکلی معمولی میان قهرمانان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طالوت، ابراهیم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ساختارها، نشاط و جلوه هنری ویژه‌ای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شنیدن این گفت‌وگوها، در خود احساس شادمانی می‌کند و این نیز می‌تواند نمونه دیگری از تحّدی قرآن کریم باشد</w:t>
      </w:r>
      <w:r>
        <w:rPr>
          <w:rFonts w:eastAsia="IRNazanin" w:cs="IRNazanin"/>
          <w:color w:val="111111"/>
          <w:sz w:val="28"/>
          <w:szCs w:val="28"/>
          <w:rtl w:val="true"/>
          <w:lang w:bidi="fa-IR"/>
        </w:rPr>
        <w:t>.</w:t>
      </w:r>
    </w:p>
    <w:p>
      <w:pPr>
        <w:pStyle w:val="Heading4"/>
        <w:numPr>
          <w:ilvl w:val="3"/>
          <w:numId w:val="1"/>
        </w:numPr>
        <w:rPr/>
      </w:pPr>
      <w:bookmarkStart w:id="332" w:name="__RefHeading___Toc1564372_2281741623"/>
      <w:bookmarkStart w:id="333" w:name="_Toc123"/>
      <w:bookmarkEnd w:id="332"/>
      <w:r>
        <w:rPr>
          <w:rtl w:val="true"/>
        </w:rPr>
        <w:t>ج</w:t>
      </w:r>
      <w:r>
        <w:rPr>
          <w:rtl w:val="true"/>
        </w:rPr>
        <w:t xml:space="preserve">) </w:t>
      </w:r>
      <w:r>
        <w:rPr>
          <w:rtl w:val="true"/>
        </w:rPr>
        <w:t>تنوع در طراحی مراحل داستان</w:t>
      </w:r>
      <w:bookmarkEnd w:id="333"/>
    </w:p>
    <w:p>
      <w:pPr>
        <w:pStyle w:val="BookText"/>
        <w:rPr/>
      </w:pPr>
      <w:r>
        <w:rPr>
          <w:rFonts w:ascii="IRNazanin" w:hAnsi="IRNazanin" w:eastAsia="IRNazanin"/>
          <w:color w:val="111111"/>
          <w:sz w:val="28"/>
          <w:sz w:val="28"/>
          <w:szCs w:val="28"/>
          <w:rtl w:val="true"/>
          <w:lang w:bidi="fa-IR"/>
        </w:rPr>
        <w:t>در قرآن، طرح داستان‌ها فراتر از همه تکنیک‌ها و قالب‌های فنی و ادبی است و همچنین متنوع و هدفدار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گوناگونی از هر سو و در جنبه‌های مختلف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داستان‌ها در قرآن، مسیر طبیعی خود را طی می‌کنند و با پیوستگی زمانی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تاریخی که با حرکت اصلاحی پیامبران آغاز و با بحث و گفت‌وگو و درگیری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اوج خود می‌رسد و با نجات مؤمنان و عذاب مفسدان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میانه یا اوج و پایان در داستان‌های 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تصاویر داستان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آبادی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بطلبید، پس به سوی او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از پرستش آن‌چه پدران‌مان می‌پرستیدند، نهی می‌کنی؟ در حالی که ما، درباره آن‌چه به سوی آن </w:t>
      </w:r>
    </w:p>
    <w:p>
      <w:pPr>
        <w:pStyle w:val="BookText"/>
        <w:rPr/>
      </w:pPr>
      <w:r>
        <w:rPr>
          <w:rFonts w:ascii="IRNazanin" w:hAnsi="IRNazanin" w:eastAsia="IRNazanin"/>
          <w:color w:val="111111"/>
          <w:sz w:val="28"/>
          <w:sz w:val="28"/>
          <w:szCs w:val="28"/>
          <w:rtl w:val="true"/>
          <w:lang w:bidi="fa-IR"/>
        </w:rPr>
        <w:t>دعوت‌مان می‌کنی در شک و تردید هستیم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این ترتیب، داستان با دعوت صالح و اعلام رسالت و نبوت او آغاز می‌شود و مخالفت مردم نیز در همین گفت‌وگوهای ابتدایی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برای شما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زمین خدا به چرا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آزاری به آن نرسانید که عذاب خدا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خانه‌هایتان بهره‌مند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وعده‌ای است که دروغ نخواهد بود 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رسید، صالح و کسانی را که با او ایمان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رسوایی آن روز رهایی بخشیدیم؛ زیرا پروردگارت قوی و شکست‌ناپذیر است و کسانی را که ستم کرده بودند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خانه‌هایشان به روی افتادند و مردند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تصویری از داستان صالح با سیر طبیعی در روند کلی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دعوت صالح از مردم برای پرستش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مردم و کشتن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شدن عذاب الهی بر ستمکاران و نجات صالح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فروکش یا پایان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پیوستگی زمانی می‌شکند و زمان به عقب باز می‌گردد یا جلوتر می‌رود و حتی گاهی، مکان فراتر از دنیا و زمان، زمانی ذهنی و فراتر از زمان دنیوی می‌شود</w:t>
      </w:r>
      <w:r>
        <w:rPr>
          <w:rFonts w:eastAsia="IRNazanin" w:cs="IRNazanin"/>
          <w:color w:val="111111"/>
          <w:sz w:val="28"/>
          <w:szCs w:val="28"/>
          <w:rtl w:val="true"/>
          <w:lang w:bidi="fa-IR"/>
        </w:rPr>
        <w:t xml:space="preserve">. </w:t>
      </w:r>
      <w:bookmarkStart w:id="334" w:name="pg3865_27670"/>
    </w:p>
    <w:p>
      <w:pPr>
        <w:pStyle w:val="BookText"/>
        <w:rPr/>
      </w:pPr>
      <w:bookmarkEnd w:id="334"/>
      <w:r>
        <w:rPr>
          <w:rFonts w:ascii="IRNazanin" w:hAnsi="IRNazanin" w:eastAsia="IRNazanin"/>
          <w:color w:val="111111"/>
          <w:sz w:val="28"/>
          <w:sz w:val="28"/>
          <w:szCs w:val="28"/>
          <w:rtl w:val="true"/>
          <w:lang w:bidi="fa-IR"/>
        </w:rPr>
        <w:t xml:space="preserve">داستان اصحاب کهف، گفت‌وگوی مردی از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گفت‌وگوی مؤمن آل فرعون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داستان از رویداد میانی آغاز می‌شود و پس از ادامه چندین صحنه دوباره به عقب و آغاز داستان باز می‌گردد و رویدادهای پیشین را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گاو در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اثر گذار در طراحی مراحل قصه در داستان‌های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خاص داستان؛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داستانی طراحی ویژه‌ای دارد که با هنرنمایی خاصی ارائه می‌شود و رویدادها و حوادث چنان مطرح می‌شود که مخاطب با شور و شوق، رویدادهای داستانی را پی بگیرد</w:t>
      </w:r>
      <w:r>
        <w:rPr>
          <w:rFonts w:eastAsia="IRNazanin" w:cs="IRNazanin"/>
          <w:color w:val="111111"/>
          <w:sz w:val="28"/>
          <w:szCs w:val="28"/>
          <w:rtl w:val="true"/>
          <w:lang w:bidi="fa-IR"/>
        </w:rPr>
        <w:t>.</w:t>
      </w:r>
    </w:p>
    <w:p>
      <w:pPr>
        <w:pStyle w:val="Heading4"/>
        <w:numPr>
          <w:ilvl w:val="3"/>
          <w:numId w:val="1"/>
        </w:numPr>
        <w:rPr/>
      </w:pPr>
      <w:bookmarkStart w:id="335" w:name="__RefHeading___Toc1564374_2281741623"/>
      <w:bookmarkStart w:id="336" w:name="_Toc124"/>
      <w:bookmarkEnd w:id="335"/>
      <w:r>
        <w:rPr>
          <w:rtl w:val="true"/>
        </w:rPr>
        <w:t>د</w:t>
      </w:r>
      <w:r>
        <w:rPr>
          <w:rtl w:val="true"/>
        </w:rPr>
        <w:t xml:space="preserve">) </w:t>
      </w:r>
      <w:r>
        <w:rPr>
          <w:rtl w:val="true"/>
        </w:rPr>
        <w:t>چگونگی ارائه اطلاعات</w:t>
      </w:r>
      <w:bookmarkEnd w:id="336"/>
    </w:p>
    <w:p>
      <w:pPr>
        <w:pStyle w:val="BookText"/>
        <w:rPr/>
      </w:pPr>
      <w:r>
        <w:rPr>
          <w:rFonts w:ascii="IRNazanin" w:hAnsi="IRNazanin" w:eastAsia="IRNazanin"/>
          <w:color w:val="111111"/>
          <w:sz w:val="28"/>
          <w:sz w:val="28"/>
          <w:szCs w:val="28"/>
          <w:rtl w:val="true"/>
          <w:lang w:bidi="fa-IR"/>
        </w:rPr>
        <w:t>در قرآن، درباره شخصیت‌ها و عناصر داستانی اطلاعات و مطالبی مطرح می‌شود که در ایجاد ارتباط میان مخاطب با داستان مؤثر بوده و ارزش مطرح شدن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مفید، گزینش می‌شوند و مطالب اضافی که سبب خسته شدن مخاطب می‌شوند و او را از مسیر اصلی قصه دور می‌کند، حذف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اطلاعاتی گزینش می‌شود که در راستای هدف و پیام قصه کاربرد داشته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دلیل، در شیوه ارائه اطلاعات و کیفیت و کمیت آن، در هر داستانی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 امر، باید چگونگی گزینش و ارائه </w:t>
      </w:r>
    </w:p>
    <w:p>
      <w:pPr>
        <w:pStyle w:val="BookText"/>
        <w:rPr/>
      </w:pPr>
      <w:r>
        <w:rPr>
          <w:rFonts w:ascii="IRNazanin" w:hAnsi="IRNazanin" w:eastAsia="IRNazanin"/>
          <w:color w:val="111111"/>
          <w:sz w:val="28"/>
          <w:sz w:val="28"/>
          <w:szCs w:val="28"/>
          <w:rtl w:val="true"/>
          <w:lang w:bidi="fa-IR"/>
        </w:rPr>
        <w:t>اطلاعات در تک تک داستان‌های قرآنی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جلوه‌های ارائه اطلاعات در داستان‌های گوناگون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گاهی از دادن اطلاعات زیاد خودداری می‌شود و زمانی اطلاعات جزئی هم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موسی در کوه طور و اطلاعات ارائه شده درباره عصای موسی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ـ گاهی دادن اطلاعات به تأخیر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مخاطب با کنجکاوی بیشتر رخدادها را پی‌گیری کند و در پایان داستان، با دادن اطلاعات، معمای قصه برای مخاطب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موسی و خضر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روش های ارائه اطلاعات در داستان های قرآن</w:t>
      </w:r>
    </w:p>
    <w:p>
      <w:pPr>
        <w:pStyle w:val="BookText"/>
        <w:rPr/>
      </w:pPr>
      <w:r>
        <w:rPr>
          <w:rFonts w:ascii="IRNazanin" w:hAnsi="IRNazanin" w:eastAsia="IRNazanin"/>
          <w:color w:val="111111"/>
          <w:sz w:val="28"/>
          <w:sz w:val="28"/>
          <w:szCs w:val="28"/>
          <w:rtl w:val="true"/>
          <w:lang w:bidi="fa-IR"/>
        </w:rPr>
        <w:t xml:space="preserve">ـ از طریق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آدم و حوا ـ و داستان گاو در سوره بقره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ـ پردازش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پردازشی در سوره یوسف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توصیف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اصحاب کهف و توصیف 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تمثیل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صاحب باغ و داستان سنگدلی قوم بنی اسرائیل</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ـ نمایش رخدادها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داستان کودکی حضرت موسی</w:t>
      </w:r>
      <w:r>
        <w:rPr>
          <w:rFonts w:eastAsia="IRNazanin" w:cs="IRNazanin"/>
          <w:color w:val="111111"/>
          <w:sz w:val="28"/>
          <w:szCs w:val="28"/>
          <w:rtl w:val="true"/>
          <w:lang w:bidi="fa-IR"/>
        </w:rPr>
        <w:t>).</w:t>
      </w:r>
      <w:r>
        <w:rPr>
          <w:rStyle w:val="FootnoteAnchor"/>
          <w:rtl w:val="true"/>
        </w:rPr>
        <w:footnoteReference w:id="1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تصویرسازی‌های قرآنی، روش‌های گوناگونی دیده می‌شود و شاید تفاوت نوع اطلاعات، از علل تنوع روش‌های ارائه اطلاعات باشد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 با تصویرسازی زیبا و هنرمندانه، نه تنها اطلاعات مفیدی به ما می‌دهد، بلکه مخاطب را به درون صحنه می‌برد و گویا مخاطب از نزدیک آن تصویرسازی‌های زیبا را می‌بیند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3865_27678"/>
      <w:bookmarkStart w:id="338" w:name="pg3865_27678"/>
      <w:bookmarkEnd w:id="338"/>
    </w:p>
    <w:p>
      <w:pPr>
        <w:pStyle w:val="Heading2"/>
        <w:numPr>
          <w:ilvl w:val="1"/>
          <w:numId w:val="1"/>
        </w:numPr>
        <w:rPr/>
      </w:pPr>
      <w:bookmarkStart w:id="339" w:name="pg3865_27678"/>
      <w:bookmarkStart w:id="340" w:name="__RefHeading___Toc1564376_2281741623"/>
      <w:bookmarkStart w:id="341" w:name="_Toc125"/>
      <w:bookmarkEnd w:id="339"/>
      <w:bookmarkEnd w:id="340"/>
      <w:r>
        <w:rPr>
          <w:rtl w:val="true"/>
        </w:rPr>
        <w:t>بخش پنجم</w:t>
      </w:r>
      <w:r>
        <w:rPr>
          <w:rtl w:val="true"/>
        </w:rPr>
        <w:t xml:space="preserve">: </w:t>
      </w:r>
      <w:r>
        <w:rPr>
          <w:rtl w:val="true"/>
        </w:rPr>
        <w:t>جلوه هایی از اسلوب های هنری</w:t>
      </w:r>
      <w:bookmarkEnd w:id="341"/>
    </w:p>
    <w:p>
      <w:pPr>
        <w:pStyle w:val="Heading3"/>
        <w:numPr>
          <w:ilvl w:val="2"/>
          <w:numId w:val="1"/>
        </w:numPr>
        <w:rPr/>
      </w:pPr>
      <w:bookmarkStart w:id="342" w:name="__RefHeading___Toc1564378_2281741623"/>
      <w:bookmarkStart w:id="343" w:name="_Toc126"/>
      <w:bookmarkEnd w:id="342"/>
      <w:r>
        <w:rPr>
          <w:rtl w:val="true"/>
        </w:rPr>
        <w:t>در تصویرسازی های قرآنی</w:t>
      </w:r>
      <w:bookmarkEnd w:id="343"/>
    </w:p>
    <w:p>
      <w:pPr>
        <w:pStyle w:val="Heading4"/>
        <w:numPr>
          <w:ilvl w:val="3"/>
          <w:numId w:val="1"/>
        </w:numPr>
        <w:rPr/>
      </w:pPr>
      <w:bookmarkStart w:id="344" w:name="__RefHeading___Toc1564380_2281741623"/>
      <w:bookmarkStart w:id="345" w:name="_Toc127"/>
      <w:bookmarkEnd w:id="344"/>
      <w:r>
        <w:rPr/>
        <w:t>1</w:t>
      </w:r>
      <w:r>
        <w:rPr>
          <w:rtl w:val="true"/>
        </w:rPr>
        <w:t xml:space="preserve">. </w:t>
      </w:r>
      <w:r>
        <w:rPr>
          <w:rtl w:val="true"/>
        </w:rPr>
        <w:t>رمز، نماد و تمثیل</w:t>
      </w:r>
      <w:bookmarkEnd w:id="345"/>
    </w:p>
    <w:p>
      <w:pPr>
        <w:pStyle w:val="Heading5"/>
        <w:numPr>
          <w:ilvl w:val="4"/>
          <w:numId w:val="1"/>
        </w:numPr>
        <w:rPr/>
      </w:pPr>
      <w:bookmarkStart w:id="346" w:name="__RefHeading___Toc1564382_2281741623"/>
      <w:bookmarkStart w:id="347" w:name="_Toc128"/>
      <w:bookmarkEnd w:id="346"/>
      <w:r>
        <w:rPr>
          <w:rtl w:val="true"/>
        </w:rPr>
        <w:t>الف</w:t>
      </w:r>
      <w:r>
        <w:rPr>
          <w:rtl w:val="true"/>
        </w:rPr>
        <w:t xml:space="preserve">) </w:t>
      </w:r>
      <w:r>
        <w:rPr>
          <w:rtl w:val="true"/>
        </w:rPr>
        <w:t>تعریف رمز و نماد</w:t>
      </w:r>
      <w:bookmarkEnd w:id="347"/>
    </w:p>
    <w:p>
      <w:pPr>
        <w:pStyle w:val="BookText"/>
        <w:rPr/>
      </w:pPr>
      <w:r>
        <w:rPr>
          <w:rFonts w:ascii="IRNazanin" w:hAnsi="IRNazanin" w:eastAsia="IRNazanin"/>
          <w:color w:val="111111"/>
          <w:sz w:val="28"/>
          <w:sz w:val="28"/>
          <w:szCs w:val="28"/>
          <w:rtl w:val="true"/>
          <w:lang w:bidi="fa-IR"/>
        </w:rPr>
        <w:t>رمز در لغت معانی زیادی دارد؛ اشارت پنهان</w:t>
      </w:r>
      <w:r>
        <w:rPr>
          <w:rStyle w:val="FootnoteAnchor"/>
          <w:rtl w:val="true"/>
        </w:rPr>
        <w:footnoteReference w:id="164"/>
      </w:r>
      <w:r>
        <w:rPr>
          <w:rFonts w:ascii="IRNazanin" w:hAnsi="IRNazanin" w:eastAsia="IRNazanin"/>
          <w:color w:val="111111"/>
          <w:sz w:val="28"/>
          <w:sz w:val="28"/>
          <w:szCs w:val="28"/>
          <w:rtl w:val="true"/>
          <w:lang w:bidi="fa-IR"/>
        </w:rPr>
        <w:t>، نشان، علامت، اشاره، نمونه، مظهر، آیه، نمود، شناساندن و ارائه کردن</w:t>
      </w:r>
      <w:r>
        <w:rPr>
          <w:rStyle w:val="FootnoteAnchor"/>
          <w:rtl w:val="true"/>
        </w:rPr>
        <w:footnoteReference w:id="165"/>
      </w:r>
      <w:r>
        <w:rPr>
          <w:rFonts w:ascii="IRNazanin" w:hAnsi="IRNazanin" w:eastAsia="IRNazanin"/>
          <w:color w:val="111111"/>
          <w:sz w:val="28"/>
          <w:sz w:val="28"/>
          <w:szCs w:val="28"/>
          <w:rtl w:val="true"/>
          <w:lang w:bidi="fa-IR"/>
        </w:rPr>
        <w:t>، از معانی لغوی، رمز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قراردادی را هم نماد گویند که معنا یا مفهومی جدا از معنای اصلی را تلقین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ساعت در فیلم که به معنای گذر زمان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رمز عبارت است از هر علامت، اشاره، کلمه، ترکیب، عبارت یا پدیده‌ای که گذشته از معنای ویژه و اصلی خودش، به چیز دیگری مانند یک مضمون معنوی اشاره می‌کند که به دلیل ناشناخته بودن و نارسایی الفاظ برای حمل معنی آن و بیرون افتادن آن از محدوده کلمات، قابل تجسم نیست و معانی گوناگونی می‌پذیرد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رمزگرایی را می‌توان هنر بیان اندیشه‌ها و عواطف، نه از راه مستقیم یا تشبیه آشکار آن‌ها به تصویرهای ملموس، بلکه از راه اشاره به چگونگی آن‌ها و استفاده از نمادهای بی‌توضیح برای ایجاد آن عواطف و اندیشه‌ها در ذهن مخاطب دانست که در زندگی بشری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نماد، تمثیل، علامت، آیه، نشانه و سمبل معانی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تمثیل بیشتر در حوزه معانی به‌کار می‌رود و معنایی را با معنای دیگر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گونه‌ای از رمز است که می‌تواند تجربیات درونی، احساسات و اندیشه‌ها را به شکل پدیده‌ها و قراردادهای حسی در دنیای خارج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رمز معرّف چیزی مبهم، ناشناخته یا پنهان از ماست و یک واژه یا شکل، وقتی رمز است که به چیزی بیش از معنای آشکار و مستقیم خود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رمز دینی، از گذرگاه تشابه می‌گذرد و وجودی معمایی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دینی از نسبت‌هایی حکایت می‌کند که دنیای مخلوق را با خالق و دنیای مادی را با دنیای فوق طبیعی پیوند می‌دهد و از هماهنگی‌هایی سخن می‌گوید که میان لایه‌های گوناگون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از جامعیت مفهومی برخوردار است و توانمندترین ابزار برقراری رابطه شمرده می‌شود و در ادیان گوناگون در رؤیاهای بشری، اساطیر و هنر و ادبیات، جلوه بیشتری داشته و در تبیین معنویت نقش حیاتی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رمز، نماد و تمثیل، در تبیین جهان‌بینی و جهان‌شناسی نقشی مهم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هنر و ادبیات، تعریف‌های بسیاری برای رمز و نماد وجود دارد که به چند نمونه اشاره می‌شود</w:t>
      </w:r>
      <w:r>
        <w:rPr>
          <w:rFonts w:eastAsia="IRNazanin" w:cs="IRNazanin"/>
          <w:color w:val="111111"/>
          <w:sz w:val="28"/>
          <w:szCs w:val="28"/>
          <w:rtl w:val="true"/>
          <w:lang w:bidi="fa-IR"/>
        </w:rPr>
        <w:t xml:space="preserve">: </w:t>
      </w:r>
      <w:bookmarkStart w:id="348" w:name="pg3865_27682"/>
    </w:p>
    <w:p>
      <w:pPr>
        <w:pStyle w:val="BookText"/>
        <w:rPr/>
      </w:pPr>
      <w:bookmarkEnd w:id="348"/>
      <w:r>
        <w:rPr>
          <w:rFonts w:ascii="IRNazanin" w:hAnsi="IRNazanin" w:eastAsia="IRNazanin"/>
          <w:color w:val="111111"/>
          <w:sz w:val="28"/>
          <w:sz w:val="28"/>
          <w:szCs w:val="28"/>
          <w:rtl w:val="true"/>
          <w:lang w:bidi="fa-IR"/>
        </w:rPr>
        <w:t>ـ نماد، ارائه تصویری شاعرانه از یک شی‌ء یا امر یا صفت یا حالتی است که تجلّی و نمایش دهنده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نشانه، قراردادی اختصاری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عشق،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معانی، مفاهیم باطنی و درونی، در قالبی ظاهری عینیت می‌بخشد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معماری سنتی اسلامی در مساجد، نمادپردازی رونق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 عارفانه شاعران سرشار از اصطلاحات رمزی و تمثیلی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ادبیات غربی، نخستین تجلی گاه نماد، در شعر و ادبیات اساطیری باستان بود و کم کم به قصه و داستان کشیده شد و رونق پیدا کرد تا به سمبولیسم</w:t>
      </w:r>
      <w:r>
        <w:rPr>
          <w:rStyle w:val="FootnoteAnchor"/>
          <w:rtl w:val="true"/>
        </w:rPr>
        <w:footnoteReference w:id="169"/>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5"/>
        <w:numPr>
          <w:ilvl w:val="4"/>
          <w:numId w:val="1"/>
        </w:numPr>
        <w:rPr/>
      </w:pPr>
      <w:bookmarkStart w:id="349" w:name="__RefHeading___Toc1564384_2281741623"/>
      <w:bookmarkStart w:id="350" w:name="_Toc129"/>
      <w:bookmarkEnd w:id="349"/>
      <w:r>
        <w:rPr>
          <w:rtl w:val="true"/>
        </w:rPr>
        <w:t>ب</w:t>
      </w:r>
      <w:r>
        <w:rPr>
          <w:rtl w:val="true"/>
        </w:rPr>
        <w:t xml:space="preserve">) </w:t>
      </w:r>
      <w:r>
        <w:rPr>
          <w:rtl w:val="true"/>
        </w:rPr>
        <w:t>رمز، نماد و تمثیل در قرآن</w:t>
      </w:r>
      <w:bookmarkEnd w:id="3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روایت‌های معصومین علیهم‌السلام، قرآن ظاهری و باطنی دارد که در هر باطنی نیز، باطن دیگر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افزون بر این‌که معنا، مفهوم و محتوایی دارند، نشانه‌ای نیز برای معنای درونی خود به شمار می‌روند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داستان‌های قرآن از تمثیل‌های زیبایی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در داستان یوسف، قهرمان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تمثیل پاکدامنی، صبر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داستان لوط، قوم لوط، تمثیل انحراف‌های اخلاقی و مفاسد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قوم بنی اسرائیل، تمثیل خیانت در امانت، ترس، قساوت قلب، تعصب، لجاجت، بهانه‌گیری، کینه توزی، سرکشی و سمبل ناسپاسی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تمثیل زیبایی، سنگدلی این قوم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دل‌های شما پس از این واقعه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سنگ یا سخت‌تر؛ زیرا پاره‌ای از سنگ‌ها می‌شکافد و از آن نهرها جاری می‌شود، پاره‌ای از آن‌ها شکاف برمی‌دارد و آب از آن تراوش می‌کند و پاره‌ای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دل‌های شما نه از خوف خدا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سرچشمه علم و دانش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 زیبا که درباره سنگدلی بنی‌اسرائیل است، پس از داستان گاو در سوره بقره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گاو، پس از این‌که به معجزه الهی و با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اختلاف‌های فراوانی که به سبب پیدا کردن قاتلی در بنی اسرائیل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ذبح گاو و زدن خون آن به بدن مقتول، آن شخص زنده شد و قاتل را معرفی کرد و به تمام اختلاف‌ها </w:t>
      </w:r>
    </w:p>
    <w:p>
      <w:pPr>
        <w:pStyle w:val="BookText"/>
        <w:rPr/>
      </w:pPr>
      <w:r>
        <w:rPr>
          <w:rFonts w:ascii="IRNazanin" w:hAnsi="IRNazanin" w:eastAsia="IRNazanin"/>
          <w:color w:val="111111"/>
          <w:sz w:val="28"/>
          <w:sz w:val="28"/>
          <w:szCs w:val="28"/>
          <w:rtl w:val="true"/>
          <w:lang w:bidi="fa-IR"/>
        </w:rPr>
        <w:t>پایان داد، بهانه‌جویی‌ها و سرکشی آنان ادامه پیدا کرد؛ در حالی که، این معجزه بایستی ایمانشان را بیشتر و آنان را به خدا نزدیک‌تر می‌ساخت، ولی بهانه‌جویی‌های آنان، تمامی نداشت و سرکشی این قوم ناسپاس، قلب‌های آنان را همچون سنگ نفوذناپذیر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قلب‌هایی که حرف حق هیچ تأثیری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و عاطفه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آن‌قدر سنگ‌دل و بی‌عاطفه بودند که به پیامبرانشان نیز رحم نمی‌کردند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ـ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پیشرفت، تمدن، طغیان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تمرّد، سرکشی و تکبّر در مقابل حق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این‌گونه برداشت‌های نمادین، به واقعی بودن و حقانیت آیه‌های قرآن خدشه‌ای وارد نمی‌سازد؛ زیرا در فرهنگ قرآنی، کلام خدا ذومراتب است و هر انسانی براساس درک خویش، مرتبه‌ای از مراتب کلام خدا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از تفسیرها، روایت‌هایی را می‌بینیم که مصداق‌های برخی از سوره‌ها و آیه‌ها را ائمه اطهار علیهم‌السلام معرفی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اهدنا الصراط المستقیم بنا بر برخی روایات حضرت علی علیه‌السلام، و براساس برخی دیگر از روایات ولایت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مصداق‌ها، تجلی و تجسم معنای آیه و الگوی عینی و روشن، برای فهم آیه و معنای آن هستند</w:t>
      </w:r>
      <w:r>
        <w:rPr>
          <w:rFonts w:eastAsia="IRNazanin" w:cs="IRNazanin"/>
          <w:color w:val="111111"/>
          <w:sz w:val="28"/>
          <w:szCs w:val="28"/>
          <w:rtl w:val="true"/>
          <w:lang w:bidi="fa-IR"/>
        </w:rPr>
        <w:t xml:space="preserve">. </w:t>
      </w:r>
      <w:bookmarkStart w:id="351" w:name="pg3865_27688"/>
    </w:p>
    <w:p>
      <w:pPr>
        <w:pStyle w:val="BookText"/>
        <w:rPr/>
      </w:pPr>
      <w:bookmarkEnd w:id="351"/>
      <w:r>
        <w:rPr>
          <w:rFonts w:ascii="IRNazanin" w:hAnsi="IRNazanin" w:eastAsia="IRNazanin"/>
          <w:color w:val="111111"/>
          <w:sz w:val="28"/>
          <w:sz w:val="28"/>
          <w:szCs w:val="28"/>
          <w:rtl w:val="true"/>
          <w:lang w:bidi="fa-IR"/>
        </w:rPr>
        <w:t>با این حال، مثال‌های بلند و پرمحتوای قرآن که روشن‌ترین کاربرد نمادین قرآن هستند، به مخاطبان این فرصت را می‌دهند تا آنان که ظرفیت درک معانی بلند قرآن را ندارند، با مثال و تمثیل، آن مفاهیم را راحت‌تر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انسان‌های با بصیرت و رشد یافته، با تأمل در این‌گونه تمثیل‌ها، به تناسب درک و بصیرت خویش، معانی گسترده‌ای از آن آیه‌ها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رمز و نماد تا آن جا پیش می‌رود که حتی احکام، مناسک و عبادات، را نیز در شکلی رمزگونه می‌بینیم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فرهنگ قرآنی، آیه‌ها و نشانه‌های آفاقی و انفسی، نردبانی برای رسیدن به معرفت الهی به شمار می‌روند و از جزءجزء این دنیای ملموس و مشهود، می‌توان حقانیت و زیبایی توحید را تشریح کرد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پدیده‌های هستی، نشانه و مظهر هدایت، رشد و کمال انسان و راه‌یابی او به سوی حق و حقیقت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می‌تواند با اندیشیدن در رموز هستی و آیات قرآنی، به خود آگاهی و شناخت جهان و مبدأ و معاد، دست یابد</w:t>
      </w:r>
      <w:r>
        <w:rPr>
          <w:rFonts w:eastAsia="IRNazanin" w:cs="IRNazanin"/>
          <w:color w:val="111111"/>
          <w:sz w:val="28"/>
          <w:szCs w:val="28"/>
          <w:rtl w:val="true"/>
          <w:lang w:bidi="fa-IR"/>
        </w:rPr>
        <w:t>.</w:t>
      </w:r>
    </w:p>
    <w:p>
      <w:pPr>
        <w:pStyle w:val="Heading5"/>
        <w:numPr>
          <w:ilvl w:val="4"/>
          <w:numId w:val="1"/>
        </w:numPr>
        <w:rPr/>
      </w:pPr>
      <w:bookmarkStart w:id="352" w:name="__RefHeading___Toc1564386_2281741623"/>
      <w:bookmarkStart w:id="353" w:name="_Toc130"/>
      <w:bookmarkEnd w:id="352"/>
      <w:r>
        <w:rPr>
          <w:rtl w:val="true"/>
        </w:rPr>
        <w:t>ج</w:t>
      </w:r>
      <w:r>
        <w:rPr>
          <w:rtl w:val="true"/>
        </w:rPr>
        <w:t xml:space="preserve">) </w:t>
      </w:r>
      <w:r>
        <w:rPr>
          <w:rtl w:val="true"/>
        </w:rPr>
        <w:t>اهمیت زبان نمادین و رمز گونه</w:t>
      </w:r>
      <w:bookmarkEnd w:id="353"/>
    </w:p>
    <w:p>
      <w:pPr>
        <w:pStyle w:val="Heading6"/>
        <w:numPr>
          <w:ilvl w:val="5"/>
          <w:numId w:val="1"/>
        </w:numPr>
        <w:rPr/>
      </w:pPr>
      <w:bookmarkStart w:id="354" w:name="__RefHeading___Toc1564388_2281741623"/>
      <w:bookmarkStart w:id="355" w:name="_Toc131"/>
      <w:bookmarkEnd w:id="354"/>
      <w:r>
        <w:rPr>
          <w:rtl w:val="true"/>
        </w:rPr>
        <w:t>اشاره</w:t>
      </w:r>
      <w:bookmarkEnd w:id="3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ادیان الهی براین باورند که عالم محسوس، تمام حقیقت نیست و در پس پرده حقایق مادّی، حقایق معنوی کلان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اسلام با گشودن راز و رمزها، انسان را یاری می‌دهد تا کاملاً در مسیر شناخت درست حقایق ازلی گام بردارد و به آن‌ها دست یابد؛ زیرا نزدیک شدن به </w:t>
      </w:r>
    </w:p>
    <w:p>
      <w:pPr>
        <w:pStyle w:val="BookText"/>
        <w:rPr/>
      </w:pPr>
      <w:r>
        <w:rPr>
          <w:rFonts w:ascii="IRNazanin" w:hAnsi="IRNazanin" w:eastAsia="IRNazanin"/>
          <w:color w:val="111111"/>
          <w:sz w:val="28"/>
          <w:sz w:val="28"/>
          <w:szCs w:val="28"/>
          <w:rtl w:val="true"/>
          <w:lang w:bidi="fa-IR"/>
        </w:rPr>
        <w:t>عالم روحانی و معنوی، به لحاظ محدودیت‌هایی که جهان ماده دارد، تنها از راه رمز، میسر است و تمثیل‌های قرآنی، نمونه عالی این راز و رمزهاست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 در همه حوزه‌های معرفتی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عرفان، علم، ادب، هنر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شمار معارفی هستند که ظرف‌هایی برای بیان می‌طلبند تا به لحاظ ویژگی‌های ابهام آلود، چند پهلو و رازگونه، قدرتی فراتر از زبان صریح داشته باشند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ناهمگونی جامعه و اختلاف اندیشه‌های بشری، مهم‌ترین عامل استفاده از تمثیل، تشبیه، راز و رمز و نماد در قرآن و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ویژگی در تأویل و تفسیر آیه‌ها نیز می‌تواند نمود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همه معارف را در قالب کلمات از آسمان به زمین نازل کرد تا انسان را با آن حقایق نامحسوس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فراتر از ظرفیت الفاظ هستند و به تفسیر و تأویل نیاز دارند تا همه انسان‌ها بتوانند به اندازه فهم و درک خود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نویسنده کتاب امثال القرآن،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یعنی تشبیه حقایق عقلی به امور حسی و قابل لمس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مسائل عقلی بسیاری وجود دارد که بیشتر مردم قابلیت فهم آن را پیدا نمی‌کنند؛ از سوی دیگر، مردم به محسوسات و عینیات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عقل مردم به چشم شان است بدین معنی است که دیده‌ها و امور قابل لمس، آسان‌تر و بهتر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خداوند بزرگ برخی از حقایق عقلی را در قالب مثل‌ها بیان فرموده تا عموم مردم </w:t>
      </w:r>
      <w:bookmarkStart w:id="356" w:name="pg3865_27692"/>
    </w:p>
    <w:p>
      <w:pPr>
        <w:pStyle w:val="BookText"/>
        <w:rPr/>
      </w:pPr>
      <w:bookmarkEnd w:id="356"/>
      <w:r>
        <w:rPr>
          <w:rFonts w:ascii="IRNazanin" w:hAnsi="IRNazanin" w:eastAsia="IRNazanin"/>
          <w:color w:val="111111"/>
          <w:sz w:val="28"/>
          <w:sz w:val="28"/>
          <w:szCs w:val="28"/>
          <w:rtl w:val="true"/>
          <w:lang w:bidi="fa-IR"/>
        </w:rPr>
        <w:t>آن‌ها را به تناسب ادراک خود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مثل‌های قرآن، تنزل مسائل بلند و عمیق و بیان آن‌ها در افق فکر مردم است</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57" w:name="__RefHeading___Toc1564390_2281741623"/>
      <w:bookmarkStart w:id="358" w:name="_Toc132"/>
      <w:bookmarkEnd w:id="357"/>
      <w:r>
        <w:rPr>
          <w:rtl w:val="true"/>
        </w:rPr>
        <w:t>کارکرد رمز و نماد و تمثیل در آفرینش تصویرسازی های داستانی</w:t>
      </w:r>
      <w:bookmarkEnd w:id="358"/>
    </w:p>
    <w:p>
      <w:pPr>
        <w:pStyle w:val="BookText"/>
        <w:rPr/>
      </w:pPr>
      <w:r>
        <w:rPr>
          <w:rFonts w:ascii="IRNazanin" w:hAnsi="IRNazanin" w:eastAsia="IRNazanin"/>
          <w:color w:val="111111"/>
          <w:sz w:val="28"/>
          <w:sz w:val="28"/>
          <w:szCs w:val="28"/>
          <w:rtl w:val="true"/>
          <w:lang w:bidi="fa-IR"/>
        </w:rPr>
        <w:t>تمثیل‌های قرآنی بسیار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برای روشن ساختن حقایق والا که در هدایت آدمی مؤثر است، مثال‌های گوناگونی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تصویرگری برخی حالت‌ها از تمثیل استفاده می‌کند که در این جا فرصت پرداختن به همه آن‌ها نیست در این جا به یک نمونه از تمثیل‌های داستانی بسنده می‌کنیم</w:t>
      </w:r>
      <w:r>
        <w:rPr>
          <w:rFonts w:eastAsia="IRNazanin" w:cs="IRNazanin"/>
          <w:color w:val="111111"/>
          <w:sz w:val="28"/>
          <w:szCs w:val="28"/>
          <w:rtl w:val="true"/>
          <w:lang w:bidi="fa-IR"/>
        </w:rPr>
        <w:t>:</w:t>
      </w:r>
    </w:p>
    <w:p>
      <w:pPr>
        <w:pStyle w:val="Heading6"/>
        <w:numPr>
          <w:ilvl w:val="5"/>
          <w:numId w:val="1"/>
        </w:numPr>
        <w:rPr/>
      </w:pPr>
      <w:bookmarkStart w:id="359" w:name="__RefHeading___Toc1564392_2281741623"/>
      <w:bookmarkStart w:id="360" w:name="_Toc133"/>
      <w:bookmarkEnd w:id="359"/>
      <w:r>
        <w:rPr>
          <w:rtl w:val="true"/>
        </w:rPr>
        <w:t>تصویری از داستان عالم منحرف</w:t>
      </w:r>
      <w:bookmarkEnd w:id="360"/>
    </w:p>
    <w:p>
      <w:pPr>
        <w:pStyle w:val="BookText"/>
        <w:rPr/>
      </w:pPr>
      <w:r>
        <w:rPr>
          <w:rFonts w:ascii="IRNazanin" w:hAnsi="IRNazanin" w:eastAsia="IRNazanin"/>
          <w:color w:val="111111"/>
          <w:sz w:val="28"/>
          <w:sz w:val="28"/>
          <w:szCs w:val="28"/>
          <w:rtl w:val="true"/>
          <w:lang w:bidi="fa-IR"/>
        </w:rPr>
        <w:t>تصویری از داستان عالم منحرف</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آن‌ها بخوان سرگذشت آن کس را که آیات خود را به او دادیم، ولی خود را از آن تهی ساخت و شیطان در پی او افتاد و از گمراهان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می‌خواستیم، مقام او را با این آیات، بالا می‌بردیم، ولی او به پستی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کرده، زبانش را بیرون می‌آورد و اگر او را به حال خود واگذاری، باز همین کار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چنان تشنه دنیا </w:t>
      </w:r>
    </w:p>
    <w:p>
      <w:pPr>
        <w:pStyle w:val="BookText"/>
        <w:rPr/>
      </w:pPr>
      <w:r>
        <w:rPr>
          <w:rFonts w:ascii="IRNazanin" w:hAnsi="IRNazanin" w:eastAsia="IRNazanin"/>
          <w:color w:val="111111"/>
          <w:sz w:val="28"/>
          <w:sz w:val="28"/>
          <w:szCs w:val="28"/>
          <w:rtl w:val="true"/>
          <w:lang w:bidi="fa-IR"/>
        </w:rPr>
        <w:t>پرستی است که هرگز سیراب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مثل گروهی است که آیات ما را تکذیب کردند، این داستان‌ها را برای آن‌ها 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مثل، سخن از دانشمندی است که صاحب علم و معرفت و مقامات معنوی بود، ولی رفته رفته منحرف و از درگاه خداوند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دانشمندی را به سگ هار تشبیه می‌کند تا دیگران از او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بنابر قول مشهور، بلعم باعورا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عالمان بنی اسرائیل بود که در مسیر عبادت، پیشرفت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اسم اعظم دست یافته و مستجاب الدعوه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علیه‌السلام به نبوت رسید این مسئله آتش حسادت را در دل و روح بلعم باعورا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حسادت هر روز فروزان‌تر شد؛ به گونه‌ای که فضایل او را به تدریج در کام خود سوزاند و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دنیا پرستی، سبب شد که بلعم با عورا به دربار فرعون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تمام افتخارهای گذشته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داستان این عالم منحرف را بیان می‌کند تا مایه عبرت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سقوط بلعم باعورا،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دنیا پرستی و تمایل به فرعون؛</w:t>
      </w:r>
    </w:p>
    <w:p>
      <w:pPr>
        <w:pStyle w:val="BookText"/>
        <w:rPr/>
      </w:pPr>
      <w:r>
        <w:rPr>
          <w:rFonts w:ascii="IRNazanin" w:hAnsi="IRNazanin" w:eastAsia="IRNazanin"/>
          <w:color w:val="111111"/>
          <w:sz w:val="28"/>
          <w:sz w:val="28"/>
          <w:szCs w:val="28"/>
          <w:rtl w:val="true"/>
          <w:lang w:bidi="fa-IR"/>
        </w:rPr>
        <w:t>ـ هواپرستی و پیروی از شیطان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انسانی این‌گونه شد، هوا و هوس و دنیا پرستی چشم او را کور می‌کند</w:t>
      </w:r>
      <w:r>
        <w:rPr>
          <w:rFonts w:eastAsia="IRNazanin" w:cs="IRNazanin"/>
          <w:color w:val="111111"/>
          <w:sz w:val="28"/>
          <w:szCs w:val="28"/>
          <w:rtl w:val="true"/>
          <w:lang w:bidi="fa-IR"/>
        </w:rPr>
        <w:t xml:space="preserve">. </w:t>
      </w:r>
      <w:bookmarkStart w:id="361" w:name="pg3865_27696"/>
    </w:p>
    <w:p>
      <w:pPr>
        <w:pStyle w:val="Heading4"/>
        <w:numPr>
          <w:ilvl w:val="3"/>
          <w:numId w:val="1"/>
        </w:numPr>
        <w:rPr/>
      </w:pPr>
      <w:bookmarkStart w:id="362" w:name="__RefHeading___Toc1564394_2281741623"/>
      <w:bookmarkStart w:id="363" w:name="_Toc134"/>
      <w:bookmarkEnd w:id="361"/>
      <w:bookmarkEnd w:id="362"/>
      <w:r>
        <w:rPr/>
        <w:t>2</w:t>
      </w:r>
      <w:r>
        <w:rPr>
          <w:rtl w:val="true"/>
        </w:rPr>
        <w:t xml:space="preserve">. </w:t>
      </w:r>
      <w:r>
        <w:rPr>
          <w:rtl w:val="true"/>
        </w:rPr>
        <w:t>زمان در داستان های قرآن</w:t>
      </w:r>
      <w:bookmarkEnd w:id="363"/>
    </w:p>
    <w:p>
      <w:pPr>
        <w:pStyle w:val="Heading5"/>
        <w:numPr>
          <w:ilvl w:val="4"/>
          <w:numId w:val="1"/>
        </w:numPr>
        <w:rPr/>
      </w:pPr>
      <w:bookmarkStart w:id="364" w:name="__RefHeading___Toc1564396_2281741623"/>
      <w:bookmarkStart w:id="365" w:name="_Toc13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در همه حوزه‌های معرفتی به ویژه در فلسفه، عرفان، هنر، ادبیات، فیلم و سینما، بررسی مقوله زمان اهمیت والایی دارد و تفسیرهای گوناگونی از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w:t>
      </w:r>
      <w:r>
        <w:rPr>
          <w:rStyle w:val="FootnoteAnchor"/>
          <w:rtl w:val="true"/>
        </w:rPr>
        <w:footnoteReference w:id="177"/>
      </w:r>
      <w:r>
        <w:rPr>
          <w:rFonts w:ascii="IRNazanin" w:hAnsi="IRNazanin" w:eastAsia="IRNazanin"/>
          <w:color w:val="111111"/>
          <w:sz w:val="28"/>
          <w:sz w:val="28"/>
          <w:szCs w:val="28"/>
          <w:rtl w:val="true"/>
          <w:lang w:bidi="fa-IR"/>
        </w:rPr>
        <w:t>بحث‌های ارزشمندی درباره زمان مطرح است که پی‌گیری آن‌ها نقش مهمی در رشد معرفتی انسان و سعادت او در آینده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داستان‌های قرآن، عنصر زمان در تصویرسازی‌های داستانی، عمق و زیبایی و لطافت ویژه‌ای به داستان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با توجه به محدودیت بحث، امکان پرداختن گسترده به این مسئله وجود ندارد و تنها در حد بررسی چند تصویر از داستان‌های قرآنی به آن خواهیم پرداخت</w:t>
      </w:r>
      <w:r>
        <w:rPr>
          <w:rFonts w:eastAsia="IRNazanin" w:cs="IRNazanin"/>
          <w:color w:val="111111"/>
          <w:sz w:val="28"/>
          <w:szCs w:val="28"/>
          <w:rtl w:val="true"/>
          <w:lang w:bidi="fa-IR"/>
        </w:rPr>
        <w:t>.</w:t>
      </w:r>
    </w:p>
    <w:p>
      <w:pPr>
        <w:pStyle w:val="Heading5"/>
        <w:numPr>
          <w:ilvl w:val="4"/>
          <w:numId w:val="1"/>
        </w:numPr>
        <w:rPr/>
      </w:pPr>
      <w:bookmarkStart w:id="366" w:name="__RefHeading___Toc1564398_2281741623"/>
      <w:bookmarkStart w:id="367" w:name="_Toc136"/>
      <w:bookmarkEnd w:id="366"/>
      <w:r>
        <w:rPr>
          <w:rtl w:val="true"/>
        </w:rPr>
        <w:t>الف</w:t>
      </w:r>
      <w:r>
        <w:rPr>
          <w:rtl w:val="true"/>
        </w:rPr>
        <w:t xml:space="preserve">) </w:t>
      </w:r>
      <w:r>
        <w:rPr>
          <w:rtl w:val="true"/>
        </w:rPr>
        <w:t>نقش گفت وگوهای قرآنی در پیوند حال و آینده</w:t>
      </w:r>
      <w:bookmarkEnd w:id="367"/>
    </w:p>
    <w:p>
      <w:pPr>
        <w:pStyle w:val="BookText"/>
        <w:rPr/>
      </w:pPr>
      <w:r>
        <w:rPr>
          <w:rFonts w:ascii="IRNazanin" w:hAnsi="IRNazanin" w:eastAsia="IRNazanin"/>
          <w:color w:val="111111"/>
          <w:sz w:val="28"/>
          <w:sz w:val="28"/>
          <w:szCs w:val="28"/>
          <w:rtl w:val="true"/>
          <w:lang w:bidi="fa-IR"/>
        </w:rPr>
        <w:t>پرداخت صحنه‌ها با بهره‌گیری از گفت‌وگو، تصاویری از رویدادهای رستاخیز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گفت‌وگوها، صیغه‌های فعل‌ها در رنگ‌آمیزی صحنه‌ها نقش خود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این صحنه‌ها هم اینک در برابر دیدگان ما روی می‌دهد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به تصاویری زیبا از قرآن می‌نگریم که چگونه زمان‌های گوناگون در این تصاویر در هم آمیخته تا صحنه‌هایی الهام بخش و سرشار از زیبایی به بیننده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تصاویر زیبا، میان گذشته، حال و آینده، </w:t>
      </w:r>
    </w:p>
    <w:p>
      <w:pPr>
        <w:pStyle w:val="BookText"/>
        <w:rPr/>
      </w:pPr>
      <w:r>
        <w:rPr>
          <w:rFonts w:ascii="IRNazanin" w:hAnsi="IRNazanin" w:eastAsia="IRNazanin"/>
          <w:color w:val="111111"/>
          <w:sz w:val="28"/>
          <w:sz w:val="28"/>
          <w:szCs w:val="28"/>
          <w:rtl w:val="true"/>
          <w:lang w:bidi="fa-IR"/>
        </w:rPr>
        <w:t>فاصله‌ای احساس نمی‌شود؛ در حالی که فعل‌ها با صیغه‌های زمانی متفاوتی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صحنه‌ها فراتر از زمان هستند و زمان در این جا دوره‌ها و مرزهای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گفت‌وگوهایی از دوزخیان گوش دل می‌سپاریم و احوالشان را با این گفت‌وگوهای زیبا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هؤلاءِ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گروه‌های مشابه خود از جن و انس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گروهی وارد می‌شوند، گروه دیگر را لعن می‌کنند، تا همگی با ذلت در آن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پیروان درباره پیشوایان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بودند که ما را گمراه ساختند، پس کیفر آن‌ها را از آتش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پیشوایان آن‌ها به پیروان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امتیازی بر ما نداشتید،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چه انجام می‌دادید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تصویر، در آینده به تماشای حال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آیه‌ها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نشان دادن زمان آینده‌ای که در حکم </w:t>
      </w:r>
    </w:p>
    <w:p>
      <w:pPr>
        <w:pStyle w:val="BookText"/>
        <w:rPr/>
      </w:pPr>
      <w:r>
        <w:rPr>
          <w:rFonts w:ascii="IRNazanin" w:hAnsi="IRNazanin" w:eastAsia="IRNazanin"/>
          <w:color w:val="111111"/>
          <w:sz w:val="28"/>
          <w:sz w:val="28"/>
          <w:szCs w:val="28"/>
          <w:rtl w:val="true"/>
          <w:lang w:bidi="fa-IR"/>
        </w:rPr>
        <w:t xml:space="preserve">گذشته است، با صیغه گذشته بیان شده‌اند، ولی گویی این زمان آینده نیست، بلکه اتفاق افتاده و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بیان صیغه ماضی، تلقی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که در گذشته رخ داده است به کارگیری چنین هنری به این نکته ظریف اشاره دارد که آن حوادث بی‌هیچ تردیدی رخ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در آتش دوزخ با هم محاجه می‌کنند،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را به جای ما پذیرا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در آن هستیم؛ زیرا خداوند در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فِیالنّارِ لِخَزَنَةِ جَهَنَّمَ ادْعُوا رَبَّکُمْ یُخَفِّفْ عَنّا یَوْمًا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در آتش هستند به مأموران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تصویر، فعل‌ها از جنبه لفظی، فعل‌های گذشته هستند، ولی روند کلی کلام، ما را به آینده دور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گذشته سخن می‌گوید؟ آیا این زمان حال است که با آینده در هم می‌آمیزد و با </w:t>
      </w:r>
      <w:bookmarkStart w:id="368" w:name="pg3865_27702"/>
    </w:p>
    <w:p>
      <w:pPr>
        <w:pStyle w:val="BookText"/>
        <w:rPr/>
      </w:pPr>
      <w:bookmarkEnd w:id="368"/>
      <w:r>
        <w:rPr>
          <w:rFonts w:ascii="IRNazanin" w:hAnsi="IRNazanin" w:eastAsia="IRNazanin"/>
          <w:color w:val="111111"/>
          <w:sz w:val="28"/>
          <w:sz w:val="28"/>
          <w:szCs w:val="28"/>
          <w:rtl w:val="true"/>
          <w:lang w:bidi="fa-IR"/>
        </w:rPr>
        <w:t>گذشته در آینده، در یک نگاه و یک لحظه سخن می‌گوید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69" w:name="__RefHeading___Toc1564400_2281741623"/>
      <w:bookmarkStart w:id="370" w:name="_Toc137"/>
      <w:bookmarkEnd w:id="369"/>
      <w:r>
        <w:rPr>
          <w:rtl w:val="true"/>
        </w:rPr>
        <w:t>ب</w:t>
      </w:r>
      <w:r>
        <w:rPr>
          <w:rtl w:val="true"/>
        </w:rPr>
        <w:t xml:space="preserve">) </w:t>
      </w:r>
      <w:r>
        <w:rPr>
          <w:rtl w:val="true"/>
        </w:rPr>
        <w:t>فعل و سرعت زمان در داستان های قرآنی</w:t>
      </w:r>
      <w:bookmarkEnd w:id="370"/>
    </w:p>
    <w:p>
      <w:pPr>
        <w:pStyle w:val="Heading6"/>
        <w:numPr>
          <w:ilvl w:val="5"/>
          <w:numId w:val="1"/>
        </w:numPr>
        <w:rPr/>
      </w:pPr>
      <w:bookmarkStart w:id="371" w:name="__RefHeading___Toc1564402_2281741623"/>
      <w:bookmarkStart w:id="372" w:name="_Toc13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در قرآن زمان هم به صورت شکسته و هم به صورت توالی طبیعی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قیامت و معاد، به گونه‌ای از رستاخیز تصویرپردازی کرده است که خواننده را با آینده یگانه می‌کند و مرزهای غفلت را از پیش چشمان او برمی دارد؛ در حالی که بیشتر فعل‌ها با ماضی بیان شده، ولی آینده در حکم گذشته مطرح می‌شود؛ آینده‌ای که بی‌شک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دیگر از داستان‌ها، سرعت زمان چنان زیاد است که هیچ فعلی نمی‌تواند این سرعت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فعل حذف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سلیمان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داستان‌ها، رویدادها براساس توالی طبیعی خود به پیش می‌روند؛ یعنی رویدادها، در یک سو از گذشته به حال و سپس به سمت آینده حرکت می‌کنند و همین‌گونه که رویدادها و زمان‌ها از پی هم می‌آیند، افعال در آن داستان‌ها نیز به همان ترتیب پشت سرهم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مسئله به کمک حروف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 یعنی فعل گذشته‌ای که در سرآغاز داستان آمده، از گذشته‌ای که در اواسط داستان آمده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فعل‌های گذشته‌ای که در پایان داستان آمده، در </w:t>
      </w:r>
      <w:bookmarkStart w:id="373" w:name="pg3865_27704"/>
    </w:p>
    <w:p>
      <w:pPr>
        <w:pStyle w:val="BookText"/>
        <w:rPr/>
      </w:pPr>
      <w:bookmarkEnd w:id="373"/>
      <w:r>
        <w:rPr>
          <w:rFonts w:ascii="IRNazanin" w:hAnsi="IRNazanin" w:eastAsia="IRNazanin"/>
          <w:color w:val="111111"/>
          <w:sz w:val="28"/>
          <w:sz w:val="28"/>
          <w:szCs w:val="28"/>
          <w:rtl w:val="true"/>
          <w:lang w:bidi="fa-IR"/>
        </w:rPr>
        <w:t>مقایسه با فعل‌های گذشته موجود در میانه داستان، به زمان حال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افعال نیز هم‌سو با جهت زمان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نخست به تصاویری از داستان آدم در سوره اعراف می‌نگریم؛ سپس به بررسی زمان در داستان اصحاب کهف می‌پردازیم و در پایان، تصاویری از داستان سلیمان و سرعت زمان در این داستان را بررسی خواهیم کرد</w:t>
      </w:r>
      <w:r>
        <w:rPr>
          <w:rFonts w:eastAsia="IRNazanin" w:cs="IRNazanin"/>
          <w:color w:val="111111"/>
          <w:sz w:val="28"/>
          <w:szCs w:val="28"/>
          <w:rtl w:val="true"/>
          <w:lang w:bidi="fa-IR"/>
        </w:rPr>
        <w:t>.</w:t>
      </w:r>
    </w:p>
    <w:p>
      <w:pPr>
        <w:pStyle w:val="Heading6"/>
        <w:numPr>
          <w:ilvl w:val="5"/>
          <w:numId w:val="1"/>
        </w:numPr>
        <w:rPr/>
      </w:pPr>
      <w:bookmarkStart w:id="374" w:name="__RefHeading___Toc1564404_2281741623"/>
      <w:bookmarkStart w:id="375" w:name="_Toc139"/>
      <w:bookmarkEnd w:id="374"/>
      <w:r>
        <w:rPr>
          <w:rtl w:val="true"/>
        </w:rPr>
        <w:t>یک ـ زمان در داستان آدم</w:t>
      </w:r>
      <w:bookmarkEnd w:id="375"/>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آفریدیم، سپس صورت‌بندی کردیم، بعد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خضوع کنید آن‌ها هم سجده کردند، جز ابلیس که از سجده کنندگان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به خویشتن ستم کردیم 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داستان، رویدادها، طبق توالی طبیعی خویش به پیش می‌رود و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خَلَقناکُم ـ ثُمَّ صَوَّرناکُم ـ ثُمَّ قُلنا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پشت سرهم قرار می‌گیرند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6" w:name="__RefHeading___Toc1564406_2281741623"/>
      <w:bookmarkStart w:id="377" w:name="_Toc140"/>
      <w:bookmarkEnd w:id="376"/>
      <w:r>
        <w:rPr>
          <w:rtl w:val="true"/>
        </w:rPr>
        <w:t>دو ـ برش زمان در داستان اصحاف کهف</w:t>
      </w:r>
      <w:bookmarkEnd w:id="377"/>
    </w:p>
    <w:p>
      <w:pPr>
        <w:pStyle w:val="BookText"/>
        <w:rPr/>
      </w:pPr>
      <w:r>
        <w:rPr>
          <w:rFonts w:ascii="IRNazanin" w:hAnsi="IRNazanin" w:eastAsia="IRNazanin"/>
          <w:color w:val="111111"/>
          <w:sz w:val="28"/>
          <w:sz w:val="28"/>
          <w:szCs w:val="28"/>
          <w:rtl w:val="true"/>
          <w:lang w:bidi="fa-IR"/>
        </w:rPr>
        <w:t>این داستان، انسان را به دیدن غار می‌برد و گذشته‌ای بس دور را در زمان حال نشان می‌دهد و در تصاویری که از غار دارد، برش زمان سبب شده است که داستان راز و رمرز ویژه‌ای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دو عالم محسوس و نامحسوس را به هم پیوند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جریان طبیعی زمان، رویارویی با مرگ و گریز از آن، به شکلی زیبا و ظریف در این داستان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داستان، در یکی از صحنه‌هایی است که قهرمانان به خواب رفته‌اند و</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این صحنه است که ایست زمان مطرح می‌شود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این جا مطرح نیست و شاید هم بتوان از اصطلاح زمان سرمدی در این جا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تصاویری از غار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الشَّمْسَ إِذا طَلَعَتْ تَتَزاوَرُ عَنْ کَهْفِهِمْ ذاتَ الْیَمینِ وَ إِذا غَرَبَتْ تَقْرِضُهُمْ ذاتَ الشِّمالِ وَ هُمْ فی فَجْوَةٍ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خورشید را می‌دیدی که به هنگام طلوع، به سمت راست غارشان متمایل می‌گردد و به هنگام غروب، به سمت چپ و آن‌ها در محل وسیعی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أَیْقاظًا وَ هُمْ رُقُودٌ وَ نُقَلِّبُهُمْ ذاتَ الْیَمینِ وَ 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می‌پنداشتی بیدارند، در حالی که در خواب فرو رفته بودند و ما آن‌ها را به سمت راست و چپ برمی‌گرداندیم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آیه‌ها، کاربرد فعل مضارع، زیبایی ویژه‌ای به این تصاویر بخشیده و در عین حال که به شکلی ویژه بر زمان حال دلالت دارند، با دلالت دیگر خود بیانگر سکون و استقرار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آیه‌ها، فعل‌ها و صیغه‌هایشان، هم‌گام با آهنگ رخدادهاست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شتاب و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تصاویر دیگری از همین داستان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 لِیَتَسائَلُوا بَیْنَهُمْ قالَ قائِلٌ مِنْهُمْ کَمْ لَبِثْتُمْ قالُوا لَبِثْنا یَوْمًا أَوْ بَعْضَ یَوْمٍ قالُوا رَبُّکُمْ أَعْلَمُ بِما لَبِثْتُمْ فَابْعَثُوا أَحَدَکُمْ بِوَرِقِکُمْ هذِهِ إِلَی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سکه‌ای که دارید به شهر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آهنگ زمان سریع‌تر می‌شود و تصاویر ارائه شده پر تحرک، غافلگیر کننده و پر جوش و خروش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 دیگری از همین داستان توجه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ثَلاثَةٌ رابِعُهُمْ کَلْبُهُمْ وَ یَقُولُونَ خَمْسَةٌ سادِسُهُمْ کَلْبُهُمْ رَجْمًا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آن‌ها سگشان بود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که 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سخنانی بی‌دلیل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برخی رویدادها در زمان حال مطرح است، ولی همزمان به آینده سوق داده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مستقبل در سیقولون که بر سر فعل </w:t>
      </w:r>
      <w:bookmarkStart w:id="378" w:name="pg3865_27710"/>
    </w:p>
    <w:p>
      <w:pPr>
        <w:pStyle w:val="BookText"/>
        <w:rPr/>
      </w:pPr>
      <w:bookmarkEnd w:id="378"/>
      <w:r>
        <w:rPr>
          <w:rFonts w:ascii="IRNazanin" w:hAnsi="IRNazanin" w:eastAsia="IRNazanin"/>
          <w:color w:val="111111"/>
          <w:sz w:val="28"/>
          <w:sz w:val="28"/>
          <w:szCs w:val="28"/>
          <w:rtl w:val="true"/>
          <w:lang w:bidi="fa-IR"/>
        </w:rPr>
        <w:t>مضارع آمده است، ما را در انتظار اطلاع از فضایی قرار می‌دهد که بیدار شدن اصحاب کهف و سپس مرگشان آن‌را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 می‌گوید که چگونه مردم درباره تعدادشان اختلاف نظر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 در فعل سیقولون، به صحنه، بعدی از زمان و هاله‌ای از زیبایی می‌بخشد که در باروری آن و برخورداری اش از زندگی و جان بخشیدن به رویدادهایش، نمود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فعل‌ها در این تصاویر، به صحنه‌ها زندگی می‌بخشند و آن‌ها را زنده و با طراوت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یکی از رموز جاودانگی قرآن، همین کاربرد صیغه‌های فعل در زمان‌های گوناگون باشد که در این داستان نمونه‌هایی از آن مطرح است</w:t>
      </w:r>
      <w:r>
        <w:rPr>
          <w:rFonts w:eastAsia="IRNazanin" w:cs="IRNazanin"/>
          <w:color w:val="111111"/>
          <w:sz w:val="28"/>
          <w:szCs w:val="28"/>
          <w:rtl w:val="true"/>
          <w:lang w:bidi="fa-IR"/>
        </w:rPr>
        <w:t>.</w:t>
      </w:r>
    </w:p>
    <w:p>
      <w:pPr>
        <w:pStyle w:val="Heading6"/>
        <w:numPr>
          <w:ilvl w:val="5"/>
          <w:numId w:val="1"/>
        </w:numPr>
        <w:rPr/>
      </w:pPr>
      <w:bookmarkStart w:id="379" w:name="__RefHeading___Toc1564408_2281741623"/>
      <w:bookmarkStart w:id="380" w:name="_Toc141"/>
      <w:bookmarkEnd w:id="379"/>
      <w:r>
        <w:rPr>
          <w:rtl w:val="true"/>
        </w:rPr>
        <w:t>سه ـ سرعت حرکت و کمبود زمان در داستان سلیمان</w:t>
      </w:r>
      <w:bookmarkEnd w:id="380"/>
    </w:p>
    <w:p>
      <w:pPr>
        <w:pStyle w:val="BookText"/>
        <w:rPr/>
      </w:pPr>
      <w:r>
        <w:rPr>
          <w:rFonts w:ascii="IRNazanin" w:hAnsi="IRNazanin" w:eastAsia="IRNazanin"/>
          <w:color w:val="111111"/>
          <w:sz w:val="28"/>
          <w:sz w:val="28"/>
          <w:szCs w:val="28"/>
          <w:rtl w:val="true"/>
          <w:lang w:bidi="fa-IR"/>
        </w:rPr>
        <w:t>در این داستان، صحنه‌ای هست که در آن، وضعیتی پدید می‌آید و حوادث چنان با شتاب رخ می‌دهند که صیغه فعل هیچ گاه و در هیچ صورتی، نمی‌تواند با ساختار ظاهری خود، آن رویداد شتابناک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بهترین راه برای بیان سرعت زمان، آن است که فعل حذف شود و تصویرش در ذهن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تصویری از این داستان می‌نگریم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ءَ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چشم </w:t>
      </w:r>
    </w:p>
    <w:p>
      <w:pPr>
        <w:pStyle w:val="BookText"/>
        <w:rPr/>
      </w:pPr>
      <w:r>
        <w:rPr>
          <w:rFonts w:ascii="IRNazanin" w:hAnsi="IRNazanin" w:eastAsia="IRNazanin"/>
          <w:color w:val="111111"/>
          <w:sz w:val="28"/>
          <w:sz w:val="28"/>
          <w:szCs w:val="28"/>
          <w:rtl w:val="true"/>
          <w:lang w:bidi="fa-IR"/>
        </w:rPr>
        <w:t xml:space="preserve">بر هم زنی، آن را نزد تو خواهم آورد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آزمایش کند که آیا شکر او را به جا می‌آورم یا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شکر کند، به نفع خود شکر می‌کند و هرکس کفران نماید، پروردگار من، غنی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سرعت عمل غیر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فعلی، توانایی تبیین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سرعت زمان ایجاب می‌کند که فعل حذف شود، ولی تصویری از فعل در ذهن است که بیانگر سرعت عمل و حرکت در این داستان است</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چشم برهم زنی، آن را نزد تو خواهم آورد و سلیمان آن را نزد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بتوان گفت که در این جا زمانی وجود نداشت که بتوان آن را با فعل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تصویر، نمونه‌ای از کاربرد فعل در آفرینش زمان، در داستان‌های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داستان‌ها و کاربرد فعل‌ها، هدف از به‌کارگیری این افعال، مخاطب را متوجه زیبایی‌های ویژه داستان در همه قصه‌های قرآنی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داستان‌ها، زمان میان گذشته و حال و آینده دوران دارد و گاهی به گذشته و دوباره به آینده باز می‌گردد و سپس به روایت آن در زمان حال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موسی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دیگر از داستان‌ها، زمان برش پیدا می‌کند و از دنیا، به آخرت </w:t>
      </w:r>
    </w:p>
    <w:p>
      <w:pPr>
        <w:pStyle w:val="BookText"/>
        <w:rPr/>
      </w:pPr>
      <w:r>
        <w:rPr>
          <w:rFonts w:ascii="IRNazanin" w:hAnsi="IRNazanin" w:eastAsia="IRNazanin"/>
          <w:color w:val="111111"/>
          <w:sz w:val="28"/>
          <w:sz w:val="28"/>
          <w:szCs w:val="28"/>
          <w:rtl w:val="true"/>
          <w:lang w:bidi="fa-IR"/>
        </w:rPr>
        <w:t>منتقل می‌شود و گذر زمان بسیار سریع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اصحاب قریه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تصاویر این داستان می‌بینیم که در آیه‌های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صحنه عوض می‌شود و از محیط زندگی دنیوی به بهشت منتقل می‌شویم</w:t>
      </w:r>
      <w:r>
        <w:rPr>
          <w:rStyle w:val="FootnoteAnchor"/>
          <w:rtl w:val="true"/>
        </w:rPr>
        <w:footnoteReference w:id="182"/>
      </w:r>
      <w:r>
        <w:rPr>
          <w:rFonts w:ascii="IRNazanin" w:hAnsi="IRNazanin" w:eastAsia="IRNazanin"/>
          <w:color w:val="111111"/>
          <w:sz w:val="28"/>
          <w:sz w:val="28"/>
          <w:szCs w:val="28"/>
          <w:rtl w:val="true"/>
          <w:lang w:bidi="fa-IR"/>
        </w:rPr>
        <w:t xml:space="preserve">و دوباره صحنه عوض می‌شود و در آیه‌های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به دنیا منتقل می‌شود و سرنوشت نهایی آن قوم را بیان می‌کنند و پایان داستان با این انتقال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داستان‌ها، از زمان حال به گذشته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فلاش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به حال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گاو در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داستانی در قرآن، زمان را به شیوه‌ای جالب و زیبا به تصویر کشیده است که هر کدام نیازمند بررسی دقیق و فنی است تا در هر یک از داستان‌ها، این مقوله و چگونگی آن بررسی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تنها به ذکر چند نمونه بسنده کردیم تا بیان کنیم که در قرآن، در پردازش داستان از زمان به بهترین شکل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عامل زمان و چگونگی طرح آن در داستان‌های قرآن، طراوت و جذابیت ویژه‌ای به داستان‌های قرآن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هر سوره‌ای متناسب با پیام و هدف سوره، زمان به صورتی ویژه نشان داده می‌شود و سرعت و کندی زمان در همه داستان‌ها، با توجه به رویدادهایی است که در ظرف زمان رخ داده است</w:t>
      </w:r>
      <w:r>
        <w:rPr>
          <w:rFonts w:eastAsia="IRNazanin" w:cs="IRNazanin"/>
          <w:color w:val="111111"/>
          <w:sz w:val="28"/>
          <w:szCs w:val="28"/>
          <w:rtl w:val="true"/>
          <w:lang w:bidi="fa-IR"/>
        </w:rPr>
        <w:t xml:space="preserve">. </w:t>
      </w:r>
      <w:bookmarkStart w:id="381" w:name="pg3865_27716"/>
    </w:p>
    <w:p>
      <w:pPr>
        <w:pStyle w:val="Heading4"/>
        <w:numPr>
          <w:ilvl w:val="3"/>
          <w:numId w:val="1"/>
        </w:numPr>
        <w:rPr/>
      </w:pPr>
      <w:bookmarkStart w:id="382" w:name="__RefHeading___Toc1564410_2281741623"/>
      <w:bookmarkStart w:id="383" w:name="_Toc142"/>
      <w:bookmarkEnd w:id="381"/>
      <w:bookmarkEnd w:id="382"/>
      <w:r>
        <w:rPr/>
        <w:t>3</w:t>
      </w:r>
      <w:r>
        <w:rPr>
          <w:rtl w:val="true"/>
        </w:rPr>
        <w:t xml:space="preserve">. </w:t>
      </w:r>
      <w:r>
        <w:rPr>
          <w:rtl w:val="true"/>
        </w:rPr>
        <w:t>تکرار در داستان های قرآن</w:t>
      </w:r>
      <w:bookmarkEnd w:id="383"/>
    </w:p>
    <w:p>
      <w:pPr>
        <w:pStyle w:val="Heading5"/>
        <w:numPr>
          <w:ilvl w:val="4"/>
          <w:numId w:val="1"/>
        </w:numPr>
        <w:rPr/>
      </w:pPr>
      <w:bookmarkStart w:id="384" w:name="__RefHeading___Toc1564412_2281741623"/>
      <w:bookmarkStart w:id="385" w:name="_Toc143"/>
      <w:bookmarkEnd w:id="384"/>
      <w:r>
        <w:rPr>
          <w:rtl w:val="true"/>
        </w:rPr>
        <w:t>الف</w:t>
      </w:r>
      <w:r>
        <w:rPr>
          <w:rtl w:val="true"/>
        </w:rPr>
        <w:t xml:space="preserve">) </w:t>
      </w:r>
      <w:r>
        <w:rPr>
          <w:rtl w:val="true"/>
        </w:rPr>
        <w:t>جلوه های متفاوت تکرار در داستان های قرآن</w:t>
      </w:r>
      <w:bookmarkEnd w:id="385"/>
    </w:p>
    <w:p>
      <w:pPr>
        <w:pStyle w:val="BookText"/>
        <w:rPr/>
      </w:pPr>
      <w:r>
        <w:rPr>
          <w:rFonts w:ascii="IRNazanin" w:hAnsi="IRNazanin" w:eastAsia="IRNazanin"/>
          <w:color w:val="111111"/>
          <w:sz w:val="28"/>
          <w:sz w:val="28"/>
          <w:szCs w:val="28"/>
          <w:rtl w:val="true"/>
          <w:lang w:bidi="fa-IR"/>
        </w:rPr>
        <w:t>تکرار در داستان‌های قرآنی به صورت‌های گوناگونی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تصویر از داستان‌های قرآنی، به صورت‌ها و در قالب عبارت‌های گوناگونی مطرح می‌شود، ولی تکرار این تصاویر به معنا و پیام مورد نظر و زیبایی صحنه‌های پردازش شده، هیچ خدشه‌ای وارد نمی‌سازد؛ یعنی همچون مطالب تکراری بشری نیست که برای مخاطب خسته کننده باشد، بلکه همانند دیگر آیه‌ها، آن آهنگ افسون کننده و جذبه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زیبایی‌های هنری که به‌وسیله تکرار در قرآن صورت می‌گیرد، جز معجزه جاویدان الهی که در کلام حق جاری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در طول همه زمان‌ها، بشریت را به تحدّی و مبارزه‌طلبی فراخوانده و هیچ قدرتی نتوانسته در برابر این زیبایی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تصاویر داستانی، به صورت‌های گوناگونی دیده می‌شود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رویدادهای اصلی داستان با رویکردها و اهداف گوناگون تکرار می‌شود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رویکردهای متفاوت در تکرار رویدادهای اصلی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پرداخت قوی و تأکید بر حادثه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پردازش و درشت نمایی استدلال در متن داستان نهفته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شخصیت مورد نظر داستان، درشت نمایی می‌شود و این امر یا به سبب ارائه الگوهای رفتاری است یا دادن پیامی ویژه درباره 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مکرری که از حضرت ابراهیم علیه‌السلام در سوره‌های مختلف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 مورد نظر، فرد شروری است؛ در این حالت، شرّپردازش می‌شود تا تأکیدی بر رفتارهای نادرست این شخصیت و نتایج زیان بار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صحنه‌هایی از داستان حضرت موسی در مورد فرعون و تکرار تصویرگری‌هایی از ابلیس در هفت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گاهی یک داستان بلند، در سوره‌های گوناگون، تکرار می‌شود و هر بار برخی از حوادث آن مطرح و در هر قسمت، تصاویر رویدادهای اصلی تکمیل‌تر می‌گردد؛ مانند صحنه‌های گوناگونی که از داستان موسی در چند سوره مطرح شد، ولی در هر سوره، گوشه‌ای از حوادث این داستان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ابراهیم، در سوره‌های گوناگون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گاهی یک صحنه خاص، از زاویه‌های گوناگون تکرار می‌شود یا این‌که تصویری از یک حادثه در شکل‌های متفاوت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داستان ابلیس که در هفت سوره مطرح و هفت تصویر از آن ارائه شده است، </w:t>
      </w:r>
    </w:p>
    <w:p>
      <w:pPr>
        <w:pStyle w:val="BookText"/>
        <w:rPr/>
      </w:pPr>
      <w:r>
        <w:rPr>
          <w:rFonts w:ascii="IRNazanin" w:hAnsi="IRNazanin" w:eastAsia="IRNazanin"/>
          <w:color w:val="111111"/>
          <w:sz w:val="28"/>
          <w:sz w:val="28"/>
          <w:szCs w:val="28"/>
          <w:rtl w:val="true"/>
          <w:lang w:bidi="fa-IR"/>
        </w:rPr>
        <w:t>ولی هر بار بخشی از حادثه، درشت نمایی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چهار ـ گاهی یک صحنه از حوادث داستان، تکرار شده ولی در هر تصویر، پردازش آن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غرق شدن فرعون در دو سوره طه و یونس</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پنج ـ گاهی مجموعه داستان‌های کوتاه به‌شکلی پیوسته در سوره‌های گوناگون می‌آید که در حدّ فاصل هر یک از مجموعه داستان‌ها یا در پایان آن‌ها، پی‌نویس‌های زیبایی مطرح شده و مخاطب را به اندیشیدن در آیه‌های الهی و تصاویر این داستان‌ها فرا می‌خواند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باید گفت، در سیر متوالی این مجموعه داستان‌ها، حکمت‌ها و رموزی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موارد زیر را از حکمت‌ها و رموز این مجموعه داستان‌ها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انذار باشد، معمولاً صحنه‌های عذاب و نابودی باطل و اهل آن، در این مجموعه داستان‌ها، پردازشی قوی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بیان آرا و افکار و ارائه حق و باطل باشد، گفت‌وگوها و درگیری‌ها، پرداخت قوی‌تری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تقویت قلب‌های مؤمنان و پیامبر باشد، در این داستان‌ها، صحنه‌هایی که لطف الهی به پیامبران را بیان می‌کند بزرگ نمایی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جلوه‌ها، آن‌چه که دیده می‌شود، تکراری نبودن تصاویر داستانی در قرآن، به معنای عرفی و اصطلاحی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سوره‌ای که تصویری از یک رویداد، تکرار شده است، هدف و رویکردی ویژه دارد و در هر تکرار، رمز و حکمتی نهفته که همان حکمت الهی است که سبب زیبایی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از تصاویر قرآنی، تکراری هستند، ولی در هر بار از زاویه‌ای نو پردازش شده‌اند و مکمل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تصاویر، نشان دهنده اهداف قرآنی درباره هدایت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رویکردهای زیر را می‌توان از علل تکرار تصاویر داستانی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تبشیر و بیان الطاف الهی؛</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بودن با هدف و شأن نزول سوره؛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تحول فکری در مخاطب برای سازندگی روح و روان انسان؛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تدبر و تعقل و اندیشه</w:t>
      </w:r>
      <w:r>
        <w:rPr>
          <w:rFonts w:eastAsia="IRNazanin" w:cs="IRNazanin"/>
          <w:color w:val="111111"/>
          <w:sz w:val="28"/>
          <w:szCs w:val="28"/>
          <w:rtl w:val="true"/>
          <w:lang w:bidi="fa-IR"/>
        </w:rPr>
        <w:t>.</w:t>
      </w:r>
      <w:r>
        <w:rPr>
          <w:rStyle w:val="FootnoteAnchor"/>
          <w:rtl w:val="true"/>
        </w:rPr>
        <w:footnoteReference w:id="191"/>
      </w:r>
      <w:bookmarkStart w:id="386" w:name="pg3865_27724"/>
    </w:p>
    <w:p>
      <w:pPr>
        <w:pStyle w:val="Heading5"/>
        <w:numPr>
          <w:ilvl w:val="4"/>
          <w:numId w:val="1"/>
        </w:numPr>
        <w:rPr/>
      </w:pPr>
      <w:bookmarkStart w:id="387" w:name="__RefHeading___Toc1564414_2281741623"/>
      <w:bookmarkStart w:id="388" w:name="_Toc144"/>
      <w:bookmarkEnd w:id="386"/>
      <w:bookmarkEnd w:id="387"/>
      <w:r>
        <w:rPr>
          <w:rtl w:val="true"/>
        </w:rPr>
        <w:t>ب</w:t>
      </w:r>
      <w:r>
        <w:rPr>
          <w:rtl w:val="true"/>
        </w:rPr>
        <w:t xml:space="preserve">) </w:t>
      </w:r>
      <w:r>
        <w:rPr>
          <w:rtl w:val="true"/>
        </w:rPr>
        <w:t>بررسی تصاویر پیوسته از داستان ابراهیم</w:t>
      </w:r>
      <w:bookmarkEnd w:id="388"/>
    </w:p>
    <w:p>
      <w:pPr>
        <w:pStyle w:val="BookText"/>
        <w:rPr/>
      </w:pPr>
      <w:r>
        <w:rPr>
          <w:rFonts w:ascii="IRNazanin" w:hAnsi="IRNazanin" w:eastAsia="IRNazanin"/>
          <w:color w:val="111111"/>
          <w:sz w:val="28"/>
          <w:sz w:val="28"/>
          <w:szCs w:val="28"/>
          <w:rtl w:val="true"/>
          <w:lang w:bidi="fa-IR"/>
        </w:rPr>
        <w:t>داستان ابراهیم علیه‌السلام در پانزده سوره مطرح شده است، ولی تصاویر ارائه شده در هر سوره مکمل و تکمیل کننده تصاویر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همه مراحل سنی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میان‌سالی و 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ولی در پردازش صحنه‌ها، آزمایش‌های الهی درباره ابراهیم علیه‌السلام و موضع‌گیری‌های حکیمانه او در برابر بت پرستان و استدلال‌های همه جانبه‌اش درباره توحید، نمود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شاید به سبب جامع بودن شخصیت ابراهیم</w:t>
      </w:r>
      <w:r>
        <w:rPr>
          <w:rStyle w:val="FootnoteAnchor"/>
          <w:rtl w:val="true"/>
        </w:rPr>
        <w:footnoteReference w:id="192"/>
      </w:r>
      <w:r>
        <w:rPr>
          <w:rFonts w:ascii="IRNazanin" w:hAnsi="IRNazanin" w:eastAsia="IRNazanin"/>
          <w:color w:val="111111"/>
          <w:sz w:val="28"/>
          <w:sz w:val="28"/>
          <w:szCs w:val="28"/>
          <w:rtl w:val="true"/>
          <w:lang w:bidi="fa-IR"/>
        </w:rPr>
        <w:t>و گوناگونی استدلال‌ها بوده است که در هر صحنه‌ای، از زاویه‌ای تازه به گفت‌وگو با قوم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به صحنه‌هایی از داستان ابراهیم علیه‌السلام که پردازشی قوی دارد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بت پرستی و روند آن، از صحنه‌هایی است که تصاویر بسیاری از آن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تصاویر با توجه به سال‌های نزول قرآن، متناسب با نیاز مردم، به تدریج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این مبارزه در تصاویر داستانی از ابراهیم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بت پرستان و نکوهش عبادت بت‌ها و کناره‌گیری از بت‌پرستان؛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خداوند بزرگ؛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استدلال‌های محکم فطری و عقلی، بر نفی هرگونه بت پرستی و ارائه دین یکتا پرستی و حقانیت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موضع‌گیری‌هایی آشکار در برابر بت پرستان که با اعلام بی‌زاری از بت‌ها و بت پرستان آغاز شده و به شکستن بت‌ها،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 ناتوانی بت‌ها پس از شکستن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روند این مبارزه‌ها، تصاویری از بت پرستان نیز دیده می‌شود که چگونه به دشمنی خود افزودند و در گمراهی خویش پافشاری کردند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کنار این مبارزه اصولی ابراهیم، تصاویری نیز از مراحل دیگر زندگی ایشان درباره فرزندان، آزمایش بزرگ الهی در داستان اسماعیل، تسلیم در برابر فرمان‌های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ارائه می‌گردد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از بررسی تصویرگری‌های مبارزه ابراهیم علیه‌السلام در برابر بت پرستان، درمی‌یابیم که در این روند، تصاویر همه مکمل یکدیگرند و در هر تصویری، از زاویه‌های تازه به این مبارزه نگریسته شده است؛ به گونه‌ای که برخی تصویرها نمود بزرگ‌تری یافته و بقیه تصاویر، پردازش کم رنگی داشته‌اند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که رمز تکرار و آوردن این داستان در سوره‌های گوناگون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تدریجی نزول آیه‌ها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جاودانگی قرآن و همچنین </w:t>
      </w:r>
      <w:bookmarkStart w:id="389" w:name="pg3865_27728"/>
    </w:p>
    <w:p>
      <w:pPr>
        <w:pStyle w:val="BookText"/>
        <w:rPr/>
      </w:pPr>
      <w:bookmarkEnd w:id="389"/>
      <w:r>
        <w:rPr>
          <w:rFonts w:ascii="IRNazanin" w:hAnsi="IRNazanin" w:eastAsia="IRNazanin"/>
          <w:color w:val="111111"/>
          <w:sz w:val="28"/>
          <w:sz w:val="28"/>
          <w:szCs w:val="28"/>
          <w:rtl w:val="true"/>
          <w:lang w:bidi="fa-IR"/>
        </w:rPr>
        <w:t>سیاق سوره و پیام و هدف مورد نظر از داستان و حکمت‌های ویژه الهی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تصویری که از ابراهیم علیه‌السلام دیده می‌شود، ابراهیم علیه‌السلام به عنوان الگوی رفتاری برای همه بشریت در طول زمان مطرح است و داستان با راز و نیاز خالصانه ابراهیم با پروردگارش 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ابراهیمَ 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رَبَّنا عَلَیْکَ تَوَکَّلْنا وَ الَیْکَ أَنَبْنا وَ الَیْکَ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فرجام‌ها به سوی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لاتَجْعَلْنا فِتْنَةً لِلَّذینَ کَفَروُا وَ اغْفِرلَنا رَبَّنا إنَّکَ اَنْتَ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را مایه گمراهی کافران قرار مده و ما را ببخش، ای پروردگار ما که تو عزیز و حکیمی</w:t>
      </w:r>
      <w:r>
        <w:rPr>
          <w:rFonts w:eastAsia="IRNazanin" w:cs="IRNazanin"/>
          <w:color w:val="111111"/>
          <w:sz w:val="28"/>
          <w:szCs w:val="28"/>
          <w:rtl w:val="true"/>
          <w:lang w:bidi="fa-IR"/>
        </w:rPr>
        <w:t>.</w:t>
      </w:r>
    </w:p>
    <w:p>
      <w:pPr>
        <w:pStyle w:val="Heading5"/>
        <w:numPr>
          <w:ilvl w:val="4"/>
          <w:numId w:val="1"/>
        </w:numPr>
        <w:rPr/>
      </w:pPr>
      <w:bookmarkStart w:id="390" w:name="__RefHeading___Toc1564416_2281741623"/>
      <w:bookmarkStart w:id="391" w:name="_Toc145"/>
      <w:bookmarkEnd w:id="390"/>
      <w:r>
        <w:rPr>
          <w:rtl w:val="true"/>
        </w:rPr>
        <w:t>ج</w:t>
      </w:r>
      <w:r>
        <w:rPr>
          <w:rtl w:val="true"/>
        </w:rPr>
        <w:t xml:space="preserve">) </w:t>
      </w:r>
      <w:r>
        <w:rPr>
          <w:rtl w:val="true"/>
        </w:rPr>
        <w:t>داستان آدم و ابلیس و اهداف و رویکردهای تکرار در این داستان</w:t>
      </w:r>
      <w:bookmarkEnd w:id="391"/>
    </w:p>
    <w:p>
      <w:pPr>
        <w:pStyle w:val="BookText"/>
        <w:rPr/>
      </w:pPr>
      <w:r>
        <w:rPr>
          <w:rFonts w:ascii="IRNazanin" w:hAnsi="IRNazanin" w:eastAsia="IRNazanin"/>
          <w:color w:val="111111"/>
          <w:sz w:val="28"/>
          <w:sz w:val="28"/>
          <w:szCs w:val="28"/>
          <w:rtl w:val="true"/>
          <w:lang w:bidi="fa-IR"/>
        </w:rPr>
        <w:t>داستان آدم و ابلیس در هفت سوره بیان شده است که این تصاویر در مجموع، جنبه‌های گوناگون این داستان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مباحث این داستان، به یک صحنه از این هفت تصویر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تمرّد ابلیس و دلایل او برای تمرد و عصیان</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ءَ 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همگی سجده کردند، جز ابلیس که سرباز زد و تکبر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آفریدیم، پس صورت بندی کردیم، بعد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خضوع کنید، آن‌ها هم سجده کردند، جز ابلیس که از سجده کنندگان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 همه فرشتگان بی‌استثنا،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أَبی أَنْ یَکُونَ مَعَ السّاجِدینَ؛ جز ابلیس، که ابا کرد از این‌که با سجده کنندگان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إِبْلیسُ ما لَکَ أَلاّ تَکُونَ مَعَ السّاجِدینَ؛ خداوند فرمود ای ابلیس چرا با سجده کنندگان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 أَکُنْ ِلأَسْجُدَ لِبَشَرٍ خَلَقْتَهُ مِنْ صَلْصالٍ مِنْ حَمَإٍ مَسْنُونٍ؛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خشکیده‌ای که از گل بدبویی گرفته شده، آفریده‌ای، سجده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قالَ ءَ أَسْجُدُ لِمَنْ خَلَقْتَ طینًا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آن‌ها همگی سجده کردند، جز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او را از خاک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آورید زمانی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آن‌ها همگی سجده کردند، جز ابلیس که از جن بود و از فرمان پروردگارش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آدم سجده کنید، همگی سجده کردند، جز ابلیس که 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 در آن هنگام همه فرشتگان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اسْتَکْبَرَ وَ کانَ مِنَ الْکافِرینَ؛ جز ابلیس که تکبر ورزید و از کافران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إِبْلیسُ ما مَنَعَکَ أَنْ تَسْجُدَ لِما خَلَقْتُ بِیَدَیَّ أَسْتَکْبَرْتَ أَمْ کُنْتَ مِنَ الْعالینَ؛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چیز مانع تو شد که بر مخلوقی که با قدرت </w:t>
      </w:r>
    </w:p>
    <w:p>
      <w:pPr>
        <w:pStyle w:val="BookText"/>
        <w:rPr/>
      </w:pPr>
      <w:r>
        <w:rPr>
          <w:rFonts w:ascii="IRNazanin" w:hAnsi="IRNazanin" w:eastAsia="IRNazanin"/>
          <w:color w:val="111111"/>
          <w:sz w:val="28"/>
          <w:sz w:val="28"/>
          <w:szCs w:val="28"/>
          <w:rtl w:val="true"/>
          <w:lang w:bidi="fa-IR"/>
        </w:rPr>
        <w:t>خود او را آفریدیم، سجده کنی؟ آیا تکبر کردی یا از برترین‌ها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خَیْرٌ مِنْهُ خَلَقْتَنی مِنْ نارٍ وَ خَلَقْتَهُ مِنْ 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تصویرها به تمرد ابلیس از زاویه‌ای تازه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دلیل سرپیچی ابلیس را بدانیم، باید به همه این تصاویر نگاهی کلی و کلان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در این جا، برای تکمیل تصاویر و به‌دست دادن تصویری همه جانبه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تمرد ابلیس را تکبر بیان کرده که کفر نتیجه این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سرپیچی، همان تکبر بود، ولی به تکبر ابلیس نمود بیشتری داده و سبب آن را نیز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گمان می‌کرد که از آدم بهتر و خلقت او بهتر از خلقت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ریشه یابی تکبر ابلیس پرداخته و از زاویه دیگری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گمان ابلیس را بیان می‌کند که چون آدم از گل بدبو خلق شده، نباید به او سجده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سرپیچی و تکبر ابلیس، جلوه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پشیمان نیست، بلکه خود را حق به جانب می‌داند و حتی از خداوند بازخواست می‌کند که چرا باید او بر من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نتیجه سرپیچی ابلیس از فرمان خداوند را گمراهی و لعن و دوری از خدا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سرپیچی ابلیس با نمود کمتری به عنوان مقدمه بحث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ابلیس به عنوان دشمن اصلی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تصویر و تکرار آن، برای تأکید بر این مسئله مهم و بنیادی باشد که تکبر به عنوان صفت منفی سبب سرپیچی ابلیس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تصویر نخست، استکبار ابلیس را مطرح می‌کند که کفر او را نتیجه همان سرپیچی‌اش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ابلیس در این‌جا مورد بازخواست قرار می‌گیرد تا دلیل سرپیچی اش مشخص گردد؟ ابلیس بیان می‌کند که من از او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هفت تصویر از سرپیچی ابلیس، در کنار هم و با هم، تصویری جامع از نافرمانی ابلیس و علل آن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نتیجه‌گیری کلی از تصویرها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از امر و دستور خدا سرپیچی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 وهم و خیال او و تکبرش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2" w:name="pg3865_27739"/>
    </w:p>
    <w:p>
      <w:pPr>
        <w:pStyle w:val="BookText"/>
        <w:rPr/>
      </w:pPr>
      <w:bookmarkEnd w:id="3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 کفر ابلیس و دوری اش از قرب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است که می‌بینیم خداوند بزرگ، ابلیس را پس از این مقدمه‌ها به عنوان دشمن اصلی انسانیت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در این داستان و در داستان ابراهیم، همچنین داستان موسی و برخی داستان‌های دیگر، رموز و حکمت‌هایی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معرفت انسان رشد یابد، شاید بتواند برخی از آن رموز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این تصاویر، جدا از هم بنگریم مانند داستان فیل در تاریکی در مثنوی مولوی عمل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شخصی گمان می‌کرد فیل همان است که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این تصاویر در کنار هم قرار می‌گیرند و به صورت یک مجموعه، به آن‌ها بنگریم، جامعیت و زیبایی داستان نمود خاصی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این تصاویر مکرر، بر پیام‌های ویژه‌ای نیز تأکید می‌شود که برای آن‌ها تحقیق و بحث جداگانه‌ای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با یاری خداوند بزرگ، توفیق درک و فهم زیبایی‌های آیه‌ها را داشته باشیم و در این مسیر، هدایت شویم</w:t>
      </w:r>
      <w:r>
        <w:rPr>
          <w:rFonts w:eastAsia="IRNazanin" w:cs="IRNazanin"/>
          <w:color w:val="111111"/>
          <w:sz w:val="28"/>
          <w:szCs w:val="28"/>
          <w:rtl w:val="true"/>
          <w:lang w:bidi="fa-IR"/>
        </w:rPr>
        <w:t>.</w:t>
      </w:r>
    </w:p>
    <w:p>
      <w:pPr>
        <w:pStyle w:val="Heading2"/>
        <w:numPr>
          <w:ilvl w:val="1"/>
          <w:numId w:val="1"/>
        </w:numPr>
        <w:rPr/>
      </w:pPr>
      <w:bookmarkStart w:id="393" w:name="__RefHeading___Toc1564418_2281741623"/>
      <w:bookmarkStart w:id="394" w:name="_Toc146"/>
      <w:bookmarkEnd w:id="393"/>
      <w:r>
        <w:rPr>
          <w:rtl w:val="true"/>
        </w:rPr>
        <w:t>سخن پایانی</w:t>
      </w:r>
      <w:bookmarkEnd w:id="394"/>
    </w:p>
    <w:p>
      <w:pPr>
        <w:pStyle w:val="Heading3"/>
        <w:numPr>
          <w:ilvl w:val="2"/>
          <w:numId w:val="1"/>
        </w:numPr>
        <w:rPr/>
      </w:pPr>
      <w:bookmarkStart w:id="395" w:name="__RefHeading___Toc1564420_2281741623"/>
      <w:bookmarkStart w:id="396" w:name="_Toc147"/>
      <w:bookmarkEnd w:id="395"/>
      <w:r>
        <w:rPr>
          <w:rtl w:val="true"/>
        </w:rPr>
        <w:t>نیاز انسان امروز به قصّه های قرآن</w:t>
      </w:r>
      <w:bookmarkEnd w:id="396"/>
    </w:p>
    <w:p>
      <w:pPr>
        <w:pStyle w:val="Heading4"/>
        <w:numPr>
          <w:ilvl w:val="3"/>
          <w:numId w:val="1"/>
        </w:numPr>
        <w:rPr/>
      </w:pPr>
      <w:bookmarkStart w:id="397" w:name="__RefHeading___Toc1564422_2281741623"/>
      <w:bookmarkStart w:id="398" w:name="_Toc148"/>
      <w:bookmarkEnd w:id="397"/>
      <w:r>
        <w:rPr/>
        <w:t>1</w:t>
      </w:r>
      <w:r>
        <w:rPr>
          <w:rtl w:val="true"/>
        </w:rPr>
        <w:t xml:space="preserve">. </w:t>
      </w:r>
      <w:r>
        <w:rPr>
          <w:rtl w:val="true"/>
        </w:rPr>
        <w:t>فرهنگ و ادبیات بشری و انسان امروز</w:t>
      </w:r>
      <w:bookmarkEnd w:id="3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آغاز بحث باید نخست ادبیات جدید که با دست‌آوردهای گوناگون خود، انسان امروز را محاصره کرده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w:t>
      </w:r>
    </w:p>
    <w:p>
      <w:pPr>
        <w:pStyle w:val="BookText"/>
        <w:rPr/>
      </w:pPr>
      <w:r>
        <w:rPr>
          <w:rFonts w:ascii="IRNazanin" w:hAnsi="IRNazanin" w:eastAsia="IRNazanin"/>
          <w:color w:val="111111"/>
          <w:sz w:val="28"/>
          <w:sz w:val="28"/>
          <w:szCs w:val="28"/>
          <w:rtl w:val="true"/>
          <w:lang w:bidi="fa-IR"/>
        </w:rPr>
        <w:t xml:space="preserve">منظور، یک نگرش کلّی است، نه یک بررسی آماری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و مدارک و استناد به کتاب‌های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یا نقد ادبی، بلکه برآنیم تا نیازهای انسان امروز را با توجه به منابع فکری‌اش بشناسیم تا بدانیم او در کجا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را که در عرصه داستان و رمان نویسی امروزه عرضه می‌شود، می‌توان در رویکردهای زیر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داستان‌ها مذهبی هستند و حتّی الگوهای مثبتی نیز به عنوان قهرمان قصّه، ارائه می‌دهند، ولی جذابیت چندانی در میان مخاطبان ندارند و برخی از این‌ها که درخشش خوبی دارند، تقویت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این‌ها، این‌گونه کتاب‌ها، همانند ستارگان درخشانی هستند که در بازار کتاب می‌درخشند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داستان‌ها نیز تنها به منظور پر کردن اوقات فراغت و ایجاد سرگرمی و به طور کلی مشغول کردن مخاطب چاپ می‌شوند که معمولاً با محتوای طنز، پاورقی‌های خانوادگی، عشقی، علمی، تخیّلی، جنایی و پلیسی و با عنوان‌های جذّاب و فریبنده، به بازار عرضه می‌شوند و از همه قشرها و سنین نیز طرفداران و مخاطبانی برای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داستان‌ها و رمان‌ها برای القای پیام‌های مورد نظر نویسنده به بازار می‌آیند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با عنوان رمان‌های سیاسی، اجتماعی، علمی تخیّلی و تاریخی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این داستان‌ها آثار مخرب اعتقادی و سیاسی، در ذهن مخاطب به جای می‌گذارند و پیام نویسنده را به صورت غیر مستقیم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مخاطب را دچار سرگردانی و سردرگمی می‌کنند؛ به گونه‌ای که مخاطب به شدت دچار ناامیدی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متأسفانه در حال حاضر کار زیادی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پلورالیزم و سکولاریسم، به راحتی از راه این تبلیغات گسترش یافته‌اند تا با جدا کردن مخاطب از همه معنویات و باورهایش این پیام را القا کنند که می‌تواند یک زندگی راحت و بدون دغدغه و عرفی داشته باشد و می‌تواند هرچه که بخواهد انجام دهد و نیازی به رعایت خطوط قرمز و قوانین و احکام و مسائل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خوب و بد و ارزش‌های اخلاقی نسبی هستند و به برداشت و تمایلات هر انسانی ارتباط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پیام این گونه، از راه داستان و رمان به راحتی به جامعه تزریق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بدها همه، دیدگاه‌های عرفی و ذهنی ماست و این خود انسان‌ها هستند که در روابط خود می‌توانند این ارزش‌ها را تعریف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نویسندگان این‌گونه کتاب‌ها تکنیک خوبی دارند و با رمان‌های خود، به شدّت بر مخاطب اثر می‌گذارند و پیام مورد نظر خود را غیر مستقیم به مخاطب القا می‌کنند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انتشار این داستان‌ها هدف‌های ویژه‌ای را دنبال می‌کند که برخی از آن‌ها مرحله‌ای و برخی دیگر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اهدافی که معمولاً در این باره به دست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بی‌هدفی و پوچ‌گرایی به نسل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انسان احساس پوچی کند و تکیه گاهی از نظر اعتقادی، روحی، معنوی و فرهنگی نداشته باشد، بی‌شک زودتر پیام‌های جدید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جوّ بدبینی و ناامیدی در جامعه و در نسل جوان و خشکاندن روحیه امید و نشاط و 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شک و دودلی در باورهای مخاطب، به طوری‌که مخاطب نسبت به همه باورهایش شک می‌کند و نسبت به تمام داده‌های دینی و پیام‌های مذهبی بی‌اعتماد و باورهایش به‌تدریج سست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این زمینه، برخی از نویسندگانی هم که ادعای مسلمانی دارند، کتاب می‌نویسند و کار می‌کنند و جوانان را به وادی گمراهی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اومانیسم و انسان محوری با عنوان‌های فریبنده از جمله آزادی انسان و این‌که انسان باید خود کیفیت زندگی اش را انتخاب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پیام‌های سیاسی که به وسیله احزاب و گروه‌های سیاسی به جامعه تزریق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داستان‌ها و رمان‌هایی که مخاطبان بیشتری دارند، داستان‌هایی هستند که برای آفرینش زیبایی‌های محسوس و مادّی به قصد التذاذ مخاطب، از مسائل جنسی بهره می‌گیرند و زیبایی‌های ظاهری زن، به شکل مبتذلی در این داستان‌ها پردازش می‌شود و هدف، تحریک عواطف و غرایز مخاطب و کشاندن او به انحراف و فساد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پردازش صحنه‌های مربوط به خشونت و روابط زن و مرد، بهره‌برداری تبلیغی هم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که بیشتر تخیّلی و مروج خشونت، هرج و مرج و بی‌قانونی هستند، طرفداران زیادی دارند؛ زیرا هیجان‌های کاذبی در مخاطب ایجاد می‌کنند و معمولاً این‌گونه داستان‌ها و رمان‌ها که با ادبیات جدید به بازار ارائه می‌شوند، دنیایی را برای مخاطب می‌سازند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محوری در آن، جای خدا محوری را گرفته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زمینی شده و از آسمان‌ها بریده و محروم گشته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تنها و آواره و سردرگم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هرچه را که بخواهد می‌تواند انجام دهد، مهم خواست و اراده خود اوست؛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خوبی و بدی و ارزش‌ها همه در گرو خواست و انتخاب انسان است و این اراده و انتخاب انسان هاست که ارزش‌ها و خوبی و بدی‌ها را ایجاد می‌کند و می‌سازد؛</w:t>
      </w:r>
    </w:p>
    <w:p>
      <w:pPr>
        <w:pStyle w:val="BookText"/>
        <w:rPr/>
      </w:pPr>
      <w:r>
        <w:rPr>
          <w:rFonts w:ascii="IRNazanin" w:hAnsi="IRNazanin" w:eastAsia="IRNazanin"/>
          <w:color w:val="111111"/>
          <w:sz w:val="28"/>
          <w:sz w:val="28"/>
          <w:szCs w:val="28"/>
          <w:rtl w:val="true"/>
          <w:lang w:bidi="fa-IR"/>
        </w:rPr>
        <w:t>بنابراین، براساس داده‌های ادبیات و هنر جدید، همه خوبی و بدی‌ها نسبی و عرفی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آزاد مطلق باشد، نه بنده و مطیع؛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هرانسانی باید تلاش کند که از هر راهی به خواست‌های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موازین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تصویری که از انسان امروز ارائه می‌شود،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زندگی‌اش هدفی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و اخلاق و دین، مقوله‌هایی بیگانه با او هستند؛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است که تمام ارزش هایش زمینی شده و در فکر پرواز و رشد و مال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چنان با زیبایی‌های کاذب و محسوس پیرامونش مشغول شده که حتّی فرصت اندیشه درباره آسمان‌ها را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شناختی، سمبلیک و نمادین شده و آن‌هایی که ادعای روشن‌فکری دارند، مخاطبان را با نمادها و راز و رمزهایی که پر از ابهام و پراکندگی و گسست فکری است، مشغول می‌کنند و خودشان هم از معنای زیبایی شناختی بی‌اطلاعند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انسان امروز در محاصره ادبیات داستانی جدید که دست‌مایه هنر سینما و تلویزیون هم هست، از خود بیگانه شده و با زیبایی‌های وجودی خود ناآشناست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مسائل دیگر، اوقات فراغت خود را پر می‌کند و هیچ‌گونه شناختی از جایگاه وجودی خود در عالم هستی ندارد و نمی‌خواهد که به این مسائل بیندیشد؛ زیرا قدرت اندیشیدن درباره مقوله‌ها ی جدّی زندگی اش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اصلاً مسائل جدّی و مهمّی در زندگیش ندارد و همه مسائل به صورت کاذب برایش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سازان هر روز در تلاش‌اند تا رمان‌ها و داستان‌های جدیدی با سوژه‌های جالب و جذّاب عرضه کنند و همه علوم و فنون رایانه‌ای نیز در این زمینه به خدمت گرفته شده تا انسان کاملاً در محاصره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در پی ایجاد لذت و پر کردن اوقات فراغت انسان‌ها هستند تا بتوانند با جهت دادن به عواطف و احساسات و هیجان‌های افراد، پیام خود را به آنان تزریق نمایند</w:t>
      </w:r>
      <w:r>
        <w:rPr>
          <w:rFonts w:eastAsia="IRNazanin" w:cs="IRNazanin"/>
          <w:color w:val="111111"/>
          <w:sz w:val="28"/>
          <w:szCs w:val="28"/>
          <w:rtl w:val="true"/>
          <w:lang w:bidi="fa-IR"/>
        </w:rPr>
        <w:t xml:space="preserve">. </w:t>
      </w:r>
      <w:bookmarkStart w:id="399" w:name="pg3865_27751"/>
    </w:p>
    <w:p>
      <w:pPr>
        <w:pStyle w:val="BookText"/>
        <w:rPr/>
      </w:pPr>
      <w:bookmarkEnd w:id="399"/>
      <w:r>
        <w:rPr>
          <w:rFonts w:ascii="IRNazanin" w:hAnsi="IRNazanin" w:eastAsia="IRNazanin"/>
          <w:color w:val="111111"/>
          <w:sz w:val="28"/>
          <w:sz w:val="28"/>
          <w:szCs w:val="28"/>
          <w:rtl w:val="true"/>
          <w:lang w:bidi="fa-IR"/>
        </w:rPr>
        <w:t>بنابراین در این عرصه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هیچ جایگاهی ندارند و همه مقوله‌ها، عرفی و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هنر و لذت و عشق، همه اموری ذهنی و اعتباری و احساسی هستند که هرکس با قرائت ویژه خود این مقوله‌ها را تعریف می‌کند و انسان، از ایمان و معرفت به خدا و معنویت و از ارزش‌های اخلاقی محروم شده و اسیر فتنه‌های جذاب و دروغین شیطان‌ها شده است</w:t>
      </w:r>
      <w:r>
        <w:rPr>
          <w:rFonts w:eastAsia="IRNazanin" w:cs="IRNazanin"/>
          <w:color w:val="111111"/>
          <w:sz w:val="28"/>
          <w:szCs w:val="28"/>
          <w:rtl w:val="true"/>
          <w:lang w:bidi="fa-IR"/>
        </w:rPr>
        <w:t>.</w:t>
      </w:r>
    </w:p>
    <w:p>
      <w:pPr>
        <w:pStyle w:val="Heading4"/>
        <w:numPr>
          <w:ilvl w:val="3"/>
          <w:numId w:val="1"/>
        </w:numPr>
        <w:rPr/>
      </w:pPr>
      <w:bookmarkStart w:id="400" w:name="__RefHeading___Toc1564424_2281741623"/>
      <w:bookmarkStart w:id="401" w:name="_Toc149"/>
      <w:bookmarkEnd w:id="400"/>
      <w:r>
        <w:rPr/>
        <w:t>2</w:t>
      </w:r>
      <w:r>
        <w:rPr>
          <w:rtl w:val="true"/>
        </w:rPr>
        <w:t xml:space="preserve">. </w:t>
      </w:r>
      <w:r>
        <w:rPr>
          <w:rtl w:val="true"/>
        </w:rPr>
        <w:t>داستان های قرآنی درمانی بر دردهای بی درمان بشری</w:t>
      </w:r>
      <w:r>
        <w:rPr>
          <w:rtl w:val="true"/>
        </w:rPr>
        <w:t>:</w:t>
      </w:r>
      <w:bookmarkEnd w:id="401"/>
    </w:p>
    <w:p>
      <w:pPr>
        <w:pStyle w:val="BookText"/>
        <w:rPr/>
      </w:pPr>
      <w:r>
        <w:rPr>
          <w:rFonts w:ascii="IRNazanin" w:hAnsi="IRNazanin" w:eastAsia="IRNazanin"/>
          <w:color w:val="111111"/>
          <w:sz w:val="28"/>
          <w:sz w:val="28"/>
          <w:szCs w:val="28"/>
          <w:rtl w:val="true"/>
          <w:lang w:bidi="fa-IR"/>
        </w:rPr>
        <w:t>راستی، با این همه پیشرفت در زمینه هنر و ادبیات و وجود کتاب‌های رمان و داستانی فراوان و متنوع، چه نیازی به مطالعه و فهم داستان‌های قرآنی هست؟ به عبارت دیگر، داستان‌های قرآن به چه کار انسان می‌آیند و چه هدیه‌ای برای آنان دارند؟ در این جا به گوشه‌هایی از این کارکردها اشاره می‌کنیم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داستان‌های قرآنی جلوه و پرتوی از جمال والای حق تعالی است و در این داستان‌ها، انسان امروز به تماشای زیبایی‌هایی می‌نشیند که فراتر از زیبایی‌های محسوس و مادی است و لذت‌هایی را تجربه می‌کند که در چهارچوب لذت‌های محسوس و مادی تعریفی ندارد و با گذر از محسوسات، به معنویات و زیبایی‌های پایدار و ماندگار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زیبایی‌هایی که داستان‌های قرآنی به ما ارائه می‌دهند، ملال آور و خسته کننده و تکراری نیستند و هرگز طراوت خود را از دست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این داستان‌ها، ارزش‌های والای اخلاقی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حکمت، گذشت، فداکاری، صبر و تحمل، راز و نیاز و دعا و مناجات با خدا، عدالت، شجاعت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ـ داستان‌های قرآنی، زیبایی‌های محسوس و مادی و معنوی و اخلاقی را به نمایش می‌گذارد و همه این زیبایی‌ها را به آفریننده آن‌ها نسبت می‌دهند تا انسان در درک زیبایی‌های محسوس و مادّی از خدا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انسان امروز، نیازمند پالایش درون از ناپاکی هاست تا آمادگی دیدن زیبایی‌های آرمانی و معقول را پیدا کند و این نیاز جز با هدایت و توفیق الهی و رابطه با او، برآورده نمی‌شود؛ زیرا انسان بریده از خدا و محروم از هدایت الهی، ره به جایی نمی‌برد و اسیر قالب‌های فریبنده‌ای می‌شود که با عنوان‌هایی چون سمبلیسم و نمادگرایی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ابهام و سرگردانی و سردرگمی او را بیشتر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صحنه‌های نمایش داده شده در داستان‌های قرآنی، همه در خدمت هدایت انسان‌ها، رشد اندیشه‌ها و پند گرفتن از حوادث،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اگر در داستان‌های قرآن، گاهی از فساد یک قوم یا یک شخص یاد می‌شود، به منظور لذت جویی خواننده نیست، بلکه جریان‌ها صادقانه و با رعایت ارزش‌های اخلاقی عرضه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ارزش‌های وجودی انسان، در داستان‌های قرآنی جایگاه ویژه‌ای دارد و به بازی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صحنه‌های داستانی در قرآن، آدمی را به غفلت و سرگرمی دعوت نمی‌کند، بلکه با هنرمندی و شکوه و زیبایی، مسائل </w:t>
      </w:r>
    </w:p>
    <w:p>
      <w:pPr>
        <w:pStyle w:val="BookText"/>
        <w:rPr/>
      </w:pPr>
      <w:r>
        <w:rPr>
          <w:rFonts w:ascii="IRNazanin" w:hAnsi="IRNazanin" w:eastAsia="IRNazanin"/>
          <w:color w:val="111111"/>
          <w:sz w:val="28"/>
          <w:sz w:val="28"/>
          <w:szCs w:val="28"/>
          <w:rtl w:val="true"/>
          <w:lang w:bidi="fa-IR"/>
        </w:rPr>
        <w:t>جدّی و کلان زندگی بشری را درقالب داستان بیان می‌کند و ارزش‌های وجودی انسان را به او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اراده فردی و ایمان به خدا و نقش آن‌ها را در سازندگی روح و جان آدمی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از آن‌جا که داستان‌های قرآنی به پروردگار متصّل‌اند و بی‌واسطه از وحی سرچشمه گرفته‌اند، همه زیبایی‌ها را در خود دارند و هرچه را که انسان نیاز دارد به او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داستانی، قهرمانانی به تصویر کشیده شده‌اند که هرکدام از آن‌ها، می‌تواند بهترین الگوی رفتاری برای زندگی انسان‌ها در موقعیت‌های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داستان آدم، به عنوان شخصیتی منفی مطرح می‌شود که با جهت‌گیری‌های خود، از قرب خدا طرد شده و به لعنت الهی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مریم، این شخصیت ملکوتی به عنوان الگوی عفت و پاکدامنی که در روزگار جوانی و نوجوانی، بهترین و زیباترین زندگی را انتخاب می‌کند، با تصاویری زیبا، به جامعه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داستان‌ها نیز، بهترین و والاترین الگوهای رفتاری ارائه می‌شود که انسان می‌تواند در همه لحظه‌های زندگی اش با آن‌ها رابطه برقرار کرده و از آن‌ها درس بگیرد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در داستان‌های قرآن، رمز خوش‌بختی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داستان‌ها می‌بینیم که چگونه، رابطه با خدا، شناختن وضعیت و جایگاه انسان در هستی، کرامت انسانی، شناخت دشمن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هدفدار می‌تواند انسان را در دنیا و آخرت به خوشبختی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و معنویت با زیبایی بسیار به تصویر کشیده شده که می‌تواند تعریفی از زیبایی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عبادت مریم، زیبایی صبر یعقوب، عفو و گذشت یوسف، مقاومت و پایداری نوح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جلوه‌های زیبا، می‌تواند به زندگی انسان امروز، روحی تازه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انسان پست مدرنیسم، به شدت نیازمند نظاره به این زیبایی‌ها و درک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در داستان‌های قرآن، اومانسیم و انواع ایسم‌های دیگر، جایگاهی ندارند، بلکه هرچه که هست، زیبایی حاکمیت توحید و زندگی توحیدی است که به تصویر کشیده شده و به شیوه‌ای هنرمندانه، مسائل اخلاقی و رفتاری انسان و همچنین نقاط منفی رفتاری، نشان داده شده تا انسان‌ها را به سوی پاکی و معنویت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می‌توان گفت، که پرداختن به هر کدام از این داستان‌ها می‌تواند دردهای بی‌درمان بشریت امروز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جز با شیوه‌های کاربردی قرآن، درمان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بحران معنویت، درد اشتغال به امور جزئی و غفلت از یاد خدا، درد دوری از خدا و غفلت از آخرت و گرفتار شدن در دام ایسم‌های رنگارنگ و تبلیغات گوناگون و دردهای دیگر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آسمانی شدن بشر امروز، حرف‌های تازه‌ای باید زد تا او از پلیدی‌های هنر و ادبیات زمینی نجات یابد و فقط قرآن است که می‌تواند این رسالت را انجام دهد</w:t>
      </w:r>
      <w:r>
        <w:rPr>
          <w:rFonts w:eastAsia="IRNazanin" w:cs="IRNazanin"/>
          <w:color w:val="111111"/>
          <w:sz w:val="28"/>
          <w:szCs w:val="28"/>
          <w:rtl w:val="true"/>
          <w:lang w:bidi="fa-IR"/>
        </w:rPr>
        <w:t xml:space="preserve">. </w:t>
      </w:r>
      <w:bookmarkStart w:id="402" w:name="pg3865_27759"/>
    </w:p>
    <w:p>
      <w:pPr>
        <w:pStyle w:val="Heading2"/>
        <w:numPr>
          <w:ilvl w:val="1"/>
          <w:numId w:val="1"/>
        </w:numPr>
        <w:rPr/>
      </w:pPr>
      <w:bookmarkStart w:id="403" w:name="__RefHeading___Toc1564426_2281741623"/>
      <w:bookmarkStart w:id="404" w:name="_Toc150"/>
      <w:bookmarkEnd w:id="402"/>
      <w:bookmarkEnd w:id="403"/>
      <w:r>
        <w:rPr>
          <w:rtl w:val="true"/>
        </w:rPr>
        <w:t>کتاب نامه</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مکارم شیرازی، ناصر، چاپخانه امیرالمؤمنین،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آوینی، سیدمحمد، جاودانگی و هنر، مجموعه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ارجمند، سید مهدی، سیر تحول متون دینی به متون دراماتیک، حوزه هنری سازمان تبلیغات،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تفسیر سوره حمد، جامعه مدرسین،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اولیائی، مصطفی، سیمای زنان در قصص قرآن، وزارت ارشاد،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أعوانی، غلامرضا، حکمت و هنر معنوی، انتشارات 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محمدباقر، قصص قرآن، علی اکبر غفاری، مصطفی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براهنی، رضا، قصه نویسی، نشر البرز،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 ذبیح الله دبیر، مقایسه ای میان تورات و انجیل،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محمود، صابری، حسین، اسلام و هنر،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محمود، جعفرزاده، محمدحسین، جلوه های هنری داستان های قرآن،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صدرالدین، قصص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کتابخانه امیرالمؤمنین، چ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زیبایی و هنر از دیدگاه اسلام، انتشارات وزارت فرهنگ و ارشاد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محمدرضا، آدم در الست، دفتر نشر فرهنگ اسلامی،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سید ابوالقاسم، مبانی هنری قصه های قرآن، مرکز پژوهش‌های </w:t>
      </w:r>
    </w:p>
    <w:p>
      <w:pPr>
        <w:pStyle w:val="BookText"/>
        <w:rPr/>
      </w:pPr>
      <w:r>
        <w:rPr>
          <w:rFonts w:ascii="IRNazanin" w:hAnsi="IRNazanin" w:eastAsia="IRNazanin"/>
          <w:color w:val="111111"/>
          <w:sz w:val="28"/>
          <w:sz w:val="28"/>
          <w:szCs w:val="28"/>
          <w:rtl w:val="true"/>
          <w:lang w:bidi="fa-IR"/>
        </w:rPr>
        <w:t xml:space="preserve">اسلامی صداو سیما،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رمز هنر دینی، مجموعه مقالات،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فروزان، انتشارات صدا و سیمای جمهوری اسلامی،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رهگذر، رضا، و اما بعد، حوزه هنری سازمان تبلیغات اسلامی، چ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رحمه‌الله، محمد حسین، تفسیر المیزان، سید محمد باقر موسوی، دفتر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صحنه در فیلم، گردآوری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مارلز، مهدی رحیمیان،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عمادزاده، حسین، تاریخ انبیاء و قصص قرآن، 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فراستخواه، مقصود، زبان قرآن، 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سیدقطب، آفرینش هنری در قرآن، بنیاد قرآن،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قرآن برگرفته از تفسیر سورآبادی، به اهتمام یحیی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سینما از نگاه اندیشه، حوزه هنری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هنر در قلمرو مکتب، انتشارات دفتر تبلیغات اسلامی قم، چ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شتاته، عبدالله، اهداف و مقاصد سوره های قرآن کریم، سید محمدباقر حجتی، دفتر نشر فرهنگ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محیطی، علی، صراط سلوک، انتشارات الزهراء،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مخملباف، محسن، مقدمه ای بر هنر اسلامی، انتشارات حوزه اندیشه و هنر اسلامی، چ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مددپور، محمد، حکمت معنوی و ساحت هنر، حوزه هنری سازمان تبلیغات اسلامی، چ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 روزنه ای به باغ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مثال های زیبای قرآن،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هدایت، مجموعه پیام‌های جوادی آملی، مرکز نشر اسراء، قم،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یوری لوتمن، نشانه شناسی و زیباشناسی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اوحدی، 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پژوهش‌های قرآنی، مؤسسه معارف اسلامی امام 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آیینه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سپاه پاسداران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آموزشی و پژوهشی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دانشگاه مفید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شبستری، گلشن راز،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تفسیر سوره حمد، انتشارات جامعه مدرسین، اول،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نور و روشنایی به معنای آتش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تفسیرها و برداشت‌های زیادی در این باره مطرح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صراط سلوک، نوشته علی محیطی،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الی اللّه تصیر الامور؛ همانا امور به سوی خدا باز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شمس، سازمان انتشارات جاوید، دهم، سال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بحث‌های زیادی در رابطه با زیبایی دارد،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موهبتی مقاله زیبایی‌شناسی سینما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سینما از نگاه اندیشه، از انتشارات حوزه هنری سازمان تبلیغات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رحمه‌الله، زیبایی و هنر، از دیدگاه اسلام، وزارت ارشاد،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مناجات ابراهیم علیه‌السلام با خدا، و راز و نیاز مریم، زکریا علیهاالسلام و دیگر پیامبران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حضرت ابراهیم علیه‌السلام و ذبح اسماعیل 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 حضرت مریم علیهاالسلام و داستان حضرت یوسف علیه‌السلام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 حضرت ابراهیم علیه‌السلام و داستان مادر حضرت موسی علیه‌السلام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برگرفته از مقاله داستان در دین و سینما،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انتشارات حوزه هنری،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حسینی، مبانی هنری قصه‌های قرآن،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داستان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بستانی، جلوه‌های هنری داستان‌های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در دین و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در قلمرو مکتب،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فصلنامه دانشگاه مفید قم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داستان‌های غیر قرآنی، داستان با یک سرآغاز آرام شروع می‌شود، سپس با رخدادها پیش می‌رود تا به نقطه اوج خود برسد، آن‌گاه رو به نشیب نهاده و به پایان می‌رسد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سلیمان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مریم و تولد عیسی علیه‌السلام در سوره‌های آل عمران و مریم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محمود بستانی،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هنری قصه‌های 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داستان‌های بشری غیر قرآنی، عالی‌ترین رابطه مخاطب با قهرمان و شخصیت‌های داستان این است که به نوعی همزاد پنداری می‌رسد و خود را به جای آن‌ها می‌داند و از این طریق، پیام داستان انتقال می‌یابد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حسینی، مبانی هنری قصه‌های قرآن،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بستانی، جلوه‌های هنری داستان‌های قرآن، مترجم، جعفرزاده،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حسینی، مبانی هنری قصه‌های قرآن،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اعراف بهشتیان و اهل جهنم را می‌بینند و به آن‌ها اشراف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اعراف مردم را از نشانه‌هایشان می‌شناسند و مؤمن را از غیر مؤمن تشخیص می‌دهند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داستان ابراهیم و آتش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آمده است که مردم آنقدر او را با لگدهایشان زدند تا به شهادت رسید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انتشارات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بستانی، اسلام و هنر،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صابری، آستان قدس رضوی،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اول،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بستانی،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هنر،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هنر،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هنری قصه‌های 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انتشارات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اعراف، حجر، اسراء، کهف، طه، 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کلیله و دمنه در ادبیات کهن ایران و نیز فیلم‌هایی که حیوانات در آن‌ها ایفای نقش می‌کنند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سوره هود، که با نجات انبیاء و نابودی کافران و معاندان و مفسدان به پایان می‌رسد، از این دسته‌اند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ساحران فرعون با شکنجه فرعون، شهادت آسیه و</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ج سوم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هنری قصه‌های 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انبیا، قصص، طه، آل عمران و یوسف و دیگر سوره‌های داستانی، فضای معنوی و عاطفی در صحنه‌های داستان‌ها مشاهده می‌شود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هنری قصه‌های قرآن،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هنر،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اسلام و هنر،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هنری داستان‌های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انتشارات حوزه هنری سازمان تبلیغات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دوم،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دوم،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شاعرانی، چون حافظ، مولوی، عطار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سرشار از اصطلاحات رمزی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است که در اروپا پایه‌گذاری شد و در مقابل عقل‌گرایی و ماده‌گرایی، قد علم کرد و در ادب و هنر رونق یافت و به تدریج علوم نشانه‌شناسی زبان و تصاویر به وجود آمد و جایگاه خود را پیدا کرد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دیگر نیز به این امر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مائده،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شکنی اینان را یکی از عوامل قساوت قلب می‌داند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مناسک حج، که در همه مرحله‌هایش، انسان براساس فهم و بصیرت خویش می‌تواند راز و رمز این مناسک را دریابد و آن‌ها را انجام دهد و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ازنگاه اندیشه، ج اول،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امثال القرآن،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علیان نژادی، انتشارات نسل جوان، چ اول،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بینات،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بکری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معصومی، قم، انتشارات مؤسسه معارف اسلامی امام رضا علیه‌السلام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تصاویری از داستان‌های نوح، هود، صالح، لوط، شعیب و موسی در سوره‌های قمر و هود کهانذار و هشدار به عبرت آموزی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رموز تکرار در این مورد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ج سوم،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قصه صالح در سوره‌های قمر، نمل و اعراف شاید به همین خاطر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سوره‌ها تصاویری از داستان صالح تکرار شده‌اند، ولی در هر سوره، بُعدی از داستان، قوی‌تر پردازش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ابلیس و آدم علیه‌السلام در سوره‌های بقره، اعراف، حجر، اسراء، کهف، طه و ص آمده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طه، پردازش این صحنه، خلاصه و کوتاه است، ولی درسوره یونس، همین صحنه، گستردگی خاصی 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داستان‌های انبیا که در سوره‌های اعراف، هود، شعراء، قمر و نمل به صورت متوالی به تصویر کشیده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سوره‌های انبیاء و صافات که مجموعه داستان‌های متوالی مطرح شده‌اند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صافات و انبیاء بیشتر به چشم می‌خورد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اعراف، هود، شعراء، قمر، نمل، بیشتر مشاهده می‌شود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 قصص و شعراء این رویکردها بیشتر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تکرار تمام صحنه‌های داستانی، دعوت به تعقل و تدبّر و ایجاد تحول فکری و متناسب بودن با هدف و شأن نزول سوره، از رویکردهای تکرار است که در برخی از این تکرارها انذار قوی‌تر است و در برخی تبشیر و بشارت الهی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بحث کلی است، نه بررسی موردی، به همین خاطر از ذکر نام کتاب، و نویسنده آن‌ها خوداری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این‌گونه کتاب‌ها در بازار کتاب، فراوان و با تیراژ زیاد، یافت می‌شوند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44472</Words>
  <Characters>187549</Characters>
  <CharactersWithSpaces>230139</CharactersWithSpaces>
  <Paragraphs>2397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2026-08-18T06:01:18Z</dcterms:created>
  <dc:creator>ghaemiyeh.com</dc:creator>
  <dc:description/>
  <dc:language>en-US</dc:language>
  <cp:lastModifiedBy/>
  <dcterms:modified xsi:type="dcterms:W3CDTF">2026-08-18T09:31:23Z</dcterms:modified>
  <cp:revision>1</cp:revision>
  <dc:subject/>
  <dc:title>زیبایی شناسی هنری در داستان های قرآن</dc:title>
</cp:coreProperties>
</file>

<file path=docProps/custom.xml><?xml version="1.0" encoding="utf-8"?>
<Properties xmlns="http://schemas.openxmlformats.org/officeDocument/2006/custom-properties" xmlns:vt="http://schemas.openxmlformats.org/officeDocument/2006/docPropsVTypes"/>
</file>