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5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tyles.xml" ContentType="application/vnd.openxmlformats-officedocument.wordprocessingml.styles+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9.png" ContentType="image/png"/>
  <Override PartName="/word/media/image13.png" ContentType="image/png"/>
  <Override PartName="/word/media/image8.png" ContentType="image/png"/>
  <Override PartName="/word/media/image16.png" ContentType="image/png"/>
  <Override PartName="/word/media/image15.png" ContentType="image/png"/>
  <Override PartName="/word/media/image14.png" ContentType="image/png"/>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media/image10.png" ContentType="image/png"/>
  <Override PartName="/word/media/image6.png" ContentType="image/png"/>
  <Override PartName="/word/media/image11.png" ContentType="image/png"/>
  <Override PartName="/word/media/image7.png" ContentType="image/png"/>
  <Override PartName="/word/media/image12.png" ContentType="image/pn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حیات نیکان </w:t>
      </w:r>
      <w:r>
        <w:rPr/>
        <w:t>16</w:t>
      </w:r>
      <w:r>
        <w:rPr>
          <w:rtl w:val="true"/>
        </w:rPr>
        <w:t xml:space="preserve"> </w:t>
      </w:r>
      <w:r>
        <w:rPr>
          <w:rtl w:val="true"/>
        </w:rPr>
        <w:t>آیت الله سید محمد علی علاقه بند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9164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29166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29168_2281741623">
            <w:r>
              <w:rPr>
                <w:webHidden/>
                <w:rStyle w:val="IndexLink"/>
                <w:rtl w:val="true"/>
              </w:rPr>
              <w:t>گاه شمار زندگی</w:t>
            </w:r>
            <w:r>
              <w:rPr>
                <w:rStyle w:val="IndexLink"/>
                <w:rtl w:val="true"/>
              </w:rPr>
              <w:tab/>
            </w:r>
            <w:r>
              <w:rPr>
                <w:rStyle w:val="IndexLink"/>
              </w:rPr>
              <w:t>8</w:t>
            </w:r>
          </w:hyperlink>
        </w:p>
        <w:p>
          <w:pPr>
            <w:pStyle w:val="Contents2"/>
            <w:tabs>
              <w:tab w:val="clear" w:pos="8743"/>
              <w:tab w:val="right" w:pos="9026" w:leader="dot"/>
            </w:tabs>
            <w:rPr/>
          </w:pPr>
          <w:hyperlink w:anchor="__RefHeading___Toc429170_2281741623">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429172_2281741623">
            <w:r>
              <w:rPr>
                <w:webHidden/>
                <w:rStyle w:val="IndexLink"/>
                <w:rtl w:val="true"/>
              </w:rPr>
              <w:t>کلاس درس پدر</w:t>
            </w:r>
            <w:r>
              <w:rPr>
                <w:rStyle w:val="IndexLink"/>
                <w:rtl w:val="true"/>
              </w:rPr>
              <w:tab/>
            </w:r>
            <w:r>
              <w:rPr>
                <w:rStyle w:val="IndexLink"/>
              </w:rPr>
              <w:t>10</w:t>
            </w:r>
          </w:hyperlink>
        </w:p>
        <w:p>
          <w:pPr>
            <w:pStyle w:val="Contents2"/>
            <w:tabs>
              <w:tab w:val="clear" w:pos="8743"/>
              <w:tab w:val="right" w:pos="9026" w:leader="dot"/>
            </w:tabs>
            <w:rPr/>
          </w:pPr>
          <w:hyperlink w:anchor="__RefHeading___Toc429174_2281741623">
            <w:r>
              <w:rPr>
                <w:webHidden/>
                <w:rStyle w:val="IndexLink"/>
                <w:rtl w:val="true"/>
              </w:rPr>
              <w:t>خداحافظ بی بی فاطی</w:t>
            </w:r>
            <w:r>
              <w:rPr>
                <w:rStyle w:val="IndexLink"/>
                <w:rtl w:val="true"/>
              </w:rPr>
              <w:tab/>
            </w:r>
            <w:r>
              <w:rPr>
                <w:rStyle w:val="IndexLink"/>
              </w:rPr>
              <w:t>12</w:t>
            </w:r>
          </w:hyperlink>
        </w:p>
        <w:p>
          <w:pPr>
            <w:pStyle w:val="Contents2"/>
            <w:tabs>
              <w:tab w:val="clear" w:pos="8743"/>
              <w:tab w:val="right" w:pos="9026" w:leader="dot"/>
            </w:tabs>
            <w:rPr/>
          </w:pPr>
          <w:hyperlink w:anchor="__RefHeading___Toc429176_2281741623">
            <w:r>
              <w:rPr>
                <w:webHidden/>
                <w:rStyle w:val="IndexLink"/>
                <w:rtl w:val="true"/>
              </w:rPr>
              <w:t>مدرسه</w:t>
            </w:r>
            <w:r>
              <w:rPr>
                <w:rStyle w:val="IndexLink"/>
                <w:rtl w:val="true"/>
              </w:rPr>
              <w:tab/>
            </w:r>
            <w:r>
              <w:rPr>
                <w:rStyle w:val="IndexLink"/>
              </w:rPr>
              <w:t>15</w:t>
            </w:r>
          </w:hyperlink>
        </w:p>
        <w:p>
          <w:pPr>
            <w:pStyle w:val="Contents2"/>
            <w:tabs>
              <w:tab w:val="clear" w:pos="8743"/>
              <w:tab w:val="right" w:pos="9026" w:leader="dot"/>
            </w:tabs>
            <w:rPr/>
          </w:pPr>
          <w:hyperlink w:anchor="__RefHeading___Toc429178_2281741623">
            <w:r>
              <w:rPr>
                <w:webHidden/>
                <w:rStyle w:val="IndexLink"/>
                <w:rtl w:val="true"/>
              </w:rPr>
              <w:t>گرسنگی مردم</w:t>
            </w:r>
            <w:r>
              <w:rPr>
                <w:rStyle w:val="IndexLink"/>
                <w:rtl w:val="true"/>
              </w:rPr>
              <w:tab/>
            </w:r>
            <w:r>
              <w:rPr>
                <w:rStyle w:val="IndexLink"/>
              </w:rPr>
              <w:t>19</w:t>
            </w:r>
          </w:hyperlink>
        </w:p>
        <w:p>
          <w:pPr>
            <w:pStyle w:val="Contents2"/>
            <w:tabs>
              <w:tab w:val="clear" w:pos="8743"/>
              <w:tab w:val="right" w:pos="9026" w:leader="dot"/>
            </w:tabs>
            <w:rPr/>
          </w:pPr>
          <w:hyperlink w:anchor="__RefHeading___Toc429180_2281741623">
            <w:r>
              <w:rPr>
                <w:webHidden/>
                <w:rStyle w:val="IndexLink"/>
                <w:rtl w:val="true"/>
              </w:rPr>
              <w:t>زبان بین المللی</w:t>
            </w:r>
            <w:r>
              <w:rPr>
                <w:rStyle w:val="IndexLink"/>
                <w:rtl w:val="true"/>
              </w:rPr>
              <w:tab/>
            </w:r>
            <w:r>
              <w:rPr>
                <w:rStyle w:val="IndexLink"/>
              </w:rPr>
              <w:t>22</w:t>
            </w:r>
          </w:hyperlink>
        </w:p>
        <w:p>
          <w:pPr>
            <w:pStyle w:val="Contents2"/>
            <w:tabs>
              <w:tab w:val="clear" w:pos="8743"/>
              <w:tab w:val="right" w:pos="9026" w:leader="dot"/>
            </w:tabs>
            <w:rPr/>
          </w:pPr>
          <w:hyperlink w:anchor="__RefHeading___Toc429182_2281741623">
            <w:r>
              <w:rPr>
                <w:webHidden/>
                <w:rStyle w:val="IndexLink"/>
                <w:rtl w:val="true"/>
              </w:rPr>
              <w:t>سقوط یک دیکتاتور</w:t>
            </w:r>
            <w:r>
              <w:rPr>
                <w:rStyle w:val="IndexLink"/>
                <w:rtl w:val="true"/>
              </w:rPr>
              <w:tab/>
            </w:r>
            <w:r>
              <w:rPr>
                <w:rStyle w:val="IndexLink"/>
              </w:rPr>
              <w:t>24</w:t>
            </w:r>
          </w:hyperlink>
        </w:p>
        <w:p>
          <w:pPr>
            <w:pStyle w:val="Contents2"/>
            <w:tabs>
              <w:tab w:val="clear" w:pos="8743"/>
              <w:tab w:val="right" w:pos="9026" w:leader="dot"/>
            </w:tabs>
            <w:rPr/>
          </w:pPr>
          <w:hyperlink w:anchor="__RefHeading___Toc429184_2281741623">
            <w:r>
              <w:rPr>
                <w:webHidden/>
                <w:rStyle w:val="IndexLink"/>
                <w:rtl w:val="true"/>
              </w:rPr>
              <w:t>بازگشت به حوزه</w:t>
            </w:r>
            <w:r>
              <w:rPr>
                <w:rStyle w:val="IndexLink"/>
                <w:rtl w:val="true"/>
              </w:rPr>
              <w:tab/>
            </w:r>
            <w:r>
              <w:rPr>
                <w:rStyle w:val="IndexLink"/>
              </w:rPr>
              <w:t>26</w:t>
            </w:r>
          </w:hyperlink>
        </w:p>
        <w:p>
          <w:pPr>
            <w:pStyle w:val="Contents2"/>
            <w:tabs>
              <w:tab w:val="clear" w:pos="8743"/>
              <w:tab w:val="right" w:pos="9026" w:leader="dot"/>
            </w:tabs>
            <w:rPr/>
          </w:pPr>
          <w:hyperlink w:anchor="__RefHeading___Toc429186_2281741623">
            <w:r>
              <w:rPr>
                <w:webHidden/>
                <w:rStyle w:val="IndexLink"/>
                <w:rtl w:val="true"/>
              </w:rPr>
              <w:t>ملبس شدن</w:t>
            </w:r>
            <w:r>
              <w:rPr>
                <w:rStyle w:val="IndexLink"/>
                <w:rtl w:val="true"/>
              </w:rPr>
              <w:tab/>
            </w:r>
            <w:r>
              <w:rPr>
                <w:rStyle w:val="IndexLink"/>
              </w:rPr>
              <w:t>27</w:t>
            </w:r>
          </w:hyperlink>
        </w:p>
        <w:p>
          <w:pPr>
            <w:pStyle w:val="Contents2"/>
            <w:tabs>
              <w:tab w:val="clear" w:pos="8743"/>
              <w:tab w:val="right" w:pos="9026" w:leader="dot"/>
            </w:tabs>
            <w:rPr/>
          </w:pPr>
          <w:hyperlink w:anchor="__RefHeading___Toc429188_2281741623">
            <w:r>
              <w:rPr>
                <w:webHidden/>
                <w:rStyle w:val="IndexLink"/>
                <w:rtl w:val="true"/>
              </w:rPr>
              <w:t>سفر به نجف</w:t>
            </w:r>
            <w:r>
              <w:rPr>
                <w:rStyle w:val="IndexLink"/>
                <w:rtl w:val="true"/>
              </w:rPr>
              <w:tab/>
            </w:r>
            <w:r>
              <w:rPr>
                <w:rStyle w:val="IndexLink"/>
              </w:rPr>
              <w:t>28</w:t>
            </w:r>
          </w:hyperlink>
        </w:p>
        <w:p>
          <w:pPr>
            <w:pStyle w:val="Contents2"/>
            <w:tabs>
              <w:tab w:val="clear" w:pos="8743"/>
              <w:tab w:val="right" w:pos="9026" w:leader="dot"/>
            </w:tabs>
            <w:rPr/>
          </w:pPr>
          <w:hyperlink w:anchor="__RefHeading___Toc429190_2281741623">
            <w:r>
              <w:rPr>
                <w:webHidden/>
                <w:rStyle w:val="IndexLink"/>
                <w:rtl w:val="true"/>
              </w:rPr>
              <w:t>ازدواج</w:t>
            </w:r>
            <w:r>
              <w:rPr>
                <w:rStyle w:val="IndexLink"/>
                <w:rtl w:val="true"/>
              </w:rPr>
              <w:tab/>
            </w:r>
            <w:r>
              <w:rPr>
                <w:rStyle w:val="IndexLink"/>
              </w:rPr>
              <w:t>31</w:t>
            </w:r>
          </w:hyperlink>
        </w:p>
        <w:p>
          <w:pPr>
            <w:pStyle w:val="Contents2"/>
            <w:tabs>
              <w:tab w:val="clear" w:pos="8743"/>
              <w:tab w:val="right" w:pos="9026" w:leader="dot"/>
            </w:tabs>
            <w:rPr/>
          </w:pPr>
          <w:hyperlink w:anchor="__RefHeading___Toc429192_2281741623">
            <w:r>
              <w:rPr>
                <w:webHidden/>
                <w:rStyle w:val="IndexLink"/>
                <w:rtl w:val="true"/>
              </w:rPr>
              <w:t>تدریس</w:t>
            </w:r>
            <w:r>
              <w:rPr>
                <w:rStyle w:val="IndexLink"/>
                <w:rtl w:val="true"/>
              </w:rPr>
              <w:tab/>
            </w:r>
            <w:r>
              <w:rPr>
                <w:rStyle w:val="IndexLink"/>
              </w:rPr>
              <w:t>33</w:t>
            </w:r>
          </w:hyperlink>
        </w:p>
        <w:p>
          <w:pPr>
            <w:pStyle w:val="Contents2"/>
            <w:tabs>
              <w:tab w:val="clear" w:pos="8743"/>
              <w:tab w:val="right" w:pos="9026" w:leader="dot"/>
            </w:tabs>
            <w:rPr/>
          </w:pPr>
          <w:hyperlink w:anchor="__RefHeading___Toc429194_2281741623">
            <w:r>
              <w:rPr>
                <w:webHidden/>
                <w:rStyle w:val="IndexLink"/>
                <w:rtl w:val="true"/>
              </w:rPr>
              <w:t>اهمیت مطالعه</w:t>
            </w:r>
            <w:r>
              <w:rPr>
                <w:rStyle w:val="IndexLink"/>
                <w:rtl w:val="true"/>
              </w:rPr>
              <w:tab/>
            </w:r>
            <w:r>
              <w:rPr>
                <w:rStyle w:val="IndexLink"/>
              </w:rPr>
              <w:t>35</w:t>
            </w:r>
          </w:hyperlink>
        </w:p>
        <w:p>
          <w:pPr>
            <w:pStyle w:val="Contents2"/>
            <w:tabs>
              <w:tab w:val="clear" w:pos="8743"/>
              <w:tab w:val="right" w:pos="9026" w:leader="dot"/>
            </w:tabs>
            <w:rPr/>
          </w:pPr>
          <w:hyperlink w:anchor="__RefHeading___Toc429196_2281741623">
            <w:r>
              <w:rPr>
                <w:webHidden/>
                <w:rStyle w:val="IndexLink"/>
                <w:rtl w:val="true"/>
              </w:rPr>
              <w:t>ماجرای یک شاگرد</w:t>
            </w:r>
            <w:r>
              <w:rPr>
                <w:rStyle w:val="IndexLink"/>
                <w:rtl w:val="true"/>
              </w:rPr>
              <w:tab/>
            </w:r>
            <w:r>
              <w:rPr>
                <w:rStyle w:val="IndexLink"/>
              </w:rPr>
              <w:t>37</w:t>
            </w:r>
          </w:hyperlink>
        </w:p>
        <w:p>
          <w:pPr>
            <w:pStyle w:val="Contents2"/>
            <w:tabs>
              <w:tab w:val="clear" w:pos="8743"/>
              <w:tab w:val="right" w:pos="9026" w:leader="dot"/>
            </w:tabs>
            <w:rPr/>
          </w:pPr>
          <w:hyperlink w:anchor="__RefHeading___Toc429198_2281741623">
            <w:r>
              <w:rPr>
                <w:webHidden/>
                <w:rStyle w:val="IndexLink"/>
                <w:rtl w:val="true"/>
              </w:rPr>
              <w:t>کمک به طلبه ها</w:t>
            </w:r>
            <w:r>
              <w:rPr>
                <w:rStyle w:val="IndexLink"/>
                <w:rtl w:val="true"/>
              </w:rPr>
              <w:tab/>
            </w:r>
            <w:r>
              <w:rPr>
                <w:rStyle w:val="IndexLink"/>
              </w:rPr>
              <w:t>39</w:t>
            </w:r>
          </w:hyperlink>
        </w:p>
        <w:p>
          <w:pPr>
            <w:pStyle w:val="Contents2"/>
            <w:tabs>
              <w:tab w:val="clear" w:pos="8743"/>
              <w:tab w:val="right" w:pos="9026" w:leader="dot"/>
            </w:tabs>
            <w:rPr/>
          </w:pPr>
          <w:hyperlink w:anchor="__RefHeading___Toc429200_2281741623">
            <w:r>
              <w:rPr>
                <w:webHidden/>
                <w:rStyle w:val="IndexLink"/>
                <w:rtl w:val="true"/>
              </w:rPr>
              <w:t>بازنشستگی</w:t>
            </w:r>
            <w:r>
              <w:rPr>
                <w:rStyle w:val="IndexLink"/>
                <w:rtl w:val="true"/>
              </w:rPr>
              <w:tab/>
            </w:r>
            <w:r>
              <w:rPr>
                <w:rStyle w:val="IndexLink"/>
              </w:rPr>
              <w:t>41</w:t>
            </w:r>
          </w:hyperlink>
        </w:p>
        <w:p>
          <w:pPr>
            <w:pStyle w:val="Contents2"/>
            <w:tabs>
              <w:tab w:val="clear" w:pos="8743"/>
              <w:tab w:val="right" w:pos="9026" w:leader="dot"/>
            </w:tabs>
            <w:rPr/>
          </w:pPr>
          <w:hyperlink w:anchor="__RefHeading___Toc429202_2281741623">
            <w:r>
              <w:rPr>
                <w:webHidden/>
                <w:rStyle w:val="IndexLink"/>
                <w:rtl w:val="true"/>
              </w:rPr>
              <w:t>سلامتی</w:t>
            </w:r>
            <w:r>
              <w:rPr>
                <w:rStyle w:val="IndexLink"/>
                <w:rtl w:val="true"/>
              </w:rPr>
              <w:tab/>
            </w:r>
            <w:r>
              <w:rPr>
                <w:rStyle w:val="IndexLink"/>
              </w:rPr>
              <w:t>44</w:t>
            </w:r>
          </w:hyperlink>
        </w:p>
        <w:p>
          <w:pPr>
            <w:pStyle w:val="Contents2"/>
            <w:tabs>
              <w:tab w:val="clear" w:pos="8743"/>
              <w:tab w:val="right" w:pos="9026" w:leader="dot"/>
            </w:tabs>
            <w:rPr/>
          </w:pPr>
          <w:hyperlink w:anchor="__RefHeading___Toc429204_2281741623">
            <w:r>
              <w:rPr>
                <w:webHidden/>
                <w:rStyle w:val="IndexLink"/>
                <w:rtl w:val="true"/>
              </w:rPr>
              <w:t>تصاویر</w:t>
            </w:r>
            <w:r>
              <w:rPr>
                <w:rStyle w:val="IndexLink"/>
                <w:rtl w:val="true"/>
              </w:rPr>
              <w:tab/>
            </w:r>
            <w:r>
              <w:rPr>
                <w:rStyle w:val="IndexLink"/>
              </w:rPr>
              <w:t>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84_19304"/>
      <w:bookmarkStart w:id="1" w:name="pg3684_19304"/>
      <w:bookmarkEnd w:id="1"/>
    </w:p>
    <w:p>
      <w:pPr>
        <w:pStyle w:val="Heading2"/>
        <w:numPr>
          <w:ilvl w:val="1"/>
          <w:numId w:val="1"/>
        </w:numPr>
        <w:rPr/>
      </w:pPr>
      <w:bookmarkStart w:id="2" w:name="pg3684_19304"/>
      <w:bookmarkStart w:id="3" w:name="__RefHeading___Toc429164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میرابوطالبی، معصومه،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سید محمدعلی علاقه‌بند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میرابوطالبی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وسیما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نیکان ؛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علاقه‌بند، سیدمحمدعلی، </w:t>
      </w:r>
      <w:r>
        <w:rPr>
          <w:rFonts w:ascii="IRNazanin" w:hAnsi="IRNazanin" w:eastAsia="IRNazanin"/>
          <w:color w:val="111111"/>
          <w:sz w:val="28"/>
          <w:sz w:val="28"/>
          <w:szCs w:val="28"/>
          <w:lang w:bidi="fa-IR"/>
        </w:rPr>
        <w:t>۱۳۰۶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2167315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9166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آیت‌الله سیدمحمدعلی علاقه‌بند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حیات نیکان جلد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1674</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میرابوطالبی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مهدوی</w:t>
      </w:r>
    </w:p>
    <w:p>
      <w:pPr>
        <w:pStyle w:val="BookText"/>
        <w:rPr/>
      </w:pPr>
      <w:r>
        <w:rPr>
          <w:rFonts w:ascii="IRNazanin" w:hAnsi="IRNazanin" w:eastAsia="IRNazanin"/>
          <w:color w:val="111111"/>
          <w:sz w:val="28"/>
          <w:sz w:val="28"/>
          <w:szCs w:val="28"/>
          <w:rtl w:val="true"/>
          <w:lang w:bidi="fa-IR"/>
        </w:rPr>
        <w:t>ناظر محتوایی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عباس‌زاده</w:t>
      </w:r>
    </w:p>
    <w:p>
      <w:pPr>
        <w:pStyle w:val="BookText"/>
        <w:rPr/>
      </w:pPr>
      <w:r>
        <w:rPr>
          <w:rFonts w:ascii="IRNazanin" w:hAnsi="IRNazanin" w:eastAsia="IRNazanin"/>
          <w:color w:val="111111"/>
          <w:sz w:val="28"/>
          <w:sz w:val="28"/>
          <w:szCs w:val="28"/>
          <w:rtl w:val="true"/>
          <w:lang w:bidi="fa-IR"/>
        </w:rPr>
        <w:t>تهیه‌کننده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نجابتی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نمابر </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جام 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ascii="IRNazanin" w:hAnsi="IRNazanin" w:eastAsia="IRNazanin"/>
          <w:color w:val="111111"/>
          <w:sz w:val="28"/>
          <w:sz w:val="28"/>
          <w:szCs w:val="28"/>
          <w:rtl w:val="true"/>
          <w:lang w:bidi="fa-IR"/>
        </w:rPr>
        <w:t>دفتر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ـ خیابان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انتهای باغ ملی، ساختمان صبا، طبقه سوم</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2215108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2215106</w:t>
      </w:r>
    </w:p>
    <w:p>
      <w:pPr>
        <w:pStyle w:val="BookText"/>
        <w:rPr/>
      </w:pPr>
      <w:r>
        <w:rPr>
          <w:rFonts w:eastAsia="Times New Roman" w:cs="Times New Roman" w:ascii="Times New Roman" w:hAnsi="Times New Roman"/>
          <w:color w:val="111111"/>
          <w:sz w:val="28"/>
          <w:szCs w:val="28"/>
          <w:lang w:val="en-US" w:bidi="en-US"/>
        </w:rPr>
        <w:t>info@irc.ir www.irc.ir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978-964-514-145-3</w:t>
      </w:r>
      <w:r>
        <w:rPr>
          <w:rFonts w:eastAsia="Times New Roman" w:cs="Times New Roman" w:ascii="Times New Roman" w:hAnsi="Times New Roman"/>
          <w:color w:val="111111"/>
          <w:sz w:val="28"/>
          <w:szCs w:val="28"/>
          <w:rtl w:val="true"/>
          <w:lang w:val="en-US" w:bidi="en-US"/>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684_19308"/>
      <w:bookmarkStart w:id="8" w:name="pg3684_19308"/>
      <w:bookmarkEnd w:id="8"/>
    </w:p>
    <w:p>
      <w:pPr>
        <w:pStyle w:val="Heading2"/>
        <w:numPr>
          <w:ilvl w:val="1"/>
          <w:numId w:val="1"/>
        </w:numPr>
        <w:rPr/>
      </w:pPr>
      <w:bookmarkStart w:id="9" w:name="pg3684_19308"/>
      <w:bookmarkStart w:id="10" w:name="__RefHeading___Toc429168_2281741623"/>
      <w:bookmarkStart w:id="11" w:name="_Toc3"/>
      <w:bookmarkEnd w:id="9"/>
      <w:bookmarkEnd w:id="10"/>
      <w:r>
        <w:rPr>
          <w:rtl w:val="true"/>
        </w:rPr>
        <w:t>گاه شمار زندگی</w:t>
      </w:r>
      <w:bookmarkEnd w:id="11"/>
    </w:p>
    <w:p>
      <w:pPr>
        <w:pStyle w:val="BookText"/>
        <w:rPr/>
      </w:pPr>
      <w:r>
        <w:rPr>
          <w:rFonts w:ascii="IRNazanin" w:hAnsi="IRNazanin" w:eastAsia="IRNazanin"/>
          <w:color w:val="111111"/>
          <w:sz w:val="28"/>
          <w:sz w:val="28"/>
          <w:szCs w:val="28"/>
          <w:rtl w:val="true"/>
          <w:lang w:bidi="fa-IR"/>
        </w:rPr>
        <w:t>گاه شمار زندگی</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محمدعلی علاقه بند</w:t>
      </w:r>
    </w:p>
    <w:p>
      <w:pPr>
        <w:pStyle w:val="BookText"/>
        <w:rPr/>
      </w:pPr>
      <w:r>
        <w:rPr>
          <w:rFonts w:ascii="IRNazanin" w:hAnsi="IRNazanin" w:eastAsia="IRNazanin"/>
          <w:color w:val="111111"/>
          <w:sz w:val="28"/>
          <w:sz w:val="28"/>
          <w:szCs w:val="28"/>
          <w:rtl w:val="true"/>
          <w:lang w:bidi="fa-IR"/>
        </w:rPr>
        <w:t>سال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p>
    <w:p>
      <w:pPr>
        <w:pStyle w:val="BookText"/>
        <w:rPr/>
      </w:pP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w:t>
      </w:r>
    </w:p>
    <w:p>
      <w:pPr>
        <w:pStyle w:val="BookText"/>
        <w:rPr/>
      </w:pPr>
      <w:r>
        <w:rPr>
          <w:rFonts w:ascii="IRNazanin" w:hAnsi="IRNazanin" w:eastAsia="IRNazanin"/>
          <w:color w:val="111111"/>
          <w:sz w:val="28"/>
          <w:sz w:val="28"/>
          <w:szCs w:val="28"/>
          <w:rtl w:val="true"/>
          <w:lang w:bidi="fa-IR"/>
        </w:rPr>
        <w:t>محل 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 نجف، قم</w:t>
      </w:r>
    </w:p>
    <w:p>
      <w:pPr>
        <w:pStyle w:val="BookText"/>
        <w:rPr/>
      </w:pP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bookmarkStart w:id="12" w:name="pg3684_19309"/>
    </w:p>
    <w:p>
      <w:pPr>
        <w:pStyle w:val="Heading2"/>
        <w:numPr>
          <w:ilvl w:val="1"/>
          <w:numId w:val="1"/>
        </w:numPr>
        <w:rPr/>
      </w:pPr>
      <w:bookmarkStart w:id="13" w:name="__RefHeading___Toc429170_2281741623"/>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مجموعه ای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شماست؛ شامل زندگی فردی و مرور اجمالی به حیات پربار فرزانگان شیعه این پهن دشت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مختصر تلاش شده با ترسیم چهره علمی و معنوی این بزرگان الگوهای درستی از رفتار، کردار و سلوک علمی و عملی انسان های موفق و متعالی در اختیار جوانان وعلاقمندان قرار گیرد و در عین حال نسل کنونی هر چند به اختصار با خدمات عالمان بزرگ شیعه آشنا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حاصل تلاش جمعی است که با مدیریت اطلاعات اندیشمندان و کارشناسان مرکز پژوهش های اسلامی به انجام رسیده و اینک به صورت کتاب در اختیار خوانندگان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ضمن ارج نهادن به تلاش نویسنده، از مدیریت اندیشمندان آقای ایرج حجازی و همکارانشان در این واحد و همین طور عوامل چاپ و نشر مرکز قدردانی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خدمات رسانه ای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5" w:name="pg3684_19310"/>
    </w:p>
    <w:p>
      <w:pPr>
        <w:pStyle w:val="Heading2"/>
        <w:numPr>
          <w:ilvl w:val="1"/>
          <w:numId w:val="1"/>
        </w:numPr>
        <w:rPr/>
      </w:pPr>
      <w:bookmarkStart w:id="16" w:name="__RefHeading___Toc429172_2281741623"/>
      <w:bookmarkStart w:id="17" w:name="_Toc5"/>
      <w:bookmarkEnd w:id="15"/>
      <w:bookmarkEnd w:id="16"/>
      <w:r>
        <w:rPr>
          <w:rtl w:val="true"/>
        </w:rPr>
        <w:t>کلاس درس پدر</w:t>
      </w:r>
      <w:bookmarkEnd w:id="17"/>
    </w:p>
    <w:p>
      <w:pPr>
        <w:pStyle w:val="BookText"/>
        <w:rPr/>
      </w:pPr>
      <w:r>
        <w:rPr>
          <w:rFonts w:ascii="IRNazanin" w:hAnsi="IRNazanin" w:eastAsia="IRNazanin"/>
          <w:color w:val="111111"/>
          <w:sz w:val="28"/>
          <w:sz w:val="28"/>
          <w:szCs w:val="28"/>
          <w:rtl w:val="true"/>
          <w:lang w:bidi="fa-IR"/>
        </w:rPr>
        <w:t>کلاس درس پدر</w:t>
      </w:r>
    </w:p>
    <w:p>
      <w:pPr>
        <w:pStyle w:val="BookText"/>
        <w:rPr/>
      </w:pPr>
      <w:r>
        <w:rPr>
          <w:rFonts w:ascii="IRNazanin" w:hAnsi="IRNazanin" w:eastAsia="IRNazanin"/>
          <w:color w:val="111111"/>
          <w:sz w:val="28"/>
          <w:sz w:val="28"/>
          <w:szCs w:val="28"/>
          <w:rtl w:val="true"/>
          <w:lang w:bidi="fa-IR"/>
        </w:rPr>
        <w:t>محمدعلی، گوشه صُفّه،</w:t>
      </w:r>
      <w:r>
        <w:rPr>
          <w:rStyle w:val="FootnoteAnchor"/>
          <w:rtl w:val="true"/>
        </w:rPr>
        <w:footnoteReference w:id="2"/>
      </w:r>
      <w:r>
        <w:rPr>
          <w:rFonts w:ascii="IRNazanin" w:hAnsi="IRNazanin" w:eastAsia="IRNazanin"/>
          <w:color w:val="111111"/>
          <w:sz w:val="28"/>
          <w:sz w:val="28"/>
          <w:szCs w:val="28"/>
          <w:rtl w:val="true"/>
          <w:lang w:bidi="fa-IR"/>
        </w:rPr>
        <w:t>به پشتی کوچک قهوه ای رنگ مخمل تکیه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را کج کرده بود و از پشت شانه های پهنِ یکی از شاگردها به پدر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خم شده بود روی کتاب بزرگی و داشت بلند بلند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خوشش می آمد پدر را در آن حالت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بعضی روزها با پدر می رفت و گوشه دکان، روی کپه های بزرگ طناب های بافته و نیمه بافته می نشست و نگاه می کرد که پدر ریسمان های بافته را دور دست می پیچد و به میخ بزرگ دیوارِ مغازه آویزان می کند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گه گاه محمدعلی را می فرستاد مغازه حاج ابراهیم که چرتکه را بگیرد و بیاورد، تا چیزهایی را جمع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خیره می شد به مهره های چوبی چرتکه که با انگشتان پدر بالا و پایین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نیم نگاهی به او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یادت می دهم با این چطوری کار </w:t>
      </w:r>
    </w:p>
    <w:p>
      <w:pPr>
        <w:pStyle w:val="BookText"/>
        <w:rPr/>
      </w:pPr>
      <w:r>
        <w:rPr>
          <w:rFonts w:ascii="IRNazanin" w:hAnsi="IRNazanin" w:eastAsia="IRNazanin"/>
          <w:color w:val="111111"/>
          <w:sz w:val="28"/>
          <w:sz w:val="28"/>
          <w:szCs w:val="28"/>
          <w:rtl w:val="true"/>
          <w:lang w:bidi="fa-IR"/>
        </w:rPr>
        <w:t>کنی؛ اما وقتی هفت سالت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می خندید و مهره ها را دور میله آهنی آن می چرخاند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پدر نشسته بود بالای صُفّه و دور صُفّه هم مردهای جوانی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هوای یزد گرم بود، اما باد خنکی از بادگیر،</w:t>
      </w:r>
      <w:r>
        <w:rPr>
          <w:rStyle w:val="FootnoteAnchor"/>
          <w:rtl w:val="true"/>
        </w:rPr>
        <w:footnoteReference w:id="3"/>
      </w:r>
      <w:r>
        <w:rPr>
          <w:rFonts w:ascii="IRNazanin" w:hAnsi="IRNazanin" w:eastAsia="IRNazanin"/>
          <w:color w:val="111111"/>
          <w:sz w:val="28"/>
          <w:sz w:val="28"/>
          <w:szCs w:val="28"/>
          <w:rtl w:val="true"/>
          <w:lang w:bidi="fa-IR"/>
        </w:rPr>
        <w:t>توی صُفّه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می دانست که پدرش، بیشتر از پدر بقیه بچه ها درس خوانده و چیزهایی بلد است؛ مثل کتاب لمعه،</w:t>
      </w:r>
      <w:r>
        <w:rPr>
          <w:rStyle w:val="FootnoteAnchor"/>
          <w:rtl w:val="true"/>
        </w:rPr>
        <w:footnoteReference w:id="4"/>
      </w:r>
      <w:r>
        <w:rPr>
          <w:rFonts w:ascii="IRNazanin" w:hAnsi="IRNazanin" w:eastAsia="IRNazanin"/>
          <w:color w:val="111111"/>
          <w:sz w:val="28"/>
          <w:sz w:val="28"/>
          <w:szCs w:val="28"/>
          <w:rtl w:val="true"/>
          <w:lang w:bidi="fa-IR"/>
        </w:rPr>
        <w:t>اما نمی دانست چه چیزی است و هر وقت که از پدر می پرسید، پاسخ 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یاد می گیری، غصه نخور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محمدعلی بیشتر خم شد و پدر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فریاد دوستانش که توی کوچه بازی می کردند، از بادگیر بالای صُفّه به گوش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تا برود، اما دید که هادی، شاگرد زرنگ پدر، حالا می خواهد درس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نشست و به صورت هادی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را دیده بود که همیشه، وقت و بی وقت می آید و از پدر سؤال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هادی، همیشه از کتاب های بقیه بچه ها کهنه تر بود و محمدعلی خیلی خوشش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فکر می کرد که هادی چقدر کتاب هایش را بیشتر از بقیه بچه ها می خواند و کتاب های هادی چقدر شبیه کتاب های پدر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محمدعلی از کنار دیوار صُفّه، دوستش را دید که اشاره می کرد بروند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سرش را تکان داد که نه و رویش را به طرف </w:t>
      </w:r>
      <w:bookmarkStart w:id="18" w:name="pg3684_19312"/>
    </w:p>
    <w:p>
      <w:pPr>
        <w:pStyle w:val="BookText"/>
        <w:rPr/>
      </w:pPr>
      <w:bookmarkEnd w:id="18"/>
      <w:r>
        <w:rPr>
          <w:rFonts w:ascii="IRNazanin" w:hAnsi="IRNazanin" w:eastAsia="IRNazanin"/>
          <w:color w:val="111111"/>
          <w:sz w:val="28"/>
          <w:sz w:val="28"/>
          <w:szCs w:val="28"/>
          <w:rtl w:val="true"/>
          <w:lang w:bidi="fa-IR"/>
        </w:rPr>
        <w:t>هادی برگرداند؛ هادی شروع کرد به توضیح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نمی فهمید او چه می گوید، اما حتی از حرف زدن هادی هم لذت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وقتی کتاب های پدر را آورد و جلویش گذاشت، مادر، زیرچشمی نگاهش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لنگه های چوبی در را باز کرد و آمد توی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اینها رو به من هم یاد می دی؟ پدر کنارش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بری 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اخم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برای چی؟ شما که این همه شاگرد دارید، خب به من هم یاد بدهید؛ دیگه چرا باید برم مکتب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دستی روی سر محمدعلی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باید با هم سن و سال خودش درس یاد بگیره؛ اگه بری مکتب، دوستان زیادی پیدا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دست هایش را از هم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عالمه دوست دارم؛ دیگه دوست نمی خوام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خندید و پدر که داشت کتاب ها را از جلوی محمدعلی می برداشت و روی طاقچه می گذاشت،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قرآن خوندن یاد بگیری؛ مثل بقیه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دوستات بری مکتب و بعد که بزرگ شدی و تونستی این کتاب ها را یاد بگیری، خودم یادت می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با حسرت به کتاب ها نگاه کرد</w:t>
      </w:r>
      <w:r>
        <w:rPr>
          <w:rFonts w:eastAsia="IRNazanin" w:cs="IRNazanin"/>
          <w:color w:val="111111"/>
          <w:sz w:val="28"/>
          <w:szCs w:val="28"/>
          <w:rtl w:val="true"/>
          <w:lang w:bidi="fa-IR"/>
        </w:rPr>
        <w:t>.</w:t>
      </w:r>
    </w:p>
    <w:p>
      <w:pPr>
        <w:pStyle w:val="Heading2"/>
        <w:numPr>
          <w:ilvl w:val="1"/>
          <w:numId w:val="1"/>
        </w:numPr>
        <w:rPr/>
      </w:pPr>
      <w:bookmarkStart w:id="19" w:name="__RefHeading___Toc429174_2281741623"/>
      <w:bookmarkStart w:id="20" w:name="_Toc6"/>
      <w:bookmarkEnd w:id="19"/>
      <w:r>
        <w:rPr>
          <w:rtl w:val="true"/>
        </w:rPr>
        <w:t>خداحافظ بی بی فاطی</w:t>
      </w:r>
      <w:bookmarkEnd w:id="20"/>
    </w:p>
    <w:p>
      <w:pPr>
        <w:pStyle w:val="BookText"/>
        <w:rPr/>
      </w:pPr>
      <w:r>
        <w:rPr>
          <w:rFonts w:ascii="IRNazanin" w:hAnsi="IRNazanin" w:eastAsia="IRNazanin"/>
          <w:color w:val="111111"/>
          <w:sz w:val="28"/>
          <w:sz w:val="28"/>
          <w:szCs w:val="28"/>
          <w:rtl w:val="true"/>
          <w:lang w:bidi="fa-IR"/>
        </w:rPr>
        <w:t>خداحافظ بی بی فاطی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محمدعلی سرش را انداخت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بود موهای جلوی پیشانی اش بیفتد روی چشم ها تا پدر اشک هایش را نبیند، اما موهایش آن قدرها هم بلند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پیچید توی کوچه و محمدعلی با سرآستین، </w:t>
      </w:r>
    </w:p>
    <w:p>
      <w:pPr>
        <w:pStyle w:val="BookText"/>
        <w:rPr/>
      </w:pPr>
      <w:r>
        <w:rPr>
          <w:rFonts w:ascii="IRNazanin" w:hAnsi="IRNazanin" w:eastAsia="IRNazanin"/>
          <w:color w:val="111111"/>
          <w:sz w:val="28"/>
          <w:sz w:val="28"/>
          <w:szCs w:val="28"/>
          <w:rtl w:val="true"/>
          <w:lang w:bidi="fa-IR"/>
        </w:rPr>
        <w:t>اشک هایش را پاک کرد و دنبال پدر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خاکی که هنوز از آب پاشی های صبح نم داشت، او را به یاد بی بی فاطی می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صبح، محمدعلی لقمه نان و پنیرش را نیمه جویده، از خانه بیرون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مادر تا دم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قرآنت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یادش رفته بود قرآنِ جلد چرمی پدر را که حالا شده بود مال او،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گیوه ها</w:t>
      </w:r>
      <w:r>
        <w:rPr>
          <w:rStyle w:val="FootnoteAnchor"/>
          <w:rtl w:val="true"/>
        </w:rPr>
        <w:footnoteReference w:id="5"/>
      </w:r>
      <w:r>
        <w:rPr>
          <w:rFonts w:ascii="IRNazanin" w:hAnsi="IRNazanin" w:eastAsia="IRNazanin"/>
          <w:color w:val="111111"/>
          <w:sz w:val="28"/>
          <w:sz w:val="28"/>
          <w:szCs w:val="28"/>
          <w:rtl w:val="true"/>
          <w:lang w:bidi="fa-IR"/>
        </w:rPr>
        <w:t>را از پا کند و رفت توی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گاهی نسیم صبحگاهی از بادگیر بالای صُفّه به صورتش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از روی طاقچه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سر و کله خود مادر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قرآن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حرمت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بوس آبداری از جلد چرمی قرآن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گیوه ها را دوباره پوشید 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همیشه زودتر از حسن به خانه بی بی فاطی برسد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بی فاطی، ملّای محل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محمدعلی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پیش بی بی فاطی قرآن خواندن یاد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محمدعلی از سه پله ورودی حیاط بی بی فاطی می پرید توی خانه ، بوی خاک نم دار شامه اش را پر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بار هم حسن زودتر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همسایه بی بی فاطی بود و همیشه زود می آمد و حیاط را آب پاشی می کرد تا وقتی بچه ها می آیند، صُفّه، خنک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دوست داشت یک بار هم که شده، او آب پاشی کند، اما مثل همیشه دیر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بی فاطی با کمر </w:t>
      </w:r>
    </w:p>
    <w:p>
      <w:pPr>
        <w:pStyle w:val="BookText"/>
        <w:rPr/>
      </w:pPr>
      <w:r>
        <w:rPr>
          <w:rFonts w:ascii="IRNazanin" w:hAnsi="IRNazanin" w:eastAsia="IRNazanin"/>
          <w:color w:val="111111"/>
          <w:sz w:val="28"/>
          <w:sz w:val="28"/>
          <w:szCs w:val="28"/>
          <w:rtl w:val="true"/>
          <w:lang w:bidi="fa-IR"/>
        </w:rPr>
        <w:t>خمیده اش دولّا دولّا از اتاق می آمد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 قا محمدعلی، بیا تو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محمدعلی می 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محمدعلی، داشت آرام به دیوارها دست می کشید و همان طورکه آرام پشت سر پدر می رفت، زیر 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که اونجا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آرام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زیرچشمی، به اخم او نگاهی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بزرگ و چوبی مصلی رد شدند و رفتند توی حیاط بزرگ مصلی که دورتا دورش پر از حجره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روی در، وسط حجره، صُفّه بزرگ مصلی بود با کاشی های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برگشت و دستش را گذاشت روی شانه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آسید علی مکتب دار گفتم که امروز می آورمت تا درس رو شروع کنی؛ بداخمی نکنی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انگشت اشاره اش را گذاشت زیر چانه محمدعلی و صورتش را بالا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به چشمان پدر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رفت طرف یکی از حجره ها و دم حجره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رو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با دست، اشاره کرد به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بیا دیگه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محمدعلی آرام آرام به حجره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حجره مردی هم قد و قواره پدرش را دید که شال سبزی روی گردن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مرد، سفید بود و خم شده بود روی لوح حلبی پسری سیزده چهارده ساله که با خطی قشنگ چیزی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آسیدعلی مکتب 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باید پاکش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جلوتر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 آسیدعلی مکتب دار را قبلاً دیده است؛ شاید در مغازه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با پارچه سفیدی روی لوح را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قرار بود </w:t>
      </w:r>
      <w:bookmarkStart w:id="21" w:name="pg3684_19315"/>
    </w:p>
    <w:p>
      <w:pPr>
        <w:pStyle w:val="BookText"/>
        <w:rPr/>
      </w:pPr>
      <w:bookmarkEnd w:id="21"/>
      <w:r>
        <w:rPr>
          <w:rFonts w:ascii="IRNazanin" w:hAnsi="IRNazanin" w:eastAsia="IRNazanin"/>
          <w:color w:val="111111"/>
          <w:sz w:val="28"/>
          <w:sz w:val="28"/>
          <w:szCs w:val="28"/>
          <w:rtl w:val="true"/>
          <w:lang w:bidi="fa-IR"/>
        </w:rPr>
        <w:t>روی لوح ها خطاطی کند؟ آسیدعلی مکتب دار، برگشت و به محمدعلی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 کف دست او را هل داد جلوتر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آسید علی مکتب دار در آستانه در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محمدعلی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سالش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فردا بیاید؟ آسید علی مکتب 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الان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طاقچه، کتاب ساده ای با جلد خاکستری و کاغذهای کاهی آورد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درس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کم که آمدی، سراغ این لوح ها هم می رویم؛ و به لوح در دست پسر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خیره شد به پسری که از توی اتاق به او لبخند می زد</w:t>
      </w:r>
      <w:r>
        <w:rPr>
          <w:rFonts w:eastAsia="IRNazanin" w:cs="IRNazanin"/>
          <w:color w:val="111111"/>
          <w:sz w:val="28"/>
          <w:szCs w:val="28"/>
          <w:rtl w:val="true"/>
          <w:lang w:bidi="fa-IR"/>
        </w:rPr>
        <w:t>.</w:t>
      </w:r>
    </w:p>
    <w:p>
      <w:pPr>
        <w:pStyle w:val="Heading2"/>
        <w:numPr>
          <w:ilvl w:val="1"/>
          <w:numId w:val="1"/>
        </w:numPr>
        <w:rPr/>
      </w:pPr>
      <w:bookmarkStart w:id="22" w:name="__RefHeading___Toc429176_2281741623"/>
      <w:bookmarkStart w:id="23" w:name="_Toc7"/>
      <w:bookmarkEnd w:id="22"/>
      <w:r>
        <w:rPr>
          <w:rtl w:val="true"/>
        </w:rPr>
        <w:t>مدرسه</w:t>
      </w:r>
      <w:bookmarkEnd w:id="23"/>
    </w:p>
    <w:p>
      <w:pPr>
        <w:pStyle w:val="BookText"/>
        <w:rPr/>
      </w:pPr>
      <w:r>
        <w:rPr>
          <w:rFonts w:ascii="IRNazanin" w:hAnsi="IRNazanin" w:eastAsia="IRNazanin"/>
          <w:color w:val="111111"/>
          <w:sz w:val="28"/>
          <w:sz w:val="28"/>
          <w:szCs w:val="28"/>
          <w:rtl w:val="true"/>
          <w:lang w:bidi="fa-IR"/>
        </w:rPr>
        <w:t>مدرسه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با دست راست، محکم روی زانویش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شده مضحکه دست این مردک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کرده حالا اگه حوزه ها رو تعطیل کنه، مردم دست از دین برمی دارن و می افتن دنبال این قزاق</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و سرش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زانوها را جمع کرده بود توی شکم و چانه اش را گذاشته بود روی زانوها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زیرچشمی نگاهش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نخور بابا جان، توی این مدرسه ها هم یه چیزی یاد می دن که به درد تو بخوره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نباید هر چیزی را که گفتن قبول کنی، خب بابا؟ محمدعلی آرام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باز هم برم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دستش را روی زانو گذاشت </w:t>
      </w:r>
    </w:p>
    <w:p>
      <w:pPr>
        <w:pStyle w:val="BookText"/>
        <w:rPr/>
      </w:pPr>
      <w:r>
        <w:rPr>
          <w:rFonts w:ascii="IRNazanin" w:hAnsi="IRNazanin" w:eastAsia="IRNazanin"/>
          <w:color w:val="111111"/>
          <w:sz w:val="28"/>
          <w:sz w:val="28"/>
          <w:szCs w:val="28"/>
          <w:rtl w:val="true"/>
          <w:lang w:bidi="fa-IR"/>
        </w:rPr>
        <w:t>و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که همه جا رو بستن، نمی شه که وقتت به بازی هدر 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 دو کلمه درس یاد بگیری هم غنیمته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بریم مدرسه آشیخ ذوالفاخر، ببینیم چطوریه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نگاهی به پاهای پدر کرد و دوباره سرش را انداخت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برم اونجا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همین طور که از اتاق بیرون می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 نکن بابا، حالا فردا می ریم ببینیم چطوریه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لنگه های چوبی در را به هم کوبید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محمدعلی لب پایینی اش را گاز گرفت و نگاهی به کتاب نصاب الصبیانش</w:t>
      </w:r>
      <w:r>
        <w:rPr>
          <w:rStyle w:val="FootnoteAnchor"/>
          <w:rtl w:val="true"/>
        </w:rPr>
        <w:footnoteReference w:id="7"/>
      </w:r>
      <w:r>
        <w:rPr>
          <w:rFonts w:ascii="IRNazanin" w:hAnsi="IRNazanin" w:eastAsia="IRNazanin"/>
          <w:color w:val="111111"/>
          <w:sz w:val="28"/>
          <w:sz w:val="28"/>
          <w:szCs w:val="28"/>
          <w:rtl w:val="true"/>
          <w:lang w:bidi="fa-IR"/>
        </w:rPr>
        <w:t>انداخت که گوشه طاقچه از زیر پارچه سفیدی که مادر، مثلثی روی آن انداخته بود،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 شد و این بار، مادر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صورتش را بین زانوها قایم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لبخند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همه ناز کردن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با بابا برو، اگر خوشت نیامد، دیگه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بابات هم صلاح تو رو می خواد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به چشم های مادر خیره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گبرها</w:t>
      </w:r>
      <w:r>
        <w:rPr>
          <w:rStyle w:val="FootnoteAnchor"/>
          <w:rtl w:val="true"/>
        </w:rPr>
        <w:footnoteReference w:id="8"/>
      </w:r>
      <w:r>
        <w:rPr>
          <w:rFonts w:ascii="IRNazanin" w:hAnsi="IRNazanin" w:eastAsia="IRNazanin"/>
          <w:color w:val="111111"/>
          <w:sz w:val="28"/>
          <w:sz w:val="28"/>
          <w:szCs w:val="28"/>
          <w:rtl w:val="true"/>
          <w:lang w:bidi="fa-IR"/>
        </w:rPr>
        <w:t>هم توی اون مدرسه هستن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کم هستن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اونا که مدرسه ذوالفاخر نمی 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بیشترشون مدرسه ایرانشهر می 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اونجا هم که باشن، تو که کاری باهاشون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شانه بالا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اگه فردا اونجا دیدمشون، دیگه </w:t>
      </w:r>
    </w:p>
    <w:p>
      <w:pPr>
        <w:pStyle w:val="BookText"/>
        <w:rPr/>
      </w:pPr>
      <w:r>
        <w:rPr>
          <w:rFonts w:ascii="IRNazanin" w:hAnsi="IRNazanin" w:eastAsia="IRNazanin"/>
          <w:color w:val="111111"/>
          <w:sz w:val="28"/>
          <w:sz w:val="28"/>
          <w:szCs w:val="28"/>
          <w:rtl w:val="true"/>
          <w:lang w:bidi="fa-IR"/>
        </w:rPr>
        <w:t>نمی 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رفت توی پستو</w:t>
      </w:r>
      <w:r>
        <w:rPr>
          <w:rStyle w:val="FootnoteAnchor"/>
          <w:rtl w:val="true"/>
        </w:rPr>
        <w:footnoteReference w:id="9"/>
      </w:r>
      <w:r>
        <w:rPr>
          <w:rFonts w:ascii="IRNazanin" w:hAnsi="IRNazanin" w:eastAsia="IRNazanin"/>
          <w:color w:val="111111"/>
          <w:sz w:val="28"/>
          <w:sz w:val="28"/>
          <w:szCs w:val="28"/>
          <w:rtl w:val="true"/>
          <w:lang w:bidi="fa-IR"/>
        </w:rPr>
        <w:t>و از تاریکی پستو، صدایش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بابات هم که همین رو گفت، فردا که رفتین، اگه دوست داشتی، اسمت رو می نویسه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محمدعلی کنار در دفتر ایستاده بود و زیرچشمی به مدیر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درشت هیکلی بود، با صورتی سفید و سبیلی مشکی و پُر؛ کت و شلوار مشکی به تن داشت و کراوات آبی برّاقی هم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برگشت و با دست به محمدعلی اشاره کرد که بیاید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کنار صندلی پدر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تندتند می زد و احساس می کرد که صورتش داغ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دست هایش را توی هم چفت کرده بود و انگشت هایش را روی هم فشار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چشم های برّاق و سیاهش را دوخت به صورت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اینجا، از روی این صفحه بخون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کتاب را گرفت و چند بیت شعر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سری تکان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 ببینم معنی اش چی می شه؟ محمدعلی آب دهانش را قورت داد و آنچه را از شعر فهمیده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های مدیر به بالا تاب برداشت و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کرد به طرف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شما قبوله، می تونه بره کلاس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همکلاسی هایش هم، هم سن و سال خودش هستند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محمدعلی اخم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بیشتر از اینکه بخواهد مدرسه را ببیند، دوست داشت همکلاسی هایش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 شدن با بچه هایی که </w:t>
      </w:r>
    </w:p>
    <w:p>
      <w:pPr>
        <w:pStyle w:val="BookText"/>
        <w:rPr/>
      </w:pPr>
      <w:r>
        <w:rPr>
          <w:rFonts w:ascii="IRNazanin" w:hAnsi="IRNazanin" w:eastAsia="IRNazanin"/>
          <w:color w:val="111111"/>
          <w:sz w:val="28"/>
          <w:sz w:val="28"/>
          <w:szCs w:val="28"/>
          <w:rtl w:val="true"/>
          <w:lang w:bidi="fa-IR"/>
        </w:rPr>
        <w:t>هرگز ندیده بود، وحشت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سر چرخاند طرف مرد عینکی و لاغری که پشت میزی، گوشه دفتر کز کرده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پاشو، این پسر رو ببر سر کلاس آقای اشرفی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مستأصل، به پدر نگاه کرد، انتظار نداشت به آن زودی برود سرکلاس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لاغر، چنگ انداخت به دست کوچک محمدعلی و دنبال خودش، او را کشید توی حیاط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برگشت و پدر را نگریست و بعد وارد راهرویی شدند که دورتا دورش درهایی بود به فاصله هایی منظم از یکدیگر</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انتهای راهرو، مردی بلندقد و شبیه مدیر مدرسه به طرف آنها می آمد که توی دست راستش، ترکه اناری بود که هوا را می شکافت و می خورد به کف دست دیگر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آب دهانش را قورت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که ناظم مدرسه بود، با صدایی نخراشیده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مرد عینکی که همراه محمدعلی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جدید آقای اشرفیه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 ترکه را آرام روی شانه های محمدعلی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لباس بلند؟ ابروهای محمدعلی توی 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 دست محمدعلی را از توی دست های مرد عینکی قاپید و او را دوباره کشید طرف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های مرد، بلند و سریع بود و محمدعلی می دوید تا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دفتر مدرسه، محمدعلی نگاهش را چرخاند تا پدرش را ببیند، اما پدر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توی چشم های محمدعلی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 رفت توی دفتر مدرسه و مدیر مدرسه، رو به محمدعلی اخم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کار کردی که نرفته ناظم برت گردوند؟ محمدعلی با پشت دست اشک هایش را پاک کرد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با این لباس ها که نمی شه بره </w:t>
      </w:r>
      <w:bookmarkStart w:id="24" w:name="pg3684_19319"/>
    </w:p>
    <w:p>
      <w:pPr>
        <w:pStyle w:val="BookText"/>
        <w:rPr/>
      </w:pPr>
      <w:bookmarkEnd w:id="24"/>
      <w:r>
        <w:rPr>
          <w:rFonts w:ascii="IRNazanin" w:hAnsi="IRNazanin" w:eastAsia="IRNazanin"/>
          <w:color w:val="111111"/>
          <w:sz w:val="28"/>
          <w:sz w:val="28"/>
          <w:szCs w:val="28"/>
          <w:rtl w:val="true"/>
          <w:lang w:bidi="fa-IR"/>
        </w:rPr>
        <w:t>سر کلاس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کف دستش را روی میز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 آقا؟ بچه رو کشیدی آوردی به خاطر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این مدرسه من هستم و چند بار هم به شما گفتم که این مسائل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خاطر اینها پاپیچ بچه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این بچه رو ببر سر کلاس تا زهره ترک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دوباره با پشت دست اشک هایش را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 از عصبانیت پا به زمین کوبید و از دفتر رفت بیرون</w:t>
      </w:r>
      <w:r>
        <w:rPr>
          <w:rFonts w:eastAsia="IRNazanin" w:cs="IRNazanin"/>
          <w:color w:val="111111"/>
          <w:sz w:val="28"/>
          <w:szCs w:val="28"/>
          <w:rtl w:val="true"/>
          <w:lang w:bidi="fa-IR"/>
        </w:rPr>
        <w:t>.</w:t>
      </w:r>
    </w:p>
    <w:p>
      <w:pPr>
        <w:pStyle w:val="Heading2"/>
        <w:numPr>
          <w:ilvl w:val="1"/>
          <w:numId w:val="1"/>
        </w:numPr>
        <w:rPr/>
      </w:pPr>
      <w:bookmarkStart w:id="25" w:name="__RefHeading___Toc429178_2281741623"/>
      <w:bookmarkStart w:id="26" w:name="_Toc8"/>
      <w:bookmarkEnd w:id="25"/>
      <w:r>
        <w:rPr>
          <w:rtl w:val="true"/>
        </w:rPr>
        <w:t>گرسنگی مردم</w:t>
      </w:r>
      <w:bookmarkEnd w:id="26"/>
    </w:p>
    <w:p>
      <w:pPr>
        <w:pStyle w:val="BookText"/>
        <w:rPr/>
      </w:pPr>
      <w:r>
        <w:rPr>
          <w:rFonts w:ascii="IRNazanin" w:hAnsi="IRNazanin" w:eastAsia="IRNazanin"/>
          <w:color w:val="111111"/>
          <w:sz w:val="28"/>
          <w:sz w:val="28"/>
          <w:szCs w:val="28"/>
          <w:rtl w:val="true"/>
          <w:lang w:bidi="fa-IR"/>
        </w:rPr>
        <w:t>گرسنگی مردم</w:t>
      </w:r>
    </w:p>
    <w:p>
      <w:pPr>
        <w:pStyle w:val="BookText"/>
        <w:rPr/>
      </w:pPr>
      <w:r>
        <w:rPr>
          <w:rFonts w:ascii="IRNazanin" w:hAnsi="IRNazanin" w:eastAsia="IRNazanin"/>
          <w:color w:val="111111"/>
          <w:sz w:val="28"/>
          <w:sz w:val="28"/>
          <w:szCs w:val="28"/>
          <w:rtl w:val="true"/>
          <w:lang w:bidi="fa-IR"/>
        </w:rPr>
        <w:t>محمدعلی، آهسته از جا بلند شد و دست راست را سایه بان چشم 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 در ته جاده، آنجا که میان سراب و واقعیت بود، دو سوار را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 آب را از کنار پایش برداشت و چند جرعه از آن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ساعتی می شد که منتظر حاج میرزا سیدعلی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فرستاده بودش پیشواز، اما او می دانست که حاج میرزا سید علی احتیاجی به پیشواز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سوار هم حتماً پسرش آقا سید محمدباقر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کوزه را روی زمین گذاشت و به سمت آنها دوید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محمدباقر برایش دست تکان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داغه،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ایستاد و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سید علی لبخندی زد و جواب سلامش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محمدباقر از قاطر پیاده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بالا، خسته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سرش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سیدعلی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شهر چه خبرهاست؟ هنوز هم مردم رو اذیت می کنن؟ محمدعلی سرش را پایین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حاجی، مردم </w:t>
      </w:r>
    </w:p>
    <w:p>
      <w:pPr>
        <w:pStyle w:val="BookText"/>
        <w:rPr/>
      </w:pPr>
      <w:r>
        <w:rPr>
          <w:rFonts w:ascii="IRNazanin" w:hAnsi="IRNazanin" w:eastAsia="IRNazanin"/>
          <w:color w:val="111111"/>
          <w:sz w:val="28"/>
          <w:sz w:val="28"/>
          <w:szCs w:val="28"/>
          <w:rtl w:val="true"/>
          <w:lang w:bidi="fa-IR"/>
        </w:rPr>
        <w:t>گرسنه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محمدباقر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لعنتش کند که مردم رو به این روز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w:t>
      </w:r>
      <w:r>
        <w:rPr>
          <w:rStyle w:val="FootnoteAnchor"/>
          <w:rtl w:val="true"/>
        </w:rPr>
        <w:footnoteReference w:id="10"/>
      </w:r>
      <w:r>
        <w:rPr>
          <w:rFonts w:ascii="IRNazanin" w:hAnsi="IRNazanin" w:eastAsia="IRNazanin"/>
          <w:color w:val="111111"/>
          <w:sz w:val="28"/>
          <w:sz w:val="28"/>
          <w:szCs w:val="28"/>
          <w:rtl w:val="true"/>
          <w:lang w:bidi="fa-IR"/>
        </w:rPr>
        <w:t>هم که شده مزید بر 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کنار مزرعه ها و خانه های حومه شهر گذشتند و بادگیرهای بلند شهر یزد از دور نمودار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از الاغ پیاده شده بود و افسار الاغش را محکم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ها پر بود از مردمی که گرسنه، کنار دیوار کز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محمدباقر استغفرالله می گفت و به رضاخان</w:t>
      </w:r>
      <w:r>
        <w:rPr>
          <w:rStyle w:val="FootnoteAnchor"/>
          <w:rtl w:val="true"/>
        </w:rPr>
        <w:footnoteReference w:id="11"/>
      </w:r>
      <w:r>
        <w:rPr>
          <w:rFonts w:ascii="IRNazanin" w:hAnsi="IRNazanin" w:eastAsia="IRNazanin"/>
          <w:color w:val="111111"/>
          <w:sz w:val="28"/>
          <w:sz w:val="28"/>
          <w:szCs w:val="28"/>
          <w:rtl w:val="true"/>
          <w:lang w:bidi="fa-IR"/>
        </w:rPr>
        <w:t>لعنت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بازارچه، سید محمدباقر جلوتر از آنها پیچید توی بازارچه، زیر ساباط</w:t>
      </w:r>
      <w:r>
        <w:rPr>
          <w:rStyle w:val="FootnoteAnchor"/>
          <w:rtl w:val="true"/>
        </w:rPr>
        <w:footnoteReference w:id="12"/>
      </w:r>
      <w:r>
        <w:rPr>
          <w:rFonts w:ascii="IRNazanin" w:hAnsi="IRNazanin" w:eastAsia="IRNazanin"/>
          <w:color w:val="111111"/>
          <w:sz w:val="28"/>
          <w:sz w:val="28"/>
          <w:szCs w:val="28"/>
          <w:rtl w:val="true"/>
          <w:lang w:bidi="fa-IR"/>
        </w:rPr>
        <w:t>و پشت سر او حاج میرزا و محمدعلی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محمدعلی زیر سایه ساباط ها به نور کم عادت کرد، صف نانوایی را دید که تا این سر بازارچه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سری تکان داد و به زن هایی نگاه کرد که بچه به بغل، چسبیده بودند به دیوار، تا صفشان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انتهای صف که به نانوایی ختم می شد و توی پیچ بازارچه پیدا نبود، نانی پرت شد توی 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به هم ریخت و قاطر سید محمدباقر از هجوم مردم 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محمدباقر قاطرش را کشید کنار دیوار</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محمدعلی وحشت زده به مردم نگاه می کرد که همه ریخته بودند سر آن تکه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بدبختی، این نان را گیر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هم که نمی شود این نان تلخ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قزاق داد و ستد گندم </w:t>
      </w:r>
    </w:p>
    <w:p>
      <w:pPr>
        <w:pStyle w:val="BookText"/>
        <w:rPr/>
      </w:pPr>
      <w:r>
        <w:rPr>
          <w:rFonts w:ascii="IRNazanin" w:hAnsi="IRNazanin" w:eastAsia="IRNazanin"/>
          <w:color w:val="111111"/>
          <w:sz w:val="28"/>
          <w:sz w:val="28"/>
          <w:szCs w:val="28"/>
          <w:rtl w:val="true"/>
          <w:lang w:bidi="fa-IR"/>
        </w:rPr>
        <w:t>را ممنوع کرده که این نان را به خورد مردم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بازارچه رسیدند، دو آژان</w:t>
      </w:r>
      <w:r>
        <w:rPr>
          <w:rStyle w:val="FootnoteAnchor"/>
          <w:rtl w:val="true"/>
        </w:rPr>
        <w:footnoteReference w:id="13"/>
      </w:r>
      <w:r>
        <w:rPr>
          <w:rFonts w:ascii="IRNazanin" w:hAnsi="IRNazanin" w:eastAsia="IRNazanin"/>
          <w:color w:val="111111"/>
          <w:sz w:val="28"/>
          <w:sz w:val="28"/>
          <w:szCs w:val="28"/>
          <w:rtl w:val="true"/>
          <w:lang w:bidi="fa-IR"/>
        </w:rPr>
        <w:t>جلوی حاج میرزا را گرفتند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بارت چیه؟ سید محمدباقر، عصبانی جلو دوید که حاج میرزا با علامت دست آرامش کرد و بعد رو به آژان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دونی من کی هستم جناب؟ یکی از آژان ها چشم هایش را ریز کرد و سر تا پای حاج میرزا را برانداز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حاج میرزا سیدعلی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آژان، جمله حاج میرزا را قطع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حاج میرزا که شما را به جا نیاوردیم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آژان همراهش را کشید کنار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محمدباقر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گذاشتند این بار گندم را درست و حسابی به دست مستحق برسونیم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محمدعلی جلوتر می رفت و حاج میرزا و پسرش به دنبال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خانه، سید محمدباقر کوبه در را کوبید و بعد رو کرد به محمدعلی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حوزه های علمیه تعطیله، چی کار می کنی؟ محمدعلی سرش را به زیر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رم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لبخندی زد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سالته جوون؟ محمدعلی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خوبه؛ حالا که حوزه ها تعطیله، نمی شه که جوونیت هدر 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اونجا هم می شه دو کلمه چیزِ به درد بخور یاد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بخون، هیچ وقت نذار وقتت به بطالت بگذره</w:t>
      </w:r>
      <w:r>
        <w:rPr>
          <w:rFonts w:eastAsia="IRNazanin" w:cs="IRNazanin"/>
          <w:color w:val="111111"/>
          <w:sz w:val="28"/>
          <w:szCs w:val="28"/>
          <w:rtl w:val="true"/>
          <w:lang w:bidi="fa-IR"/>
        </w:rPr>
        <w:t xml:space="preserve">. </w:t>
      </w:r>
      <w:bookmarkStart w:id="27" w:name="pg3684_19322"/>
    </w:p>
    <w:p>
      <w:pPr>
        <w:pStyle w:val="BookText"/>
        <w:rPr/>
      </w:pPr>
      <w:bookmarkEnd w:id="27"/>
      <w:r>
        <w:rPr>
          <w:rFonts w:ascii="IRNazanin" w:hAnsi="IRNazanin" w:eastAsia="IRNazanin"/>
          <w:color w:val="111111"/>
          <w:sz w:val="28"/>
          <w:sz w:val="28"/>
          <w:szCs w:val="28"/>
          <w:rtl w:val="true"/>
          <w:lang w:bidi="fa-IR"/>
        </w:rPr>
        <w:t>صدای شاگرد خانه محمدعلی از پشت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 محمدعلی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محمدعلی، در رو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 شد و حاج میرزا و پسرش آمدند توی حیاط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روضه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صُفّه آن طرف باغچه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آژان ها باید در را روی عزاداران امام حسین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محمدباقر از روی تأسف سری تکان داد</w:t>
      </w:r>
      <w:r>
        <w:rPr>
          <w:rFonts w:eastAsia="IRNazanin" w:cs="IRNazanin"/>
          <w:color w:val="111111"/>
          <w:sz w:val="28"/>
          <w:szCs w:val="28"/>
          <w:rtl w:val="true"/>
          <w:lang w:bidi="fa-IR"/>
        </w:rPr>
        <w:t>.</w:t>
      </w:r>
    </w:p>
    <w:p>
      <w:pPr>
        <w:pStyle w:val="Heading2"/>
        <w:numPr>
          <w:ilvl w:val="1"/>
          <w:numId w:val="1"/>
        </w:numPr>
        <w:rPr/>
      </w:pPr>
      <w:bookmarkStart w:id="28" w:name="__RefHeading___Toc429180_2281741623"/>
      <w:bookmarkStart w:id="29" w:name="_Toc9"/>
      <w:bookmarkEnd w:id="28"/>
      <w:r>
        <w:rPr>
          <w:rtl w:val="true"/>
        </w:rPr>
        <w:t>زبان بین المللی</w:t>
      </w:r>
      <w:bookmarkEnd w:id="29"/>
    </w:p>
    <w:p>
      <w:pPr>
        <w:pStyle w:val="BookText"/>
        <w:rPr/>
      </w:pPr>
      <w:r>
        <w:rPr>
          <w:rFonts w:ascii="IRNazanin" w:hAnsi="IRNazanin" w:eastAsia="IRNazanin"/>
          <w:color w:val="111111"/>
          <w:sz w:val="28"/>
          <w:sz w:val="28"/>
          <w:szCs w:val="28"/>
          <w:rtl w:val="true"/>
          <w:lang w:bidi="fa-IR"/>
        </w:rPr>
        <w:t>زبان بین المللی</w:t>
      </w:r>
    </w:p>
    <w:p>
      <w:pPr>
        <w:pStyle w:val="BookText"/>
        <w:rPr/>
      </w:pPr>
      <w:r>
        <w:rPr>
          <w:rFonts w:ascii="IRNazanin" w:hAnsi="IRNazanin" w:eastAsia="IRNazanin"/>
          <w:color w:val="111111"/>
          <w:sz w:val="28"/>
          <w:sz w:val="28"/>
          <w:szCs w:val="28"/>
          <w:rtl w:val="true"/>
          <w:lang w:bidi="fa-IR"/>
        </w:rPr>
        <w:t>کاغذ را داد به مادرش؛ مادر کاغذ را نگاه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چیه؟ محمدعلی شانه بالا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سیکل؛</w:t>
      </w:r>
      <w:r>
        <w:rPr>
          <w:rStyle w:val="FootnoteAnchor"/>
          <w:rtl w:val="true"/>
        </w:rPr>
        <w:footnoteReference w:id="14"/>
      </w:r>
      <w:r>
        <w:rPr>
          <w:rFonts w:ascii="IRNazanin" w:hAnsi="IRNazanin" w:eastAsia="IRNazanin"/>
          <w:color w:val="111111"/>
          <w:sz w:val="28"/>
          <w:sz w:val="28"/>
          <w:szCs w:val="28"/>
          <w:rtl w:val="true"/>
          <w:lang w:bidi="fa-IR"/>
        </w:rPr>
        <w:t>مدرک این چند سالیه که به مدرسه رفتم و بعد رفت و گوشه اتاق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برگشت و نگاهش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غصه می خوری؟ محمدعلی به صورت مادر خیره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توی خونه بیکار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 هم که هنوز تعطیله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که می دانست پدر محمدعلی چه برنامه ای برای پسرش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رفت داخل پستو و یک کاسه گندم به دست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صدای یا الله گفتن پدر از انتهای خانه و آن طرف باغچه به گوش رسید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کاسه گندم را گذاشت روی طاقچه و چادر گل دارش را از روی رخت خواب های جمع شده کنار اتاق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محمدعلی را </w:t>
      </w:r>
    </w:p>
    <w:p>
      <w:pPr>
        <w:pStyle w:val="BookText"/>
        <w:rPr/>
      </w:pP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محمدعلی، بیا که مهمان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رفت زیر بادگیر تا یکی از آن هندوانه های خنک را برای مهمان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از اتاق آمد بیرون و دید پدر، روفرشی را انداخته زیر درخت 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کنار پدر نشسته بود، مردی ریزاندام و کم مو بود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محمدعلی، متعجب جلو رفت و وقتی پشت سر مرد رسید، تازه فهمید که مرد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آقای گنتیان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برگشت و به محمدعلی لبخندی زد و با لهجه فرانسوی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پسرم، چه خانه قشنگی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بلند شد و ظرف هندوانه را از مادر گرفت و آورد گذاشت جلوی 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کنار آقای گنتیان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گنتیان، معلم زبان فرانسه او در مدرسه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رو به ظرف هندوانه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باتعجب به پدر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رو به آقای گنتیان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ما به تحصیلات خیلی علاقه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این مدارس هم که بیشتر از سیکل به درد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 هم که فعلاً تعطیل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داشته باشید، می خواهم در خدمتتان زبان فرانسه را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باشد، زبان بین المللی است و بعدها لازمش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پنجره اتاق، محمدعلی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گنتیان نگاهی به محمدعلی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از این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بهترین شاگردان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محمدعلی یک تکه هندوانه توی بشقاب میوه خوری، جلوی آقای گنتیان گذاشت</w:t>
      </w:r>
      <w:r>
        <w:rPr>
          <w:rFonts w:eastAsia="IRNazanin" w:cs="IRNazanin"/>
          <w:color w:val="111111"/>
          <w:sz w:val="28"/>
          <w:szCs w:val="28"/>
          <w:rtl w:val="true"/>
          <w:lang w:bidi="fa-IR"/>
        </w:rPr>
        <w:t xml:space="preserve">. </w:t>
      </w:r>
      <w:bookmarkStart w:id="30" w:name="pg3684_19324"/>
    </w:p>
    <w:p>
      <w:pPr>
        <w:pStyle w:val="Heading2"/>
        <w:numPr>
          <w:ilvl w:val="1"/>
          <w:numId w:val="1"/>
        </w:numPr>
        <w:rPr/>
      </w:pPr>
      <w:bookmarkStart w:id="31" w:name="__RefHeading___Toc429182_2281741623"/>
      <w:bookmarkStart w:id="32" w:name="_Toc10"/>
      <w:bookmarkEnd w:id="30"/>
      <w:bookmarkEnd w:id="31"/>
      <w:r>
        <w:rPr>
          <w:rtl w:val="true"/>
        </w:rPr>
        <w:t>سقوط یک دیکتاتور</w:t>
      </w:r>
      <w:bookmarkEnd w:id="32"/>
    </w:p>
    <w:p>
      <w:pPr>
        <w:pStyle w:val="BookText"/>
        <w:rPr/>
      </w:pPr>
      <w:r>
        <w:rPr>
          <w:rFonts w:ascii="IRNazanin" w:hAnsi="IRNazanin" w:eastAsia="IRNazanin"/>
          <w:color w:val="111111"/>
          <w:sz w:val="28"/>
          <w:sz w:val="28"/>
          <w:szCs w:val="28"/>
          <w:rtl w:val="true"/>
          <w:lang w:bidi="fa-IR"/>
        </w:rPr>
        <w:t>سقوط یک دیکتاتور</w:t>
      </w:r>
    </w:p>
    <w:p>
      <w:pPr>
        <w:pStyle w:val="BookText"/>
        <w:rPr/>
      </w:pPr>
      <w:r>
        <w:rPr>
          <w:rFonts w:ascii="IRNazanin" w:hAnsi="IRNazanin" w:eastAsia="IRNazanin"/>
          <w:color w:val="111111"/>
          <w:sz w:val="28"/>
          <w:sz w:val="28"/>
          <w:szCs w:val="28"/>
          <w:rtl w:val="true"/>
          <w:lang w:bidi="fa-IR"/>
        </w:rPr>
        <w:t>صدای کوبه در حیاط بلند شد و بعد صدای برادر محمدعلی از توی حیاط آمد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حسن اومده کارت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آهسته از اتاق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حسن بلند شد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بدو، الان می ره، بدو، زود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تعجب کرد؛ زیرا قرار نبود با هم جایی بروند و اصلاً حسن مگر نباید این وقت روز در مغازه 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در حیاط را تا آخر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دست راستش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بدو، توی راه برات می گم چه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که پشت سر حسن کشیده می شد، پشت سر هم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شده حسن؟ کجا می ریم؟ اما حسن فقط می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خیابان اصلی که رسیدند، حسن خم شد و پهلوهایش را گرفت؛ آن قدر تند دویده بودند که نفس محمدعلی بند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دیوار کاه گلی آخر کوچه تکیه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ظهر بود و آفتاب، سرتاسر کوچه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کنار دیوار نشست و بریده 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مگه چه خبره که من و خودتو این طوری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نتوانست جمله اش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ایستاد و دوباره دست محمدعلی را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باید ببینی چه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بگم کی ماشینشو آ ورده گاراژ اوستا تقی، باورت نمی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 تا ماشینش درست نشده و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بره، باید ببینی اش</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محمدعلی دست به دیوار گرفت و بلند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حالا کیه؟ حسن همین طور که می دوید،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های </w:t>
      </w:r>
    </w:p>
    <w:p>
      <w:pPr>
        <w:pStyle w:val="BookText"/>
        <w:rPr/>
      </w:pPr>
      <w:r>
        <w:rPr>
          <w:rFonts w:ascii="IRNazanin" w:hAnsi="IRNazanin" w:eastAsia="IRNazanin"/>
          <w:color w:val="111111"/>
          <w:sz w:val="28"/>
          <w:sz w:val="28"/>
          <w:szCs w:val="28"/>
          <w:rtl w:val="true"/>
          <w:lang w:bidi="fa-IR"/>
        </w:rPr>
        <w:t>محمدعلی گرد شده، به راه افتاد و پشت سر حسن شروع به دویدن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پیچید طرف گاراژ که محمدعلی از پیچ خیابان گذشت و دید حسن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محمدعلی حسن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کاپوت ماشین بالا بود و روی صندلی عقب، مرد مسنی با سبیلی جوگندمی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چشم هایش را ریز کرد و به او خیره شد و پرسید واقعاً رضاخانه؟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 دارن می برنش تبعید،</w:t>
      </w:r>
      <w:r>
        <w:rPr>
          <w:rStyle w:val="FootnoteAnchor"/>
          <w:rtl w:val="true"/>
        </w:rPr>
        <w:footnoteReference w:id="15"/>
      </w:r>
      <w:r>
        <w:rPr>
          <w:rFonts w:ascii="IRNazanin" w:hAnsi="IRNazanin" w:eastAsia="IRNazanin"/>
          <w:color w:val="111111"/>
          <w:sz w:val="28"/>
          <w:sz w:val="28"/>
          <w:szCs w:val="28"/>
          <w:rtl w:val="true"/>
          <w:lang w:bidi="fa-IR"/>
        </w:rPr>
        <w:t xml:space="preserve">می بینی؟ شاه کشور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به اتومبیل و سرنشینش خیره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در کاپوت را بست و اتومبیل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اتومبیل از جلوی آ نها رد می شد، محمدعلی به یاد آورد که دفعه قبل، رضاخان را کجا و چطوری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دفعه قبل حسن همراهش نبود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محمدعلی با بچه های کوچه خودشان رفته بودند خیابان ورودی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هنوز کوچک بود و نمی توانست بین جمعیت را خوب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خم شده بود و از بین پاهای مردم رفته بود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خیابان تا خانه گلشن، فرش قرمز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به دنبال فرش قرمز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می دانست که گلشن یکی از ثروتمندان شهر یزد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بچه ها نزدیک خانه گلشن، کنار فرش قرمز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خلوت تر بود؛ اتومبیلی از دور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هم بود؛ اما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توانست مرد چهارشانه و سبیل پهن توی اتومبیل را ببیند</w:t>
      </w:r>
      <w:r>
        <w:rPr>
          <w:rFonts w:eastAsia="IRNazanin" w:cs="IRNazanin"/>
          <w:color w:val="111111"/>
          <w:sz w:val="28"/>
          <w:szCs w:val="28"/>
          <w:rtl w:val="true"/>
          <w:lang w:bidi="fa-IR"/>
        </w:rPr>
        <w:t xml:space="preserve">. </w:t>
      </w:r>
      <w:bookmarkStart w:id="33" w:name="pg3684_19326"/>
    </w:p>
    <w:p>
      <w:pPr>
        <w:pStyle w:val="BookText"/>
        <w:rPr/>
      </w:pPr>
      <w:bookmarkEnd w:id="33"/>
      <w:r>
        <w:rPr>
          <w:rFonts w:ascii="IRNazanin" w:hAnsi="IRNazanin" w:eastAsia="IRNazanin"/>
          <w:color w:val="111111"/>
          <w:sz w:val="28"/>
          <w:sz w:val="28"/>
          <w:szCs w:val="28"/>
          <w:rtl w:val="true"/>
          <w:lang w:bidi="fa-IR"/>
        </w:rPr>
        <w:t>همان شب که ماجرا را برای پدرش تعریف کرده بود، پدر گفته بود ظلم، ماندنی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بعد از گذشت چند سال، محمدعلی آن مرد را دوباره می دید؛ رضاخانی که بار قبل روی فرش قرمز به یزد آمده بود، حالا برای رفتن به تبعید دوباره از آنجا می گذشت؛ بدون اینکه کسی به استقبالش بیاید و بداند شاهی دارد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دستش را تکان داد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 فکر می کنی؟ محمدعلی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دستش را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بیا بریم مغازه، یه لیوان آب بخور، خیلی دویدی،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پشت سر حسن به راه افتاد</w:t>
      </w:r>
      <w:r>
        <w:rPr>
          <w:rFonts w:eastAsia="IRNazanin" w:cs="IRNazanin"/>
          <w:color w:val="111111"/>
          <w:sz w:val="28"/>
          <w:szCs w:val="28"/>
          <w:rtl w:val="true"/>
          <w:lang w:bidi="fa-IR"/>
        </w:rPr>
        <w:t>.</w:t>
      </w:r>
    </w:p>
    <w:p>
      <w:pPr>
        <w:pStyle w:val="Heading2"/>
        <w:numPr>
          <w:ilvl w:val="1"/>
          <w:numId w:val="1"/>
        </w:numPr>
        <w:rPr/>
      </w:pPr>
      <w:bookmarkStart w:id="34" w:name="__RefHeading___Toc429184_2281741623"/>
      <w:bookmarkStart w:id="35" w:name="_Toc11"/>
      <w:bookmarkEnd w:id="34"/>
      <w:r>
        <w:rPr>
          <w:rtl w:val="true"/>
        </w:rPr>
        <w:t>بازگشت به حوزه</w:t>
      </w:r>
      <w:bookmarkEnd w:id="35"/>
    </w:p>
    <w:p>
      <w:pPr>
        <w:pStyle w:val="BookText"/>
        <w:rPr/>
      </w:pPr>
      <w:r>
        <w:rPr>
          <w:rFonts w:ascii="IRNazanin" w:hAnsi="IRNazanin" w:eastAsia="IRNazanin"/>
          <w:color w:val="111111"/>
          <w:sz w:val="28"/>
          <w:sz w:val="28"/>
          <w:szCs w:val="28"/>
          <w:rtl w:val="true"/>
          <w:lang w:bidi="fa-IR"/>
        </w:rPr>
        <w:t>بازگشت به حوزه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محمدعلی دو دست را به کمر گرفت؛ ایستاد و کمرش را صاف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حاج رحمان را شنید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شدی جوون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رحمان پشت سرش، در چارچوب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خسته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نگاهی به حیاط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دورتا دور حیاط پر از ریگ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خاک به هوا بلند شده بود و گه گاهی صدای سرفه ای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رحمان، دستی به ریش سفیدش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بپاشی، کمتر خاک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آفتابه را از گوشه حیاط برداشت، خیلی خوشحال بود که حوزه علمیه قرار است دوباره برقرار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خیلی از جوان های مشتاق دیگر مثل او جمع شده بودند تا حوزه علمیه را تمیز کنند</w:t>
      </w:r>
      <w:r>
        <w:rPr>
          <w:rFonts w:eastAsia="IRNazanin" w:cs="IRNazanin"/>
          <w:color w:val="111111"/>
          <w:sz w:val="28"/>
          <w:szCs w:val="28"/>
          <w:rtl w:val="true"/>
          <w:lang w:bidi="fa-IR"/>
        </w:rPr>
        <w:t xml:space="preserve">. </w:t>
      </w:r>
      <w:bookmarkStart w:id="36" w:name="pg3684_19327"/>
    </w:p>
    <w:p>
      <w:pPr>
        <w:pStyle w:val="BookText"/>
        <w:rPr/>
      </w:pPr>
      <w:bookmarkEnd w:id="36"/>
      <w:r>
        <w:rPr>
          <w:rFonts w:ascii="IRNazanin" w:hAnsi="IRNazanin" w:eastAsia="IRNazanin"/>
          <w:color w:val="111111"/>
          <w:sz w:val="28"/>
          <w:sz w:val="28"/>
          <w:szCs w:val="28"/>
          <w:rtl w:val="true"/>
          <w:lang w:bidi="fa-IR"/>
        </w:rPr>
        <w:t>محمدعلی حجره را آب پاشی کرد و دوباره جارو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چند ماه پیش بود که با دوستش آمده بودند و از بیرون، حجره ها را نگاه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پر از یونجه خشک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آژان ها چند اسب توی حیاط بسته بودند و خودشان کنار در ورودی، روی زمین نشسته بودند و بلند بلند می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جارو را گذاشت زمین و دستمالی را که روی شانه اش بود،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شیشه های حجره هم پر از گرد و خاک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بود؛ محمدعلی پاهایش را دراز کرده بود که در باز شد و پدرش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فوری پاهایش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کنار پشتی نشست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امروز چی کار کردید؟ محمدعلی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 حجره ها تمیز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پشتی تکیه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آشیخ جلال علومی</w:t>
      </w:r>
      <w:r>
        <w:rPr>
          <w:rStyle w:val="FootnoteAnchor"/>
          <w:rtl w:val="true"/>
        </w:rPr>
        <w:footnoteReference w:id="16"/>
      </w:r>
      <w:r>
        <w:rPr>
          <w:rFonts w:ascii="IRNazanin" w:hAnsi="IRNazanin" w:eastAsia="IRNazanin"/>
          <w:color w:val="111111"/>
          <w:sz w:val="28"/>
          <w:sz w:val="28"/>
          <w:szCs w:val="28"/>
          <w:rtl w:val="true"/>
          <w:lang w:bidi="fa-IR"/>
        </w:rPr>
        <w:t>صحبت می کردم؛ به محض تمیز شدن حوزه، درس را شروع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نگاهی به صورت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 خوشحالی را در چشمان محمدعلی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و تلاش جوان ها همیشه سازنده است</w:t>
      </w:r>
      <w:r>
        <w:rPr>
          <w:rFonts w:eastAsia="IRNazanin" w:cs="IRNazanin"/>
          <w:color w:val="111111"/>
          <w:sz w:val="28"/>
          <w:szCs w:val="28"/>
          <w:rtl w:val="true"/>
          <w:lang w:bidi="fa-IR"/>
        </w:rPr>
        <w:t>.</w:t>
      </w:r>
    </w:p>
    <w:p>
      <w:pPr>
        <w:pStyle w:val="Heading2"/>
        <w:numPr>
          <w:ilvl w:val="1"/>
          <w:numId w:val="1"/>
        </w:numPr>
        <w:rPr/>
      </w:pPr>
      <w:bookmarkStart w:id="37" w:name="__RefHeading___Toc429186_2281741623"/>
      <w:bookmarkStart w:id="38" w:name="_Toc12"/>
      <w:bookmarkEnd w:id="37"/>
      <w:r>
        <w:rPr>
          <w:rtl w:val="true"/>
        </w:rPr>
        <w:t>ملبس شدن</w:t>
      </w:r>
      <w:bookmarkEnd w:id="38"/>
    </w:p>
    <w:p>
      <w:pPr>
        <w:pStyle w:val="BookText"/>
        <w:rPr/>
      </w:pPr>
      <w:r>
        <w:rPr>
          <w:rFonts w:ascii="IRNazanin" w:hAnsi="IRNazanin" w:eastAsia="IRNazanin"/>
          <w:color w:val="111111"/>
          <w:sz w:val="28"/>
          <w:sz w:val="28"/>
          <w:szCs w:val="28"/>
          <w:rtl w:val="true"/>
          <w:lang w:bidi="fa-IR"/>
        </w:rPr>
        <w:t>ملبس شدن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تند و تند قاشق بزرگ را توی کاسه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حالا بیست و پنج ساله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را تا نیمه باز کرد و آمد توی اتاق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نگاهی به محمدعلی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39" w:name="pg3684_19328"/>
    </w:p>
    <w:p>
      <w:pPr>
        <w:pStyle w:val="BookText"/>
        <w:rPr/>
      </w:pPr>
      <w:bookmarkEnd w:id="39"/>
      <w:r>
        <w:rPr>
          <w:rFonts w:ascii="IRNazanin" w:hAnsi="IRNazanin" w:eastAsia="IRNazanin"/>
          <w:color w:val="111111"/>
          <w:sz w:val="28"/>
          <w:sz w:val="28"/>
          <w:szCs w:val="28"/>
          <w:rtl w:val="true"/>
          <w:lang w:bidi="fa-IR"/>
        </w:rPr>
        <w:t>شکرها بد حل می شود، یک کم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محمدعلی،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 شیخ علومی تو را صدا می کنند، همه آ 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کاسه را بالا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باشد بعد از ملبس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اتاق بیرون رفت و مادر، آرام زد روی شانه محمدعلی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پاشو، حالا وقتشه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که اضطراب داشت، در را باز کرد و رفت توی صُفّه، زیر بادگیر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خنکی از بادگیر می زد توی صورتش و از داغی صورتش می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کنار پدر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شیخ علومی که بالای صُفّه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جلو جوون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علومی عمامه مشکی را با دو دست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نگاهی به عمامه کرد و نگاهی به شیخ علومی و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عمامه روی سرش قرار گرفت، قلبش تندتند می زد و همگان صلوات فرستادند</w:t>
      </w:r>
      <w:r>
        <w:rPr>
          <w:rFonts w:eastAsia="IRNazanin" w:cs="IRNazanin"/>
          <w:color w:val="111111"/>
          <w:sz w:val="28"/>
          <w:szCs w:val="28"/>
          <w:rtl w:val="true"/>
          <w:lang w:bidi="fa-IR"/>
        </w:rPr>
        <w:t>.</w:t>
      </w:r>
    </w:p>
    <w:p>
      <w:pPr>
        <w:pStyle w:val="Heading2"/>
        <w:numPr>
          <w:ilvl w:val="1"/>
          <w:numId w:val="1"/>
        </w:numPr>
        <w:rPr/>
      </w:pPr>
      <w:bookmarkStart w:id="40" w:name="__RefHeading___Toc429188_2281741623"/>
      <w:bookmarkStart w:id="41" w:name="_Toc13"/>
      <w:bookmarkEnd w:id="40"/>
      <w:r>
        <w:rPr>
          <w:rtl w:val="true"/>
        </w:rPr>
        <w:t>سفر به نجف</w:t>
      </w:r>
      <w:bookmarkEnd w:id="41"/>
    </w:p>
    <w:p>
      <w:pPr>
        <w:pStyle w:val="BookText"/>
        <w:rPr/>
      </w:pPr>
      <w:r>
        <w:rPr>
          <w:rFonts w:ascii="IRNazanin" w:hAnsi="IRNazanin" w:eastAsia="IRNazanin"/>
          <w:color w:val="111111"/>
          <w:sz w:val="28"/>
          <w:sz w:val="28"/>
          <w:szCs w:val="28"/>
          <w:rtl w:val="true"/>
          <w:lang w:bidi="fa-IR"/>
        </w:rPr>
        <w:t>سفر به نجف</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محمدعلی سلام نمازش را داد و به گنبد طلایی حرم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شد و نفس عمیقی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خوبی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تربت را توی دست هایش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مناجات های مردم را بعد از نماز 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های نماز به هم ریخته بود و مردی که کنار محمدعلی نشسته بود،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که ذکر می گفت، سر به مهر گذاشت و وقتی بلند شد، دید مردی کنارش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دستش را روی شانه محمدعلی گذاشت؛ محمدعلی به طرف او برگشت و </w:t>
      </w:r>
    </w:p>
    <w:p>
      <w:pPr>
        <w:pStyle w:val="BookText"/>
        <w:rPr/>
      </w:pPr>
      <w:r>
        <w:rPr>
          <w:rFonts w:ascii="IRNazanin" w:hAnsi="IRNazanin" w:eastAsia="IRNazanin"/>
          <w:color w:val="111111"/>
          <w:sz w:val="28"/>
          <w:sz w:val="28"/>
          <w:szCs w:val="28"/>
          <w:rtl w:val="true"/>
          <w:lang w:bidi="fa-IR"/>
        </w:rPr>
        <w:t>چشم هایش را ریز کرد و به مرد خیره شد و احساس کرد چقدر به نظرش آشنا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هایش را بست و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کلاسی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رفته، منم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یادش آمد، او یکی از هم درسی هایش در یزد بود و چند سالی می شد که او 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هم روبوسی کردند و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بودم برای تحصیلات آمده ای نجف، اما فکر نمی کردم ببینمت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آمده ای برای تحصیل؟ جعفر خندید و سرش را تکان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گرفتار زن و بچه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درس خوندن از ما گذشته، آمده ایم برای زیارت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محمدعلی 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ازدواج کردی؟ جعفر دوباره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سالی که از یزد به شهر خودمان برگشتم؛ حالا هم پسری دو ساله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آرام روی شانه جعفر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ماشاالله، ماشاالله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نگاهی به گنبد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سعادتی داری، خوش به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هم می توانستم تا اینجاها برای درس خوندن بیام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اینجا چی می خونی؟ محمدعلی کتاب های کنارش را جلوی جعفر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می خونم؛ یک سالی می مونم، بعد برمی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کتاب ها را ورق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هوشی که تو داری، یک ساله هم حسابی جلو می افتی، من مطمئنم؛ راستی ما فردا ظهر برای نماز می ریم مسجد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 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آیت الله </w:t>
      </w:r>
    </w:p>
    <w:p>
      <w:pPr>
        <w:pStyle w:val="BookText"/>
        <w:rPr/>
      </w:pPr>
      <w:r>
        <w:rPr>
          <w:rFonts w:ascii="IRNazanin" w:hAnsi="IRNazanin" w:eastAsia="IRNazanin"/>
          <w:color w:val="111111"/>
          <w:sz w:val="28"/>
          <w:sz w:val="28"/>
          <w:szCs w:val="28"/>
          <w:rtl w:val="true"/>
          <w:lang w:bidi="fa-IR"/>
        </w:rPr>
        <w:t>حکیم</w:t>
      </w:r>
      <w:r>
        <w:rPr>
          <w:rStyle w:val="FootnoteAnchor"/>
          <w:rtl w:val="true"/>
        </w:rPr>
        <w:footnoteReference w:id="17"/>
      </w:r>
      <w:r>
        <w:rPr>
          <w:rFonts w:ascii="IRNazanin" w:hAnsi="IRNazanin" w:eastAsia="IRNazanin"/>
          <w:color w:val="111111"/>
          <w:sz w:val="28"/>
          <w:sz w:val="28"/>
          <w:szCs w:val="28"/>
          <w:rtl w:val="true"/>
          <w:lang w:bidi="fa-IR"/>
        </w:rPr>
        <w:t>اونجا نماز می خونه، شما رو اونجا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سعادتی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محمدعلی از در مسجد کوفه</w:t>
      </w:r>
      <w:r>
        <w:rPr>
          <w:rStyle w:val="FootnoteAnchor"/>
          <w:rtl w:val="true"/>
        </w:rPr>
        <w:footnoteReference w:id="18"/>
      </w:r>
      <w:r>
        <w:rPr>
          <w:rFonts w:ascii="IRNazanin" w:hAnsi="IRNazanin" w:eastAsia="IRNazanin"/>
          <w:color w:val="111111"/>
          <w:sz w:val="28"/>
          <w:sz w:val="28"/>
          <w:szCs w:val="28"/>
          <w:rtl w:val="true"/>
          <w:lang w:bidi="fa-IR"/>
        </w:rPr>
        <w:t>که وارد شد، جمعیت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کنار هم ایستاده بودند، به صف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اندیشید کجا می تواند جعفر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او را یک بار دیگر ببیند؛ زیرا جعفر خاطره حوزه علمیه یزد را برایش زنده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از صف جلویی آمد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جلوتر رفت و جعفر را دید که برایش دست تکان می داد؛ پسر کوچکی روی پاهایش نشسته بود و تکه نانی را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کنار جعفر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ماشاالله عجب دسته گلی، اسمش چی هست؟ جعفر در حالی که بر سر پسرش دست می کشید،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صدای همهمه ای از گوشه مسجد به گوش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پلیس در گوشه های مسجد ایستاده بودند و یکی از آنها با صدای بلند با یکی از زائران حرف می زد و دست هایش را تکان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که زائر ترسیده است و اصلاً نمی فهمد مأمور پلیس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جلو رفت و به زائر گفت که ورود به آ ن قسمت از مسجد از نظر مأموران پلیس،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که از دیدن یک هم زبان خوشحال شده بود، از محمدعلی تشکر کرد</w:t>
      </w:r>
      <w:r>
        <w:rPr>
          <w:rFonts w:eastAsia="IRNazanin" w:cs="IRNazanin"/>
          <w:color w:val="111111"/>
          <w:sz w:val="28"/>
          <w:szCs w:val="28"/>
          <w:rtl w:val="true"/>
          <w:lang w:bidi="fa-IR"/>
        </w:rPr>
        <w:t xml:space="preserve">. </w:t>
      </w:r>
      <w:bookmarkStart w:id="42" w:name="pg3684_19331"/>
    </w:p>
    <w:p>
      <w:pPr>
        <w:pStyle w:val="BookText"/>
        <w:rPr/>
      </w:pPr>
      <w:bookmarkEnd w:id="42"/>
      <w:r>
        <w:rPr>
          <w:rFonts w:ascii="IRNazanin" w:hAnsi="IRNazanin" w:eastAsia="IRNazanin"/>
          <w:color w:val="111111"/>
          <w:sz w:val="28"/>
          <w:sz w:val="28"/>
          <w:szCs w:val="28"/>
          <w:rtl w:val="true"/>
          <w:lang w:bidi="fa-IR"/>
        </w:rPr>
        <w:t>محمدعلی برگشت پیش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جعفر پسرش را بغل کرد و بلند شد و نگاهی به در خروجی مسجد انداخت و رو به محمدعلی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بروم، این بچه بهونه می 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دوباره با جعفر روبوسی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خداحافظی، جعفر چند قدمی که دور شده بود، برگشت و به محمدعلی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آدم بزرگی می شی، من مطمئنم</w:t>
      </w:r>
      <w:r>
        <w:rPr>
          <w:rFonts w:eastAsia="IRNazanin" w:cs="IRNazanin"/>
          <w:color w:val="111111"/>
          <w:sz w:val="28"/>
          <w:szCs w:val="28"/>
          <w:rtl w:val="true"/>
          <w:lang w:bidi="fa-IR"/>
        </w:rPr>
        <w:t>!</w:t>
      </w:r>
    </w:p>
    <w:p>
      <w:pPr>
        <w:pStyle w:val="Heading2"/>
        <w:numPr>
          <w:ilvl w:val="1"/>
          <w:numId w:val="1"/>
        </w:numPr>
        <w:rPr/>
      </w:pPr>
      <w:bookmarkStart w:id="43" w:name="__RefHeading___Toc429190_2281741623"/>
      <w:bookmarkStart w:id="44" w:name="_Toc14"/>
      <w:bookmarkEnd w:id="43"/>
      <w:r>
        <w:rPr>
          <w:rtl w:val="true"/>
        </w:rPr>
        <w:t>ازدواج</w:t>
      </w:r>
      <w:bookmarkEnd w:id="44"/>
    </w:p>
    <w:p>
      <w:pPr>
        <w:pStyle w:val="BookText"/>
        <w:rPr/>
      </w:pPr>
      <w:r>
        <w:rPr>
          <w:rFonts w:ascii="IRNazanin" w:hAnsi="IRNazanin" w:eastAsia="IRNazanin"/>
          <w:color w:val="111111"/>
          <w:sz w:val="28"/>
          <w:sz w:val="28"/>
          <w:szCs w:val="28"/>
          <w:rtl w:val="true"/>
          <w:lang w:bidi="fa-IR"/>
        </w:rPr>
        <w:t>ازدواج</w:t>
      </w:r>
    </w:p>
    <w:p>
      <w:pPr>
        <w:pStyle w:val="BookText"/>
        <w:rPr/>
      </w:pPr>
      <w:r>
        <w:rPr>
          <w:rFonts w:ascii="IRNazanin" w:hAnsi="IRNazanin" w:eastAsia="IRNazanin"/>
          <w:color w:val="111111"/>
          <w:sz w:val="28"/>
          <w:sz w:val="28"/>
          <w:szCs w:val="28"/>
          <w:rtl w:val="true"/>
          <w:lang w:bidi="fa-IR"/>
        </w:rPr>
        <w:t>مادر در اتاق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بلند شد؛ پدر که کنار او نشسته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مادر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اش با او کار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از اتاق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تندی چشم هایش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مستطیلی شکل خانه را پیمودند و روبه روی در اتاق، آن طرف حیاط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گوشه روسری اش را تکان داد و خودش را باد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از یزد هم گرم 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محمدعلی در اتاق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تو</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محمدعلی سرش را کمی خم کرد و از چارچوب کوتاه در وارد اتاق شد و گوشه اتاق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خاله هم روبه رویش نشستند و خاله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جان می خواهید همین جا توی برازجان</w:t>
      </w:r>
      <w:r>
        <w:rPr>
          <w:rStyle w:val="FootnoteAnchor"/>
          <w:rtl w:val="true"/>
        </w:rPr>
        <w:footnoteReference w:id="19"/>
      </w:r>
      <w:r>
        <w:rPr>
          <w:rFonts w:ascii="IRNazanin" w:hAnsi="IRNazanin" w:eastAsia="IRNazanin"/>
          <w:color w:val="111111"/>
          <w:sz w:val="28"/>
          <w:sz w:val="28"/>
          <w:szCs w:val="28"/>
          <w:rtl w:val="true"/>
          <w:lang w:bidi="fa-IR"/>
        </w:rPr>
        <w:t xml:space="preserve">عقد کنید، یا بروید یزد؟ می دانی که هم من، هم حاج آقا و هم دخترم، این را سپردیم دست تو، خودت بگو کجا عقد می کنید؟ من باید کم کم </w:t>
      </w:r>
    </w:p>
    <w:p>
      <w:pPr>
        <w:pStyle w:val="BookText"/>
        <w:rPr/>
      </w:pPr>
      <w:r>
        <w:rPr>
          <w:rFonts w:ascii="IRNazanin" w:hAnsi="IRNazanin" w:eastAsia="IRNazanin"/>
          <w:color w:val="111111"/>
          <w:sz w:val="28"/>
          <w:sz w:val="28"/>
          <w:szCs w:val="28"/>
          <w:rtl w:val="true"/>
          <w:lang w:bidi="fa-IR"/>
        </w:rPr>
        <w:t>وسایل را آ ماده کنم و باید بدانم مقصد کجاست؛ مگر نه خواهر؟ مادر محمدعلی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درسته، پسر جان؛ فکرهاتو کردی؟ خاله دوباره رو کرد به محمدعلی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سخت نگیر، تازه از نجف برگشتی، خسته هم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عقد کنید، راحت 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محمدعلی لبخندی زد؛ سرش را پایین انداخت و آ 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بدین، برای عقد بریم خدمت 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تعجب کرد و محمدعلی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حرم حضرت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باشه بهتره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بهتر از این، اصلاً خود آسیدمحمود عقدتونو را می خوانه، یک زیارتی هم می 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برم به بابات هم بگم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قبلاً گفتم، بابا هم موافقه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بلند شد و از اتاق رفت بیرون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محمود استکان چایی را گذاشت جلوی محمدعلی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داماد، چایی ات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است که دختر این خواهر را به عقد پسر آن خواهر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مبارک باشد، اما خوب شد که همت کردی و عروس را از برازجان برداشتی آوردی، تا اینجا عقد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لبخندی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لابد توی بوشهر</w:t>
      </w:r>
      <w:r>
        <w:rPr>
          <w:rStyle w:val="FootnoteAnchor"/>
          <w:rtl w:val="true"/>
        </w:rPr>
        <w:footnoteReference w:id="20"/>
      </w:r>
      <w:r>
        <w:rPr>
          <w:rFonts w:ascii="IRNazanin" w:hAnsi="IRNazanin" w:eastAsia="IRNazanin"/>
          <w:color w:val="111111"/>
          <w:sz w:val="28"/>
          <w:sz w:val="28"/>
          <w:szCs w:val="28"/>
          <w:rtl w:val="true"/>
          <w:lang w:bidi="fa-IR"/>
        </w:rPr>
        <w:t>ماندنی شدی، خب خیر باشد ان شاالله؛ خوب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تا جوان است، باید داماد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خواهر ما هم زرنگی کرد و نگذاشت پسرش جای دوری برود؛ چه کسی بهتر از دختر خاله</w:t>
      </w:r>
      <w:r>
        <w:rPr>
          <w:rFonts w:eastAsia="IRNazanin" w:cs="IRNazanin"/>
          <w:color w:val="111111"/>
          <w:sz w:val="28"/>
          <w:szCs w:val="28"/>
          <w:rtl w:val="true"/>
          <w:lang w:bidi="fa-IR"/>
        </w:rPr>
        <w:t xml:space="preserve">. </w:t>
      </w:r>
      <w:bookmarkStart w:id="45" w:name="pg3684_19333"/>
    </w:p>
    <w:p>
      <w:pPr>
        <w:pStyle w:val="BookText"/>
        <w:rPr/>
      </w:pPr>
      <w:bookmarkEnd w:id="45"/>
      <w:r>
        <w:rPr>
          <w:rFonts w:ascii="IRNazanin" w:hAnsi="IRNazanin" w:eastAsia="IRNazanin"/>
          <w:color w:val="111111"/>
          <w:sz w:val="28"/>
          <w:sz w:val="28"/>
          <w:szCs w:val="28"/>
          <w:rtl w:val="true"/>
          <w:lang w:bidi="fa-IR"/>
        </w:rPr>
        <w:t>سید محمود سرش را خم کرد تا صورت محمدعلی را ببیند که از خجالت خم شده بود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لب پایینی اش را گاز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دیگر، باید به فکر تدریس هم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باید هم یاد بگیرد، هم یاد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که فقط بخوانی و بخوانی و بعد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جوانی باید شروع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نگاهی به دایی اش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لیوان چای را از جلوی محمدعلی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دیگه سرد شده؛ بالاخره کم کم باید شروع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مادر محمدعلی در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شد داداش؟ ما منتظریم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 عقدو می خونید؟ سید محمود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آبجی تو که بیشتر از همه عجله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بازتر شد و خاله محمدعلی هم کنار مادر او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داداش بلند شو، همین طوری نشستی؟</w:t>
      </w:r>
    </w:p>
    <w:p>
      <w:pPr>
        <w:pStyle w:val="BookText"/>
        <w:rPr/>
      </w:pPr>
      <w:r>
        <w:rPr>
          <w:rFonts w:ascii="IRNazanin" w:hAnsi="IRNazanin" w:eastAsia="IRNazanin"/>
          <w:color w:val="111111"/>
          <w:sz w:val="28"/>
          <w:sz w:val="28"/>
          <w:szCs w:val="28"/>
          <w:rtl w:val="true"/>
          <w:lang w:bidi="fa-IR"/>
        </w:rPr>
        <w:t>سیدمحمود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شما دو تا آبجی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بلند شد، نگاهی به محمدعلی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شید، باید بریم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پیوندی که در جوار حضرت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باشه، خیر و برکت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سرش را پایین انداخت و لبخندی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داخل اتاق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خوشبخت بشی</w:t>
      </w:r>
      <w:r>
        <w:rPr>
          <w:rFonts w:eastAsia="IRNazanin" w:cs="IRNazanin"/>
          <w:color w:val="111111"/>
          <w:sz w:val="28"/>
          <w:szCs w:val="28"/>
          <w:rtl w:val="true"/>
          <w:lang w:bidi="fa-IR"/>
        </w:rPr>
        <w:t>.</w:t>
      </w:r>
    </w:p>
    <w:p>
      <w:pPr>
        <w:pStyle w:val="Heading2"/>
        <w:numPr>
          <w:ilvl w:val="1"/>
          <w:numId w:val="1"/>
        </w:numPr>
        <w:rPr/>
      </w:pPr>
      <w:bookmarkStart w:id="46" w:name="__RefHeading___Toc429192_2281741623"/>
      <w:bookmarkStart w:id="47" w:name="_Toc15"/>
      <w:bookmarkEnd w:id="46"/>
      <w:r>
        <w:rPr>
          <w:rtl w:val="true"/>
        </w:rPr>
        <w:t>تدریس</w:t>
      </w:r>
      <w:bookmarkEnd w:id="47"/>
    </w:p>
    <w:p>
      <w:pPr>
        <w:pStyle w:val="BookText"/>
        <w:rPr/>
      </w:pPr>
      <w:r>
        <w:rPr>
          <w:rFonts w:ascii="IRNazanin" w:hAnsi="IRNazanin" w:eastAsia="IRNazanin"/>
          <w:color w:val="111111"/>
          <w:sz w:val="28"/>
          <w:sz w:val="28"/>
          <w:szCs w:val="28"/>
          <w:rtl w:val="true"/>
          <w:lang w:bidi="fa-IR"/>
        </w:rPr>
        <w:t>تدریس</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روی پله دوم منبر نشست و شاگردانش را نگریست که به او خیره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کجا می توانست شروع کند، تا آنچه می خواهد و آنچه در ذهن دارد، به خوبی به این جوان های مشتاق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p>
    <w:p>
      <w:pPr>
        <w:pStyle w:val="BookText"/>
        <w:rPr/>
      </w:pPr>
      <w:r>
        <w:rPr>
          <w:rFonts w:ascii="IRNazanin" w:hAnsi="IRNazanin" w:eastAsia="IRNazanin"/>
          <w:color w:val="111111"/>
          <w:sz w:val="28"/>
          <w:sz w:val="28"/>
          <w:szCs w:val="28"/>
          <w:rtl w:val="true"/>
          <w:lang w:bidi="fa-IR"/>
        </w:rPr>
        <w:t>خودش خیلی مسن تر از آنها نبود؛ سی سال داشت، اما دوست داشت هرچه خودش تجربه کرده و آموخته است، این جوانان هم بیاموزند و تجربه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کرد چطوری اشتیاق به دروس حوزوی را در آنها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یاد استاد خودش افتاد و روی منبر کمی جابه جا شد و گلویش را صاف کرد و بسم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کتابی را که روی پایش بود،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امروز برایتان از استاد بزرگوارم، آیت الله کازرونی</w:t>
      </w:r>
      <w:r>
        <w:rPr>
          <w:rStyle w:val="FootnoteAnchor"/>
          <w:rtl w:val="true"/>
        </w:rPr>
        <w:footnoteReference w:id="21"/>
      </w:r>
      <w:r>
        <w:rPr>
          <w:rFonts w:ascii="IRNazanin" w:hAnsi="IRNazanin" w:eastAsia="IRNazanin"/>
          <w:color w:val="111111"/>
          <w:sz w:val="28"/>
          <w:sz w:val="28"/>
          <w:szCs w:val="28"/>
          <w:rtl w:val="true"/>
          <w:lang w:bidi="fa-IR"/>
        </w:rPr>
        <w:t>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کازرونی حافظه فوق العاده ای دارند، اما هیچ وقت هیچ چیز را حفظ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نباید بر حفظ مطالب سعی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خالصانه درس خواندن، آن را برای آینده تان مفید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آیت الله کازرونی به گونه ای است که از یک مطلب یک کلمه را هم جا نمی اندازند، اما به ما توصیه می کردند که شما این طوری نباشید که مطلب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درک کنید تا از محتوایش آگاه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به صورت متفرق یاد، گرفتن سودمند نیست، بلکه باید ببینید از چه راهی باید وارد شد تا فراگیری معلومات برای انسان، آسان 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موقع در حجره باز شد و پسر جوانی که موهای آشفته ای داشت، دوید توی 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که کتابی زیر بغلش بود و یقه پیراهنش کج شده بود، ایستاد و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نفس می زد و روی پیشانی اش قطره های درشت عرق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w:t>
      </w:r>
      <w:bookmarkStart w:id="48" w:name="pg3684_19335"/>
    </w:p>
    <w:p>
      <w:pPr>
        <w:pStyle w:val="BookText"/>
        <w:rPr/>
      </w:pPr>
      <w:bookmarkEnd w:id="48"/>
      <w:r>
        <w:rPr>
          <w:rFonts w:ascii="IRNazanin" w:hAnsi="IRNazanin" w:eastAsia="IRNazanin"/>
          <w:color w:val="111111"/>
          <w:sz w:val="28"/>
          <w:sz w:val="28"/>
          <w:szCs w:val="28"/>
          <w:rtl w:val="true"/>
          <w:lang w:bidi="fa-IR"/>
        </w:rPr>
        <w:t>جوون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جوان در را بست و پشت سر بقیه نشست و بعد، آرام به آرنج نفر جلویی اش زد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استاد علاقه بنده؟ نفری که جلو نشسته بود، اخم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حالا 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رویش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جوان لبخندی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هم که نگاهش می کرد، لبخندی زد و درس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عرضی تحصیل کنید، نه طولی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درازای معلوماتتان به کجا برسد، مهم این است که اگر چیزی یاد می گیرید، اصولی و پایه 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تازه وارد با پشت دست، عرق روی پیشانی اش را پاک کرد؛ دستش را بالا برد و اجازه خواست استاد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داشتید؟ پسر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خیلی دنبال اضافه کردن معلوماتمان نباشیم؟ در این موقع، پسر جلویی برگشت و دوباره اخم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حرف می 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آقای علاقه بند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انسان همیشه باید بیاموزد؛ منظور من این است که فقط نباید مطلب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جوان به صدای بلندی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همه شاگردها برگشتند و به او خیره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جوان خجالت کشید و سر به زیر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لبخندی زد و کتاب را باز کرد و شروع به درس دادن کرد</w:t>
      </w:r>
      <w:r>
        <w:rPr>
          <w:rFonts w:eastAsia="IRNazanin" w:cs="IRNazanin"/>
          <w:color w:val="111111"/>
          <w:sz w:val="28"/>
          <w:szCs w:val="28"/>
          <w:rtl w:val="true"/>
          <w:lang w:bidi="fa-IR"/>
        </w:rPr>
        <w:t>.</w:t>
      </w:r>
    </w:p>
    <w:p>
      <w:pPr>
        <w:pStyle w:val="Heading2"/>
        <w:numPr>
          <w:ilvl w:val="1"/>
          <w:numId w:val="1"/>
        </w:numPr>
        <w:rPr/>
      </w:pPr>
      <w:bookmarkStart w:id="49" w:name="__RefHeading___Toc429194_2281741623"/>
      <w:bookmarkStart w:id="50" w:name="_Toc16"/>
      <w:bookmarkEnd w:id="49"/>
      <w:r>
        <w:rPr>
          <w:rtl w:val="true"/>
        </w:rPr>
        <w:t>اهمیت مطالعه</w:t>
      </w:r>
      <w:bookmarkEnd w:id="50"/>
    </w:p>
    <w:p>
      <w:pPr>
        <w:pStyle w:val="BookText"/>
        <w:rPr/>
      </w:pPr>
      <w:r>
        <w:rPr>
          <w:rFonts w:ascii="IRNazanin" w:hAnsi="IRNazanin" w:eastAsia="IRNazanin"/>
          <w:color w:val="111111"/>
          <w:sz w:val="28"/>
          <w:sz w:val="28"/>
          <w:szCs w:val="28"/>
          <w:rtl w:val="true"/>
          <w:lang w:bidi="fa-IR"/>
        </w:rPr>
        <w:t>اهمیت مطالعه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در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با شما 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جوانی که ریش پرپشت و سیاهی داشت، وارد اتاق شد و </w:t>
      </w:r>
    </w:p>
    <w:p>
      <w:pPr>
        <w:pStyle w:val="BookText"/>
        <w:rPr/>
      </w:pPr>
      <w:r>
        <w:rPr>
          <w:rFonts w:ascii="IRNazanin" w:hAnsi="IRNazanin" w:eastAsia="IRNazanin"/>
          <w:color w:val="111111"/>
          <w:sz w:val="28"/>
          <w:sz w:val="28"/>
          <w:szCs w:val="28"/>
          <w:rtl w:val="true"/>
          <w:lang w:bidi="fa-IR"/>
        </w:rPr>
        <w:t>با آقای علاقه بند سلام و احوال پرسی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علاقه بند تعارف کرد و مرد جوان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خدمتی از من ساخته است؟ پسر آقای علاقه بند با ظرف اناری برای مهمان،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جوان به پشتی کنار دیوار تکیه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 قا، مستحضرید که ماه رمضان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برای روضه خوانی در مسجد میرچخماق</w:t>
      </w:r>
      <w:r>
        <w:rPr>
          <w:rStyle w:val="FootnoteAnchor"/>
          <w:rtl w:val="true"/>
        </w:rPr>
        <w:footnoteReference w:id="22"/>
      </w:r>
      <w:r>
        <w:rPr>
          <w:rFonts w:ascii="IRNazanin" w:hAnsi="IRNazanin" w:eastAsia="IRNazanin"/>
          <w:color w:val="111111"/>
          <w:sz w:val="28"/>
          <w:sz w:val="28"/>
          <w:szCs w:val="28"/>
          <w:rtl w:val="true"/>
          <w:lang w:bidi="fa-IR"/>
        </w:rPr>
        <w:t>تشریف بیاورید؛ هر روز بعد از 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علاقه بند لبخندی زد و مرد مهمان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شما سال پیش، خواص روزه را توی مسجد می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هم به ما افتخار بدهید تا در خدمت شما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علاقه بند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جوان، واعظ منبری توی یزد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خوش صداترند، هم خوش صحبت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معاف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جوان موهای بلندش را که ریخته بود توی پیشانی اش، کنار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حاج آقا، چه کسی بهتر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علاقه بند توی بشقاب میوه خوری جلوی جوان، انار قرمزی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پسرم، فرصت کم است و منبر رفتن وقت مرا می گیرد؛ درس های صبح، نیمی از روز را می گیرد، بقیه روز را هم باید مطالعه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یک واعظ منبری خوب پیدا می کنید، خیلی بهتر از من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جوان نیم خیز شد و با هیجان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حاج آقا، ما باید از معلومات شما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مردم دریغ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علاقه بند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خواستم این مَثَل را بگویم، اما </w:t>
      </w:r>
      <w:bookmarkStart w:id="51" w:name="pg3684_19337"/>
    </w:p>
    <w:p>
      <w:pPr>
        <w:pStyle w:val="BookText"/>
        <w:rPr/>
      </w:pPr>
      <w:bookmarkEnd w:id="51"/>
      <w:r>
        <w:rPr>
          <w:rFonts w:ascii="IRNazanin" w:hAnsi="IRNazanin" w:eastAsia="IRNazanin"/>
          <w:color w:val="111111"/>
          <w:sz w:val="28"/>
          <w:sz w:val="28"/>
          <w:szCs w:val="28"/>
          <w:rtl w:val="true"/>
          <w:lang w:bidi="fa-IR"/>
        </w:rPr>
        <w:t>مجبورم کردی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جوان، آرام روی قالی لاکی رنگ نشست و دوباره دستی به موهایش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حاج آقا، مَثَل چه بود؟ آقای علاقه بند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که تشریف آ ورده بودند یزد، می گفتند روضه خوان های یزد مثل قالی سر قبر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روضه خوان سر این قبر که روضه خواند، بعد باید برود و سر آن یکی قبر</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جوان، این طوری از این در، در آمدن و مسئله گفتن و بعد از در دیگری تو رفتن و همان مسئله را گفتن، به چه درد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طوری می دانی چقدر وقت آدم گرفته می شود و چقدر مطالعه و تدریس روی زمین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می دانی که یزد روضه خوان های خوبی دارد؛ پس ما را معاف کن و بگذار به کار خودمان برسیم و روضه خوان ها هم به کار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لبخندی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جوان سرش را پایین انداخت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علاقه بند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برای من ارزش زیادی دارد و نمی توانم وقت مطالعه ام را برای چیز دیگری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جوان نگاهی به ایشان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 فرمایید</w:t>
      </w:r>
      <w:r>
        <w:rPr>
          <w:rFonts w:eastAsia="IRNazanin" w:cs="IRNazanin"/>
          <w:color w:val="111111"/>
          <w:sz w:val="28"/>
          <w:szCs w:val="28"/>
          <w:rtl w:val="true"/>
          <w:lang w:bidi="fa-IR"/>
        </w:rPr>
        <w:t>.</w:t>
      </w:r>
    </w:p>
    <w:p>
      <w:pPr>
        <w:pStyle w:val="Heading2"/>
        <w:numPr>
          <w:ilvl w:val="1"/>
          <w:numId w:val="1"/>
        </w:numPr>
        <w:rPr/>
      </w:pPr>
      <w:bookmarkStart w:id="52" w:name="__RefHeading___Toc429196_2281741623"/>
      <w:bookmarkStart w:id="53" w:name="_Toc17"/>
      <w:bookmarkEnd w:id="52"/>
      <w:r>
        <w:rPr>
          <w:rtl w:val="true"/>
        </w:rPr>
        <w:t>ماجرای یک شاگرد</w:t>
      </w:r>
      <w:bookmarkEnd w:id="53"/>
    </w:p>
    <w:p>
      <w:pPr>
        <w:pStyle w:val="BookText"/>
        <w:rPr/>
      </w:pPr>
      <w:r>
        <w:rPr>
          <w:rFonts w:ascii="IRNazanin" w:hAnsi="IRNazanin" w:eastAsia="IRNazanin"/>
          <w:color w:val="111111"/>
          <w:sz w:val="28"/>
          <w:sz w:val="28"/>
          <w:szCs w:val="28"/>
          <w:rtl w:val="true"/>
          <w:lang w:bidi="fa-IR"/>
        </w:rPr>
        <w:t>ماجرای یک شاگرد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علاقه بند روی فرش نشست و پنجره را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تند خورشید، مسجد را روشن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نگاهی به در مسجد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در رو ببندم؟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نمی آید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 </w:t>
      </w:r>
    </w:p>
    <w:p>
      <w:pPr>
        <w:pStyle w:val="BookText"/>
        <w:rPr/>
      </w:pPr>
      <w:r>
        <w:rPr>
          <w:rFonts w:ascii="IRNazanin" w:hAnsi="IRNazanin" w:eastAsia="IRNazanin"/>
          <w:color w:val="111111"/>
          <w:sz w:val="28"/>
          <w:sz w:val="28"/>
          <w:szCs w:val="28"/>
          <w:rtl w:val="true"/>
          <w:lang w:bidi="fa-IR"/>
        </w:rPr>
        <w:t>این مسجد فقط صبح ها، آشیخ محمد شریعت نماز صبح می خواند، بقیه روز هم مردم شهر می آیند و نمازی می خوانند 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شلوغ نمی شود، مطمئن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دوباره به در نگاهی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علاقه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وضعیت من را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توی حوزه قم آبرو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شاگردهایم من را ببیند، خیلی بد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علاقه بند لبخندی زد و شیخ سر به زیر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داشتم سیوطی</w:t>
      </w:r>
      <w:r>
        <w:rPr>
          <w:rStyle w:val="FootnoteAnchor"/>
          <w:rtl w:val="true"/>
        </w:rPr>
        <w:footnoteReference w:id="24"/>
      </w:r>
      <w:r>
        <w:rPr>
          <w:rFonts w:ascii="IRNazanin" w:hAnsi="IRNazanin" w:eastAsia="IRNazanin"/>
          <w:color w:val="111111"/>
          <w:sz w:val="28"/>
          <w:sz w:val="28"/>
          <w:szCs w:val="28"/>
          <w:rtl w:val="true"/>
          <w:lang w:bidi="fa-IR"/>
        </w:rPr>
        <w:t>را برای طلبه ها درس می گفتم، به عبارت های ابن مالک که رسیدم، آن موقع نمی دونم چی شد که احساس کردم انگار هیچ چیز بلد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علاقه بند حرفش را قطع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کسی اینجا نمی آید، پس بهتر است درس را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چشم های ایشان خیره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گذاشته بودید، منزلی برای این کار اجاره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طوری خیالم راحت تر بود و دیگر نگران دیده شدن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علاقه بند، دست شیخ را به آرامی فشرد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مسجد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صبح ها شلوغ می شود، بیا وقت را هدر ندهیم و درس را شروع کنیم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کتاب را از کنار پایش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علاقه بند، به این بودن در کنار شما مطمئنم و گرنه اینکه سر زبان ها بپیچد که توی این سن و سال و با این همه کلاس و درس دوباره آمده ام شاگردی، </w:t>
      </w:r>
      <w:bookmarkStart w:id="54" w:name="pg3684_19339"/>
    </w:p>
    <w:p>
      <w:pPr>
        <w:pStyle w:val="BookText"/>
        <w:rPr/>
      </w:pPr>
      <w:bookmarkEnd w:id="54"/>
      <w:r>
        <w:rPr>
          <w:rFonts w:ascii="IRNazanin" w:hAnsi="IRNazanin" w:eastAsia="IRNazanin"/>
          <w:color w:val="111111"/>
          <w:sz w:val="28"/>
          <w:sz w:val="28"/>
          <w:szCs w:val="28"/>
          <w:rtl w:val="true"/>
          <w:lang w:bidi="fa-IR"/>
        </w:rPr>
        <w:t>آبروریزی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طلبه ها چطوری سر کلاس من بیایند و اصلاً چطوری به من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خجالت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شاگردی شما برای من افتخاری است، اما ای کاش کسی این را نفهمد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علاقه بند کتاب را از شیخ گرفت و آن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یادگرفتن همیشه خوب است، اما ای کاش شما هم از اول که شروع به تحصیل کرده بودید، فقط مطالب را حفظ نمی کردید که حالا مشکلی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سرش پایین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نگاهی به پنجره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نکش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برگشت و به در مسجد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لنگه راست در چوبی مسجد با صدای خش خش باز شد و پیرمرد خمیده ای با دستاری به سر،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آن دو نفر کرد، سلامی گفت و رفت طرف دیگر مسجد</w:t>
      </w:r>
      <w:r>
        <w:rPr>
          <w:rFonts w:eastAsia="IRNazanin" w:cs="IRNazanin"/>
          <w:color w:val="111111"/>
          <w:sz w:val="28"/>
          <w:szCs w:val="28"/>
          <w:rtl w:val="true"/>
          <w:lang w:bidi="fa-IR"/>
        </w:rPr>
        <w:t>.</w:t>
      </w:r>
    </w:p>
    <w:p>
      <w:pPr>
        <w:pStyle w:val="Heading2"/>
        <w:numPr>
          <w:ilvl w:val="1"/>
          <w:numId w:val="1"/>
        </w:numPr>
        <w:rPr/>
      </w:pPr>
      <w:bookmarkStart w:id="55" w:name="__RefHeading___Toc429198_2281741623"/>
      <w:bookmarkStart w:id="56" w:name="_Toc18"/>
      <w:bookmarkEnd w:id="55"/>
      <w:r>
        <w:rPr>
          <w:rtl w:val="true"/>
        </w:rPr>
        <w:t>کمک به طلبه ها</w:t>
      </w:r>
      <w:bookmarkEnd w:id="56"/>
    </w:p>
    <w:p>
      <w:pPr>
        <w:pStyle w:val="BookText"/>
        <w:rPr/>
      </w:pPr>
      <w:r>
        <w:rPr>
          <w:rFonts w:ascii="IRNazanin" w:hAnsi="IRNazanin" w:eastAsia="IRNazanin"/>
          <w:color w:val="111111"/>
          <w:sz w:val="28"/>
          <w:sz w:val="28"/>
          <w:szCs w:val="28"/>
          <w:rtl w:val="true"/>
          <w:lang w:bidi="fa-IR"/>
        </w:rPr>
        <w:t>کمک به طلبه ها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پسرش سرآسیمه دوید توی حیاط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علاقه بند از اتاق آمد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فرد کت و شلواری، با صورت های تراشیده آمده بودند توی حیاط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داشتید؟ یکی از آنها که کراوات سرخی زده بود، پسر ایشان را با کف دست هل داد کنار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علاقه بند؟ آیت الله علاقه بند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فرمایشی داشتید؟ یکی از مردها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درسته شما توی آموزش و پرورش، استادید و مقامتان تثبیت شده، اما ما از کارهای شما خبر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تحت نظر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بهتره کاری نکنید که برای </w:t>
      </w:r>
    </w:p>
    <w:p>
      <w:pPr>
        <w:pStyle w:val="BookText"/>
        <w:rPr/>
      </w:pPr>
      <w:r>
        <w:rPr>
          <w:rFonts w:ascii="IRNazanin" w:hAnsi="IRNazanin" w:eastAsia="IRNazanin"/>
          <w:color w:val="111111"/>
          <w:sz w:val="28"/>
          <w:sz w:val="28"/>
          <w:szCs w:val="28"/>
          <w:rtl w:val="true"/>
          <w:lang w:bidi="fa-IR"/>
        </w:rPr>
        <w:t>خودتون و خانواده تون مشکلی پیش بیاد؛ شما که نمی خواهید اتفاقی بیفته؟ آیت الله علاقه بند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کاری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مگر مدرکی هم وجود دارد؟ همان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هم پیدا می کنیم 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حاج آقا پشت کردند و از حیاط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ایشان دست پدر را گرفت و آقای علاقه بند نگاهی به پسرش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مدرکی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بعدازظهر روز بعد بود و آیت الله علاقه بند در اتاق را باز کرد و کناری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روح الله خاتمی</w:t>
      </w:r>
      <w:r>
        <w:rPr>
          <w:rStyle w:val="FootnoteAnchor"/>
          <w:rtl w:val="true"/>
        </w:rPr>
        <w:footnoteReference w:id="25"/>
      </w:r>
      <w:r>
        <w:rPr>
          <w:rFonts w:ascii="IRNazanin" w:hAnsi="IRNazanin" w:eastAsia="IRNazanin"/>
          <w:color w:val="111111"/>
          <w:sz w:val="28"/>
          <w:sz w:val="28"/>
          <w:szCs w:val="28"/>
          <w:rtl w:val="true"/>
          <w:lang w:bidi="fa-IR"/>
        </w:rPr>
        <w:t>و آقای ولی الله خاتمی پشت سر وی وارد اتاق شدند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روح الله خاتمی به پشتی تکیه داد و آقای ولی الله خاتمی از کیف سیاه کوچکی که همراهش بود، پاکت پلاستیکی کوچکی 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پاکت سی عدد کارت پرس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ولی الله خاتمی پاکت را باز کرد و کارت ها را به دست آقای علاقه بند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این هم کارت معافیت آ ن سی طلبه شیرازی که هفته پیش اسم هایشان را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خاتمی نگاهی به کارت ها کرد و رو به آقای ولی الله خاتمی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شما توی این سمت باعث شده، که این کار خیر سر و سامان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علاقه بند کارت ها را جابه جا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خیر همه این جوان ها پشت سرتان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ولی الله خاتمی آهسته به </w:t>
      </w:r>
      <w:bookmarkStart w:id="57" w:name="pg3684_19341"/>
    </w:p>
    <w:p>
      <w:pPr>
        <w:pStyle w:val="BookText"/>
        <w:rPr/>
      </w:pPr>
      <w:bookmarkEnd w:id="57"/>
      <w:r>
        <w:rPr>
          <w:rFonts w:ascii="IRNazanin" w:hAnsi="IRNazanin" w:eastAsia="IRNazanin"/>
          <w:color w:val="111111"/>
          <w:sz w:val="28"/>
          <w:sz w:val="28"/>
          <w:szCs w:val="28"/>
          <w:rtl w:val="true"/>
          <w:lang w:bidi="fa-IR"/>
        </w:rPr>
        <w:t>پشتی تکیه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کوچکی است که از ما برمی آید؛ ان شاءالله که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علاقه بند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مفید است، تا حالا نزدیک چهار هزار طلبه را از خدمت اجباری برای این رژیم نجات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رو به آیت الله روح الله خاتمی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آقا ولی الله بشود رئیس آموزش و پرورش یزد، حکمت خداوند بوده که بتوانیم این طلبه ها را نجات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ولی الله خاتمی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مگر بدون کمک های شما هم می شد چنین کاری کرد؛ راستی، شنیدم دو نفر از ساواک دیشب آمده بودند در خانه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علاقه بند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مهمی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ولی الله خاتمی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مواظب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بتوانند مدرکی پیدا کنند، مشکل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علاقه بند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باشید، من مواظب همه این چیزها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مدرکی پیدا کنند نه تنها خودم توی دردسر می افتم، همه این طلبه ها هم که معاف شدند، دچار مشکل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خیالتان راحت باشد، من نمی گذارم هیچ مدرکی از من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روح الله خاتمی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بهتره مواظب باشید حاج آقا، شما از پشتوانه های 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علاقه بند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خیالتان راحت باشد</w:t>
      </w:r>
      <w:r>
        <w:rPr>
          <w:rFonts w:eastAsia="IRNazanin" w:cs="IRNazanin"/>
          <w:color w:val="111111"/>
          <w:sz w:val="28"/>
          <w:szCs w:val="28"/>
          <w:rtl w:val="true"/>
          <w:lang w:bidi="fa-IR"/>
        </w:rPr>
        <w:t>.</w:t>
      </w:r>
    </w:p>
    <w:p>
      <w:pPr>
        <w:pStyle w:val="Heading2"/>
        <w:numPr>
          <w:ilvl w:val="1"/>
          <w:numId w:val="1"/>
        </w:numPr>
        <w:rPr/>
      </w:pPr>
      <w:bookmarkStart w:id="58" w:name="__RefHeading___Toc429200_2281741623"/>
      <w:bookmarkStart w:id="59" w:name="_Toc19"/>
      <w:bookmarkEnd w:id="58"/>
      <w:r>
        <w:rPr>
          <w:rtl w:val="true"/>
        </w:rPr>
        <w:t>بازنشستگی</w:t>
      </w:r>
      <w:bookmarkEnd w:id="59"/>
    </w:p>
    <w:p>
      <w:pPr>
        <w:pStyle w:val="BookText"/>
        <w:rPr/>
      </w:pPr>
      <w:r>
        <w:rPr>
          <w:rFonts w:ascii="IRNazanin" w:hAnsi="IRNazanin" w:eastAsia="IRNazanin"/>
          <w:color w:val="111111"/>
          <w:sz w:val="28"/>
          <w:sz w:val="28"/>
          <w:szCs w:val="28"/>
          <w:rtl w:val="true"/>
          <w:lang w:bidi="fa-IR"/>
        </w:rPr>
        <w:t>بازنشستگی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طلبه جوان روبه روی آیت الله علاقه بند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حالا که قرار است مدرکی ارائه بدهید، همان نامه آیت الله کازرونی،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لبخندی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این مدرک برای بازنشستگی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مدرک، بالاتر باشد، حقوق آن هم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سال تدریس در دوره پیش از انقلاب، در مدرسه تعلیمات اسلامی و این همه آموزش احکام و نهج البلاغه بعد از انقلاب، اینها که نباید بی اجر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اخمی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جوان لب پایینی اش را گزید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مدرک سیکل شما برای تحصیلات مقدماتی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این همه تحصیلات و تدریس داشتید، حالا که قرار است بازنشسته بشوید، اگر مدرکی را که آیت الله کازرونی برایتان امضا کرده اند، بدهید، با تحصیلات واقعی، بازنشسته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علاقه بند ابروهایش را درهم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آیت الله کازرونی، برای من جنبه معنوی دارد و نمی خواهم از آن استفاده مادی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هرچه در حوزه درس خوانده و هرچه تحقیق و مطالعه داشته ام، همه اش برای رضای خدا بوده است، نه برای کسب درآمد و دوست ندارم به خاطر آن تحصیلات، حقوق و مزایایی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مدرک سیکل قدیم که از آن مدرسه ها گرفته ام،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جوان لیوان شربتی را که روبه رویش بود،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طوری از خیلی کسانی که تحصیلات و معلوماتشان کمتر از شماست، حقوق کمتری می گیرید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آیت الله علاقه بند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جوون، خنک می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جوان شربت را سر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علاقه بند ظرف شربت توی سینی را برداشت و لیوان طلبه جوان را دوباره پر از شربت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پسرم، بخور، یک کم جوشت بخوابه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جوان سرش را پایین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یک کم به من حق بدهید، ما شاگرد شماییم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توی کلاس های درس شما یاد می گیریم، جای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صورت ایشان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علاقه بند لیوان شربت را بلند کرد و گرفت جلوی صورت طلبه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پسرم، بخور، حرص هم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تحصیلات مال خدا بود، نه مال حقوق و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این سن و سال، همین حقوق بازنشستگی برای من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که به سامان رسیده اند، من و عیال هم که خرجی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خواندن برای خداست، نه برای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طلبه هم بودم، شهریه نمی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پدرم آن قدر ثروت داشت که ما را تأمین مالی کند؛ ما هم شهریه نمی گرفتیم، تا حداقل عاید یک نفر طلبه دیگر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زیادی اصرار نکن، شربتت را بخور تا گرم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جوان لیوان شربت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حقوق بازنشستگی که دیگر شهریه نیست، حقتان است، این همه زحمت</w:t>
      </w:r>
      <w:r>
        <w:rPr>
          <w:rFonts w:eastAsia="IRNazanin" w:cs="IRNazanin"/>
          <w:color w:val="111111"/>
          <w:sz w:val="28"/>
          <w:szCs w:val="28"/>
          <w:rtl w:val="true"/>
          <w:lang w:bidi="fa-IR"/>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انگشت سبابه دست راست را روی بینی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شربتت گرم شد و بعد لبخندی زد</w:t>
      </w:r>
      <w:r>
        <w:rPr>
          <w:rFonts w:eastAsia="IRNazanin" w:cs="IRNazanin"/>
          <w:color w:val="111111"/>
          <w:sz w:val="28"/>
          <w:szCs w:val="28"/>
          <w:rtl w:val="true"/>
          <w:lang w:bidi="fa-IR"/>
        </w:rPr>
        <w:t xml:space="preserve">. </w:t>
      </w:r>
      <w:bookmarkStart w:id="60" w:name="pg3684_19344"/>
    </w:p>
    <w:p>
      <w:pPr>
        <w:pStyle w:val="Heading2"/>
        <w:numPr>
          <w:ilvl w:val="1"/>
          <w:numId w:val="1"/>
        </w:numPr>
        <w:rPr/>
      </w:pPr>
      <w:bookmarkStart w:id="61" w:name="__RefHeading___Toc429202_2281741623"/>
      <w:bookmarkStart w:id="62" w:name="_Toc20"/>
      <w:bookmarkEnd w:id="60"/>
      <w:bookmarkEnd w:id="61"/>
      <w:r>
        <w:rPr>
          <w:rtl w:val="true"/>
        </w:rPr>
        <w:t>سلامتی</w:t>
      </w:r>
      <w:bookmarkEnd w:id="62"/>
    </w:p>
    <w:p>
      <w:pPr>
        <w:pStyle w:val="BookText"/>
        <w:rPr/>
      </w:pPr>
      <w:r>
        <w:rPr>
          <w:rFonts w:ascii="IRNazanin" w:hAnsi="IRNazanin" w:eastAsia="IRNazanin"/>
          <w:color w:val="111111"/>
          <w:sz w:val="28"/>
          <w:sz w:val="28"/>
          <w:szCs w:val="28"/>
          <w:rtl w:val="true"/>
          <w:lang w:bidi="fa-IR"/>
        </w:rPr>
        <w:t>سلامتی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علاقه بند کتاب را بست و رو به مرد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نیست، گفتید کی؟ مرد جوان با دست راست، چهار را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چهار ماه پیش، یادتان نیست؟ خدمتتان رسیده بودم برای استخاره، بعد ماجرای گوش دردم را گفتم و گفتم شنوایی ام کم شده و گوشم مدام زنگ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علاقه بند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یادم نیست؛ آن قدر آدم در این خانه می آید و می رود که دیگر حواسی برایم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جوان کمی جابه جا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شنیده بودم که شما در طب سنتی هم دستی دارید، آ مده بودم برای استخاره، مشکل درد گوشم را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چهار ماه پیش، شما گفتید از کم خوابی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 خوابم خوب است و اصلاً حرف شما را هم جدّی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علاقه بند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جوان هم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جسارت است حاج آقا، ولی آن موقع اصلاً به حرفتان گوش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علاقه بند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گوشتان چطور است، بهتر شده؟ مرد جوان سرش را پایین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حالاخیلی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آخرش هم حرف شما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اینجا، رفتم پیش چند پزشک، ولی هیچ کدام شان هیچ چی نفهمیدند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هم رفتم پیش دکتر برادران، که بهترین پزشک گوش و حلق و بینی در یزد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آزمایش های لازم، پزشک برایم قرص خواب نوشت و بعد از خوردن همه قرص های خواب، حالم بهتر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هم شد حرف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جوان سرش را پایین انداخت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آیت الله علاقه بند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 ها می گفتند از بی خوابی، گوش این طور می شود؛ البته طب سنتی چیز بدی نیست، ولی شما جوان ها معمولاً به این چیزها عقیده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کتاب تحفه حکیم مؤمن</w:t>
      </w:r>
      <w:r>
        <w:rPr>
          <w:rStyle w:val="FootnoteAnchor"/>
          <w:rtl w:val="true"/>
        </w:rPr>
        <w:footnoteReference w:id="26"/>
      </w:r>
      <w:r>
        <w:rPr>
          <w:rFonts w:ascii="IRNazanin" w:hAnsi="IRNazanin" w:eastAsia="IRNazanin"/>
          <w:color w:val="111111"/>
          <w:sz w:val="28"/>
          <w:sz w:val="28"/>
          <w:szCs w:val="28"/>
          <w:rtl w:val="true"/>
          <w:lang w:bidi="fa-IR"/>
        </w:rPr>
        <w:t>و کتاب های بوعلی سینا</w:t>
      </w:r>
      <w:r>
        <w:rPr>
          <w:rStyle w:val="FootnoteAnchor"/>
          <w:rtl w:val="true"/>
        </w:rPr>
        <w:footnoteReference w:id="27"/>
      </w:r>
      <w:r>
        <w:rPr>
          <w:rFonts w:ascii="IRNazanin" w:hAnsi="IRNazanin" w:eastAsia="IRNazanin"/>
          <w:color w:val="111111"/>
          <w:sz w:val="28"/>
          <w:sz w:val="28"/>
          <w:szCs w:val="28"/>
          <w:rtl w:val="true"/>
          <w:lang w:bidi="fa-IR"/>
        </w:rPr>
        <w:t>خیلی به آدم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آشیخ جلال آیت اللهی که درس می خواندم، سر رشته ای در طبابت داشتند و روی مزاج ها مطالعه می کردند، ما هم از ایشان یاد گرفتیم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جوان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درسته حاج آقا، زرق و برق پزشکان، آدم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علاقه بند سری تکان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 ها با همین طب سنتی، خودشان را درمان می کردند و این همه عمرهایشان طولانی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تا به حال، یکی دو باری بیشتر پیش پزشکان نرفته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جوان سری تکان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درسته حاج آقا</w:t>
      </w:r>
      <w:r>
        <w:rPr>
          <w:rFonts w:eastAsia="IRNazanin" w:cs="IRNazanin"/>
          <w:color w:val="111111"/>
          <w:sz w:val="28"/>
          <w:szCs w:val="28"/>
          <w:rtl w:val="true"/>
          <w:lang w:bidi="fa-IR"/>
        </w:rPr>
        <w:t xml:space="preserve">. </w:t>
      </w:r>
      <w:bookmarkStart w:id="63" w:name="pg3684_19346"/>
    </w:p>
    <w:p>
      <w:pPr>
        <w:pStyle w:val="Heading2"/>
        <w:numPr>
          <w:ilvl w:val="1"/>
          <w:numId w:val="1"/>
        </w:numPr>
        <w:rPr/>
      </w:pPr>
      <w:bookmarkStart w:id="64" w:name="__RefHeading___Toc429204_2281741623"/>
      <w:bookmarkStart w:id="65" w:name="_Toc21"/>
      <w:bookmarkEnd w:id="63"/>
      <w:bookmarkEnd w:id="64"/>
      <w:r>
        <w:rPr>
          <w:rtl w:val="true"/>
        </w:rPr>
        <w:t>تصاویر</w:t>
      </w:r>
      <w:bookmarkEnd w:id="6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تصاویر </w:t>
      </w:r>
    </w:p>
    <w:p>
      <w:pPr>
        <w:pStyle w:val="BookText"/>
        <w:rPr/>
      </w:pPr>
      <w:r>
        <w:rPr>
          <w:rtl w:val="true"/>
        </w:rPr>
        <mc:AlternateContent>
          <mc:Choice Requires="wps">
            <w:drawing>
              <wp:inline distT="0" distB="0" distL="0" distR="0">
                <wp:extent cx="3784600" cy="25908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
                        <a:stretch/>
                      </pic:blipFill>
                      <pic:spPr>
                        <a:xfrm>
                          <a:off x="0" y="0"/>
                          <a:ext cx="3784680" cy="2590920"/>
                        </a:xfrm>
                        <a:prstGeom prst="rect">
                          <a:avLst/>
                        </a:prstGeom>
                        <a:ln w="0">
                          <a:noFill/>
                        </a:ln>
                      </pic:spPr>
                    </pic:pic>
                  </a:graphicData>
                </a:graphic>
              </wp:inline>
            </w:drawing>
          </mc:Choice>
          <mc:Fallback>
            <w:pict>
              <v:shape id="shape_0" stroked="f" o:allowincell="f" style="position:absolute;margin-left:0pt;margin-top:-204.05pt;width:297.95pt;height:203.95pt;mso-wrap-style:none;v-text-anchor:middle;mso-position-horizontal:left;mso-position-vertical:top" type="_x0000_t75">
                <v:imagedata r:id="rId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746500" cy="27051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1"/>
                        <a:stretch/>
                      </pic:blipFill>
                      <pic:spPr>
                        <a:xfrm>
                          <a:off x="0" y="0"/>
                          <a:ext cx="3746520" cy="2705040"/>
                        </a:xfrm>
                        <a:prstGeom prst="rect">
                          <a:avLst/>
                        </a:prstGeom>
                        <a:ln w="0">
                          <a:noFill/>
                        </a:ln>
                      </pic:spPr>
                    </pic:pic>
                  </a:graphicData>
                </a:graphic>
              </wp:inline>
            </w:drawing>
          </mc:Choice>
          <mc:Fallback>
            <w:pict>
              <v:shape id="shape_0" stroked="f" o:allowincell="f" style="position:absolute;margin-left:0pt;margin-top:-213.05pt;width:294.95pt;height:212.95pt;mso-wrap-style:none;v-text-anchor:middle;mso-position-horizontal:left;mso-position-vertical:top" type="_x0000_t75">
                <v:imagedata r:id="rId52" o:detectmouseclick="t"/>
                <v:stroke color="#3465a4" joinstyle="round" endcap="flat"/>
                <w10:wrap type="none"/>
              </v:shape>
            </w:pict>
          </mc:Fallback>
        </mc:AlternateConten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3810000" cy="2286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4"/>
                        <a:stretch/>
                      </pic:blipFill>
                      <pic:spPr>
                        <a:xfrm>
                          <a:off x="0" y="0"/>
                          <a:ext cx="3809880" cy="2286000"/>
                        </a:xfrm>
                        <a:prstGeom prst="rect">
                          <a:avLst/>
                        </a:prstGeom>
                        <a:ln w="0">
                          <a:noFill/>
                        </a:ln>
                      </pic:spPr>
                    </pic:pic>
                  </a:graphicData>
                </a:graphic>
              </wp:inline>
            </w:drawing>
          </mc:Choice>
          <mc:Fallback>
            <w:pict>
              <v:shape id="shape_0" stroked="f" o:allowincell="f" style="position:absolute;margin-left:0pt;margin-top:-180.05pt;width:299.95pt;height:179.95pt;mso-wrap-style:none;v-text-anchor:middle;mso-position-horizontal:left;mso-position-vertical:top" type="_x0000_t75">
                <v:imagedata r:id="rId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848100" cy="29591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6"/>
                        <a:stretch/>
                      </pic:blipFill>
                      <pic:spPr>
                        <a:xfrm>
                          <a:off x="0" y="0"/>
                          <a:ext cx="3848040" cy="2959200"/>
                        </a:xfrm>
                        <a:prstGeom prst="rect">
                          <a:avLst/>
                        </a:prstGeom>
                        <a:ln w="0">
                          <a:noFill/>
                        </a:ln>
                      </pic:spPr>
                    </pic:pic>
                  </a:graphicData>
                </a:graphic>
              </wp:inline>
            </w:drawing>
          </mc:Choice>
          <mc:Fallback>
            <w:pict>
              <v:shape id="shape_0" stroked="f" o:allowincell="f" style="position:absolute;margin-left:0pt;margin-top:-233.05pt;width:302.95pt;height:232.95pt;mso-wrap-style:none;v-text-anchor:middle;mso-position-horizontal:left;mso-position-vertical:top" type="_x0000_t75">
                <v:imagedata r:id="rId57" o:detectmouseclick="t"/>
                <v:stroke color="#3465a4" joinstyle="round" endcap="flat"/>
                <w10:wrap type="none"/>
              </v:shape>
            </w:pict>
          </mc:Fallback>
        </mc:AlternateConten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3822700" cy="28956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9"/>
                        <a:stretch/>
                      </pic:blipFill>
                      <pic:spPr>
                        <a:xfrm>
                          <a:off x="0" y="0"/>
                          <a:ext cx="3822840" cy="2895480"/>
                        </a:xfrm>
                        <a:prstGeom prst="rect">
                          <a:avLst/>
                        </a:prstGeom>
                        <a:ln w="0">
                          <a:noFill/>
                        </a:ln>
                      </pic:spPr>
                    </pic:pic>
                  </a:graphicData>
                </a:graphic>
              </wp:inline>
            </w:drawing>
          </mc:Choice>
          <mc:Fallback>
            <w:pict>
              <v:shape id="shape_0" stroked="f" o:allowincell="f" style="position:absolute;margin-left:0pt;margin-top:-228.05pt;width:300.95pt;height:227.95pt;mso-wrap-style:none;v-text-anchor:middle;mso-position-horizontal:left;mso-position-vertical:top" type="_x0000_t75">
                <v:imagedata r:id="rId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822700" cy="30988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61"/>
                        <a:stretch/>
                      </pic:blipFill>
                      <pic:spPr>
                        <a:xfrm>
                          <a:off x="0" y="0"/>
                          <a:ext cx="3822840" cy="3098880"/>
                        </a:xfrm>
                        <a:prstGeom prst="rect">
                          <a:avLst/>
                        </a:prstGeom>
                        <a:ln w="0">
                          <a:noFill/>
                        </a:ln>
                      </pic:spPr>
                    </pic:pic>
                  </a:graphicData>
                </a:graphic>
              </wp:inline>
            </w:drawing>
          </mc:Choice>
          <mc:Fallback>
            <w:pict>
              <v:shape id="shape_0" stroked="f" o:allowincell="f" style="position:absolute;margin-left:0pt;margin-top:-244.05pt;width:300.95pt;height:243.95pt;mso-wrap-style:none;v-text-anchor:middle;mso-position-horizontal:left;mso-position-vertical:top" type="_x0000_t75">
                <v:imagedata r:id="rId62" o:detectmouseclick="t"/>
                <v:stroke color="#3465a4" joinstyle="round" endcap="flat"/>
                <w10:wrap type="none"/>
              </v:shape>
            </w:pict>
          </mc:Fallback>
        </mc:AlternateConten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3860800" cy="28956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64"/>
                        <a:stretch/>
                      </pic:blipFill>
                      <pic:spPr>
                        <a:xfrm>
                          <a:off x="0" y="0"/>
                          <a:ext cx="3860640" cy="2895480"/>
                        </a:xfrm>
                        <a:prstGeom prst="rect">
                          <a:avLst/>
                        </a:prstGeom>
                        <a:ln w="0">
                          <a:noFill/>
                        </a:ln>
                      </pic:spPr>
                    </pic:pic>
                  </a:graphicData>
                </a:graphic>
              </wp:inline>
            </w:drawing>
          </mc:Choice>
          <mc:Fallback>
            <w:pict>
              <v:shape id="shape_0" stroked="f" o:allowincell="f" style="position:absolute;margin-left:0pt;margin-top:-228.05pt;width:303.95pt;height:227.95pt;mso-wrap-style:none;v-text-anchor:middle;mso-position-horizontal:left;mso-position-vertical:top" type="_x0000_t75">
                <v:imagedata r:id="rId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822700" cy="30734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6"/>
                        <a:stretch/>
                      </pic:blipFill>
                      <pic:spPr>
                        <a:xfrm>
                          <a:off x="0" y="0"/>
                          <a:ext cx="3822840" cy="3073320"/>
                        </a:xfrm>
                        <a:prstGeom prst="rect">
                          <a:avLst/>
                        </a:prstGeom>
                        <a:ln w="0">
                          <a:noFill/>
                        </a:ln>
                      </pic:spPr>
                    </pic:pic>
                  </a:graphicData>
                </a:graphic>
              </wp:inline>
            </w:drawing>
          </mc:Choice>
          <mc:Fallback>
            <w:pict>
              <v:shape id="shape_0" stroked="f" o:allowincell="f" style="position:absolute;margin-left:0pt;margin-top:-242.05pt;width:300.95pt;height:241.95pt;mso-wrap-style:none;v-text-anchor:middle;mso-position-horizontal:left;mso-position-vertical:top" type="_x0000_t75">
                <v:imagedata r:id="rId67" o:detectmouseclick="t"/>
                <v:stroke color="#3465a4" joinstyle="round" endcap="flat"/>
                <w10:wrap type="none"/>
              </v:shape>
            </w:pict>
          </mc:Fallback>
        </mc:AlternateConten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3848100" cy="27686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9"/>
                        <a:stretch/>
                      </pic:blipFill>
                      <pic:spPr>
                        <a:xfrm>
                          <a:off x="0" y="0"/>
                          <a:ext cx="3848040" cy="2768760"/>
                        </a:xfrm>
                        <a:prstGeom prst="rect">
                          <a:avLst/>
                        </a:prstGeom>
                        <a:ln w="0">
                          <a:noFill/>
                        </a:ln>
                      </pic:spPr>
                    </pic:pic>
                  </a:graphicData>
                </a:graphic>
              </wp:inline>
            </w:drawing>
          </mc:Choice>
          <mc:Fallback>
            <w:pict>
              <v:shape id="shape_0" stroked="f" o:allowincell="f" style="position:absolute;margin-left:0pt;margin-top:-218.05pt;width:302.95pt;height:217.95pt;mso-wrap-style:none;v-text-anchor:middle;mso-position-horizontal:left;mso-position-vertical:top" type="_x0000_t75">
                <v:imagedata r:id="rId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810000" cy="29845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71"/>
                        <a:stretch/>
                      </pic:blipFill>
                      <pic:spPr>
                        <a:xfrm>
                          <a:off x="0" y="0"/>
                          <a:ext cx="3809880" cy="2984400"/>
                        </a:xfrm>
                        <a:prstGeom prst="rect">
                          <a:avLst/>
                        </a:prstGeom>
                        <a:ln w="0">
                          <a:noFill/>
                        </a:ln>
                      </pic:spPr>
                    </pic:pic>
                  </a:graphicData>
                </a:graphic>
              </wp:inline>
            </w:drawing>
          </mc:Choice>
          <mc:Fallback>
            <w:pict>
              <v:shape id="shape_0" stroked="f" o:allowincell="f" style="position:absolute;margin-left:0pt;margin-top:-235.05pt;width:299.95pt;height:234.95pt;mso-wrap-style:none;v-text-anchor:middle;mso-position-horizontal:left;mso-position-vertical:top" type="_x0000_t75">
                <v:imagedata r:id="rId72" o:detectmouseclick="t"/>
                <v:stroke color="#3465a4" joinstyle="round" endcap="flat"/>
                <w10:wrap type="none"/>
              </v:shape>
            </w:pict>
          </mc:Fallback>
        </mc:AlternateConten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3632200" cy="31369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74"/>
                        <a:stretch/>
                      </pic:blipFill>
                      <pic:spPr>
                        <a:xfrm>
                          <a:off x="0" y="0"/>
                          <a:ext cx="3632040" cy="3137040"/>
                        </a:xfrm>
                        <a:prstGeom prst="rect">
                          <a:avLst/>
                        </a:prstGeom>
                        <a:ln w="0">
                          <a:noFill/>
                        </a:ln>
                      </pic:spPr>
                    </pic:pic>
                  </a:graphicData>
                </a:graphic>
              </wp:inline>
            </w:drawing>
          </mc:Choice>
          <mc:Fallback>
            <w:pict>
              <v:shape id="shape_0" stroked="f" o:allowincell="f" style="position:absolute;margin-left:0pt;margin-top:-247.05pt;width:285.95pt;height:246.95pt;mso-wrap-style:none;v-text-anchor:middle;mso-position-horizontal:left;mso-position-vertical:top" type="_x0000_t75">
                <v:imagedata r:id="rId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94100" cy="26416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76"/>
                        <a:stretch/>
                      </pic:blipFill>
                      <pic:spPr>
                        <a:xfrm>
                          <a:off x="0" y="0"/>
                          <a:ext cx="3594240" cy="2641680"/>
                        </a:xfrm>
                        <a:prstGeom prst="rect">
                          <a:avLst/>
                        </a:prstGeom>
                        <a:ln w="0">
                          <a:noFill/>
                        </a:ln>
                      </pic:spPr>
                    </pic:pic>
                  </a:graphicData>
                </a:graphic>
              </wp:inline>
            </w:drawing>
          </mc:Choice>
          <mc:Fallback>
            <w:pict>
              <v:shape id="shape_0" stroked="f" o:allowincell="f" style="position:absolute;margin-left:0pt;margin-top:-208.05pt;width:282.95pt;height:207.95pt;mso-wrap-style:none;v-text-anchor:middle;mso-position-horizontal:left;mso-position-vertical:top" type="_x0000_t75">
                <v:imagedata r:id="rId77" o:detectmouseclick="t"/>
                <v:stroke color="#3465a4" joinstyle="round" endcap="flat"/>
                <w10:wrap type="none"/>
              </v:shape>
            </w:pict>
          </mc:Fallback>
        </mc:AlternateConten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3556000" cy="39624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79"/>
                        <a:stretch/>
                      </pic:blipFill>
                      <pic:spPr>
                        <a:xfrm>
                          <a:off x="0" y="0"/>
                          <a:ext cx="3556080" cy="3962520"/>
                        </a:xfrm>
                        <a:prstGeom prst="rect">
                          <a:avLst/>
                        </a:prstGeom>
                        <a:ln w="0">
                          <a:noFill/>
                        </a:ln>
                      </pic:spPr>
                    </pic:pic>
                  </a:graphicData>
                </a:graphic>
              </wp:inline>
            </w:drawing>
          </mc:Choice>
          <mc:Fallback>
            <w:pict>
              <v:shape id="shape_0" stroked="f" o:allowincell="f" style="position:absolute;margin-left:0pt;margin-top:-312.05pt;width:279.95pt;height:311.95pt;mso-wrap-style:none;v-text-anchor:middle;mso-position-horizontal:left;mso-position-vertical:top" type="_x0000_t75">
                <v:imagedata r:id="rId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657600" cy="29337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81"/>
                        <a:stretch/>
                      </pic:blipFill>
                      <pic:spPr>
                        <a:xfrm>
                          <a:off x="0" y="0"/>
                          <a:ext cx="3657600" cy="2933640"/>
                        </a:xfrm>
                        <a:prstGeom prst="rect">
                          <a:avLst/>
                        </a:prstGeom>
                        <a:ln w="0">
                          <a:noFill/>
                        </a:ln>
                      </pic:spPr>
                    </pic:pic>
                  </a:graphicData>
                </a:graphic>
              </wp:inline>
            </w:drawing>
          </mc:Choice>
          <mc:Fallback>
            <w:pict>
              <v:shape id="shape_0" stroked="f" o:allowincell="f" style="position:absolute;margin-left:0pt;margin-top:-231.05pt;width:287.95pt;height:230.95pt;mso-wrap-style:none;v-text-anchor:middle;mso-position-horizontal:left;mso-position-vertical:top" type="_x0000_t75">
                <v:imagedata r:id="rId82" o:detectmouseclick="t"/>
                <v:stroke color="#3465a4" joinstyle="round" endcap="flat"/>
                <w10:wrap type="none"/>
              </v:shape>
            </w:pict>
          </mc:Fallback>
        </mc:AlternateConten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 xml:space="preserve">بانک اطلاعات اندیشمندان مرکز پژوهش های اسلامی صدا و سیما در رابطه با آیت الله سیدمحمدعلی علاقه بند، علاوه بر چاپ نوشته حاضر،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راش و همین طور تعدادی عکس و اطلاعات مکتوب در آرشیو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مندان می توانند برای دریافت اطلاعات و یا ارائه اطلاعات در این خصوص با شماره تلفن </w:t>
      </w:r>
      <w:r>
        <w:rPr>
          <w:rFonts w:eastAsia="IRNazanin" w:cs="IRNazanin"/>
          <w:color w:val="111111"/>
          <w:sz w:val="28"/>
          <w:szCs w:val="28"/>
          <w:lang w:bidi="fa-IR"/>
        </w:rPr>
        <w:t>2933830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سایت و پست الکترونیکی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Farzanegan@irc.ir Email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w:t>
      </w:r>
      <w:r>
        <w:rPr>
          <w:rFonts w:eastAsia="Times New Roman" w:cs="Times New Roman" w:ascii="Times New Roman" w:hAnsi="Times New Roman"/>
          <w:color w:val="111111"/>
          <w:sz w:val="28"/>
          <w:szCs w:val="28"/>
          <w:lang w:val="en-US" w:bidi="en-US"/>
        </w:rPr>
        <w:t>www.irc.ir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غرفه‌مانندی که کف آن کمی بلندتر است و برای نشست‌گاه تابستان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دریچه‌ای که روی سقف خانه می‌سازند و برای ورود باد به خانه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کتاب‌های فقهی حوزه‌های علمیه، نوشته شهید ثانی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نوعی پای‌افزار که رویه آ‌ن را از ریسمان و نخ برگ بافته و زیره یا ته آن را گاه از چرم و غالباً از لته‌های به هم فشرده و درهم کشیده سازند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رضاخان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قدیمی‌ترین فرهنگ‌های منظوم و یکی از کهن‌ترین مجموعه‌های لغت تازی به پارسی است؛ نوشته ابونصر بدرالدین مسعود فراهی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زرتشتی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اتاقکی که در پشت اتاق نشیمن می‌سازند و اشیا و لوازم خانه را در آن می‌نهند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جنگ جهانی دوم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بنیان‌گذار سلسله پهلوی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راهروی سرپوشیده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پاسبان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دوره تحصیلات متوسطه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رضاخان در شهریور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جزیره موریس تبعید شد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شیخ جلال علومی یزدی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حکیم، فقیه شیعه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کوفه، یکی از مساجد چهارگانه جهان اسلام و مهم‌ترین پایگاه خلافت اسلام بوده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شصت کیلومتری بوشهر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 بندری در جنوب ایران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سید محمد کازرونی، حکیم معاصر، از شاگردان آیت‌الله حاج شیخ غلام‌رضا یزدی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مسجد جامع نو در دوره صفویه در سال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همت امیرجلال‌الدین چخماق شاهی، حاکم یزد ساخته شد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مرکز پژوهش‌های اسلامی صدا و سیما با حاج آقا علاقه‌بند،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که درباره ادبیات عرب نوشته شده و به شعر است و بعد از جامع‌المقدمات در حوزه تدریس می‌شود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و فقیه شیعه و مؤسس مدرسه علمیه اردکان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در طب قدیم و عمدتاً درباره مفردات پزشکی، نوشته میرمحمد حسنی تنکابنی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فیلسوف و دانشمند ایرانی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image" Target="media/image3.png"/><Relationship Id="rId50" Type="http://schemas.openxmlformats.org/officeDocument/2006/relationships/image" Target="media/image3.png"/><Relationship Id="rId51" Type="http://schemas.openxmlformats.org/officeDocument/2006/relationships/image" Target="media/image4.png"/><Relationship Id="rId52" Type="http://schemas.openxmlformats.org/officeDocument/2006/relationships/image" Target="media/image4.png"/><Relationship Id="rId53" Type="http://schemas.openxmlformats.org/officeDocument/2006/relationships/footer" Target="footer44.xml"/><Relationship Id="rId54" Type="http://schemas.openxmlformats.org/officeDocument/2006/relationships/image" Target="media/image5.png"/><Relationship Id="rId55" Type="http://schemas.openxmlformats.org/officeDocument/2006/relationships/image" Target="media/image5.png"/><Relationship Id="rId56" Type="http://schemas.openxmlformats.org/officeDocument/2006/relationships/image" Target="media/image6.png"/><Relationship Id="rId57" Type="http://schemas.openxmlformats.org/officeDocument/2006/relationships/image" Target="media/image6.png"/><Relationship Id="rId58" Type="http://schemas.openxmlformats.org/officeDocument/2006/relationships/footer" Target="footer45.xml"/><Relationship Id="rId59" Type="http://schemas.openxmlformats.org/officeDocument/2006/relationships/image" Target="media/image7.png"/><Relationship Id="rId60" Type="http://schemas.openxmlformats.org/officeDocument/2006/relationships/image" Target="media/image7.png"/><Relationship Id="rId61" Type="http://schemas.openxmlformats.org/officeDocument/2006/relationships/image" Target="media/image8.png"/><Relationship Id="rId62" Type="http://schemas.openxmlformats.org/officeDocument/2006/relationships/image" Target="media/image8.png"/><Relationship Id="rId63" Type="http://schemas.openxmlformats.org/officeDocument/2006/relationships/footer" Target="footer46.xml"/><Relationship Id="rId64" Type="http://schemas.openxmlformats.org/officeDocument/2006/relationships/image" Target="media/image9.png"/><Relationship Id="rId65" Type="http://schemas.openxmlformats.org/officeDocument/2006/relationships/image" Target="media/image9.png"/><Relationship Id="rId66" Type="http://schemas.openxmlformats.org/officeDocument/2006/relationships/image" Target="media/image10.png"/><Relationship Id="rId67" Type="http://schemas.openxmlformats.org/officeDocument/2006/relationships/image" Target="media/image10.png"/><Relationship Id="rId68" Type="http://schemas.openxmlformats.org/officeDocument/2006/relationships/footer" Target="footer47.xml"/><Relationship Id="rId69" Type="http://schemas.openxmlformats.org/officeDocument/2006/relationships/image" Target="media/image11.png"/><Relationship Id="rId70" Type="http://schemas.openxmlformats.org/officeDocument/2006/relationships/image" Target="media/image11.png"/><Relationship Id="rId71" Type="http://schemas.openxmlformats.org/officeDocument/2006/relationships/image" Target="media/image12.png"/><Relationship Id="rId72" Type="http://schemas.openxmlformats.org/officeDocument/2006/relationships/image" Target="media/image12.png"/><Relationship Id="rId73" Type="http://schemas.openxmlformats.org/officeDocument/2006/relationships/footer" Target="footer48.xml"/><Relationship Id="rId74" Type="http://schemas.openxmlformats.org/officeDocument/2006/relationships/image" Target="media/image13.png"/><Relationship Id="rId75" Type="http://schemas.openxmlformats.org/officeDocument/2006/relationships/image" Target="media/image13.png"/><Relationship Id="rId76" Type="http://schemas.openxmlformats.org/officeDocument/2006/relationships/image" Target="media/image14.png"/><Relationship Id="rId77" Type="http://schemas.openxmlformats.org/officeDocument/2006/relationships/image" Target="media/image14.png"/><Relationship Id="rId78" Type="http://schemas.openxmlformats.org/officeDocument/2006/relationships/footer" Target="footer49.xml"/><Relationship Id="rId79" Type="http://schemas.openxmlformats.org/officeDocument/2006/relationships/image" Target="media/image15.png"/><Relationship Id="rId80" Type="http://schemas.openxmlformats.org/officeDocument/2006/relationships/image" Target="media/image15.png"/><Relationship Id="rId81" Type="http://schemas.openxmlformats.org/officeDocument/2006/relationships/image" Target="media/image16.png"/><Relationship Id="rId82" Type="http://schemas.openxmlformats.org/officeDocument/2006/relationships/image" Target="media/image16.png"/><Relationship Id="rId83" Type="http://schemas.openxmlformats.org/officeDocument/2006/relationships/footer" Target="footer50.xml"/><Relationship Id="rId84" Type="http://schemas.openxmlformats.org/officeDocument/2006/relationships/footer" Target="footer51.xml"/><Relationship Id="rId85" Type="http://schemas.openxmlformats.org/officeDocument/2006/relationships/image" Target="media/image2.jpeg"/><Relationship Id="rId86" Type="http://schemas.openxmlformats.org/officeDocument/2006/relationships/image" Target="media/image2.jpeg"/><Relationship Id="rId87" Type="http://schemas.openxmlformats.org/officeDocument/2006/relationships/footer" Target="footer52.xml"/><Relationship Id="rId88" Type="http://schemas.openxmlformats.org/officeDocument/2006/relationships/footnotes" Target="footnotes.xml"/><Relationship Id="rId89" Type="http://schemas.openxmlformats.org/officeDocument/2006/relationships/numbering" Target="numbering.xml"/><Relationship Id="rId90" Type="http://schemas.openxmlformats.org/officeDocument/2006/relationships/fontTable" Target="fontTable.xml"/><Relationship Id="rId91" Type="http://schemas.openxmlformats.org/officeDocument/2006/relationships/settings" Target="settings.xml"/><Relationship Id="rId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Pages>
  <Words>9109</Words>
  <Characters>33600</Characters>
  <CharactersWithSpaces>42509</CharactersWithSpaces>
  <Paragraphs>313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2026-08-18T03:17:08Z</dcterms:created>
  <dc:creator>ghaemiyeh.com</dc:creator>
  <dc:description/>
  <dc:language>en-US</dc:language>
  <cp:lastModifiedBy/>
  <dcterms:modified xsi:type="dcterms:W3CDTF">2026-08-18T06:47:10Z</dcterms:modified>
  <cp:revision>1</cp:revision>
  <dc:subject/>
  <dc:title>حیات نیکان 16 آیت الله سید محمد علی علاقه بند</dc:title>
</cp:coreProperties>
</file>

<file path=docProps/custom.xml><?xml version="1.0" encoding="utf-8"?>
<Properties xmlns="http://schemas.openxmlformats.org/officeDocument/2006/custom-properties" xmlns:vt="http://schemas.openxmlformats.org/officeDocument/2006/docPropsVTypes"/>
</file>