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وسعت دل شرح صدر در سیره پیامبر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3659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993661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993663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993665_274958925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993667_2749589250">
            <w:r>
              <w:rPr>
                <w:webHidden/>
                <w:rStyle w:val="IndexLink"/>
                <w:rtl w:val="true"/>
              </w:rPr>
              <w:t>گفتار اول</w:t>
            </w:r>
            <w:r>
              <w:rPr>
                <w:rStyle w:val="IndexLink"/>
                <w:rtl w:val="true"/>
              </w:rPr>
              <w:tab/>
            </w:r>
            <w:r>
              <w:rPr>
                <w:rStyle w:val="IndexLink"/>
              </w:rPr>
              <w:t>23</w:t>
            </w:r>
          </w:hyperlink>
        </w:p>
        <w:p>
          <w:pPr>
            <w:pStyle w:val="Contents3"/>
            <w:tabs>
              <w:tab w:val="clear" w:pos="8459"/>
              <w:tab w:val="right" w:pos="9026" w:leader="dot"/>
            </w:tabs>
            <w:rPr/>
          </w:pPr>
          <w:hyperlink w:anchor="__RefHeading___Toc3993669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993671_2749589250">
            <w:r>
              <w:rPr>
                <w:webHidden/>
                <w:rStyle w:val="IndexLink"/>
                <w:rtl w:val="true"/>
              </w:rPr>
              <w:t>خلیل خداوند</w:t>
            </w:r>
            <w:r>
              <w:rPr>
                <w:rStyle w:val="IndexLink"/>
                <w:rtl w:val="true"/>
              </w:rPr>
              <w:tab/>
            </w:r>
            <w:r>
              <w:rPr>
                <w:rStyle w:val="IndexLink"/>
              </w:rPr>
              <w:t>23</w:t>
            </w:r>
          </w:hyperlink>
        </w:p>
        <w:p>
          <w:pPr>
            <w:pStyle w:val="Contents3"/>
            <w:tabs>
              <w:tab w:val="clear" w:pos="8459"/>
              <w:tab w:val="right" w:pos="9026" w:leader="dot"/>
            </w:tabs>
            <w:rPr/>
          </w:pPr>
          <w:hyperlink w:anchor="__RefHeading___Toc3993673_2749589250">
            <w:r>
              <w:rPr>
                <w:webHidden/>
                <w:rStyle w:val="IndexLink"/>
                <w:rtl w:val="true"/>
              </w:rPr>
              <w:t>گشایش دل</w:t>
            </w:r>
            <w:r>
              <w:rPr>
                <w:rStyle w:val="IndexLink"/>
                <w:rtl w:val="true"/>
              </w:rPr>
              <w:tab/>
            </w:r>
            <w:r>
              <w:rPr>
                <w:rStyle w:val="IndexLink"/>
              </w:rPr>
              <w:t>24</w:t>
            </w:r>
          </w:hyperlink>
        </w:p>
        <w:p>
          <w:pPr>
            <w:pStyle w:val="Contents3"/>
            <w:tabs>
              <w:tab w:val="clear" w:pos="8459"/>
              <w:tab w:val="right" w:pos="9026" w:leader="dot"/>
            </w:tabs>
            <w:rPr/>
          </w:pPr>
          <w:hyperlink w:anchor="__RefHeading___Toc3993675_2749589250">
            <w:r>
              <w:rPr>
                <w:webHidden/>
                <w:rStyle w:val="IndexLink"/>
                <w:rtl w:val="true"/>
              </w:rPr>
              <w:t>نگران امت</w:t>
            </w:r>
            <w:r>
              <w:rPr>
                <w:rStyle w:val="IndexLink"/>
                <w:rtl w:val="true"/>
              </w:rPr>
              <w:tab/>
            </w:r>
            <w:r>
              <w:rPr>
                <w:rStyle w:val="IndexLink"/>
              </w:rPr>
              <w:t>25</w:t>
            </w:r>
          </w:hyperlink>
        </w:p>
        <w:p>
          <w:pPr>
            <w:pStyle w:val="Contents3"/>
            <w:tabs>
              <w:tab w:val="clear" w:pos="8459"/>
              <w:tab w:val="right" w:pos="9026" w:leader="dot"/>
            </w:tabs>
            <w:rPr/>
          </w:pPr>
          <w:hyperlink w:anchor="__RefHeading___Toc3993677_2749589250">
            <w:r>
              <w:rPr>
                <w:webHidden/>
                <w:rStyle w:val="IndexLink"/>
                <w:rtl w:val="true"/>
              </w:rPr>
              <w:t>گشایش و تنگی سینه</w:t>
            </w:r>
            <w:r>
              <w:rPr>
                <w:rStyle w:val="IndexLink"/>
                <w:rtl w:val="true"/>
              </w:rPr>
              <w:tab/>
            </w:r>
            <w:r>
              <w:rPr>
                <w:rStyle w:val="IndexLink"/>
              </w:rPr>
              <w:t>26</w:t>
            </w:r>
          </w:hyperlink>
        </w:p>
        <w:p>
          <w:pPr>
            <w:pStyle w:val="Contents3"/>
            <w:tabs>
              <w:tab w:val="clear" w:pos="8459"/>
              <w:tab w:val="right" w:pos="9026" w:leader="dot"/>
            </w:tabs>
            <w:rPr/>
          </w:pPr>
          <w:hyperlink w:anchor="__RefHeading___Toc3993679_2749589250">
            <w:r>
              <w:rPr>
                <w:webHidden/>
                <w:rStyle w:val="IndexLink"/>
                <w:rtl w:val="true"/>
              </w:rPr>
              <w:t>تنگ نظری و تنگنایی</w:t>
            </w:r>
            <w:r>
              <w:rPr>
                <w:rStyle w:val="IndexLink"/>
                <w:rtl w:val="true"/>
              </w:rPr>
              <w:tab/>
            </w:r>
            <w:r>
              <w:rPr>
                <w:rStyle w:val="IndexLink"/>
              </w:rPr>
              <w:t>28</w:t>
            </w:r>
          </w:hyperlink>
        </w:p>
        <w:p>
          <w:pPr>
            <w:pStyle w:val="Contents3"/>
            <w:tabs>
              <w:tab w:val="clear" w:pos="8459"/>
              <w:tab w:val="right" w:pos="9026" w:leader="dot"/>
            </w:tabs>
            <w:rPr/>
          </w:pPr>
          <w:hyperlink w:anchor="__RefHeading___Toc3993681_2749589250">
            <w:r>
              <w:rPr>
                <w:webHidden/>
                <w:rStyle w:val="IndexLink"/>
                <w:rtl w:val="true"/>
              </w:rPr>
              <w:t>چارچوب‌های نادرست</w:t>
            </w:r>
            <w:r>
              <w:rPr>
                <w:rStyle w:val="IndexLink"/>
                <w:rtl w:val="true"/>
              </w:rPr>
              <w:tab/>
            </w:r>
            <w:r>
              <w:rPr>
                <w:rStyle w:val="IndexLink"/>
              </w:rPr>
              <w:t>28</w:t>
            </w:r>
          </w:hyperlink>
        </w:p>
        <w:p>
          <w:pPr>
            <w:pStyle w:val="Contents3"/>
            <w:tabs>
              <w:tab w:val="clear" w:pos="8459"/>
              <w:tab w:val="right" w:pos="9026" w:leader="dot"/>
            </w:tabs>
            <w:rPr/>
          </w:pPr>
          <w:hyperlink w:anchor="__RefHeading___Toc3993683_2749589250">
            <w:r>
              <w:rPr>
                <w:webHidden/>
                <w:rStyle w:val="IndexLink"/>
                <w:rtl w:val="true"/>
              </w:rPr>
              <w:t>بهترین قلب‌ها</w:t>
            </w:r>
            <w:r>
              <w:rPr>
                <w:rStyle w:val="IndexLink"/>
                <w:rtl w:val="true"/>
              </w:rPr>
              <w:tab/>
            </w:r>
            <w:r>
              <w:rPr>
                <w:rStyle w:val="IndexLink"/>
              </w:rPr>
              <w:t>30</w:t>
            </w:r>
          </w:hyperlink>
        </w:p>
        <w:p>
          <w:pPr>
            <w:pStyle w:val="Contents3"/>
            <w:tabs>
              <w:tab w:val="clear" w:pos="8459"/>
              <w:tab w:val="right" w:pos="9026" w:leader="dot"/>
            </w:tabs>
            <w:rPr/>
          </w:pPr>
          <w:hyperlink w:anchor="__RefHeading___Toc3993685_2749589250">
            <w:r>
              <w:rPr>
                <w:webHidden/>
                <w:rStyle w:val="IndexLink"/>
                <w:rtl w:val="true"/>
              </w:rPr>
              <w:t>چهارچوب خدایی</w:t>
            </w:r>
            <w:r>
              <w:rPr>
                <w:rStyle w:val="IndexLink"/>
                <w:rtl w:val="true"/>
              </w:rPr>
              <w:tab/>
            </w:r>
            <w:r>
              <w:rPr>
                <w:rStyle w:val="IndexLink"/>
              </w:rPr>
              <w:t>32</w:t>
            </w:r>
          </w:hyperlink>
        </w:p>
        <w:p>
          <w:pPr>
            <w:pStyle w:val="Contents3"/>
            <w:tabs>
              <w:tab w:val="clear" w:pos="8459"/>
              <w:tab w:val="right" w:pos="9026" w:leader="dot"/>
            </w:tabs>
            <w:rPr/>
          </w:pPr>
          <w:hyperlink w:anchor="__RefHeading___Toc3993687_2749589250">
            <w:r>
              <w:rPr>
                <w:webHidden/>
                <w:rStyle w:val="IndexLink"/>
                <w:rtl w:val="true"/>
              </w:rPr>
              <w:t>گونه‌های مردم</w:t>
            </w:r>
            <w:r>
              <w:rPr>
                <w:rStyle w:val="IndexLink"/>
                <w:rtl w:val="true"/>
              </w:rPr>
              <w:tab/>
            </w:r>
            <w:r>
              <w:rPr>
                <w:rStyle w:val="IndexLink"/>
              </w:rPr>
              <w:t>33</w:t>
            </w:r>
          </w:hyperlink>
        </w:p>
        <w:p>
          <w:pPr>
            <w:pStyle w:val="Contents3"/>
            <w:tabs>
              <w:tab w:val="clear" w:pos="8459"/>
              <w:tab w:val="right" w:pos="9026" w:leader="dot"/>
            </w:tabs>
            <w:rPr/>
          </w:pPr>
          <w:hyperlink w:anchor="__RefHeading___Toc3993689_2749589250">
            <w:r>
              <w:rPr>
                <w:webHidden/>
                <w:rStyle w:val="IndexLink"/>
                <w:rtl w:val="true"/>
              </w:rPr>
              <w:t>لبریز از علم</w:t>
            </w:r>
            <w:r>
              <w:rPr>
                <w:rStyle w:val="IndexLink"/>
                <w:rtl w:val="true"/>
              </w:rPr>
              <w:tab/>
            </w:r>
            <w:r>
              <w:rPr>
                <w:rStyle w:val="IndexLink"/>
              </w:rPr>
              <w:t>33</w:t>
            </w:r>
          </w:hyperlink>
        </w:p>
        <w:p>
          <w:pPr>
            <w:pStyle w:val="Contents3"/>
            <w:tabs>
              <w:tab w:val="clear" w:pos="8459"/>
              <w:tab w:val="right" w:pos="9026" w:leader="dot"/>
            </w:tabs>
            <w:rPr/>
          </w:pPr>
          <w:hyperlink w:anchor="__RefHeading___Toc3993691_2749589250">
            <w:r>
              <w:rPr>
                <w:webHidden/>
                <w:rStyle w:val="IndexLink"/>
                <w:rtl w:val="true"/>
              </w:rPr>
              <w:t>نشانه‌های شرح صدر</w:t>
            </w:r>
            <w:r>
              <w:rPr>
                <w:rStyle w:val="IndexLink"/>
                <w:rtl w:val="true"/>
              </w:rPr>
              <w:tab/>
            </w:r>
            <w:r>
              <w:rPr>
                <w:rStyle w:val="IndexLink"/>
              </w:rPr>
              <w:t>35</w:t>
            </w:r>
          </w:hyperlink>
        </w:p>
        <w:p>
          <w:pPr>
            <w:pStyle w:val="Contents3"/>
            <w:tabs>
              <w:tab w:val="clear" w:pos="8459"/>
              <w:tab w:val="right" w:pos="9026" w:leader="dot"/>
            </w:tabs>
            <w:rPr/>
          </w:pPr>
          <w:hyperlink w:anchor="__RefHeading___Toc3993693_2749589250">
            <w:r>
              <w:rPr>
                <w:webHidden/>
                <w:rStyle w:val="IndexLink"/>
              </w:rPr>
              <w:t>1</w:t>
            </w:r>
            <w:r>
              <w:rPr>
                <w:rStyle w:val="IndexLink"/>
                <w:rtl w:val="true"/>
              </w:rPr>
              <w:t>ـ بزرگ منشی</w:t>
            </w:r>
            <w:r>
              <w:rPr>
                <w:rStyle w:val="IndexLink"/>
                <w:rtl w:val="true"/>
              </w:rPr>
              <w:tab/>
            </w:r>
            <w:r>
              <w:rPr>
                <w:rStyle w:val="IndexLink"/>
              </w:rPr>
              <w:t>35</w:t>
            </w:r>
          </w:hyperlink>
        </w:p>
        <w:p>
          <w:pPr>
            <w:pStyle w:val="Contents3"/>
            <w:tabs>
              <w:tab w:val="clear" w:pos="8459"/>
              <w:tab w:val="right" w:pos="9026" w:leader="dot"/>
            </w:tabs>
            <w:rPr/>
          </w:pPr>
          <w:hyperlink w:anchor="__RefHeading___Toc3993695_2749589250">
            <w:r>
              <w:rPr>
                <w:webHidden/>
                <w:rStyle w:val="IndexLink"/>
                <w:rtl w:val="true"/>
              </w:rPr>
              <w:t>تحمل دشمنان و گناهکاران</w:t>
            </w:r>
            <w:r>
              <w:rPr>
                <w:rStyle w:val="IndexLink"/>
                <w:rtl w:val="true"/>
              </w:rPr>
              <w:tab/>
            </w:r>
            <w:r>
              <w:rPr>
                <w:rStyle w:val="IndexLink"/>
              </w:rPr>
              <w:t>36</w:t>
            </w:r>
          </w:hyperlink>
        </w:p>
        <w:p>
          <w:pPr>
            <w:pStyle w:val="Contents3"/>
            <w:tabs>
              <w:tab w:val="clear" w:pos="8459"/>
              <w:tab w:val="right" w:pos="9026" w:leader="dot"/>
            </w:tabs>
            <w:rPr/>
          </w:pPr>
          <w:hyperlink w:anchor="__RefHeading___Toc3993697_2749589250">
            <w:r>
              <w:rPr>
                <w:webHidden/>
                <w:rStyle w:val="IndexLink"/>
                <w:rtl w:val="true"/>
              </w:rPr>
              <w:t>دیدی وسیع و همه‌جانبه</w:t>
            </w:r>
            <w:r>
              <w:rPr>
                <w:rStyle w:val="IndexLink"/>
                <w:rtl w:val="true"/>
              </w:rPr>
              <w:tab/>
            </w:r>
            <w:r>
              <w:rPr>
                <w:rStyle w:val="IndexLink"/>
              </w:rPr>
              <w:t>37</w:t>
            </w:r>
          </w:hyperlink>
        </w:p>
        <w:p>
          <w:pPr>
            <w:pStyle w:val="Contents3"/>
            <w:tabs>
              <w:tab w:val="clear" w:pos="8459"/>
              <w:tab w:val="right" w:pos="9026" w:leader="dot"/>
            </w:tabs>
            <w:rPr/>
          </w:pPr>
          <w:hyperlink w:anchor="__RefHeading___Toc3993699_2749589250">
            <w:r>
              <w:rPr>
                <w:webHidden/>
                <w:rStyle w:val="IndexLink"/>
                <w:rtl w:val="true"/>
              </w:rPr>
              <w:t>جذب و دفع</w:t>
            </w:r>
            <w:r>
              <w:rPr>
                <w:rStyle w:val="IndexLink"/>
                <w:rtl w:val="true"/>
              </w:rPr>
              <w:tab/>
            </w:r>
            <w:r>
              <w:rPr>
                <w:rStyle w:val="IndexLink"/>
              </w:rPr>
              <w:t>38</w:t>
            </w:r>
          </w:hyperlink>
        </w:p>
        <w:p>
          <w:pPr>
            <w:pStyle w:val="Contents3"/>
            <w:tabs>
              <w:tab w:val="clear" w:pos="8459"/>
              <w:tab w:val="right" w:pos="9026" w:leader="dot"/>
            </w:tabs>
            <w:rPr/>
          </w:pPr>
          <w:hyperlink w:anchor="__RefHeading___Toc3993701_2749589250">
            <w:r>
              <w:rPr>
                <w:webHidden/>
                <w:rStyle w:val="IndexLink"/>
                <w:rtl w:val="true"/>
              </w:rPr>
              <w:t>تحمل اهل فحشا</w:t>
            </w:r>
            <w:r>
              <w:rPr>
                <w:rStyle w:val="IndexLink"/>
                <w:rtl w:val="true"/>
              </w:rPr>
              <w:tab/>
            </w:r>
            <w:r>
              <w:rPr>
                <w:rStyle w:val="IndexLink"/>
              </w:rPr>
              <w:t>41</w:t>
            </w:r>
          </w:hyperlink>
        </w:p>
        <w:p>
          <w:pPr>
            <w:pStyle w:val="Contents3"/>
            <w:tabs>
              <w:tab w:val="clear" w:pos="8459"/>
              <w:tab w:val="right" w:pos="9026" w:leader="dot"/>
            </w:tabs>
            <w:rPr/>
          </w:pPr>
          <w:hyperlink w:anchor="__RefHeading___Toc3993703_2749589250">
            <w:r>
              <w:rPr>
                <w:webHidden/>
                <w:rStyle w:val="IndexLink"/>
                <w:rtl w:val="true"/>
              </w:rPr>
              <w:t>قاطر چموش</w:t>
            </w:r>
            <w:r>
              <w:rPr>
                <w:rStyle w:val="IndexLink"/>
                <w:rtl w:val="true"/>
              </w:rPr>
              <w:tab/>
            </w:r>
            <w:r>
              <w:rPr>
                <w:rStyle w:val="IndexLink"/>
              </w:rPr>
              <w:t>43</w:t>
            </w:r>
          </w:hyperlink>
        </w:p>
        <w:p>
          <w:pPr>
            <w:pStyle w:val="Contents3"/>
            <w:tabs>
              <w:tab w:val="clear" w:pos="8459"/>
              <w:tab w:val="right" w:pos="9026" w:leader="dot"/>
            </w:tabs>
            <w:rPr/>
          </w:pPr>
          <w:hyperlink w:anchor="__RefHeading___Toc3993705_2749589250">
            <w:r>
              <w:rPr>
                <w:webHidden/>
                <w:rStyle w:val="IndexLink"/>
                <w:rtl w:val="true"/>
              </w:rPr>
              <w:t>حبابة والبیه</w:t>
            </w:r>
            <w:r>
              <w:rPr>
                <w:rStyle w:val="IndexLink"/>
                <w:rtl w:val="true"/>
              </w:rPr>
              <w:tab/>
            </w:r>
            <w:r>
              <w:rPr>
                <w:rStyle w:val="IndexLink"/>
              </w:rPr>
              <w:t>44</w:t>
            </w:r>
          </w:hyperlink>
        </w:p>
        <w:p>
          <w:pPr>
            <w:pStyle w:val="Contents3"/>
            <w:tabs>
              <w:tab w:val="clear" w:pos="8459"/>
              <w:tab w:val="right" w:pos="9026" w:leader="dot"/>
            </w:tabs>
            <w:rPr/>
          </w:pPr>
          <w:hyperlink w:anchor="__RefHeading___Toc3993707_2749589250">
            <w:r>
              <w:rPr>
                <w:webHidden/>
                <w:rStyle w:val="IndexLink"/>
              </w:rPr>
              <w:t>2</w:t>
            </w:r>
            <w:r>
              <w:rPr>
                <w:rStyle w:val="IndexLink"/>
                <w:rtl w:val="true"/>
              </w:rPr>
              <w:t>ـ تحمل دشمنان</w:t>
            </w:r>
            <w:r>
              <w:rPr>
                <w:rStyle w:val="IndexLink"/>
                <w:rtl w:val="true"/>
              </w:rPr>
              <w:tab/>
            </w:r>
            <w:r>
              <w:rPr>
                <w:rStyle w:val="IndexLink"/>
              </w:rPr>
              <w:t>46</w:t>
            </w:r>
          </w:hyperlink>
        </w:p>
        <w:p>
          <w:pPr>
            <w:pStyle w:val="Contents3"/>
            <w:tabs>
              <w:tab w:val="clear" w:pos="8459"/>
              <w:tab w:val="right" w:pos="9026" w:leader="dot"/>
            </w:tabs>
            <w:rPr/>
          </w:pPr>
          <w:hyperlink w:anchor="__RefHeading___Toc3993709_2749589250">
            <w:r>
              <w:rPr>
                <w:webHidden/>
                <w:rStyle w:val="IndexLink"/>
                <w:rtl w:val="true"/>
              </w:rPr>
              <w:t>تحمل آزار همسر</w:t>
            </w:r>
            <w:r>
              <w:rPr>
                <w:rStyle w:val="IndexLink"/>
                <w:rtl w:val="true"/>
              </w:rPr>
              <w:tab/>
            </w:r>
            <w:r>
              <w:rPr>
                <w:rStyle w:val="IndexLink"/>
              </w:rPr>
              <w:t>47</w:t>
            </w:r>
          </w:hyperlink>
        </w:p>
        <w:p>
          <w:pPr>
            <w:pStyle w:val="Contents3"/>
            <w:tabs>
              <w:tab w:val="clear" w:pos="8459"/>
              <w:tab w:val="right" w:pos="9026" w:leader="dot"/>
            </w:tabs>
            <w:rPr/>
          </w:pPr>
          <w:hyperlink w:anchor="__RefHeading___Toc3993711_2749589250">
            <w:r>
              <w:rPr>
                <w:webHidden/>
                <w:rStyle w:val="IndexLink"/>
              </w:rPr>
              <w:t>3</w:t>
            </w:r>
            <w:r>
              <w:rPr>
                <w:rStyle w:val="IndexLink"/>
                <w:rtl w:val="true"/>
              </w:rPr>
              <w:t>ـ تحمل گرفتاری‌ها</w:t>
            </w:r>
            <w:r>
              <w:rPr>
                <w:rStyle w:val="IndexLink"/>
                <w:rtl w:val="true"/>
              </w:rPr>
              <w:tab/>
            </w:r>
            <w:r>
              <w:rPr>
                <w:rStyle w:val="IndexLink"/>
              </w:rPr>
              <w:t>48</w:t>
            </w:r>
          </w:hyperlink>
        </w:p>
        <w:p>
          <w:pPr>
            <w:pStyle w:val="Contents3"/>
            <w:tabs>
              <w:tab w:val="clear" w:pos="8459"/>
              <w:tab w:val="right" w:pos="9026" w:leader="dot"/>
            </w:tabs>
            <w:rPr/>
          </w:pPr>
          <w:hyperlink w:anchor="__RefHeading___Toc3993713_2749589250">
            <w:r>
              <w:rPr>
                <w:webHidden/>
                <w:rStyle w:val="IndexLink"/>
              </w:rPr>
              <w:t>4</w:t>
            </w:r>
            <w:r>
              <w:rPr>
                <w:rStyle w:val="IndexLink"/>
                <w:rtl w:val="true"/>
              </w:rPr>
              <w:t>ـ شکیبایی در برابر مصیبت‌ها</w:t>
            </w:r>
            <w:r>
              <w:rPr>
                <w:rStyle w:val="IndexLink"/>
                <w:rtl w:val="true"/>
              </w:rPr>
              <w:tab/>
            </w:r>
            <w:r>
              <w:rPr>
                <w:rStyle w:val="IndexLink"/>
              </w:rPr>
              <w:t>50</w:t>
            </w:r>
          </w:hyperlink>
        </w:p>
        <w:p>
          <w:pPr>
            <w:pStyle w:val="Contents3"/>
            <w:tabs>
              <w:tab w:val="clear" w:pos="8459"/>
              <w:tab w:val="right" w:pos="9026" w:leader="dot"/>
            </w:tabs>
            <w:rPr/>
          </w:pPr>
          <w:hyperlink w:anchor="__RefHeading___Toc3993715_2749589250">
            <w:r>
              <w:rPr>
                <w:webHidden/>
                <w:rStyle w:val="IndexLink"/>
              </w:rPr>
              <w:t>5</w:t>
            </w:r>
            <w:r>
              <w:rPr>
                <w:rStyle w:val="IndexLink"/>
                <w:rtl w:val="true"/>
              </w:rPr>
              <w:t>ـ دست‌های دهنده</w:t>
            </w:r>
            <w:r>
              <w:rPr>
                <w:rStyle w:val="IndexLink"/>
                <w:rtl w:val="true"/>
              </w:rPr>
              <w:tab/>
            </w:r>
            <w:r>
              <w:rPr>
                <w:rStyle w:val="IndexLink"/>
              </w:rPr>
              <w:t>51</w:t>
            </w:r>
          </w:hyperlink>
        </w:p>
        <w:p>
          <w:pPr>
            <w:pStyle w:val="Contents3"/>
            <w:tabs>
              <w:tab w:val="clear" w:pos="8459"/>
              <w:tab w:val="right" w:pos="9026" w:leader="dot"/>
            </w:tabs>
            <w:rPr/>
          </w:pPr>
          <w:hyperlink w:anchor="__RefHeading___Toc3993717_2749589250">
            <w:r>
              <w:rPr>
                <w:webHidden/>
                <w:rStyle w:val="IndexLink"/>
                <w:rtl w:val="true"/>
              </w:rPr>
              <w:t>سخت‌گیری</w:t>
            </w:r>
            <w:r>
              <w:rPr>
                <w:rStyle w:val="IndexLink"/>
                <w:rtl w:val="true"/>
              </w:rPr>
              <w:tab/>
            </w:r>
            <w:r>
              <w:rPr>
                <w:rStyle w:val="IndexLink"/>
              </w:rPr>
              <w:t>53</w:t>
            </w:r>
          </w:hyperlink>
        </w:p>
        <w:p>
          <w:pPr>
            <w:pStyle w:val="Contents3"/>
            <w:tabs>
              <w:tab w:val="clear" w:pos="8459"/>
              <w:tab w:val="right" w:pos="9026" w:leader="dot"/>
            </w:tabs>
            <w:rPr/>
          </w:pPr>
          <w:hyperlink w:anchor="__RefHeading___Toc3993719_2749589250">
            <w:r>
              <w:rPr>
                <w:webHidden/>
                <w:rStyle w:val="IndexLink"/>
              </w:rPr>
              <w:t>6</w:t>
            </w:r>
            <w:r>
              <w:rPr>
                <w:rStyle w:val="IndexLink"/>
                <w:rtl w:val="true"/>
              </w:rPr>
              <w:t>ـ عفو و گذشت</w:t>
            </w:r>
            <w:r>
              <w:rPr>
                <w:rStyle w:val="IndexLink"/>
                <w:rtl w:val="true"/>
              </w:rPr>
              <w:tab/>
            </w:r>
            <w:r>
              <w:rPr>
                <w:rStyle w:val="IndexLink"/>
              </w:rPr>
              <w:t>55</w:t>
            </w:r>
          </w:hyperlink>
        </w:p>
        <w:p>
          <w:pPr>
            <w:pStyle w:val="Contents2"/>
            <w:tabs>
              <w:tab w:val="clear" w:pos="8743"/>
              <w:tab w:val="right" w:pos="9026" w:leader="dot"/>
            </w:tabs>
            <w:rPr/>
          </w:pPr>
          <w:hyperlink w:anchor="__RefHeading___Toc3993721_2749589250">
            <w:r>
              <w:rPr>
                <w:webHidden/>
                <w:rStyle w:val="IndexLink"/>
                <w:rtl w:val="true"/>
              </w:rPr>
              <w:t>گفتار دوم</w:t>
            </w:r>
            <w:r>
              <w:rPr>
                <w:rStyle w:val="IndexLink"/>
                <w:rtl w:val="true"/>
              </w:rPr>
              <w:tab/>
            </w:r>
            <w:r>
              <w:rPr>
                <w:rStyle w:val="IndexLink"/>
              </w:rPr>
              <w:t>57</w:t>
            </w:r>
          </w:hyperlink>
        </w:p>
        <w:p>
          <w:pPr>
            <w:pStyle w:val="Contents3"/>
            <w:tabs>
              <w:tab w:val="clear" w:pos="8459"/>
              <w:tab w:val="right" w:pos="9026" w:leader="dot"/>
            </w:tabs>
            <w:rPr/>
          </w:pPr>
          <w:hyperlink w:anchor="__RefHeading___Toc3993723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993725_2749589250">
            <w:r>
              <w:rPr>
                <w:webHidden/>
                <w:rStyle w:val="IndexLink"/>
                <w:rtl w:val="true"/>
              </w:rPr>
              <w:t>عظمت پیامبر</w:t>
            </w:r>
            <w:r>
              <w:rPr>
                <w:rStyle w:val="IndexLink"/>
                <w:rtl w:val="true"/>
              </w:rPr>
              <w:tab/>
            </w:r>
            <w:r>
              <w:rPr>
                <w:rStyle w:val="IndexLink"/>
              </w:rPr>
              <w:t>57</w:t>
            </w:r>
          </w:hyperlink>
        </w:p>
        <w:p>
          <w:pPr>
            <w:pStyle w:val="Contents3"/>
            <w:tabs>
              <w:tab w:val="clear" w:pos="8459"/>
              <w:tab w:val="right" w:pos="9026" w:leader="dot"/>
            </w:tabs>
            <w:rPr/>
          </w:pPr>
          <w:hyperlink w:anchor="__RefHeading___Toc3993727_2749589250">
            <w:r>
              <w:rPr>
                <w:webHidden/>
                <w:rStyle w:val="IndexLink"/>
                <w:rtl w:val="true"/>
              </w:rPr>
              <w:t>درخواست حضرت موسی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3993729_2749589250">
            <w:r>
              <w:rPr>
                <w:webHidden/>
                <w:rStyle w:val="IndexLink"/>
                <w:rtl w:val="true"/>
              </w:rPr>
              <w:t>شرح صدر به ولایت امیرالمؤمنین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993731_2749589250">
            <w:r>
              <w:rPr>
                <w:webHidden/>
                <w:rStyle w:val="IndexLink"/>
                <w:rtl w:val="true"/>
              </w:rPr>
              <w:t>عشق ویرانگر</w:t>
            </w:r>
            <w:r>
              <w:rPr>
                <w:rStyle w:val="IndexLink"/>
                <w:rtl w:val="true"/>
              </w:rPr>
              <w:tab/>
            </w:r>
            <w:r>
              <w:rPr>
                <w:rStyle w:val="IndexLink"/>
              </w:rPr>
              <w:t>59</w:t>
            </w:r>
          </w:hyperlink>
        </w:p>
        <w:p>
          <w:pPr>
            <w:pStyle w:val="Contents3"/>
            <w:tabs>
              <w:tab w:val="clear" w:pos="8459"/>
              <w:tab w:val="right" w:pos="9026" w:leader="dot"/>
            </w:tabs>
            <w:rPr/>
          </w:pPr>
          <w:hyperlink w:anchor="__RefHeading___Toc3993733_2749589250">
            <w:r>
              <w:rPr>
                <w:webHidden/>
                <w:rStyle w:val="IndexLink"/>
                <w:rtl w:val="true"/>
              </w:rPr>
              <w:t>گشاده دلی در ولایت اهل‌بیت علیهم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3993735_2749589250">
            <w:r>
              <w:rPr>
                <w:webHidden/>
                <w:rStyle w:val="IndexLink"/>
                <w:rtl w:val="true"/>
              </w:rPr>
              <w:t>داستان بلقیس</w:t>
            </w:r>
            <w:r>
              <w:rPr>
                <w:rStyle w:val="IndexLink"/>
                <w:rtl w:val="true"/>
              </w:rPr>
              <w:tab/>
            </w:r>
            <w:r>
              <w:rPr>
                <w:rStyle w:val="IndexLink"/>
              </w:rPr>
              <w:t>60</w:t>
            </w:r>
          </w:hyperlink>
        </w:p>
        <w:p>
          <w:pPr>
            <w:pStyle w:val="Contents3"/>
            <w:tabs>
              <w:tab w:val="clear" w:pos="8459"/>
              <w:tab w:val="right" w:pos="9026" w:leader="dot"/>
            </w:tabs>
            <w:rPr/>
          </w:pPr>
          <w:hyperlink w:anchor="__RefHeading___Toc3993737_2749589250">
            <w:r>
              <w:rPr>
                <w:webHidden/>
                <w:rStyle w:val="IndexLink"/>
                <w:rtl w:val="true"/>
              </w:rPr>
              <w:t>امید در ناامیدی</w:t>
            </w:r>
            <w:r>
              <w:rPr>
                <w:rStyle w:val="IndexLink"/>
                <w:rtl w:val="true"/>
              </w:rPr>
              <w:tab/>
            </w:r>
            <w:r>
              <w:rPr>
                <w:rStyle w:val="IndexLink"/>
              </w:rPr>
              <w:t>62</w:t>
            </w:r>
          </w:hyperlink>
        </w:p>
        <w:p>
          <w:pPr>
            <w:pStyle w:val="Contents3"/>
            <w:tabs>
              <w:tab w:val="clear" w:pos="8459"/>
              <w:tab w:val="right" w:pos="9026" w:leader="dot"/>
            </w:tabs>
            <w:rPr/>
          </w:pPr>
          <w:hyperlink w:anchor="__RefHeading___Toc3993739_2749589250">
            <w:r>
              <w:rPr>
                <w:webHidden/>
                <w:rStyle w:val="IndexLink"/>
                <w:rtl w:val="true"/>
              </w:rPr>
              <w:t>موسی کلیم الله شد</w:t>
            </w:r>
            <w:r>
              <w:rPr>
                <w:rStyle w:val="IndexLink"/>
                <w:rtl w:val="true"/>
              </w:rPr>
              <w:tab/>
            </w:r>
            <w:r>
              <w:rPr>
                <w:rStyle w:val="IndexLink"/>
              </w:rPr>
              <w:t>63</w:t>
            </w:r>
          </w:hyperlink>
        </w:p>
        <w:p>
          <w:pPr>
            <w:pStyle w:val="Contents3"/>
            <w:tabs>
              <w:tab w:val="clear" w:pos="8459"/>
              <w:tab w:val="right" w:pos="9026" w:leader="dot"/>
            </w:tabs>
            <w:rPr/>
          </w:pPr>
          <w:hyperlink w:anchor="__RefHeading___Toc3993741_2749589250">
            <w:r>
              <w:rPr>
                <w:webHidden/>
                <w:rStyle w:val="IndexLink"/>
                <w:rtl w:val="true"/>
              </w:rPr>
              <w:t>ایمان سحرة فرعون</w:t>
            </w:r>
            <w:r>
              <w:rPr>
                <w:rStyle w:val="IndexLink"/>
                <w:rtl w:val="true"/>
              </w:rPr>
              <w:tab/>
            </w:r>
            <w:r>
              <w:rPr>
                <w:rStyle w:val="IndexLink"/>
              </w:rPr>
              <w:t>64</w:t>
            </w:r>
          </w:hyperlink>
        </w:p>
        <w:p>
          <w:pPr>
            <w:pStyle w:val="Contents3"/>
            <w:tabs>
              <w:tab w:val="clear" w:pos="8459"/>
              <w:tab w:val="right" w:pos="9026" w:leader="dot"/>
            </w:tabs>
            <w:rPr/>
          </w:pPr>
          <w:hyperlink w:anchor="__RefHeading___Toc3993743_2749589250">
            <w:r>
              <w:rPr>
                <w:webHidden/>
                <w:rStyle w:val="IndexLink"/>
                <w:rtl w:val="true"/>
              </w:rPr>
              <w:t>مسلمان شدن ملکة سبا</w:t>
            </w:r>
            <w:r>
              <w:rPr>
                <w:rStyle w:val="IndexLink"/>
                <w:rtl w:val="true"/>
              </w:rPr>
              <w:tab/>
            </w:r>
            <w:r>
              <w:rPr>
                <w:rStyle w:val="IndexLink"/>
              </w:rPr>
              <w:t>65</w:t>
            </w:r>
          </w:hyperlink>
        </w:p>
        <w:p>
          <w:pPr>
            <w:pStyle w:val="Contents3"/>
            <w:tabs>
              <w:tab w:val="clear" w:pos="8459"/>
              <w:tab w:val="right" w:pos="9026" w:leader="dot"/>
            </w:tabs>
            <w:rPr/>
          </w:pPr>
          <w:hyperlink w:anchor="__RefHeading___Toc3993745_2749589250">
            <w:r>
              <w:rPr>
                <w:webHidden/>
                <w:rStyle w:val="IndexLink"/>
                <w:rtl w:val="true"/>
              </w:rPr>
              <w:t>ولایت؛ حافظ نبوت</w:t>
            </w:r>
            <w:r>
              <w:rPr>
                <w:rStyle w:val="IndexLink"/>
                <w:rtl w:val="true"/>
              </w:rPr>
              <w:tab/>
            </w:r>
            <w:r>
              <w:rPr>
                <w:rStyle w:val="IndexLink"/>
              </w:rPr>
              <w:t>66</w:t>
            </w:r>
          </w:hyperlink>
        </w:p>
        <w:p>
          <w:pPr>
            <w:pStyle w:val="Contents3"/>
            <w:tabs>
              <w:tab w:val="clear" w:pos="8459"/>
              <w:tab w:val="right" w:pos="9026" w:leader="dot"/>
            </w:tabs>
            <w:rPr/>
          </w:pPr>
          <w:hyperlink w:anchor="__RefHeading___Toc3993747_2749589250">
            <w:r>
              <w:rPr>
                <w:webHidden/>
                <w:rStyle w:val="IndexLink"/>
                <w:rtl w:val="true"/>
              </w:rPr>
              <w:t>تحمل کوچک‌ها</w:t>
            </w:r>
            <w:r>
              <w:rPr>
                <w:rStyle w:val="IndexLink"/>
                <w:rtl w:val="true"/>
              </w:rPr>
              <w:tab/>
            </w:r>
            <w:r>
              <w:rPr>
                <w:rStyle w:val="IndexLink"/>
              </w:rPr>
              <w:t>67</w:t>
            </w:r>
          </w:hyperlink>
        </w:p>
        <w:p>
          <w:pPr>
            <w:pStyle w:val="Contents3"/>
            <w:tabs>
              <w:tab w:val="clear" w:pos="8459"/>
              <w:tab w:val="right" w:pos="9026" w:leader="dot"/>
            </w:tabs>
            <w:rPr/>
          </w:pPr>
          <w:hyperlink w:anchor="__RefHeading___Toc3993749_2749589250">
            <w:r>
              <w:rPr>
                <w:webHidden/>
                <w:rStyle w:val="IndexLink"/>
                <w:rtl w:val="true"/>
              </w:rPr>
              <w:t>هشام و شریک مخالف</w:t>
            </w:r>
            <w:r>
              <w:rPr>
                <w:rStyle w:val="IndexLink"/>
                <w:rtl w:val="true"/>
              </w:rPr>
              <w:tab/>
            </w:r>
            <w:r>
              <w:rPr>
                <w:rStyle w:val="IndexLink"/>
              </w:rPr>
              <w:t>68</w:t>
            </w:r>
          </w:hyperlink>
        </w:p>
        <w:p>
          <w:pPr>
            <w:pStyle w:val="Contents3"/>
            <w:tabs>
              <w:tab w:val="clear" w:pos="8459"/>
              <w:tab w:val="right" w:pos="9026" w:leader="dot"/>
            </w:tabs>
            <w:rPr/>
          </w:pPr>
          <w:hyperlink w:anchor="__RefHeading___Toc3993751_2749589250">
            <w:r>
              <w:rPr>
                <w:webHidden/>
                <w:rStyle w:val="IndexLink"/>
                <w:rtl w:val="true"/>
              </w:rPr>
              <w:t>شرح صدر نواب اربعه</w:t>
            </w:r>
            <w:r>
              <w:rPr>
                <w:rStyle w:val="IndexLink"/>
                <w:rtl w:val="true"/>
              </w:rPr>
              <w:tab/>
            </w:r>
            <w:r>
              <w:rPr>
                <w:rStyle w:val="IndexLink"/>
              </w:rPr>
              <w:t>69</w:t>
            </w:r>
          </w:hyperlink>
        </w:p>
        <w:p>
          <w:pPr>
            <w:pStyle w:val="Contents3"/>
            <w:tabs>
              <w:tab w:val="clear" w:pos="8459"/>
              <w:tab w:val="right" w:pos="9026" w:leader="dot"/>
            </w:tabs>
            <w:rPr/>
          </w:pPr>
          <w:hyperlink w:anchor="__RefHeading___Toc3993753_2749589250">
            <w:r>
              <w:rPr>
                <w:webHidden/>
                <w:rStyle w:val="IndexLink"/>
                <w:rtl w:val="true"/>
              </w:rPr>
              <w:t>داوود رقّی و پسر عموی ناصبی</w:t>
            </w:r>
            <w:r>
              <w:rPr>
                <w:rStyle w:val="IndexLink"/>
                <w:rtl w:val="true"/>
              </w:rPr>
              <w:tab/>
            </w:r>
            <w:r>
              <w:rPr>
                <w:rStyle w:val="IndexLink"/>
              </w:rPr>
              <w:t>69</w:t>
            </w:r>
          </w:hyperlink>
        </w:p>
        <w:p>
          <w:pPr>
            <w:pStyle w:val="Contents3"/>
            <w:tabs>
              <w:tab w:val="clear" w:pos="8459"/>
              <w:tab w:val="right" w:pos="9026" w:leader="dot"/>
            </w:tabs>
            <w:rPr/>
          </w:pPr>
          <w:hyperlink w:anchor="__RefHeading___Toc3993755_2749589250">
            <w:r>
              <w:rPr>
                <w:webHidden/>
                <w:rStyle w:val="IndexLink"/>
                <w:rtl w:val="true"/>
              </w:rPr>
              <w:t>تنگ نظری دشمنان اهل‌بیت علیهم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3993757_2749589250">
            <w:r>
              <w:rPr>
                <w:webHidden/>
                <w:rStyle w:val="IndexLink"/>
                <w:rtl w:val="true"/>
              </w:rPr>
              <w:t>بی‌اعتنایی به حرف مردم</w:t>
            </w:r>
            <w:r>
              <w:rPr>
                <w:rStyle w:val="IndexLink"/>
                <w:rtl w:val="true"/>
              </w:rPr>
              <w:tab/>
            </w:r>
            <w:r>
              <w:rPr>
                <w:rStyle w:val="IndexLink"/>
              </w:rPr>
              <w:t>71</w:t>
            </w:r>
          </w:hyperlink>
        </w:p>
        <w:p>
          <w:pPr>
            <w:pStyle w:val="Contents3"/>
            <w:tabs>
              <w:tab w:val="clear" w:pos="8459"/>
              <w:tab w:val="right" w:pos="9026" w:leader="dot"/>
            </w:tabs>
            <w:rPr/>
          </w:pPr>
          <w:hyperlink w:anchor="__RefHeading___Toc3993759_2749589250">
            <w:r>
              <w:rPr>
                <w:webHidden/>
                <w:rStyle w:val="IndexLink"/>
                <w:rtl w:val="true"/>
              </w:rPr>
              <w:t>سکوت امیرالمؤمنین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3993761_2749589250">
            <w:r>
              <w:rPr>
                <w:webHidden/>
                <w:rStyle w:val="IndexLink"/>
                <w:rtl w:val="true"/>
              </w:rPr>
              <w:t>تحمل بزرگان</w:t>
            </w:r>
            <w:r>
              <w:rPr>
                <w:rStyle w:val="IndexLink"/>
                <w:rtl w:val="true"/>
              </w:rPr>
              <w:tab/>
            </w:r>
            <w:r>
              <w:rPr>
                <w:rStyle w:val="IndexLink"/>
              </w:rPr>
              <w:t>74</w:t>
            </w:r>
          </w:hyperlink>
        </w:p>
        <w:p>
          <w:pPr>
            <w:pStyle w:val="Contents3"/>
            <w:tabs>
              <w:tab w:val="clear" w:pos="8459"/>
              <w:tab w:val="right" w:pos="9026" w:leader="dot"/>
            </w:tabs>
            <w:rPr/>
          </w:pPr>
          <w:hyperlink w:anchor="__RefHeading___Toc3993763_2749589250">
            <w:r>
              <w:rPr>
                <w:webHidden/>
                <w:rStyle w:val="IndexLink"/>
                <w:rtl w:val="true"/>
              </w:rPr>
              <w:t>غضب خدا</w:t>
            </w:r>
            <w:r>
              <w:rPr>
                <w:rStyle w:val="IndexLink"/>
                <w:rtl w:val="true"/>
              </w:rPr>
              <w:tab/>
            </w:r>
            <w:r>
              <w:rPr>
                <w:rStyle w:val="IndexLink"/>
              </w:rPr>
              <w:t>76</w:t>
            </w:r>
          </w:hyperlink>
        </w:p>
        <w:p>
          <w:pPr>
            <w:pStyle w:val="Contents3"/>
            <w:tabs>
              <w:tab w:val="clear" w:pos="8459"/>
              <w:tab w:val="right" w:pos="9026" w:leader="dot"/>
            </w:tabs>
            <w:rPr/>
          </w:pPr>
          <w:hyperlink w:anchor="__RefHeading___Toc3993765_2749589250">
            <w:r>
              <w:rPr>
                <w:webHidden/>
                <w:rStyle w:val="IndexLink"/>
                <w:rtl w:val="true"/>
              </w:rPr>
              <w:t>رفتار امیرالمؤمنین علیه السلام در برابر دشنام دیگران</w:t>
            </w:r>
            <w:r>
              <w:rPr>
                <w:rStyle w:val="IndexLink"/>
                <w:rtl w:val="true"/>
              </w:rPr>
              <w:tab/>
            </w:r>
            <w:r>
              <w:rPr>
                <w:rStyle w:val="IndexLink"/>
              </w:rPr>
              <w:t>77</w:t>
            </w:r>
          </w:hyperlink>
        </w:p>
        <w:p>
          <w:pPr>
            <w:pStyle w:val="Contents3"/>
            <w:tabs>
              <w:tab w:val="clear" w:pos="8459"/>
              <w:tab w:val="right" w:pos="9026" w:leader="dot"/>
            </w:tabs>
            <w:rPr/>
          </w:pPr>
          <w:hyperlink w:anchor="__RefHeading___Toc3993767_2749589250">
            <w:r>
              <w:rPr>
                <w:webHidden/>
                <w:rStyle w:val="IndexLink"/>
                <w:rtl w:val="true"/>
              </w:rPr>
              <w:t>فتنة جمل</w:t>
            </w:r>
            <w:r>
              <w:rPr>
                <w:rStyle w:val="IndexLink"/>
                <w:rtl w:val="true"/>
              </w:rPr>
              <w:tab/>
            </w:r>
            <w:r>
              <w:rPr>
                <w:rStyle w:val="IndexLink"/>
              </w:rPr>
              <w:t>78</w:t>
            </w:r>
          </w:hyperlink>
        </w:p>
        <w:p>
          <w:pPr>
            <w:pStyle w:val="Contents3"/>
            <w:tabs>
              <w:tab w:val="clear" w:pos="8459"/>
              <w:tab w:val="right" w:pos="9026" w:leader="dot"/>
            </w:tabs>
            <w:rPr/>
          </w:pPr>
          <w:hyperlink w:anchor="__RefHeading___Toc3993769_2749589250">
            <w:r>
              <w:rPr>
                <w:webHidden/>
                <w:rStyle w:val="IndexLink"/>
                <w:rtl w:val="true"/>
              </w:rPr>
              <w:t>تحمل امیرالمؤمنین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993771_2749589250">
            <w:r>
              <w:rPr>
                <w:webHidden/>
                <w:rStyle w:val="IndexLink"/>
                <w:rtl w:val="true"/>
              </w:rPr>
              <w:t>کف‌های روی آب</w:t>
            </w:r>
            <w:r>
              <w:rPr>
                <w:rStyle w:val="IndexLink"/>
                <w:rtl w:val="true"/>
              </w:rPr>
              <w:tab/>
            </w:r>
            <w:r>
              <w:rPr>
                <w:rStyle w:val="IndexLink"/>
              </w:rPr>
              <w:t>79</w:t>
            </w:r>
          </w:hyperlink>
        </w:p>
        <w:p>
          <w:pPr>
            <w:pStyle w:val="Contents3"/>
            <w:tabs>
              <w:tab w:val="clear" w:pos="8459"/>
              <w:tab w:val="right" w:pos="9026" w:leader="dot"/>
            </w:tabs>
            <w:rPr/>
          </w:pPr>
          <w:hyperlink w:anchor="__RefHeading___Toc3993773_2749589250">
            <w:r>
              <w:rPr>
                <w:webHidden/>
                <w:rStyle w:val="IndexLink"/>
                <w:rtl w:val="true"/>
              </w:rPr>
              <w:t>امامزادگان</w:t>
            </w:r>
            <w:r>
              <w:rPr>
                <w:rStyle w:val="IndexLink"/>
                <w:rtl w:val="true"/>
              </w:rPr>
              <w:tab/>
            </w:r>
            <w:r>
              <w:rPr>
                <w:rStyle w:val="IndexLink"/>
              </w:rPr>
              <w:t>80</w:t>
            </w:r>
          </w:hyperlink>
        </w:p>
        <w:p>
          <w:pPr>
            <w:pStyle w:val="Contents3"/>
            <w:tabs>
              <w:tab w:val="clear" w:pos="8459"/>
              <w:tab w:val="right" w:pos="9026" w:leader="dot"/>
            </w:tabs>
            <w:rPr/>
          </w:pPr>
          <w:hyperlink w:anchor="__RefHeading___Toc3993775_2749589250">
            <w:r>
              <w:rPr>
                <w:webHidden/>
                <w:rStyle w:val="IndexLink"/>
                <w:rtl w:val="true"/>
              </w:rPr>
              <w:t>عفو بزرگ</w:t>
            </w:r>
            <w:r>
              <w:rPr>
                <w:rStyle w:val="IndexLink"/>
                <w:rtl w:val="true"/>
              </w:rPr>
              <w:tab/>
            </w:r>
            <w:r>
              <w:rPr>
                <w:rStyle w:val="IndexLink"/>
              </w:rPr>
              <w:t>81</w:t>
            </w:r>
          </w:hyperlink>
        </w:p>
        <w:p>
          <w:pPr>
            <w:pStyle w:val="Contents3"/>
            <w:tabs>
              <w:tab w:val="clear" w:pos="8459"/>
              <w:tab w:val="right" w:pos="9026" w:leader="dot"/>
            </w:tabs>
            <w:rPr/>
          </w:pPr>
          <w:hyperlink w:anchor="__RefHeading___Toc3993777_2749589250">
            <w:r>
              <w:rPr>
                <w:webHidden/>
                <w:rStyle w:val="IndexLink"/>
                <w:rtl w:val="true"/>
              </w:rPr>
              <w:t>روز مهربانی</w:t>
            </w:r>
            <w:r>
              <w:rPr>
                <w:rStyle w:val="IndexLink"/>
                <w:rtl w:val="true"/>
              </w:rPr>
              <w:tab/>
            </w:r>
            <w:r>
              <w:rPr>
                <w:rStyle w:val="IndexLink"/>
              </w:rPr>
              <w:t>82</w:t>
            </w:r>
          </w:hyperlink>
        </w:p>
        <w:p>
          <w:pPr>
            <w:pStyle w:val="Contents3"/>
            <w:tabs>
              <w:tab w:val="clear" w:pos="8459"/>
              <w:tab w:val="right" w:pos="9026" w:leader="dot"/>
            </w:tabs>
            <w:rPr/>
          </w:pPr>
          <w:hyperlink w:anchor="__RefHeading___Toc3993779_2749589250">
            <w:r>
              <w:rPr>
                <w:webHidden/>
                <w:rStyle w:val="IndexLink"/>
                <w:rtl w:val="true"/>
              </w:rPr>
              <w:t>تصدیق گمان خوب</w:t>
            </w:r>
            <w:r>
              <w:rPr>
                <w:rStyle w:val="IndexLink"/>
                <w:rtl w:val="true"/>
              </w:rPr>
              <w:tab/>
            </w:r>
            <w:r>
              <w:rPr>
                <w:rStyle w:val="IndexLink"/>
              </w:rPr>
              <w:t>83</w:t>
            </w:r>
          </w:hyperlink>
        </w:p>
        <w:p>
          <w:pPr>
            <w:pStyle w:val="Contents3"/>
            <w:tabs>
              <w:tab w:val="clear" w:pos="8459"/>
              <w:tab w:val="right" w:pos="9026" w:leader="dot"/>
            </w:tabs>
            <w:rPr/>
          </w:pPr>
          <w:hyperlink w:anchor="__RefHeading___Toc3993781_2749589250">
            <w:r>
              <w:rPr>
                <w:webHidden/>
                <w:rStyle w:val="IndexLink"/>
                <w:rtl w:val="true"/>
              </w:rPr>
              <w:t>همان کاری که حضرت یوسف با برادران کرد</w:t>
            </w:r>
            <w:r>
              <w:rPr>
                <w:rStyle w:val="IndexLink"/>
                <w:rtl w:val="true"/>
              </w:rPr>
              <w:t>!</w:t>
              <w:tab/>
            </w:r>
            <w:r>
              <w:rPr>
                <w:rStyle w:val="IndexLink"/>
              </w:rPr>
              <w:t>84</w:t>
            </w:r>
          </w:hyperlink>
        </w:p>
        <w:p>
          <w:pPr>
            <w:pStyle w:val="Contents3"/>
            <w:tabs>
              <w:tab w:val="clear" w:pos="8459"/>
              <w:tab w:val="right" w:pos="9026" w:leader="dot"/>
            </w:tabs>
            <w:rPr/>
          </w:pPr>
          <w:hyperlink w:anchor="__RefHeading___Toc3993783_2749589250">
            <w:r>
              <w:rPr>
                <w:webHidden/>
                <w:rStyle w:val="IndexLink"/>
                <w:rtl w:val="true"/>
              </w:rPr>
              <w:t>تألیف قلوب</w:t>
            </w:r>
            <w:r>
              <w:rPr>
                <w:rStyle w:val="IndexLink"/>
                <w:rtl w:val="true"/>
              </w:rPr>
              <w:tab/>
            </w:r>
            <w:r>
              <w:rPr>
                <w:rStyle w:val="IndexLink"/>
              </w:rPr>
              <w:t>85</w:t>
            </w:r>
          </w:hyperlink>
        </w:p>
        <w:p>
          <w:pPr>
            <w:pStyle w:val="Contents3"/>
            <w:tabs>
              <w:tab w:val="clear" w:pos="8459"/>
              <w:tab w:val="right" w:pos="9026" w:leader="dot"/>
            </w:tabs>
            <w:rPr/>
          </w:pPr>
          <w:hyperlink w:anchor="__RefHeading___Toc3993785_2749589250">
            <w:r>
              <w:rPr>
                <w:webHidden/>
                <w:rStyle w:val="IndexLink"/>
                <w:rtl w:val="true"/>
              </w:rPr>
              <w:t>دغدغة انسان‌های کوچک</w:t>
            </w:r>
            <w:r>
              <w:rPr>
                <w:rStyle w:val="IndexLink"/>
                <w:rtl w:val="true"/>
              </w:rPr>
              <w:tab/>
            </w:r>
            <w:r>
              <w:rPr>
                <w:rStyle w:val="IndexLink"/>
              </w:rPr>
              <w:t>86</w:t>
            </w:r>
          </w:hyperlink>
        </w:p>
        <w:p>
          <w:pPr>
            <w:pStyle w:val="Contents3"/>
            <w:tabs>
              <w:tab w:val="clear" w:pos="8459"/>
              <w:tab w:val="right" w:pos="9026" w:leader="dot"/>
            </w:tabs>
            <w:rPr/>
          </w:pPr>
          <w:hyperlink w:anchor="__RefHeading___Toc3993787_2749589250">
            <w:r>
              <w:rPr>
                <w:webHidden/>
                <w:rStyle w:val="IndexLink"/>
                <w:rtl w:val="true"/>
              </w:rPr>
              <w:t>انفاق آبرو</w:t>
            </w:r>
            <w:r>
              <w:rPr>
                <w:rStyle w:val="IndexLink"/>
                <w:rtl w:val="true"/>
              </w:rPr>
              <w:tab/>
            </w:r>
            <w:r>
              <w:rPr>
                <w:rStyle w:val="IndexLink"/>
              </w:rPr>
              <w:t>86</w:t>
            </w:r>
          </w:hyperlink>
        </w:p>
        <w:p>
          <w:pPr>
            <w:pStyle w:val="Contents3"/>
            <w:tabs>
              <w:tab w:val="clear" w:pos="8459"/>
              <w:tab w:val="right" w:pos="9026" w:leader="dot"/>
            </w:tabs>
            <w:rPr/>
          </w:pPr>
          <w:hyperlink w:anchor="__RefHeading___Toc3993789_2749589250">
            <w:r>
              <w:rPr>
                <w:webHidden/>
                <w:rStyle w:val="IndexLink"/>
                <w:rtl w:val="true"/>
              </w:rPr>
              <w:t>رها کن تا رهایت کنند</w:t>
            </w:r>
            <w:r>
              <w:rPr>
                <w:rStyle w:val="IndexLink"/>
                <w:rtl w:val="true"/>
              </w:rPr>
              <w:tab/>
            </w:r>
            <w:r>
              <w:rPr>
                <w:rStyle w:val="IndexLink"/>
              </w:rPr>
              <w:t>87</w:t>
            </w:r>
          </w:hyperlink>
        </w:p>
        <w:p>
          <w:pPr>
            <w:pStyle w:val="Contents2"/>
            <w:tabs>
              <w:tab w:val="clear" w:pos="8743"/>
              <w:tab w:val="right" w:pos="9026" w:leader="dot"/>
            </w:tabs>
            <w:rPr/>
          </w:pPr>
          <w:hyperlink w:anchor="__RefHeading___Toc3993791_2749589250">
            <w:r>
              <w:rPr>
                <w:webHidden/>
                <w:rStyle w:val="IndexLink"/>
                <w:rtl w:val="true"/>
              </w:rPr>
              <w:t>گفتار سوم</w:t>
            </w:r>
            <w:r>
              <w:rPr>
                <w:rStyle w:val="IndexLink"/>
                <w:rtl w:val="true"/>
              </w:rPr>
              <w:tab/>
            </w:r>
            <w:r>
              <w:rPr>
                <w:rStyle w:val="IndexLink"/>
              </w:rPr>
              <w:t>89</w:t>
            </w:r>
          </w:hyperlink>
        </w:p>
        <w:p>
          <w:pPr>
            <w:pStyle w:val="Contents3"/>
            <w:tabs>
              <w:tab w:val="clear" w:pos="8459"/>
              <w:tab w:val="right" w:pos="9026" w:leader="dot"/>
            </w:tabs>
            <w:rPr/>
          </w:pPr>
          <w:hyperlink w:anchor="__RefHeading___Toc3993793_274958925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993795_2749589250">
            <w:r>
              <w:rPr>
                <w:webHidden/>
                <w:rStyle w:val="IndexLink"/>
                <w:rtl w:val="true"/>
              </w:rPr>
              <w:t>صلوات هفتاد هزار فرشته</w:t>
            </w:r>
            <w:r>
              <w:rPr>
                <w:rStyle w:val="IndexLink"/>
                <w:rtl w:val="true"/>
              </w:rPr>
              <w:tab/>
            </w:r>
            <w:r>
              <w:rPr>
                <w:rStyle w:val="IndexLink"/>
              </w:rPr>
              <w:t>89</w:t>
            </w:r>
          </w:hyperlink>
        </w:p>
        <w:p>
          <w:pPr>
            <w:pStyle w:val="Contents3"/>
            <w:tabs>
              <w:tab w:val="clear" w:pos="8459"/>
              <w:tab w:val="right" w:pos="9026" w:leader="dot"/>
            </w:tabs>
            <w:rPr/>
          </w:pPr>
          <w:hyperlink w:anchor="__RefHeading___Toc3993797_2749589250">
            <w:r>
              <w:rPr>
                <w:webHidden/>
                <w:rStyle w:val="IndexLink"/>
                <w:rtl w:val="true"/>
              </w:rPr>
              <w:t>منشأ خوبی‌ها</w:t>
            </w:r>
            <w:r>
              <w:rPr>
                <w:rStyle w:val="IndexLink"/>
                <w:rtl w:val="true"/>
              </w:rPr>
              <w:tab/>
            </w:r>
            <w:r>
              <w:rPr>
                <w:rStyle w:val="IndexLink"/>
              </w:rPr>
              <w:t>89</w:t>
            </w:r>
          </w:hyperlink>
        </w:p>
        <w:p>
          <w:pPr>
            <w:pStyle w:val="Contents3"/>
            <w:tabs>
              <w:tab w:val="clear" w:pos="8459"/>
              <w:tab w:val="right" w:pos="9026" w:leader="dot"/>
            </w:tabs>
            <w:rPr/>
          </w:pPr>
          <w:hyperlink w:anchor="__RefHeading___Toc3993799_2749589250">
            <w:r>
              <w:rPr>
                <w:webHidden/>
                <w:rStyle w:val="IndexLink"/>
                <w:rtl w:val="true"/>
              </w:rPr>
              <w:t>بزرگان جامعه</w:t>
            </w:r>
            <w:r>
              <w:rPr>
                <w:rStyle w:val="IndexLink"/>
                <w:rtl w:val="true"/>
              </w:rPr>
              <w:tab/>
            </w:r>
            <w:r>
              <w:rPr>
                <w:rStyle w:val="IndexLink"/>
              </w:rPr>
              <w:t>91</w:t>
            </w:r>
          </w:hyperlink>
        </w:p>
        <w:p>
          <w:pPr>
            <w:pStyle w:val="Contents3"/>
            <w:tabs>
              <w:tab w:val="clear" w:pos="8459"/>
              <w:tab w:val="right" w:pos="9026" w:leader="dot"/>
            </w:tabs>
            <w:rPr/>
          </w:pPr>
          <w:hyperlink w:anchor="__RefHeading___Toc3993801_2749589250">
            <w:r>
              <w:rPr>
                <w:webHidden/>
                <w:rStyle w:val="IndexLink"/>
                <w:rtl w:val="true"/>
              </w:rPr>
              <w:t>وسعت نظر</w:t>
            </w:r>
            <w:r>
              <w:rPr>
                <w:rStyle w:val="IndexLink"/>
                <w:rtl w:val="true"/>
              </w:rPr>
              <w:tab/>
            </w:r>
            <w:r>
              <w:rPr>
                <w:rStyle w:val="IndexLink"/>
              </w:rPr>
              <w:t>92</w:t>
            </w:r>
          </w:hyperlink>
        </w:p>
        <w:p>
          <w:pPr>
            <w:pStyle w:val="Contents3"/>
            <w:tabs>
              <w:tab w:val="clear" w:pos="8459"/>
              <w:tab w:val="right" w:pos="9026" w:leader="dot"/>
            </w:tabs>
            <w:rPr/>
          </w:pPr>
          <w:hyperlink w:anchor="__RefHeading___Toc3993803_2749589250">
            <w:r>
              <w:rPr>
                <w:webHidden/>
                <w:rStyle w:val="IndexLink"/>
                <w:rtl w:val="true"/>
              </w:rPr>
              <w:t>قیام عالم‌گیر</w:t>
            </w:r>
            <w:r>
              <w:rPr>
                <w:rStyle w:val="IndexLink"/>
                <w:rtl w:val="true"/>
              </w:rPr>
              <w:tab/>
            </w:r>
            <w:r>
              <w:rPr>
                <w:rStyle w:val="IndexLink"/>
              </w:rPr>
              <w:t>93</w:t>
            </w:r>
          </w:hyperlink>
        </w:p>
        <w:p>
          <w:pPr>
            <w:pStyle w:val="Contents3"/>
            <w:tabs>
              <w:tab w:val="clear" w:pos="8459"/>
              <w:tab w:val="right" w:pos="9026" w:leader="dot"/>
            </w:tabs>
            <w:rPr/>
          </w:pPr>
          <w:hyperlink w:anchor="__RefHeading___Toc3993805_2749589250">
            <w:r>
              <w:rPr>
                <w:webHidden/>
                <w:rStyle w:val="IndexLink"/>
                <w:rtl w:val="true"/>
              </w:rPr>
              <w:t>ظهور رحمت برای عالمیان</w:t>
            </w:r>
            <w:r>
              <w:rPr>
                <w:rStyle w:val="IndexLink"/>
                <w:rtl w:val="true"/>
              </w:rPr>
              <w:tab/>
            </w:r>
            <w:r>
              <w:rPr>
                <w:rStyle w:val="IndexLink"/>
              </w:rPr>
              <w:t>94</w:t>
            </w:r>
          </w:hyperlink>
        </w:p>
        <w:p>
          <w:pPr>
            <w:pStyle w:val="Contents3"/>
            <w:tabs>
              <w:tab w:val="clear" w:pos="8459"/>
              <w:tab w:val="right" w:pos="9026" w:leader="dot"/>
            </w:tabs>
            <w:rPr/>
          </w:pPr>
          <w:hyperlink w:anchor="__RefHeading___Toc3993807_2749589250">
            <w:r>
              <w:rPr>
                <w:webHidden/>
                <w:rStyle w:val="IndexLink"/>
                <w:rtl w:val="true"/>
              </w:rPr>
              <w:t>شرح صدر و سخاوت</w:t>
            </w:r>
            <w:r>
              <w:rPr>
                <w:rStyle w:val="IndexLink"/>
                <w:rtl w:val="true"/>
              </w:rPr>
              <w:tab/>
            </w:r>
            <w:r>
              <w:rPr>
                <w:rStyle w:val="IndexLink"/>
              </w:rPr>
              <w:t>94</w:t>
            </w:r>
          </w:hyperlink>
        </w:p>
        <w:p>
          <w:pPr>
            <w:pStyle w:val="Contents3"/>
            <w:tabs>
              <w:tab w:val="clear" w:pos="8459"/>
              <w:tab w:val="right" w:pos="9026" w:leader="dot"/>
            </w:tabs>
            <w:rPr/>
          </w:pPr>
          <w:hyperlink w:anchor="__RefHeading___Toc3993809_2749589250">
            <w:r>
              <w:rPr>
                <w:webHidden/>
                <w:rStyle w:val="IndexLink"/>
                <w:rtl w:val="true"/>
              </w:rPr>
              <w:t>سخاوت شگفت‌انگیز</w:t>
            </w:r>
            <w:r>
              <w:rPr>
                <w:rStyle w:val="IndexLink"/>
                <w:rtl w:val="true"/>
              </w:rPr>
              <w:tab/>
            </w:r>
            <w:r>
              <w:rPr>
                <w:rStyle w:val="IndexLink"/>
              </w:rPr>
              <w:t>95</w:t>
            </w:r>
          </w:hyperlink>
        </w:p>
        <w:p>
          <w:pPr>
            <w:pStyle w:val="Contents3"/>
            <w:tabs>
              <w:tab w:val="clear" w:pos="8459"/>
              <w:tab w:val="right" w:pos="9026" w:leader="dot"/>
            </w:tabs>
            <w:rPr/>
          </w:pPr>
          <w:hyperlink w:anchor="__RefHeading___Toc3993811_2749589250">
            <w:r>
              <w:rPr>
                <w:webHidden/>
                <w:rStyle w:val="IndexLink"/>
                <w:rtl w:val="true"/>
              </w:rPr>
              <w:t>انفاق خانه‌ای پر از طلا</w:t>
            </w:r>
            <w:r>
              <w:rPr>
                <w:rStyle w:val="IndexLink"/>
                <w:rtl w:val="true"/>
              </w:rPr>
              <w:tab/>
            </w:r>
            <w:r>
              <w:rPr>
                <w:rStyle w:val="IndexLink"/>
              </w:rPr>
              <w:t>96</w:t>
            </w:r>
          </w:hyperlink>
        </w:p>
        <w:p>
          <w:pPr>
            <w:pStyle w:val="Contents3"/>
            <w:tabs>
              <w:tab w:val="clear" w:pos="8459"/>
              <w:tab w:val="right" w:pos="9026" w:leader="dot"/>
            </w:tabs>
            <w:rPr/>
          </w:pPr>
          <w:hyperlink w:anchor="__RefHeading___Toc3993813_2749589250">
            <w:r>
              <w:rPr>
                <w:webHidden/>
                <w:rStyle w:val="IndexLink"/>
                <w:rtl w:val="true"/>
              </w:rPr>
              <w:t>دین فروشی</w:t>
            </w:r>
            <w:r>
              <w:rPr>
                <w:rStyle w:val="IndexLink"/>
                <w:rtl w:val="true"/>
              </w:rPr>
              <w:tab/>
            </w:r>
            <w:r>
              <w:rPr>
                <w:rStyle w:val="IndexLink"/>
              </w:rPr>
              <w:t>97</w:t>
            </w:r>
          </w:hyperlink>
        </w:p>
        <w:p>
          <w:pPr>
            <w:pStyle w:val="Contents3"/>
            <w:tabs>
              <w:tab w:val="clear" w:pos="8459"/>
              <w:tab w:val="right" w:pos="9026" w:leader="dot"/>
            </w:tabs>
            <w:rPr/>
          </w:pPr>
          <w:hyperlink w:anchor="__RefHeading___Toc3993815_2749589250">
            <w:r>
              <w:rPr>
                <w:webHidden/>
                <w:rStyle w:val="IndexLink"/>
                <w:rtl w:val="true"/>
              </w:rPr>
              <w:t>اندازه‌های خدایی</w:t>
            </w:r>
            <w:r>
              <w:rPr>
                <w:rStyle w:val="IndexLink"/>
                <w:rtl w:val="true"/>
              </w:rPr>
              <w:tab/>
            </w:r>
            <w:r>
              <w:rPr>
                <w:rStyle w:val="IndexLink"/>
              </w:rPr>
              <w:t>98</w:t>
            </w:r>
          </w:hyperlink>
        </w:p>
        <w:p>
          <w:pPr>
            <w:pStyle w:val="Contents3"/>
            <w:tabs>
              <w:tab w:val="clear" w:pos="8459"/>
              <w:tab w:val="right" w:pos="9026" w:leader="dot"/>
            </w:tabs>
            <w:rPr/>
          </w:pPr>
          <w:hyperlink w:anchor="__RefHeading___Toc3993817_2749589250">
            <w:r>
              <w:rPr>
                <w:webHidden/>
                <w:rStyle w:val="IndexLink"/>
                <w:rtl w:val="true"/>
              </w:rPr>
              <w:t>فنای در اهل‌بیت علیهم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3993819_2749589250">
            <w:r>
              <w:rPr>
                <w:webHidden/>
                <w:rStyle w:val="IndexLink"/>
                <w:rtl w:val="true"/>
              </w:rPr>
              <w:t>تسلیم محض</w:t>
            </w:r>
            <w:r>
              <w:rPr>
                <w:rStyle w:val="IndexLink"/>
                <w:rtl w:val="true"/>
              </w:rPr>
              <w:tab/>
            </w:r>
            <w:r>
              <w:rPr>
                <w:rStyle w:val="IndexLink"/>
              </w:rPr>
              <w:t>100</w:t>
            </w:r>
          </w:hyperlink>
        </w:p>
        <w:p>
          <w:pPr>
            <w:pStyle w:val="Contents3"/>
            <w:tabs>
              <w:tab w:val="clear" w:pos="8459"/>
              <w:tab w:val="right" w:pos="9026" w:leader="dot"/>
            </w:tabs>
            <w:rPr/>
          </w:pPr>
          <w:hyperlink w:anchor="__RefHeading___Toc3993821_2749589250">
            <w:r>
              <w:rPr>
                <w:webHidden/>
                <w:rStyle w:val="IndexLink"/>
                <w:rtl w:val="true"/>
              </w:rPr>
              <w:t>صف‌آرایی در برابر نظر امام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3993823_2749589250">
            <w:r>
              <w:rPr>
                <w:webHidden/>
                <w:rStyle w:val="IndexLink"/>
                <w:rtl w:val="true"/>
              </w:rPr>
              <w:t>امر به سکوت</w:t>
            </w:r>
            <w:r>
              <w:rPr>
                <w:rStyle w:val="IndexLink"/>
                <w:rtl w:val="true"/>
              </w:rPr>
              <w:tab/>
            </w:r>
            <w:r>
              <w:rPr>
                <w:rStyle w:val="IndexLink"/>
              </w:rPr>
              <w:t>101</w:t>
            </w:r>
          </w:hyperlink>
        </w:p>
        <w:p>
          <w:pPr>
            <w:pStyle w:val="Contents3"/>
            <w:tabs>
              <w:tab w:val="clear" w:pos="8459"/>
              <w:tab w:val="right" w:pos="9026" w:leader="dot"/>
            </w:tabs>
            <w:rPr/>
          </w:pPr>
          <w:hyperlink w:anchor="__RefHeading___Toc3993825_2749589250">
            <w:r>
              <w:rPr>
                <w:webHidden/>
                <w:rStyle w:val="IndexLink"/>
                <w:rtl w:val="true"/>
              </w:rPr>
              <w:t>وقف‌های امیرالمؤمنین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993827_2749589250">
            <w:r>
              <w:rPr>
                <w:webHidden/>
                <w:rStyle w:val="IndexLink"/>
                <w:rtl w:val="true"/>
              </w:rPr>
              <w:t>انفاق‌هایی که خداوند پذیرفت</w:t>
            </w:r>
            <w:r>
              <w:rPr>
                <w:rStyle w:val="IndexLink"/>
                <w:rtl w:val="true"/>
              </w:rPr>
              <w:tab/>
            </w:r>
            <w:r>
              <w:rPr>
                <w:rStyle w:val="IndexLink"/>
              </w:rPr>
              <w:t>103</w:t>
            </w:r>
          </w:hyperlink>
        </w:p>
        <w:p>
          <w:pPr>
            <w:pStyle w:val="Contents3"/>
            <w:tabs>
              <w:tab w:val="clear" w:pos="8459"/>
              <w:tab w:val="right" w:pos="9026" w:leader="dot"/>
            </w:tabs>
            <w:rPr/>
          </w:pPr>
          <w:hyperlink w:anchor="__RefHeading___Toc3993829_2749589250">
            <w:r>
              <w:rPr>
                <w:webHidden/>
                <w:rStyle w:val="IndexLink"/>
                <w:rtl w:val="true"/>
              </w:rPr>
              <w:t>توسعه بر خانواده</w:t>
            </w:r>
            <w:r>
              <w:rPr>
                <w:rStyle w:val="IndexLink"/>
                <w:rtl w:val="true"/>
              </w:rPr>
              <w:tab/>
            </w:r>
            <w:r>
              <w:rPr>
                <w:rStyle w:val="IndexLink"/>
              </w:rPr>
              <w:t>105</w:t>
            </w:r>
          </w:hyperlink>
        </w:p>
        <w:p>
          <w:pPr>
            <w:pStyle w:val="Contents3"/>
            <w:tabs>
              <w:tab w:val="clear" w:pos="8459"/>
              <w:tab w:val="right" w:pos="9026" w:leader="dot"/>
            </w:tabs>
            <w:rPr/>
          </w:pPr>
          <w:hyperlink w:anchor="__RefHeading___Toc3993831_2749589250">
            <w:r>
              <w:rPr>
                <w:webHidden/>
                <w:rStyle w:val="IndexLink"/>
                <w:rtl w:val="true"/>
              </w:rPr>
              <w:t>مسیر آسان</w:t>
            </w:r>
            <w:r>
              <w:rPr>
                <w:rStyle w:val="IndexLink"/>
                <w:rtl w:val="true"/>
              </w:rPr>
              <w:tab/>
            </w:r>
            <w:r>
              <w:rPr>
                <w:rStyle w:val="IndexLink"/>
              </w:rPr>
              <w:t>106</w:t>
            </w:r>
          </w:hyperlink>
        </w:p>
        <w:p>
          <w:pPr>
            <w:pStyle w:val="Contents3"/>
            <w:tabs>
              <w:tab w:val="clear" w:pos="8459"/>
              <w:tab w:val="right" w:pos="9026" w:leader="dot"/>
            </w:tabs>
            <w:rPr/>
          </w:pPr>
          <w:hyperlink w:anchor="__RefHeading___Toc3993833_2749589250">
            <w:r>
              <w:rPr>
                <w:webHidden/>
                <w:rStyle w:val="IndexLink"/>
                <w:rtl w:val="true"/>
              </w:rPr>
              <w:t>بخل و خساست نفس</w:t>
            </w:r>
            <w:r>
              <w:rPr>
                <w:rStyle w:val="IndexLink"/>
                <w:rtl w:val="true"/>
              </w:rPr>
              <w:tab/>
            </w:r>
            <w:r>
              <w:rPr>
                <w:rStyle w:val="IndexLink"/>
              </w:rPr>
              <w:t>106</w:t>
            </w:r>
          </w:hyperlink>
        </w:p>
        <w:p>
          <w:pPr>
            <w:pStyle w:val="Contents3"/>
            <w:tabs>
              <w:tab w:val="clear" w:pos="8459"/>
              <w:tab w:val="right" w:pos="9026" w:leader="dot"/>
            </w:tabs>
            <w:rPr/>
          </w:pPr>
          <w:hyperlink w:anchor="__RefHeading___Toc3993835_2749589250">
            <w:r>
              <w:rPr>
                <w:webHidden/>
                <w:rStyle w:val="IndexLink"/>
                <w:rtl w:val="true"/>
              </w:rPr>
              <w:t>زیرکی ابو دحداح</w:t>
            </w:r>
            <w:r>
              <w:rPr>
                <w:rStyle w:val="IndexLink"/>
                <w:rtl w:val="true"/>
              </w:rPr>
              <w:tab/>
            </w:r>
            <w:r>
              <w:rPr>
                <w:rStyle w:val="IndexLink"/>
              </w:rPr>
              <w:t>108</w:t>
            </w:r>
          </w:hyperlink>
        </w:p>
        <w:p>
          <w:pPr>
            <w:pStyle w:val="Contents3"/>
            <w:tabs>
              <w:tab w:val="clear" w:pos="8459"/>
              <w:tab w:val="right" w:pos="9026" w:leader="dot"/>
            </w:tabs>
            <w:rPr/>
          </w:pPr>
          <w:hyperlink w:anchor="__RefHeading___Toc3993837_2749589250">
            <w:r>
              <w:rPr>
                <w:webHidden/>
                <w:rStyle w:val="IndexLink"/>
                <w:rtl w:val="true"/>
              </w:rPr>
              <w:t>درخت سمره ٔ بن جندب</w:t>
            </w:r>
            <w:r>
              <w:rPr>
                <w:rStyle w:val="IndexLink"/>
                <w:rtl w:val="true"/>
              </w:rPr>
              <w:tab/>
            </w:r>
            <w:r>
              <w:rPr>
                <w:rStyle w:val="IndexLink"/>
              </w:rPr>
              <w:t>110</w:t>
            </w:r>
          </w:hyperlink>
        </w:p>
        <w:p>
          <w:pPr>
            <w:pStyle w:val="Contents3"/>
            <w:tabs>
              <w:tab w:val="clear" w:pos="8459"/>
              <w:tab w:val="right" w:pos="9026" w:leader="dot"/>
            </w:tabs>
            <w:rPr/>
          </w:pPr>
          <w:hyperlink w:anchor="__RefHeading___Toc3993839_2749589250">
            <w:r>
              <w:rPr>
                <w:webHidden/>
                <w:rStyle w:val="IndexLink"/>
                <w:rtl w:val="true"/>
              </w:rPr>
              <w:t>قاعدة لا ضرر</w:t>
            </w:r>
            <w:r>
              <w:rPr>
                <w:rStyle w:val="IndexLink"/>
                <w:rtl w:val="true"/>
              </w:rPr>
              <w:tab/>
            </w:r>
            <w:r>
              <w:rPr>
                <w:rStyle w:val="IndexLink"/>
              </w:rPr>
              <w:t>111</w:t>
            </w:r>
          </w:hyperlink>
        </w:p>
        <w:p>
          <w:pPr>
            <w:pStyle w:val="Contents3"/>
            <w:tabs>
              <w:tab w:val="clear" w:pos="8459"/>
              <w:tab w:val="right" w:pos="9026" w:leader="dot"/>
            </w:tabs>
            <w:rPr/>
          </w:pPr>
          <w:hyperlink w:anchor="__RefHeading___Toc3993841_2749589250">
            <w:r>
              <w:rPr>
                <w:webHidden/>
                <w:rStyle w:val="IndexLink"/>
                <w:rtl w:val="true"/>
              </w:rPr>
              <w:t>راه کربلا</w:t>
            </w:r>
            <w:r>
              <w:rPr>
                <w:rStyle w:val="IndexLink"/>
                <w:rtl w:val="true"/>
              </w:rPr>
              <w:tab/>
            </w:r>
            <w:r>
              <w:rPr>
                <w:rStyle w:val="IndexLink"/>
              </w:rPr>
              <w:t>112</w:t>
            </w:r>
          </w:hyperlink>
        </w:p>
        <w:p>
          <w:pPr>
            <w:pStyle w:val="Contents2"/>
            <w:tabs>
              <w:tab w:val="clear" w:pos="8743"/>
              <w:tab w:val="right" w:pos="9026" w:leader="dot"/>
            </w:tabs>
            <w:rPr/>
          </w:pPr>
          <w:hyperlink w:anchor="__RefHeading___Toc3993843_2749589250">
            <w:r>
              <w:rPr>
                <w:webHidden/>
                <w:rStyle w:val="IndexLink"/>
                <w:rtl w:val="true"/>
              </w:rPr>
              <w:t>گفتار چهارم</w:t>
            </w:r>
            <w:r>
              <w:rPr>
                <w:rStyle w:val="IndexLink"/>
                <w:rtl w:val="true"/>
              </w:rPr>
              <w:tab/>
            </w:r>
            <w:r>
              <w:rPr>
                <w:rStyle w:val="IndexLink"/>
              </w:rPr>
              <w:t>113</w:t>
            </w:r>
          </w:hyperlink>
        </w:p>
        <w:p>
          <w:pPr>
            <w:pStyle w:val="Contents3"/>
            <w:tabs>
              <w:tab w:val="clear" w:pos="8459"/>
              <w:tab w:val="right" w:pos="9026" w:leader="dot"/>
            </w:tabs>
            <w:rPr/>
          </w:pPr>
          <w:hyperlink w:anchor="__RefHeading___Toc3993845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993847_2749589250">
            <w:r>
              <w:rPr>
                <w:webHidden/>
                <w:rStyle w:val="IndexLink"/>
                <w:rtl w:val="true"/>
              </w:rPr>
              <w:t>نور صلوات</w:t>
            </w:r>
            <w:r>
              <w:rPr>
                <w:rStyle w:val="IndexLink"/>
                <w:rtl w:val="true"/>
              </w:rPr>
              <w:tab/>
            </w:r>
            <w:r>
              <w:rPr>
                <w:rStyle w:val="IndexLink"/>
              </w:rPr>
              <w:t>113</w:t>
            </w:r>
          </w:hyperlink>
        </w:p>
        <w:p>
          <w:pPr>
            <w:pStyle w:val="Contents3"/>
            <w:tabs>
              <w:tab w:val="clear" w:pos="8459"/>
              <w:tab w:val="right" w:pos="9026" w:leader="dot"/>
            </w:tabs>
            <w:rPr/>
          </w:pPr>
          <w:hyperlink w:anchor="__RefHeading___Toc3993849_2749589250">
            <w:r>
              <w:rPr>
                <w:webHidden/>
                <w:rStyle w:val="IndexLink"/>
                <w:rtl w:val="true"/>
              </w:rPr>
              <w:t>سرچشمة نیکی‌ها</w:t>
            </w:r>
            <w:r>
              <w:rPr>
                <w:rStyle w:val="IndexLink"/>
                <w:rtl w:val="true"/>
              </w:rPr>
              <w:tab/>
            </w:r>
            <w:r>
              <w:rPr>
                <w:rStyle w:val="IndexLink"/>
              </w:rPr>
              <w:t>114</w:t>
            </w:r>
          </w:hyperlink>
        </w:p>
        <w:p>
          <w:pPr>
            <w:pStyle w:val="Contents3"/>
            <w:tabs>
              <w:tab w:val="clear" w:pos="8459"/>
              <w:tab w:val="right" w:pos="9026" w:leader="dot"/>
            </w:tabs>
            <w:rPr/>
          </w:pPr>
          <w:hyperlink w:anchor="__RefHeading___Toc3993851_2749589250">
            <w:r>
              <w:rPr>
                <w:webHidden/>
                <w:rStyle w:val="IndexLink"/>
                <w:rtl w:val="true"/>
              </w:rPr>
              <w:t>حقیقت شرح صدر</w:t>
            </w:r>
            <w:r>
              <w:rPr>
                <w:rStyle w:val="IndexLink"/>
                <w:rtl w:val="true"/>
              </w:rPr>
              <w:tab/>
            </w:r>
            <w:r>
              <w:rPr>
                <w:rStyle w:val="IndexLink"/>
              </w:rPr>
              <w:t>114</w:t>
            </w:r>
          </w:hyperlink>
        </w:p>
        <w:p>
          <w:pPr>
            <w:pStyle w:val="Contents3"/>
            <w:tabs>
              <w:tab w:val="clear" w:pos="8459"/>
              <w:tab w:val="right" w:pos="9026" w:leader="dot"/>
            </w:tabs>
            <w:rPr/>
          </w:pPr>
          <w:hyperlink w:anchor="__RefHeading___Toc3993853_2749589250">
            <w:r>
              <w:rPr>
                <w:webHidden/>
                <w:rStyle w:val="IndexLink"/>
                <w:rtl w:val="true"/>
              </w:rPr>
              <w:t>نور هدایت و معنویت</w:t>
            </w:r>
            <w:r>
              <w:rPr>
                <w:rStyle w:val="IndexLink"/>
                <w:rtl w:val="true"/>
              </w:rPr>
              <w:tab/>
            </w:r>
            <w:r>
              <w:rPr>
                <w:rStyle w:val="IndexLink"/>
              </w:rPr>
              <w:t>115</w:t>
            </w:r>
          </w:hyperlink>
        </w:p>
        <w:p>
          <w:pPr>
            <w:pStyle w:val="Contents3"/>
            <w:tabs>
              <w:tab w:val="clear" w:pos="8459"/>
              <w:tab w:val="right" w:pos="9026" w:leader="dot"/>
            </w:tabs>
            <w:rPr/>
          </w:pPr>
          <w:hyperlink w:anchor="__RefHeading___Toc3993855_2749589250">
            <w:r>
              <w:rPr>
                <w:webHidden/>
                <w:rStyle w:val="IndexLink"/>
                <w:rtl w:val="true"/>
              </w:rPr>
              <w:t>نور آسمان‌ها و زمین</w:t>
            </w:r>
            <w:r>
              <w:rPr>
                <w:rStyle w:val="IndexLink"/>
                <w:rtl w:val="true"/>
              </w:rPr>
              <w:tab/>
            </w:r>
            <w:r>
              <w:rPr>
                <w:rStyle w:val="IndexLink"/>
              </w:rPr>
              <w:t>116</w:t>
            </w:r>
          </w:hyperlink>
        </w:p>
        <w:p>
          <w:pPr>
            <w:pStyle w:val="Contents3"/>
            <w:tabs>
              <w:tab w:val="clear" w:pos="8459"/>
              <w:tab w:val="right" w:pos="9026" w:leader="dot"/>
            </w:tabs>
            <w:rPr/>
          </w:pPr>
          <w:hyperlink w:anchor="__RefHeading___Toc3993857_2749589250">
            <w:r>
              <w:rPr>
                <w:webHidden/>
                <w:rStyle w:val="IndexLink"/>
                <w:rtl w:val="true"/>
              </w:rPr>
              <w:t>نور وجود</w:t>
            </w:r>
            <w:r>
              <w:rPr>
                <w:rStyle w:val="IndexLink"/>
                <w:rtl w:val="true"/>
              </w:rPr>
              <w:tab/>
            </w:r>
            <w:r>
              <w:rPr>
                <w:rStyle w:val="IndexLink"/>
              </w:rPr>
              <w:t>117</w:t>
            </w:r>
          </w:hyperlink>
        </w:p>
        <w:p>
          <w:pPr>
            <w:pStyle w:val="Contents3"/>
            <w:tabs>
              <w:tab w:val="clear" w:pos="8459"/>
              <w:tab w:val="right" w:pos="9026" w:leader="dot"/>
            </w:tabs>
            <w:rPr/>
          </w:pPr>
          <w:hyperlink w:anchor="__RefHeading___Toc3993859_2749589250">
            <w:r>
              <w:rPr>
                <w:webHidden/>
                <w:rStyle w:val="IndexLink"/>
                <w:rtl w:val="true"/>
              </w:rPr>
              <w:t>ارتباط با نور وجود</w:t>
            </w:r>
            <w:r>
              <w:rPr>
                <w:rStyle w:val="IndexLink"/>
                <w:rtl w:val="true"/>
              </w:rPr>
              <w:tab/>
            </w:r>
            <w:r>
              <w:rPr>
                <w:rStyle w:val="IndexLink"/>
              </w:rPr>
              <w:t>118</w:t>
            </w:r>
          </w:hyperlink>
        </w:p>
        <w:p>
          <w:pPr>
            <w:pStyle w:val="Contents3"/>
            <w:tabs>
              <w:tab w:val="clear" w:pos="8459"/>
              <w:tab w:val="right" w:pos="9026" w:leader="dot"/>
            </w:tabs>
            <w:rPr/>
          </w:pPr>
          <w:hyperlink w:anchor="__RefHeading___Toc3993861_2749589250">
            <w:r>
              <w:rPr>
                <w:webHidden/>
                <w:rStyle w:val="IndexLink"/>
                <w:rtl w:val="true"/>
              </w:rPr>
              <w:t>انس با دعا</w:t>
            </w:r>
            <w:r>
              <w:rPr>
                <w:rStyle w:val="IndexLink"/>
                <w:rtl w:val="true"/>
              </w:rPr>
              <w:tab/>
            </w:r>
            <w:r>
              <w:rPr>
                <w:rStyle w:val="IndexLink"/>
              </w:rPr>
              <w:t>119</w:t>
            </w:r>
          </w:hyperlink>
        </w:p>
        <w:p>
          <w:pPr>
            <w:pStyle w:val="Contents3"/>
            <w:tabs>
              <w:tab w:val="clear" w:pos="8459"/>
              <w:tab w:val="right" w:pos="9026" w:leader="dot"/>
            </w:tabs>
            <w:rPr/>
          </w:pPr>
          <w:hyperlink w:anchor="__RefHeading___Toc3993863_2749589250">
            <w:r>
              <w:rPr>
                <w:webHidden/>
                <w:rStyle w:val="IndexLink"/>
                <w:rtl w:val="true"/>
              </w:rPr>
              <w:t>حسابرسی کریمانه</w:t>
            </w:r>
            <w:r>
              <w:rPr>
                <w:rStyle w:val="IndexLink"/>
                <w:rtl w:val="true"/>
              </w:rPr>
              <w:tab/>
            </w:r>
            <w:r>
              <w:rPr>
                <w:rStyle w:val="IndexLink"/>
              </w:rPr>
              <w:t>121</w:t>
            </w:r>
          </w:hyperlink>
        </w:p>
        <w:p>
          <w:pPr>
            <w:pStyle w:val="Contents3"/>
            <w:tabs>
              <w:tab w:val="clear" w:pos="8459"/>
              <w:tab w:val="right" w:pos="9026" w:leader="dot"/>
            </w:tabs>
            <w:rPr/>
          </w:pPr>
          <w:hyperlink w:anchor="__RefHeading___Toc3993865_2749589250">
            <w:r>
              <w:rPr>
                <w:webHidden/>
                <w:rStyle w:val="IndexLink"/>
                <w:rtl w:val="true"/>
              </w:rPr>
              <w:t>چشم پوشی</w:t>
            </w:r>
            <w:r>
              <w:rPr>
                <w:rStyle w:val="IndexLink"/>
                <w:rtl w:val="true"/>
              </w:rPr>
              <w:tab/>
            </w:r>
            <w:r>
              <w:rPr>
                <w:rStyle w:val="IndexLink"/>
              </w:rPr>
              <w:t>122</w:t>
            </w:r>
          </w:hyperlink>
        </w:p>
        <w:p>
          <w:pPr>
            <w:pStyle w:val="Contents3"/>
            <w:tabs>
              <w:tab w:val="clear" w:pos="8459"/>
              <w:tab w:val="right" w:pos="9026" w:leader="dot"/>
            </w:tabs>
            <w:rPr/>
          </w:pPr>
          <w:hyperlink w:anchor="__RefHeading___Toc3993867_2749589250">
            <w:r>
              <w:rPr>
                <w:webHidden/>
                <w:rStyle w:val="IndexLink"/>
                <w:rtl w:val="true"/>
              </w:rPr>
              <w:t>نعمت جهل</w:t>
            </w:r>
            <w:r>
              <w:rPr>
                <w:rStyle w:val="IndexLink"/>
                <w:rtl w:val="true"/>
              </w:rPr>
              <w:tab/>
            </w:r>
            <w:r>
              <w:rPr>
                <w:rStyle w:val="IndexLink"/>
              </w:rPr>
              <w:t>123</w:t>
            </w:r>
          </w:hyperlink>
        </w:p>
        <w:p>
          <w:pPr>
            <w:pStyle w:val="Contents3"/>
            <w:tabs>
              <w:tab w:val="clear" w:pos="8459"/>
              <w:tab w:val="right" w:pos="9026" w:leader="dot"/>
            </w:tabs>
            <w:rPr/>
          </w:pPr>
          <w:hyperlink w:anchor="__RefHeading___Toc3993869_2749589250">
            <w:r>
              <w:rPr>
                <w:webHidden/>
                <w:rStyle w:val="IndexLink"/>
                <w:rtl w:val="true"/>
              </w:rPr>
              <w:t>پیوند دعا و شرح صدر</w:t>
            </w:r>
            <w:r>
              <w:rPr>
                <w:rStyle w:val="IndexLink"/>
                <w:rtl w:val="true"/>
              </w:rPr>
              <w:tab/>
            </w:r>
            <w:r>
              <w:rPr>
                <w:rStyle w:val="IndexLink"/>
              </w:rPr>
              <w:t>123</w:t>
            </w:r>
          </w:hyperlink>
        </w:p>
        <w:p>
          <w:pPr>
            <w:pStyle w:val="Contents3"/>
            <w:tabs>
              <w:tab w:val="clear" w:pos="8459"/>
              <w:tab w:val="right" w:pos="9026" w:leader="dot"/>
            </w:tabs>
            <w:rPr/>
          </w:pPr>
          <w:hyperlink w:anchor="__RefHeading___Toc3993871_2749589250">
            <w:r>
              <w:rPr>
                <w:webHidden/>
                <w:rStyle w:val="IndexLink"/>
                <w:rtl w:val="true"/>
              </w:rPr>
              <w:t>همه چیز به دست اوست</w:t>
            </w:r>
            <w:r>
              <w:rPr>
                <w:rStyle w:val="IndexLink"/>
                <w:rtl w:val="true"/>
              </w:rPr>
              <w:tab/>
            </w:r>
            <w:r>
              <w:rPr>
                <w:rStyle w:val="IndexLink"/>
              </w:rPr>
              <w:t>125</w:t>
            </w:r>
          </w:hyperlink>
        </w:p>
        <w:p>
          <w:pPr>
            <w:pStyle w:val="Contents3"/>
            <w:tabs>
              <w:tab w:val="clear" w:pos="8459"/>
              <w:tab w:val="right" w:pos="9026" w:leader="dot"/>
            </w:tabs>
            <w:rPr/>
          </w:pPr>
          <w:hyperlink w:anchor="__RefHeading___Toc3993873_2749589250">
            <w:r>
              <w:rPr>
                <w:webHidden/>
                <w:rStyle w:val="IndexLink"/>
                <w:rtl w:val="true"/>
              </w:rPr>
              <w:t>توجه به مفاهیم دعاها</w:t>
            </w:r>
            <w:r>
              <w:rPr>
                <w:rStyle w:val="IndexLink"/>
                <w:rtl w:val="true"/>
              </w:rPr>
              <w:tab/>
            </w:r>
            <w:r>
              <w:rPr>
                <w:rStyle w:val="IndexLink"/>
              </w:rPr>
              <w:t>126</w:t>
            </w:r>
          </w:hyperlink>
        </w:p>
        <w:p>
          <w:pPr>
            <w:pStyle w:val="Contents3"/>
            <w:tabs>
              <w:tab w:val="clear" w:pos="8459"/>
              <w:tab w:val="right" w:pos="9026" w:leader="dot"/>
            </w:tabs>
            <w:rPr/>
          </w:pPr>
          <w:hyperlink w:anchor="__RefHeading___Toc3993875_2749589250">
            <w:r>
              <w:rPr>
                <w:webHidden/>
                <w:rStyle w:val="IndexLink"/>
                <w:rtl w:val="true"/>
              </w:rPr>
              <w:t>دعا و نورانیت دل</w:t>
            </w:r>
            <w:r>
              <w:rPr>
                <w:rStyle w:val="IndexLink"/>
                <w:rtl w:val="true"/>
              </w:rPr>
              <w:tab/>
            </w:r>
            <w:r>
              <w:rPr>
                <w:rStyle w:val="IndexLink"/>
              </w:rPr>
              <w:t>128</w:t>
            </w:r>
          </w:hyperlink>
        </w:p>
        <w:p>
          <w:pPr>
            <w:pStyle w:val="Contents3"/>
            <w:tabs>
              <w:tab w:val="clear" w:pos="8459"/>
              <w:tab w:val="right" w:pos="9026" w:leader="dot"/>
            </w:tabs>
            <w:rPr/>
          </w:pPr>
          <w:hyperlink w:anchor="__RefHeading___Toc3993877_2749589250">
            <w:r>
              <w:rPr>
                <w:webHidden/>
                <w:rStyle w:val="IndexLink"/>
                <w:rtl w:val="true"/>
              </w:rPr>
              <w:t>قلبی گسترده‌تر از آسمان‌ها</w:t>
            </w:r>
            <w:r>
              <w:rPr>
                <w:rStyle w:val="IndexLink"/>
                <w:rtl w:val="true"/>
              </w:rPr>
              <w:tab/>
            </w:r>
            <w:r>
              <w:rPr>
                <w:rStyle w:val="IndexLink"/>
              </w:rPr>
              <w:t>129</w:t>
            </w:r>
          </w:hyperlink>
        </w:p>
        <w:p>
          <w:pPr>
            <w:pStyle w:val="Contents3"/>
            <w:tabs>
              <w:tab w:val="clear" w:pos="8459"/>
              <w:tab w:val="right" w:pos="9026" w:leader="dot"/>
            </w:tabs>
            <w:rPr/>
          </w:pPr>
          <w:hyperlink w:anchor="__RefHeading___Toc3993879_2749589250">
            <w:r>
              <w:rPr>
                <w:webHidden/>
                <w:rStyle w:val="IndexLink"/>
                <w:rtl w:val="true"/>
              </w:rPr>
              <w:t>شیخ عبدالکریم حامد</w:t>
            </w:r>
            <w:r>
              <w:rPr>
                <w:rStyle w:val="IndexLink"/>
                <w:rtl w:val="true"/>
              </w:rPr>
              <w:tab/>
            </w:r>
            <w:r>
              <w:rPr>
                <w:rStyle w:val="IndexLink"/>
              </w:rPr>
              <w:t>130</w:t>
            </w:r>
          </w:hyperlink>
        </w:p>
        <w:p>
          <w:pPr>
            <w:pStyle w:val="Contents3"/>
            <w:tabs>
              <w:tab w:val="clear" w:pos="8459"/>
              <w:tab w:val="right" w:pos="9026" w:leader="dot"/>
            </w:tabs>
            <w:rPr/>
          </w:pPr>
          <w:hyperlink w:anchor="__RefHeading___Toc3993881_2749589250">
            <w:r>
              <w:rPr>
                <w:webHidden/>
                <w:rStyle w:val="IndexLink"/>
                <w:rtl w:val="true"/>
              </w:rPr>
              <w:t>بازگرداندن عذاب حتمی</w:t>
            </w:r>
            <w:r>
              <w:rPr>
                <w:rStyle w:val="IndexLink"/>
                <w:rtl w:val="true"/>
              </w:rPr>
              <w:tab/>
            </w:r>
            <w:r>
              <w:rPr>
                <w:rStyle w:val="IndexLink"/>
              </w:rPr>
              <w:t>131</w:t>
            </w:r>
          </w:hyperlink>
        </w:p>
        <w:p>
          <w:pPr>
            <w:pStyle w:val="Contents3"/>
            <w:tabs>
              <w:tab w:val="clear" w:pos="8459"/>
              <w:tab w:val="right" w:pos="9026" w:leader="dot"/>
            </w:tabs>
            <w:rPr/>
          </w:pPr>
          <w:hyperlink w:anchor="__RefHeading___Toc3993883_2749589250">
            <w:r>
              <w:rPr>
                <w:webHidden/>
                <w:rStyle w:val="IndexLink"/>
                <w:rtl w:val="true"/>
              </w:rPr>
              <w:t>جوشش رحمت الهی</w:t>
            </w:r>
            <w:r>
              <w:rPr>
                <w:rStyle w:val="IndexLink"/>
                <w:rtl w:val="true"/>
              </w:rPr>
              <w:tab/>
            </w:r>
            <w:r>
              <w:rPr>
                <w:rStyle w:val="IndexLink"/>
              </w:rPr>
              <w:t>133</w:t>
            </w:r>
          </w:hyperlink>
        </w:p>
        <w:p>
          <w:pPr>
            <w:pStyle w:val="Contents3"/>
            <w:tabs>
              <w:tab w:val="clear" w:pos="8459"/>
              <w:tab w:val="right" w:pos="9026" w:leader="dot"/>
            </w:tabs>
            <w:rPr/>
          </w:pPr>
          <w:hyperlink w:anchor="__RefHeading___Toc3993885_2749589250">
            <w:r>
              <w:rPr>
                <w:webHidden/>
                <w:rStyle w:val="IndexLink"/>
                <w:rtl w:val="true"/>
              </w:rPr>
              <w:t>ما ز بالاییم و بالا می‌رویم</w:t>
            </w:r>
            <w:r>
              <w:rPr>
                <w:rStyle w:val="IndexLink"/>
                <w:rtl w:val="true"/>
              </w:rPr>
              <w:t>!</w:t>
              <w:tab/>
            </w:r>
            <w:r>
              <w:rPr>
                <w:rStyle w:val="IndexLink"/>
              </w:rPr>
              <w:t>133</w:t>
            </w:r>
          </w:hyperlink>
        </w:p>
        <w:p>
          <w:pPr>
            <w:pStyle w:val="Contents3"/>
            <w:tabs>
              <w:tab w:val="clear" w:pos="8459"/>
              <w:tab w:val="right" w:pos="9026" w:leader="dot"/>
            </w:tabs>
            <w:rPr/>
          </w:pPr>
          <w:hyperlink w:anchor="__RefHeading___Toc3993887_2749589250">
            <w:r>
              <w:rPr>
                <w:webHidden/>
                <w:rStyle w:val="IndexLink"/>
                <w:rtl w:val="true"/>
              </w:rPr>
              <w:t>همه چیز برای انسان و انسان برای خدا</w:t>
            </w:r>
            <w:r>
              <w:rPr>
                <w:rStyle w:val="IndexLink"/>
                <w:rtl w:val="true"/>
              </w:rPr>
              <w:tab/>
            </w:r>
            <w:r>
              <w:rPr>
                <w:rStyle w:val="IndexLink"/>
              </w:rPr>
              <w:t>134</w:t>
            </w:r>
          </w:hyperlink>
        </w:p>
        <w:p>
          <w:pPr>
            <w:pStyle w:val="Contents3"/>
            <w:tabs>
              <w:tab w:val="clear" w:pos="8459"/>
              <w:tab w:val="right" w:pos="9026" w:leader="dot"/>
            </w:tabs>
            <w:rPr/>
          </w:pPr>
          <w:hyperlink w:anchor="__RefHeading___Toc3993889_2749589250">
            <w:r>
              <w:rPr>
                <w:webHidden/>
                <w:rStyle w:val="IndexLink"/>
                <w:rtl w:val="true"/>
              </w:rPr>
              <w:t>زیباترین آفرینش</w:t>
            </w:r>
            <w:r>
              <w:rPr>
                <w:rStyle w:val="IndexLink"/>
                <w:rtl w:val="true"/>
              </w:rPr>
              <w:tab/>
            </w:r>
            <w:r>
              <w:rPr>
                <w:rStyle w:val="IndexLink"/>
              </w:rPr>
              <w:t>135</w:t>
            </w:r>
          </w:hyperlink>
        </w:p>
        <w:p>
          <w:pPr>
            <w:pStyle w:val="Contents3"/>
            <w:tabs>
              <w:tab w:val="clear" w:pos="8459"/>
              <w:tab w:val="right" w:pos="9026" w:leader="dot"/>
            </w:tabs>
            <w:rPr/>
          </w:pPr>
          <w:hyperlink w:anchor="__RefHeading___Toc3993891_2749589250">
            <w:r>
              <w:rPr>
                <w:webHidden/>
                <w:rStyle w:val="IndexLink"/>
                <w:rtl w:val="true"/>
              </w:rPr>
              <w:t>همنشینی با خدا</w:t>
            </w:r>
            <w:r>
              <w:rPr>
                <w:rStyle w:val="IndexLink"/>
                <w:rtl w:val="true"/>
              </w:rPr>
              <w:tab/>
            </w:r>
            <w:r>
              <w:rPr>
                <w:rStyle w:val="IndexLink"/>
              </w:rPr>
              <w:t>136</w:t>
            </w:r>
          </w:hyperlink>
        </w:p>
        <w:p>
          <w:pPr>
            <w:pStyle w:val="Contents3"/>
            <w:tabs>
              <w:tab w:val="clear" w:pos="8459"/>
              <w:tab w:val="right" w:pos="9026" w:leader="dot"/>
            </w:tabs>
            <w:rPr/>
          </w:pPr>
          <w:hyperlink w:anchor="__RefHeading___Toc3993893_2749589250">
            <w:r>
              <w:rPr>
                <w:webHidden/>
                <w:rStyle w:val="IndexLink"/>
                <w:rtl w:val="true"/>
              </w:rPr>
              <w:t>سرچشمة زلال معارف</w:t>
            </w:r>
            <w:r>
              <w:rPr>
                <w:rStyle w:val="IndexLink"/>
                <w:rtl w:val="true"/>
              </w:rPr>
              <w:tab/>
            </w:r>
            <w:r>
              <w:rPr>
                <w:rStyle w:val="IndexLink"/>
              </w:rPr>
              <w:t>138</w:t>
            </w:r>
          </w:hyperlink>
        </w:p>
        <w:p>
          <w:pPr>
            <w:pStyle w:val="Contents2"/>
            <w:tabs>
              <w:tab w:val="clear" w:pos="8743"/>
              <w:tab w:val="right" w:pos="9026" w:leader="dot"/>
            </w:tabs>
            <w:rPr/>
          </w:pPr>
          <w:hyperlink w:anchor="__RefHeading___Toc3993895_2749589250">
            <w:r>
              <w:rPr>
                <w:webHidden/>
                <w:rStyle w:val="IndexLink"/>
                <w:rtl w:val="true"/>
              </w:rPr>
              <w:t>گفتار پنجم</w:t>
            </w:r>
            <w:r>
              <w:rPr>
                <w:rStyle w:val="IndexLink"/>
                <w:rtl w:val="true"/>
              </w:rPr>
              <w:tab/>
            </w:r>
            <w:r>
              <w:rPr>
                <w:rStyle w:val="IndexLink"/>
              </w:rPr>
              <w:t>141</w:t>
            </w:r>
          </w:hyperlink>
        </w:p>
        <w:p>
          <w:pPr>
            <w:pStyle w:val="Contents3"/>
            <w:tabs>
              <w:tab w:val="clear" w:pos="8459"/>
              <w:tab w:val="right" w:pos="9026" w:leader="dot"/>
            </w:tabs>
            <w:rPr/>
          </w:pPr>
          <w:hyperlink w:anchor="__RefHeading___Toc3993897_274958925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993899_2749589250">
            <w:r>
              <w:rPr>
                <w:webHidden/>
                <w:rStyle w:val="IndexLink"/>
                <w:rtl w:val="true"/>
              </w:rPr>
              <w:t>عاقبت به‌خیری</w:t>
            </w:r>
            <w:r>
              <w:rPr>
                <w:rStyle w:val="IndexLink"/>
                <w:rtl w:val="true"/>
              </w:rPr>
              <w:tab/>
            </w:r>
            <w:r>
              <w:rPr>
                <w:rStyle w:val="IndexLink"/>
              </w:rPr>
              <w:t>141</w:t>
            </w:r>
          </w:hyperlink>
        </w:p>
        <w:p>
          <w:pPr>
            <w:pStyle w:val="Contents3"/>
            <w:tabs>
              <w:tab w:val="clear" w:pos="8459"/>
              <w:tab w:val="right" w:pos="9026" w:leader="dot"/>
            </w:tabs>
            <w:rPr/>
          </w:pPr>
          <w:hyperlink w:anchor="__RefHeading___Toc3993901_2749589250">
            <w:r>
              <w:rPr>
                <w:webHidden/>
                <w:rStyle w:val="IndexLink"/>
                <w:rtl w:val="true"/>
              </w:rPr>
              <w:t>کوچک شدن مشکلات</w:t>
            </w:r>
            <w:r>
              <w:rPr>
                <w:rStyle w:val="IndexLink"/>
                <w:rtl w:val="true"/>
              </w:rPr>
              <w:tab/>
            </w:r>
            <w:r>
              <w:rPr>
                <w:rStyle w:val="IndexLink"/>
              </w:rPr>
              <w:t>142</w:t>
            </w:r>
          </w:hyperlink>
        </w:p>
        <w:p>
          <w:pPr>
            <w:pStyle w:val="Contents3"/>
            <w:tabs>
              <w:tab w:val="clear" w:pos="8459"/>
              <w:tab w:val="right" w:pos="9026" w:leader="dot"/>
            </w:tabs>
            <w:rPr/>
          </w:pPr>
          <w:hyperlink w:anchor="__RefHeading___Toc3993903_2749589250">
            <w:r>
              <w:rPr>
                <w:webHidden/>
                <w:rStyle w:val="IndexLink"/>
                <w:rtl w:val="true"/>
              </w:rPr>
              <w:t>انس با قرآن</w:t>
            </w:r>
            <w:r>
              <w:rPr>
                <w:rStyle w:val="IndexLink"/>
                <w:rtl w:val="true"/>
              </w:rPr>
              <w:tab/>
            </w:r>
            <w:r>
              <w:rPr>
                <w:rStyle w:val="IndexLink"/>
              </w:rPr>
              <w:t>142</w:t>
            </w:r>
          </w:hyperlink>
        </w:p>
        <w:p>
          <w:pPr>
            <w:pStyle w:val="Contents3"/>
            <w:tabs>
              <w:tab w:val="clear" w:pos="8459"/>
              <w:tab w:val="right" w:pos="9026" w:leader="dot"/>
            </w:tabs>
            <w:rPr/>
          </w:pPr>
          <w:hyperlink w:anchor="__RefHeading___Toc3993905_2749589250">
            <w:r>
              <w:rPr>
                <w:webHidden/>
                <w:rStyle w:val="IndexLink"/>
                <w:rtl w:val="true"/>
              </w:rPr>
              <w:t>تأمل در آیات قرآن</w:t>
            </w:r>
            <w:r>
              <w:rPr>
                <w:rStyle w:val="IndexLink"/>
                <w:rtl w:val="true"/>
              </w:rPr>
              <w:tab/>
            </w:r>
            <w:r>
              <w:rPr>
                <w:rStyle w:val="IndexLink"/>
              </w:rPr>
              <w:t>144</w:t>
            </w:r>
          </w:hyperlink>
        </w:p>
        <w:p>
          <w:pPr>
            <w:pStyle w:val="Contents3"/>
            <w:tabs>
              <w:tab w:val="clear" w:pos="8459"/>
              <w:tab w:val="right" w:pos="9026" w:leader="dot"/>
            </w:tabs>
            <w:rPr/>
          </w:pPr>
          <w:hyperlink w:anchor="__RefHeading___Toc3993907_2749589250">
            <w:r>
              <w:rPr>
                <w:webHidden/>
                <w:rStyle w:val="IndexLink"/>
                <w:rtl w:val="true"/>
              </w:rPr>
              <w:t>انوار الهی</w:t>
            </w:r>
            <w:r>
              <w:rPr>
                <w:rStyle w:val="IndexLink"/>
                <w:rtl w:val="true"/>
              </w:rPr>
              <w:tab/>
            </w:r>
            <w:r>
              <w:rPr>
                <w:rStyle w:val="IndexLink"/>
              </w:rPr>
              <w:t>146</w:t>
            </w:r>
          </w:hyperlink>
        </w:p>
        <w:p>
          <w:pPr>
            <w:pStyle w:val="Contents3"/>
            <w:tabs>
              <w:tab w:val="clear" w:pos="8459"/>
              <w:tab w:val="right" w:pos="9026" w:leader="dot"/>
            </w:tabs>
            <w:rPr/>
          </w:pPr>
          <w:hyperlink w:anchor="__RefHeading___Toc3993909_2749589250">
            <w:r>
              <w:rPr>
                <w:webHidden/>
                <w:rStyle w:val="IndexLink"/>
                <w:rtl w:val="true"/>
              </w:rPr>
              <w:t>غرق در آیات الهی</w:t>
            </w:r>
            <w:r>
              <w:rPr>
                <w:rStyle w:val="IndexLink"/>
                <w:rtl w:val="true"/>
              </w:rPr>
              <w:tab/>
            </w:r>
            <w:r>
              <w:rPr>
                <w:rStyle w:val="IndexLink"/>
              </w:rPr>
              <w:t>146</w:t>
            </w:r>
          </w:hyperlink>
        </w:p>
        <w:p>
          <w:pPr>
            <w:pStyle w:val="Contents3"/>
            <w:tabs>
              <w:tab w:val="clear" w:pos="8459"/>
              <w:tab w:val="right" w:pos="9026" w:leader="dot"/>
            </w:tabs>
            <w:rPr/>
          </w:pPr>
          <w:hyperlink w:anchor="__RefHeading___Toc3993911_2749589250">
            <w:r>
              <w:rPr>
                <w:webHidden/>
                <w:rStyle w:val="IndexLink"/>
                <w:rtl w:val="true"/>
              </w:rPr>
              <w:t>فهم اسرار و شرح صدر</w:t>
            </w:r>
            <w:r>
              <w:rPr>
                <w:rStyle w:val="IndexLink"/>
                <w:rtl w:val="true"/>
              </w:rPr>
              <w:tab/>
            </w:r>
            <w:r>
              <w:rPr>
                <w:rStyle w:val="IndexLink"/>
              </w:rPr>
              <w:t>147</w:t>
            </w:r>
          </w:hyperlink>
        </w:p>
        <w:p>
          <w:pPr>
            <w:pStyle w:val="Contents3"/>
            <w:tabs>
              <w:tab w:val="clear" w:pos="8459"/>
              <w:tab w:val="right" w:pos="9026" w:leader="dot"/>
            </w:tabs>
            <w:rPr/>
          </w:pPr>
          <w:hyperlink w:anchor="__RefHeading___Toc3993913_2749589250">
            <w:r>
              <w:rPr>
                <w:webHidden/>
                <w:rStyle w:val="IndexLink"/>
                <w:rtl w:val="true"/>
              </w:rPr>
              <w:t>کلامی از جنس نور</w:t>
            </w:r>
            <w:r>
              <w:rPr>
                <w:rStyle w:val="IndexLink"/>
                <w:rtl w:val="true"/>
              </w:rPr>
              <w:tab/>
            </w:r>
            <w:r>
              <w:rPr>
                <w:rStyle w:val="IndexLink"/>
              </w:rPr>
              <w:t>149</w:t>
            </w:r>
          </w:hyperlink>
        </w:p>
        <w:p>
          <w:pPr>
            <w:pStyle w:val="Contents3"/>
            <w:tabs>
              <w:tab w:val="clear" w:pos="8459"/>
              <w:tab w:val="right" w:pos="9026" w:leader="dot"/>
            </w:tabs>
            <w:rPr/>
          </w:pPr>
          <w:hyperlink w:anchor="__RefHeading___Toc3993915_2749589250">
            <w:r>
              <w:rPr>
                <w:webHidden/>
                <w:rStyle w:val="IndexLink"/>
                <w:rtl w:val="true"/>
              </w:rPr>
              <w:t>تهدیدها سست می‌شود</w:t>
            </w:r>
            <w:r>
              <w:rPr>
                <w:rStyle w:val="IndexLink"/>
                <w:rtl w:val="true"/>
              </w:rPr>
              <w:t>!</w:t>
              <w:tab/>
            </w:r>
            <w:r>
              <w:rPr>
                <w:rStyle w:val="IndexLink"/>
              </w:rPr>
              <w:t>150</w:t>
            </w:r>
          </w:hyperlink>
        </w:p>
        <w:p>
          <w:pPr>
            <w:pStyle w:val="Contents3"/>
            <w:tabs>
              <w:tab w:val="clear" w:pos="8459"/>
              <w:tab w:val="right" w:pos="9026" w:leader="dot"/>
            </w:tabs>
            <w:rPr/>
          </w:pPr>
          <w:hyperlink w:anchor="__RefHeading___Toc3993917_2749589250">
            <w:r>
              <w:rPr>
                <w:webHidden/>
                <w:rStyle w:val="IndexLink"/>
                <w:rtl w:val="true"/>
              </w:rPr>
              <w:t>حدیثی آرامش بخش</w:t>
            </w:r>
            <w:r>
              <w:rPr>
                <w:rStyle w:val="IndexLink"/>
                <w:rtl w:val="true"/>
              </w:rPr>
              <w:tab/>
            </w:r>
            <w:r>
              <w:rPr>
                <w:rStyle w:val="IndexLink"/>
              </w:rPr>
              <w:t>152</w:t>
            </w:r>
          </w:hyperlink>
        </w:p>
        <w:p>
          <w:pPr>
            <w:pStyle w:val="Contents3"/>
            <w:tabs>
              <w:tab w:val="clear" w:pos="8459"/>
              <w:tab w:val="right" w:pos="9026" w:leader="dot"/>
            </w:tabs>
            <w:rPr/>
          </w:pPr>
          <w:hyperlink w:anchor="__RefHeading___Toc3993919_2749589250">
            <w:r>
              <w:rPr>
                <w:webHidden/>
                <w:rStyle w:val="IndexLink"/>
                <w:rtl w:val="true"/>
              </w:rPr>
              <w:t>انتهای دشواری‌ها</w:t>
            </w:r>
            <w:r>
              <w:rPr>
                <w:rStyle w:val="IndexLink"/>
                <w:rtl w:val="true"/>
              </w:rPr>
              <w:tab/>
            </w:r>
            <w:r>
              <w:rPr>
                <w:rStyle w:val="IndexLink"/>
              </w:rPr>
              <w:t>153</w:t>
            </w:r>
          </w:hyperlink>
        </w:p>
        <w:p>
          <w:pPr>
            <w:pStyle w:val="Contents3"/>
            <w:tabs>
              <w:tab w:val="clear" w:pos="8459"/>
              <w:tab w:val="right" w:pos="9026" w:leader="dot"/>
            </w:tabs>
            <w:rPr/>
          </w:pPr>
          <w:hyperlink w:anchor="__RefHeading___Toc3993921_2749589250">
            <w:r>
              <w:rPr>
                <w:webHidden/>
                <w:rStyle w:val="IndexLink"/>
                <w:rtl w:val="true"/>
              </w:rPr>
              <w:t>سوز و ساز</w:t>
            </w:r>
            <w:r>
              <w:rPr>
                <w:rStyle w:val="IndexLink"/>
                <w:rtl w:val="true"/>
              </w:rPr>
              <w:tab/>
            </w:r>
            <w:r>
              <w:rPr>
                <w:rStyle w:val="IndexLink"/>
              </w:rPr>
              <w:t>154</w:t>
            </w:r>
          </w:hyperlink>
        </w:p>
        <w:p>
          <w:pPr>
            <w:pStyle w:val="Contents3"/>
            <w:tabs>
              <w:tab w:val="clear" w:pos="8459"/>
              <w:tab w:val="right" w:pos="9026" w:leader="dot"/>
            </w:tabs>
            <w:rPr/>
          </w:pPr>
          <w:hyperlink w:anchor="__RefHeading___Toc3993923_2749589250">
            <w:r>
              <w:rPr>
                <w:webHidden/>
                <w:rStyle w:val="IndexLink"/>
                <w:rtl w:val="true"/>
              </w:rPr>
              <w:t>رهایی از خصومت‌ها</w:t>
            </w:r>
            <w:r>
              <w:rPr>
                <w:rStyle w:val="IndexLink"/>
                <w:rtl w:val="true"/>
              </w:rPr>
              <w:tab/>
            </w:r>
            <w:r>
              <w:rPr>
                <w:rStyle w:val="IndexLink"/>
              </w:rPr>
              <w:t>155</w:t>
            </w:r>
          </w:hyperlink>
        </w:p>
        <w:p>
          <w:pPr>
            <w:pStyle w:val="Contents3"/>
            <w:tabs>
              <w:tab w:val="clear" w:pos="8459"/>
              <w:tab w:val="right" w:pos="9026" w:leader="dot"/>
            </w:tabs>
            <w:rPr/>
          </w:pPr>
          <w:hyperlink w:anchor="__RefHeading___Toc3993925_2749589250">
            <w:r>
              <w:rPr>
                <w:webHidden/>
                <w:rStyle w:val="IndexLink"/>
                <w:rtl w:val="true"/>
              </w:rPr>
              <w:t>اِعمال حیله و افزایش بلاها</w:t>
            </w:r>
            <w:r>
              <w:rPr>
                <w:rStyle w:val="IndexLink"/>
                <w:rtl w:val="true"/>
              </w:rPr>
              <w:tab/>
            </w:r>
            <w:r>
              <w:rPr>
                <w:rStyle w:val="IndexLink"/>
              </w:rPr>
              <w:t>157</w:t>
            </w:r>
          </w:hyperlink>
        </w:p>
        <w:p>
          <w:pPr>
            <w:pStyle w:val="Contents3"/>
            <w:tabs>
              <w:tab w:val="clear" w:pos="8459"/>
              <w:tab w:val="right" w:pos="9026" w:leader="dot"/>
            </w:tabs>
            <w:rPr/>
          </w:pPr>
          <w:hyperlink w:anchor="__RefHeading___Toc3993927_2749589250">
            <w:r>
              <w:rPr>
                <w:webHidden/>
                <w:rStyle w:val="IndexLink"/>
                <w:rtl w:val="true"/>
              </w:rPr>
              <w:t>بهترین چاره</w:t>
            </w:r>
            <w:r>
              <w:rPr>
                <w:rStyle w:val="IndexLink"/>
                <w:rtl w:val="true"/>
              </w:rPr>
              <w:tab/>
            </w:r>
            <w:r>
              <w:rPr>
                <w:rStyle w:val="IndexLink"/>
              </w:rPr>
              <w:t>158</w:t>
            </w:r>
          </w:hyperlink>
        </w:p>
        <w:p>
          <w:pPr>
            <w:pStyle w:val="Contents3"/>
            <w:tabs>
              <w:tab w:val="clear" w:pos="8459"/>
              <w:tab w:val="right" w:pos="9026" w:leader="dot"/>
            </w:tabs>
            <w:rPr/>
          </w:pPr>
          <w:hyperlink w:anchor="__RefHeading___Toc3993929_2749589250">
            <w:r>
              <w:rPr>
                <w:webHidden/>
                <w:rStyle w:val="IndexLink"/>
                <w:rtl w:val="true"/>
              </w:rPr>
              <w:t>مجالست با بزرگان</w:t>
            </w:r>
            <w:r>
              <w:rPr>
                <w:rStyle w:val="IndexLink"/>
                <w:rtl w:val="true"/>
              </w:rPr>
              <w:tab/>
            </w:r>
            <w:r>
              <w:rPr>
                <w:rStyle w:val="IndexLink"/>
              </w:rPr>
              <w:t>159</w:t>
            </w:r>
          </w:hyperlink>
        </w:p>
        <w:p>
          <w:pPr>
            <w:pStyle w:val="Contents3"/>
            <w:tabs>
              <w:tab w:val="clear" w:pos="8459"/>
              <w:tab w:val="right" w:pos="9026" w:leader="dot"/>
            </w:tabs>
            <w:rPr/>
          </w:pPr>
          <w:hyperlink w:anchor="__RefHeading___Toc3993931_2749589250">
            <w:r>
              <w:rPr>
                <w:webHidden/>
                <w:rStyle w:val="IndexLink"/>
                <w:rtl w:val="true"/>
              </w:rPr>
              <w:t>نگاهی به مصیبت دیگران</w:t>
            </w:r>
            <w:r>
              <w:rPr>
                <w:rStyle w:val="IndexLink"/>
                <w:rtl w:val="true"/>
              </w:rPr>
              <w:tab/>
            </w:r>
            <w:r>
              <w:rPr>
                <w:rStyle w:val="IndexLink"/>
              </w:rPr>
              <w:t>160</w:t>
            </w:r>
          </w:hyperlink>
        </w:p>
        <w:p>
          <w:pPr>
            <w:pStyle w:val="Contents3"/>
            <w:tabs>
              <w:tab w:val="clear" w:pos="8459"/>
              <w:tab w:val="right" w:pos="9026" w:leader="dot"/>
            </w:tabs>
            <w:rPr/>
          </w:pPr>
          <w:hyperlink w:anchor="__RefHeading___Toc3993933_2749589250">
            <w:r>
              <w:rPr>
                <w:webHidden/>
                <w:rStyle w:val="IndexLink"/>
                <w:rtl w:val="true"/>
              </w:rPr>
              <w:t>تواضع و محبوبیت</w:t>
            </w:r>
            <w:r>
              <w:rPr>
                <w:rStyle w:val="IndexLink"/>
                <w:rtl w:val="true"/>
              </w:rPr>
              <w:tab/>
            </w:r>
            <w:r>
              <w:rPr>
                <w:rStyle w:val="IndexLink"/>
              </w:rPr>
              <w:t>161</w:t>
            </w:r>
          </w:hyperlink>
        </w:p>
        <w:p>
          <w:pPr>
            <w:pStyle w:val="Contents3"/>
            <w:tabs>
              <w:tab w:val="clear" w:pos="8459"/>
              <w:tab w:val="right" w:pos="9026" w:leader="dot"/>
            </w:tabs>
            <w:rPr/>
          </w:pPr>
          <w:hyperlink w:anchor="__RefHeading___Toc3993935_2749589250">
            <w:r>
              <w:rPr>
                <w:webHidden/>
                <w:rStyle w:val="IndexLink"/>
                <w:rtl w:val="true"/>
              </w:rPr>
              <w:t>پیکر توجه به خود</w:t>
            </w:r>
            <w:r>
              <w:rPr>
                <w:rStyle w:val="IndexLink"/>
                <w:rtl w:val="true"/>
              </w:rPr>
              <w:tab/>
            </w:r>
            <w:r>
              <w:rPr>
                <w:rStyle w:val="IndexLink"/>
              </w:rPr>
              <w:t>161</w:t>
            </w:r>
          </w:hyperlink>
        </w:p>
        <w:p>
          <w:pPr>
            <w:pStyle w:val="Contents3"/>
            <w:tabs>
              <w:tab w:val="clear" w:pos="8459"/>
              <w:tab w:val="right" w:pos="9026" w:leader="dot"/>
            </w:tabs>
            <w:rPr/>
          </w:pPr>
          <w:hyperlink w:anchor="__RefHeading___Toc3993937_2749589250">
            <w:r>
              <w:rPr>
                <w:webHidden/>
                <w:rStyle w:val="IndexLink"/>
                <w:rtl w:val="true"/>
              </w:rPr>
              <w:t>بیرون آمدن از پوستة خودیت</w:t>
            </w:r>
            <w:r>
              <w:rPr>
                <w:rStyle w:val="IndexLink"/>
                <w:rtl w:val="true"/>
              </w:rPr>
              <w:tab/>
            </w:r>
            <w:r>
              <w:rPr>
                <w:rStyle w:val="IndexLink"/>
              </w:rPr>
              <w:t>163</w:t>
            </w:r>
          </w:hyperlink>
        </w:p>
        <w:p>
          <w:pPr>
            <w:pStyle w:val="Contents3"/>
            <w:tabs>
              <w:tab w:val="clear" w:pos="8459"/>
              <w:tab w:val="right" w:pos="9026" w:leader="dot"/>
            </w:tabs>
            <w:rPr/>
          </w:pPr>
          <w:hyperlink w:anchor="__RefHeading___Toc3993939_2749589250">
            <w:r>
              <w:rPr>
                <w:webHidden/>
                <w:rStyle w:val="IndexLink"/>
                <w:rtl w:val="true"/>
              </w:rPr>
              <w:t>در پی بزرگان</w:t>
            </w:r>
            <w:r>
              <w:rPr>
                <w:rStyle w:val="IndexLink"/>
                <w:rtl w:val="true"/>
              </w:rPr>
              <w:tab/>
            </w:r>
            <w:r>
              <w:rPr>
                <w:rStyle w:val="IndexLink"/>
              </w:rPr>
              <w:t>164</w:t>
            </w:r>
          </w:hyperlink>
        </w:p>
        <w:p>
          <w:pPr>
            <w:pStyle w:val="Contents3"/>
            <w:tabs>
              <w:tab w:val="clear" w:pos="8459"/>
              <w:tab w:val="right" w:pos="9026" w:leader="dot"/>
            </w:tabs>
            <w:rPr/>
          </w:pPr>
          <w:hyperlink w:anchor="__RefHeading___Toc3993941_2749589250">
            <w:r>
              <w:rPr>
                <w:webHidden/>
                <w:rStyle w:val="IndexLink"/>
                <w:rtl w:val="true"/>
              </w:rPr>
              <w:t>سفر از خود</w:t>
            </w:r>
            <w:r>
              <w:rPr>
                <w:rStyle w:val="IndexLink"/>
                <w:rtl w:val="true"/>
              </w:rPr>
              <w:tab/>
            </w:r>
            <w:r>
              <w:rPr>
                <w:rStyle w:val="IndexLink"/>
              </w:rPr>
              <w:t>164</w:t>
            </w:r>
          </w:hyperlink>
        </w:p>
        <w:p>
          <w:pPr>
            <w:pStyle w:val="Contents3"/>
            <w:tabs>
              <w:tab w:val="clear" w:pos="8459"/>
              <w:tab w:val="right" w:pos="9026" w:leader="dot"/>
            </w:tabs>
            <w:rPr/>
          </w:pPr>
          <w:hyperlink w:anchor="__RefHeading___Toc3993943_2749589250">
            <w:r>
              <w:rPr>
                <w:webHidden/>
                <w:rStyle w:val="IndexLink"/>
                <w:rtl w:val="true"/>
              </w:rPr>
              <w:t>چکیدة همة موعظه‌ها</w:t>
            </w:r>
            <w:r>
              <w:rPr>
                <w:rStyle w:val="IndexLink"/>
                <w:rtl w:val="true"/>
              </w:rPr>
              <w:tab/>
            </w:r>
            <w:r>
              <w:rPr>
                <w:rStyle w:val="IndexLink"/>
              </w:rPr>
              <w:t>165</w:t>
            </w:r>
          </w:hyperlink>
        </w:p>
        <w:p>
          <w:pPr>
            <w:pStyle w:val="Contents2"/>
            <w:tabs>
              <w:tab w:val="clear" w:pos="8743"/>
              <w:tab w:val="right" w:pos="9026" w:leader="dot"/>
            </w:tabs>
            <w:rPr/>
          </w:pPr>
          <w:hyperlink w:anchor="__RefHeading___Toc3993945_2749589250">
            <w:r>
              <w:rPr>
                <w:webHidden/>
                <w:rStyle w:val="IndexLink"/>
                <w:rtl w:val="true"/>
              </w:rPr>
              <w:t>فهرست آیات</w:t>
            </w:r>
            <w:r>
              <w:rPr>
                <w:rStyle w:val="IndexLink"/>
                <w:rtl w:val="true"/>
              </w:rPr>
              <w:tab/>
            </w:r>
            <w:r>
              <w:rPr>
                <w:rStyle w:val="IndexLink"/>
              </w:rPr>
              <w:t>167</w:t>
            </w:r>
          </w:hyperlink>
        </w:p>
        <w:p>
          <w:pPr>
            <w:pStyle w:val="Contents2"/>
            <w:tabs>
              <w:tab w:val="clear" w:pos="8743"/>
              <w:tab w:val="right" w:pos="9026" w:leader="dot"/>
            </w:tabs>
            <w:rPr/>
          </w:pPr>
          <w:hyperlink w:anchor="__RefHeading___Toc3993947_2749589250">
            <w:r>
              <w:rPr>
                <w:webHidden/>
                <w:rStyle w:val="IndexLink"/>
                <w:rtl w:val="true"/>
              </w:rPr>
              <w:t>فهرست روایات و دعاها</w:t>
            </w:r>
            <w:r>
              <w:rPr>
                <w:rStyle w:val="IndexLink"/>
                <w:rtl w:val="true"/>
              </w:rPr>
              <w:tab/>
            </w:r>
            <w:r>
              <w:rPr>
                <w:rStyle w:val="IndexLink"/>
              </w:rPr>
              <w:t>170</w:t>
            </w:r>
          </w:hyperlink>
        </w:p>
        <w:p>
          <w:pPr>
            <w:pStyle w:val="Contents2"/>
            <w:tabs>
              <w:tab w:val="clear" w:pos="8743"/>
              <w:tab w:val="right" w:pos="9026" w:leader="dot"/>
            </w:tabs>
            <w:rPr/>
          </w:pPr>
          <w:hyperlink w:anchor="__RefHeading___Toc3993949_2749589250">
            <w:r>
              <w:rPr>
                <w:webHidden/>
                <w:rStyle w:val="IndexLink"/>
                <w:rtl w:val="true"/>
              </w:rPr>
              <w:t>فهرست منابع</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72_18375"/>
      <w:bookmarkStart w:id="1" w:name="pg3572_18375"/>
      <w:bookmarkEnd w:id="1"/>
    </w:p>
    <w:p>
      <w:pPr>
        <w:pStyle w:val="Heading2"/>
        <w:numPr>
          <w:ilvl w:val="1"/>
          <w:numId w:val="1"/>
        </w:numPr>
        <w:rPr/>
      </w:pPr>
      <w:bookmarkStart w:id="2" w:name="pg3572_18375"/>
      <w:bookmarkStart w:id="3" w:name="__RefHeading___Toc399365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در سیره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صلی‌الله علیه و آله؛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۳۶۴۲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۳۶۲۲۴۵۵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366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سیرة پیامبر صلی الله علیه و آله و سلم</w:t>
      </w:r>
    </w:p>
    <w:p>
      <w:pPr>
        <w:pStyle w:val="BookText"/>
        <w:rPr/>
      </w:pPr>
      <w:r>
        <w:rPr>
          <w:rFonts w:ascii="IRNazanin" w:hAnsi="IRNazanin" w:eastAsia="IRNazanin"/>
          <w:color w:val="111111"/>
          <w:sz w:val="28"/>
          <w:sz w:val="28"/>
          <w:szCs w:val="28"/>
          <w:rtl w:val="true"/>
          <w:lang w:bidi="fa-IR"/>
        </w:rPr>
        <w:t>وسعت‌دل</w:t>
      </w:r>
    </w:p>
    <w:p>
      <w:pPr>
        <w:pStyle w:val="BookText"/>
        <w:rPr/>
      </w:pPr>
      <w:r>
        <w:rPr>
          <w:rFonts w:ascii="IRNazanin" w:hAnsi="IRNazanin" w:eastAsia="IRNazanin"/>
          <w:color w:val="111111"/>
          <w:sz w:val="28"/>
          <w:sz w:val="28"/>
          <w:szCs w:val="28"/>
          <w:rtl w:val="true"/>
          <w:lang w:bidi="fa-IR"/>
        </w:rPr>
        <w:t>شرح صدر در سیرة پیامبر صلی الله علیه و آله و سلم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فرحزاد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3572_18382"/>
    </w:p>
    <w:p>
      <w:pPr>
        <w:pStyle w:val="Heading2"/>
        <w:numPr>
          <w:ilvl w:val="1"/>
          <w:numId w:val="1"/>
        </w:numPr>
        <w:rPr/>
      </w:pPr>
      <w:bookmarkStart w:id="8" w:name="__RefHeading___Toc399366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خلیل خداوند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گشایش دل</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نگران امت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گشایش و تنگی سینه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تنگ نظری و تنگنایی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چارچوب‌های نادرست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بهترین قلب‌ها</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چهارچوب خدایی</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گونه‌های مردم</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لبریز از علم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نشانه‌های شرح صدر</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بزرگ منشی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تحمل دشمنان و گناهکاران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دیدی وسیع و همه‌جانبه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جذب و دفع</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تحمل اهل فحشا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قاطر چموش</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حبابة والبیه</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تحمل دشمنان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تحمل آزار همسر</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تحمل گرفتاری‌ها</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شکیبایی در برابر مصیبت‌ها</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دست‌های دهنده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سخت‌گیری</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عفو و گذشت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عظمت پیامبر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درخواست حضرت موسی علیه السلام </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صدر به ولایت امیرالمؤمنین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ویرانگر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گشاده دلی در ولایت اهل‌بیت علیهم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داستان بلقیس</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امید در ناامیدی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موسی کلیم الله شد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ایمان سحرة فرعون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مسلمان شدن ملکة سبا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ولایت؛ حافظ نبوت</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تحمل کوچک‌ها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هشام و شریک مخالف</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شرح صدر نواب اربعه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داوود رقّی و پسر عموی ناصبی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تنگ نظری دشمنان اهل‌بیت علیهم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بی‌اعتنایی به حرف مردم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سکوت امیرالمؤمنین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تحمل بزرگان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غضب خدا</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رفتار امیرالمؤمنین علیه السلام در برابر دشنام دیگران</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فتنة جمل</w:t>
      </w:r>
      <w:r>
        <w:rPr>
          <w:rFonts w:eastAsia="Amiri" w:cs="Amiri" w:ascii="Amiri" w:hAnsi="Amiri"/>
          <w:color w:val="111111"/>
          <w:sz w:val="28"/>
          <w:szCs w:val="28"/>
          <w:lang w:bidi="ar-SA"/>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امیرالمؤمنین علیه السلام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کف‌های روی آب</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امامزادگان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عفو بزرگ</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روز مهربانی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تصدیق گمان خوب</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همان کاری که حضرت یوسف با برادران کرد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تألیف قلوب</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دغدغة انسان‌های کوچک</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انفاق آبرو</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رها کن تا رهایت کنند</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صلوات هفتاد هزار فرشته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منشأ خوبی‌ها</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بزرگان جامعه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وسعت نظر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قیام عالم‌گیر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ظهور رحمت برای عالمیان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شرح صدر و سخاوت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سخاوت شگفت‌انگیز</w:t>
      </w:r>
      <w:r>
        <w:rPr>
          <w:rFonts w:eastAsia="IRNazanin" w:cs="IRNazanin"/>
          <w:color w:val="111111"/>
          <w:sz w:val="28"/>
          <w:szCs w:val="28"/>
          <w:lang w:bidi="fa-IR"/>
        </w:rPr>
        <w:t>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خانه‌ای پر از طلا</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فروشی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اندازه‌های خدایی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فنای در اهل‌بیت علیهم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تسلیم محض</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صف‌آرایی در برابر نظر امام علیه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امر به سکوت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وقف‌های امیرالمؤمنین 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انفاق‌هایی که خداوند پذیرفت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توسعه بر خانواده</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مسیر آسان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بخل و خساست نفس</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زیرکی ابو دحداح</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درخت سمرهٔ بن جندب</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راه کربلا</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نور صلوات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سرچشمة نیکی‌ها</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حقیقت شرح صدر</w:t>
      </w:r>
      <w:r>
        <w:rPr>
          <w:rFonts w:eastAsia="IRNazanin" w:cs="IRNazanin"/>
          <w:color w:val="111111"/>
          <w:sz w:val="28"/>
          <w:szCs w:val="28"/>
          <w:lang w:bidi="fa-IR"/>
        </w:rPr>
        <w:t>108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هدایت و معنویت</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آسمان‌ها و زمین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نور وجود</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ارتباط با نور وجود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انس با دعا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حسابرسی کریمانه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چشم پوشی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نعمت جهل</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پیوند دعا و شرح صدر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همه چیز به دست اوست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توجه به مفاهیم دعاها</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دعا و نورانیت دل</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قلبی گسترده‌تر از آسمان‌ها</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شیخ عبدالکریم حامد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بازگرداندن عذاب حتمی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جوشش رحمت الهی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ما ز بالاییم و بالا می‌رویم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همه چیز برای انسان و انسان برای خدا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زیباترین آفرینش</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همنشینی با خدا</w:t>
      </w:r>
      <w:r>
        <w:rPr>
          <w:rFonts w:eastAsia="IRNazanin" w:cs="IRNazanin"/>
          <w:color w:val="111111"/>
          <w:sz w:val="28"/>
          <w:szCs w:val="28"/>
          <w:lang w:bidi="fa-IR"/>
        </w:rPr>
        <w:t>130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سرچشمة زلال معارف</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عاقبت به‌خیری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کوچک شدن مشکلات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تأمل در آیات قرآن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انوار الهی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غرق در آیات الهی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فهم اسرار و شرح صدر</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کلامی از جنس نور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تهدیدها سست می‌شود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حدیثی آرامش بخش</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انتهای دشواری‌ها</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سوز و ساز</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رهایی از خصومت‌ها</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اِعمال حیله و افزایش بلاها</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بهترین چاره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مجالست با بزرگان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نگاهی به مصیبت دیگران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تواضع و محبوبیت</w:t>
      </w:r>
      <w:r>
        <w:rPr>
          <w:rFonts w:eastAsia="IRNazanin" w:cs="IRNazanin"/>
          <w:color w:val="111111"/>
          <w:sz w:val="28"/>
          <w:szCs w:val="28"/>
          <w:lang w:bidi="fa-IR"/>
        </w:rPr>
        <w:t>155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توجه به خود</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آمدن از پوستة خودیت</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 پی بزرگان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سفر از خود</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چکیدة همة موعظه‌ها</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170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3572_18398"/>
    </w:p>
    <w:p>
      <w:pPr>
        <w:pStyle w:val="Heading2"/>
        <w:numPr>
          <w:ilvl w:val="1"/>
          <w:numId w:val="1"/>
        </w:numPr>
        <w:rPr/>
      </w:pPr>
      <w:bookmarkStart w:id="11" w:name="__RefHeading___Toc3993665_2749589250"/>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الْحـَمْدُ للهِ 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خداوند بزرگ را بی‌نهایت سپاس می‌گوییم که نعمت‌های بی‌شمارش را به ما ارزانی فرمود و به والاترین انسان کامل، سرور همة انبیا و اولیای الهی، پیامبر عظیم الشأن اسلام و آل پاکش که سرآمد آفرینش و راهبر و الگوی راه کمال و سعادت‌اند، درود بی‌پایان می‌فرستیم</w:t>
      </w:r>
    </w:p>
    <w:p>
      <w:pPr>
        <w:pStyle w:val="BookText"/>
        <w:rPr/>
      </w:pPr>
      <w:r>
        <w:rPr>
          <w:rFonts w:ascii="IRNazanin" w:hAnsi="IRNazanin" w:eastAsia="IRNazanin"/>
          <w:color w:val="111111"/>
          <w:sz w:val="28"/>
          <w:sz w:val="28"/>
          <w:szCs w:val="28"/>
          <w:rtl w:val="true"/>
          <w:lang w:bidi="fa-IR"/>
        </w:rPr>
        <w:t>در عالم هستی موجودی برتر از پیامبر گرامی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بَرَءَ اللهُ نَسَمَةً خَیـراً مِنْ مُحَمَّدٍ صلی الله علیه و آله و سلم؛</w:t>
      </w:r>
      <w:r>
        <w:rPr>
          <w:rStyle w:val="FootnoteAnchor"/>
          <w:rtl w:val="true"/>
        </w:rPr>
        <w:footnoteReference w:id="2"/>
      </w:r>
      <w:r>
        <w:rPr>
          <w:rFonts w:ascii="IRNazanin" w:hAnsi="IRNazanin" w:eastAsia="IRNazanin"/>
          <w:color w:val="111111"/>
          <w:sz w:val="28"/>
          <w:sz w:val="28"/>
          <w:szCs w:val="28"/>
          <w:rtl w:val="true"/>
          <w:lang w:bidi="fa-IR"/>
        </w:rPr>
        <w:t>خدای تعالی موجودی بهتر از محمد صلی الله علیه و آله و سلم نیافریده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 اسلام الگوی کامل برای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هدایتی است که جهان بشریت را روشنی بخشیده و با سیره و سخنش سنت‌های زیبا را پایه گذاری نموده ، و </w:t>
      </w:r>
    </w:p>
    <w:p>
      <w:pPr>
        <w:pStyle w:val="BookText"/>
        <w:rPr/>
      </w:pPr>
      <w:r>
        <w:rPr>
          <w:rFonts w:ascii="IRNazanin" w:hAnsi="IRNazanin" w:eastAsia="IRNazanin"/>
          <w:color w:val="111111"/>
          <w:sz w:val="28"/>
          <w:sz w:val="28"/>
          <w:szCs w:val="28"/>
          <w:rtl w:val="true"/>
          <w:lang w:bidi="fa-IR"/>
        </w:rPr>
        <w:t>برنامة جامع سیر از خاک تا افلاک و از دنیا تا آخرت را ارائه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 او را بر گزید از انس و جان</w:t>
      </w:r>
    </w:p>
    <w:p>
      <w:pPr>
        <w:pStyle w:val="BookText"/>
        <w:rPr/>
      </w:pPr>
      <w:r>
        <w:rPr>
          <w:rFonts w:ascii="IRNazanin" w:hAnsi="IRNazanin" w:eastAsia="IRNazanin"/>
          <w:color w:val="111111"/>
          <w:sz w:val="28"/>
          <w:sz w:val="28"/>
          <w:szCs w:val="28"/>
          <w:rtl w:val="true"/>
          <w:lang w:bidi="fa-IR"/>
        </w:rPr>
        <w:t>رحمهٔ للعالمینش خواند از آن</w:t>
      </w:r>
    </w:p>
    <w:p>
      <w:pPr>
        <w:pStyle w:val="BookText"/>
        <w:rPr/>
      </w:pPr>
      <w:r>
        <w:rPr>
          <w:rFonts w:ascii="IRNazanin" w:hAnsi="IRNazanin" w:eastAsia="IRNazanin"/>
          <w:color w:val="111111"/>
          <w:sz w:val="28"/>
          <w:sz w:val="28"/>
          <w:szCs w:val="28"/>
          <w:rtl w:val="true"/>
          <w:lang w:bidi="fa-IR"/>
        </w:rPr>
        <w:t>یک دهان خواهم به پهنای فلک</w:t>
      </w:r>
    </w:p>
    <w:p>
      <w:pPr>
        <w:pStyle w:val="BookText"/>
        <w:rPr/>
      </w:pPr>
      <w:r>
        <w:rPr>
          <w:rFonts w:ascii="IRNazanin" w:hAnsi="IRNazanin" w:eastAsia="IRNazanin"/>
          <w:color w:val="111111"/>
          <w:sz w:val="28"/>
          <w:sz w:val="28"/>
          <w:szCs w:val="28"/>
          <w:rtl w:val="true"/>
          <w:lang w:bidi="fa-IR"/>
        </w:rPr>
        <w:t>تا بگویم مدح آن رشک ملک</w:t>
      </w:r>
    </w:p>
    <w:p>
      <w:pPr>
        <w:pStyle w:val="BookText"/>
        <w:rPr/>
      </w:pPr>
      <w:r>
        <w:rPr>
          <w:rFonts w:ascii="IRNazanin" w:hAnsi="IRNazanin" w:eastAsia="IRNazanin"/>
          <w:color w:val="111111"/>
          <w:sz w:val="28"/>
          <w:sz w:val="28"/>
          <w:szCs w:val="28"/>
          <w:rtl w:val="true"/>
          <w:lang w:bidi="fa-IR"/>
        </w:rPr>
        <w:t>از این‌روست که سیره و سخنان گهربار آن شخصیت بی‌بدیل توجهی ویژه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سیره‌های پر اهمیت آن حضرت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که خداوند در قرآن از آن با عظمت یاد می‌کند و آن را یکی از منت‌های بزرگ خویش بر پیامبرش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نَشْـرَحْ لَکَ صَدْرَکَ وَ وَضَعْنا عَنْکَ وِزْرَکَ الَّذی اَنْقَضَ ظَهْرَکَ وَ رَفَعْنا لَکَ ذِکْرَکَ؛</w:t>
      </w:r>
      <w:r>
        <w:rPr>
          <w:rStyle w:val="FootnoteAnchor"/>
          <w:rtl w:val="true"/>
        </w:rPr>
        <w:footnoteReference w:id="3"/>
      </w:r>
      <w:r>
        <w:rPr>
          <w:rFonts w:ascii="IRNazanin" w:hAnsi="IRNazanin" w:eastAsia="IRNazanin"/>
          <w:color w:val="111111"/>
          <w:sz w:val="28"/>
          <w:sz w:val="28"/>
          <w:szCs w:val="28"/>
          <w:rtl w:val="true"/>
          <w:lang w:bidi="fa-IR"/>
        </w:rPr>
        <w:t>آیا ما سینة تو را گشاده نساختیم، و بار سنگین تو را از تو برنداشتیم؟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باری که سخت بر پشت تو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آوازة تو را بلند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 صدر و گشادگی سینة اوست که بار سنگین رسالت بر حضرتش قابل تحمل بود؛ بار سنگینی که پشت انسان را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شرح صدر است که او را در برابر همة ناملایمات سربلند و پیروز می‌گرداند و خداوند آوازه‌اش را بلند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برای پیمودن راه حق و کمال، فراخی سینه و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سینه فراخ‌تر باشد، پرواز بلندتر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هَذِهِ الْقُلُوبَ أَوْعِیَةٌ فَخَیْـرُهَا أَوْعَاهَا؛ ا</w:t>
      </w:r>
      <w:r>
        <w:rPr>
          <w:rStyle w:val="FootnoteAnchor"/>
          <w:rtl w:val="true"/>
        </w:rPr>
        <w:footnoteReference w:id="4"/>
      </w:r>
      <w:r>
        <w:rPr>
          <w:rFonts w:ascii="IRNazanin" w:hAnsi="IRNazanin" w:eastAsia="IRNazanin"/>
          <w:color w:val="111111"/>
          <w:sz w:val="28"/>
          <w:sz w:val="28"/>
          <w:szCs w:val="28"/>
          <w:rtl w:val="true"/>
          <w:lang w:bidi="fa-IR"/>
        </w:rPr>
        <w:t>ین دل‌ها ظرف‌های علوم و حقایق و اسرارند و بهترین آن‌ها نگاه‌دارنده‌ترین و بزرگ‌ترین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و گستردگی قلب و روح حبیب خدا تا آنجاست که بر ماسوای خداوند احاطه دارد و همة عالم ریزه‌خوار سفرة نور و احسان آن رحمهٔ للعالمین‌اند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قلم و بیان عاجز از درک روح بلند الهی آن بزرگوار 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دریـا را اگر نتـوان کشیـدهم به‌قدر تشنگی باید چشید</w:t>
      </w:r>
    </w:p>
    <w:p>
      <w:pPr>
        <w:pStyle w:val="BookText"/>
        <w:rPr/>
      </w:pPr>
      <w:r>
        <w:rPr>
          <w:rFonts w:ascii="IRNazanin" w:hAnsi="IRNazanin" w:eastAsia="IRNazanin"/>
          <w:color w:val="111111"/>
          <w:sz w:val="28"/>
          <w:sz w:val="28"/>
          <w:szCs w:val="28"/>
          <w:rtl w:val="true"/>
          <w:lang w:bidi="fa-IR"/>
        </w:rPr>
        <w:t>و اینک آنچه پیش روی شماست رشحه‌ای از این سیرة مهم و کلیدی روح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حاصل چند جلسه گفت‌وگو در این موضوع بوده است که با تلاش برخی از دوستان به ویژه برادر عزیزم جناب آقای اسدی در این قالب به همة خوبان و تشنگان راه حقیقت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نظر حق‌تعالی و عنایت پیامبر عظیم الشأن و آل مطهرش قرار گرفته و راه‌گشای همة پویندگان راه حق بوده و با دعای خود حسن عاقبت برایمان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572_18406"/>
      <w:bookmarkStart w:id="14" w:name="pg3572_18406"/>
      <w:bookmarkEnd w:id="14"/>
    </w:p>
    <w:p>
      <w:pPr>
        <w:pStyle w:val="Heading2"/>
        <w:numPr>
          <w:ilvl w:val="1"/>
          <w:numId w:val="1"/>
        </w:numPr>
        <w:rPr/>
      </w:pPr>
      <w:bookmarkStart w:id="15" w:name="pg3572_18406"/>
      <w:bookmarkStart w:id="16" w:name="__RefHeading___Toc3993667_2749589250"/>
      <w:bookmarkStart w:id="17" w:name="_Toc5"/>
      <w:bookmarkEnd w:id="15"/>
      <w:bookmarkEnd w:id="16"/>
      <w:r>
        <w:rPr>
          <w:rtl w:val="true"/>
        </w:rPr>
        <w:t>گفتار اول</w:t>
      </w:r>
      <w:bookmarkEnd w:id="17"/>
    </w:p>
    <w:p>
      <w:pPr>
        <w:pStyle w:val="Heading3"/>
        <w:numPr>
          <w:ilvl w:val="2"/>
          <w:numId w:val="1"/>
        </w:numPr>
        <w:rPr/>
      </w:pPr>
      <w:bookmarkStart w:id="18" w:name="__RefHeading___Toc3993669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فَمَنْ یُرِدِ اللهُ أَنْ یَهْدِیَهُ یَشْـرَحْ صَدْرَهُ لِلْإِسْلامِ؛ آن کس را که خدا بخواهد هدایت کند، سینه‌اش را برای پذیرش اسلام گشاده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انعام، آیة </w:t>
      </w:r>
      <w:r>
        <w:rPr>
          <w:rFonts w:eastAsia="IRNazanin" w:cs="IRNazanin"/>
          <w:color w:val="111111"/>
          <w:sz w:val="28"/>
          <w:szCs w:val="28"/>
          <w:lang w:bidi="fa-IR"/>
        </w:rPr>
        <w:t>25</w:t>
      </w:r>
    </w:p>
    <w:p>
      <w:pPr>
        <w:pStyle w:val="Heading3"/>
        <w:numPr>
          <w:ilvl w:val="2"/>
          <w:numId w:val="1"/>
        </w:numPr>
        <w:rPr/>
      </w:pPr>
      <w:bookmarkStart w:id="20" w:name="__RefHeading___Toc3993671_2749589250"/>
      <w:bookmarkStart w:id="21" w:name="_Toc7"/>
      <w:bookmarkEnd w:id="20"/>
      <w:r>
        <w:rPr>
          <w:rtl w:val="true"/>
        </w:rPr>
        <w:t>خلیل خداوند</w:t>
      </w:r>
      <w:bookmarkEnd w:id="21"/>
    </w:p>
    <w:p>
      <w:pPr>
        <w:pStyle w:val="BookText"/>
        <w:rPr/>
      </w:pPr>
      <w:r>
        <w:rPr>
          <w:rFonts w:ascii="IRNazanin" w:hAnsi="IRNazanin" w:eastAsia="IRNazanin"/>
          <w:color w:val="111111"/>
          <w:sz w:val="28"/>
          <w:sz w:val="28"/>
          <w:szCs w:val="28"/>
          <w:rtl w:val="true"/>
          <w:lang w:bidi="fa-IR"/>
        </w:rPr>
        <w:t>امام حسن عسکری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 اللهُ إِبْرَاهِیمَ خَلِیلًا لِکَثْرَةِ صَلَاتِهِ عَلَی مُحَمَّدٍ وَ أَهْلِ بَیْتِهِ؛</w:t>
      </w:r>
      <w:r>
        <w:rPr>
          <w:rStyle w:val="FootnoteAnchor"/>
          <w:rtl w:val="true"/>
        </w:rPr>
        <w:footnoteReference w:id="5"/>
      </w:r>
      <w:r>
        <w:rPr>
          <w:rFonts w:ascii="IRNazanin" w:hAnsi="IRNazanin" w:eastAsia="IRNazanin"/>
          <w:color w:val="111111"/>
          <w:sz w:val="28"/>
          <w:sz w:val="28"/>
          <w:szCs w:val="28"/>
          <w:rtl w:val="true"/>
          <w:lang w:bidi="fa-IR"/>
        </w:rPr>
        <w:t>خدای متعال حضرت ابراهیم علیه السلام را به خاطر بسیار صلوات فرستادن بر محمد و اهل بیتش علیهم السلام به مقام خلّت و دوستی خودش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کثرت در بسیاری از روایات صلوات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ابراهیم علیه السلام ، خلیل و دوست خدا شد؟ چون چهارده معصوم علیهم السلام مقرّب و عزیز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به آن‌ها نزدیک‌تر باشد، به خدا مقرّب‌تر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این رمز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زیاد به پیغمبر و </w:t>
      </w:r>
      <w:bookmarkStart w:id="22" w:name="pg3572_18408"/>
    </w:p>
    <w:p>
      <w:pPr>
        <w:pStyle w:val="BookText"/>
        <w:rPr/>
      </w:pPr>
      <w:bookmarkEnd w:id="22"/>
      <w:r>
        <w:rPr>
          <w:rFonts w:ascii="IRNazanin" w:hAnsi="IRNazanin" w:eastAsia="IRNazanin"/>
          <w:color w:val="111111"/>
          <w:sz w:val="28"/>
          <w:sz w:val="28"/>
          <w:szCs w:val="28"/>
          <w:rtl w:val="true"/>
          <w:lang w:bidi="fa-IR"/>
        </w:rPr>
        <w:t>آل او درود می‌فرستاد، و خلیل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خلیل و دوست خدا بشود، دل و جان خود را با صلوات فراوان بر محمّد و آل محمّد نورانی کند</w:t>
      </w:r>
      <w:r>
        <w:rPr>
          <w:rFonts w:eastAsia="IRNazanin" w:cs="IRNazanin"/>
          <w:color w:val="111111"/>
          <w:sz w:val="28"/>
          <w:szCs w:val="28"/>
          <w:rtl w:val="true"/>
          <w:lang w:bidi="fa-IR"/>
        </w:rPr>
        <w:t>.</w:t>
      </w:r>
    </w:p>
    <w:p>
      <w:pPr>
        <w:pStyle w:val="Heading3"/>
        <w:numPr>
          <w:ilvl w:val="2"/>
          <w:numId w:val="1"/>
        </w:numPr>
        <w:rPr/>
      </w:pPr>
      <w:bookmarkStart w:id="23" w:name="__RefHeading___Toc3993673_2749589250"/>
      <w:bookmarkStart w:id="24" w:name="_Toc8"/>
      <w:bookmarkEnd w:id="23"/>
      <w:r>
        <w:rPr>
          <w:rtl w:val="true"/>
        </w:rPr>
        <w:t>گشایش دل</w:t>
      </w:r>
      <w:bookmarkEnd w:id="24"/>
    </w:p>
    <w:p>
      <w:pPr>
        <w:pStyle w:val="BookText"/>
        <w:rPr/>
      </w:pPr>
      <w:r>
        <w:rPr>
          <w:rFonts w:ascii="IRNazanin" w:hAnsi="IRNazanin" w:eastAsia="IRNazanin"/>
          <w:color w:val="111111"/>
          <w:sz w:val="28"/>
          <w:sz w:val="28"/>
          <w:szCs w:val="28"/>
          <w:rtl w:val="true"/>
          <w:lang w:bidi="fa-IR"/>
        </w:rPr>
        <w:t>یکی از ویژگی‌های مهم پیامبر عظیم الشّأن اسلام شرح صدر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یعنی این‌که انسان سینه‌دار و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منشأ همة خوبی‌ها، بزرگی و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صفات او، اخلاق او، روحیات او، همه چیز او با دیگران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کوچک، تنگ‌نظر، تک‌بعدی، همیشه خودشان و دیگران را در زحمت و فشار و عذاب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همة رذائل و بدی‌ها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همه کوچک و 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همه سینه‌دار و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شرح صدر دارند و اهل جهنّم ضیق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خدا می‌خواهد هدایت کند، اوّل کاری که می‌کند، دل او را باز می‌کند و به سینه‌اش گشایش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لَکَ فَتْحاً مُبیناً؛</w:t>
      </w:r>
      <w:r>
        <w:rPr>
          <w:rStyle w:val="FootnoteAnchor"/>
          <w:rtl w:val="true"/>
        </w:rPr>
        <w:footnoteReference w:id="6"/>
      </w:r>
      <w:r>
        <w:rPr>
          <w:rFonts w:ascii="IRNazanin" w:hAnsi="IRNazanin" w:eastAsia="IRNazanin"/>
          <w:color w:val="111111"/>
          <w:sz w:val="28"/>
          <w:sz w:val="28"/>
          <w:szCs w:val="28"/>
          <w:rtl w:val="true"/>
          <w:lang w:bidi="fa-IR"/>
        </w:rPr>
        <w:t>ما فتح و گشایش بزرگ برای تو فراهم کردیم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اصلی فتح قلبی است، وگرنه این‌که لشکر </w:t>
      </w:r>
      <w:bookmarkStart w:id="25" w:name="pg3572_18410"/>
    </w:p>
    <w:p>
      <w:pPr>
        <w:pStyle w:val="BookText"/>
        <w:rPr/>
      </w:pPr>
      <w:bookmarkEnd w:id="25"/>
      <w:r>
        <w:rPr>
          <w:rFonts w:ascii="IRNazanin" w:hAnsi="IRNazanin" w:eastAsia="IRNazanin"/>
          <w:color w:val="111111"/>
          <w:sz w:val="28"/>
          <w:sz w:val="28"/>
          <w:szCs w:val="28"/>
          <w:rtl w:val="true"/>
          <w:lang w:bidi="fa-IR"/>
        </w:rPr>
        <w:t>یک جایی را فتح کند، چیز مهمی نیست که خداوند از آن با عظمت یاد کند</w:t>
      </w:r>
      <w:r>
        <w:rPr>
          <w:rFonts w:eastAsia="IRNazanin" w:cs="IRNazanin"/>
          <w:color w:val="111111"/>
          <w:sz w:val="28"/>
          <w:szCs w:val="28"/>
          <w:rtl w:val="true"/>
          <w:lang w:bidi="fa-IR"/>
        </w:rPr>
        <w:t>.</w:t>
      </w:r>
    </w:p>
    <w:p>
      <w:pPr>
        <w:pStyle w:val="Heading3"/>
        <w:numPr>
          <w:ilvl w:val="2"/>
          <w:numId w:val="1"/>
        </w:numPr>
        <w:rPr/>
      </w:pPr>
      <w:bookmarkStart w:id="26" w:name="__RefHeading___Toc3993675_2749589250"/>
      <w:bookmarkStart w:id="27" w:name="_Toc9"/>
      <w:bookmarkEnd w:id="26"/>
      <w:r>
        <w:rPr>
          <w:rtl w:val="true"/>
        </w:rPr>
        <w:t>نگران امت</w:t>
      </w:r>
      <w:bookmarkEnd w:id="27"/>
    </w:p>
    <w:p>
      <w:pPr>
        <w:pStyle w:val="BookText"/>
        <w:rPr/>
      </w:pPr>
      <w:r>
        <w:rPr>
          <w:rFonts w:ascii="IRNazanin" w:hAnsi="IRNazanin" w:eastAsia="IRNazanin"/>
          <w:color w:val="111111"/>
          <w:sz w:val="28"/>
          <w:sz w:val="28"/>
          <w:szCs w:val="28"/>
          <w:rtl w:val="true"/>
          <w:lang w:bidi="fa-IR"/>
        </w:rPr>
        <w:t>در ادامة آن هم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لَکَ اللهُ ما تَقَدَّمَ مِنْ ذَنْبِکَ؛</w:t>
      </w:r>
      <w:r>
        <w:rPr>
          <w:rStyle w:val="FootnoteAnchor"/>
          <w:rtl w:val="true"/>
        </w:rPr>
        <w:footnoteReference w:id="7"/>
      </w:r>
      <w:r>
        <w:rPr>
          <w:rFonts w:ascii="IRNazanin" w:hAnsi="IRNazanin" w:eastAsia="IRNazanin"/>
          <w:color w:val="111111"/>
          <w:sz w:val="28"/>
          <w:sz w:val="28"/>
          <w:szCs w:val="28"/>
          <w:rtl w:val="true"/>
          <w:lang w:bidi="fa-IR"/>
        </w:rPr>
        <w:t>تا خداوند گناهان گذشتة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دغدغة پیغمبر عظیم الشّأن اسلام برای گنهکاران این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بوده که عاقبت دوستان و شیعیان امیرالمؤمنین علیه السلام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گرة دل تو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ناراحتی و نگرانی یک پدر و مادر و یک معلّم، برای بچه‌های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خوب نگرانی و ناراحتی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آن‌ها نرمال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بچه‌ای که درس نمی‌خواند، معلول است، گرفتاری روحی و جسمی دارد، نفهم و نادان است، فراری است، نگران کننده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بشریت که پیغمبر خداست، جوشِ عقب‌افتاده‌ها، گنهکارها، درمانده‌ها، مردودی‌ها و تجدیدی‌ها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نمرة او بیست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مدیر، نه معلّم، نه مربّی، نه ناظم، هیچ کدام ناراحتی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بچه‌هایی که مردود می‌شوند، غصه‌دارند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غصّه بر دل پیغمبر </w:t>
      </w:r>
      <w:bookmarkStart w:id="28" w:name="pg3572_18412"/>
    </w:p>
    <w:p>
      <w:pPr>
        <w:pStyle w:val="BookText"/>
        <w:rPr/>
      </w:pPr>
      <w:bookmarkEnd w:id="28"/>
      <w:r>
        <w:rPr>
          <w:rFonts w:ascii="IRNazanin" w:hAnsi="IRNazanin" w:eastAsia="IRNazanin"/>
          <w:color w:val="111111"/>
          <w:sz w:val="28"/>
          <w:sz w:val="28"/>
          <w:szCs w:val="28"/>
          <w:rtl w:val="true"/>
          <w:lang w:bidi="fa-IR"/>
        </w:rPr>
        <w:t>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فتح عظیم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گشایش سینه داد تا غصّه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آمده است که پیغمبر به خاطر شیعیان امیرالمؤمنین علیه السلام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فَتَحْنا لَکَ فَتْحاً مُبیناً لِیَغْفِرَ لَکَ اللهُ ما تَقَدَّمَ مِنْ ذَنْبِکَ وَ ما تَأَخَّرَ؛ آن کس را که خدا بخواهد هدایت کند، سینه‌اش را برای پذیرش اسلام گشاده می‌سازد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یعنی ما فتح عظیم به قلب تو وارد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غصّه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دوستان و شیعیان اهل بیت را می‌بخشیم و می‌آمرزیم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لَهُ ذَنْبٌ وَ لا هَمَّ بِذَنْبٍ وَلکِنَّ اللهُ حَمَّلَهُ ذُنوبَ شیعَتِهِ ثُمَّ غَفَرَها لَهُ؛</w:t>
      </w:r>
      <w:r>
        <w:rPr>
          <w:rStyle w:val="FootnoteAnchor"/>
          <w:rtl w:val="true"/>
        </w:rPr>
        <w:footnoteReference w:id="9"/>
      </w:r>
      <w:r>
        <w:rPr>
          <w:rFonts w:ascii="IRNazanin" w:hAnsi="IRNazanin" w:eastAsia="IRNazanin"/>
          <w:color w:val="111111"/>
          <w:sz w:val="28"/>
          <w:sz w:val="28"/>
          <w:szCs w:val="28"/>
          <w:rtl w:val="true"/>
          <w:lang w:bidi="fa-IR"/>
        </w:rPr>
        <w:t>پیامبر خدا نه گناهی داشت و نه هرگز تصمیم به گناهی گرفت، ولی خداوند گناهان شیعه را به آن حضرت تحمیل و بعد از آن همه را به احترام حضرتش بخشید</w:t>
      </w:r>
      <w:r>
        <w:rPr>
          <w:rFonts w:eastAsia="IRNazanin" w:cs="IRNazanin"/>
          <w:color w:val="111111"/>
          <w:sz w:val="28"/>
          <w:szCs w:val="28"/>
          <w:rtl w:val="true"/>
          <w:lang w:bidi="fa-IR"/>
        </w:rPr>
        <w:t>.</w:t>
      </w:r>
    </w:p>
    <w:p>
      <w:pPr>
        <w:pStyle w:val="Heading3"/>
        <w:numPr>
          <w:ilvl w:val="2"/>
          <w:numId w:val="1"/>
        </w:numPr>
        <w:rPr/>
      </w:pPr>
      <w:bookmarkStart w:id="29" w:name="__RefHeading___Toc3993677_2749589250"/>
      <w:bookmarkStart w:id="30" w:name="_Toc10"/>
      <w:bookmarkEnd w:id="29"/>
      <w:r>
        <w:rPr>
          <w:rtl w:val="true"/>
        </w:rPr>
        <w:t>گشایش و تنگی سینه</w:t>
      </w:r>
      <w:bookmarkEnd w:id="30"/>
    </w:p>
    <w:p>
      <w:pPr>
        <w:pStyle w:val="BookText"/>
        <w:rPr/>
      </w:pPr>
      <w:r>
        <w:rPr>
          <w:rFonts w:ascii="IRNazanin" w:hAnsi="IRNazanin" w:eastAsia="IRNazanin"/>
          <w:color w:val="111111"/>
          <w:sz w:val="28"/>
          <w:sz w:val="28"/>
          <w:szCs w:val="28"/>
          <w:rtl w:val="true"/>
          <w:lang w:bidi="fa-IR"/>
        </w:rPr>
        <w:t>هر کس را که خدا می‌خواهد هدایت کند، اوّلین کاری که با او می‌کند او را بزرگ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یُرِدِ اللهُ أَنْ یَهْدِیَهُ یَشْـرَحْ صَدْرَهُ لِلْإِسْلامِ؛</w:t>
      </w:r>
      <w:r>
        <w:rPr>
          <w:rStyle w:val="FootnoteAnchor"/>
          <w:rtl w:val="true"/>
        </w:rPr>
        <w:footnoteReference w:id="10"/>
      </w:r>
      <w:r>
        <w:rPr>
          <w:rFonts w:ascii="IRNazanin" w:hAnsi="IRNazanin" w:eastAsia="IRNazanin"/>
          <w:color w:val="111111"/>
          <w:sz w:val="28"/>
          <w:sz w:val="28"/>
          <w:szCs w:val="28"/>
          <w:rtl w:val="true"/>
          <w:lang w:bidi="fa-IR"/>
        </w:rPr>
        <w:t xml:space="preserve">آن کس را </w:t>
      </w:r>
    </w:p>
    <w:p>
      <w:pPr>
        <w:pStyle w:val="BookText"/>
        <w:rPr/>
      </w:pPr>
      <w:r>
        <w:rPr>
          <w:rFonts w:ascii="IRNazanin" w:hAnsi="IRNazanin" w:eastAsia="IRNazanin"/>
          <w:color w:val="111111"/>
          <w:sz w:val="28"/>
          <w:sz w:val="28"/>
          <w:szCs w:val="28"/>
          <w:rtl w:val="true"/>
          <w:lang w:bidi="fa-IR"/>
        </w:rPr>
        <w:t>که خدا بخواهد هدایت کند، سینه‌اش را برای پذیرش اسلام گشاده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شرح بده، یعنی آن را باز کن و بزرگ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سینة کسی را که بخواهد، برای پذیرش حق، برای پذیرش خدا و پیغمبر و امام و اسلام باز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أَنْ یُضِلَّهُ یَجْعَلْ صَدْرَهُ ضَیِّقاً حَرَجاً کَأَنَّمَا یَصَّعَّدُ فِی السَّمَاءِ کَذٰلِکَ یَجْعَلُ اللهُ الرِّجْسَ عَلَی الَّذِینَ لاَ یُؤْمِنُونَ؛</w:t>
      </w:r>
      <w:r>
        <w:rPr>
          <w:rStyle w:val="FootnoteAnchor"/>
          <w:rtl w:val="true"/>
        </w:rPr>
        <w:footnoteReference w:id="11"/>
      </w:r>
      <w:r>
        <w:rPr>
          <w:rFonts w:ascii="IRNazanin" w:hAnsi="IRNazanin" w:eastAsia="IRNazanin"/>
          <w:color w:val="111111"/>
          <w:sz w:val="28"/>
          <w:sz w:val="28"/>
          <w:szCs w:val="28"/>
          <w:rtl w:val="true"/>
          <w:lang w:bidi="fa-IR"/>
        </w:rPr>
        <w:t>و آن کس را که به‌خاطر اعمال خلافش بخواهد گمراه سازد، سینه‌اش را آنچنان تنگ می‌کند که گویا می‌خواهد به آسمان بالا برود؛ این‌گونه خداوند پلیدی را بر افرادی که ایمان نمی‌آورند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راه جهنّم و هم راه بهشت را باز گذاشته است و همة وسائل آن را هم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نُمِدُّ هؤُلاءِ وَ هَؤُلاءِ مِنْ عَطاءِ رَبِّکَ وَ ما کانَ عَطاءُ رَبِّکَ مَحْظُوراً؛</w:t>
      </w:r>
      <w:r>
        <w:rPr>
          <w:rStyle w:val="FootnoteAnchor"/>
          <w:rtl w:val="true"/>
        </w:rPr>
        <w:footnoteReference w:id="12"/>
      </w:r>
      <w:r>
        <w:rPr>
          <w:rFonts w:ascii="IRNazanin" w:hAnsi="IRNazanin" w:eastAsia="IRNazanin"/>
          <w:color w:val="111111"/>
          <w:sz w:val="28"/>
          <w:sz w:val="28"/>
          <w:szCs w:val="28"/>
          <w:rtl w:val="true"/>
          <w:lang w:bidi="fa-IR"/>
        </w:rPr>
        <w:t xml:space="preserve">هر یک از این دو گروه را از عطای پروردگارت، بهره و کمک می‌دهیم؛ و عطای پروردگارت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راه خیر و شر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زمینة معصیت فراهم است و هم زمینة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هم راه ضلالت و گمراهی و شرّ را پیش گیرد، اگر خدا بخواهد گمراهی او را مهر و </w:t>
      </w:r>
      <w:bookmarkStart w:id="31" w:name="pg3572_18416"/>
    </w:p>
    <w:p>
      <w:pPr>
        <w:pStyle w:val="BookText"/>
        <w:rPr/>
      </w:pPr>
      <w:bookmarkEnd w:id="31"/>
      <w:r>
        <w:rPr>
          <w:rFonts w:ascii="IRNazanin" w:hAnsi="IRNazanin" w:eastAsia="IRNazanin"/>
          <w:color w:val="111111"/>
          <w:sz w:val="28"/>
          <w:sz w:val="28"/>
          <w:szCs w:val="28"/>
          <w:rtl w:val="true"/>
          <w:lang w:bidi="fa-IR"/>
        </w:rPr>
        <w:t>امضا کند، سینة او را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دل او را می‌بندد تا کسی داخل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سینة او تنگ و کوچک می‌شود و به درد جهنّم می‌خورد</w:t>
      </w:r>
      <w:r>
        <w:rPr>
          <w:rFonts w:eastAsia="IRNazanin" w:cs="IRNazanin"/>
          <w:color w:val="111111"/>
          <w:sz w:val="28"/>
          <w:szCs w:val="28"/>
          <w:rtl w:val="true"/>
          <w:lang w:bidi="fa-IR"/>
        </w:rPr>
        <w:t>.</w:t>
      </w:r>
    </w:p>
    <w:p>
      <w:pPr>
        <w:pStyle w:val="Heading3"/>
        <w:numPr>
          <w:ilvl w:val="2"/>
          <w:numId w:val="1"/>
        </w:numPr>
        <w:rPr/>
      </w:pPr>
      <w:bookmarkStart w:id="32" w:name="__RefHeading___Toc3993679_2749589250"/>
      <w:bookmarkStart w:id="33" w:name="_Toc11"/>
      <w:bookmarkEnd w:id="32"/>
      <w:r>
        <w:rPr>
          <w:rtl w:val="true"/>
        </w:rPr>
        <w:t>تنگ نظری و تنگنایی</w:t>
      </w:r>
      <w:bookmarkEnd w:id="33"/>
    </w:p>
    <w:p>
      <w:pPr>
        <w:pStyle w:val="BookText"/>
        <w:rPr/>
      </w:pPr>
      <w:r>
        <w:rPr>
          <w:rFonts w:ascii="IRNazanin" w:hAnsi="IRNazanin" w:eastAsia="IRNazanin"/>
          <w:color w:val="111111"/>
          <w:sz w:val="28"/>
          <w:sz w:val="28"/>
          <w:szCs w:val="28"/>
          <w:rtl w:val="true"/>
          <w:lang w:bidi="fa-IR"/>
        </w:rPr>
        <w:t>انسان‌های تنگ‌نظر و کوچک، همه‌جا را نمی‌بینند و همه چیز را ملاحظه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کردن با آن‌ها عذاب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بدون پر و بال در آسمان بخواهد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دیده‌اید که گاهی غم و غصّه چطور به انسان فشار می‌آورد؟ انسان‌های تنگ‌نظر و کوچک‌بین هم همین‌طور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تنگنا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ایرادگیر و منفی‌باف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انرژی منفی به دیگران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ان‌شاءالله سینه‌های ما را باز بکند و ما را بزرگ کند</w:t>
      </w:r>
      <w:r>
        <w:rPr>
          <w:rFonts w:eastAsia="IRNazanin" w:cs="IRNazanin"/>
          <w:color w:val="111111"/>
          <w:sz w:val="28"/>
          <w:szCs w:val="28"/>
          <w:rtl w:val="true"/>
          <w:lang w:bidi="fa-IR"/>
        </w:rPr>
        <w:t>!</w:t>
      </w:r>
    </w:p>
    <w:p>
      <w:pPr>
        <w:pStyle w:val="Heading3"/>
        <w:numPr>
          <w:ilvl w:val="2"/>
          <w:numId w:val="1"/>
        </w:numPr>
        <w:rPr/>
      </w:pPr>
      <w:bookmarkStart w:id="34" w:name="__RefHeading___Toc3993681_2749589250"/>
      <w:bookmarkStart w:id="35" w:name="_Toc12"/>
      <w:bookmarkEnd w:id="34"/>
      <w:r>
        <w:rPr>
          <w:rtl w:val="true"/>
        </w:rPr>
        <w:t>چارچوب‌های نادرست</w:t>
      </w:r>
      <w:bookmarkEnd w:id="35"/>
    </w:p>
    <w:p>
      <w:pPr>
        <w:pStyle w:val="BookText"/>
        <w:rPr/>
      </w:pPr>
      <w:r>
        <w:rPr>
          <w:rFonts w:ascii="IRNazanin" w:hAnsi="IRNazanin" w:eastAsia="IRNazanin"/>
          <w:color w:val="111111"/>
          <w:sz w:val="28"/>
          <w:sz w:val="28"/>
          <w:szCs w:val="28"/>
          <w:rtl w:val="true"/>
          <w:lang w:bidi="fa-IR"/>
        </w:rPr>
        <w:t>مرحوم حاج آقا دولابی این مثال را زیاد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یک چهارچوبی درست می‌کنند و دیگر از آن چهارچوب بیرون نمی‌آیند و با آن چهارچوب هم همه چیز را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به دید خدا به بنده‌ها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وسعت نظر دارد؟ آن‌ها هم با همان وسعت نظر به بندگان خدا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الهی، یعنی به دید ارحم الرّاحمینی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به دید بالا نگاه کنند، دید آن‌ها خیلی عوض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علامت اولیای من این است که </w:t>
      </w:r>
    </w:p>
    <w:p>
      <w:pPr>
        <w:pStyle w:val="BookText"/>
        <w:rPr/>
      </w:pPr>
      <w:r>
        <w:rPr>
          <w:rFonts w:ascii="IRNazanin" w:hAnsi="IRNazanin" w:eastAsia="IRNazanin"/>
          <w:color w:val="111111"/>
          <w:sz w:val="28"/>
          <w:sz w:val="28"/>
          <w:szCs w:val="28"/>
          <w:rtl w:val="true"/>
          <w:lang w:bidi="fa-IR"/>
        </w:rPr>
        <w:t>به دید من به بنده‌ها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عظیم العفو است، کریم الصّفح است، حسن التجاوز است، واسع المغفرهٔ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 به بزرگی خدا بنده‌ها را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کوچک هستند، یک قاعده‌ای برای خودشان درست کرده‌اند و با همان قاعده همه را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آن قاعده بخورد، می‌گویند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نخورد می‌گویند بد است و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خود اوست و یک چهارچوب کوچکی که خود او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به ملا نصرالدّین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نصرالدّین می‌خواست برای در اتاق خود چهارچوبی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همین‌طور دست خود را بالا گرفته بود و می‌رفت، مدام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تنگ‌نظر برای این‌که اندازه‌هایشان به هم نخورد، دوست ندارند با کسی تماس بگیرند، و نه کسی با آن‌ها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خانة کسی بروند، و نه کسی به خانة آن‌ها بیاید؛ چون اندازة آن‌ها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انسان‌های بزرگ نمی‌توانند بنشینند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نصرالدّین همین‌طور دست خود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اندازة من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او فقط این بود که اندازه به هم نخورد</w:t>
      </w:r>
      <w:r>
        <w:rPr>
          <w:rFonts w:eastAsia="IRNazanin" w:cs="IRNazanin"/>
          <w:color w:val="111111"/>
          <w:sz w:val="28"/>
          <w:szCs w:val="28"/>
          <w:rtl w:val="true"/>
          <w:lang w:bidi="fa-IR"/>
        </w:rPr>
        <w:t xml:space="preserve">. </w:t>
      </w:r>
      <w:bookmarkStart w:id="36" w:name="pg3572_18421"/>
    </w:p>
    <w:p>
      <w:pPr>
        <w:pStyle w:val="BookText"/>
        <w:rPr/>
      </w:pPr>
      <w:bookmarkEnd w:id="36"/>
      <w:r>
        <w:rPr>
          <w:rFonts w:ascii="IRNazanin" w:hAnsi="IRNazanin" w:eastAsia="IRNazanin"/>
          <w:color w:val="111111"/>
          <w:sz w:val="28"/>
          <w:sz w:val="28"/>
          <w:szCs w:val="28"/>
          <w:rtl w:val="true"/>
          <w:lang w:bidi="fa-IR"/>
        </w:rPr>
        <w:t>همین‌طور که می‌رفت داخل چاهی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طناب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اندازه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کوچک هستند، می‌خواهند اندازة خودشان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وسواس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نفهم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داخل سلول رفته و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کوچک ظرفیت آن‌ها هم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اندازه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هم هستند که دو روز آن‌ها، دو سال آن‌ها یک شکل نیست، مدام دارند باز می‌شوند</w:t>
      </w:r>
      <w:r>
        <w:rPr>
          <w:rFonts w:eastAsia="IRNazanin" w:cs="IRNazanin"/>
          <w:color w:val="111111"/>
          <w:sz w:val="28"/>
          <w:szCs w:val="28"/>
          <w:rtl w:val="true"/>
          <w:lang w:bidi="fa-IR"/>
        </w:rPr>
        <w:t>.</w:t>
      </w:r>
    </w:p>
    <w:p>
      <w:pPr>
        <w:pStyle w:val="Heading3"/>
        <w:numPr>
          <w:ilvl w:val="2"/>
          <w:numId w:val="1"/>
        </w:numPr>
        <w:rPr/>
      </w:pPr>
      <w:bookmarkStart w:id="37" w:name="__RefHeading___Toc3993683_2749589250"/>
      <w:bookmarkStart w:id="38" w:name="_Toc13"/>
      <w:bookmarkEnd w:id="37"/>
      <w:r>
        <w:rPr>
          <w:rtl w:val="true"/>
        </w:rPr>
        <w:t>بهترین قلب‌ها</w:t>
      </w:r>
      <w:bookmarkEnd w:id="38"/>
    </w:p>
    <w:p>
      <w:pPr>
        <w:pStyle w:val="BookText"/>
        <w:rPr/>
      </w:pPr>
      <w:r>
        <w:rPr>
          <w:rFonts w:ascii="IRNazanin" w:hAnsi="IRNazanin" w:eastAsia="IRNazanin"/>
          <w:color w:val="111111"/>
          <w:sz w:val="28"/>
          <w:sz w:val="28"/>
          <w:szCs w:val="28"/>
          <w:rtl w:val="true"/>
          <w:lang w:bidi="fa-IR"/>
        </w:rPr>
        <w:t>کمیل از اصحاب سرّ حضرت امیر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حضرت امیر علیه السلام دست کمیل را گرفتند و به صحرا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خلوت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خلوت است، گناه و معصیت نشده است، افکار و امواج دنیا و دنیاپرستی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انبیا حداقل مدتی چوپان و کشاورز بوده‌اند؛ چون محیط صحرا و بیابان فضای باز و محیطی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وقتی در بیابان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الصُّعَدَاءَ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یک نفس عمیقی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دل ایشان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جملة بلند را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کُمَیْلُ إِنَّ هَذِهِ الْقُلُوبَ أَوْعِیَةٌ فَخَیْـرُهَا أَوْعَاهَا؛</w:t>
      </w:r>
      <w:r>
        <w:rPr>
          <w:rStyle w:val="FootnoteAnchor"/>
          <w:rtl w:val="true"/>
        </w:rPr>
        <w:footnoteReference w:id="13"/>
      </w:r>
      <w:r>
        <w:rPr>
          <w:rFonts w:ascii="IRNazanin" w:hAnsi="IRNazanin" w:eastAsia="IRNazanin"/>
          <w:color w:val="111111"/>
          <w:sz w:val="28"/>
          <w:sz w:val="28"/>
          <w:szCs w:val="28"/>
          <w:rtl w:val="true"/>
          <w:lang w:bidi="fa-IR"/>
        </w:rPr>
        <w:t xml:space="preserve">ای کمیل، </w:t>
      </w:r>
    </w:p>
    <w:p>
      <w:pPr>
        <w:pStyle w:val="BookText"/>
        <w:rPr/>
      </w:pPr>
      <w:r>
        <w:rPr>
          <w:rFonts w:ascii="IRNazanin" w:hAnsi="IRNazanin" w:eastAsia="IRNazanin"/>
          <w:color w:val="111111"/>
          <w:sz w:val="28"/>
          <w:sz w:val="28"/>
          <w:szCs w:val="28"/>
          <w:rtl w:val="true"/>
          <w:lang w:bidi="fa-IR"/>
        </w:rPr>
        <w:t>این دل‌ها ظرف‌های علوم و حقایق و اسرارند و بهترین آن‌ها نگاه‌دارنده‌ترین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مردم و روح و جان مردم مثل ظرف می‌ماند؛ ظرف‌های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امیر علیه السلام نفس عمیق می‌کشند، غصّه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غصه به خاطر انسان‌های تنگ‌نظر و کوچک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کوچک اذیت و آزار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حضرت را می‌گرفتند، حقّ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شاهد بزرگی و سیادت دیگران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r>
        <w:rPr>
          <w:rStyle w:val="FootnoteAnchor"/>
          <w:rtl w:val="true"/>
        </w:rPr>
        <w:footnoteReference w:id="14"/>
      </w:r>
      <w:r>
        <w:rPr>
          <w:rFonts w:ascii="IRNazanin" w:hAnsi="IRNazanin" w:eastAsia="IRNazanin"/>
          <w:color w:val="111111"/>
          <w:sz w:val="28"/>
          <w:sz w:val="28"/>
          <w:szCs w:val="28"/>
          <w:rtl w:val="true"/>
          <w:lang w:bidi="fa-IR"/>
        </w:rPr>
        <w:t>بلکه به مردم، بر آنچه خدا از فضل خویش به آنان عطا کرده حسد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فشاری که انبیای الهی می‌دیدند، از انسان‌های تنگ‌نظر و کوچک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انسان‌های بزرگ با انبیا می‌نشینند و با آنان همراه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مانند ظرف می‌ماند، کدام ظرف از همه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فَخَیْـرُهَا أَوْعَاهَا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ظرفی که نگه‌دارنده‌تر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سینه‌دارتر و با تحمل‌تر است،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الهی وارد قلب او می‌شود و از قلب او به دیگران تراوش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وسعت نظر دارد، فکر او بازتر است، از همه بهتر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امام و انسان کامل سعة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عالم را فرا گرفته </w:t>
      </w:r>
      <w:bookmarkStart w:id="39" w:name="pg3572_18425"/>
    </w:p>
    <w:p>
      <w:pPr>
        <w:pStyle w:val="BookText"/>
        <w:rPr/>
      </w:pPr>
      <w:bookmarkEnd w:id="39"/>
      <w:r>
        <w:rPr>
          <w:rFonts w:ascii="IRNazanin" w:hAnsi="IRNazanin" w:eastAsia="IRNazanin"/>
          <w:color w:val="111111"/>
          <w:sz w:val="28"/>
          <w:sz w:val="28"/>
          <w:szCs w:val="28"/>
          <w:rtl w:val="true"/>
          <w:lang w:bidi="fa-IR"/>
        </w:rPr>
        <w:t>و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روزهای ماه رجب، در وصف چهارده معصوم علیهم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فَبِهِمْ مَلَأْتَ سَمَاءَکَ وَ أَرْضَکَ حَتَّی ظَهَرَ أَنْ لَا إِلَهَ إِلَّا أَنْتَ؛</w:t>
      </w:r>
      <w:r>
        <w:rPr>
          <w:rStyle w:val="FootnoteAnchor"/>
          <w:rtl w:val="true"/>
        </w:rPr>
        <w:footnoteReference w:id="15"/>
      </w:r>
      <w:r>
        <w:rPr>
          <w:rFonts w:ascii="IRNazanin" w:hAnsi="IRNazanin" w:eastAsia="IRNazanin"/>
          <w:color w:val="111111"/>
          <w:sz w:val="28"/>
          <w:sz w:val="28"/>
          <w:szCs w:val="28"/>
          <w:rtl w:val="true"/>
          <w:lang w:bidi="fa-IR"/>
        </w:rPr>
        <w:t>آسمان و زمین خود را از آنان پر کرده‌ای؛ برای آن‌که آشکار شود که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 عالم را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هستند</w:t>
      </w:r>
      <w:r>
        <w:rPr>
          <w:rFonts w:eastAsia="IRNazanin" w:cs="IRNazanin"/>
          <w:color w:val="111111"/>
          <w:sz w:val="28"/>
          <w:szCs w:val="28"/>
          <w:rtl w:val="true"/>
          <w:lang w:bidi="fa-IR"/>
        </w:rPr>
        <w:t>.</w:t>
      </w:r>
    </w:p>
    <w:p>
      <w:pPr>
        <w:pStyle w:val="Heading3"/>
        <w:numPr>
          <w:ilvl w:val="2"/>
          <w:numId w:val="1"/>
        </w:numPr>
        <w:rPr/>
      </w:pPr>
      <w:bookmarkStart w:id="40" w:name="__RefHeading___Toc3993685_2749589250"/>
      <w:bookmarkStart w:id="41" w:name="_Toc14"/>
      <w:bookmarkEnd w:id="40"/>
      <w:r>
        <w:rPr>
          <w:rtl w:val="true"/>
        </w:rPr>
        <w:t>چهارچوب خدایی</w:t>
      </w:r>
      <w:bookmarkEnd w:id="41"/>
    </w:p>
    <w:p>
      <w:pPr>
        <w:pStyle w:val="BookText"/>
        <w:rPr/>
      </w:pPr>
      <w:r>
        <w:rPr>
          <w:rFonts w:ascii="IRNazanin" w:hAnsi="IRNazanin" w:eastAsia="IRNazanin"/>
          <w:color w:val="111111"/>
          <w:sz w:val="28"/>
          <w:sz w:val="28"/>
          <w:szCs w:val="28"/>
          <w:rtl w:val="true"/>
          <w:lang w:bidi="fa-IR"/>
        </w:rPr>
        <w:t>بهترین ظرف‌های وجود، با وسعت‌ترین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بنشین، بزرگ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کوچک‌ها ننشین که کوچک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اندازه‌ها را به هم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خودمان یک چهارچوبی درست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هر چه هست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چهارچوب هم همه را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چهارچوب خدایی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باید چهارچوب اهل بیت و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از دید پیغمبر خدا نگاه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عینک سبز زدیم، همه را سبز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عینک بنفش زدیم، همه را بنفش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بی‌رنگ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رنگ‌ها بیرون بیایی و هر چیزی را به شکل خودش و به رنگ خودش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چرا همه سیاه هستند؟ عینک تو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عینک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42" w:name="pg3572_18427"/>
    </w:p>
    <w:p>
      <w:pPr>
        <w:pStyle w:val="BookText"/>
        <w:rPr/>
      </w:pPr>
      <w:bookmarkEnd w:id="42"/>
      <w:r>
        <w:rPr>
          <w:rFonts w:ascii="IRNazanin" w:hAnsi="IRNazanin" w:eastAsia="IRNazanin"/>
          <w:color w:val="111111"/>
          <w:sz w:val="28"/>
          <w:sz w:val="28"/>
          <w:szCs w:val="28"/>
          <w:rtl w:val="true"/>
          <w:lang w:bidi="fa-IR"/>
        </w:rPr>
        <w:t>عینک خودبینی بیرون بیا، همه چیز را همان‌طور که هست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چهارچوب‌هایی که برای خودمان درست کرده‌ایم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چهارچوب خدایی به میدان بیاییم</w:t>
      </w:r>
      <w:r>
        <w:rPr>
          <w:rFonts w:eastAsia="IRNazanin" w:cs="IRNazanin"/>
          <w:color w:val="111111"/>
          <w:sz w:val="28"/>
          <w:szCs w:val="28"/>
          <w:rtl w:val="true"/>
          <w:lang w:bidi="fa-IR"/>
        </w:rPr>
        <w:t>.</w:t>
      </w:r>
    </w:p>
    <w:p>
      <w:pPr>
        <w:pStyle w:val="Heading3"/>
        <w:numPr>
          <w:ilvl w:val="2"/>
          <w:numId w:val="1"/>
        </w:numPr>
        <w:rPr/>
      </w:pPr>
      <w:bookmarkStart w:id="43" w:name="__RefHeading___Toc3993687_2749589250"/>
      <w:bookmarkStart w:id="44" w:name="_Toc15"/>
      <w:bookmarkEnd w:id="43"/>
      <w:r>
        <w:rPr>
          <w:rtl w:val="true"/>
        </w:rPr>
        <w:t>گونه‌های مردم</w:t>
      </w:r>
      <w:bookmarkEnd w:id="44"/>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می‌گویم خوب به خاطر بسپار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ثَلَاثَةٌ فَعَالِمٌ رَبَّانِیٌّ وَ مُتَعَلِّمٌ عَلَی سَبِیلِ نَجَاةٍ وَ هَمَجٌ رَعَاعٌ اَتباعُ کُلِّ ناعِقٍ یَمیلونَ مَعَ کُلِّ ریحٍ لَمْ یَسْتَضیئُوا بِنُورِ الْعِلْمِ وَ لَمْ یَلْجَئُوا اِلی رُکْنٍ وَثیقٍ؛</w:t>
      </w:r>
      <w:r>
        <w:rPr>
          <w:rStyle w:val="FootnoteAnchor"/>
          <w:rtl w:val="true"/>
        </w:rPr>
        <w:footnoteReference w:id="16"/>
      </w:r>
      <w:r>
        <w:rPr>
          <w:rFonts w:ascii="IRNazanin" w:hAnsi="IRNazanin" w:eastAsia="IRNazanin"/>
          <w:color w:val="111111"/>
          <w:sz w:val="28"/>
          <w:sz w:val="28"/>
          <w:szCs w:val="28"/>
          <w:rtl w:val="true"/>
          <w:lang w:bidi="fa-IR"/>
        </w:rPr>
        <w:t>مردم سه دسته هستند؛ عالم ربانی و طالب علم و آموزنده‌ای که بر راه نجات و رهایی یافتن است و مگسان کوچک و ناتوان که هر آواز کننده‌ای را پیروند و با هر بادی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دانش روشنی نطلبیده‌اند و به پایة استواری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بادی بوزد، آن‌ها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 و صدایی بلند شود، به سمت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که بلند شود، به زیر آن پرچم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پشه و مگس، اسیر بادها هستند</w:t>
      </w:r>
      <w:r>
        <w:rPr>
          <w:rFonts w:eastAsia="IRNazanin" w:cs="IRNazanin"/>
          <w:color w:val="111111"/>
          <w:sz w:val="28"/>
          <w:szCs w:val="28"/>
          <w:rtl w:val="true"/>
          <w:lang w:bidi="fa-IR"/>
        </w:rPr>
        <w:t>.</w:t>
      </w:r>
    </w:p>
    <w:p>
      <w:pPr>
        <w:pStyle w:val="Heading3"/>
        <w:numPr>
          <w:ilvl w:val="2"/>
          <w:numId w:val="1"/>
        </w:numPr>
        <w:rPr/>
      </w:pPr>
      <w:bookmarkStart w:id="45" w:name="__RefHeading___Toc3993689_2749589250"/>
      <w:bookmarkStart w:id="46" w:name="_Toc16"/>
      <w:bookmarkEnd w:id="45"/>
      <w:r>
        <w:rPr>
          <w:rtl w:val="true"/>
        </w:rPr>
        <w:t>لبریز از علم</w:t>
      </w:r>
      <w:bookmarkEnd w:id="46"/>
    </w:p>
    <w:p>
      <w:pPr>
        <w:pStyle w:val="BookText"/>
        <w:rPr/>
      </w:pPr>
      <w:r>
        <w:rPr>
          <w:rFonts w:ascii="IRNazanin" w:hAnsi="IRNazanin" w:eastAsia="IRNazanin"/>
          <w:color w:val="111111"/>
          <w:sz w:val="28"/>
          <w:sz w:val="28"/>
          <w:szCs w:val="28"/>
          <w:rtl w:val="true"/>
          <w:lang w:bidi="fa-IR"/>
        </w:rPr>
        <w:t>در همان حدیث آمده است که حضرت به سینة خود اشاره کردند و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هَاهُنَا لَعِلْماً جَمّاً لَوْ أَصَبْتُ لَهُ حَمَلَةً؛ در سینة من علم فراوانی است، ای کاش برای آن یادگیرندگانی می‌یافتم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ظرفی بود، حاملی بود، انسان‌های بزرگی بودند، تا علوم خود را به آنان انتقال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ظروفی که توانایی درک معارف الهی را ندادند تأسف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می‌رفتند در بیابان و سر در چاه فرو می‌بردند و نجوا می‌کردند؟ چون شخصیت‌های بزرگی که بیایند این علم را حمل کنند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گلایة حضرت این است که انسان‌هایی که سینه‌دار باشند، شرح صدر داشته باشند، امین و سرّنگهدار باشند، دین را وسیلة دنیا قرار ندهند،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بودند، من دلم را باز می‌کردم، علم خود را به آن‌ها انتقال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آرزو می‌کند که ای کاش حاملینی باشند تا این علم من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بزرگ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ظرف‌ها هستند که تا کمی آب داخل آن‌ها می‌ریزید سرریز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درد نمی‌خورند، ظرف بزرگ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قایق‌هایی که ظرفیت چند نفر بیشتر را ندارند، با کشتی‌های بزرگ یک اندازه آرامش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قایق‌های کوچک با یک باد واژگون می‌شود، ولی کشتی‌های بزرگ به این زودی آسیب نمی‌بینند و طوفان در آن‌ها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کشتی‌ها به اندازة یک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روی آن می‌نشیند و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نیست،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کشتی نجات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همه بزرگ‌تر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سراغ بزرگ‌تر؛ رفیق </w:t>
      </w:r>
      <w:bookmarkStart w:id="47" w:name="pg3572_18431"/>
    </w:p>
    <w:p>
      <w:pPr>
        <w:pStyle w:val="BookText"/>
        <w:rPr/>
      </w:pPr>
      <w:bookmarkEnd w:id="47"/>
      <w:r>
        <w:rPr>
          <w:rFonts w:ascii="IRNazanin" w:hAnsi="IRNazanin" w:eastAsia="IRNazanin"/>
          <w:color w:val="111111"/>
          <w:sz w:val="28"/>
          <w:sz w:val="28"/>
          <w:szCs w:val="28"/>
          <w:rtl w:val="true"/>
          <w:lang w:bidi="fa-IR"/>
        </w:rPr>
        <w:t>بزرگ‌تر، استاد بزرگ‌تر، جلسة بهتر 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مسیر را دنبال کنیم، در شرح صدر حرکت می‌کنیم و سینة ما باز و بزرگ می‌شود</w:t>
      </w:r>
      <w:r>
        <w:rPr>
          <w:rFonts w:eastAsia="IRNazanin" w:cs="IRNazanin"/>
          <w:color w:val="111111"/>
          <w:sz w:val="28"/>
          <w:szCs w:val="28"/>
          <w:rtl w:val="true"/>
          <w:lang w:bidi="fa-IR"/>
        </w:rPr>
        <w:t>.</w:t>
      </w:r>
    </w:p>
    <w:p>
      <w:pPr>
        <w:pStyle w:val="Heading3"/>
        <w:numPr>
          <w:ilvl w:val="2"/>
          <w:numId w:val="1"/>
        </w:numPr>
        <w:rPr/>
      </w:pPr>
      <w:bookmarkStart w:id="48" w:name="__RefHeading___Toc3993691_2749589250"/>
      <w:bookmarkStart w:id="49" w:name="_Toc17"/>
      <w:bookmarkEnd w:id="48"/>
      <w:r>
        <w:rPr>
          <w:rtl w:val="true"/>
        </w:rPr>
        <w:t>نشانه‌های شرح صدر</w:t>
      </w:r>
      <w:bookmarkEnd w:id="49"/>
    </w:p>
    <w:p>
      <w:pPr>
        <w:pStyle w:val="BookText"/>
        <w:rPr/>
      </w:pPr>
      <w:r>
        <w:rPr>
          <w:rFonts w:ascii="IRNazanin" w:hAnsi="IRNazanin" w:eastAsia="IRNazanin"/>
          <w:color w:val="111111"/>
          <w:sz w:val="28"/>
          <w:sz w:val="28"/>
          <w:szCs w:val="28"/>
          <w:rtl w:val="true"/>
          <w:lang w:bidi="fa-IR"/>
        </w:rPr>
        <w:t>آثار و برکات شرح صدر چیست؟ علائم شرح صدر چیست؟ اگر خدا به کسی شرح صدر بدهد و سینة کسی را بزرگ کند، چه آثار و علائمی دارد؟</w:t>
      </w:r>
    </w:p>
    <w:p>
      <w:pPr>
        <w:pStyle w:val="Heading3"/>
        <w:numPr>
          <w:ilvl w:val="2"/>
          <w:numId w:val="1"/>
        </w:numPr>
        <w:rPr/>
      </w:pPr>
      <w:bookmarkStart w:id="50" w:name="__RefHeading___Toc3993693_2749589250"/>
      <w:bookmarkStart w:id="51" w:name="_Toc18"/>
      <w:bookmarkEnd w:id="50"/>
      <w:r>
        <w:rPr/>
        <w:t>1</w:t>
      </w:r>
      <w:r>
        <w:rPr>
          <w:rtl w:val="true"/>
        </w:rPr>
        <w:t>ـ بزرگ منشی</w:t>
      </w:r>
      <w:bookmarkEnd w:id="51"/>
    </w:p>
    <w:p>
      <w:pPr>
        <w:pStyle w:val="BookText"/>
        <w:rPr/>
      </w:pPr>
      <w:r>
        <w:rPr>
          <w:rFonts w:ascii="IRNazanin" w:hAnsi="IRNazanin" w:eastAsia="IRNazanin"/>
          <w:color w:val="111111"/>
          <w:sz w:val="28"/>
          <w:sz w:val="28"/>
          <w:szCs w:val="28"/>
          <w:rtl w:val="true"/>
          <w:lang w:bidi="fa-IR"/>
        </w:rPr>
        <w:t>یک علامت شرح صدر این است که انسان‌های بزرگ با هر نوع انسانی می‌توانند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دولابی مثال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داش‌مشتی‌ها که در محله‌ها هستند، سردستة هیئت‌اند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رفیق هستند؛ با علما رفیق‌اند، با دولتی‌ها رفیق‌اند، با مقدّس‌ها رفیق‌اند، با بازاری‌ها رفیق‌اند، با همه صنف آدم نشست و برخاست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بزرگی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صنف‌ها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آدم‌های مقدّس خودبین کوچک، فقط با همین یک قشر خاص نشست و برخاست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حاضر نیستند با کسی دست بدهند و با کسی بنشینند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علائم شرح صدر این است که انسان وقتی بزرگ شد، می‌تواند با همه راحت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مسافری را می‌تواند در وجود خود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مهمانی را می‌تواند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امروزی‌ها فرا جناحی است، فقط خودش و حزب خودش را نمی‌بیند، با مخالفین و منتقدین خود هم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خود می‌نشیند، با </w:t>
      </w:r>
      <w:bookmarkStart w:id="52" w:name="pg3572_18433"/>
    </w:p>
    <w:p>
      <w:pPr>
        <w:pStyle w:val="BookText"/>
        <w:rPr/>
      </w:pPr>
      <w:bookmarkEnd w:id="52"/>
      <w:r>
        <w:rPr>
          <w:rFonts w:ascii="IRNazanin" w:hAnsi="IRNazanin" w:eastAsia="IRNazanin"/>
          <w:color w:val="111111"/>
          <w:sz w:val="28"/>
          <w:sz w:val="28"/>
          <w:szCs w:val="28"/>
          <w:rtl w:val="true"/>
          <w:lang w:bidi="fa-IR"/>
        </w:rPr>
        <w:t>دشمنان خود هم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ائمّة ما با همه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عمرو عاص می‌نشستند</w:t>
      </w:r>
      <w:r>
        <w:rPr>
          <w:rFonts w:eastAsia="IRNazanin" w:cs="IRNazanin"/>
          <w:color w:val="111111"/>
          <w:sz w:val="28"/>
          <w:szCs w:val="28"/>
          <w:rtl w:val="true"/>
          <w:lang w:bidi="fa-IR"/>
        </w:rPr>
        <w:t>.</w:t>
      </w:r>
    </w:p>
    <w:p>
      <w:pPr>
        <w:pStyle w:val="Heading3"/>
        <w:numPr>
          <w:ilvl w:val="2"/>
          <w:numId w:val="1"/>
        </w:numPr>
        <w:rPr/>
      </w:pPr>
      <w:bookmarkStart w:id="53" w:name="__RefHeading___Toc3993695_2749589250"/>
      <w:bookmarkStart w:id="54" w:name="_Toc19"/>
      <w:bookmarkEnd w:id="53"/>
      <w:r>
        <w:rPr>
          <w:rtl w:val="true"/>
        </w:rPr>
        <w:t>تحمل دشمنان و گناهکاران</w:t>
      </w:r>
      <w:bookmarkEnd w:id="54"/>
    </w:p>
    <w:p>
      <w:pPr>
        <w:pStyle w:val="BookText"/>
        <w:rPr/>
      </w:pPr>
      <w:r>
        <w:rPr>
          <w:rFonts w:ascii="IRNazanin" w:hAnsi="IRNazanin" w:eastAsia="IRNazanin"/>
          <w:color w:val="111111"/>
          <w:sz w:val="28"/>
          <w:sz w:val="28"/>
          <w:szCs w:val="28"/>
          <w:rtl w:val="true"/>
          <w:lang w:bidi="fa-IR"/>
        </w:rPr>
        <w:t>امیرالمؤمنین علیه السلام در جنگ صفّین به شکل ناشناس داخل خیمة معاویه رفتند و با او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می‌کند این کار را بکند؟</w:t>
      </w:r>
    </w:p>
    <w:p>
      <w:pPr>
        <w:pStyle w:val="BookText"/>
        <w:rPr/>
      </w:pPr>
      <w:r>
        <w:rPr>
          <w:rFonts w:ascii="IRNazanin" w:hAnsi="IRNazanin" w:eastAsia="IRNazanin"/>
          <w:color w:val="111111"/>
          <w:sz w:val="28"/>
          <w:sz w:val="28"/>
          <w:szCs w:val="28"/>
          <w:rtl w:val="true"/>
          <w:lang w:bidi="fa-IR"/>
        </w:rPr>
        <w:t>امام حسین علیه السلام رفتند با عمر سعد صحبت و اتمام حجت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آدم‌هایی که شرح صدر دارند، با همه نوع افرادی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گنهکارها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انسان‌هایی که ضعیف هستند، اوّل باید یک مقدار قوّت بگیرند، بزرگ بشوند، بعد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کوچک‌اند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یکمرتبه 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شرح صدر پیدا کردند و بزرگ شدند، با گنهکارها هم می‌تواند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بهاء الدّینی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افرادی می‌آمدند به دیدن ایشان که ما واقعاً وحشت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خاصّی، فکرهای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یکی از شاگردهای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فضلای قم به من پیغام دادند که شما نزد آقای بهاء الدّینی می‌روید، به آقا بگویید خط فلانی اصلاً به شما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ایشان را راه می‌دهید؟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خوب نیست انسان به چنین شخصیتی چیزی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این کار بد است، ولی از بس آن‌ها پیغام دادند، من هم </w:t>
      </w:r>
      <w:bookmarkStart w:id="55" w:name="pg3572_18435"/>
    </w:p>
    <w:p>
      <w:pPr>
        <w:pStyle w:val="BookText"/>
        <w:rPr/>
      </w:pPr>
      <w:bookmarkEnd w:id="55"/>
      <w:r>
        <w:rPr>
          <w:rFonts w:ascii="IRNazanin" w:hAnsi="IRNazanin" w:eastAsia="IRNazanin"/>
          <w:color w:val="111111"/>
          <w:sz w:val="28"/>
          <w:sz w:val="28"/>
          <w:szCs w:val="28"/>
          <w:rtl w:val="true"/>
          <w:lang w:bidi="fa-IR"/>
        </w:rPr>
        <w:t>حامل پیغام بی‌ادبی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به آقا بگوییم مثلاً چرا فلان آقا را که جناح خاصّی است و در جامعه مثلاً چنین و چنان است، راه می‌دهید؟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مشکلات عالم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مشکل عالم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فلان حزب و جناح را راه ندهیم؟ فلان خط و فلان گروه را راه ندهیم؟ انسان نمی‌تواند بسته نگاه کند</w:t>
      </w:r>
      <w:r>
        <w:rPr>
          <w:rFonts w:eastAsia="IRNazanin" w:cs="IRNazanin"/>
          <w:color w:val="111111"/>
          <w:sz w:val="28"/>
          <w:szCs w:val="28"/>
          <w:rtl w:val="true"/>
          <w:lang w:bidi="fa-IR"/>
        </w:rPr>
        <w:t>.</w:t>
      </w:r>
    </w:p>
    <w:p>
      <w:pPr>
        <w:pStyle w:val="Heading3"/>
        <w:numPr>
          <w:ilvl w:val="2"/>
          <w:numId w:val="1"/>
        </w:numPr>
        <w:rPr/>
      </w:pPr>
      <w:bookmarkStart w:id="56" w:name="__RefHeading___Toc3993697_2749589250"/>
      <w:bookmarkStart w:id="57" w:name="_Toc20"/>
      <w:bookmarkEnd w:id="56"/>
      <w:r>
        <w:rPr>
          <w:rtl w:val="true"/>
        </w:rPr>
        <w:t>دیدی وسیع و همه‌جانبه</w:t>
      </w:r>
      <w:bookmarkEnd w:id="57"/>
    </w:p>
    <w:p>
      <w:pPr>
        <w:pStyle w:val="BookText"/>
        <w:rPr/>
      </w:pPr>
      <w:r>
        <w:rPr>
          <w:rFonts w:ascii="IRNazanin" w:hAnsi="IRNazanin" w:eastAsia="IRNazanin"/>
          <w:color w:val="111111"/>
          <w:sz w:val="28"/>
          <w:sz w:val="28"/>
          <w:szCs w:val="28"/>
          <w:rtl w:val="true"/>
          <w:lang w:bidi="fa-IR"/>
        </w:rPr>
        <w:t>یک موقع یکی از علمای قم به امام رحمه الله پیغام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خوبی بود، ولی از یک بُعد خاص و زاویة خاصّی مسائل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نامه می‌نوشت، یا پیغام می‌داد که آقا این کار شما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شما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 مخلصی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خیلی زیبا جواب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زاویة خودت به عالم و دنیا و ایران و مملکت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بعد خاصّی را نگاه می‌کنی، ولی من اشراف دارم و از همة جوانب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زاویه می‌بینی انتقادت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هم وجود دارد درست است، امّا شما من را درک نمی‌کنی که من در چه موقعیتی هستم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موقع انسان برای پنجاه نفر صحبت می‌کند، یک موقع برای هزار نفر، یک موقع برای یک میلیون نفر، یک موقع برای یک کشور </w:t>
      </w:r>
      <w:bookmarkStart w:id="58" w:name="pg3572_18437"/>
    </w:p>
    <w:p>
      <w:pPr>
        <w:pStyle w:val="BookText"/>
        <w:rPr/>
      </w:pPr>
      <w:bookmarkEnd w:id="58"/>
      <w:r>
        <w:rPr>
          <w:rFonts w:ascii="IRNazanin" w:hAnsi="IRNazanin" w:eastAsia="IRNazanin"/>
          <w:color w:val="111111"/>
          <w:sz w:val="28"/>
          <w:sz w:val="28"/>
          <w:szCs w:val="28"/>
          <w:rtl w:val="true"/>
          <w:lang w:bidi="fa-IR"/>
        </w:rPr>
        <w:t>صحبت می‌کند، یک موقع همة دنیا به سخنان او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سازمان ملل رفتی و داری صحبت می‌کنی، آنجا باید خیلی دست به عصا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ممکن است تمام معادلات سیاسی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انسان با کلّ دنیا مواجه است، باید خیلی دقیق و حساب شده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ایشان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درک می‌کنم، انتقاد شما هم درست است، ولی شما من را درک نمی‌کنید، بیایید از زاویة من نگاه کنید</w:t>
      </w:r>
      <w:r>
        <w:rPr>
          <w:rFonts w:eastAsia="IRNazanin" w:cs="IRNazanin"/>
          <w:color w:val="111111"/>
          <w:sz w:val="28"/>
          <w:szCs w:val="28"/>
          <w:rtl w:val="true"/>
          <w:lang w:bidi="fa-IR"/>
        </w:rPr>
        <w:t>.</w:t>
      </w:r>
    </w:p>
    <w:p>
      <w:pPr>
        <w:pStyle w:val="Heading3"/>
        <w:numPr>
          <w:ilvl w:val="2"/>
          <w:numId w:val="1"/>
        </w:numPr>
        <w:rPr/>
      </w:pPr>
      <w:bookmarkStart w:id="59" w:name="__RefHeading___Toc3993699_2749589250"/>
      <w:bookmarkStart w:id="60" w:name="_Toc21"/>
      <w:bookmarkEnd w:id="59"/>
      <w:r>
        <w:rPr>
          <w:rtl w:val="true"/>
        </w:rPr>
        <w:t>جذب و دفع</w:t>
      </w:r>
      <w:bookmarkEnd w:id="60"/>
    </w:p>
    <w:p>
      <w:pPr>
        <w:pStyle w:val="BookText"/>
        <w:rPr/>
      </w:pPr>
      <w:r>
        <w:rPr>
          <w:rFonts w:ascii="IRNazanin" w:hAnsi="IRNazanin" w:eastAsia="IRNazanin"/>
          <w:color w:val="111111"/>
          <w:sz w:val="28"/>
          <w:sz w:val="28"/>
          <w:szCs w:val="28"/>
          <w:rtl w:val="true"/>
          <w:lang w:bidi="fa-IR"/>
        </w:rPr>
        <w:t>انسان‌های بزرگ می‌توانند با همه نوع حزب و گروهی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هم می‌توانند راحت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مرحوم آقای بهاء الدّینی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ایشان برای تبلیغ به نراق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تبلیغ می‌روند و کوچک هستند، با همین چهار نفر مسجدی صف اوّل و خشکه مقدّس‌ها می‌توانند مصاحبت کنند، ولی کسانی که سینه دارند، با داش‌های محل، لات‌های محل، فراری‌ها، با بدها، با گنهکارها، با همه نوع افراد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معلوم نیست ما بهتر از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چیزهایی در درون این‌ها باشد که از ما خیلی بهتر باشند و گنج‌هایی نهفته داشته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بهاء 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خوانین نراق شراب می‌خورد، من هم می‌دانستم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ما علاقه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پیشوایان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شما علاقه پیدا می‌کند، او را طرد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 خیری در او هست که به شما میل و علاقه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شما علاقه ندارد، شما خیلی اصرار نکنید که به او پیوند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ضمن وصیت‌نامه‌ای به فرزندشان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تَرْغَبَنَّ فِیمَنْ زَهِدَ فِیکَ وَ لَا تَزْهَدَنَّ فِیمَنْ رَغِبَ فِیکَ اذا کانَ لِلْخُلْطَةِ مَوْضِعاً؛</w:t>
      </w:r>
      <w:r>
        <w:rPr>
          <w:rStyle w:val="FootnoteAnchor"/>
          <w:rtl w:val="true"/>
        </w:rPr>
        <w:footnoteReference w:id="17"/>
      </w:r>
      <w:r>
        <w:rPr>
          <w:rFonts w:ascii="IRNazanin" w:hAnsi="IRNazanin" w:eastAsia="IRNazanin"/>
          <w:color w:val="111111"/>
          <w:sz w:val="28"/>
          <w:sz w:val="28"/>
          <w:szCs w:val="28"/>
          <w:rtl w:val="true"/>
          <w:lang w:bidi="fa-IR"/>
        </w:rPr>
        <w:t>به کسی که از تو روی‌گردان است دل مبند و از کسی که دلبسته به توست، اگر شایستة آمیزش باشد، روی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به شما رغبت ندارند، خودتان را به زور به آن‌ها پیوند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ندارد،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کسی که به شما میل و علاقه و محبّت دارد، شما نسبت به او بی‌رغبتی نشان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الاَبْرارِ لِلْاَبْرارِ ثَوابٌ لِلْأَ بْرارِ وَ حُبُّ الفُجّارِ لِلْأَ بْرارِ فَضیلَةٌ لِلْأَ بْرارِ وَ بُغْضُ الفُجّارِ لِلْأَ بْرارِ زَیْنٌ لِلْأَ بْرارِ وَ بُغْضُ الْأَ بْرارِ لِلْفُجَّارِ خِزْیٌ عَلَی الْفُجّارِ؛</w:t>
      </w:r>
      <w:r>
        <w:rPr>
          <w:rStyle w:val="FootnoteAnchor"/>
          <w:rtl w:val="true"/>
        </w:rPr>
        <w:footnoteReference w:id="18"/>
      </w:r>
      <w:r>
        <w:rPr>
          <w:rFonts w:ascii="IRNazanin" w:hAnsi="IRNazanin" w:eastAsia="IRNazanin"/>
          <w:color w:val="111111"/>
          <w:sz w:val="28"/>
          <w:sz w:val="28"/>
          <w:szCs w:val="28"/>
          <w:rtl w:val="true"/>
          <w:lang w:bidi="fa-IR"/>
        </w:rPr>
        <w:t>دوستی نیکان برای نیکان، ثواب برای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بدان برای نیکان، فضیلت برای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بدان با نیکان، زینت برای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نیکان با بدان، مایة رسوایی و خواری بدان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مرحوم حاج آقا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فسّاق دور شما را گرفتند، زینت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 اگر دور شما را گرفتند، زینت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حلم می‌ورزید، صبر می‌کنید، تحمّل می‌کنید، به این‌ها محبّت می‌کنید، این میل و محبّتی که دارید، به شما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زینت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خدا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تازه شراب خورد بود، دلش نمی‌آمد به دیدن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خودش عطر می‌زد، هم به ما عطر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شیشه عطر حرام می‌کرد که مثلاً بوی شراب او ما را ناراحت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متوجّه نشویم که شراب خورده و دهان او بو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کردیم، تا بالاخره همین خان شرابخوار عاقبت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نراق که می‌رفتم، حتّی بهایی‌ها به من علاقه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ایشان صدق و صفا و یگانگی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نفس درون ما هم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مؤمن این است که خودش را از همه پایین‌تر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فراوان داریم که یک علامت مؤمن این است که خودش را دست پایین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می‌دانیم؟ از کجا که ما از او بهتر باشیم؟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بهایی‌های منطقه به ما علاقه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خان شرابخوار اواخر عمر توبه کرد و نذر کرد با </w:t>
      </w:r>
      <w:bookmarkStart w:id="61" w:name="pg3572_18442"/>
    </w:p>
    <w:p>
      <w:pPr>
        <w:pStyle w:val="BookText"/>
        <w:rPr/>
      </w:pPr>
      <w:bookmarkEnd w:id="61"/>
      <w:r>
        <w:rPr>
          <w:rFonts w:ascii="IRNazanin" w:hAnsi="IRNazanin" w:eastAsia="IRNazanin"/>
          <w:color w:val="111111"/>
          <w:sz w:val="28"/>
          <w:sz w:val="28"/>
          <w:szCs w:val="28"/>
          <w:rtl w:val="true"/>
          <w:lang w:bidi="fa-IR"/>
        </w:rPr>
        <w:t>ماشین خودش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شاید در کلّ این منطقه ده، بیست ماشین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رفت و عاقبت به 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دزد بود، به ما علاقه پیدا کرده بود و عجیب‌تر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مهمانی کرد، ما هم به خانة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بوده، حاکم شرع بوده، می‌توانسته در مجهول المالک تصرّف کند،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خود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خشکه مقدّسی آنجا بود، به ما بد و بیراه می‌گفت که شما مهمان دزد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اولیای خدا خودشان را مهمان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آن‌ها از بالا حواله شود، ایرادی به ظاهر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 این دزد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را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شد که او توبه کند و عوض شود و کارهای خود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کوچک و تنگ‌نظر و تک‌بعدی، هیچ وقت نمی‌توانند این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و دارای شرح صدر با هر کسی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می‌دهند و رنگ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می‌کنند تا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غریق می‌روند تا دست او را بگیرند و او را نجات بدهند</w:t>
      </w:r>
      <w:r>
        <w:rPr>
          <w:rFonts w:eastAsia="IRNazanin" w:cs="IRNazanin"/>
          <w:color w:val="111111"/>
          <w:sz w:val="28"/>
          <w:szCs w:val="28"/>
          <w:rtl w:val="true"/>
          <w:lang w:bidi="fa-IR"/>
        </w:rPr>
        <w:t>.</w:t>
      </w:r>
    </w:p>
    <w:p>
      <w:pPr>
        <w:pStyle w:val="Heading3"/>
        <w:numPr>
          <w:ilvl w:val="2"/>
          <w:numId w:val="1"/>
        </w:numPr>
        <w:rPr/>
      </w:pPr>
      <w:bookmarkStart w:id="62" w:name="__RefHeading___Toc3993701_2749589250"/>
      <w:bookmarkStart w:id="63" w:name="_Toc22"/>
      <w:bookmarkEnd w:id="62"/>
      <w:r>
        <w:rPr>
          <w:rtl w:val="true"/>
        </w:rPr>
        <w:t>تحمل اهل فحشا</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صدر و حلم و تحمّل پیغمبر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با 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آمد خدمت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عرض </w:t>
      </w:r>
    </w:p>
    <w:p>
      <w:pPr>
        <w:pStyle w:val="BookText"/>
        <w:rPr/>
      </w:pPr>
      <w:r>
        <w:rPr>
          <w:rFonts w:ascii="IRNazanin" w:hAnsi="IRNazanin" w:eastAsia="IRNazanin"/>
          <w:color w:val="111111"/>
          <w:sz w:val="28"/>
          <w:sz w:val="28"/>
          <w:szCs w:val="28"/>
          <w:rtl w:val="true"/>
          <w:lang w:bidi="fa-IR"/>
        </w:rPr>
        <w:t>ادب کرد و به طور علنی جلوی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می‌خواهم رسماً از شما اجازه بگیرم و به دنبال ناموس مردم بروم و فحشا و منکر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مقدّس‌ها داد زدند مردک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می‌زنی؟ از این طرف و آن طرف فریاد بلند شد که می‌خواهی از پیغمبر خدا اجازة گناه و فحشا بگیری؟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با صحبت او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 و مادر و ناموس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 شما برنمی‌خورد که یک مرد نامحرم به سراغ خواهر و مادر و ناموس شما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زن‌های دیگر هم که سراغ آن‌ها می‌روی، آن‌ها هم ناموس مردم هستند، به غیرت آن‌ها هم برمی‌خورد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می‌دانم بد است، ولی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نمی‌توانم بر هوی و هوس خود غالب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فرمایش شما درست است که آن‌ها هم ناموس مردم هستند، در غیرت آن‌ها نمی‌گنجد، ولی من میل به فحشا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من یک مجوّز بدهید بروم این کار را بکنم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دیدند موعظه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به سینة او کشیدند و این دعا را خواندند</w:t>
      </w:r>
      <w:r>
        <w:rPr>
          <w:rFonts w:eastAsia="IRNazanin" w:cs="IRNazanin"/>
          <w:color w:val="111111"/>
          <w:sz w:val="28"/>
          <w:szCs w:val="28"/>
          <w:rtl w:val="true"/>
          <w:lang w:bidi="fa-IR"/>
        </w:rPr>
        <w:t xml:space="preserve">: </w:t>
      </w:r>
      <w:bookmarkStart w:id="64" w:name="pg3572_18446"/>
    </w:p>
    <w:p>
      <w:pPr>
        <w:pStyle w:val="BookText"/>
        <w:rPr/>
      </w:pPr>
      <w:bookmarkEnd w:id="64"/>
      <w:r>
        <w:rPr>
          <w:rFonts w:ascii="Amiri" w:hAnsi="Amiri" w:eastAsia="Amiri" w:cs="Amiri"/>
          <w:color w:val="111111"/>
          <w:sz w:val="28"/>
          <w:sz w:val="28"/>
          <w:szCs w:val="28"/>
          <w:rtl w:val="true"/>
          <w:lang w:bidi="ar-SA"/>
        </w:rPr>
        <w:t>اللَّهُمَّ اغْفِرْ ذَنْبَهُ وَ طَهِّرْ قَلْبَهُ وَ حَصِّنْ فَرْجَهُ؛</w:t>
      </w:r>
      <w:r>
        <w:rPr>
          <w:rStyle w:val="FootnoteAnchor"/>
          <w:rtl w:val="true"/>
        </w:rPr>
        <w:footnoteReference w:id="19"/>
      </w:r>
      <w:r>
        <w:rPr>
          <w:rFonts w:ascii="IRNazanin" w:hAnsi="IRNazanin" w:eastAsia="IRNazanin"/>
          <w:color w:val="111111"/>
          <w:sz w:val="28"/>
          <w:sz w:val="28"/>
          <w:szCs w:val="28"/>
          <w:rtl w:val="true"/>
          <w:lang w:bidi="fa-IR"/>
        </w:rPr>
        <w:t>خدایا، گناه این جوان را ببخش، قلب او را پاک کن و شهوت او را هم نگه دار و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کشیدند که او را 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فحشا از من بیرون رفت و هیچ‌گاه دیده نشد با زن نامحرم و آدم ناجور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گنهکار می‌نشستند و او را پاک و اصلاح می‌کردند</w:t>
      </w:r>
      <w:r>
        <w:rPr>
          <w:rFonts w:eastAsia="IRNazanin" w:cs="IRNazanin"/>
          <w:color w:val="111111"/>
          <w:sz w:val="28"/>
          <w:szCs w:val="28"/>
          <w:rtl w:val="true"/>
          <w:lang w:bidi="fa-IR"/>
        </w:rPr>
        <w:t>.</w:t>
      </w:r>
    </w:p>
    <w:p>
      <w:pPr>
        <w:pStyle w:val="Heading3"/>
        <w:numPr>
          <w:ilvl w:val="2"/>
          <w:numId w:val="1"/>
        </w:numPr>
        <w:rPr/>
      </w:pPr>
      <w:bookmarkStart w:id="65" w:name="__RefHeading___Toc3993703_2749589250"/>
      <w:bookmarkStart w:id="66" w:name="_Toc23"/>
      <w:bookmarkEnd w:id="65"/>
      <w:r>
        <w:rPr>
          <w:rtl w:val="true"/>
        </w:rPr>
        <w:t>قاطر چموش</w:t>
      </w:r>
      <w:bookmarkEnd w:id="66"/>
    </w:p>
    <w:p>
      <w:pPr>
        <w:pStyle w:val="BookText"/>
        <w:rPr/>
      </w:pPr>
      <w:r>
        <w:rPr>
          <w:rFonts w:ascii="IRNazanin" w:hAnsi="IRNazanin" w:eastAsia="IRNazanin"/>
          <w:color w:val="111111"/>
          <w:sz w:val="28"/>
          <w:sz w:val="28"/>
          <w:szCs w:val="28"/>
          <w:rtl w:val="true"/>
          <w:lang w:bidi="fa-IR"/>
        </w:rPr>
        <w:t>دربارة امام حسن عسکری علیه السلام هم در یک روایت زیبایی آمده است که خلیفة زمان، مستعین بالله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قاطر چموشی داشت که خیلی قوی و تندرو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سوار می‌شد، آنچنان با شتاب می‌رفت که او را به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رکاب به کسی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اطرافیان مستعین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راه حل برای تو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قاطر چموشی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به کسی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سوار او شده، یا او را از بین برده و یا زخمی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قاطر را به امام عسکری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ایشان را زخمی می‌کند، یا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هم گردن تو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زمین خورد، یا اسب او را زمین 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که به امام صدمه بزنند، یا از </w:t>
      </w:r>
      <w:bookmarkStart w:id="67" w:name="pg3572_18448"/>
    </w:p>
    <w:p>
      <w:pPr>
        <w:pStyle w:val="BookText"/>
        <w:rPr/>
      </w:pPr>
      <w:bookmarkEnd w:id="67"/>
      <w:r>
        <w:rPr>
          <w:rFonts w:ascii="IRNazanin" w:hAnsi="IRNazanin" w:eastAsia="IRNazanin"/>
          <w:color w:val="111111"/>
          <w:sz w:val="28"/>
          <w:sz w:val="28"/>
          <w:szCs w:val="28"/>
          <w:rtl w:val="true"/>
          <w:lang w:bidi="fa-IR"/>
        </w:rPr>
        <w:t>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دعوت کردند و این مرکب چموش را که زین کرده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مرکب، راهروی تندرو و بسیار عالی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شما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همین حالا هم سوار شوید و با همین به منزل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آمدند افسار این اسب را گرفتند، با دست مبارک به گردن و پشت او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قاطر هم عرق کرد و از عرق خیس شد و رام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متانت کامل بر پشت او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ملایم و نرم شروع به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آرام آرام 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اگر یک دست به آدم بکشند چه می‌شود</w:t>
      </w:r>
      <w:r>
        <w:rPr>
          <w:rFonts w:eastAsia="IRNazanin" w:cs="IRNazanin"/>
          <w:color w:val="111111"/>
          <w:sz w:val="28"/>
          <w:szCs w:val="28"/>
          <w:rtl w:val="true"/>
          <w:lang w:bidi="fa-IR"/>
        </w:rPr>
        <w:t>!</w:t>
      </w:r>
    </w:p>
    <w:p>
      <w:pPr>
        <w:pStyle w:val="Heading3"/>
        <w:numPr>
          <w:ilvl w:val="2"/>
          <w:numId w:val="1"/>
        </w:numPr>
        <w:rPr/>
      </w:pPr>
      <w:bookmarkStart w:id="68" w:name="__RefHeading___Toc3993705_2749589250"/>
      <w:bookmarkStart w:id="69" w:name="_Toc24"/>
      <w:bookmarkEnd w:id="68"/>
      <w:r>
        <w:rPr>
          <w:rtl w:val="true"/>
        </w:rPr>
        <w:t>حبابة والبیه</w:t>
      </w:r>
      <w:bookmarkEnd w:id="69"/>
    </w:p>
    <w:p>
      <w:pPr>
        <w:pStyle w:val="BookText"/>
        <w:rPr/>
      </w:pPr>
      <w:r>
        <w:rPr>
          <w:rFonts w:ascii="IRNazanin" w:hAnsi="IRNazanin" w:eastAsia="IRNazanin"/>
          <w:color w:val="111111"/>
          <w:sz w:val="28"/>
          <w:sz w:val="28"/>
          <w:szCs w:val="28"/>
          <w:rtl w:val="true"/>
          <w:lang w:bidi="fa-IR"/>
        </w:rPr>
        <w:t>حبابة والبیه خانمی بود که امیرالمؤمنین علیه السلام یک سنگی را برای او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 امامت به سنگ زدند، و آن مهر روی سنگ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هر کس این را مهر کرد،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مهر کردند، امام حسین مهر کردند، امام سجّاد مهر کردند، همین‌طور ائمّه علیهم السلام مهر کردند و تا زمان امام رضا علیه السلام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حضور امام باقر علیه السلام رسید،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زیادی غم و </w:t>
      </w:r>
    </w:p>
    <w:p>
      <w:pPr>
        <w:pStyle w:val="BookText"/>
        <w:rPr/>
      </w:pPr>
      <w:r>
        <w:rPr>
          <w:rFonts w:ascii="IRNazanin" w:hAnsi="IRNazanin" w:eastAsia="IRNazanin"/>
          <w:color w:val="111111"/>
          <w:sz w:val="28"/>
          <w:sz w:val="28"/>
          <w:szCs w:val="28"/>
          <w:rtl w:val="true"/>
          <w:lang w:bidi="fa-IR"/>
        </w:rPr>
        <w:t>غصه، برای این‌که موی سرم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خود را بر سر حبابه نهاد و برای او آهسته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حبابه آیینه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آیینه نگاه کرد، دید موهای سفید سرش مشکی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از این نعمت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 برای خوشحالی حبابه مسرور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حبابه به تبرک دست‌های امام علیه السلام و دعاهای آن حضرت جوان شد و عمرش ادامه پیدا کرد، تا این‌که نه سال از دوران امامت حضرت رضا علیه السلام را نیز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حدود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نفس ما هم خیلی چموش است، باید یک دستی روی آن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بکشند، آرام آرام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در یکی از مکاتیب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گوش این نفس چه می‌گویند که این‌قدر یاغی و طغیان‌گر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سواری به هیچ کس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صاحب خود، نه به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یک دستی می‌کشند و این نفس سرکش آرام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بچة خوب و حرف‌گوش‌کن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دست لطف و رحمت به سر و گردن ما بکشند تا آرام و راحت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ما هم آرام بشوند</w:t>
      </w:r>
      <w:r>
        <w:rPr>
          <w:rFonts w:eastAsia="IRNazanin" w:cs="IRNazanin"/>
          <w:color w:val="111111"/>
          <w:sz w:val="28"/>
          <w:szCs w:val="28"/>
          <w:rtl w:val="true"/>
          <w:lang w:bidi="fa-IR"/>
        </w:rPr>
        <w:t xml:space="preserve">. </w:t>
      </w:r>
      <w:bookmarkStart w:id="70" w:name="pg3572_18453"/>
    </w:p>
    <w:p>
      <w:pPr>
        <w:pStyle w:val="Heading3"/>
        <w:numPr>
          <w:ilvl w:val="2"/>
          <w:numId w:val="1"/>
        </w:numPr>
        <w:rPr/>
      </w:pPr>
      <w:bookmarkStart w:id="71" w:name="__RefHeading___Toc3993707_2749589250"/>
      <w:bookmarkStart w:id="72" w:name="_Toc25"/>
      <w:bookmarkEnd w:id="70"/>
      <w:bookmarkEnd w:id="71"/>
      <w:r>
        <w:rPr/>
        <w:t>2</w:t>
      </w:r>
      <w:r>
        <w:rPr>
          <w:rtl w:val="true"/>
        </w:rPr>
        <w:t>ـ تحمل دشمنان</w:t>
      </w:r>
      <w:bookmarkEnd w:id="72"/>
    </w:p>
    <w:p>
      <w:pPr>
        <w:pStyle w:val="BookText"/>
        <w:rPr/>
      </w:pPr>
      <w:r>
        <w:rPr>
          <w:rFonts w:ascii="IRNazanin" w:hAnsi="IRNazanin" w:eastAsia="IRNazanin"/>
          <w:color w:val="111111"/>
          <w:sz w:val="28"/>
          <w:sz w:val="28"/>
          <w:szCs w:val="28"/>
          <w:rtl w:val="true"/>
          <w:lang w:bidi="fa-IR"/>
        </w:rPr>
        <w:t>کسی که شرح صدر دارد با همه می‌تواند بنشیند؛ با دشمن خود و با منافق هم می‌تواند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شرح صدر پیغمبر نبود، چه زمانی می‌توانست با این منافقین سر کند؟ چه زمانی می‌توانست با ابوجهل‌ها صحبت کند؟ چه زمانی می‌توانست با ابولهب‌ها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دشمن‌ترین، شقی‌ترین، خبیث‌ترین آدم‌ها بودند، ولی پیغمبر ما، ائمّة ما با این‌ها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فامیل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می‌دادند و دختر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ابن‌ملجم چقدر محبّت و احسان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به دشمن خود هم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خدایی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دیگری که او را درست نکرده، همین خدای خود ما او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وسیلة امتحان من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بزرگ با همة حزب‌ها و گروه‌ها، حتّی نامسلمان‌ها می‌نشینندن و آن‌ها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قاطی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قاطی شدن یک حرف دیگر است، ولی می‌توانند بدترین انسان‌ها را تحمّل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چقدر دشمنان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که اصلاً دیدن او کفّاره دارد، می‌نشستند و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مولا امیرالمؤمنین دشنام می‌داد،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ما با برخی از همسران خود با همة شرارتشان زندگی </w:t>
      </w:r>
      <w:bookmarkStart w:id="73" w:name="pg3572_18454"/>
    </w:p>
    <w:p>
      <w:pPr>
        <w:pStyle w:val="BookText"/>
        <w:rPr/>
      </w:pPr>
      <w:bookmarkEnd w:id="73"/>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تحمّل و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شرح صدر دارد، با خبیث‌ترین همسر می‌سازد و زندگی هم می‌کند و رشد هم می‌کند</w:t>
      </w:r>
      <w:r>
        <w:rPr>
          <w:rFonts w:eastAsia="IRNazanin" w:cs="IRNazanin"/>
          <w:color w:val="111111"/>
          <w:sz w:val="28"/>
          <w:szCs w:val="28"/>
          <w:rtl w:val="true"/>
          <w:lang w:bidi="fa-IR"/>
        </w:rPr>
        <w:t>.</w:t>
      </w:r>
    </w:p>
    <w:p>
      <w:pPr>
        <w:pStyle w:val="Heading3"/>
        <w:numPr>
          <w:ilvl w:val="2"/>
          <w:numId w:val="1"/>
        </w:numPr>
        <w:rPr/>
      </w:pPr>
      <w:bookmarkStart w:id="74" w:name="__RefHeading___Toc3993709_2749589250"/>
      <w:bookmarkStart w:id="75" w:name="_Toc26"/>
      <w:bookmarkEnd w:id="74"/>
      <w:r>
        <w:rPr>
          <w:rtl w:val="true"/>
        </w:rPr>
        <w:t>تحمل آزار همسر</w:t>
      </w:r>
      <w:bookmarkEnd w:id="75"/>
    </w:p>
    <w:p>
      <w:pPr>
        <w:pStyle w:val="BookText"/>
        <w:rPr/>
      </w:pPr>
      <w:r>
        <w:rPr>
          <w:rFonts w:ascii="IRNazanin" w:hAnsi="IRNazanin" w:eastAsia="IRNazanin"/>
          <w:color w:val="111111"/>
          <w:sz w:val="28"/>
          <w:sz w:val="28"/>
          <w:szCs w:val="28"/>
          <w:rtl w:val="true"/>
          <w:lang w:bidi="fa-IR"/>
        </w:rPr>
        <w:t>یکی از عرفای بزرگ زمان ما خانمی داشت که شوهر خود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می‌داد، حتّی سم خورد که بمیرد تا شوهر او را به زندان ببرند، یا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خانم خود را هم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 همسرش بعد از فوت معذّب و گرفتار است، آن‌قدر برای او دعا و نماز و عبادت می‌کرد که خانم او از عذاب قبر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خاطر شرح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برادرزن‌های این آقا آمدند و به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ما خیلی شما را اذیت می‌کند، اجازه بدهید او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غیر از من نمی‌تواند این خانم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او را اذیت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او را اذیت می‌کند، ولی من می‌توانم او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شرح صدر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شرح صدر دارند، یک علامت آن این است که تحمّل آن‌ها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آن‌ها در معاشرت‌ها و در ملاقات‌ها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سینه‌دارند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قشرها می‌توانند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همه اقشار بنشیند، خوبی‌های آن‌ها را بگیرد و بدی‌های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مثبت بدهد و انرژی منفی را از بین ببرد</w:t>
      </w:r>
      <w:r>
        <w:rPr>
          <w:rFonts w:eastAsia="IRNazanin" w:cs="IRNazanin"/>
          <w:color w:val="111111"/>
          <w:sz w:val="28"/>
          <w:szCs w:val="28"/>
          <w:rtl w:val="true"/>
          <w:lang w:bidi="fa-IR"/>
        </w:rPr>
        <w:t xml:space="preserve">. </w:t>
      </w:r>
      <w:bookmarkStart w:id="76" w:name="pg3572_18456"/>
    </w:p>
    <w:p>
      <w:pPr>
        <w:pStyle w:val="Heading3"/>
        <w:numPr>
          <w:ilvl w:val="2"/>
          <w:numId w:val="1"/>
        </w:numPr>
        <w:rPr/>
      </w:pPr>
      <w:bookmarkStart w:id="77" w:name="__RefHeading___Toc3993711_2749589250"/>
      <w:bookmarkStart w:id="78" w:name="_Toc27"/>
      <w:bookmarkEnd w:id="76"/>
      <w:bookmarkEnd w:id="77"/>
      <w:r>
        <w:rPr/>
        <w:t>3</w:t>
      </w:r>
      <w:r>
        <w:rPr>
          <w:rtl w:val="true"/>
        </w:rPr>
        <w:t>ـ تحمل گرفتاری‌ها</w:t>
      </w:r>
      <w:bookmarkEnd w:id="78"/>
    </w:p>
    <w:p>
      <w:pPr>
        <w:pStyle w:val="BookText"/>
        <w:rPr/>
      </w:pPr>
      <w:r>
        <w:rPr>
          <w:rFonts w:ascii="IRNazanin" w:hAnsi="IRNazanin" w:eastAsia="IRNazanin"/>
          <w:color w:val="111111"/>
          <w:sz w:val="28"/>
          <w:sz w:val="28"/>
          <w:szCs w:val="28"/>
          <w:rtl w:val="true"/>
          <w:lang w:bidi="fa-IR"/>
        </w:rPr>
        <w:t>یک علامت دیگر شرح صدر این است که در مصائب و بلاها و ناگواری‌ها و سختی‌ها تحمّل انسان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مردم پشت سر او حرف بزنند،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کوچک عصبانی می‌شوند، ولی انسان‌های بزرگ و سینه‌دار اصلاً اعتنایی نمی‌کنند؛ چون حرف مردم واقعیت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به هشام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 لَوْ کانَ فی یَدِکَ جَوْزَةٌ وَ قالَ النّاسُ لُوْلُؤَةٌ ما کانَ یَنْفَعُکَ وَ اَنْتَ تَعْلَمُ اَنَّها جَوْزَةٌ وَ لَوْ کانَ فی یَدِکَ لُوْلُؤَةٌ و قالَ النّاسُ اِنَّها جَوْزَةٌ ما ضَـرَّکَ وَ اَنْتَ تَعْلَمُ اَنَّها لُؤْلُؤَةٌ؛</w:t>
      </w:r>
      <w:r>
        <w:rPr>
          <w:rStyle w:val="FootnoteAnchor"/>
          <w:rtl w:val="true"/>
        </w:rPr>
        <w:footnoteReference w:id="23"/>
      </w:r>
      <w:r>
        <w:rPr>
          <w:rFonts w:ascii="IRNazanin" w:hAnsi="IRNazanin" w:eastAsia="IRNazanin"/>
          <w:color w:val="111111"/>
          <w:sz w:val="28"/>
          <w:sz w:val="28"/>
          <w:szCs w:val="28"/>
          <w:rtl w:val="true"/>
          <w:lang w:bidi="fa-IR"/>
        </w:rPr>
        <w:t>ای هشام، اگر در دست تو گردویی باشد و مردم بگویند که در دست تو مروارید است، سودی به حال تو ندارد، در حالی که می‌دانی آن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تو مرواریدی باشد و مردم بگویند گردو است، تو را زیانی نمی‌رساند، در حالی که می‌دانی آن مروارید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سعة صدر دارند، تحمّل همة حرف‌ها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زبان‌ها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می‌خواهند بگویند،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بنده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ما پشت سر شما غیبت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مادر هم حلال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ناراحت می‌شوم، نه پشت سر تو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باید خیلی راحت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شرح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شرح صدر دارد، اگر تمام بلاها، سختی‌ها، ناگواری‌ها به او برسد،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ابتلاء او هم بزرگ است و تحمّل او هم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انسان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 دوست تطهیر شماست علم او بالای تدبیر شماست</w:t>
      </w:r>
    </w:p>
    <w:p>
      <w:pPr>
        <w:pStyle w:val="BookText"/>
        <w:rPr/>
      </w:pPr>
      <w:r>
        <w:rPr>
          <w:rFonts w:ascii="IRNazanin" w:hAnsi="IRNazanin" w:eastAsia="IRNazanin"/>
          <w:color w:val="111111"/>
          <w:sz w:val="28"/>
          <w:sz w:val="28"/>
          <w:szCs w:val="28"/>
          <w:rtl w:val="true"/>
          <w:lang w:bidi="fa-IR"/>
        </w:rPr>
        <w:t>چرا بلای انبیا از همه بیشتر بوده؟ چون رشد و درجة آن‌ها هم از همه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روایت داریم که هر کس ایمان او بالاتر باشد، بلای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 بِمَنْزِلَةِ کَفَّةِ المیزانِ کُلَّمَا زِیدَ فِی إِیمَانِهِ زِیدَ فِی بَلَائِهِ؛</w:t>
      </w:r>
      <w:r>
        <w:rPr>
          <w:rStyle w:val="FootnoteAnchor"/>
          <w:rtl w:val="true"/>
        </w:rPr>
        <w:footnoteReference w:id="24"/>
      </w:r>
      <w:r>
        <w:rPr>
          <w:rFonts w:ascii="IRNazanin" w:hAnsi="IRNazanin" w:eastAsia="IRNazanin"/>
          <w:color w:val="111111"/>
          <w:sz w:val="28"/>
          <w:sz w:val="28"/>
          <w:szCs w:val="28"/>
          <w:rtl w:val="true"/>
          <w:lang w:bidi="fa-IR"/>
        </w:rPr>
        <w:t>مؤمن همانند کفة ترازو است؛ هر چه بر ایمانش بیفزاید، بر بلایش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ایمان و رشد انسان بالا می‌رود، بلای انسان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او را تکان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مثال خوبی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چوپان‌ها مشک را آن‌قدر تکان می‌دهند تا کره‌های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از ناخالص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مؤمنین و اولیای خودش را خیلی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أَنْ تَدْخُلُوا الْجـَنَّةَ وَ لَمـَّا یَأْتِکُمْ مَثَلُ الَّذِینَ خَلَوْا مِنْ قَبْلِکُمْ مَسَّتْهُمُ الْبَأْسَاءُ وَ الضَّـرَّاءُ وَ زُلْزِلُوا حَتَّی یَقُولَ الرَّسُولُ وَ الَّذِینَ آمَنُوا مَعَهُ مَتَی نَصْـرُ اللهِ أَلاَ إِنَّ نَصْـرَ اللهِ </w:t>
      </w:r>
      <w:bookmarkStart w:id="79" w:name="pg3572_18460"/>
    </w:p>
    <w:p>
      <w:pPr>
        <w:pStyle w:val="BookText"/>
        <w:rPr/>
      </w:pPr>
      <w:bookmarkEnd w:id="79"/>
      <w:r>
        <w:rPr>
          <w:rFonts w:ascii="Amiri" w:hAnsi="Amiri" w:eastAsia="Amiri" w:cs="Amiri"/>
          <w:color w:val="111111"/>
          <w:sz w:val="28"/>
          <w:sz w:val="28"/>
          <w:szCs w:val="28"/>
          <w:rtl w:val="true"/>
          <w:lang w:bidi="ar-SA"/>
        </w:rPr>
        <w:t>قَرِیبٌ؛</w:t>
      </w:r>
      <w:r>
        <w:rPr>
          <w:rStyle w:val="FootnoteAnchor"/>
          <w:rtl w:val="true"/>
        </w:rPr>
        <w:footnoteReference w:id="25"/>
      </w:r>
      <w:r>
        <w:rPr>
          <w:rFonts w:ascii="IRNazanin" w:hAnsi="IRNazanin" w:eastAsia="IRNazanin"/>
          <w:color w:val="111111"/>
          <w:sz w:val="28"/>
          <w:sz w:val="28"/>
          <w:szCs w:val="28"/>
          <w:rtl w:val="true"/>
          <w:lang w:bidi="fa-IR"/>
        </w:rPr>
        <w:t>آیا گمان کردید داخل بهشت می‌شوید، بی‌آن‌که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گرفتاری‌ها و ناراحتی‌ها به آن‌ها رسید، و آن‌چنان ناراحت شدند که پیامبر و افرادی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یاریِ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تکان دادن است که پیغمبر و اطرافیان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نَصْـرُ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نصر خدا چه زمانی می‌رسد؟ یعنی آن‌قدر آن‌ها را تکان می‌دادند که منتظر فرج و گشایش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انسان‌های بزرگ در مصیبت و بلا و سختی‌ها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شهید داده، اما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شهیدی که دو شهید داده بودند، نزدیک منزل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بسیار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او هم در دریا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آن‌قدر حلیم و صبور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تسلیت نگویید،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تحمّل او زیاد است و شرح صدر دارد</w:t>
      </w:r>
      <w:r>
        <w:rPr>
          <w:rFonts w:eastAsia="IRNazanin" w:cs="IRNazanin"/>
          <w:color w:val="111111"/>
          <w:sz w:val="28"/>
          <w:szCs w:val="28"/>
          <w:rtl w:val="true"/>
          <w:lang w:bidi="fa-IR"/>
        </w:rPr>
        <w:t>.</w:t>
      </w:r>
    </w:p>
    <w:p>
      <w:pPr>
        <w:pStyle w:val="Heading3"/>
        <w:numPr>
          <w:ilvl w:val="2"/>
          <w:numId w:val="1"/>
        </w:numPr>
        <w:rPr/>
      </w:pPr>
      <w:bookmarkStart w:id="80" w:name="__RefHeading___Toc3993713_2749589250"/>
      <w:bookmarkStart w:id="81" w:name="_Toc28"/>
      <w:bookmarkEnd w:id="80"/>
      <w:r>
        <w:rPr/>
        <w:t>4</w:t>
      </w:r>
      <w:r>
        <w:rPr>
          <w:rtl w:val="true"/>
        </w:rPr>
        <w:t>ـ شکیبایی در برابر مصیبت‌ها</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علامت شرح صدر این است که انسان در برابر مصیبت‌ها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وقتی دندان درد می‌گیرد، تمام خانه را با داد و فریاد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می‌رود،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که بار بلا و مصیبت را کشیده، در وجود او آب از آب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 و علامتی برای این مصیبت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بسیار بلا دیده‌اند، لب </w:t>
      </w:r>
      <w:bookmarkStart w:id="82" w:name="pg3572_18463"/>
    </w:p>
    <w:p>
      <w:pPr>
        <w:pStyle w:val="BookText"/>
        <w:rPr/>
      </w:pPr>
      <w:bookmarkEnd w:id="82"/>
      <w:r>
        <w:rPr>
          <w:rFonts w:ascii="IRNazanin" w:hAnsi="IRNazanin" w:eastAsia="IRNazanin"/>
          <w:color w:val="111111"/>
          <w:sz w:val="28"/>
          <w:sz w:val="28"/>
          <w:szCs w:val="28"/>
          <w:rtl w:val="true"/>
          <w:lang w:bidi="fa-IR"/>
        </w:rPr>
        <w:t>به شکایت باز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تحمّل انسان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امیر علیه السلام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یکی از چشم‌های من نابینا شده است، هنوز به همسر خودم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هستند که انواع و اقسام بیماری‌ها را دارند، حتی به همسر و فرزندان خود نمی‌گویند و کسی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بلای خود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اوصاف مؤمن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بِشْـرُهُ فِی وَجْهِهِ وَ حُزْنُهُ فِی قَلْبِهِ؛</w:t>
      </w:r>
      <w:r>
        <w:rPr>
          <w:rStyle w:val="FootnoteAnchor"/>
          <w:rtl w:val="true"/>
        </w:rPr>
        <w:footnoteReference w:id="26"/>
      </w:r>
      <w:r>
        <w:rPr>
          <w:rFonts w:ascii="IRNazanin" w:hAnsi="IRNazanin" w:eastAsia="IRNazanin"/>
          <w:color w:val="111111"/>
          <w:sz w:val="28"/>
          <w:sz w:val="28"/>
          <w:szCs w:val="28"/>
          <w:rtl w:val="true"/>
          <w:lang w:bidi="fa-IR"/>
        </w:rPr>
        <w:t>نشاط و شادابی را در چهره دارد و حزن و اندوه را در دل خود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 و غصه‌های خود را هر چه می‌توانی از دیگران کتمان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کُنُوزِ الْجـَنَّةِ کِتمانُ الفاقَةِ وَ کِتْمانُ الصَّدَقَةِ وَ کِتْمانُ المصیبَةِ وَ کتمانُ الوَجَعِ؛</w:t>
      </w:r>
      <w:r>
        <w:rPr>
          <w:rStyle w:val="FootnoteAnchor"/>
          <w:rtl w:val="true"/>
        </w:rPr>
        <w:footnoteReference w:id="27"/>
      </w:r>
      <w:r>
        <w:rPr>
          <w:rFonts w:ascii="IRNazanin" w:hAnsi="IRNazanin" w:eastAsia="IRNazanin"/>
          <w:color w:val="111111"/>
          <w:sz w:val="28"/>
          <w:sz w:val="28"/>
          <w:szCs w:val="28"/>
          <w:rtl w:val="true"/>
          <w:lang w:bidi="fa-IR"/>
        </w:rPr>
        <w:t>چهار چیز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فقر و تنگدستی، پنهان داشتن صدقه، پنهان داشدن مصیبت و پنهان داشتن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گنج‌های بهشت کتمان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دردها و گرفتارهای خود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انسان‌های بزرگ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را راحت تحمّل می‌کنند</w:t>
      </w:r>
      <w:r>
        <w:rPr>
          <w:rFonts w:eastAsia="IRNazanin" w:cs="IRNazanin"/>
          <w:color w:val="111111"/>
          <w:sz w:val="28"/>
          <w:szCs w:val="28"/>
          <w:rtl w:val="true"/>
          <w:lang w:bidi="fa-IR"/>
        </w:rPr>
        <w:t>.</w:t>
      </w:r>
    </w:p>
    <w:p>
      <w:pPr>
        <w:pStyle w:val="Heading3"/>
        <w:numPr>
          <w:ilvl w:val="2"/>
          <w:numId w:val="1"/>
        </w:numPr>
        <w:rPr/>
      </w:pPr>
      <w:bookmarkStart w:id="83" w:name="__RefHeading___Toc3993715_2749589250"/>
      <w:bookmarkStart w:id="84" w:name="_Toc29"/>
      <w:bookmarkEnd w:id="83"/>
      <w:r>
        <w:rPr/>
        <w:t>5</w:t>
      </w:r>
      <w:r>
        <w:rPr>
          <w:rtl w:val="true"/>
        </w:rPr>
        <w:t>ـ دست‌های دهنده</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علامت انسان‌های بزرگ این است که دست دهندة آن‌ها زیاد </w:t>
      </w:r>
    </w:p>
    <w:p>
      <w:pPr>
        <w:pStyle w:val="BookText"/>
        <w:rPr/>
      </w:pPr>
      <w:r>
        <w:rPr>
          <w:rFonts w:ascii="IRNazanin" w:hAnsi="IRNazanin" w:eastAsia="IRNazanin"/>
          <w:color w:val="111111"/>
          <w:sz w:val="28"/>
          <w:sz w:val="28"/>
          <w:szCs w:val="28"/>
          <w:rtl w:val="true"/>
          <w:lang w:bidi="fa-IR"/>
        </w:rPr>
        <w:t>است؛ در مهمان‌داری، پذیرایی، خدمت،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به فقیری کمک کند، یا به کسی احسان کند، استخاره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شفتی یکی از عالمان بزرگ و اهل کرامت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قبر او زیارتگاه است؛ در خیابانی به نام خیابان 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خیابان‌های مهم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مسجد حرم و ضریح دارد و محلّ زیارت و نذورات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شفتی اهل شفت گیلان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مشغول درس و بحث بوده، اما در فقر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نجف قحطی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نزدیک بود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جگر یا گوشت تهیه می‌کند تا به خانه ببرد و بخورد که از ضعف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می‌بیند سگی از گرسنگی رمق ندارد و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تا شب زنده باشیم، ولی این سگ الآن در حال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سینه دارند، طاقت ندارند یک موجودی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سینه‌دار با سخاوت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گوشتی که برای خودش تهیه کرده بود، به این سگ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جان و رمقی می‌گیرد و بلند می‌شود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خانه می‌آید و خدا از یک راهی برای او یک چیزی می‌رساند و خلاصه از گرسنگی نجات پیدا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تاجری از ایران به دیدن ایشان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بوده است که </w:t>
      </w:r>
      <w:bookmarkStart w:id="85" w:name="pg3572_18466"/>
    </w:p>
    <w:p>
      <w:pPr>
        <w:pStyle w:val="BookText"/>
        <w:rPr/>
      </w:pPr>
      <w:bookmarkEnd w:id="85"/>
      <w:r>
        <w:rPr>
          <w:rFonts w:ascii="IRNazanin" w:hAnsi="IRNazanin" w:eastAsia="IRNazanin"/>
          <w:color w:val="111111"/>
          <w:sz w:val="28"/>
          <w:sz w:val="28"/>
          <w:szCs w:val="28"/>
          <w:rtl w:val="true"/>
          <w:lang w:bidi="fa-IR"/>
        </w:rPr>
        <w:t>مثلاً اگر فلان تجارت من رونق بگیرد و کار من رو به راه شود، پول زیادی به این آقا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میلیون پول برای سیّد شفتی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کسی که بر اثر فقر و نداری در حال از بین رفتن بوده، بعد از خدمت کردن به این حیوان، درِ رزق به روی او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رزقی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مالی او بسیار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اصفهان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چند آبادی ملک داشته، دائماً هم انفاق می‌کرده، شهریه می‌داده، به فقرا می‌رسیده، محبّت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شرح صدری که داشته است، بسیار دست و دل‌باز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ایشان یک آقای دیگری بوده، درست برعکس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زمان علیه السلام جایز نیست سهم امام مصرف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را بیرون شهر داخل زمین دفن می‌کرده و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می‌آید و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او مصرف می‌کرده، نه به کس دیگری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شفتی افرادی را مأمور می‌گماشته تا جای آن را پیدا کنند و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آقا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پول‌هایی که شما مخفی می‌کنید، سید شفتی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وظیفة خود عمل می‌کنم، او هم به وظیفة خود عمل می‌کند</w:t>
      </w:r>
      <w:r>
        <w:rPr>
          <w:rFonts w:eastAsia="IRNazanin" w:cs="IRNazanin"/>
          <w:color w:val="111111"/>
          <w:sz w:val="28"/>
          <w:szCs w:val="28"/>
          <w:rtl w:val="true"/>
          <w:lang w:bidi="fa-IR"/>
        </w:rPr>
        <w:t>.</w:t>
      </w:r>
    </w:p>
    <w:p>
      <w:pPr>
        <w:pStyle w:val="Heading3"/>
        <w:numPr>
          <w:ilvl w:val="2"/>
          <w:numId w:val="1"/>
        </w:numPr>
        <w:rPr/>
      </w:pPr>
      <w:bookmarkStart w:id="86" w:name="__RefHeading___Toc3993717_2749589250"/>
      <w:bookmarkStart w:id="87" w:name="_Toc30"/>
      <w:bookmarkEnd w:id="86"/>
      <w:r>
        <w:rPr>
          <w:rtl w:val="true"/>
        </w:rPr>
        <w:t>سخت‌گیری</w:t>
      </w:r>
      <w:bookmarkEnd w:id="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تنگ نظر سخت‌گیر هستند، به خود و دیگران سخت </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سخت‌گیر مو را از ماست بیرون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این کار را با ما بکند، همه هلاک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لَیْسَ عَبْدٌ أَنْصِبُهُ لِلْحِسَابِ إِلَّا هَلَکَ؛</w:t>
      </w:r>
      <w:r>
        <w:rPr>
          <w:rStyle w:val="FootnoteAnchor"/>
          <w:rtl w:val="true"/>
        </w:rPr>
        <w:footnoteReference w:id="28"/>
      </w:r>
      <w:r>
        <w:rPr>
          <w:rFonts w:ascii="IRNazanin" w:hAnsi="IRNazanin" w:eastAsia="IRNazanin"/>
          <w:color w:val="111111"/>
          <w:sz w:val="28"/>
          <w:sz w:val="28"/>
          <w:szCs w:val="28"/>
          <w:rtl w:val="true"/>
          <w:lang w:bidi="fa-IR"/>
        </w:rPr>
        <w:t>بنده‌ای نیست که به پای حسابش کشم، جز آن‌که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کسی را پای حساب بیاورم، هلاک می‌شود؛ چون از نظر عدالت، حساب عبادت‌های بنده با شکر یکی از نعمت‌هایش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عظیم العفو است، کریم الصّفح است، حسن التّجاوز است،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تنبّه دادن گیر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شرح صدر این است که انسان دست دهنده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خمس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زکات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مهمانی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را به یک محلّی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خیلی خسیس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می‌کرد که مثلاً یک قندان قند بیاورد یا دو قندان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آیت الله بهاء الدّینی، بعضی‌ها پنج گوسفند می‌کشند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هم می‌خواهد یک مرغ بکشد، جان به 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همه جا می‌گوید ما برای آقا یک مرغ کشتیم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سینه‌دار باشد، نظرباز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سینه‌دار هستند، حتی در تجارت و کسب موفق‌ترند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معامله‌ای را انجام </w:t>
      </w:r>
      <w:bookmarkStart w:id="88" w:name="pg3572_18470"/>
    </w:p>
    <w:p>
      <w:pPr>
        <w:pStyle w:val="BookText"/>
        <w:rPr/>
      </w:pPr>
      <w:bookmarkEnd w:id="88"/>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التَّاجِرُ الْجـَبَانُ مَحْرُومٌ وَ التَّاجِرُ الْجـَسُورُ مَرْزُوقٌ؛</w:t>
      </w:r>
      <w:r>
        <w:rPr>
          <w:rStyle w:val="FootnoteAnchor"/>
          <w:rtl w:val="true"/>
        </w:rPr>
        <w:footnoteReference w:id="29"/>
      </w:r>
      <w:r>
        <w:rPr>
          <w:rFonts w:ascii="IRNazanin" w:hAnsi="IRNazanin" w:eastAsia="IRNazanin"/>
          <w:color w:val="111111"/>
          <w:sz w:val="28"/>
          <w:sz w:val="28"/>
          <w:szCs w:val="28"/>
          <w:rtl w:val="true"/>
          <w:lang w:bidi="fa-IR"/>
        </w:rPr>
        <w:t>تاجرهای ترسو همیشه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تاجرهایی که با جرأت هستند، رزقشان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تاجرهایی که سینه‌دار هستند، شرح صدر دارند، پیشرفتشان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کوچک هیچ وقت نمی‌توانند معاملات بزرگ انجام دهند</w:t>
      </w:r>
      <w:r>
        <w:rPr>
          <w:rFonts w:eastAsia="IRNazanin" w:cs="IRNazanin"/>
          <w:color w:val="111111"/>
          <w:sz w:val="28"/>
          <w:szCs w:val="28"/>
          <w:rtl w:val="true"/>
          <w:lang w:bidi="fa-IR"/>
        </w:rPr>
        <w:t>.</w:t>
      </w:r>
    </w:p>
    <w:p>
      <w:pPr>
        <w:pStyle w:val="Heading3"/>
        <w:numPr>
          <w:ilvl w:val="2"/>
          <w:numId w:val="1"/>
        </w:numPr>
        <w:rPr/>
      </w:pPr>
      <w:bookmarkStart w:id="89" w:name="__RefHeading___Toc3993719_2749589250"/>
      <w:bookmarkStart w:id="90" w:name="_Toc31"/>
      <w:bookmarkEnd w:id="89"/>
      <w:r>
        <w:rPr/>
        <w:t>6</w:t>
      </w:r>
      <w:r>
        <w:rPr>
          <w:rtl w:val="true"/>
        </w:rPr>
        <w:t>ـ عفو و گذشت</w:t>
      </w:r>
      <w:bookmarkEnd w:id="90"/>
    </w:p>
    <w:p>
      <w:pPr>
        <w:pStyle w:val="BookText"/>
        <w:rPr/>
      </w:pPr>
      <w:r>
        <w:rPr>
          <w:rFonts w:ascii="IRNazanin" w:hAnsi="IRNazanin" w:eastAsia="IRNazanin"/>
          <w:color w:val="111111"/>
          <w:sz w:val="28"/>
          <w:sz w:val="28"/>
          <w:szCs w:val="28"/>
          <w:rtl w:val="true"/>
          <w:lang w:bidi="fa-IR"/>
        </w:rPr>
        <w:t>یک علامت دیگر انسان‌هایی که شرح صدر دارند، این است که عفو و گذشت آن‌ها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بزرگ شد، گذشت او هم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کوچک‌اند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حرفی زده، مدام به روی او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او را ملامت و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دیگران را فراموش کنید و خوبی دیگران را در نظر داشته باشید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قاتل حضرت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حضرت حمزه را بیرون آورد، حضرت حمزه را مثله کرد، ولی وقتی مسلمان شد و خدمت پیغمبر ما آمد، حضرت گذشت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کنار بدن حضرت حمزه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مثل این زمان من اذیت نشدم و آزار ندیدم که بدن عموی خود را به این حال ببینم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به وحشی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من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آن خاطرة تلخ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واقعة تلخی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تلخ‌ترین زمان در تاریخ برای من آن زمانی بود که در جنگ احد کنار بدن مثله شده و قطعه قطعه شدة عموی خود آمدم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بزرگ گذشت آن‌ها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چقدر اذیت کردند، شب و روز پیغمبر را اذیت کردند، مدینه هم که آمدند باز هم حضرت را اذیت کردند، امّا پیغمبر ما گذشت کردند</w:t>
      </w:r>
      <w:r>
        <w:rPr>
          <w:rFonts w:eastAsia="IRNazanin" w:cs="IRNazanin"/>
          <w:color w:val="111111"/>
          <w:sz w:val="28"/>
          <w:szCs w:val="28"/>
          <w:rtl w:val="true"/>
          <w:lang w:bidi="fa-IR"/>
        </w:rPr>
        <w:t xml:space="preserve">. </w:t>
      </w:r>
      <w:bookmarkStart w:id="91" w:name="pg3572_18474"/>
    </w:p>
    <w:p>
      <w:pPr>
        <w:pStyle w:val="Heading2"/>
        <w:numPr>
          <w:ilvl w:val="1"/>
          <w:numId w:val="1"/>
        </w:numPr>
        <w:rPr/>
      </w:pPr>
      <w:bookmarkStart w:id="92" w:name="__RefHeading___Toc3993721_2749589250"/>
      <w:bookmarkStart w:id="93" w:name="_Toc32"/>
      <w:bookmarkEnd w:id="91"/>
      <w:bookmarkEnd w:id="92"/>
      <w:r>
        <w:rPr>
          <w:rtl w:val="true"/>
        </w:rPr>
        <w:t>گفتار دوم</w:t>
      </w:r>
      <w:bookmarkEnd w:id="93"/>
    </w:p>
    <w:p>
      <w:pPr>
        <w:pStyle w:val="Heading3"/>
        <w:numPr>
          <w:ilvl w:val="2"/>
          <w:numId w:val="1"/>
        </w:numPr>
        <w:rPr/>
      </w:pPr>
      <w:bookmarkStart w:id="94" w:name="__RefHeading___Toc3993723_2749589250"/>
      <w:bookmarkStart w:id="95" w:name="_Toc33"/>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رَبِّ اشْـرَحْ لی صَدْری وَ یَسِّـرْ لی اَمْری؛ پروردگارا، سینه‌ام را گشاده کن، و کارم را برایم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طه، 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Heading3"/>
        <w:numPr>
          <w:ilvl w:val="2"/>
          <w:numId w:val="1"/>
        </w:numPr>
        <w:rPr/>
      </w:pPr>
      <w:bookmarkStart w:id="96" w:name="__RefHeading___Toc3993725_2749589250"/>
      <w:bookmarkStart w:id="97" w:name="_Toc34"/>
      <w:bookmarkEnd w:id="96"/>
      <w:r>
        <w:rPr>
          <w:rtl w:val="true"/>
        </w:rPr>
        <w:t>عظمت پیامبر</w:t>
      </w:r>
      <w:bookmarkEnd w:id="97"/>
    </w:p>
    <w:p>
      <w:pPr>
        <w:pStyle w:val="BookText"/>
        <w:rPr/>
      </w:pPr>
      <w:r>
        <w:rPr>
          <w:rFonts w:ascii="IRNazanin" w:hAnsi="IRNazanin" w:eastAsia="IRNazanin"/>
          <w:color w:val="111111"/>
          <w:sz w:val="28"/>
          <w:sz w:val="28"/>
          <w:szCs w:val="28"/>
          <w:rtl w:val="true"/>
          <w:lang w:bidi="fa-IR"/>
        </w:rPr>
        <w:t>یکی از نعمت‌های بزرگی که خدای متعال به پیامبر عظیم الشّأن مرحمت کرده است،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مهم پیغمبر این بود که بسیار شرح صدر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ظرف وجودی آن حضرت بزرگ است که همة عالم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انبیا، همة فرشتگان، همة امام‌ها، همة کمّلین عالم در وجود پیغمبرند</w:t>
      </w:r>
      <w:r>
        <w:rPr>
          <w:rFonts w:eastAsia="IRNazanin" w:cs="IRNazanin"/>
          <w:color w:val="111111"/>
          <w:sz w:val="28"/>
          <w:szCs w:val="28"/>
          <w:rtl w:val="true"/>
          <w:lang w:bidi="fa-IR"/>
        </w:rPr>
        <w:t>.</w:t>
      </w:r>
    </w:p>
    <w:p>
      <w:pPr>
        <w:pStyle w:val="Heading3"/>
        <w:numPr>
          <w:ilvl w:val="2"/>
          <w:numId w:val="1"/>
        </w:numPr>
        <w:rPr/>
      </w:pPr>
      <w:bookmarkStart w:id="98" w:name="__RefHeading___Toc3993727_2749589250"/>
      <w:bookmarkStart w:id="99" w:name="_Toc35"/>
      <w:bookmarkEnd w:id="98"/>
      <w:r>
        <w:rPr>
          <w:rtl w:val="true"/>
        </w:rPr>
        <w:t>درخواست حضرت موسی علیه السلام</w:t>
      </w:r>
      <w:bookmarkEnd w:id="9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حضرت موسی علیه السلام از خدای متعال درخواست نمود،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حضرت موسی علیه السلام را به پیامبری برگزید،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فرعون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هم دست نیاز به پیشگاه الهی بلند کرد و عرضه داشت</w:t>
      </w:r>
      <w:r>
        <w:rPr>
          <w:rFonts w:eastAsia="IRNazanin" w:cs="IRNazanin"/>
          <w:color w:val="111111"/>
          <w:sz w:val="28"/>
          <w:szCs w:val="28"/>
          <w:rtl w:val="true"/>
          <w:lang w:bidi="fa-IR"/>
        </w:rPr>
        <w:t xml:space="preserve">: </w:t>
      </w:r>
      <w:bookmarkStart w:id="100" w:name="pg3572_18476"/>
    </w:p>
    <w:p>
      <w:pPr>
        <w:pStyle w:val="BookText"/>
        <w:rPr/>
      </w:pPr>
      <w:bookmarkEnd w:id="100"/>
      <w:r>
        <w:rPr>
          <w:rFonts w:ascii="Amiri" w:hAnsi="Amiri" w:eastAsia="Amiri" w:cs="Amiri"/>
          <w:color w:val="111111"/>
          <w:sz w:val="28"/>
          <w:sz w:val="28"/>
          <w:szCs w:val="28"/>
          <w:rtl w:val="true"/>
          <w:lang w:bidi="ar-SA"/>
        </w:rPr>
        <w:t>رَبِّ اشْـرَحْ لی صَدْری وَ یَسِّـرْ لی اَمْری وَ احْلُلْ عُقْدَةً مِنْ لِسانی یَفْقَهُوا قَوْلی؛</w:t>
      </w:r>
      <w:r>
        <w:rPr>
          <w:rStyle w:val="FootnoteAnchor"/>
          <w:rtl w:val="true"/>
        </w:rPr>
        <w:footnoteReference w:id="30"/>
      </w:r>
      <w:r>
        <w:rPr>
          <w:rFonts w:ascii="IRNazanin" w:hAnsi="IRNazanin" w:eastAsia="IRNazanin"/>
          <w:color w:val="111111"/>
          <w:sz w:val="28"/>
          <w:sz w:val="28"/>
          <w:szCs w:val="28"/>
          <w:rtl w:val="true"/>
          <w:lang w:bidi="fa-IR"/>
        </w:rPr>
        <w:t>پروردگارا، سینه‌ام را گشاده کن، و کارم را برایم آسان گردان، و گره از زبانم بگشای؛ تا سخنان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حالا که من مسئولیت را پذیرفتم، شرح صدر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شرح صدر آمد، کارها آسان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یَسِّـرْ لی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شرح صدر بده، تا کارها برایم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شرح صدر دارد کارها را سخت نمی‌گیرد، سخت نمی‌بیند، با جرأت در دل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حضرت موسی علیه السلام این دعاها را کرده و جواب خدای متعال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أُوتیتَ سُؤْلَکَ یا مُوسی؛</w:t>
      </w:r>
      <w:r>
        <w:rPr>
          <w:rStyle w:val="FootnoteAnchor"/>
          <w:rtl w:val="true"/>
        </w:rPr>
        <w:footnoteReference w:id="31"/>
      </w:r>
      <w:r>
        <w:rPr>
          <w:rFonts w:ascii="IRNazanin" w:hAnsi="IRNazanin" w:eastAsia="IRNazanin"/>
          <w:color w:val="111111"/>
          <w:sz w:val="28"/>
          <w:sz w:val="28"/>
          <w:szCs w:val="28"/>
          <w:rtl w:val="true"/>
          <w:lang w:bidi="fa-IR"/>
        </w:rPr>
        <w:t>ای موسی، آنچه را خواستی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به تو شرح صدر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صدر نمی‌دادیم که تو را پیغمبر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اجابت شده است، برادر تو را یاور تو قرار دادیم</w:t>
      </w:r>
      <w:r>
        <w:rPr>
          <w:rFonts w:eastAsia="IRNazanin" w:cs="IRNazanin"/>
          <w:color w:val="111111"/>
          <w:sz w:val="28"/>
          <w:szCs w:val="28"/>
          <w:rtl w:val="true"/>
          <w:lang w:bidi="fa-IR"/>
        </w:rPr>
        <w:t>.</w:t>
      </w:r>
    </w:p>
    <w:p>
      <w:pPr>
        <w:pStyle w:val="Heading3"/>
        <w:numPr>
          <w:ilvl w:val="2"/>
          <w:numId w:val="1"/>
        </w:numPr>
        <w:rPr/>
      </w:pPr>
      <w:bookmarkStart w:id="101" w:name="__RefHeading___Toc3993729_2749589250"/>
      <w:bookmarkStart w:id="102" w:name="_Toc36"/>
      <w:bookmarkEnd w:id="101"/>
      <w:r>
        <w:rPr>
          <w:rtl w:val="true"/>
        </w:rPr>
        <w:t>شرح صدر به ولایت امیرالمؤمنین علیه السلام</w:t>
      </w:r>
      <w:bookmarkEnd w:id="10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اشْـرَحْ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درخواست شرح صدر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پیش از آن‌که پیامبر عظیم الشأن اسلام صلی الله علیه و آله و سلم درخواست شرح صدر کند، بر آن حضرت منّت </w:t>
      </w:r>
      <w:bookmarkStart w:id="103" w:name="pg3572_18478"/>
    </w:p>
    <w:p>
      <w:pPr>
        <w:pStyle w:val="BookText"/>
        <w:rPr/>
      </w:pPr>
      <w:bookmarkEnd w:id="103"/>
      <w:r>
        <w:rPr>
          <w:rFonts w:ascii="IRNazanin" w:hAnsi="IRNazanin" w:eastAsia="IRNazanin"/>
          <w:color w:val="111111"/>
          <w:sz w:val="28"/>
          <w:sz w:val="28"/>
          <w:szCs w:val="28"/>
          <w:rtl w:val="true"/>
          <w:lang w:bidi="fa-IR"/>
        </w:rPr>
        <w:t>می‌گذارد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نَشْـرَحْ لَکَ صَدْرَکَ وَ وَضَعْنا عَنْکَ وِزْرَکَ؛</w:t>
      </w:r>
      <w:r>
        <w:rPr>
          <w:rStyle w:val="FootnoteAnchor"/>
          <w:rtl w:val="true"/>
        </w:rPr>
        <w:footnoteReference w:id="32"/>
      </w:r>
      <w:r>
        <w:rPr>
          <w:rFonts w:ascii="IRNazanin" w:hAnsi="IRNazanin" w:eastAsia="IRNazanin"/>
          <w:color w:val="111111"/>
          <w:sz w:val="28"/>
          <w:sz w:val="28"/>
          <w:szCs w:val="28"/>
          <w:rtl w:val="true"/>
          <w:lang w:bidi="fa-IR"/>
        </w:rPr>
        <w:t>آیا ما سینة تو را گشاده نساختیم، و بار سنگین تو را از تو برنداشتیم؟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تحمّل بالاترین مسئولیت‌ها را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کَافَّةً لِلنَّاسِ؛</w:t>
      </w:r>
      <w:r>
        <w:rPr>
          <w:rStyle w:val="FootnoteAnchor"/>
          <w:rtl w:val="true"/>
        </w:rPr>
        <w:footnoteReference w:id="33"/>
      </w:r>
      <w:r>
        <w:rPr>
          <w:rFonts w:ascii="IRNazanin" w:hAnsi="IRNazanin" w:eastAsia="IRNazanin"/>
          <w:color w:val="111111"/>
          <w:sz w:val="28"/>
          <w:sz w:val="28"/>
          <w:szCs w:val="28"/>
          <w:rtl w:val="true"/>
          <w:lang w:bidi="fa-IR"/>
        </w:rPr>
        <w:t>و ما تو را جز برای همة مردم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عموم مردم و کلّ عالم فرستاده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شرح صدر ندادیم؟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سینة تو را باز نکردیم؟</w:t>
      </w:r>
    </w:p>
    <w:p>
      <w:pPr>
        <w:pStyle w:val="BookText"/>
        <w:rPr/>
      </w:pPr>
      <w:r>
        <w:rPr>
          <w:rFonts w:ascii="Amiri" w:hAnsi="Amiri" w:eastAsia="Amiri" w:cs="Amiri"/>
          <w:color w:val="111111"/>
          <w:sz w:val="28"/>
          <w:sz w:val="28"/>
          <w:szCs w:val="28"/>
          <w:rtl w:val="true"/>
          <w:lang w:bidi="ar-SA"/>
        </w:rPr>
        <w:t xml:space="preserve">امام صادق علیه السلام در ذیل آیة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بِوَلَایَةِ امیـرالمؤمنین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یعنی به وسیلة ولایت امیرالمؤمنین علیه السلام به تو شرح صدر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ولایت مولا امیرالمؤمنین علیه السلام سینه‌ها را باز می‌کند</w:t>
      </w:r>
      <w:r>
        <w:rPr>
          <w:rFonts w:eastAsia="IRNazanin" w:cs="IRNazanin"/>
          <w:color w:val="111111"/>
          <w:sz w:val="28"/>
          <w:szCs w:val="28"/>
          <w:rtl w:val="true"/>
          <w:lang w:bidi="fa-IR"/>
        </w:rPr>
        <w:t>.</w:t>
      </w:r>
    </w:p>
    <w:p>
      <w:pPr>
        <w:pStyle w:val="Heading3"/>
        <w:numPr>
          <w:ilvl w:val="2"/>
          <w:numId w:val="1"/>
        </w:numPr>
        <w:rPr/>
      </w:pPr>
      <w:bookmarkStart w:id="104" w:name="__RefHeading___Toc3993731_2749589250"/>
      <w:bookmarkStart w:id="105" w:name="_Toc37"/>
      <w:bookmarkEnd w:id="104"/>
      <w:r>
        <w:rPr>
          <w:rtl w:val="true"/>
        </w:rPr>
        <w:t>عشق ویرانگر</w:t>
      </w:r>
      <w:bookmarkEnd w:id="105"/>
    </w:p>
    <w:p>
      <w:pPr>
        <w:pStyle w:val="BookText"/>
        <w:rPr/>
      </w:pPr>
      <w:r>
        <w:rPr>
          <w:rFonts w:ascii="IRNazanin" w:hAnsi="IRNazanin" w:eastAsia="IRNazanin"/>
          <w:color w:val="111111"/>
          <w:sz w:val="28"/>
          <w:sz w:val="28"/>
          <w:szCs w:val="28"/>
          <w:rtl w:val="true"/>
          <w:lang w:bidi="fa-IR"/>
        </w:rPr>
        <w:t>حاج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و حضور ولایت، خانة دل را باید خراب کنیم و بزرگ‌تر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ویران شدن و خـانه برانداختن است</w:t>
      </w:r>
    </w:p>
    <w:p>
      <w:pPr>
        <w:pStyle w:val="BookText"/>
        <w:rPr/>
      </w:pPr>
      <w:r>
        <w:rPr>
          <w:rFonts w:ascii="IRNazanin" w:hAnsi="IRNazanin" w:eastAsia="IRNazanin"/>
          <w:color w:val="111111"/>
          <w:sz w:val="28"/>
          <w:sz w:val="28"/>
          <w:szCs w:val="28"/>
          <w:rtl w:val="true"/>
          <w:lang w:bidi="fa-IR"/>
        </w:rPr>
        <w:t>میـل خـوبان مکن ار خانه برانداز نه‌ای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انسان‌های بزرگ که رفیق شوی، چهارچوب‌های تو را به هم </w:t>
      </w:r>
      <w:bookmarkStart w:id="106" w:name="pg3572_18480"/>
    </w:p>
    <w:p>
      <w:pPr>
        <w:pStyle w:val="BookText"/>
        <w:rPr/>
      </w:pPr>
      <w:bookmarkEnd w:id="106"/>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هفتاد سال مراقب‌اند که اندازه‌های آن‌ها به هم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مخرّب است، یعنی اندازه‌ها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تو را باز و وسیع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یک گنهکار نمی‌توانستی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یهودی هم می‌توانی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معنا که بی‌دین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سعة صدر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باز شده است</w:t>
      </w:r>
      <w:r>
        <w:rPr>
          <w:rFonts w:eastAsia="IRNazanin" w:cs="IRNazanin"/>
          <w:color w:val="111111"/>
          <w:sz w:val="28"/>
          <w:szCs w:val="28"/>
          <w:rtl w:val="true"/>
          <w:lang w:bidi="fa-IR"/>
        </w:rPr>
        <w:t>.</w:t>
      </w:r>
    </w:p>
    <w:p>
      <w:pPr>
        <w:pStyle w:val="Heading3"/>
        <w:numPr>
          <w:ilvl w:val="2"/>
          <w:numId w:val="1"/>
        </w:numPr>
        <w:rPr/>
      </w:pPr>
      <w:bookmarkStart w:id="107" w:name="__RefHeading___Toc3993733_2749589250"/>
      <w:bookmarkStart w:id="108" w:name="_Toc38"/>
      <w:bookmarkEnd w:id="107"/>
      <w:r>
        <w:rPr>
          <w:rtl w:val="true"/>
        </w:rPr>
        <w:t>گشاده دلی در ولایت اهل‌بیت علیهم السلام</w:t>
      </w:r>
      <w:bookmarkEnd w:id="108"/>
    </w:p>
    <w:p>
      <w:pPr>
        <w:pStyle w:val="BookText"/>
        <w:rPr/>
      </w:pPr>
      <w:r>
        <w:rPr>
          <w:rFonts w:ascii="IRNazanin" w:hAnsi="IRNazanin" w:eastAsia="IRNazanin"/>
          <w:color w:val="111111"/>
          <w:sz w:val="28"/>
          <w:sz w:val="28"/>
          <w:szCs w:val="28"/>
          <w:rtl w:val="true"/>
          <w:lang w:bidi="fa-IR"/>
        </w:rPr>
        <w:t>ولایت اهل بیت، خصوصاً مولا امیرالمؤمنین علیه السلام دل‌ها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قلب پیغمبر را هم با ولایت حضرت علی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امیر در همه‌جا کمک و یار 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أَسْتَغْنِی عَنْکَ فِی الدُّنْیَا وَ الْآخِرَةِ؛</w:t>
      </w:r>
      <w:r>
        <w:rPr>
          <w:rStyle w:val="FootnoteAnchor"/>
          <w:rtl w:val="true"/>
        </w:rPr>
        <w:footnoteReference w:id="35"/>
      </w:r>
      <w:r>
        <w:rPr>
          <w:rFonts w:ascii="IRNazanin" w:hAnsi="IRNazanin" w:eastAsia="IRNazanin"/>
          <w:color w:val="111111"/>
          <w:sz w:val="28"/>
          <w:sz w:val="28"/>
          <w:szCs w:val="28"/>
          <w:rtl w:val="true"/>
          <w:lang w:bidi="fa-IR"/>
        </w:rPr>
        <w:t>من در دنیا و آخرت از تو بی‌نیاز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آن‌که دل‌ها را باز می‌کند و اندازه‌ها را وسعت می‌دهد، ولایت اهل بیت علیهم السلام است</w:t>
      </w:r>
      <w:r>
        <w:rPr>
          <w:rFonts w:eastAsia="IRNazanin" w:cs="IRNazanin"/>
          <w:color w:val="111111"/>
          <w:sz w:val="28"/>
          <w:szCs w:val="28"/>
          <w:rtl w:val="true"/>
          <w:lang w:bidi="fa-IR"/>
        </w:rPr>
        <w:t>.</w:t>
      </w:r>
    </w:p>
    <w:p>
      <w:pPr>
        <w:pStyle w:val="Heading3"/>
        <w:numPr>
          <w:ilvl w:val="2"/>
          <w:numId w:val="1"/>
        </w:numPr>
        <w:rPr/>
      </w:pPr>
      <w:bookmarkStart w:id="109" w:name="__RefHeading___Toc3993735_2749589250"/>
      <w:bookmarkStart w:id="110" w:name="_Toc39"/>
      <w:bookmarkEnd w:id="109"/>
      <w:r>
        <w:rPr>
          <w:rtl w:val="true"/>
        </w:rPr>
        <w:t>داستان بلقیس</w:t>
      </w:r>
      <w:bookmarkEnd w:id="1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الْمـُلُوکَ إِذا دَخَلُوا قَرْیَةً أَفْسَدُوها وَ جَعَلُوا أَعِزَّةَ أَهْلِها أَذِلَّةً؛</w:t>
      </w:r>
      <w:r>
        <w:rPr>
          <w:rStyle w:val="FootnoteAnchor"/>
          <w:rtl w:val="true"/>
        </w:rPr>
        <w:footnoteReference w:id="36"/>
      </w:r>
      <w:r>
        <w:rPr>
          <w:rFonts w:ascii="IRNazanin" w:hAnsi="IRNazanin" w:eastAsia="IRNazanin"/>
          <w:color w:val="111111"/>
          <w:sz w:val="28"/>
          <w:sz w:val="28"/>
          <w:szCs w:val="28"/>
          <w:rtl w:val="true"/>
          <w:lang w:bidi="fa-IR"/>
        </w:rPr>
        <w:t>پادشاهان هنگامی که وارد منطقه‌ای شوند، آن را به فساد و تباهی می‌کشند، و عزیزان آنجا را ذلیل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مربوط به داستان بلقیس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هدهد آمد و خبر آورد که من یک مملکتی را کشف کردم که خورشیدپرست هستند و بلقیس، ملکة سبا، سلطان آن مملکت است و چنین و چنان است، حضرت سلیمان مهیای مقابله با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از اطرافیان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زن فهمیده‌ای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مذاکره‌ای بکنیم، ببینیم می‌توانیم بجنگیم یا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طرف مقابل ما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می‌گوید، یا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به حضرت سلیمان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ملاقات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 می‌خواهم به ملاقات بیایم، 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قدرت‌نمایی به او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تخت بلقیس را فوراً حاضر کند؟</w:t>
      </w:r>
    </w:p>
    <w:p>
      <w:pPr>
        <w:pStyle w:val="BookText"/>
        <w:rPr/>
      </w:pP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Style w:val="FootnoteAnchor"/>
          <w:rtl w:val="true"/>
        </w:rPr>
        <w:footnoteReference w:id="37"/>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نزد تو می‌آورم پیش از آن‌که از مجلست برخیزی و من نسبت به این امر، توانا و امینم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شما از جای خود بلند شوی، من تخت بلقیس را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ظرف چند ثانیه که فرصت لازم است بلند شوی یا تا موقع ظهر که از جایگاه خود بلند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سلیمان تا ظهر در جایگاه خود می‌نشسته و ظهر بلند می‌شده است</w:t>
      </w:r>
      <w:r>
        <w:rPr>
          <w:rFonts w:eastAsia="IRNazanin" w:cs="IRNazanin"/>
          <w:color w:val="111111"/>
          <w:sz w:val="28"/>
          <w:szCs w:val="28"/>
          <w:rtl w:val="true"/>
          <w:lang w:bidi="fa-IR"/>
        </w:rPr>
        <w:t xml:space="preserve">. </w:t>
      </w:r>
      <w:bookmarkStart w:id="111" w:name="pg3572_18484"/>
    </w:p>
    <w:p>
      <w:pPr>
        <w:pStyle w:val="BookText"/>
        <w:rPr/>
      </w:pPr>
      <w:bookmarkEnd w:id="111"/>
      <w:r>
        <w:rPr>
          <w:rFonts w:ascii="IRNazanin" w:hAnsi="IRNazanin" w:eastAsia="IRNazanin"/>
          <w:color w:val="111111"/>
          <w:sz w:val="28"/>
          <w:sz w:val="28"/>
          <w:szCs w:val="28"/>
          <w:rtl w:val="true"/>
          <w:lang w:bidi="fa-IR"/>
        </w:rPr>
        <w:t>یعنی تا ظهر تخت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وصیّ حضرت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اسم اعظم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چشم خود را به این طرف بگردانی من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دیدند از صدها کیلومتر تخت سلطنتی بلقیس آنجا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وقتی آمد و تخت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شبیه به تخت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تخت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داریم تخت تو را در یک لحظه اینجا حاضر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با ما بجنگی؟</w:t>
      </w:r>
    </w:p>
    <w:p>
      <w:pPr>
        <w:pStyle w:val="BookText"/>
        <w:rPr/>
      </w:pPr>
      <w:r>
        <w:rPr>
          <w:rFonts w:ascii="IRNazanin" w:hAnsi="IRNazanin" w:eastAsia="IRNazanin"/>
          <w:color w:val="111111"/>
          <w:sz w:val="28"/>
          <w:sz w:val="28"/>
          <w:szCs w:val="28"/>
          <w:rtl w:val="true"/>
          <w:lang w:bidi="fa-IR"/>
        </w:rPr>
        <w:t>آمده بود برانداز کند ببیند می‌تواند با سلیمان درگیر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مصاحبت با حضرت سلیمان هم مسلمان شد و هم همسر آن حضرت شد</w:t>
      </w:r>
      <w:r>
        <w:rPr>
          <w:rFonts w:eastAsia="IRNazanin" w:cs="IRNazanin"/>
          <w:color w:val="111111"/>
          <w:sz w:val="28"/>
          <w:szCs w:val="28"/>
          <w:rtl w:val="true"/>
          <w:lang w:bidi="fa-IR"/>
        </w:rPr>
        <w:t>.</w:t>
      </w:r>
    </w:p>
    <w:p>
      <w:pPr>
        <w:pStyle w:val="Heading3"/>
        <w:numPr>
          <w:ilvl w:val="2"/>
          <w:numId w:val="1"/>
        </w:numPr>
        <w:rPr/>
      </w:pPr>
      <w:bookmarkStart w:id="112" w:name="__RefHeading___Toc3993737_2749589250"/>
      <w:bookmarkStart w:id="113" w:name="_Toc40"/>
      <w:bookmarkEnd w:id="112"/>
      <w:r>
        <w:rPr>
          <w:rtl w:val="true"/>
        </w:rPr>
        <w:t>امید در ناامیدی</w:t>
      </w:r>
      <w:bookmarkEnd w:id="113"/>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لِمَا لَا تَرْجُو أَرْجَی مِنْکَ لِمَا تَرْجُو؛</w:t>
      </w:r>
      <w:r>
        <w:rPr>
          <w:rStyle w:val="FootnoteAnchor"/>
          <w:rtl w:val="true"/>
        </w:rPr>
        <w:footnoteReference w:id="38"/>
      </w:r>
      <w:r>
        <w:rPr>
          <w:rFonts w:ascii="IRNazanin" w:hAnsi="IRNazanin" w:eastAsia="IRNazanin"/>
          <w:color w:val="111111"/>
          <w:sz w:val="28"/>
          <w:sz w:val="28"/>
          <w:szCs w:val="28"/>
          <w:rtl w:val="true"/>
          <w:lang w:bidi="fa-IR"/>
        </w:rPr>
        <w:t>نسبت به چیزی که به آن امیدی نداری، امیدوارتر باش تا چیزی که به آن امید داری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همة اندازه‌ها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درها بسته است و امید تو کمتر است، امید تو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اسباب و وسائل ازدواج، وسائل خانه، وسائل پیشرفت، وسائل شغل فراهم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تو آنجا بیشتر باشد</w:t>
      </w:r>
      <w:r>
        <w:rPr>
          <w:rFonts w:eastAsia="IRNazanin" w:cs="IRNazanin"/>
          <w:color w:val="111111"/>
          <w:sz w:val="28"/>
          <w:szCs w:val="28"/>
          <w:rtl w:val="true"/>
          <w:lang w:bidi="fa-IR"/>
        </w:rPr>
        <w:t xml:space="preserve">. </w:t>
      </w:r>
      <w:bookmarkStart w:id="114" w:name="pg3572_18486"/>
    </w:p>
    <w:p>
      <w:pPr>
        <w:pStyle w:val="BookText"/>
        <w:rPr/>
      </w:pPr>
      <w:bookmarkEnd w:id="114"/>
      <w:r>
        <w:rPr>
          <w:rFonts w:ascii="IRNazanin" w:hAnsi="IRNazanin" w:eastAsia="IRNazanin"/>
          <w:color w:val="111111"/>
          <w:sz w:val="28"/>
          <w:sz w:val="28"/>
          <w:szCs w:val="28"/>
          <w:rtl w:val="true"/>
          <w:lang w:bidi="fa-IR"/>
        </w:rPr>
        <w:t>یک موقع می‌بینید وسائلِ یک کاری فراهم است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می‌بینید وسائل فراهم نیست، خدا می‌خواهد و فوری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تو در جاهایی که امید نداری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ناامیدی بسی امید است</w:t>
      </w:r>
      <w:r>
        <w:rPr>
          <w:rFonts w:eastAsia="IRNazanin" w:cs="IRNazanin"/>
          <w:color w:val="111111"/>
          <w:sz w:val="28"/>
          <w:szCs w:val="28"/>
          <w:rtl w:val="true"/>
          <w:lang w:bidi="fa-IR"/>
        </w:rPr>
        <w:t>.»</w:t>
      </w:r>
    </w:p>
    <w:p>
      <w:pPr>
        <w:pStyle w:val="Heading3"/>
        <w:numPr>
          <w:ilvl w:val="2"/>
          <w:numId w:val="1"/>
        </w:numPr>
        <w:rPr/>
      </w:pPr>
      <w:bookmarkStart w:id="115" w:name="__RefHeading___Toc3993739_2749589250"/>
      <w:bookmarkStart w:id="116" w:name="_Toc41"/>
      <w:bookmarkEnd w:id="115"/>
      <w:r>
        <w:rPr>
          <w:rtl w:val="true"/>
        </w:rPr>
        <w:t>موسی کلیم الله شد</w:t>
      </w:r>
      <w:bookmarkEnd w:id="116"/>
    </w:p>
    <w:p>
      <w:pPr>
        <w:pStyle w:val="BookText"/>
        <w:rPr/>
      </w:pPr>
      <w:r>
        <w:rPr>
          <w:rFonts w:ascii="IRNazanin" w:hAnsi="IRNazanin" w:eastAsia="IRNazanin"/>
          <w:color w:val="111111"/>
          <w:sz w:val="28"/>
          <w:sz w:val="28"/>
          <w:szCs w:val="28"/>
          <w:rtl w:val="true"/>
          <w:lang w:bidi="fa-IR"/>
        </w:rPr>
        <w:t>بعد حضرت امیر علیه السلام سه مثال قرآنی عالی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مدین به مصر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او دچار درد زایمان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بحران و گرفتاری و سختی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دور نور آتشی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بروم یک مقدار آتش بیاورم، خانم من از سرما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وضع حمل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رفت، دید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درخت تجلّی کرد و با او صحبت کرد و او را به پیغمبری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مُوسَی بنَ عمرانَ علیه السلام خَرَجَ یَقْتَبِسُ لِأَهْلِهِ نَاراً فَکَلَّمَهُ اللهُ عَزَّ وَ جَلَّ فَرَجَعَ نَبِیّاً؛ موسی بن عمران علیه السلام برای آن‌که آتشی برای زن و فرزند خویش فراهم آورد، بیرون آمد و خداوند با او سخن گفت و او در حالی که پیامبر شده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گرفتاری رفت برای خانم خود آتش بیاورد، خدا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اخْتَـرْتُکَ فَاسْتَمِعْ لِما یُوحیٰ؛</w:t>
      </w:r>
      <w:r>
        <w:rPr>
          <w:rStyle w:val="FootnoteAnchor"/>
          <w:rtl w:val="true"/>
        </w:rPr>
        <w:footnoteReference w:id="39"/>
      </w:r>
      <w:r>
        <w:rPr>
          <w:rFonts w:ascii="IRNazanin" w:hAnsi="IRNazanin" w:eastAsia="IRNazanin"/>
          <w:color w:val="111111"/>
          <w:sz w:val="28"/>
          <w:sz w:val="28"/>
          <w:szCs w:val="28"/>
          <w:rtl w:val="true"/>
          <w:lang w:bidi="fa-IR"/>
        </w:rPr>
        <w:t>و من تو را برگزیده‌ام، پس بدانچه وحی می‌شود گوش فرا 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قرآن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xml:space="preserve">: </w:t>
      </w:r>
      <w:bookmarkStart w:id="117" w:name="pg3572_18488"/>
    </w:p>
    <w:p>
      <w:pPr>
        <w:pStyle w:val="BookText"/>
        <w:rPr/>
      </w:pPr>
      <w:bookmarkEnd w:id="117"/>
      <w:r>
        <w:rPr>
          <w:rFonts w:ascii="Amiri" w:hAnsi="Amiri" w:eastAsia="Amiri" w:cs="Amiri"/>
          <w:color w:val="111111"/>
          <w:sz w:val="28"/>
          <w:sz w:val="28"/>
          <w:szCs w:val="28"/>
          <w:rtl w:val="true"/>
          <w:lang w:bidi="ar-SA"/>
        </w:rPr>
        <w:t>وَ اصْطَنَعْتُکَ لِنَفْسی؛</w:t>
      </w:r>
      <w:r>
        <w:rPr>
          <w:rStyle w:val="FootnoteAnchor"/>
          <w:rtl w:val="true"/>
        </w:rPr>
        <w:footnoteReference w:id="40"/>
      </w:r>
      <w:r>
        <w:rPr>
          <w:rFonts w:ascii="IRNazanin" w:hAnsi="IRNazanin" w:eastAsia="IRNazanin"/>
          <w:color w:val="111111"/>
          <w:sz w:val="28"/>
          <w:sz w:val="28"/>
          <w:szCs w:val="28"/>
          <w:rtl w:val="true"/>
          <w:lang w:bidi="fa-IR"/>
        </w:rPr>
        <w:t>من تو را برای خود ساختم و پرورش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درست کردم،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من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نَبِیّاً؛ موسی برگشت، در حالی که پیغمبر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امید به پیغمبری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خیال او هم خطور نمی‌کرد</w:t>
      </w:r>
      <w:r>
        <w:rPr>
          <w:rFonts w:eastAsia="IRNazanin" w:cs="IRNazanin"/>
          <w:color w:val="111111"/>
          <w:sz w:val="28"/>
          <w:szCs w:val="28"/>
          <w:rtl w:val="true"/>
          <w:lang w:bidi="fa-IR"/>
        </w:rPr>
        <w:t>.</w:t>
      </w:r>
    </w:p>
    <w:p>
      <w:pPr>
        <w:pStyle w:val="Heading3"/>
        <w:numPr>
          <w:ilvl w:val="2"/>
          <w:numId w:val="1"/>
        </w:numPr>
        <w:rPr/>
      </w:pPr>
      <w:bookmarkStart w:id="118" w:name="__RefHeading___Toc3993741_2749589250"/>
      <w:bookmarkStart w:id="119" w:name="_Toc42"/>
      <w:bookmarkEnd w:id="118"/>
      <w:r>
        <w:rPr>
          <w:rtl w:val="true"/>
        </w:rPr>
        <w:t>ایمان سحرة فرعون</w:t>
      </w:r>
      <w:bookmarkEnd w:id="119"/>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سَحَرَةُ فِرْعَوْنَ یَطلُبُونَ الْعِزَّةَ لِفَرْعَوْنَ فَرَجَعُوا مُؤْمِنِینَ؛ و جادوگران فرعون در پی عزت فرعون شتافتند و با ایمان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سحرة فرعون آمدند با حضرت موسی درگیر شوند، از اولیاء الله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ایمان آن‌ها قوی 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ما را هم قطع کنی، از خدا دست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آن‌ها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از صدّیقین و اولیاء الله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خدا بخواهد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هفتاد سال سیر و سلوک کند، یک قدم هم جلو نرفته باشد، بلکه نفس او هم بزرگ شده باشد و عقب‌گرد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بت بزرگ هم برای او درست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خدا وقتی می‌خواهد، به یک آن یک نفر منقلب شود و از اولیای خدا شود</w:t>
      </w:r>
      <w:r>
        <w:rPr>
          <w:rFonts w:eastAsia="IRNazanin" w:cs="IRNazanin"/>
          <w:color w:val="111111"/>
          <w:sz w:val="28"/>
          <w:szCs w:val="28"/>
          <w:rtl w:val="true"/>
          <w:lang w:bidi="fa-IR"/>
        </w:rPr>
        <w:t xml:space="preserve">. </w:t>
      </w:r>
      <w:bookmarkStart w:id="120" w:name="pg3572_18490"/>
    </w:p>
    <w:p>
      <w:pPr>
        <w:pStyle w:val="BookText"/>
        <w:rPr/>
      </w:pPr>
      <w:bookmarkEnd w:id="120"/>
      <w:r>
        <w:rPr>
          <w:rFonts w:ascii="IRNazanin" w:hAnsi="IRNazanin" w:eastAsia="IRNazanin"/>
          <w:color w:val="111111"/>
          <w:sz w:val="28"/>
          <w:sz w:val="28"/>
          <w:szCs w:val="28"/>
          <w:rtl w:val="true"/>
          <w:lang w:bidi="fa-IR"/>
        </w:rPr>
        <w:t>این است که باید در همه‌جا تکیه‌گاه تو و امید تو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راه‌انداز، کارساز، کافرما، کارکن، کار خراب کن، همه چیز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آمدند با موسی کلیم الله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الْعِزَّةَ 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می‌خواستند طاغوت زمان را بالا ببرند و موسی کلیم الله را زمین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یک اشاره به دل آن‌ها می‌کند و در یک لحظه از اولیاء الله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ناامیدی بسی امید است</w:t>
      </w:r>
      <w:r>
        <w:rPr>
          <w:rFonts w:eastAsia="IRNazanin" w:cs="IRNazanin"/>
          <w:color w:val="111111"/>
          <w:sz w:val="28"/>
          <w:szCs w:val="28"/>
          <w:rtl w:val="true"/>
          <w:lang w:bidi="fa-IR"/>
        </w:rPr>
        <w:t>».</w:t>
      </w:r>
    </w:p>
    <w:p>
      <w:pPr>
        <w:pStyle w:val="Heading3"/>
        <w:numPr>
          <w:ilvl w:val="2"/>
          <w:numId w:val="1"/>
        </w:numPr>
        <w:rPr/>
      </w:pPr>
      <w:bookmarkStart w:id="121" w:name="__RefHeading___Toc3993743_2749589250"/>
      <w:bookmarkStart w:id="122" w:name="_Toc43"/>
      <w:bookmarkEnd w:id="121"/>
      <w:r>
        <w:rPr>
          <w:rtl w:val="true"/>
        </w:rPr>
        <w:t>مسلمان شدن ملکة سبا</w:t>
      </w:r>
      <w:bookmarkEnd w:id="122"/>
    </w:p>
    <w:p>
      <w:pPr>
        <w:pStyle w:val="BookText"/>
        <w:rPr/>
      </w:pPr>
      <w:r>
        <w:rPr>
          <w:rFonts w:ascii="IRNazanin" w:hAnsi="IRNazanin" w:eastAsia="IRNazanin"/>
          <w:color w:val="111111"/>
          <w:sz w:val="28"/>
          <w:sz w:val="28"/>
          <w:szCs w:val="28"/>
          <w:rtl w:val="true"/>
          <w:lang w:bidi="fa-IR"/>
        </w:rPr>
        <w:t>حضرت امیر علیه السلام مثال دیگری می‌زنند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خَرَجَتْ مَلِکَةُ سَبَإٍ فَاَسْلَمَتْ مَعَ سُلیمانَ علیه السلام ؛ و ملکة سبا بیرون شد و در مصاحبت سلیمان علیه السلام مسلمان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بلقیس آمد حکومت سلیمان نبی را برانداز کند ببیند می‌تواند با او درگیر شود و بجنگد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أَسْلَمْتُ مَعَ سُلَیْمانَ للهِ رَبِّ الْعالَمین</w:t>
      </w:r>
      <w:r>
        <w:rPr>
          <w:rStyle w:val="FootnoteAnchor"/>
          <w:rtl w:val="true"/>
        </w:rPr>
        <w:footnoteReference w:id="41"/>
      </w:r>
      <w:r>
        <w:rPr>
          <w:rFonts w:ascii="IRNazanin" w:hAnsi="IRNazanin" w:eastAsia="IRNazanin"/>
          <w:color w:val="111111"/>
          <w:sz w:val="28"/>
          <w:sz w:val="28"/>
          <w:szCs w:val="28"/>
          <w:rtl w:val="true"/>
          <w:lang w:bidi="fa-IR"/>
        </w:rPr>
        <w:t>و با سلیمان در برابر خدا، پروردگار جهانیان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شد و عیال پیغمبر خدا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بلقیس می‌خواست به جنگ سلیمان بیاید، با اطرافیان خود مشورت کرد که چه کنیم؟ آن‌ها گفتند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أُولُوا قُوَّةٍ وَ اُولُوا بَأسٍ شَدیدٍ؛</w:t>
      </w:r>
      <w:r>
        <w:rPr>
          <w:rStyle w:val="FootnoteAnchor"/>
          <w:rtl w:val="true"/>
        </w:rPr>
        <w:footnoteReference w:id="42"/>
      </w:r>
      <w:r>
        <w:rPr>
          <w:rFonts w:ascii="IRNazanin" w:hAnsi="IRNazanin" w:eastAsia="IRNazanin"/>
          <w:color w:val="111111"/>
          <w:sz w:val="28"/>
          <w:sz w:val="28"/>
          <w:szCs w:val="28"/>
          <w:rtl w:val="true"/>
          <w:lang w:bidi="fa-IR"/>
        </w:rPr>
        <w:t>ما دارای نیروی کافی و قدرت جنگی فراوان هستیم</w:t>
      </w:r>
      <w:r>
        <w:rPr>
          <w:rFonts w:eastAsia="IRNazanin" w:cs="IRNazanin"/>
          <w:color w:val="111111"/>
          <w:sz w:val="28"/>
          <w:szCs w:val="28"/>
          <w:rtl w:val="true"/>
          <w:lang w:bidi="fa-IR"/>
        </w:rPr>
        <w:t xml:space="preserve">. </w:t>
      </w:r>
      <w:bookmarkStart w:id="123" w:name="pg3572_18492"/>
    </w:p>
    <w:p>
      <w:pPr>
        <w:pStyle w:val="BookText"/>
        <w:rPr/>
      </w:pPr>
      <w:bookmarkEnd w:id="123"/>
      <w:r>
        <w:rPr>
          <w:rFonts w:ascii="IRNazanin" w:hAnsi="IRNazanin" w:eastAsia="IRNazanin"/>
          <w:color w:val="111111"/>
          <w:sz w:val="28"/>
          <w:sz w:val="28"/>
          <w:szCs w:val="28"/>
          <w:rtl w:val="true"/>
          <w:lang w:bidi="fa-IR"/>
        </w:rPr>
        <w:t>ما قدرتمند هستیم، می‌رویم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در پاسخ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الْمـُلُوکَ إِذا دَخَلُوا قَرْیَةً أَفْسَدُوها وَ جَعَلُوا أَعِزَّةَ أَهْلِها أَذِلَّةً؛ پادشاهان هنگامی که وارد منطقه‌ای شوند، آن را به فساد و تباهی می‌کشند، و عزیزان آنجا را ذلیل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وقتی به یک مملکتی حمله کنند، همة اوضاع را به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زندانی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می‌بینید کارگری را رئیس مملکت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برای شما نمی‌افتد، من بلقیس را به زندان می‌برند یا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بزرگ مملکت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مشاورهای نادانی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ظاهری آیه است</w:t>
      </w:r>
      <w:r>
        <w:rPr>
          <w:rFonts w:eastAsia="IRNazanin" w:cs="IRNazanin"/>
          <w:color w:val="111111"/>
          <w:sz w:val="28"/>
          <w:szCs w:val="28"/>
          <w:rtl w:val="true"/>
          <w:lang w:bidi="fa-IR"/>
        </w:rPr>
        <w:t>.</w:t>
      </w:r>
    </w:p>
    <w:p>
      <w:pPr>
        <w:pStyle w:val="Heading3"/>
        <w:numPr>
          <w:ilvl w:val="2"/>
          <w:numId w:val="1"/>
        </w:numPr>
        <w:rPr/>
      </w:pPr>
      <w:bookmarkStart w:id="124" w:name="__RefHeading___Toc3993745_2749589250"/>
      <w:bookmarkStart w:id="125" w:name="_Toc44"/>
      <w:bookmarkEnd w:id="124"/>
      <w:r>
        <w:rPr>
          <w:rtl w:val="true"/>
        </w:rPr>
        <w:t>ولایت؛ حافظ نبوت</w:t>
      </w:r>
      <w:bookmarkEnd w:id="125"/>
    </w:p>
    <w:p>
      <w:pPr>
        <w:pStyle w:val="BookText"/>
        <w:rPr/>
      </w:pPr>
      <w:r>
        <w:rPr>
          <w:rFonts w:ascii="IRNazanin" w:hAnsi="IRNazanin" w:eastAsia="IRNazanin"/>
          <w:color w:val="111111"/>
          <w:sz w:val="28"/>
          <w:sz w:val="28"/>
          <w:szCs w:val="28"/>
          <w:rtl w:val="true"/>
          <w:lang w:bidi="fa-IR"/>
        </w:rPr>
        <w:t>حاج آقا دولابی به این آیه خیلی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خوب‌ها اگر در دل ما پا بگذارند، اندازه‌های ما را به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ما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چهارچوب‌های ما را به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بزرگ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نَشْـرَحْ صَدْرَکَ بِوَلَایَةِ أَمیرِالْمـُؤمنینَ عَلِیِّ بْنِ أَبِی طَالِبٍ علیه السلام ؛</w:t>
      </w:r>
      <w:r>
        <w:rPr>
          <w:rStyle w:val="FootnoteAnchor"/>
          <w:rtl w:val="true"/>
        </w:rPr>
        <w:footnoteReference w:id="43"/>
      </w:r>
      <w:r>
        <w:rPr>
          <w:rFonts w:ascii="IRNazanin" w:hAnsi="IRNazanin" w:eastAsia="IRNazanin"/>
          <w:color w:val="111111"/>
          <w:sz w:val="28"/>
          <w:sz w:val="28"/>
          <w:szCs w:val="28"/>
          <w:rtl w:val="true"/>
          <w:lang w:bidi="fa-IR"/>
        </w:rPr>
        <w:t>ای پیغبمر، آیا ما دل تو را با ولایت امیرالمؤمنین علی بن ابی‌طالب علیه السلام وسیع نکردیم؟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ولایت از نبوّت بالاتر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که نبوّت را هم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که به نبوّت هم شرح صدر می‌دهد</w:t>
      </w:r>
      <w:r>
        <w:rPr>
          <w:rFonts w:eastAsia="IRNazanin" w:cs="IRNazanin"/>
          <w:color w:val="111111"/>
          <w:sz w:val="28"/>
          <w:szCs w:val="28"/>
          <w:rtl w:val="true"/>
          <w:lang w:bidi="fa-IR"/>
        </w:rPr>
        <w:t xml:space="preserve">. </w:t>
      </w:r>
      <w:bookmarkStart w:id="126" w:name="pg3572_18494"/>
    </w:p>
    <w:p>
      <w:pPr>
        <w:pStyle w:val="BookText"/>
        <w:rPr/>
      </w:pPr>
      <w:bookmarkEnd w:id="126"/>
      <w:r>
        <w:rPr>
          <w:rFonts w:ascii="IRNazanin" w:hAnsi="IRNazanin" w:eastAsia="IRNazanin"/>
          <w:color w:val="111111"/>
          <w:sz w:val="28"/>
          <w:sz w:val="28"/>
          <w:szCs w:val="28"/>
          <w:rtl w:val="true"/>
          <w:lang w:bidi="fa-IR"/>
        </w:rPr>
        <w:t>پیغمبر ما هم نبوّت داشته و هم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 او که ولایت است، به او شرح صدر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امام در دلی پا بگذارد، آن را بزرگ و وسیع می‌کند</w:t>
      </w:r>
      <w:r>
        <w:rPr>
          <w:rFonts w:eastAsia="IRNazanin" w:cs="IRNazanin"/>
          <w:color w:val="111111"/>
          <w:sz w:val="28"/>
          <w:szCs w:val="28"/>
          <w:rtl w:val="true"/>
          <w:lang w:bidi="fa-IR"/>
        </w:rPr>
        <w:t>.</w:t>
      </w:r>
    </w:p>
    <w:p>
      <w:pPr>
        <w:pStyle w:val="Heading3"/>
        <w:numPr>
          <w:ilvl w:val="2"/>
          <w:numId w:val="1"/>
        </w:numPr>
        <w:rPr/>
      </w:pPr>
      <w:bookmarkStart w:id="127" w:name="__RefHeading___Toc3993747_2749589250"/>
      <w:bookmarkStart w:id="128" w:name="_Toc45"/>
      <w:bookmarkEnd w:id="127"/>
      <w:r>
        <w:rPr>
          <w:rtl w:val="true"/>
        </w:rPr>
        <w:t>تحمل کوچک‌ها</w:t>
      </w:r>
      <w:bookmarkEnd w:id="128"/>
    </w:p>
    <w:p>
      <w:pPr>
        <w:pStyle w:val="BookText"/>
        <w:rPr/>
      </w:pPr>
      <w:r>
        <w:rPr>
          <w:rFonts w:ascii="IRNazanin" w:hAnsi="IRNazanin" w:eastAsia="IRNazanin"/>
          <w:color w:val="111111"/>
          <w:sz w:val="28"/>
          <w:sz w:val="28"/>
          <w:szCs w:val="28"/>
          <w:rtl w:val="true"/>
          <w:lang w:bidi="fa-IR"/>
        </w:rPr>
        <w:t>علایم شرح صدر چیست؟ علامت‌های کسی که سینة او بزرگ است، چیست؟ یک علامت آن این است که با همة قشرها راحت می‌تواند بنشیند، به دید خدایی به آن‌ها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 می‌نشیند، با کافر می‌نشیند، با فاسق می‌نشیند، اما قاطی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تحمّل کند و بنشیند؛ چون انسان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قابلمه‌های بزرگ را دیده‌اید، تمام قابلمه‌های کوچک‌تر داخل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قابلمه را داخل همدیگر می‌گذارند، همة آن‌ها داخل یک قابلمة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قابلمة کوچک چیزی 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غذای زیاد داخل آن جای می‌گیرد، نه قابلمه‌های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بزرگ باشد، همة کوچک‌ها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کوچک نمی‌تواند بزرگ‌ها را تحمّل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با معاویه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معاویه می‌نشست و صحبت می‌کرد، با عمرو عاص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عمر سعد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بدترین و رذل‌ترین انسان‌ها حرف خود را می‌زند و 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تحمّل نمی‌کنند، ولی او می‌تواند تحمّل بکند</w:t>
      </w:r>
      <w:r>
        <w:rPr>
          <w:rFonts w:eastAsia="IRNazanin" w:cs="IRNazanin"/>
          <w:color w:val="111111"/>
          <w:sz w:val="28"/>
          <w:szCs w:val="28"/>
          <w:rtl w:val="true"/>
          <w:lang w:bidi="fa-IR"/>
        </w:rPr>
        <w:t xml:space="preserve">. </w:t>
      </w:r>
      <w:bookmarkStart w:id="129" w:name="pg3572_18496"/>
    </w:p>
    <w:p>
      <w:pPr>
        <w:pStyle w:val="Heading3"/>
        <w:numPr>
          <w:ilvl w:val="2"/>
          <w:numId w:val="1"/>
        </w:numPr>
        <w:rPr/>
      </w:pPr>
      <w:bookmarkStart w:id="130" w:name="__RefHeading___Toc3993749_2749589250"/>
      <w:bookmarkStart w:id="131" w:name="_Toc46"/>
      <w:bookmarkEnd w:id="129"/>
      <w:bookmarkEnd w:id="130"/>
      <w:r>
        <w:rPr>
          <w:rtl w:val="true"/>
        </w:rPr>
        <w:t>هشام و شریک مخالف</w:t>
      </w:r>
      <w:bookmarkEnd w:id="13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که کتاب قشنگی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مدافع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مناظره می‌کرد و خیلی هم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اصحاب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هشام از هزار شمشیر برنده‌تر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 رزمنده کار هشام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و علم و استدلال امامت را ثابت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هشام بزّاز و پارچه‌فروش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اباضی مذهب داشت که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انسان این‌قدر وسیع باشد، این‌قدر بزرگ باشد، این‌قدر تحمّل او زیاد باشد، که در مغازه با یک نفر از خوارج شراکتی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هیچ وقت با هم درگیر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بحث و استدلال کرده باشند، ولی با هم درگیر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آن‌ها محفوظ، هر کس کار خودش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شاگردها و دوستان ایشان می‌آمدند داخل مغازه، این‌ها دربارة ولایت بحث می‌کردند، آن‌ها هم دربارة دشمنی با اهل بیت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با هم درگیر نمی‌شدند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همین شریک، دختر هشام را برای فرزند، یا برادرش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من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مؤمن است و ولایت اهل بیت را دارد، من نمی‌توانم او را به کسی که ولایت و امامت را قبول نکرده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نمی‌دهند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وقت با هم درگیری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تحمّل </w:t>
      </w:r>
      <w:bookmarkStart w:id="132" w:name="pg3572_18498"/>
    </w:p>
    <w:p>
      <w:pPr>
        <w:pStyle w:val="BookText"/>
        <w:rPr/>
      </w:pPr>
      <w:bookmarkEnd w:id="132"/>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بزرگی هشام است که آن‌قدر بزرگ بوده که چندین سال با یک ناصبی، شریک کاری بوده و او را تحمّل می‌کرده است</w:t>
      </w:r>
      <w:r>
        <w:rPr>
          <w:rFonts w:eastAsia="IRNazanin" w:cs="IRNazanin"/>
          <w:color w:val="111111"/>
          <w:sz w:val="28"/>
          <w:szCs w:val="28"/>
          <w:rtl w:val="true"/>
          <w:lang w:bidi="fa-IR"/>
        </w:rPr>
        <w:t>.</w:t>
      </w:r>
    </w:p>
    <w:p>
      <w:pPr>
        <w:pStyle w:val="Heading3"/>
        <w:numPr>
          <w:ilvl w:val="2"/>
          <w:numId w:val="1"/>
        </w:numPr>
        <w:rPr/>
      </w:pPr>
      <w:bookmarkStart w:id="133" w:name="__RefHeading___Toc3993751_2749589250"/>
      <w:bookmarkStart w:id="134" w:name="_Toc47"/>
      <w:bookmarkEnd w:id="133"/>
      <w:r>
        <w:rPr>
          <w:rtl w:val="true"/>
        </w:rPr>
        <w:t>شرح صدر نواب اربعه</w:t>
      </w:r>
      <w:bookmarkEnd w:id="134"/>
    </w:p>
    <w:p>
      <w:pPr>
        <w:pStyle w:val="BookText"/>
        <w:rPr/>
      </w:pPr>
      <w:r>
        <w:rPr>
          <w:rFonts w:ascii="IRNazanin" w:hAnsi="IRNazanin" w:eastAsia="IRNazanin"/>
          <w:color w:val="111111"/>
          <w:sz w:val="28"/>
          <w:sz w:val="28"/>
          <w:szCs w:val="28"/>
          <w:rtl w:val="true"/>
          <w:lang w:bidi="fa-IR"/>
        </w:rPr>
        <w:t>چهار شخصیت در زمان غیبت صغری نایب خاص امام زمان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این‌ها این بود که خیلی شرح صدر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امام زمان را به کسی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امام زمان را افشا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زمان علمای برجسته‌ای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مرحوم اباسهل نوبختی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که عالم برجسته، راوی حدیث و محدّث هستید، نایب امام زمان نشدید، امّا شیخ ابوالقاسم، حسین بن روح نایب شد؟</w:t>
      </w:r>
    </w:p>
    <w:p>
      <w:pPr>
        <w:pStyle w:val="BookText"/>
        <w:rPr/>
      </w:pP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نایب امام زمان آن‌قدر سینه‌دار است، آن‌قدر شرح صدر دارد که اگر امام زمان علیه السلام زیر عبای او باشد، برای هیچ کسی افشا نمی‌کند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ولی من آن‌قدر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امام زمان این اطراف باشد، حدّاقل به نزدیکان خود می‌گویم آقا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تحمّل و سعة صدری که در آن‌ها بوده، شاید در کس دیگری نبوده است</w:t>
      </w:r>
      <w:r>
        <w:rPr>
          <w:rFonts w:eastAsia="IRNazanin" w:cs="IRNazanin"/>
          <w:color w:val="111111"/>
          <w:sz w:val="28"/>
          <w:szCs w:val="28"/>
          <w:rtl w:val="true"/>
          <w:lang w:bidi="fa-IR"/>
        </w:rPr>
        <w:t>.</w:t>
      </w:r>
    </w:p>
    <w:p>
      <w:pPr>
        <w:pStyle w:val="Heading3"/>
        <w:numPr>
          <w:ilvl w:val="2"/>
          <w:numId w:val="1"/>
        </w:numPr>
        <w:rPr/>
      </w:pPr>
      <w:bookmarkStart w:id="135" w:name="__RefHeading___Toc3993753_2749589250"/>
      <w:bookmarkStart w:id="136" w:name="_Toc48"/>
      <w:bookmarkEnd w:id="135"/>
      <w:r>
        <w:rPr>
          <w:rtl w:val="true"/>
        </w:rPr>
        <w:t>داوود رقّی و پسر عموی ناصبی</w:t>
      </w:r>
      <w:bookmarkEnd w:id="1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علائم شرح صدر این است که انسان وسعت دارد، بزرگ است، همه را در وجود خودش جا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تحمّل کند، </w:t>
      </w:r>
    </w:p>
    <w:p>
      <w:pPr>
        <w:pStyle w:val="BookText"/>
        <w:rPr/>
      </w:pPr>
      <w:r>
        <w:rPr>
          <w:rFonts w:ascii="IRNazanin" w:hAnsi="IRNazanin" w:eastAsia="IRNazanin"/>
          <w:color w:val="111111"/>
          <w:sz w:val="28"/>
          <w:sz w:val="28"/>
          <w:szCs w:val="28"/>
          <w:rtl w:val="true"/>
          <w:lang w:bidi="fa-IR"/>
        </w:rPr>
        <w:t>می‌تواند به آن‌ها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رقّی در کوفه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به زیارت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صادق علیه السلام شرفیاب شدم، حضرت بدون مقدمه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لَقَدْ عُرِضَتْ عَلَیَّ أَعْمَالُکُمْ یَوْمَ الْخـَمِیسِ فَرَأَیْتُ فیما عُرِضَ عَلَیَّ مِنْ عَمَلِکَ صِلَتُکَ لِابْنِ عَمِّکَ فُلانٍ فَسَـرَّنی ذلِکَ؛</w:t>
      </w:r>
      <w:r>
        <w:rPr>
          <w:rStyle w:val="FootnoteAnchor"/>
          <w:rtl w:val="true"/>
        </w:rPr>
        <w:footnoteReference w:id="45"/>
      </w:r>
      <w:r>
        <w:rPr>
          <w:rFonts w:ascii="IRNazanin" w:hAnsi="IRNazanin" w:eastAsia="IRNazanin"/>
          <w:color w:val="111111"/>
          <w:sz w:val="28"/>
          <w:sz w:val="28"/>
          <w:szCs w:val="28"/>
          <w:rtl w:val="true"/>
          <w:lang w:bidi="fa-IR"/>
        </w:rPr>
        <w:t>ای داوود، روز پنج‌شنبه اعمال شما بر من عرضه شد و در میان اعمالی که بر من عرضه شد، دیدم که تو به فلان پسر عمویت صله دادی و این کارت مرا خوشحال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بارک الله، خوب عملی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امام صادق را خیلی خوشحال کرد، صلة رحم او با پسرعمویش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پسرعمویی داشتم ناصبی و دشمن اهل بیت که خبیث بود و از طرف او و خانواده‌اش بدی به من رسید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فقیر و عیال‌وار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این مسافرت بیایم، مقداری پول برای نفقه و خرجش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مدینه رسیدم و به خدمت امام شرفیاب شدم، امام از علم غیب از جریان من اطلاع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مهم است که انسان مثلاً به یک دشمن اهل بیت خدمت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خدمت کردن خیلی مهم نیست، به دشمن خدمت کردن مهم است</w:t>
      </w:r>
      <w:r>
        <w:rPr>
          <w:rFonts w:eastAsia="IRNazanin" w:cs="IRNazanin"/>
          <w:color w:val="111111"/>
          <w:sz w:val="28"/>
          <w:szCs w:val="28"/>
          <w:rtl w:val="true"/>
          <w:lang w:bidi="fa-IR"/>
        </w:rPr>
        <w:t xml:space="preserve">. </w:t>
      </w:r>
      <w:bookmarkStart w:id="137" w:name="pg3572_18502"/>
    </w:p>
    <w:p>
      <w:pPr>
        <w:pStyle w:val="BookText"/>
        <w:rPr/>
      </w:pPr>
      <w:bookmarkEnd w:id="137"/>
      <w:r>
        <w:rPr>
          <w:rFonts w:ascii="IRNazanin" w:hAnsi="IRNazanin" w:eastAsia="IRNazanin"/>
          <w:color w:val="111111"/>
          <w:sz w:val="28"/>
          <w:sz w:val="28"/>
          <w:szCs w:val="28"/>
          <w:rtl w:val="true"/>
          <w:lang w:bidi="fa-IR"/>
        </w:rPr>
        <w:t>گاهی بعضی از ما آن‌قدر کوچک هستیم که فامیل را تحمّل نمی‌کنیم، دوست را تحمّل نمی‌کنیم، رفیق و همسایه را تحمّل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دشمن را هم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پسرعمویی داشتم که ناصبی و دشمن اهل بیت بود، ولی فقیر و عیال‌وار بود، قبل از این‌که به مدینه بروم، پول مفصّلی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بیچاره و گرفتار و درمانده است، کمکی به او کرده باشم</w:t>
      </w:r>
      <w:r>
        <w:rPr>
          <w:rFonts w:eastAsia="IRNazanin" w:cs="IRNazanin"/>
          <w:color w:val="111111"/>
          <w:sz w:val="28"/>
          <w:szCs w:val="28"/>
          <w:rtl w:val="true"/>
          <w:lang w:bidi="fa-IR"/>
        </w:rPr>
        <w:t>.</w:t>
      </w:r>
    </w:p>
    <w:p>
      <w:pPr>
        <w:pStyle w:val="Heading3"/>
        <w:numPr>
          <w:ilvl w:val="2"/>
          <w:numId w:val="1"/>
        </w:numPr>
        <w:rPr/>
      </w:pPr>
      <w:bookmarkStart w:id="138" w:name="__RefHeading___Toc3993755_2749589250"/>
      <w:bookmarkStart w:id="139" w:name="_Toc49"/>
      <w:bookmarkEnd w:id="138"/>
      <w:r>
        <w:rPr>
          <w:rtl w:val="true"/>
        </w:rPr>
        <w:t>تنگ نظری دشمنان اهل‌بیت علیهم السلام</w:t>
      </w:r>
      <w:bookmarkEnd w:id="139"/>
    </w:p>
    <w:p>
      <w:pPr>
        <w:pStyle w:val="BookText"/>
        <w:rPr/>
      </w:pPr>
      <w:r>
        <w:rPr>
          <w:rFonts w:ascii="IRNazanin" w:hAnsi="IRNazanin" w:eastAsia="IRNazanin"/>
          <w:color w:val="111111"/>
          <w:sz w:val="28"/>
          <w:sz w:val="28"/>
          <w:szCs w:val="28"/>
          <w:rtl w:val="true"/>
          <w:lang w:bidi="fa-IR"/>
        </w:rPr>
        <w:t>حضرت امیر به ابن ملجم چقدر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تنگنا قرار گرفته بود، از تشنگی در حال مرگ بود، ولی امام حسن و امام حسین را فرستاد تا برای او آب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سعة صدر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 به دشمن خود هم می‌تواند محبّت کند، ولی انسان کوچک به حضرت علی اصغر شش ماهه هم آب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دشمنان اهل بیت تنگ‌نظر و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می‌خواهی این آقا را بکشی، چرا آب نمی‌دهی؟ این به خاطر تنگ‌نظری است، به خاطر کوچکی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علامت انسان‌های بزرگ این است که با همه می‌توانند بنشینند، با همه می‌توانند مماشات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می‌توانند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می‌توانند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دل هستند</w:t>
      </w:r>
      <w:r>
        <w:rPr>
          <w:rFonts w:eastAsia="IRNazanin" w:cs="IRNazanin"/>
          <w:color w:val="111111"/>
          <w:sz w:val="28"/>
          <w:szCs w:val="28"/>
          <w:rtl w:val="true"/>
          <w:lang w:bidi="fa-IR"/>
        </w:rPr>
        <w:t>.</w:t>
      </w:r>
    </w:p>
    <w:p>
      <w:pPr>
        <w:pStyle w:val="Heading3"/>
        <w:numPr>
          <w:ilvl w:val="2"/>
          <w:numId w:val="1"/>
        </w:numPr>
        <w:rPr/>
      </w:pPr>
      <w:bookmarkStart w:id="140" w:name="__RefHeading___Toc3993757_2749589250"/>
      <w:bookmarkStart w:id="141" w:name="_Toc50"/>
      <w:bookmarkEnd w:id="140"/>
      <w:r>
        <w:rPr>
          <w:rtl w:val="true"/>
        </w:rPr>
        <w:t>بی‌اعتنایی به حرف مردم</w:t>
      </w:r>
      <w:bookmarkEnd w:id="1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دیگر شرح صدر این است که کسی که شرح صدر دارد </w:t>
      </w:r>
    </w:p>
    <w:p>
      <w:pPr>
        <w:pStyle w:val="BookText"/>
        <w:rPr/>
      </w:pPr>
      <w:r>
        <w:rPr>
          <w:rFonts w:ascii="IRNazanin" w:hAnsi="IRNazanin" w:eastAsia="IRNazanin"/>
          <w:color w:val="111111"/>
          <w:sz w:val="28"/>
          <w:sz w:val="28"/>
          <w:szCs w:val="28"/>
          <w:rtl w:val="true"/>
          <w:lang w:bidi="fa-IR"/>
        </w:rPr>
        <w:t>مصائب، سختی‌ها، گرفتاری‌ها، و امواج بلا را 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بعد از بلا، گرفتاری بعد از گرفتاری، همه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کوره درنمی‌رود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 او را زمین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مردم ناراحت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این‌قدر برای حرف مردم جایگاه قائل هستیم؟ بعضی از ما روی حرف مردم خیلی حساس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آبروی 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خدا که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جلوی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 رفتنی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ماندنی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این‌قدر حساسیت نشان می‌دهیم؟ چون به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دربارة دیگران که حرف می‌زنند ناراحت نمی‌شویم؟ امّا اگر حرفی به من برگردد، آسمان و زمین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نفسانیت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سینه‌دار به فکر آبرو نیستند، به خدا واگذار کرده‌اند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حاج آقای دولابی حرف بلندی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جذب و دفع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جذب می‌کند، نه کسی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بشوند یا همه بروند، بروند یا بیایند برای او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جاذب و دافع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 راضی باشد، همه می‌خواهند بگویند مرگ بر فلانی یا درود بر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این حرف‌ها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 و دافع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کاره هستم؟ من وظیفة خود را باید انجام بدهم</w:t>
      </w:r>
      <w:r>
        <w:rPr>
          <w:rFonts w:eastAsia="IRNazanin" w:cs="IRNazanin"/>
          <w:color w:val="111111"/>
          <w:sz w:val="28"/>
          <w:szCs w:val="28"/>
          <w:rtl w:val="true"/>
          <w:lang w:bidi="fa-IR"/>
        </w:rPr>
        <w:t xml:space="preserve">. </w:t>
      </w:r>
      <w:bookmarkStart w:id="142" w:name="pg3572_18506"/>
    </w:p>
    <w:p>
      <w:pPr>
        <w:pStyle w:val="Heading3"/>
        <w:numPr>
          <w:ilvl w:val="2"/>
          <w:numId w:val="1"/>
        </w:numPr>
        <w:rPr/>
      </w:pPr>
      <w:bookmarkStart w:id="143" w:name="__RefHeading___Toc3993759_2749589250"/>
      <w:bookmarkStart w:id="144" w:name="_Toc51"/>
      <w:bookmarkEnd w:id="142"/>
      <w:bookmarkEnd w:id="143"/>
      <w:r>
        <w:rPr>
          <w:rtl w:val="true"/>
        </w:rPr>
        <w:t>سکوت امیرالمؤمنین علیه السلام</w:t>
      </w:r>
      <w:bookmarkEnd w:id="144"/>
    </w:p>
    <w:p>
      <w:pPr>
        <w:pStyle w:val="BookText"/>
        <w:rPr/>
      </w:pPr>
      <w:r>
        <w:rPr>
          <w:rFonts w:ascii="IRNazanin" w:hAnsi="IRNazanin" w:eastAsia="IRNazanin"/>
          <w:color w:val="111111"/>
          <w:sz w:val="28"/>
          <w:sz w:val="28"/>
          <w:szCs w:val="28"/>
          <w:rtl w:val="true"/>
          <w:lang w:bidi="fa-IR"/>
        </w:rPr>
        <w:t>امیرالمؤمنین علیه السلام خیلی سختی‌ها را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مصائبی که بعد از رحلت پیغمبر خدا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به خانه، حملة به همسر، کشتن فرزند، کشتن همسر، خیلی مصیبت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بزرگی حرف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مدیون شمشیر زدن حضرت امیر و کندن در قلعة خیبر و کشتن عمرو بن عبدودها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هستیم، ولی بالاتر از این‌ها مدیون صبر امیرالمؤمنین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امیر نمی‌توانست نفرین کند؟ آیا زور بازوی او کم شده بود؟</w:t>
      </w:r>
    </w:p>
    <w:p>
      <w:pPr>
        <w:pStyle w:val="BookText"/>
        <w:rPr/>
      </w:pPr>
      <w:r>
        <w:rPr>
          <w:rFonts w:ascii="IRNazanin" w:hAnsi="IRNazanin" w:eastAsia="IRNazanin"/>
          <w:color w:val="111111"/>
          <w:sz w:val="28"/>
          <w:sz w:val="28"/>
          <w:szCs w:val="28"/>
          <w:rtl w:val="true"/>
          <w:lang w:bidi="fa-IR"/>
        </w:rPr>
        <w:t>معروف است که یک یهودی وقتی دید ریسمان به گردن حضرت انداخته‌اند و دارند ایشان را می‌برند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قلعة خیبر را که چهل نفر باز و بسته می‌کردند، از جا کندند، و آن قدرت را دیدی مسلمان نشدی، ولی الآن مسلمان شدی؟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این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آقایی که در قلعة خیبر را کند، حالا چه می‌بیند که دست او را بسته‌اند و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موش و روباه دست او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تکان بدهد همه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 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بوی پیغمبری می‌آید، بوی امامت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قیامت و ماوراء و غیب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 و سه سال داشت، پیرمرد که نبود که بگویی قوای او از دست رفته است</w:t>
      </w:r>
      <w:r>
        <w:rPr>
          <w:rFonts w:eastAsia="IRNazanin" w:cs="IRNazanin"/>
          <w:color w:val="111111"/>
          <w:sz w:val="28"/>
          <w:szCs w:val="28"/>
          <w:rtl w:val="true"/>
          <w:lang w:bidi="fa-IR"/>
        </w:rPr>
        <w:t xml:space="preserve">. </w:t>
      </w:r>
      <w:bookmarkStart w:id="145" w:name="pg3572_18508"/>
    </w:p>
    <w:p>
      <w:pPr>
        <w:pStyle w:val="BookText"/>
        <w:rPr/>
      </w:pPr>
      <w:bookmarkEnd w:id="145"/>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یعنی فرزند شمشیر، شمشیر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 و قلاف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من گفته صبر،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شرح صدر دارد، هر چه مصیبت به او بدهند،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از این بزرگ‌تر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تحمّل کرد، صبر کرد، هم زور بازو داشت، هم می‌توانست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ناله می‌زد و یک چین به ابرو می‌انداخت، همه را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انبیای سابق نبود که گاهی ناله و نفرین می‌کردند</w:t>
      </w:r>
      <w:r>
        <w:rPr>
          <w:rFonts w:eastAsia="IRNazanin" w:cs="IRNazanin"/>
          <w:color w:val="111111"/>
          <w:sz w:val="28"/>
          <w:szCs w:val="28"/>
          <w:rtl w:val="true"/>
          <w:lang w:bidi="fa-IR"/>
        </w:rPr>
        <w:t>.</w:t>
      </w:r>
    </w:p>
    <w:p>
      <w:pPr>
        <w:pStyle w:val="Heading3"/>
        <w:numPr>
          <w:ilvl w:val="2"/>
          <w:numId w:val="1"/>
        </w:numPr>
        <w:rPr/>
      </w:pPr>
      <w:bookmarkStart w:id="146" w:name="__RefHeading___Toc3993761_2749589250"/>
      <w:bookmarkStart w:id="147" w:name="_Toc52"/>
      <w:bookmarkEnd w:id="146"/>
      <w:r>
        <w:rPr>
          <w:rtl w:val="true"/>
        </w:rPr>
        <w:t>تحمل بزرگان</w:t>
      </w:r>
      <w:bookmarkEnd w:id="147"/>
    </w:p>
    <w:p>
      <w:pPr>
        <w:pStyle w:val="BookText"/>
        <w:rPr/>
      </w:pPr>
      <w:r>
        <w:rPr>
          <w:rFonts w:ascii="IRNazanin" w:hAnsi="IRNazanin" w:eastAsia="IRNazanin"/>
          <w:color w:val="111111"/>
          <w:sz w:val="28"/>
          <w:sz w:val="28"/>
          <w:szCs w:val="28"/>
          <w:rtl w:val="true"/>
          <w:lang w:bidi="fa-IR"/>
        </w:rPr>
        <w:t>حاج آقای دولابی همیشه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خانه مواظب باشد هیچ وقت از کوره درنرود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خانه ممکن است آقای خانه باشد، یا زن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بچّه‌ها شلوغ می‌کنند، گرفتاری پیش آمده است، سر و صداست، مصیبت است، بزرگ خانه باید سر جای خود محکم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نباید بد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او به هم بخورد، یا فامیل و همسایه‌ها باید بیایند، یا کلانتری و مشکل او را حل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بزرگ خانه از کوره در نرفته، همه چیز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بزرگ خانه به هم بخورد، حال مدیر بد شود، واویلا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بیایند آن را خاموش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وقتی حال بزرگ مملکت بد نشده، آن مملکت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حال بزرگ مملکت بد شد و از کوره در رفت، اوضاع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انبیائی که امّت آن‌ها عذاب دیدند برای چه بود؟ حضرت یونس عصبانی شد و زود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حضرت یونس نفرین نمی‌کرد، آیا در شکم ماهی می‌رفت؟</w:t>
      </w:r>
    </w:p>
    <w:p>
      <w:pPr>
        <w:pStyle w:val="BookText"/>
        <w:rPr/>
      </w:pPr>
      <w:r>
        <w:rPr>
          <w:rFonts w:ascii="IRNazanin" w:hAnsi="IRNazanin" w:eastAsia="IRNazanin"/>
          <w:color w:val="111111"/>
          <w:sz w:val="28"/>
          <w:sz w:val="28"/>
          <w:szCs w:val="28"/>
          <w:rtl w:val="true"/>
          <w:lang w:bidi="fa-IR"/>
        </w:rPr>
        <w:t>حضرت نوح علیه السلام اگر سرریز نمی‌کرد بلا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طوفان نوح، خدا به 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بنده‌های مرا غرق کردی؟ آب و گل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و ظروف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راضی نمی‌شود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دلت راضی شد و همة بنده‌های مرا به آب بستی و غرق کردی؟</w:t>
      </w:r>
      <w:r>
        <w:rPr>
          <w:rStyle w:val="FootnoteAnchor"/>
          <w:rtl w:val="true"/>
        </w:rPr>
        <w:footnoteReference w:id="47"/>
      </w:r>
      <w:r>
        <w:rPr>
          <w:rFonts w:ascii="IRNazanin" w:hAnsi="IRNazanin" w:eastAsia="IRNazanin"/>
          <w:color w:val="111111"/>
          <w:sz w:val="28"/>
          <w:sz w:val="28"/>
          <w:szCs w:val="28"/>
          <w:rtl w:val="true"/>
          <w:lang w:bidi="fa-IR"/>
        </w:rPr>
        <w:t>چون تو نفرین کردی و خواستی، ما هم اجابت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وضع آن بزرگ به هم نخورد، آن مملکت و آن امّت در آرامش 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مرد خدا نامد به درد هیچ قومی را خدا رسوا نکرد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خانه، پدر خانه، بزرگ فامیل، استاد، آن کسی که بالاتر است، او هر چه بزرگ باشد، تکان نخورد، خم به ابروی او نیاید،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حال آن بزرگ بد شد، دریا طوفانی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اگر دریا غضب کند، تمام اوضاع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غضب کند و زلزله بیاید، به کسی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بزرگ، صغیر، کبیر، بچّه، نوزاد را در شکم خودش فرو می‌برد</w:t>
      </w:r>
      <w:r>
        <w:rPr>
          <w:rFonts w:eastAsia="IRNazanin" w:cs="IRNazanin"/>
          <w:color w:val="111111"/>
          <w:sz w:val="28"/>
          <w:szCs w:val="28"/>
          <w:rtl w:val="true"/>
          <w:lang w:bidi="fa-IR"/>
        </w:rPr>
        <w:t xml:space="preserve">. </w:t>
      </w:r>
      <w:bookmarkStart w:id="148" w:name="pg3572_18512"/>
    </w:p>
    <w:p>
      <w:pPr>
        <w:pStyle w:val="Heading3"/>
        <w:numPr>
          <w:ilvl w:val="2"/>
          <w:numId w:val="1"/>
        </w:numPr>
        <w:rPr/>
      </w:pPr>
      <w:bookmarkStart w:id="149" w:name="__RefHeading___Toc3993763_2749589250"/>
      <w:bookmarkStart w:id="150" w:name="_Toc53"/>
      <w:bookmarkEnd w:id="148"/>
      <w:bookmarkEnd w:id="149"/>
      <w:r>
        <w:rPr>
          <w:rtl w:val="true"/>
        </w:rPr>
        <w:t>غضب خدا</w:t>
      </w:r>
      <w:bookmarkEnd w:id="150"/>
    </w:p>
    <w:p>
      <w:pPr>
        <w:pStyle w:val="BookText"/>
        <w:rPr/>
      </w:pPr>
      <w:r>
        <w:rPr>
          <w:rFonts w:ascii="IRNazanin" w:hAnsi="IRNazanin" w:eastAsia="IRNazanin"/>
          <w:color w:val="111111"/>
          <w:sz w:val="28"/>
          <w:sz w:val="28"/>
          <w:szCs w:val="28"/>
          <w:rtl w:val="true"/>
          <w:lang w:bidi="fa-IR"/>
        </w:rPr>
        <w:t>چند سال پیش اطراف اندونزی دریا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آن چند صد 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بعضی شهرها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تنومند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در چنین جاهایی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بدانید یک ولیّ خدا تکان خورده، اینجا هم آثار 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خدمت مرحوم حاج شیخ حسن مصطفوی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نام آقای قاضی 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عموزاده‌های آیت الله سیّد علی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بسیار فوق 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تبریز یک موقع خیلی گناه و معصیت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آقا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یک تکانی به تبریز بده تا مردم یک مقدار متوجّه تو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خدا، خواهش دارم این زلزله‌ای که می‌فرستی کسی فوت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زیر آوار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دیدیم یک زلزله‌ای تبریز را تکان داد، ولی کسی هم تلف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بلند شدند نماز آیات خواندند 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موجی که در عالم ایجاد می‌شود، موج یک مرد خدایی است، موج امام است، ممکن است امام یک اخمی بکند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را ادب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مـرد خـدا نامـد به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خدا رسوا نکرد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روایات فراوانی داریم که رضای خدا، رضای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غضب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پیغمبران، ائمّه، بزرگان امّت </w:t>
      </w:r>
      <w:bookmarkStart w:id="151" w:name="pg3572_18514"/>
    </w:p>
    <w:p>
      <w:pPr>
        <w:pStyle w:val="BookText"/>
        <w:rPr/>
      </w:pPr>
      <w:bookmarkEnd w:id="151"/>
      <w:r>
        <w:rPr>
          <w:rFonts w:ascii="IRNazanin" w:hAnsi="IRNazanin" w:eastAsia="IRNazanin"/>
          <w:color w:val="111111"/>
          <w:sz w:val="28"/>
          <w:sz w:val="28"/>
          <w:szCs w:val="28"/>
          <w:rtl w:val="true"/>
          <w:lang w:bidi="fa-IR"/>
        </w:rPr>
        <w:t>عصبانی نشوند، غضب نکنند، زیرمجموعة خود را ببخشند، خدا می‌گوید من هم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شاگردان کلاسی آن‌قدر شلوغ کردند که حال معلّم بد شد، حال مدیر و ناظم بد شد، حتماً بدانید اوضاع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اگر غضب کند، حتماً بیرون منعکس می‌شود و یک پیشامدی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بچّة من، مرا خیلی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دلم شکست، یک بلایی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بیرون و با ماشین تصادف کرد و استخوان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آشی که ریختی باید پای آن بنشینی و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بزرگ و دارای شرح صدر، تحمّل آن‌ها در مصائب، بلاها، سختی‌ها، مشکلات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حرف نامربوطی زد، به او توجه نمی‌کنند</w:t>
      </w:r>
      <w:r>
        <w:rPr>
          <w:rFonts w:eastAsia="IRNazanin" w:cs="IRNazanin"/>
          <w:color w:val="111111"/>
          <w:sz w:val="28"/>
          <w:szCs w:val="28"/>
          <w:rtl w:val="true"/>
          <w:lang w:bidi="fa-IR"/>
        </w:rPr>
        <w:t>.</w:t>
      </w:r>
    </w:p>
    <w:p>
      <w:pPr>
        <w:pStyle w:val="Heading3"/>
        <w:numPr>
          <w:ilvl w:val="2"/>
          <w:numId w:val="1"/>
        </w:numPr>
        <w:rPr/>
      </w:pPr>
      <w:bookmarkStart w:id="152" w:name="__RefHeading___Toc3993765_2749589250"/>
      <w:bookmarkStart w:id="153" w:name="_Toc54"/>
      <w:bookmarkEnd w:id="152"/>
      <w:r>
        <w:rPr>
          <w:rtl w:val="true"/>
        </w:rPr>
        <w:t>رفتار امیرالمؤمنین علیه السلام در برابر دشنام دیگران</w:t>
      </w:r>
      <w:bookmarkEnd w:id="153"/>
    </w:p>
    <w:p>
      <w:pPr>
        <w:pStyle w:val="BookText"/>
        <w:rPr/>
      </w:pPr>
      <w:r>
        <w:rPr>
          <w:rFonts w:ascii="IRNazanin" w:hAnsi="IRNazanin" w:eastAsia="IRNazanin"/>
          <w:color w:val="111111"/>
          <w:sz w:val="28"/>
          <w:sz w:val="28"/>
          <w:szCs w:val="28"/>
          <w:rtl w:val="true"/>
          <w:lang w:bidi="fa-IR"/>
        </w:rPr>
        <w:t>امیرالمؤمنین علیه السلام بسیار به این شعر تمثل می‌جستند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أَمُـرُّ عَلَی اللَّئِیمِ یَسُبُّنِیفَمَضَیْتُ ثَمَّةَ قُلْتَ لا یَعْنِینِی</w:t>
      </w:r>
      <w:r>
        <w:rPr>
          <w:rStyle w:val="FootnoteAnchor"/>
          <w:rtl w:val="true"/>
        </w:rPr>
        <w:footnoteReference w:id="4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کوچه می‌رفتم، یک آدم لئیم و پستی مرا دشنام می‌داد و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آنجا گذشتم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هستم، سبّ به من </w:t>
      </w:r>
      <w:bookmarkStart w:id="154" w:name="pg3572_18516"/>
    </w:p>
    <w:p>
      <w:pPr>
        <w:pStyle w:val="BookText"/>
        <w:rPr/>
      </w:pPr>
      <w:bookmarkEnd w:id="154"/>
      <w:r>
        <w:rPr>
          <w:rFonts w:ascii="IRNazanin" w:hAnsi="IRNazanin" w:eastAsia="IRNazanin"/>
          <w:color w:val="111111"/>
          <w:sz w:val="28"/>
          <w:sz w:val="28"/>
          <w:szCs w:val="28"/>
          <w:rtl w:val="true"/>
          <w:lang w:bidi="fa-IR"/>
        </w:rPr>
        <w:t>کفر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کوچک‌ترین حرفی عصبانی می‌شویم، یا بحران ایجاد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 به جایی برنمی‌خورد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زدند، حرف اصلاً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می‌گوید، به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نسبت به دیگران بدی می‌کند،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جواب او را بدهید، می‌شوید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تحمّل کردید، می‌شوید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فرشته</w:t>
      </w:r>
      <w:r>
        <w:rPr>
          <w:rFonts w:eastAsia="IRNazanin" w:cs="IRNazanin"/>
          <w:color w:val="111111"/>
          <w:sz w:val="28"/>
          <w:szCs w:val="28"/>
          <w:rtl w:val="true"/>
          <w:lang w:bidi="fa-IR"/>
        </w:rPr>
        <w:t>.</w:t>
      </w:r>
    </w:p>
    <w:p>
      <w:pPr>
        <w:pStyle w:val="Heading3"/>
        <w:numPr>
          <w:ilvl w:val="2"/>
          <w:numId w:val="1"/>
        </w:numPr>
        <w:rPr/>
      </w:pPr>
      <w:bookmarkStart w:id="155" w:name="__RefHeading___Toc3993767_2749589250"/>
      <w:bookmarkStart w:id="156" w:name="_Toc55"/>
      <w:bookmarkEnd w:id="155"/>
      <w:r>
        <w:rPr>
          <w:rtl w:val="true"/>
        </w:rPr>
        <w:t>فتنة جمل</w:t>
      </w:r>
      <w:bookmarkEnd w:id="156"/>
    </w:p>
    <w:p>
      <w:pPr>
        <w:pStyle w:val="BookText"/>
        <w:rPr/>
      </w:pPr>
      <w:r>
        <w:rPr>
          <w:rFonts w:ascii="IRNazanin" w:hAnsi="IRNazanin" w:eastAsia="IRNazanin"/>
          <w:color w:val="111111"/>
          <w:sz w:val="28"/>
          <w:sz w:val="28"/>
          <w:szCs w:val="28"/>
          <w:rtl w:val="true"/>
          <w:lang w:bidi="fa-IR"/>
        </w:rPr>
        <w:t>فتنه‌گر جنگ جمل عایشه و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همسران پیامبر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فی بُیُوتِکُنَّ وَ لا تَبَـرُّجْنَ تَبَـرُّجَ الجاهِلیَّةِ الاُولیٰ؛</w:t>
      </w:r>
      <w:r>
        <w:rPr>
          <w:rStyle w:val="FootnoteAnchor"/>
          <w:rtl w:val="true"/>
        </w:rPr>
        <w:footnoteReference w:id="49"/>
      </w:r>
      <w:r>
        <w:rPr>
          <w:rFonts w:ascii="IRNazanin" w:hAnsi="IRNazanin" w:eastAsia="IRNazanin"/>
          <w:color w:val="111111"/>
          <w:sz w:val="28"/>
          <w:sz w:val="28"/>
          <w:szCs w:val="28"/>
          <w:rtl w:val="true"/>
          <w:lang w:bidi="fa-IR"/>
        </w:rPr>
        <w:t>و در خانه‌های خود بمانید و همچون دوران جاهلیت نخستین در میان مردم ظاهر نشوید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عایشه بر خلاف نصّ قرآن بیرون آمد و با جانشین به حقّ پیغمبر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را کسی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آتش‌بیار این معرکه بود؟ سه نفر؛ طلحه، زبیر و جناب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باانصاف سنّی خیلی که انصاف بدهند می‌گویند شما درست می‌گویید، این خانم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 چقدر ملاحظة او را کرد</w:t>
      </w:r>
      <w:r>
        <w:rPr>
          <w:rFonts w:eastAsia="IRNazanin" w:cs="IRNazanin"/>
          <w:color w:val="111111"/>
          <w:sz w:val="28"/>
          <w:szCs w:val="28"/>
          <w:rtl w:val="true"/>
          <w:lang w:bidi="fa-IR"/>
        </w:rPr>
        <w:t xml:space="preserve">. </w:t>
      </w:r>
      <w:bookmarkStart w:id="157" w:name="pg3572_18518"/>
    </w:p>
    <w:p>
      <w:pPr>
        <w:pStyle w:val="BookText"/>
        <w:rPr/>
      </w:pPr>
      <w:bookmarkEnd w:id="157"/>
      <w:r>
        <w:rPr>
          <w:rFonts w:ascii="IRNazanin" w:hAnsi="IRNazanin" w:eastAsia="IRNazanin"/>
          <w:color w:val="111111"/>
          <w:sz w:val="28"/>
          <w:sz w:val="28"/>
          <w:szCs w:val="28"/>
          <w:rtl w:val="true"/>
          <w:lang w:bidi="fa-IR"/>
        </w:rPr>
        <w:t>در جنگ جمل هجده هزار نفر را به کشتن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نفر از لشکر حضرت امیر شهید شدند و سیزده هزار نفر در یک روز از لشکر طلحه و زبیر به جهنّم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امام خود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کشته شد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کسی او را تعقیب کرد و در نماز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خوبی نکرد،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طلحه در این جنگ کشته شد</w:t>
      </w:r>
      <w:r>
        <w:rPr>
          <w:rFonts w:eastAsia="IRNazanin" w:cs="IRNazanin"/>
          <w:color w:val="111111"/>
          <w:sz w:val="28"/>
          <w:szCs w:val="28"/>
          <w:rtl w:val="true"/>
          <w:lang w:bidi="fa-IR"/>
        </w:rPr>
        <w:t>.</w:t>
      </w:r>
    </w:p>
    <w:p>
      <w:pPr>
        <w:pStyle w:val="Heading3"/>
        <w:numPr>
          <w:ilvl w:val="2"/>
          <w:numId w:val="1"/>
        </w:numPr>
        <w:rPr/>
      </w:pPr>
      <w:bookmarkStart w:id="158" w:name="__RefHeading___Toc3993769_2749589250"/>
      <w:bookmarkStart w:id="159" w:name="_Toc56"/>
      <w:bookmarkEnd w:id="158"/>
      <w:r>
        <w:rPr>
          <w:rtl w:val="true"/>
        </w:rPr>
        <w:t>تحمل امیرالمؤمنین علیه السلام</w:t>
      </w:r>
      <w:bookmarkEnd w:id="159"/>
    </w:p>
    <w:p>
      <w:pPr>
        <w:pStyle w:val="BookText"/>
        <w:rPr/>
      </w:pPr>
      <w:r>
        <w:rPr>
          <w:rFonts w:ascii="IRNazanin" w:hAnsi="IRNazanin" w:eastAsia="IRNazanin"/>
          <w:color w:val="111111"/>
          <w:sz w:val="28"/>
          <w:sz w:val="28"/>
          <w:szCs w:val="28"/>
          <w:rtl w:val="true"/>
          <w:lang w:bidi="fa-IR"/>
        </w:rPr>
        <w:t>مادر طلحه صفیه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امیر، شروع کرد به نفرین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بچّه‌های تو را یتیم کند که بچّه‌های من را یتیم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فحش دادن و نفرین کردن، حضرت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اجازه بده من جواب او را بدهم، یا او را طرد کنم، یا او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امر نکرده با زن‌های کافر درگیر بشویم و متعرّض آن‌ها بشویم، چه برسد به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 کافر، یهودی، نصرانی، بت‌پرست به شما ناسزا گفت، متعرّض او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w:t>
      </w:r>
    </w:p>
    <w:p>
      <w:pPr>
        <w:pStyle w:val="Heading3"/>
        <w:numPr>
          <w:ilvl w:val="2"/>
          <w:numId w:val="1"/>
        </w:numPr>
        <w:rPr/>
      </w:pPr>
      <w:bookmarkStart w:id="160" w:name="__RefHeading___Toc3993771_2749589250"/>
      <w:bookmarkStart w:id="161" w:name="_Toc57"/>
      <w:bookmarkEnd w:id="160"/>
      <w:r>
        <w:rPr>
          <w:rtl w:val="true"/>
        </w:rPr>
        <w:t>کف‌های روی آب</w:t>
      </w:r>
      <w:bookmarkEnd w:id="1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بزرگ با حرف دیگران از میدان به در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w:t>
      </w:r>
      <w:bookmarkStart w:id="162" w:name="pg3572_18520"/>
    </w:p>
    <w:p>
      <w:pPr>
        <w:pStyle w:val="BookText"/>
        <w:rPr/>
      </w:pPr>
      <w:bookmarkEnd w:id="162"/>
      <w:r>
        <w:rPr>
          <w:rFonts w:ascii="IRNazanin" w:hAnsi="IRNazanin" w:eastAsia="IRNazanin"/>
          <w:color w:val="111111"/>
          <w:sz w:val="28"/>
          <w:sz w:val="28"/>
          <w:szCs w:val="28"/>
          <w:rtl w:val="true"/>
          <w:lang w:bidi="fa-IR"/>
        </w:rPr>
        <w:t>حرف بزنند تا خسته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الزَّبَدُ فَیَذْهَبُ جُفاءً وَ أَمَّا ما یَنْفَعُ النَّاسَ فَیَمْکُثُ فِی الْأَرْضِ؛</w:t>
      </w:r>
      <w:r>
        <w:rPr>
          <w:rStyle w:val="FootnoteAnchor"/>
          <w:rtl w:val="true"/>
        </w:rPr>
        <w:footnoteReference w:id="50"/>
      </w:r>
      <w:r>
        <w:rPr>
          <w:rFonts w:ascii="IRNazanin" w:hAnsi="IRNazanin" w:eastAsia="IRNazanin"/>
          <w:color w:val="111111"/>
          <w:sz w:val="28"/>
          <w:sz w:val="28"/>
          <w:szCs w:val="28"/>
          <w:rtl w:val="true"/>
          <w:lang w:bidi="fa-IR"/>
        </w:rPr>
        <w:t>اما کف‌های روی آب به بیرون پرتاب می‌شوند، ولی آنچه به مردم سود می‌رساند، در زمین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زشتی‌ها، ظلمت‌ها، بدی‌ها، حرف‌های بی‌جا، حرف‌های ناروا مثل زبد و کف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 یعنی کف روی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را دیده‌اید؟ این کف یک نمایی دارد، هوای داخل آن که خارج شود،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 در چند ثانیه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دشمنی و فساد و ظلم و این‌ها مثل کف می‌ماند، آدم‌های بد، حرف‌های نازیبا مثل 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p>
    <w:p>
      <w:pPr>
        <w:pStyle w:val="BookText"/>
        <w:rPr/>
      </w:pPr>
      <w:r>
        <w:rPr>
          <w:rFonts w:ascii="IRNazanin" w:hAnsi="IRNazanin" w:eastAsia="IRNazanin"/>
          <w:color w:val="111111"/>
          <w:sz w:val="28"/>
          <w:sz w:val="28"/>
          <w:szCs w:val="28"/>
          <w:rtl w:val="true"/>
          <w:lang w:bidi="fa-IR"/>
        </w:rPr>
        <w:t>یزیدها کجا رفتند؟ معاویه‌ها کجا رفتند؟ آیا برای معاویه کسی گریه می‌کند؟ آیا برای معاویه کسی مجلس می‌گیرد؟ آیا برای معاویه کسی زیارت‌نامه می‌خواند؟ هر کسی هم می‌خواهد قبر او را احیا کند، گرفتار می‌شود، بیمار می‌شود، یا در تصادف و پیشامدی می‌میرد</w:t>
      </w:r>
      <w:r>
        <w:rPr>
          <w:rFonts w:eastAsia="IRNazanin" w:cs="IRNazanin"/>
          <w:color w:val="111111"/>
          <w:sz w:val="28"/>
          <w:szCs w:val="28"/>
          <w:rtl w:val="true"/>
          <w:lang w:bidi="fa-IR"/>
        </w:rPr>
        <w:t>.</w:t>
      </w:r>
    </w:p>
    <w:p>
      <w:pPr>
        <w:pStyle w:val="Heading3"/>
        <w:numPr>
          <w:ilvl w:val="2"/>
          <w:numId w:val="1"/>
        </w:numPr>
        <w:rPr/>
      </w:pPr>
      <w:bookmarkStart w:id="163" w:name="__RefHeading___Toc3993773_2749589250"/>
      <w:bookmarkStart w:id="164" w:name="_Toc58"/>
      <w:bookmarkEnd w:id="163"/>
      <w:r>
        <w:rPr>
          <w:rtl w:val="true"/>
        </w:rPr>
        <w:t>امامزادگان</w:t>
      </w:r>
      <w:bookmarkEnd w:id="16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حضرت رقیه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دختر سه سالة امام حسین علیه السلام ، در مملکت شام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در شهر حلب محلّ گذاشتن سر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یکی از بچّه‌های حضرت آنجا سقط شده، آنجا یک زیارتگاه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می‌روند گریه می‌کنند</w:t>
      </w:r>
      <w:r>
        <w:rPr>
          <w:rFonts w:eastAsia="IRNazanin" w:cs="IRNazanin"/>
          <w:color w:val="111111"/>
          <w:sz w:val="28"/>
          <w:szCs w:val="28"/>
          <w:rtl w:val="true"/>
          <w:lang w:bidi="fa-IR"/>
        </w:rPr>
        <w:t xml:space="preserve">. </w:t>
      </w:r>
      <w:bookmarkStart w:id="165" w:name="pg3572_18521"/>
    </w:p>
    <w:p>
      <w:pPr>
        <w:pStyle w:val="BookText"/>
        <w:rPr/>
      </w:pPr>
      <w:bookmarkEnd w:id="165"/>
      <w:r>
        <w:rPr>
          <w:rFonts w:ascii="IRNazanin" w:hAnsi="IRNazanin" w:eastAsia="IRNazanin"/>
          <w:color w:val="111111"/>
          <w:sz w:val="28"/>
          <w:sz w:val="28"/>
          <w:szCs w:val="28"/>
          <w:rtl w:val="true"/>
          <w:lang w:bidi="fa-IR"/>
        </w:rPr>
        <w:t>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سینه‌زنی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جایی که اهل بیت علیهم السلام آثار داشتند، یا یکی از فرزندان آن‌ها، یا یکی از نوه‌های آن‌ها بودند، امامزاده و زیارتگاه شده است، با گنبد و بارگاه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خود را کامل می‌کند، کف روی آب از بین می‌رود، آن‌که برای مردم نافع است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می‌ماند و باطل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جاءَ الْحـَقُّ وَ زَهَقَ الْباطِلُ إِنَّ الْباطِلَ کانَ زَهُوقاً؛</w:t>
      </w:r>
      <w:r>
        <w:rPr>
          <w:rStyle w:val="FootnoteAnchor"/>
          <w:rtl w:val="true"/>
        </w:rPr>
        <w:footnoteReference w:id="51"/>
      </w:r>
      <w:r>
        <w:rPr>
          <w:rFonts w:ascii="IRNazanin" w:hAnsi="IRNazanin" w:eastAsia="IRNazanin"/>
          <w:color w:val="111111"/>
          <w:sz w:val="28"/>
          <w:sz w:val="28"/>
          <w:szCs w:val="28"/>
          <w:rtl w:val="true"/>
          <w:lang w:bidi="fa-IR"/>
        </w:rPr>
        <w:t>و بگو 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و نور می‌آید، ظلمت حتماً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علامت شرح صدر این است که تحمّل انسان در مصیبت‌ها، در فشارها، در بحران‌ها، مخصوصاً در برابر حرف مردم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بعضی از ماشین‌ها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حرف مردم خیلی او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می‌خواهند بگویند، کار خودت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دهان مردم را که نمی‌شود گرفت</w:t>
      </w:r>
      <w:r>
        <w:rPr>
          <w:rFonts w:eastAsia="IRNazanin" w:cs="IRNazanin"/>
          <w:color w:val="111111"/>
          <w:sz w:val="28"/>
          <w:szCs w:val="28"/>
          <w:rtl w:val="true"/>
          <w:lang w:bidi="fa-IR"/>
        </w:rPr>
        <w:t>.</w:t>
      </w:r>
    </w:p>
    <w:p>
      <w:pPr>
        <w:pStyle w:val="Heading3"/>
        <w:numPr>
          <w:ilvl w:val="2"/>
          <w:numId w:val="1"/>
        </w:numPr>
        <w:rPr/>
      </w:pPr>
      <w:bookmarkStart w:id="166" w:name="__RefHeading___Toc3993775_2749589250"/>
      <w:bookmarkStart w:id="167" w:name="_Toc59"/>
      <w:bookmarkEnd w:id="166"/>
      <w:r>
        <w:rPr>
          <w:rtl w:val="true"/>
        </w:rPr>
        <w:t>عفو بزرگ</w:t>
      </w:r>
      <w:bookmarkEnd w:id="167"/>
    </w:p>
    <w:p>
      <w:pPr>
        <w:pStyle w:val="BookText"/>
        <w:rPr/>
      </w:pPr>
      <w:r>
        <w:rPr>
          <w:rFonts w:ascii="IRNazanin" w:hAnsi="IRNazanin" w:eastAsia="IRNazanin"/>
          <w:color w:val="111111"/>
          <w:sz w:val="28"/>
          <w:sz w:val="28"/>
          <w:szCs w:val="28"/>
          <w:rtl w:val="true"/>
          <w:lang w:bidi="fa-IR"/>
        </w:rPr>
        <w:t>یک علامت شرح صدر این است که عفو انسان زیاد می‌شود، اهل گذشت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راحت گذشت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شرح صدر دارند به دل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یک حرفی زد، خوب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شرح صدر عفو بزرگ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دیدید که پیغمبر عظیم الشّأن بعد از فتح مکّه از همه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168" w:name="pg3572_18522"/>
    </w:p>
    <w:p>
      <w:pPr>
        <w:pStyle w:val="BookText"/>
        <w:rPr/>
      </w:pPr>
      <w:bookmarkEnd w:id="168"/>
      <w:r>
        <w:rPr>
          <w:rFonts w:ascii="IRNazanin" w:hAnsi="IRNazanin" w:eastAsia="IRNazanin"/>
          <w:color w:val="111111"/>
          <w:sz w:val="28"/>
          <w:sz w:val="28"/>
          <w:szCs w:val="28"/>
          <w:rtl w:val="true"/>
          <w:lang w:bidi="fa-IR"/>
        </w:rPr>
        <w:t>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وقتی مسلّط شدند، به صغیر و کبیر پیغمبر و بچّه‌های پیغمبر و ائمّه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گذشت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قاتل حضرت حمزه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نشو؛ چون به یاد آن مصیبت و خاطره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روز فتح مکّه، پرچم را به دست گرفته بود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الْمـَلْحَمَةِ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روزی است که از کشته‌ها پشته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 همان لحم است، یعنی گوشت روی گوشت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گرفته بود و جلو می‌رفت و این‌گونه شعار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واقعاً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پیغمبر را در مکّه آزرده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هفت سال هم که در مدینه بود، تا قبل از فتح مکّه، دائم با پیامبر خدا جنگیدند؛ جنگ بدر و احد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پشت سر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 پیغمبر را خون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بود انتقامی می‌گرفت که دیگر نفس نکشند و سر بلند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پیغمبر بود قطعاً از مثل ابوسفیان که سرمنشأ فتنه‌هاست، انتقام می‌گرفت</w:t>
      </w:r>
      <w:r>
        <w:rPr>
          <w:rFonts w:eastAsia="IRNazanin" w:cs="IRNazanin"/>
          <w:color w:val="111111"/>
          <w:sz w:val="28"/>
          <w:szCs w:val="28"/>
          <w:rtl w:val="true"/>
          <w:lang w:bidi="fa-IR"/>
        </w:rPr>
        <w:t>.</w:t>
      </w:r>
    </w:p>
    <w:p>
      <w:pPr>
        <w:pStyle w:val="Heading3"/>
        <w:numPr>
          <w:ilvl w:val="2"/>
          <w:numId w:val="1"/>
        </w:numPr>
        <w:rPr/>
      </w:pPr>
      <w:bookmarkStart w:id="169" w:name="__RefHeading___Toc3993777_2749589250"/>
      <w:bookmarkStart w:id="170" w:name="_Toc60"/>
      <w:bookmarkEnd w:id="169"/>
      <w:r>
        <w:rPr>
          <w:rtl w:val="true"/>
        </w:rPr>
        <w:t>روز مهربانی</w:t>
      </w:r>
      <w:bookmarkEnd w:id="17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شعار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از کشته‌ها پشته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پیغمبر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سعد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انتقام بگیرید؟ پیامبر خدا با ده هزار نیرو وارد مکّه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دشمنان 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71" w:name="pg3572_18523"/>
    </w:p>
    <w:p>
      <w:pPr>
        <w:pStyle w:val="BookText"/>
        <w:rPr/>
      </w:pPr>
      <w:bookmarkEnd w:id="171"/>
      <w:r>
        <w:rPr>
          <w:rFonts w:ascii="Amiri" w:hAnsi="Amiri" w:eastAsia="Amiri" w:cs="Amiri"/>
          <w:color w:val="111111"/>
          <w:sz w:val="28"/>
          <w:sz w:val="28"/>
          <w:szCs w:val="28"/>
          <w:rtl w:val="true"/>
          <w:lang w:bidi="ar-SA"/>
        </w:rPr>
        <w:t>الْیَوْمُ یَوْمُ الْمَرْحَمةِ؛</w:t>
      </w:r>
      <w:r>
        <w:rPr>
          <w:rStyle w:val="FootnoteAnchor"/>
          <w:rtl w:val="true"/>
        </w:rPr>
        <w:footnoteReference w:id="52"/>
      </w:r>
      <w:r>
        <w:rPr>
          <w:rFonts w:ascii="IRNazanin" w:hAnsi="IRNazanin" w:eastAsia="IRNazanin"/>
          <w:color w:val="111111"/>
          <w:sz w:val="28"/>
          <w:sz w:val="28"/>
          <w:szCs w:val="28"/>
          <w:rtl w:val="true"/>
          <w:lang w:bidi="fa-IR"/>
        </w:rPr>
        <w:t>امروز روز رحم و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را به دست مولا امیرالمؤمنین علی 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منشأ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گذشت و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پرچم را گرفتند و وارد مکّه شدند و برعکس سعد این شعار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گذشته‌ها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که انسان گذشته‌ها را قلم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کسی بود که زن او جگر حضرت حمزه را به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خدا در مکه بودند، چقدر ایشان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ایشان اهانت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پیغمبر را سنگباران کردند، به طوری از پاهای ایشان خون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مکّه در شکنجه و اذیت و آزار یاران پیغمبر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پیامبر و یارانش قدرتمند وارد مکّه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مهربانی است، نه روز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نسبت به من چیست؟</w:t>
      </w:r>
    </w:p>
    <w:p>
      <w:pPr>
        <w:pStyle w:val="Heading3"/>
        <w:numPr>
          <w:ilvl w:val="2"/>
          <w:numId w:val="1"/>
        </w:numPr>
        <w:rPr/>
      </w:pPr>
      <w:bookmarkStart w:id="172" w:name="__RefHeading___Toc3993779_2749589250"/>
      <w:bookmarkStart w:id="173" w:name="_Toc61"/>
      <w:bookmarkEnd w:id="172"/>
      <w:r>
        <w:rPr>
          <w:rtl w:val="true"/>
        </w:rPr>
        <w:t>تصدیق گمان خوب</w:t>
      </w:r>
      <w:bookmarkEnd w:id="173"/>
    </w:p>
    <w:p>
      <w:pPr>
        <w:pStyle w:val="BookText"/>
        <w:rPr/>
      </w:pPr>
      <w:r>
        <w:rPr>
          <w:rFonts w:ascii="IRNazanin" w:hAnsi="IRNazanin" w:eastAsia="IRNazanin"/>
          <w:color w:val="111111"/>
          <w:sz w:val="28"/>
          <w:sz w:val="28"/>
          <w:szCs w:val="28"/>
          <w:rtl w:val="true"/>
          <w:lang w:bidi="fa-IR"/>
        </w:rPr>
        <w:t>حضرت امیر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ظَنَّ بِکَ خَیْراً فَصَدِّقْ ظَنَّهُ؛</w:t>
      </w:r>
      <w:r>
        <w:rPr>
          <w:rStyle w:val="FootnoteAnchor"/>
          <w:rtl w:val="true"/>
        </w:rPr>
        <w:footnoteReference w:id="53"/>
      </w:r>
      <w:r>
        <w:rPr>
          <w:rFonts w:ascii="IRNazanin" w:hAnsi="IRNazanin" w:eastAsia="IRNazanin"/>
          <w:color w:val="111111"/>
          <w:sz w:val="28"/>
          <w:sz w:val="28"/>
          <w:szCs w:val="28"/>
          <w:rtl w:val="true"/>
          <w:lang w:bidi="fa-IR"/>
        </w:rPr>
        <w:t xml:space="preserve">اگر کسی به شما گمان </w:t>
      </w:r>
      <w:bookmarkStart w:id="174" w:name="pg3572_18525"/>
    </w:p>
    <w:p>
      <w:pPr>
        <w:pStyle w:val="BookText"/>
        <w:rPr/>
      </w:pPr>
      <w:bookmarkEnd w:id="174"/>
      <w:r>
        <w:rPr>
          <w:rFonts w:ascii="IRNazanin" w:hAnsi="IRNazanin" w:eastAsia="IRNazanin"/>
          <w:color w:val="111111"/>
          <w:sz w:val="28"/>
          <w:sz w:val="28"/>
          <w:szCs w:val="28"/>
          <w:rtl w:val="true"/>
          <w:lang w:bidi="fa-IR"/>
        </w:rPr>
        <w:t>خوبی دارد، او را تصدیق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با ما همین‌طور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خوش‌بین هستید، یا بدبین؟ اگر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می‌آمرزد، عفو می‌کند، به بهشت می‌برد،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همین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زمین می‌زند، نمی‌آمرزد، به جهنّم می‌برد،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شما خوش‌بین است و گمان خوب دارد، به شما علاقه بسته که خدمت بکنی، محبّت بکنی، دست او را بگیری، کار او را راه بیندازی،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کار را با او بکن</w:t>
      </w:r>
      <w:r>
        <w:rPr>
          <w:rFonts w:eastAsia="IRNazanin" w:cs="IRNazanin"/>
          <w:color w:val="111111"/>
          <w:sz w:val="28"/>
          <w:szCs w:val="28"/>
          <w:rtl w:val="true"/>
          <w:lang w:bidi="fa-IR"/>
        </w:rPr>
        <w:t>.</w:t>
      </w:r>
    </w:p>
    <w:p>
      <w:pPr>
        <w:pStyle w:val="Heading3"/>
        <w:numPr>
          <w:ilvl w:val="2"/>
          <w:numId w:val="1"/>
        </w:numPr>
        <w:rPr/>
      </w:pPr>
      <w:bookmarkStart w:id="175" w:name="__RefHeading___Toc3993781_2749589250"/>
      <w:bookmarkStart w:id="176" w:name="_Toc62"/>
      <w:bookmarkEnd w:id="175"/>
      <w:r>
        <w:rPr>
          <w:rtl w:val="true"/>
        </w:rPr>
        <w:t>همان کاری که حضرت یوسف با برادران کرد</w:t>
      </w:r>
      <w:r>
        <w:rPr>
          <w:rtl w:val="true"/>
        </w:rPr>
        <w:t>!</w:t>
      </w:r>
      <w:bookmarkEnd w:id="17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تَظُنُّونَ وَ ما اَنْتُمْ قائلونَ؛ به من چه گمانی دارید و دربارة من چه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 خَیـراً وَ نَظُنُّ خَیـراً اَخٌ کریمٌ وَ ابنُ عَمٍّ؛ ما جز خیر و خوبی در شما گمانی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برادری بزرگوار و با کرامت هستی، همچنین پسرعموی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کلامی که حضرت یوسف به برادران خود گفت، به شما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تَثْریبَ عَلَیْکُمُ الْیَوْمَ یَغْفِرُ اللهُ لَکُمْ وَ هُوَ أَرْحَمُ الرَّاحِمینَ؛</w:t>
      </w:r>
      <w:r>
        <w:rPr>
          <w:rStyle w:val="FootnoteAnchor"/>
          <w:rtl w:val="true"/>
        </w:rPr>
        <w:footnoteReference w:id="54"/>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می‌بخشد؛ و او مهربان‌ترین مهربانان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برادرهای حضرت یوسف، او را شکنجه کردند، اذیت کردند، چهل </w:t>
      </w:r>
      <w:bookmarkStart w:id="177" w:name="pg3572_18527"/>
    </w:p>
    <w:p>
      <w:pPr>
        <w:pStyle w:val="BookText"/>
        <w:rPr/>
      </w:pPr>
      <w:bookmarkEnd w:id="177"/>
      <w:r>
        <w:rPr>
          <w:rFonts w:ascii="IRNazanin" w:hAnsi="IRNazanin" w:eastAsia="IRNazanin"/>
          <w:color w:val="111111"/>
          <w:sz w:val="28"/>
          <w:sz w:val="28"/>
          <w:szCs w:val="28"/>
          <w:rtl w:val="true"/>
          <w:lang w:bidi="fa-IR"/>
        </w:rPr>
        <w:t>سال او را از سایة پدر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ضربة خیلی فوق 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پدر و هم به برادر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این‌که حضرت یوسف مسلّط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من بر شما سرزنش و ملامت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شما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کسی را ببخشیم، ولی بگوییم تو چنین و چنان کردی و به روی او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سر او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چه کار کردی؟</w:t>
      </w:r>
    </w:p>
    <w:p>
      <w:pPr>
        <w:pStyle w:val="BookText"/>
        <w:rPr/>
      </w:pPr>
      <w:r>
        <w:rPr>
          <w:rFonts w:ascii="IRNazanin" w:hAnsi="IRNazanin" w:eastAsia="IRNazanin"/>
          <w:color w:val="111111"/>
          <w:sz w:val="28"/>
          <w:sz w:val="28"/>
          <w:szCs w:val="28"/>
          <w:rtl w:val="true"/>
          <w:lang w:bidi="fa-IR"/>
        </w:rPr>
        <w:t>وقتی بخشیدی 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گذشته‌ها را قلم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پرونده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هستند که پروندة طرف را می‌گیرند و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چکی که از شما نزد من است، پاره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تو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لَکُمْ وَ هُوَ أَرْحَمُ الرَّاحِمینَ؛ خدا شما را بیامرزد و او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یوسف با برادران خود کرد، من همان کار را با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خانة ابوسفیان را مأمن قرار دادند</w:t>
      </w:r>
      <w:r>
        <w:rPr>
          <w:rFonts w:eastAsia="IRNazanin" w:cs="IRNazanin"/>
          <w:color w:val="111111"/>
          <w:sz w:val="28"/>
          <w:szCs w:val="28"/>
          <w:rtl w:val="true"/>
          <w:lang w:bidi="fa-IR"/>
        </w:rPr>
        <w:t>.</w:t>
      </w:r>
    </w:p>
    <w:p>
      <w:pPr>
        <w:pStyle w:val="Heading3"/>
        <w:numPr>
          <w:ilvl w:val="2"/>
          <w:numId w:val="1"/>
        </w:numPr>
        <w:rPr/>
      </w:pPr>
      <w:bookmarkStart w:id="178" w:name="__RefHeading___Toc3993783_2749589250"/>
      <w:bookmarkStart w:id="179" w:name="_Toc63"/>
      <w:bookmarkEnd w:id="178"/>
      <w:r>
        <w:rPr>
          <w:rtl w:val="true"/>
        </w:rPr>
        <w:t>تألیف قلوب</w:t>
      </w:r>
      <w:bookmarkEnd w:id="1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بعد از فتح مکّه برای تألیف قلوب غنائمی که در جنگ حُنین به دست آمد، بین کسانی که در مکّه با او دشمنی می‌کردند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نفر حدود صد شتر انفاق کردند؛ به کسانی مثل ابوسفیان که دل پیغمبر و اهل بیت </w:t>
      </w:r>
      <w:bookmarkStart w:id="180" w:name="pg3572_18529"/>
    </w:p>
    <w:p>
      <w:pPr>
        <w:pStyle w:val="BookText"/>
        <w:rPr/>
      </w:pPr>
      <w:bookmarkEnd w:id="180"/>
      <w:r>
        <w:rPr>
          <w:rFonts w:ascii="IRNazanin" w:hAnsi="IRNazanin" w:eastAsia="IRNazanin"/>
          <w:color w:val="111111"/>
          <w:sz w:val="28"/>
          <w:sz w:val="28"/>
          <w:szCs w:val="28"/>
          <w:rtl w:val="true"/>
          <w:lang w:bidi="fa-IR"/>
        </w:rPr>
        <w:t>را خون کرد و تمام فشارها را به پیغمبر وارد کرد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حالا که قدرت پیدا کرده و مسلّط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هم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 تنگ‌نظر و خشکه مقدّس بودند، حتماً با پیغمبر درگیر می‌شدند</w:t>
      </w:r>
      <w:r>
        <w:rPr>
          <w:rFonts w:eastAsia="IRNazanin" w:cs="IRNazanin"/>
          <w:color w:val="111111"/>
          <w:sz w:val="28"/>
          <w:szCs w:val="28"/>
          <w:rtl w:val="true"/>
          <w:lang w:bidi="fa-IR"/>
        </w:rPr>
        <w:t>.</w:t>
      </w:r>
    </w:p>
    <w:p>
      <w:pPr>
        <w:pStyle w:val="Heading3"/>
        <w:numPr>
          <w:ilvl w:val="2"/>
          <w:numId w:val="1"/>
        </w:numPr>
        <w:rPr/>
      </w:pPr>
      <w:bookmarkStart w:id="181" w:name="__RefHeading___Toc3993785_2749589250"/>
      <w:bookmarkStart w:id="182" w:name="_Toc64"/>
      <w:bookmarkEnd w:id="181"/>
      <w:r>
        <w:rPr>
          <w:rtl w:val="true"/>
        </w:rPr>
        <w:t>دغدغة انسان‌های کوچک</w:t>
      </w:r>
      <w:bookmarkEnd w:id="182"/>
    </w:p>
    <w:p>
      <w:pPr>
        <w:pStyle w:val="BookText"/>
        <w:rPr/>
      </w:pPr>
      <w:r>
        <w:rPr>
          <w:rFonts w:ascii="IRNazanin" w:hAnsi="IRNazanin" w:eastAsia="IRNazanin"/>
          <w:color w:val="111111"/>
          <w:sz w:val="28"/>
          <w:sz w:val="28"/>
          <w:szCs w:val="28"/>
          <w:rtl w:val="true"/>
          <w:lang w:bidi="fa-IR"/>
        </w:rPr>
        <w:t>یک علامت شرح صدر گذشت و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گیر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حرفی به من زده، کاری با من کرده، در حقّ من کوتاهی کرده، من را دعوت نکرده، من را خبر نکرده، بدون خداحافظی رفته، به من توجّه نکرده، این‌ها دغدغة انسان‌های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کوچک مدام به این چیزهای کوچک گیر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فلان‌جا به من توجّه نکردی، سوغاتی برای من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چیزهای کوچک گیر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گیر بدهی، به جهنّم می‌روی</w:t>
      </w:r>
      <w:r>
        <w:rPr>
          <w:rFonts w:eastAsia="IRNazanin" w:cs="IRNazanin"/>
          <w:color w:val="111111"/>
          <w:sz w:val="28"/>
          <w:szCs w:val="28"/>
          <w:rtl w:val="true"/>
          <w:lang w:bidi="fa-IR"/>
        </w:rPr>
        <w:t>.</w:t>
      </w:r>
    </w:p>
    <w:p>
      <w:pPr>
        <w:pStyle w:val="Heading3"/>
        <w:numPr>
          <w:ilvl w:val="2"/>
          <w:numId w:val="1"/>
        </w:numPr>
        <w:rPr/>
      </w:pPr>
      <w:bookmarkStart w:id="183" w:name="__RefHeading___Toc3993787_2749589250"/>
      <w:bookmarkStart w:id="184" w:name="_Toc65"/>
      <w:bookmarkEnd w:id="183"/>
      <w:r>
        <w:rPr>
          <w:rtl w:val="true"/>
        </w:rPr>
        <w:t>انفاق آبرو</w:t>
      </w:r>
      <w:bookmarkEnd w:id="184"/>
    </w:p>
    <w:p>
      <w:pPr>
        <w:pStyle w:val="BookText"/>
        <w:rPr/>
      </w:pPr>
      <w:r>
        <w:rPr>
          <w:rFonts w:ascii="IRNazanin" w:hAnsi="IRNazanin" w:eastAsia="IRNazanin"/>
          <w:color w:val="111111"/>
          <w:sz w:val="28"/>
          <w:sz w:val="28"/>
          <w:szCs w:val="28"/>
          <w:rtl w:val="true"/>
          <w:lang w:bidi="fa-IR"/>
        </w:rPr>
        <w:t>اما انسان‌های بزرگ همة این کوتاهی‌ها و تقصیرها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بعضی از بزرگان آمده است که همیشه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گردن کسی حقّی داریم، ما او را حلال کردیم، ما راضی هستیم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پیغمبر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ابوضمضم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تَصَدَّقْتُ بِعِرْضی عَلَی النّاسِ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خدایا، من </w:t>
      </w:r>
      <w:bookmarkStart w:id="185" w:name="pg3572_18531"/>
    </w:p>
    <w:p>
      <w:pPr>
        <w:pStyle w:val="BookText"/>
        <w:rPr/>
      </w:pPr>
      <w:bookmarkEnd w:id="185"/>
      <w:r>
        <w:rPr>
          <w:rFonts w:ascii="IRNazanin" w:hAnsi="IRNazanin" w:eastAsia="IRNazanin"/>
          <w:color w:val="111111"/>
          <w:sz w:val="28"/>
          <w:sz w:val="28"/>
          <w:szCs w:val="28"/>
          <w:rtl w:val="true"/>
          <w:lang w:bidi="fa-IR"/>
        </w:rPr>
        <w:t>عرض و آبروی خود را در راه تو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 آبروی خود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غیبت مرا کرده، تهمتی به من زده، خدایا، من او 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کسی به جهنّم نرود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او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بسیار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 ذا یُنْفِقُونَ قُلِ الْعَفْوَ؛</w:t>
      </w:r>
      <w:r>
        <w:rPr>
          <w:rStyle w:val="FootnoteAnchor"/>
          <w:rtl w:val="true"/>
        </w:rPr>
        <w:footnoteReference w:id="57"/>
      </w:r>
      <w:r>
        <w:rPr>
          <w:rFonts w:ascii="IRNazanin" w:hAnsi="IRNazanin" w:eastAsia="IRNazanin"/>
          <w:color w:val="111111"/>
          <w:sz w:val="28"/>
          <w:sz w:val="28"/>
          <w:szCs w:val="28"/>
          <w:rtl w:val="true"/>
          <w:lang w:bidi="fa-IR"/>
        </w:rPr>
        <w:t>ای پیامبر، از تو می‌پرسند چه چیز انفاق کنیم؟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انفاق فقط به پول است؟ بالاترین انفاق‌ها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کنی، چقدر فکر تو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تو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مثال زیبایی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در کوچه و خیابان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مورچه در پیاده‌رو جمع بشوند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فلانی، چه اثری دارد؟ اگر دهان کج کنند و بر علیه شما شعار بدهند، آیا انسان بزرگ به شعار این‌ها توجّه می‌کند؟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 جاهلِ کوچک سر و صدا می‌کنند، بکنند، هیچ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گذشت و عفو انسان را زیاد می‌کند، انسان‌های کوچک و تنگ‌نظر مدام ایراد می‌گیرند</w:t>
      </w:r>
      <w:r>
        <w:rPr>
          <w:rFonts w:eastAsia="IRNazanin" w:cs="IRNazanin"/>
          <w:color w:val="111111"/>
          <w:sz w:val="28"/>
          <w:szCs w:val="28"/>
          <w:rtl w:val="true"/>
          <w:lang w:bidi="fa-IR"/>
        </w:rPr>
        <w:t>.</w:t>
      </w:r>
    </w:p>
    <w:p>
      <w:pPr>
        <w:pStyle w:val="Heading3"/>
        <w:numPr>
          <w:ilvl w:val="2"/>
          <w:numId w:val="1"/>
        </w:numPr>
        <w:rPr/>
      </w:pPr>
      <w:bookmarkStart w:id="186" w:name="__RefHeading___Toc3993789_2749589250"/>
      <w:bookmarkStart w:id="187" w:name="_Toc66"/>
      <w:bookmarkEnd w:id="186"/>
      <w:r>
        <w:rPr>
          <w:rtl w:val="true"/>
        </w:rPr>
        <w:t>رها کن تا رهایت کنند</w:t>
      </w:r>
      <w:bookmarkEnd w:id="1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رفقا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بود خیلی سینه‌دار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پشت سر تو حرف زده،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متلک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تهمت زده،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بزند، 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ولش کن تکیه کلام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خدا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او خواب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بهشت در 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تو که خیلی آدم رو به راهی نبودی، چطور این‌قدر جای تو خوب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گذاشتند داخل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ما را بازجویی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فلان‌جا گناه کردی؟ یک فرشته‌ای آمد آنجا و گفت 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این‌ها ما را سین جیم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این فرشته‌ها ملکات خود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دنیا گیر نمی‌داده، ول می‌کرده، ما هم مأمور هستیم او را 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ول کن تا خدا تو را 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گیر بدهی، به شما گیر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گذشت کنی، آیا خدا گذشت نمی‌کند؟ چون در دنیا همیشه می‌گفته ولش کن،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ما را 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ول نمی‌کردیم، ما را ول نمی‌کردند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آدم‌های دارای شرح صدر اهل گذشت هستند</w:t>
      </w:r>
      <w:r>
        <w:rPr>
          <w:rFonts w:eastAsia="IRNazanin" w:cs="IRNazanin"/>
          <w:color w:val="111111"/>
          <w:sz w:val="28"/>
          <w:szCs w:val="28"/>
          <w:rtl w:val="true"/>
          <w:lang w:bidi="fa-IR"/>
        </w:rPr>
        <w:t xml:space="preserve">. </w:t>
      </w:r>
      <w:bookmarkStart w:id="188" w:name="pg3572_18535"/>
    </w:p>
    <w:p>
      <w:pPr>
        <w:pStyle w:val="Heading2"/>
        <w:numPr>
          <w:ilvl w:val="1"/>
          <w:numId w:val="1"/>
        </w:numPr>
        <w:rPr/>
      </w:pPr>
      <w:bookmarkStart w:id="189" w:name="__RefHeading___Toc3993791_2749589250"/>
      <w:bookmarkStart w:id="190" w:name="_Toc67"/>
      <w:bookmarkEnd w:id="188"/>
      <w:bookmarkEnd w:id="189"/>
      <w:r>
        <w:rPr>
          <w:rtl w:val="true"/>
        </w:rPr>
        <w:t>گفتار سوم</w:t>
      </w:r>
      <w:bookmarkEnd w:id="190"/>
    </w:p>
    <w:p>
      <w:pPr>
        <w:pStyle w:val="Heading3"/>
        <w:numPr>
          <w:ilvl w:val="2"/>
          <w:numId w:val="1"/>
        </w:numPr>
        <w:rPr/>
      </w:pPr>
      <w:bookmarkStart w:id="191" w:name="__RefHeading___Toc3993793_2749589250"/>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أَ لَمْ نَشْـرَحْ لَکَ صَدْرَکَ وَ وَضَعْنا عَنْکَ وِزْرَکَ؛ آیا ما سینة تو را گشاده نساختیم، و بار سنگین تو را از تو برنداشتیم؟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شرح، 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Heading3"/>
        <w:numPr>
          <w:ilvl w:val="2"/>
          <w:numId w:val="1"/>
        </w:numPr>
        <w:rPr/>
      </w:pPr>
      <w:bookmarkStart w:id="193" w:name="__RefHeading___Toc3993795_2749589250"/>
      <w:bookmarkStart w:id="194" w:name="_Toc69"/>
      <w:bookmarkEnd w:id="193"/>
      <w:r>
        <w:rPr>
          <w:rtl w:val="true"/>
        </w:rPr>
        <w:t>صلوات هفتاد هزار فرشته</w:t>
      </w:r>
      <w:bookmarkEnd w:id="194"/>
    </w:p>
    <w:p>
      <w:pPr>
        <w:pStyle w:val="BookText"/>
        <w:rPr/>
      </w:pPr>
      <w:r>
        <w:rPr>
          <w:rFonts w:ascii="IRNazanin" w:hAnsi="IRNazanin" w:eastAsia="IRNazanin"/>
          <w:color w:val="111111"/>
          <w:sz w:val="28"/>
          <w:sz w:val="28"/>
          <w:szCs w:val="28"/>
          <w:rtl w:val="true"/>
          <w:lang w:bidi="fa-IR"/>
        </w:rPr>
        <w:t>در یک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ذکر صلوات را بگوید، هفتاد هزار فرشته بر او صلوات و درود می‌فرستند و خدای متعال او را اهل بهشت قرار می‌دهد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تقریباً یک ملازمه‌ای بین بهشت رفتن و عاقبت به خیری و مداومت بر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جهنّم باشد، قطعاً توفیق صلوات هم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مهم 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صلوات هفتاد هزار فرشته بر او صلوات می‌فرستند و اهل بهشت خواهد بود</w:t>
      </w:r>
      <w:r>
        <w:rPr>
          <w:rFonts w:eastAsia="IRNazanin" w:cs="IRNazanin"/>
          <w:color w:val="111111"/>
          <w:sz w:val="28"/>
          <w:szCs w:val="28"/>
          <w:rtl w:val="true"/>
          <w:lang w:bidi="fa-IR"/>
        </w:rPr>
        <w:t>.</w:t>
      </w:r>
    </w:p>
    <w:p>
      <w:pPr>
        <w:pStyle w:val="Heading3"/>
        <w:numPr>
          <w:ilvl w:val="2"/>
          <w:numId w:val="1"/>
        </w:numPr>
        <w:rPr/>
      </w:pPr>
      <w:bookmarkStart w:id="195" w:name="__RefHeading___Toc3993797_2749589250"/>
      <w:bookmarkStart w:id="196" w:name="_Toc70"/>
      <w:bookmarkEnd w:id="195"/>
      <w:r>
        <w:rPr>
          <w:rtl w:val="true"/>
        </w:rPr>
        <w:t>منشأ خوبی‌ها</w:t>
      </w:r>
      <w:bookmarkEnd w:id="1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صدر صفت جامعی است که همة خیرها و کمالات در آن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پیغمبر منّت می‌گذارد که من به تو شرح صدر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منشأ همة خوبی‌ها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یعنی این ظرف وجودی انسان خیلی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به اندازة عالم بزرگ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نَشْـرَحْ لَکَ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آیا ما سینة تو را باز نکردیم که بتوانی بندگی کنی، رسالت را به انجام برسانی و همة سختی‌ها را تحمّل کنی و از میدان به در نروی؟</w:t>
      </w:r>
    </w:p>
    <w:p>
      <w:pPr>
        <w:pStyle w:val="BookText"/>
        <w:rPr/>
      </w:pPr>
      <w:r>
        <w:rPr>
          <w:rFonts w:ascii="IRNazanin" w:hAnsi="IRNazanin" w:eastAsia="IRNazanin"/>
          <w:color w:val="111111"/>
          <w:sz w:val="28"/>
          <w:sz w:val="28"/>
          <w:szCs w:val="28"/>
          <w:rtl w:val="true"/>
          <w:lang w:bidi="fa-IR"/>
        </w:rPr>
        <w:t>ولایت و پیوند با اهل بیت علیهم السلام شرح صدر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شرح صدر دارد می‌تواند پذیرای همة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می‌تواند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دشمنان خود هم دست می‌داد و مصافحه می‌کرد، هرچند دشمنان دوست نداشتند یا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تحمّل او زیاد بود که دست می‌داد، و مصافحه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حضرت اعتراض می‌کردند که چطور شما با دشمن خود مصافحه 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دشمنی‌ها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او زمینه است، با محبّت کردن و مصافحه کردن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دشمنی های او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بهانه به دست او نمی‌دهیم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انسان‌های گناهکار را از خود طرد نمی‌کرد، با آنان بزرگوارانه برخورد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 xml:space="preserve">: </w:t>
      </w:r>
      <w:bookmarkStart w:id="197" w:name="pg3572_18539"/>
    </w:p>
    <w:p>
      <w:pPr>
        <w:pStyle w:val="BookText"/>
        <w:rPr/>
      </w:pPr>
      <w:bookmarkEnd w:id="197"/>
      <w:r>
        <w:rPr>
          <w:rFonts w:ascii="Amiri" w:hAnsi="Amiri" w:eastAsia="Amiri" w:cs="Amiri"/>
          <w:color w:val="111111"/>
          <w:sz w:val="28"/>
          <w:sz w:val="28"/>
          <w:szCs w:val="28"/>
          <w:rtl w:val="true"/>
          <w:lang w:bidi="ar-SA"/>
        </w:rPr>
        <w:t>اِنّا لَنُصافِحُ اَکُفّاً نَری قَطْعَها؛</w:t>
      </w:r>
      <w:r>
        <w:rPr>
          <w:rStyle w:val="FootnoteAnchor"/>
          <w:rtl w:val="true"/>
        </w:rPr>
        <w:footnoteReference w:id="60"/>
      </w:r>
      <w:r>
        <w:rPr>
          <w:rFonts w:ascii="IRNazanin" w:hAnsi="IRNazanin" w:eastAsia="IRNazanin"/>
          <w:color w:val="111111"/>
          <w:sz w:val="28"/>
          <w:sz w:val="28"/>
          <w:szCs w:val="28"/>
          <w:rtl w:val="true"/>
          <w:lang w:bidi="fa-IR"/>
        </w:rPr>
        <w:t>ما با بعضی از دست‌ها مصافحه می‌کنیم که باید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کسی که بارها دزدی کرده است دست می‌داد و به روی خود نمی‌آورد و کریمانه چشم به روی گناهان آن‌ها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شرح صدر دارند، اهل گذشت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دل پیغمبر را خون کرده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فَأَنْتُمُ الطُّلَقَاءُ؛</w:t>
      </w:r>
      <w:r>
        <w:rPr>
          <w:rStyle w:val="FootnoteAnchor"/>
          <w:rtl w:val="true"/>
        </w:rPr>
        <w:footnoteReference w:id="61"/>
      </w:r>
      <w:r>
        <w:rPr>
          <w:rFonts w:ascii="IRNazanin" w:hAnsi="IRNazanin" w:eastAsia="IRNazanin"/>
          <w:color w:val="111111"/>
          <w:sz w:val="28"/>
          <w:sz w:val="28"/>
          <w:szCs w:val="28"/>
          <w:rtl w:val="true"/>
          <w:lang w:bidi="fa-IR"/>
        </w:rPr>
        <w:t>بروید که شما آزاد شدگانید</w:t>
      </w:r>
      <w:r>
        <w:rPr>
          <w:rFonts w:eastAsia="IRNazanin" w:cs="IRNazanin"/>
          <w:color w:val="111111"/>
          <w:sz w:val="28"/>
          <w:szCs w:val="28"/>
          <w:rtl w:val="true"/>
          <w:lang w:bidi="fa-IR"/>
        </w:rPr>
        <w:t>.</w:t>
      </w:r>
    </w:p>
    <w:p>
      <w:pPr>
        <w:pStyle w:val="Heading3"/>
        <w:numPr>
          <w:ilvl w:val="2"/>
          <w:numId w:val="1"/>
        </w:numPr>
        <w:rPr/>
      </w:pPr>
      <w:bookmarkStart w:id="198" w:name="__RefHeading___Toc3993799_2749589250"/>
      <w:bookmarkStart w:id="199" w:name="_Toc71"/>
      <w:bookmarkEnd w:id="198"/>
      <w:r>
        <w:rPr>
          <w:rtl w:val="true"/>
        </w:rPr>
        <w:t>بزرگان جامعه</w:t>
      </w:r>
      <w:bookmarkEnd w:id="199"/>
    </w:p>
    <w:p>
      <w:pPr>
        <w:pStyle w:val="BookText"/>
        <w:rPr/>
      </w:pPr>
      <w:r>
        <w:rPr>
          <w:rFonts w:ascii="IRNazanin" w:hAnsi="IRNazanin" w:eastAsia="IRNazanin"/>
          <w:color w:val="111111"/>
          <w:sz w:val="28"/>
          <w:sz w:val="28"/>
          <w:szCs w:val="28"/>
          <w:rtl w:val="true"/>
          <w:lang w:bidi="fa-IR"/>
        </w:rPr>
        <w:t>آثار شرح صدر بسیار زیاد است، انسان بزرگ راحت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گذشت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تنگ نظر مدام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حلال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قبل به من بی‌احترامی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فحش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ضیق صدر دارند، تنگ‌نظر هستند، کوچک هستند،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و اولیای خدا سینه دارند، شرح صدر دارند،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آن‌ها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سینه دارند، همیشه آقا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یا نخواهند بزرگ جامعه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آلَةُ الرِّیَاسَةِ سَعَةُ الصَّدْرِ؛</w:t>
      </w:r>
      <w:r>
        <w:rPr>
          <w:rStyle w:val="FootnoteAnchor"/>
          <w:rtl w:val="true"/>
        </w:rPr>
        <w:footnoteReference w:id="62"/>
      </w:r>
      <w:r>
        <w:rPr>
          <w:rFonts w:ascii="IRNazanin" w:hAnsi="IRNazanin" w:eastAsia="IRNazanin"/>
          <w:color w:val="111111"/>
          <w:sz w:val="28"/>
          <w:sz w:val="28"/>
          <w:szCs w:val="28"/>
          <w:rtl w:val="true"/>
          <w:lang w:bidi="fa-IR"/>
        </w:rPr>
        <w:t>آلت ریاست و سروری و آقایی شرح صدر است</w:t>
      </w:r>
      <w:r>
        <w:rPr>
          <w:rFonts w:eastAsia="IRNazanin" w:cs="IRNazanin"/>
          <w:color w:val="111111"/>
          <w:sz w:val="28"/>
          <w:szCs w:val="28"/>
          <w:rtl w:val="true"/>
          <w:lang w:bidi="fa-IR"/>
        </w:rPr>
        <w:t xml:space="preserve">. </w:t>
      </w:r>
      <w:bookmarkStart w:id="200" w:name="pg3572_18541"/>
    </w:p>
    <w:p>
      <w:pPr>
        <w:pStyle w:val="BookText"/>
        <w:rPr/>
      </w:pPr>
      <w:bookmarkEnd w:id="200"/>
      <w:r>
        <w:rPr>
          <w:rFonts w:ascii="IRNazanin" w:hAnsi="IRNazanin" w:eastAsia="IRNazanin"/>
          <w:color w:val="111111"/>
          <w:sz w:val="28"/>
          <w:sz w:val="28"/>
          <w:szCs w:val="28"/>
          <w:rtl w:val="true"/>
          <w:lang w:bidi="fa-IR"/>
        </w:rPr>
        <w:t>اگر کسی این را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هست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کلان همیشه برای انسان های سینه‌دار و دریادل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شرح صدر دارند، همیشه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مرجع می‌شود، این آقا مدیر می‌شود، این آقا رئیس می‌شود، این آقا سرپرست می‌شود، چون باز فکر می‌کند</w:t>
      </w:r>
      <w:r>
        <w:rPr>
          <w:rFonts w:eastAsia="IRNazanin" w:cs="IRNazanin"/>
          <w:color w:val="111111"/>
          <w:sz w:val="28"/>
          <w:szCs w:val="28"/>
          <w:rtl w:val="true"/>
          <w:lang w:bidi="fa-IR"/>
        </w:rPr>
        <w:t>.</w:t>
      </w:r>
    </w:p>
    <w:p>
      <w:pPr>
        <w:pStyle w:val="Heading3"/>
        <w:numPr>
          <w:ilvl w:val="2"/>
          <w:numId w:val="1"/>
        </w:numPr>
        <w:rPr/>
      </w:pPr>
      <w:bookmarkStart w:id="201" w:name="__RefHeading___Toc3993801_2749589250"/>
      <w:bookmarkStart w:id="202" w:name="_Toc72"/>
      <w:bookmarkEnd w:id="201"/>
      <w:r>
        <w:rPr>
          <w:rtl w:val="true"/>
        </w:rPr>
        <w:t>وسعت نظر</w:t>
      </w:r>
      <w:bookmarkEnd w:id="202"/>
    </w:p>
    <w:p>
      <w:pPr>
        <w:pStyle w:val="BookText"/>
        <w:rPr/>
      </w:pPr>
      <w:r>
        <w:rPr>
          <w:rFonts w:ascii="IRNazanin" w:hAnsi="IRNazanin" w:eastAsia="IRNazanin"/>
          <w:color w:val="111111"/>
          <w:sz w:val="28"/>
          <w:sz w:val="28"/>
          <w:szCs w:val="28"/>
          <w:rtl w:val="true"/>
          <w:lang w:bidi="fa-IR"/>
        </w:rPr>
        <w:t xml:space="preserve">گاهی ما برای یک خانة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فکر می‌کنیم، نقشه می‌کشیم، غصّه می‌خوریم؛ یک موقع برای یک محل نقشه می‌کشیم، می‌خواهیم یک محل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پا را فراتر می‌گذاریم، می‌گوییم این شهر ما آباد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هم برای همة کشور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شرح صدر دارند، باز و وسیع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نماینده حرف خوبی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مردم به من رأی دادید، فکر نکنید برای شهر شما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کلّ مملکت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بفهمم یک قانونی تصویب کنند که به نفع کل مملکت است، هر چند به نفع شهر خودمان نباشد، من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استانی نیستم، من مملکت را در نظر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یک عملی را انجام می‌دهیم که نه تنها برای این نسل، بلکه برای زمان های بعد هم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وسعت نظر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که شرح صدر دارند خودمحور نیستند، حزب‌محور </w:t>
      </w:r>
      <w:bookmarkStart w:id="203" w:name="pg3572_18543"/>
    </w:p>
    <w:p>
      <w:pPr>
        <w:pStyle w:val="BookText"/>
        <w:rPr/>
      </w:pPr>
      <w:bookmarkEnd w:id="203"/>
      <w:r>
        <w:rPr>
          <w:rFonts w:ascii="IRNazanin" w:hAnsi="IRNazanin" w:eastAsia="IRNazanin"/>
          <w:color w:val="111111"/>
          <w:sz w:val="28"/>
          <w:sz w:val="28"/>
          <w:szCs w:val="28"/>
          <w:rtl w:val="true"/>
          <w:lang w:bidi="fa-IR"/>
        </w:rPr>
        <w:t>نیستند، اطراف و شهر و مملکت را نمی‌بینند، جهانی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الهی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آن‌ها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خدایی شد، خیر آن‌ها به همة هستی می‌رسد</w:t>
      </w:r>
      <w:r>
        <w:rPr>
          <w:rFonts w:eastAsia="IRNazanin" w:cs="IRNazanin"/>
          <w:color w:val="111111"/>
          <w:sz w:val="28"/>
          <w:szCs w:val="28"/>
          <w:rtl w:val="true"/>
          <w:lang w:bidi="fa-IR"/>
        </w:rPr>
        <w:t>.</w:t>
      </w:r>
    </w:p>
    <w:p>
      <w:pPr>
        <w:pStyle w:val="Heading3"/>
        <w:numPr>
          <w:ilvl w:val="2"/>
          <w:numId w:val="1"/>
        </w:numPr>
        <w:rPr/>
      </w:pPr>
      <w:bookmarkStart w:id="204" w:name="__RefHeading___Toc3993803_2749589250"/>
      <w:bookmarkStart w:id="205" w:name="_Toc73"/>
      <w:bookmarkEnd w:id="204"/>
      <w:r>
        <w:rPr>
          <w:rtl w:val="true"/>
        </w:rPr>
        <w:t>قیام عالم‌گیر</w:t>
      </w:r>
      <w:bookmarkEnd w:id="205"/>
    </w:p>
    <w:p>
      <w:pPr>
        <w:pStyle w:val="BookText"/>
        <w:rPr/>
      </w:pPr>
      <w:r>
        <w:rPr>
          <w:rFonts w:ascii="IRNazanin" w:hAnsi="IRNazanin" w:eastAsia="IRNazanin"/>
          <w:color w:val="111111"/>
          <w:sz w:val="28"/>
          <w:sz w:val="28"/>
          <w:szCs w:val="28"/>
          <w:rtl w:val="true"/>
          <w:lang w:bidi="fa-IR"/>
        </w:rPr>
        <w:t>قیام امام حسین علیه السلام یک قیام عالم‌گیری است که خیر آن فقط برای مردم آن زمان و زمان های بعد و قرون و اعصار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و برزخ و بهشت و قیامت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آن‌قدر شرح صدر دارد و قیام و حرکت او لله و فی الله و فی سبیل الله و وسیع است که تا آنجا 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برای خدا انجام می‌گیرد، تا ابدیت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محدود به زمان و مکان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کلیم الله هم برای امام حسین گریه می‌کند 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آدم صفی الله روضه خواند و حضرت آدم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 حسین را آورد و گناهان او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امام حسین علیه السلام از زمان و مکان و دنیا هم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به ملائکه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بهشت هم می‌رسد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که متولّد شد، خدا به مالک جهنّم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بهشت خطاب شد که بهشت را زینت کنند و جشن بگیرند و به دیدن همدیگر بروند</w:t>
      </w:r>
      <w:r>
        <w:rPr>
          <w:rFonts w:eastAsia="IRNazanin" w:cs="IRNazanin"/>
          <w:color w:val="111111"/>
          <w:sz w:val="28"/>
          <w:szCs w:val="28"/>
          <w:rtl w:val="true"/>
          <w:lang w:bidi="fa-IR"/>
        </w:rPr>
        <w:t xml:space="preserve">. </w:t>
      </w:r>
      <w:bookmarkStart w:id="206" w:name="pg3572_18545"/>
    </w:p>
    <w:p>
      <w:pPr>
        <w:pStyle w:val="BookText"/>
        <w:rPr/>
      </w:pPr>
      <w:bookmarkEnd w:id="206"/>
      <w:r>
        <w:rPr>
          <w:rFonts w:ascii="IRNazanin" w:hAnsi="IRNazanin" w:eastAsia="IRNazanin"/>
          <w:color w:val="111111"/>
          <w:sz w:val="28"/>
          <w:sz w:val="28"/>
          <w:szCs w:val="28"/>
          <w:rtl w:val="true"/>
          <w:lang w:bidi="fa-IR"/>
        </w:rPr>
        <w:t>یعنی این آقا به قدری عالم‌گیر فکر می‌کند که وقتی پا در این دنیا گذاشته، جهنّم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بزرگی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می‌بینید خداوند جزای زیارت او را فوق العاده قرار داده، گریه کردن برای او گناهان را می‌بخشد، بهشت را واجب می‌کند، چون این شخصیت مهم است، این شخصیت عالمی است، و حرکت این شخصیت، کار او، مدیریت او، قیام او همه فراعالمی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عوالم هم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رحمهٌٔ للعالمین است</w:t>
      </w:r>
      <w:r>
        <w:rPr>
          <w:rFonts w:eastAsia="IRNazanin" w:cs="IRNazanin"/>
          <w:color w:val="111111"/>
          <w:sz w:val="28"/>
          <w:szCs w:val="28"/>
          <w:rtl w:val="true"/>
          <w:lang w:bidi="fa-IR"/>
        </w:rPr>
        <w:t>.</w:t>
      </w:r>
    </w:p>
    <w:p>
      <w:pPr>
        <w:pStyle w:val="Heading3"/>
        <w:numPr>
          <w:ilvl w:val="2"/>
          <w:numId w:val="1"/>
        </w:numPr>
        <w:rPr/>
      </w:pPr>
      <w:bookmarkStart w:id="207" w:name="__RefHeading___Toc3993805_2749589250"/>
      <w:bookmarkStart w:id="208" w:name="_Toc74"/>
      <w:bookmarkEnd w:id="207"/>
      <w:r>
        <w:rPr>
          <w:rtl w:val="true"/>
        </w:rPr>
        <w:t>ظهور رحمت برای عالمیان</w:t>
      </w:r>
      <w:bookmarkEnd w:id="208"/>
    </w:p>
    <w:p>
      <w:pPr>
        <w:pStyle w:val="BookText"/>
        <w:rPr/>
      </w:pPr>
      <w:r>
        <w:rPr>
          <w:rFonts w:ascii="IRNazanin" w:hAnsi="IRNazanin" w:eastAsia="IRNazanin"/>
          <w:color w:val="111111"/>
          <w:sz w:val="28"/>
          <w:sz w:val="28"/>
          <w:szCs w:val="28"/>
          <w:rtl w:val="true"/>
          <w:lang w:bidi="fa-IR"/>
        </w:rPr>
        <w:t>بزرگی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رحمةٌ للعالمین یکی در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یکی هم در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دو نقطه خیلی باید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فاطمیه و محرّم که سفره گسترده می‌شود، این‌ها مظهر همان رحمهٌٔ للعالمینی پیغمبر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همه خیر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شب جمعه تا صبح برای خودش دعا نمی‌کند، و دائماً برای دیگران دعا می‌کند؟ می‌خواهد خیر او به همة هستی برسد</w:t>
      </w:r>
      <w:r>
        <w:rPr>
          <w:rFonts w:eastAsia="IRNazanin" w:cs="IRNazanin"/>
          <w:color w:val="111111"/>
          <w:sz w:val="28"/>
          <w:szCs w:val="28"/>
          <w:rtl w:val="true"/>
          <w:lang w:bidi="fa-IR"/>
        </w:rPr>
        <w:t>.</w:t>
      </w:r>
    </w:p>
    <w:p>
      <w:pPr>
        <w:pStyle w:val="Heading3"/>
        <w:numPr>
          <w:ilvl w:val="2"/>
          <w:numId w:val="1"/>
        </w:numPr>
        <w:rPr/>
      </w:pPr>
      <w:bookmarkStart w:id="209" w:name="__RefHeading___Toc3993807_2749589250"/>
      <w:bookmarkStart w:id="210" w:name="_Toc75"/>
      <w:bookmarkEnd w:id="209"/>
      <w:r>
        <w:rPr>
          <w:rtl w:val="true"/>
        </w:rPr>
        <w:t>شرح صدر و سخاوت</w:t>
      </w:r>
      <w:bookmarkEnd w:id="2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مهمّ شرح صدر این است که انسان سخاوتمند می‌شود، دست دهنده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انسان های تنگ‌نظر و کوچک به کسی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این خیر و انفاق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خودش </w:t>
      </w:r>
      <w:bookmarkStart w:id="211" w:name="pg3572_18548"/>
    </w:p>
    <w:p>
      <w:pPr>
        <w:pStyle w:val="BookText"/>
        <w:rPr/>
      </w:pPr>
      <w:bookmarkEnd w:id="211"/>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 و تنگ و کوچک دائماً به خود، به شکم خود، به اشتهای خود، به میل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های بزرگ سفره‌دار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دیگران می‌خورند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دیگران انفاق می‌کنند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حاج آقا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مرجعی که تک‌مرجع بودند و در زمان ما خیلی هم مقلّد داشتند؛ یکی مرحوم حاج سیّد ابو الحسن اصفهانی بود، و دیگری مرحوم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این‌ها خیلی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 خارج از ایران، از این‌ها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بزرگ‌زاده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از آن ارباب‌هایی بودند که دست دهنده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سخاوت به آن‌ها به ارث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بزرگ فکر می‌کنند و با سخاوت هستند، همیشه آقا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سخاوتمند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مَنْ جادَ سادَ وَ مَنْ بَخِلَ رَذُلَ؛</w:t>
      </w:r>
      <w:r>
        <w:rPr>
          <w:rStyle w:val="FootnoteAnchor"/>
          <w:rtl w:val="true"/>
        </w:rPr>
        <w:footnoteReference w:id="63"/>
      </w:r>
      <w:r>
        <w:rPr>
          <w:rFonts w:ascii="IRNazanin" w:hAnsi="IRNazanin" w:eastAsia="IRNazanin"/>
          <w:color w:val="111111"/>
          <w:sz w:val="28"/>
          <w:sz w:val="28"/>
          <w:szCs w:val="28"/>
          <w:rtl w:val="true"/>
          <w:lang w:bidi="fa-IR"/>
        </w:rPr>
        <w:t>ای مردم کسی که با جود و سخاوت باشد، سیادت و بزرگی می‌یابد و هر کس بخل بورزد، رذل و پست می‌شود</w:t>
      </w:r>
      <w:r>
        <w:rPr>
          <w:rFonts w:eastAsia="IRNazanin" w:cs="IRNazanin"/>
          <w:color w:val="111111"/>
          <w:sz w:val="28"/>
          <w:szCs w:val="28"/>
          <w:rtl w:val="true"/>
          <w:lang w:bidi="fa-IR"/>
        </w:rPr>
        <w:t>.</w:t>
      </w:r>
    </w:p>
    <w:p>
      <w:pPr>
        <w:pStyle w:val="Heading3"/>
        <w:numPr>
          <w:ilvl w:val="2"/>
          <w:numId w:val="1"/>
        </w:numPr>
        <w:rPr/>
      </w:pPr>
      <w:bookmarkStart w:id="212" w:name="__RefHeading___Toc3993809_2749589250"/>
      <w:bookmarkStart w:id="213" w:name="_Toc76"/>
      <w:bookmarkEnd w:id="212"/>
      <w:r>
        <w:rPr>
          <w:rtl w:val="true"/>
        </w:rPr>
        <w:t>سخاوت شگفت‌انگیز</w:t>
      </w:r>
      <w:bookmarkEnd w:id="21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مرحوم آیت الله بروجردی از ملّاکین بروجرد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ایشان در بروجرد بودند، خیلی انفاق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از فقرا پولی را </w:t>
      </w:r>
      <w:bookmarkStart w:id="214" w:name="pg3572_18549"/>
    </w:p>
    <w:p>
      <w:pPr>
        <w:pStyle w:val="BookText"/>
        <w:rPr/>
      </w:pPr>
      <w:bookmarkEnd w:id="214"/>
      <w:r>
        <w:rPr>
          <w:rFonts w:ascii="IRNazanin" w:hAnsi="IRNazanin" w:eastAsia="IRNazanin"/>
          <w:color w:val="111111"/>
          <w:sz w:val="28"/>
          <w:sz w:val="28"/>
          <w:szCs w:val="28"/>
          <w:rtl w:val="true"/>
          <w:lang w:bidi="fa-IR"/>
        </w:rPr>
        <w:t>ماهانه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علما معمولاً پول‌های خود را زیر تشک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 که روی آن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حواله‌هایی برای فقرا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ملکی را فروخته بودند که قیمت آن خیلی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قیمت آن در آن زمان بیست هزار تومان بوده که پول زیادی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حوالة پول را زیر تشک خود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می‌آمده و ماهانه پول می‌گرفته، طبق معمول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دست می‌برند زیر تشک و دقّت نمی‌کنند، فکر می‌کنند پول است و به این بندة خدا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همان حوالة بیست هزار تومانی بوده که مبلغ بالایی بوده است؛ پول خرید یک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وقتی از نزد آیت الله بروجردی بیرون می‌رود، نگاه می‌کند می‌بیند این مبلغ ناچیزی که هر ماه می‌دادند نیست، بلکه یک حوالة بیست هزار تومانی است که می‌توان با آن یک خانه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برمی‌گردد به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اشتباه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 می‌بینند بله، آن حواله را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ولی من دیگر پس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این‌قدر شرح صدر داشته باشد که مثلاً صد برابر یا هزار برابر بیشتر از آن پولی که همیشه به شخصی می‌داده، به او پول بدهد و بعد هم پس نگیرد</w:t>
      </w:r>
      <w:r>
        <w:rPr>
          <w:rFonts w:eastAsia="IRNazanin" w:cs="IRNazanin"/>
          <w:color w:val="111111"/>
          <w:sz w:val="28"/>
          <w:szCs w:val="28"/>
          <w:rtl w:val="true"/>
          <w:lang w:bidi="fa-IR"/>
        </w:rPr>
        <w:t>.</w:t>
      </w:r>
    </w:p>
    <w:p>
      <w:pPr>
        <w:pStyle w:val="Heading3"/>
        <w:numPr>
          <w:ilvl w:val="2"/>
          <w:numId w:val="1"/>
        </w:numPr>
        <w:rPr/>
      </w:pPr>
      <w:bookmarkStart w:id="215" w:name="__RefHeading___Toc3993811_2749589250"/>
      <w:bookmarkStart w:id="216" w:name="_Toc77"/>
      <w:bookmarkEnd w:id="215"/>
      <w:r>
        <w:rPr>
          <w:rtl w:val="true"/>
        </w:rPr>
        <w:t>انفاق خانه‌ای پر از طلا</w:t>
      </w:r>
      <w:bookmarkEnd w:id="2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سخاوت خیلی فوق العاده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w:t>
      </w:r>
      <w:bookmarkStart w:id="217" w:name="pg3572_18551"/>
    </w:p>
    <w:p>
      <w:pPr>
        <w:pStyle w:val="BookText"/>
        <w:rPr/>
      </w:pPr>
      <w:bookmarkEnd w:id="217"/>
      <w:r>
        <w:rPr>
          <w:rFonts w:ascii="IRNazanin" w:hAnsi="IRNazanin" w:eastAsia="IRNazanin"/>
          <w:color w:val="111111"/>
          <w:sz w:val="28"/>
          <w:sz w:val="28"/>
          <w:szCs w:val="28"/>
          <w:rtl w:val="true"/>
          <w:lang w:bidi="fa-IR"/>
        </w:rPr>
        <w:t>بزرگی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آمد و 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یا ده هزار دینار؟ دینار طلا است و درهم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دینار معادل ده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فرقی نمی‌کند؛ درهم بدهی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بدهی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ـ که خدا او را لعنت کند ـ آن‌قدر متوجّه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سخاوت و شرح صدر آن‌قدر قوی است که اگر خانه‌ای پر از طلا باشد و خانه‌ای پر از کاه باشد، خانة طلا را قبل از خانة کاه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و مال دنیا در نظر او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برای انسان های سینه‌دار و بزرگ خیلی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از مال می‌گذرد، از جان می‌گذرد، از چهارچوب‌هایی که برای خودش درست کرده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چهارچوب‌ها را همین‌طور نگاه نمی‌دارد</w:t>
      </w:r>
      <w:r>
        <w:rPr>
          <w:rFonts w:eastAsia="IRNazanin" w:cs="IRNazanin"/>
          <w:color w:val="111111"/>
          <w:sz w:val="28"/>
          <w:szCs w:val="28"/>
          <w:rtl w:val="true"/>
          <w:lang w:bidi="fa-IR"/>
        </w:rPr>
        <w:t>.</w:t>
      </w:r>
    </w:p>
    <w:p>
      <w:pPr>
        <w:pStyle w:val="Heading3"/>
        <w:numPr>
          <w:ilvl w:val="2"/>
          <w:numId w:val="1"/>
        </w:numPr>
        <w:rPr/>
      </w:pPr>
      <w:bookmarkStart w:id="218" w:name="__RefHeading___Toc3993813_2749589250"/>
      <w:bookmarkStart w:id="219" w:name="_Toc78"/>
      <w:bookmarkEnd w:id="218"/>
      <w:r>
        <w:rPr>
          <w:rtl w:val="true"/>
        </w:rPr>
        <w:t>دین فروشی</w:t>
      </w:r>
      <w:bookmarkEnd w:id="2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می‌خواست یکی از جلاّدهای خود را مأمور کند تا برود گروهی از سادات علوی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آن جلاد را که به هارون خیلی ارادت داشت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یک مأموریت مهمی می‌خواهم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من چقدر حاضری هزینه کنی؟ یک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در راه هارون خلیفة زمان، امیرالمؤمنین خود، از همة اموالم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درست نمی‌شود</w:t>
      </w:r>
      <w:r>
        <w:rPr>
          <w:rFonts w:eastAsia="IRNazanin" w:cs="IRNazanin"/>
          <w:color w:val="111111"/>
          <w:sz w:val="28"/>
          <w:szCs w:val="28"/>
          <w:rtl w:val="true"/>
          <w:lang w:bidi="fa-IR"/>
        </w:rPr>
        <w:t xml:space="preserve">. </w:t>
      </w:r>
      <w:bookmarkStart w:id="220" w:name="pg3572_18553"/>
    </w:p>
    <w:p>
      <w:pPr>
        <w:pStyle w:val="BookText"/>
        <w:rPr/>
      </w:pPr>
      <w:bookmarkEnd w:id="220"/>
      <w:r>
        <w:rPr>
          <w:rFonts w:ascii="IRNazanin" w:hAnsi="IRNazanin" w:eastAsia="IRNazanin"/>
          <w:color w:val="111111"/>
          <w:sz w:val="28"/>
          <w:sz w:val="28"/>
          <w:szCs w:val="28"/>
          <w:rtl w:val="true"/>
          <w:lang w:bidi="fa-IR"/>
        </w:rPr>
        <w:t>بلند شد یک مقدار که رفت،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مال حاضرم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حاضری بگذری؟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فداکاری شما حاضرم هم از مال خود بگذرم، و هم از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جان هم که بگذری مشکل من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مأموریت سنگین را نمی‌توانی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یک مقداری فکر کرد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گنج بزرگی پشت این مأموریت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حاضرم بگذرم، از جان خود هم حاضرم بگذرم، از این بالاتر از دین خود هم حاضرم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می‌توانی مأموریت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برو و شصت سیّد را که در فلان زندان هستند به قتل برسان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چون وقتی می‌توانی این کار را بکنی که از دین خود هم بگذری</w:t>
      </w:r>
      <w:r>
        <w:rPr>
          <w:rFonts w:eastAsia="IRNazanin" w:cs="IRNazanin"/>
          <w:color w:val="111111"/>
          <w:sz w:val="28"/>
          <w:szCs w:val="28"/>
          <w:rtl w:val="true"/>
          <w:lang w:bidi="fa-IR"/>
        </w:rPr>
        <w:t>.</w:t>
      </w:r>
    </w:p>
    <w:p>
      <w:pPr>
        <w:pStyle w:val="Heading3"/>
        <w:numPr>
          <w:ilvl w:val="2"/>
          <w:numId w:val="1"/>
        </w:numPr>
        <w:rPr/>
      </w:pPr>
      <w:bookmarkStart w:id="221" w:name="__RefHeading___Toc3993815_2749589250"/>
      <w:bookmarkStart w:id="222" w:name="_Toc79"/>
      <w:bookmarkEnd w:id="221"/>
      <w:r>
        <w:rPr>
          <w:rtl w:val="true"/>
        </w:rPr>
        <w:t>اندازه‌های خدایی</w:t>
      </w:r>
      <w:bookmarkEnd w:id="2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دولابی استفادة خیلی زیبایی از این تکه تاریخ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همین را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ائمّه چقدر حاضر هستید گذشت کنید؟ او برای هارون الرّشید، برای خلیفة ناحق حاضر است از مال بگذرد، از جان بگذرد، از دین خود هم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حاضر هستیم؟ </w:t>
      </w:r>
      <w:bookmarkStart w:id="223" w:name="pg3572_18555"/>
    </w:p>
    <w:p>
      <w:pPr>
        <w:pStyle w:val="BookText"/>
        <w:rPr/>
      </w:pPr>
      <w:bookmarkEnd w:id="223"/>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از درآمد مازاد بر هزینة زندگی خود را به عنوان خمس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دست‌ها و بدن‌ها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هم می‌لرزد که می‌رود هزار کلاه شرعی درست می‌کند که خمس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مشورت می‌کنند که چه کار کنیم که از خمس فرار کنیم؟ برو بده، خدا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دل و جرأت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باشید که خمس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ما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یا نه؟ اگر دادیم،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دو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هم بده، یعنی دینی که خودت درست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چهارچوبی که خودت درست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چهارچوب‌ها را به هم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های اهل بیت علیهم السلام و اندازه های خدایی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خیالات و فکرها و تحجّرهایی برای خودمان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خودمان یک چیزی درست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 می‌آید و دین جدید می‌آورد؟ معلوم می‌شود خود ما هم یک چهارچوب‌هایی کم و یا زیاد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چیزهایی را به دین اضافه کرده‌ایم</w:t>
      </w:r>
      <w:r>
        <w:rPr>
          <w:rFonts w:eastAsia="IRNazanin" w:cs="IRNazanin"/>
          <w:color w:val="111111"/>
          <w:sz w:val="28"/>
          <w:szCs w:val="28"/>
          <w:rtl w:val="true"/>
          <w:lang w:bidi="fa-IR"/>
        </w:rPr>
        <w:t>.</w:t>
      </w:r>
    </w:p>
    <w:p>
      <w:pPr>
        <w:pStyle w:val="Heading3"/>
        <w:numPr>
          <w:ilvl w:val="2"/>
          <w:numId w:val="1"/>
        </w:numPr>
        <w:rPr/>
      </w:pPr>
      <w:bookmarkStart w:id="224" w:name="__RefHeading___Toc3993817_2749589250"/>
      <w:bookmarkStart w:id="225" w:name="_Toc80"/>
      <w:bookmarkEnd w:id="224"/>
      <w:r>
        <w:rPr>
          <w:rtl w:val="true"/>
        </w:rPr>
        <w:t>فنای در اهل‌بیت علیهم السلام</w:t>
      </w:r>
      <w:bookmarkEnd w:id="2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کسانی که فانی در اهل بیت علیهم السلام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قمّی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جان و دین خود هم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راهم دور است و دسترسی به شما برایم مشکل است، معالم و معارف احکام دینم را از چه کسی </w:t>
      </w:r>
      <w:bookmarkStart w:id="226" w:name="pg3572_18557"/>
    </w:p>
    <w:p>
      <w:pPr>
        <w:pStyle w:val="BookText"/>
        <w:rPr/>
      </w:pPr>
      <w:bookmarkEnd w:id="226"/>
      <w:r>
        <w:rPr>
          <w:rFonts w:ascii="IRNazanin" w:hAnsi="IRNazanin" w:eastAsia="IRNazanin"/>
          <w:color w:val="111111"/>
          <w:sz w:val="28"/>
          <w:sz w:val="28"/>
          <w:szCs w:val="28"/>
          <w:rtl w:val="true"/>
          <w:lang w:bidi="fa-IR"/>
        </w:rPr>
        <w:t>بگیرم؟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زَکَریَّا بْنِ آدَمَ القُمیِّ الْمـَأْمُونِ عَلَی الدِّینِ وَ الدُّنْیَا؛</w:t>
      </w:r>
      <w:r>
        <w:rPr>
          <w:rStyle w:val="FootnoteAnchor"/>
          <w:rtl w:val="true"/>
        </w:rPr>
        <w:footnoteReference w:id="65"/>
      </w:r>
      <w:r>
        <w:rPr>
          <w:rFonts w:ascii="IRNazanin" w:hAnsi="IRNazanin" w:eastAsia="IRNazanin"/>
          <w:color w:val="111111"/>
          <w:sz w:val="28"/>
          <w:sz w:val="28"/>
          <w:szCs w:val="28"/>
          <w:rtl w:val="true"/>
          <w:lang w:bidi="fa-IR"/>
        </w:rPr>
        <w:t>معالم دین خود را از زکریا بن آدم قمّی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دین و دنیا مورد اعتماد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دین زکریا، دین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همه چیز خود گذشت، دین او دین امام شد، چهارچوب او چهارچوب امام شد، هر چه بگوید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اهل بیت فانی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های خود بگذر</w:t>
      </w:r>
      <w:r>
        <w:rPr>
          <w:rFonts w:eastAsia="IRNazanin" w:cs="IRNazanin"/>
          <w:color w:val="111111"/>
          <w:sz w:val="28"/>
          <w:szCs w:val="28"/>
          <w:rtl w:val="true"/>
          <w:lang w:bidi="fa-IR"/>
        </w:rPr>
        <w:t>!</w:t>
      </w:r>
    </w:p>
    <w:p>
      <w:pPr>
        <w:pStyle w:val="Heading3"/>
        <w:numPr>
          <w:ilvl w:val="2"/>
          <w:numId w:val="1"/>
        </w:numPr>
        <w:rPr/>
      </w:pPr>
      <w:bookmarkStart w:id="227" w:name="__RefHeading___Toc3993819_2749589250"/>
      <w:bookmarkStart w:id="228" w:name="_Toc81"/>
      <w:bookmarkEnd w:id="227"/>
      <w:r>
        <w:rPr>
          <w:rtl w:val="true"/>
        </w:rPr>
        <w:t>تسلیم محض</w:t>
      </w:r>
      <w:bookmarkEnd w:id="228"/>
    </w:p>
    <w:p>
      <w:pPr>
        <w:pStyle w:val="BookText"/>
        <w:rPr/>
      </w:pPr>
      <w:r>
        <w:rPr>
          <w:rFonts w:ascii="IRNazanin" w:hAnsi="IRNazanin" w:eastAsia="IRNazanin"/>
          <w:color w:val="111111"/>
          <w:sz w:val="28"/>
          <w:sz w:val="28"/>
          <w:szCs w:val="28"/>
          <w:rtl w:val="true"/>
          <w:lang w:bidi="fa-IR"/>
        </w:rPr>
        <w:t>عبدالله بن ابی یعفور به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تسلیم شما هستم که اگر بفرمایید نصف یک انار حلال و نصف دیگر آن حرام است، من به آن معتقد هستم</w:t>
      </w:r>
      <w:r>
        <w:rPr>
          <w:rFonts w:eastAsia="IRNazanin" w:cs="IRNazanin"/>
          <w:color w:val="111111"/>
          <w:sz w:val="28"/>
          <w:szCs w:val="28"/>
          <w:rtl w:val="true"/>
          <w:lang w:bidi="fa-IR"/>
        </w:rPr>
        <w:t>.</w:t>
      </w:r>
      <w:r>
        <w:rPr>
          <w:rStyle w:val="FootnoteAnchor"/>
          <w:rtl w:val="true"/>
        </w:rPr>
        <w:footnoteReference w:id="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زمان بیاید یک چنین فرمایشی بفرماید، خیلی‌ها زیر بار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آب، یک زمین، یک خاک است، چطور نصف آن حلال و نصف آن حرام باشد؟ بسیاری از ما در مقام عمل می‌مانیم؛ چون و چرا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 قلت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شعار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عمل نظرات خود را به روایات تحمیل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خود را به آیة قرآن تحمیل می‌کنیم</w:t>
      </w:r>
      <w:r>
        <w:rPr>
          <w:rFonts w:eastAsia="IRNazanin" w:cs="IRNazanin"/>
          <w:color w:val="111111"/>
          <w:sz w:val="28"/>
          <w:szCs w:val="28"/>
          <w:rtl w:val="true"/>
          <w:lang w:bidi="fa-IR"/>
        </w:rPr>
        <w:t xml:space="preserve">. </w:t>
      </w:r>
      <w:bookmarkStart w:id="229" w:name="pg3572_18559"/>
    </w:p>
    <w:p>
      <w:pPr>
        <w:pStyle w:val="Heading3"/>
        <w:numPr>
          <w:ilvl w:val="2"/>
          <w:numId w:val="1"/>
        </w:numPr>
        <w:rPr/>
      </w:pPr>
      <w:bookmarkStart w:id="230" w:name="__RefHeading___Toc3993821_2749589250"/>
      <w:bookmarkStart w:id="231" w:name="_Toc82"/>
      <w:bookmarkEnd w:id="229"/>
      <w:bookmarkEnd w:id="230"/>
      <w:r>
        <w:rPr>
          <w:rtl w:val="true"/>
        </w:rPr>
        <w:t>صف‌آرایی در برابر نظر امام علیه السلام</w:t>
      </w:r>
      <w:bookmarkEnd w:id="231"/>
    </w:p>
    <w:p>
      <w:pPr>
        <w:pStyle w:val="BookText"/>
        <w:rPr/>
      </w:pPr>
      <w:r>
        <w:rPr>
          <w:rFonts w:ascii="IRNazanin" w:hAnsi="IRNazanin" w:eastAsia="IRNazanin"/>
          <w:color w:val="111111"/>
          <w:sz w:val="28"/>
          <w:sz w:val="28"/>
          <w:szCs w:val="28"/>
          <w:rtl w:val="true"/>
          <w:lang w:bidi="fa-IR"/>
        </w:rPr>
        <w:t>چرا با امام حسن علیه السلام درگیر شدند؟ حتّی خوب‌ها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آدم های خیلی خوب با امام حسن علیه السلام درگیر شدند که چرا صلح کردی؟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مؤمنین را خوار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یک نفر را به نمایندگی نزد معاویه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و اصحاب خاص حضرت امیر با آن حضرت درگیر شدند که شما چرا فلانی را فرستاده‌اید؟</w:t>
      </w:r>
    </w:p>
    <w:p>
      <w:pPr>
        <w:pStyle w:val="BookText"/>
        <w:rPr/>
      </w:pPr>
      <w:r>
        <w:rPr>
          <w:rFonts w:ascii="IRNazanin" w:hAnsi="IRNazanin" w:eastAsia="IRNazanin"/>
          <w:color w:val="111111"/>
          <w:sz w:val="28"/>
          <w:sz w:val="28"/>
          <w:szCs w:val="28"/>
          <w:rtl w:val="true"/>
          <w:lang w:bidi="fa-IR"/>
        </w:rPr>
        <w:t>اگر در روایات بگردید، از این نمونه‌ها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هنوز دین خود را فدای امام نکرده بودند، یعنی یک چهارچوب‌هایی برای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آن‌ها با امام مخالف بود، مخالفت می‌کردند</w:t>
      </w:r>
      <w:r>
        <w:rPr>
          <w:rFonts w:eastAsia="IRNazanin" w:cs="IRNazanin"/>
          <w:color w:val="111111"/>
          <w:sz w:val="28"/>
          <w:szCs w:val="28"/>
          <w:rtl w:val="true"/>
          <w:lang w:bidi="fa-IR"/>
        </w:rPr>
        <w:t>.</w:t>
      </w:r>
    </w:p>
    <w:p>
      <w:pPr>
        <w:pStyle w:val="Heading3"/>
        <w:numPr>
          <w:ilvl w:val="2"/>
          <w:numId w:val="1"/>
        </w:numPr>
        <w:rPr/>
      </w:pPr>
      <w:bookmarkStart w:id="232" w:name="__RefHeading___Toc3993823_2749589250"/>
      <w:bookmarkStart w:id="233" w:name="_Toc83"/>
      <w:bookmarkEnd w:id="232"/>
      <w:r>
        <w:rPr>
          <w:rtl w:val="true"/>
        </w:rPr>
        <w:t>امر به سکوت</w:t>
      </w:r>
      <w:bookmarkEnd w:id="233"/>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ابوذر بودم، علیه عثمان و خلفا قیام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أَبوذَر الغَفاری أَمَرَهُ أَمیـرُالمؤمنینَ علیه السلام بِالسُّکُوتِ وَ لَمْ یَکُنْ تَأخُذُهُ فِی اللهِ لَوْمَةُ لائِمٍ فَأَّبَی إِلَّا أَنْ یَتَکَلَّمَ؛</w:t>
      </w:r>
      <w:r>
        <w:rPr>
          <w:rStyle w:val="FootnoteAnchor"/>
          <w:rtl w:val="true"/>
        </w:rPr>
        <w:footnoteReference w:id="67"/>
      </w:r>
      <w:r>
        <w:rPr>
          <w:rFonts w:ascii="IRNazanin" w:hAnsi="IRNazanin" w:eastAsia="IRNazanin"/>
          <w:color w:val="111111"/>
          <w:sz w:val="28"/>
          <w:sz w:val="28"/>
          <w:szCs w:val="28"/>
          <w:rtl w:val="true"/>
          <w:lang w:bidi="fa-IR"/>
        </w:rPr>
        <w:t>اما ابوذر؛ امیرالمؤمنین علیه السلام او را امر به سکوت کردند و این که از ملامت ملامت‌کنندگان در راه خدا باکی نداشته باشد، اما او از سکوت کردن ابا ورزید و سخن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امر به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w:t>
      </w:r>
      <w:bookmarkStart w:id="234" w:name="pg3572_18561"/>
    </w:p>
    <w:p>
      <w:pPr>
        <w:pStyle w:val="BookText"/>
        <w:rPr/>
      </w:pPr>
      <w:bookmarkEnd w:id="234"/>
      <w:r>
        <w:rPr>
          <w:rFonts w:ascii="IRNazanin" w:hAnsi="IRNazanin" w:eastAsia="IRNazanin"/>
          <w:color w:val="111111"/>
          <w:sz w:val="28"/>
          <w:sz w:val="28"/>
          <w:szCs w:val="28"/>
          <w:rtl w:val="true"/>
          <w:lang w:bidi="fa-IR"/>
        </w:rPr>
        <w:t>باش، 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به ابوذر هم فرمود، ولی ابوذر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می‌شد به عثمان ناسزا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نکتة قشنگی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اصل خلافت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 آن چسبیده‌ای؟ یعنی گناه غصب خلافت میلیاردها بار بالاتر از این است که یک مقدار پول بیت المال را حیف و 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را رها کرده و به فرع چسبیده است؟</w:t>
      </w:r>
    </w:p>
    <w:p>
      <w:pPr>
        <w:pStyle w:val="BookText"/>
        <w:rPr/>
      </w:pPr>
      <w:r>
        <w:rPr>
          <w:rFonts w:ascii="IRNazanin" w:hAnsi="IRNazanin" w:eastAsia="IRNazanin"/>
          <w:color w:val="111111"/>
          <w:sz w:val="28"/>
          <w:sz w:val="28"/>
          <w:szCs w:val="28"/>
          <w:rtl w:val="true"/>
          <w:lang w:bidi="fa-IR"/>
        </w:rPr>
        <w:t>اصل و ریشه خراب است، ولی ریشه را نمی‌زنند، فرع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ساکت، بگو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این‌که حتّی بین افراد فوق العاده، بوده‌اند افرادی که در نظریات خود، در مقابل امام یا پیغمبر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دین خود را به طور کامل بدهی و دین آن‌ها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کامل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این انار حلال و نیمی دیگر حرام،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این انار حلال است و نیمی از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ذهن تو هم خلاف آن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جایی است که انسان باید مال خود را بدهد، جان خود را بدهد و دین خود را هم بدهد، یعنی فهم او هم مندکّ در فهم اهل بیت علیهم السلام بشود</w:t>
      </w:r>
      <w:r>
        <w:rPr>
          <w:rFonts w:eastAsia="IRNazanin" w:cs="IRNazanin"/>
          <w:color w:val="111111"/>
          <w:sz w:val="28"/>
          <w:szCs w:val="28"/>
          <w:rtl w:val="true"/>
          <w:lang w:bidi="fa-IR"/>
        </w:rPr>
        <w:t>.</w:t>
      </w:r>
    </w:p>
    <w:p>
      <w:pPr>
        <w:pStyle w:val="Heading3"/>
        <w:numPr>
          <w:ilvl w:val="2"/>
          <w:numId w:val="1"/>
        </w:numPr>
        <w:rPr/>
      </w:pPr>
      <w:bookmarkStart w:id="235" w:name="__RefHeading___Toc3993825_2749589250"/>
      <w:bookmarkStart w:id="236" w:name="_Toc84"/>
      <w:bookmarkEnd w:id="235"/>
      <w:r>
        <w:rPr>
          <w:rtl w:val="true"/>
        </w:rPr>
        <w:t>وقف‌های امیرالمؤمنین علیه السلام</w:t>
      </w:r>
      <w:bookmarkEnd w:id="2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بسیار خوب شرح صدر این است که انسان راحت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بزرگ راحت از مال خود می‌گذرند</w:t>
      </w:r>
      <w:r>
        <w:rPr>
          <w:rFonts w:eastAsia="IRNazanin" w:cs="IRNazanin"/>
          <w:color w:val="111111"/>
          <w:sz w:val="28"/>
          <w:szCs w:val="28"/>
          <w:rtl w:val="true"/>
          <w:lang w:bidi="fa-IR"/>
        </w:rPr>
        <w:t xml:space="preserve">. </w:t>
      </w:r>
      <w:bookmarkStart w:id="237" w:name="pg3572_18563"/>
    </w:p>
    <w:p>
      <w:pPr>
        <w:pStyle w:val="BookText"/>
        <w:rPr/>
      </w:pPr>
      <w:bookmarkEnd w:id="237"/>
      <w:r>
        <w:rPr>
          <w:rFonts w:ascii="IRNazanin" w:hAnsi="IRNazanin" w:eastAsia="IRNazanin"/>
          <w:color w:val="111111"/>
          <w:sz w:val="28"/>
          <w:sz w:val="28"/>
          <w:szCs w:val="28"/>
          <w:rtl w:val="true"/>
          <w:lang w:bidi="fa-IR"/>
        </w:rPr>
        <w:t>امیرالمؤمنین علیه السلام 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آب بسیاری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چشمه از زمین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کردند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ده‌ها هزار درخت خرما کاشتند و همه را وقف کردند؛ وقف فقرا و مستضعفین و گرفتارها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چشمه های حضرت در مدینه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آبار علی علیه السلام کنار مسجد شجره الآن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چاه‌هایی که به نام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راحت انفاق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شرح صدر است</w:t>
      </w:r>
      <w:r>
        <w:rPr>
          <w:rFonts w:eastAsia="IRNazanin" w:cs="IRNazanin"/>
          <w:color w:val="111111"/>
          <w:sz w:val="28"/>
          <w:szCs w:val="28"/>
          <w:rtl w:val="true"/>
          <w:lang w:bidi="fa-IR"/>
        </w:rPr>
        <w:t>.</w:t>
      </w:r>
    </w:p>
    <w:p>
      <w:pPr>
        <w:pStyle w:val="Heading3"/>
        <w:numPr>
          <w:ilvl w:val="2"/>
          <w:numId w:val="1"/>
        </w:numPr>
        <w:rPr/>
      </w:pPr>
      <w:bookmarkStart w:id="238" w:name="__RefHeading___Toc3993827_2749589250"/>
      <w:bookmarkStart w:id="239" w:name="_Toc85"/>
      <w:bookmarkEnd w:id="238"/>
      <w:r>
        <w:rPr>
          <w:rtl w:val="true"/>
        </w:rPr>
        <w:t>انفاق‌هایی که خداوند پذیرفت</w:t>
      </w:r>
      <w:bookmarkEnd w:id="239"/>
    </w:p>
    <w:p>
      <w:pPr>
        <w:pStyle w:val="BookText"/>
        <w:rPr/>
      </w:pPr>
      <w:r>
        <w:rPr>
          <w:rFonts w:ascii="IRNazanin" w:hAnsi="IRNazanin" w:eastAsia="IRNazanin"/>
          <w:color w:val="111111"/>
          <w:sz w:val="28"/>
          <w:sz w:val="28"/>
          <w:szCs w:val="28"/>
          <w:rtl w:val="true"/>
          <w:lang w:bidi="fa-IR"/>
        </w:rPr>
        <w:t>روزی پیامبر عظیم الشّأن به حضرت امیر علیه السلام سیصد دینار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انفاقی خواهم کرد که خدا از من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انفاق فوق العاده‌ای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نماز عشا، صد دینار آن را برداشتند و به اوّلین کسی که رسیدند،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انفاق دست ما خیلی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یک فقیر یک مبلغ ناچیزی بدهیم، آن‌قدر فکر و خیال ما را می‌گیرد که بدهیم یا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صد دینار را که مبلغ بسیار زیادی بود، به اوّلین کسی که رسیدند، دادند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دیدند مردم در مدینه علیه ایشان صحبت می‌کنند که امیرالمؤمنین دیشب به یک زن بدکاره هزار دینار پول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ناراحت شدند، ولی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انفاقی خواهم کرد که خدا از من قبول کند؛ چون ارادة او مندک در مشیت و ارادة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نقشه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قلب امام و پیغمبر می‌گذرد، امر خدا و مشیت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به اوّلین کسی که رسیدند، صد دینار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دیدند مردم مدینه دوباره پشت سر حضرت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دیشب به یک سارق و دزد مبلغ خیلی زیادی انفاق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به یک دزد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غمگین شدند، ولی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انفاقی خواهم کرد که خدا از من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به اوّلین کسی که رسیدند صد دینار را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مدینه پیچید که دیشب امیرالمؤمنین به یک آدم ثروتمند صد دینار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حرف مردم محزون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آمدند به پیغمبر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سیصد دینار را به فاحشه و دزد و آدم ثروتمند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هذا جَبْـرَئیلُ یَقُولُ لَکَ اِنَّ اللهَ عَزَّ وَ جَلَّ قَدْ قَبِلَ صَدَقاتِکَ وَ زَکّیٰ عَمَلَکَ؛ یا علی، این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صدقه‌های تو را پذیرفت و عمل تو را پاکیزه ساخت</w:t>
      </w:r>
      <w:r>
        <w:rPr>
          <w:rFonts w:eastAsia="IRNazanin" w:cs="IRNazanin"/>
          <w:color w:val="111111"/>
          <w:sz w:val="28"/>
          <w:szCs w:val="28"/>
          <w:rtl w:val="true"/>
          <w:lang w:bidi="fa-IR"/>
        </w:rPr>
        <w:t xml:space="preserve">. </w:t>
      </w:r>
      <w:bookmarkStart w:id="240" w:name="pg3572_18567"/>
    </w:p>
    <w:p>
      <w:pPr>
        <w:pStyle w:val="BookText"/>
        <w:rPr/>
      </w:pPr>
      <w:bookmarkEnd w:id="240"/>
      <w:r>
        <w:rPr>
          <w:rFonts w:ascii="IRNazanin" w:hAnsi="IRNazanin" w:eastAsia="IRNazanin"/>
          <w:color w:val="111111"/>
          <w:sz w:val="28"/>
          <w:sz w:val="28"/>
          <w:szCs w:val="28"/>
          <w:rtl w:val="true"/>
          <w:lang w:bidi="fa-IR"/>
        </w:rPr>
        <w:t>دامن آن زن فاحشه بر اثر فقر و نداری آلوده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 دینار به او رسید، رفت و توبه کرد و وسائل ازدواج برای خودش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ازدواج کرد و عاقبت او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پول مشکل او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دزدی که شب دوم صد دینار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تنگدستی دست به دزدی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سرمایة خودم قرار می‌دهم و دیگر دست از دزدی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توبه کرد و آدم خوبی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سینه‌دار می‌توانند این کار را بکنند، آدمی که کوچک است به خوب‌ها هم انفاق نمی‌کند، چه رسد به 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ثروتمند هم آدم بخیل و خسیسی بود، حتّی زکات مال خود را هم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ثروت ندارد، راحت صدر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خجالت‌زده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انفاق نکنم؟ از فردا شروع کرد به فقرا پول دادن و انفاق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حضرت او را زیر و رو کرد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آدم‌هایی که سینه‌دار هستند، دریادل هستند، راحت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فرزند خود سخت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خود سخت نمی‌گیرند</w:t>
      </w:r>
      <w:r>
        <w:rPr>
          <w:rFonts w:eastAsia="IRNazanin" w:cs="IRNazanin"/>
          <w:color w:val="111111"/>
          <w:sz w:val="28"/>
          <w:szCs w:val="28"/>
          <w:rtl w:val="true"/>
          <w:lang w:bidi="fa-IR"/>
        </w:rPr>
        <w:t>.</w:t>
      </w:r>
    </w:p>
    <w:p>
      <w:pPr>
        <w:pStyle w:val="Heading3"/>
        <w:numPr>
          <w:ilvl w:val="2"/>
          <w:numId w:val="1"/>
        </w:numPr>
        <w:rPr/>
      </w:pPr>
      <w:bookmarkStart w:id="241" w:name="__RefHeading___Toc3993829_2749589250"/>
      <w:bookmarkStart w:id="242" w:name="_Toc86"/>
      <w:bookmarkEnd w:id="241"/>
      <w:r>
        <w:rPr>
          <w:rtl w:val="true"/>
        </w:rPr>
        <w:t>توسعه بر خانواده</w:t>
      </w:r>
      <w:bookmarkEnd w:id="24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تَدْبیـرُنا مِنَ اللهِ اِذا وَسَّعَ عَلَینا وَسَّعْنا وَ اِذا قَتَّـرَ عَلَیْنا قَتَّـرْنا؛</w:t>
      </w:r>
      <w:r>
        <w:rPr>
          <w:rStyle w:val="FootnoteAnchor"/>
          <w:rtl w:val="true"/>
        </w:rPr>
        <w:footnoteReference w:id="70"/>
      </w:r>
      <w:r>
        <w:rPr>
          <w:rFonts w:ascii="IRNazanin" w:hAnsi="IRNazanin" w:eastAsia="IRNazanin"/>
          <w:color w:val="111111"/>
          <w:sz w:val="28"/>
          <w:sz w:val="28"/>
          <w:szCs w:val="28"/>
          <w:rtl w:val="true"/>
          <w:lang w:bidi="fa-IR"/>
        </w:rPr>
        <w:t xml:space="preserve">تدبیر کار ما اهل بیت از خداست؛ وقتی خدا به ما </w:t>
      </w:r>
      <w:bookmarkStart w:id="243" w:name="pg3572_18569"/>
    </w:p>
    <w:p>
      <w:pPr>
        <w:pStyle w:val="BookText"/>
        <w:rPr/>
      </w:pPr>
      <w:bookmarkEnd w:id="243"/>
      <w:r>
        <w:rPr>
          <w:rFonts w:ascii="IRNazanin" w:hAnsi="IRNazanin" w:eastAsia="IRNazanin"/>
          <w:color w:val="111111"/>
          <w:sz w:val="28"/>
          <w:sz w:val="28"/>
          <w:szCs w:val="28"/>
          <w:rtl w:val="true"/>
          <w:lang w:bidi="fa-IR"/>
        </w:rPr>
        <w:t>وسعت دهد، ما هم وسعت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تنگ گیرد، ما هم تنگ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نداریم به اندازه خرج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راضی می‌شویم و کم خرج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می‌دهد، چرا این‌قدر به زن و فرزند یا زیرمجموعة خود سخت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سخت نگیر</w:t>
      </w:r>
      <w:r>
        <w:rPr>
          <w:rFonts w:eastAsia="IRNazanin" w:cs="IRNazanin"/>
          <w:color w:val="111111"/>
          <w:sz w:val="28"/>
          <w:szCs w:val="28"/>
          <w:rtl w:val="true"/>
          <w:lang w:bidi="fa-IR"/>
        </w:rPr>
        <w:t>.</w:t>
      </w:r>
    </w:p>
    <w:p>
      <w:pPr>
        <w:pStyle w:val="Heading3"/>
        <w:numPr>
          <w:ilvl w:val="2"/>
          <w:numId w:val="1"/>
        </w:numPr>
        <w:rPr/>
      </w:pPr>
      <w:bookmarkStart w:id="244" w:name="__RefHeading___Toc3993831_2749589250"/>
      <w:bookmarkStart w:id="245" w:name="_Toc87"/>
      <w:bookmarkEnd w:id="244"/>
      <w:r>
        <w:rPr>
          <w:rtl w:val="true"/>
        </w:rPr>
        <w:t>مسیر آسان</w:t>
      </w:r>
      <w:bookmarkEnd w:id="245"/>
    </w:p>
    <w:p>
      <w:pPr>
        <w:pStyle w:val="BookText"/>
        <w:rPr/>
      </w:pPr>
      <w:r>
        <w:rPr>
          <w:rFonts w:ascii="IRNazanin" w:hAnsi="IRNazanin" w:eastAsia="IRNazanin"/>
          <w:color w:val="111111"/>
          <w:sz w:val="28"/>
          <w:sz w:val="28"/>
          <w:szCs w:val="28"/>
          <w:rtl w:val="true"/>
          <w:lang w:bidi="fa-IR"/>
        </w:rPr>
        <w:t>آیات سورة لیل آیات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آیه‌ها خیلی لذت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 وَ اتَّقی وَ صَدَّقَ بِالْحـُسْنیٰ فَسَنُیَسِّـرُهُ لِلْیُسْـری وَ أَمَّا مَنْ بَخِلَ وَ اسْتَغْنیٰ وَ کَذَّبَ بِالْحـُسْنیٰ فَسَنُیَسِّـرُهُ لِلْعُسْـریٰ؛</w:t>
      </w:r>
      <w:r>
        <w:rPr>
          <w:rStyle w:val="FootnoteAnchor"/>
          <w:rtl w:val="true"/>
        </w:rPr>
        <w:footnoteReference w:id="71"/>
      </w:r>
      <w:r>
        <w:rPr>
          <w:rFonts w:ascii="IRNazanin" w:hAnsi="IRNazanin" w:eastAsia="IRNazanin"/>
          <w:color w:val="111111"/>
          <w:sz w:val="28"/>
          <w:sz w:val="28"/>
          <w:szCs w:val="28"/>
          <w:rtl w:val="true"/>
          <w:lang w:bidi="fa-IR"/>
        </w:rPr>
        <w:t>امّا آن کس که در راه خدا انفاق کند و پرهیزگاری پیش گیرد، و جزای نیک الهی را تصدیق کند، ما او را در مسیر آسانی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بخل ورزد و از این راه بی‌نیازی طلبد، و پاداش نیک الهی را انکار کند، به زودی او را در مسیر دشواری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دل تو را باز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فَسَنُیَسِّـرُهُ لِلْیُسْـریٰ</w:t>
      </w:r>
      <w:r>
        <w:rPr>
          <w:rFonts w:eastAsia="IRNazanin" w:cs="IRNazanin"/>
          <w:color w:val="111111"/>
          <w:sz w:val="28"/>
          <w:szCs w:val="28"/>
          <w:rtl w:val="true"/>
          <w:lang w:bidi="fa-IR"/>
        </w:rPr>
        <w:t>».</w:t>
      </w:r>
    </w:p>
    <w:p>
      <w:pPr>
        <w:pStyle w:val="Heading3"/>
        <w:numPr>
          <w:ilvl w:val="2"/>
          <w:numId w:val="1"/>
        </w:numPr>
        <w:rPr/>
      </w:pPr>
      <w:bookmarkStart w:id="246" w:name="__RefHeading___Toc3993833_2749589250"/>
      <w:bookmarkStart w:id="247" w:name="_Toc88"/>
      <w:bookmarkEnd w:id="246"/>
      <w:r>
        <w:rPr>
          <w:rtl w:val="true"/>
        </w:rPr>
        <w:t>بخل و خساست نفس</w:t>
      </w:r>
      <w:bookmarkEnd w:id="24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مدینه درخت خرمایی داشت که شاخه‌های آن در خانة آدم فقیری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درخت گاهی سرزده می‌رفت روی درخت </w:t>
      </w:r>
    </w:p>
    <w:p>
      <w:pPr>
        <w:pStyle w:val="BookText"/>
        <w:rPr/>
      </w:pPr>
      <w:r>
        <w:rPr>
          <w:rFonts w:ascii="IRNazanin" w:hAnsi="IRNazanin" w:eastAsia="IRNazanin"/>
          <w:color w:val="111111"/>
          <w:sz w:val="28"/>
          <w:sz w:val="28"/>
          <w:szCs w:val="28"/>
          <w:rtl w:val="true"/>
          <w:lang w:bidi="fa-IR"/>
        </w:rPr>
        <w:t>و داخل خانة آن‌ها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خرمایی در آن خانه افتاده بود، فوری می‌آمد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های این بندة خدا بر می‌داشتند بخورند، فوری می‌آمد و از دست آن‌ها می‌گرفت که یک وقت این‌ها خرما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بعضی از بچه‌ها خرما را در دهان خود گذاشته بودند، می‌آمد و خرما را از دهان آن‌ها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خباثت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منشأ تمام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جَامِعٌ لِمَسَاوِئِ الْعُیُوبِ وَ هُوَ زِمَامٌ یُقَادُ بِهِ إِلَی کُلِّ سُوءٍ؛</w:t>
      </w:r>
      <w:r>
        <w:rPr>
          <w:rStyle w:val="FootnoteAnchor"/>
          <w:rtl w:val="true"/>
        </w:rPr>
        <w:footnoteReference w:id="72"/>
      </w:r>
      <w:r>
        <w:rPr>
          <w:rFonts w:ascii="IRNazanin" w:hAnsi="IRNazanin" w:eastAsia="IRNazanin"/>
          <w:color w:val="111111"/>
          <w:sz w:val="28"/>
          <w:sz w:val="28"/>
          <w:szCs w:val="28"/>
          <w:rtl w:val="true"/>
          <w:lang w:bidi="fa-IR"/>
        </w:rPr>
        <w:t>بخل گردآورندة همة بدی‌هاست و لگامی است که با آن به سوی هر بدی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حتّی نصیب کافر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خیلی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بر اثر بخل مبتلا به عمل شنیع لواط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آثار خیلی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قعر جهنّم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خانة بخیل‌ها و بهشت خانة اسخیاست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این‌قدر خسیس باشد، درخت به این بزرگی دارد، شاخه های آن داخل خانة همسایه رفته، یک بچّة کوچک یک خرما گرفته بخورد، این فوری بیاید از دهان او بگیرد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فقیر آمد خدمت پیغمبر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همسایه‌ای داریم، شاخه های درخت خرمای او آمده این طرف و خلاصه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نه تنها نمی‌گذارد ما خرما را استفاده کنیم، </w:t>
      </w:r>
      <w:bookmarkStart w:id="248" w:name="pg3572_18573"/>
    </w:p>
    <w:p>
      <w:pPr>
        <w:pStyle w:val="BookText"/>
        <w:rPr/>
      </w:pPr>
      <w:bookmarkEnd w:id="248"/>
      <w:r>
        <w:rPr>
          <w:rFonts w:ascii="IRNazanin" w:hAnsi="IRNazanin" w:eastAsia="IRNazanin"/>
          <w:color w:val="111111"/>
          <w:sz w:val="28"/>
          <w:sz w:val="28"/>
          <w:szCs w:val="28"/>
          <w:rtl w:val="true"/>
          <w:lang w:bidi="fa-IR"/>
        </w:rPr>
        <w:t>گاهی سرزده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می‌آید و از بچّه های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دهان بچّه‌ها هم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درخت تو را می‌خرم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بِنَخْلَةٍ فِی الْجـَنَّةِ؛ به یک درخت خرمایی در بهشت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کسی که پیغمبر برای او ضمانت کند به یک درخت در بهشت، او قطعاً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درخت بهشتی برای او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بیشتر از یک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می‌خرم، ضمانت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بِحَدِیقَةٍ فِی الْجـَنَّةِ؛ به یک باغ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بهشتی هم حتماً چند هزار هکتار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باغ های اینجا کوچک نیست،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را به من بفروش، من یک باغ بهشتی برای تو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اصلاً منکر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بهشت است، اگر ذرّه‌ای ایمان داشت، با پیغمبر مخالفت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 مبلغ را بالا بردند، او قبول نکرد</w:t>
      </w:r>
      <w:r>
        <w:rPr>
          <w:rFonts w:eastAsia="IRNazanin" w:cs="IRNazanin"/>
          <w:color w:val="111111"/>
          <w:sz w:val="28"/>
          <w:szCs w:val="28"/>
          <w:rtl w:val="true"/>
          <w:lang w:bidi="fa-IR"/>
        </w:rPr>
        <w:t>.</w:t>
      </w:r>
    </w:p>
    <w:p>
      <w:pPr>
        <w:pStyle w:val="Heading3"/>
        <w:numPr>
          <w:ilvl w:val="2"/>
          <w:numId w:val="1"/>
        </w:numPr>
        <w:rPr/>
      </w:pPr>
      <w:bookmarkStart w:id="249" w:name="__RefHeading___Toc3993835_2749589250"/>
      <w:bookmarkStart w:id="250" w:name="_Toc89"/>
      <w:bookmarkEnd w:id="249"/>
      <w:r>
        <w:rPr>
          <w:rtl w:val="true"/>
        </w:rPr>
        <w:t>زیرکی ابو دحداح</w:t>
      </w:r>
      <w:bookmarkEnd w:id="25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آدم باسخاوتی به نام ابو دحداح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صاحب درخت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باغی دارم در فلان جای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درخت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 با این درخت معاوضه </w:t>
      </w:r>
    </w:p>
    <w:p>
      <w:pPr>
        <w:pStyle w:val="BookText"/>
        <w:rPr/>
      </w:pP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خرما بده ،یک باغ در دنیا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دحداح باغ خود را تملیک این شخص کرد و آن درخت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خدمت پیغمبر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دست این شخص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فِی الْجـَنَّةِ حَدَائِقُ وَ حَدَائِقُ؛ برای تو باغ هایی در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یک باغ، نه دو باغ، من باغ های زیادی در بهشت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 وَ اتَّقی وَ صَدَّقَ بِالْحـُسْنی فَسَنُیَسِّـرُهُ لِلْیُسْـری؛</w:t>
      </w:r>
      <w:r>
        <w:rPr>
          <w:rStyle w:val="FootnoteAnchor"/>
          <w:rtl w:val="true"/>
        </w:rPr>
        <w:footnoteReference w:id="74"/>
      </w:r>
      <w:r>
        <w:rPr>
          <w:rFonts w:ascii="IRNazanin" w:hAnsi="IRNazanin" w:eastAsia="IRNazanin"/>
          <w:color w:val="111111"/>
          <w:sz w:val="28"/>
          <w:sz w:val="28"/>
          <w:szCs w:val="28"/>
          <w:rtl w:val="true"/>
          <w:lang w:bidi="fa-IR"/>
        </w:rPr>
        <w:t>اما آن کس که در راه خدا انفاق کند و پرهیزگاری پیش گیرد و جزای نیک الهی را تصدیق کند، ما او را در مسیر آسانی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 راحت باغ خود را می‌دهد، برای دلخوشی پیغمبر، برای این‌که یک مؤمنی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لوطی مسلک، انسان های سینه‌دار، دریادل راحت مال می‌دهند، راحت جان می‌دهند، همه چیز خود را حاضرند در راه خدا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تو را ردیف می‌کنم، همة کارهای تو آسان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هم می‌فرماید</w:t>
      </w:r>
      <w:r>
        <w:rPr>
          <w:rFonts w:eastAsia="IRNazanin" w:cs="IRNazanin"/>
          <w:color w:val="111111"/>
          <w:sz w:val="28"/>
          <w:szCs w:val="28"/>
          <w:rtl w:val="true"/>
          <w:lang w:bidi="fa-IR"/>
        </w:rPr>
        <w:t xml:space="preserve">: </w:t>
      </w:r>
      <w:bookmarkStart w:id="251" w:name="pg3572_18578"/>
    </w:p>
    <w:p>
      <w:pPr>
        <w:pStyle w:val="BookText"/>
        <w:rPr/>
      </w:pPr>
      <w:bookmarkEnd w:id="251"/>
      <w:r>
        <w:rPr>
          <w:rFonts w:ascii="IRNazanin" w:hAnsi="IRNazanin" w:eastAsia="IRNazanin"/>
          <w:color w:val="111111"/>
          <w:sz w:val="28"/>
          <w:sz w:val="28"/>
          <w:szCs w:val="28"/>
          <w:rtl w:val="true"/>
          <w:lang w:bidi="fa-IR"/>
        </w:rPr>
        <w:t>وَ أَمَّا مَنْ بَخِلَ وَ اسْتَغْنی وَ کَذَّبَ بِالْحـُسْنی فَسَنُیَسِّـرُهُ لِلْعُسْـری؛ اما کسی که بخل بورزد و از این راه بی‌نیازی طلبد و پاداش نیک الهی را انکار کند، به زودی او را در مسیر دشواری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درخت و باغ پیغمبر را قبول نکند، یعنی او را تکذیب کرده است</w:t>
      </w:r>
      <w:r>
        <w:rPr>
          <w:rFonts w:eastAsia="IRNazanin" w:cs="IRNazanin"/>
          <w:color w:val="111111"/>
          <w:sz w:val="28"/>
          <w:szCs w:val="28"/>
          <w:rtl w:val="true"/>
          <w:lang w:bidi="fa-IR"/>
        </w:rPr>
        <w:t>.</w:t>
      </w:r>
    </w:p>
    <w:p>
      <w:pPr>
        <w:pStyle w:val="Heading3"/>
        <w:numPr>
          <w:ilvl w:val="2"/>
          <w:numId w:val="1"/>
        </w:numPr>
        <w:rPr/>
      </w:pPr>
      <w:bookmarkStart w:id="252" w:name="__RefHeading___Toc3993837_2749589250"/>
      <w:bookmarkStart w:id="253" w:name="_Toc90"/>
      <w:bookmarkEnd w:id="252"/>
      <w:r>
        <w:rPr>
          <w:rtl w:val="true"/>
        </w:rPr>
        <w:t>درخت سمره ٔ بن جندب</w:t>
      </w:r>
      <w:bookmarkEnd w:id="253"/>
    </w:p>
    <w:p>
      <w:pPr>
        <w:pStyle w:val="BookText"/>
        <w:rPr/>
      </w:pPr>
      <w:r>
        <w:rPr>
          <w:rFonts w:ascii="IRNazanin" w:hAnsi="IRNazanin" w:eastAsia="IRNazanin"/>
          <w:color w:val="111111"/>
          <w:sz w:val="28"/>
          <w:sz w:val="28"/>
          <w:szCs w:val="28"/>
          <w:rtl w:val="true"/>
          <w:lang w:bidi="fa-IR"/>
        </w:rPr>
        <w:t>شبیه این دربارة سمرهٔ بن جندب که از منافقین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روایت مشهوری است که فقهای ما یک قاعدة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استخراج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بن جندب که خدا او را لعنت کند، یکی از منافقان و از دشمنان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سمره درختی در خانة یکی از مردم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که فروختند، مالک درخت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سمره آن درخت را خریده بود و صاحب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می‌آمد داخل خانه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ملک من است و می‌رفت بالای درخت و خرما هم به این‌ها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ملک از این کار ناراحت بود که سرزده و بدون اذن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می‌خواهی بیایی بروی بالای درخت، یا در حیاط من پا بگذاری،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فلان وقت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می‌دانم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انصاری آمد خدمت پیغمبر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سمره </w:t>
      </w:r>
      <w:bookmarkStart w:id="254" w:name="pg3572_18580"/>
    </w:p>
    <w:p>
      <w:pPr>
        <w:pStyle w:val="BookText"/>
        <w:rPr/>
      </w:pPr>
      <w:bookmarkEnd w:id="25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درخت خرما به تو می‌دهم،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به تو می‌دهم،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بهشتی به تو می‌دهم،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پیغمبر گفتند،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حضرت به آن مرد انصاری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فَاقْلَعْها وَارْمِ بِها اِلَیْهِ فَاِنَّهُ لا ضَـرَرَ وَ لا ضِـرارَ؛</w:t>
      </w:r>
      <w:r>
        <w:rPr>
          <w:rStyle w:val="FootnoteAnchor"/>
          <w:rtl w:val="true"/>
        </w:rPr>
        <w:footnoteReference w:id="75"/>
      </w:r>
      <w:r>
        <w:rPr>
          <w:rFonts w:ascii="IRNazanin" w:hAnsi="IRNazanin" w:eastAsia="IRNazanin"/>
          <w:color w:val="111111"/>
          <w:sz w:val="28"/>
          <w:sz w:val="28"/>
          <w:szCs w:val="28"/>
          <w:rtl w:val="true"/>
          <w:lang w:bidi="fa-IR"/>
        </w:rPr>
        <w:t>برو درخت او را از ریشه بکن و جلوی او بینداز؛ زیرا که هیچ‌گونه زیان‌بینی و زیان‌رسانی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که می‌گویند،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درخت را از ریشه بیرون بیاور و جلوی او بینداز</w:t>
      </w:r>
      <w:r>
        <w:rPr>
          <w:rFonts w:eastAsia="IRNazanin" w:cs="IRNazanin"/>
          <w:color w:val="111111"/>
          <w:sz w:val="28"/>
          <w:szCs w:val="28"/>
          <w:rtl w:val="true"/>
          <w:lang w:bidi="fa-IR"/>
        </w:rPr>
        <w:t>.</w:t>
      </w:r>
    </w:p>
    <w:p>
      <w:pPr>
        <w:pStyle w:val="Heading3"/>
        <w:numPr>
          <w:ilvl w:val="2"/>
          <w:numId w:val="1"/>
        </w:numPr>
        <w:rPr/>
      </w:pPr>
      <w:bookmarkStart w:id="255" w:name="__RefHeading___Toc3993839_2749589250"/>
      <w:bookmarkStart w:id="256" w:name="_Toc91"/>
      <w:bookmarkEnd w:id="255"/>
      <w:r>
        <w:rPr>
          <w:rtl w:val="true"/>
        </w:rPr>
        <w:t>قاعدة لا ضرر</w:t>
      </w:r>
      <w:bookmarkEnd w:id="256"/>
    </w:p>
    <w:p>
      <w:pPr>
        <w:pStyle w:val="BookText"/>
        <w:rPr/>
      </w:pPr>
      <w:r>
        <w:rPr>
          <w:rFonts w:ascii="IRNazanin" w:hAnsi="IRNazanin" w:eastAsia="IRNazanin"/>
          <w:color w:val="111111"/>
          <w:sz w:val="28"/>
          <w:sz w:val="28"/>
          <w:szCs w:val="28"/>
          <w:rtl w:val="true"/>
          <w:lang w:bidi="fa-IR"/>
        </w:rPr>
        <w:t>این قاعدة کلّی است که فقها با این قاعده خیلی فتوا می‌دهند و البته واقعاً هم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های کلان یک چنین کارهایی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می‌خواهی از درخت خود استفاده کنی، سرزده بروی به ناموس مردم نگاه کنی، به خانة مردم وارد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یک خانه‌ای، امام‌زاده‌ای، مسجدی داخل طرح است، موجب راه‌بندان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 در زحمت بیفتد که اینجا یک مسجد است، یک خانه است، باید آن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مدیریت کلان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به مسلمین می‌خورد؛ ضرر مالی، جانی، عرضی، باید مانع را برداریم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 به هیچ قیمتی خانة خود را نمی‌فروشد، همة شهر باید بروند </w:t>
      </w:r>
      <w:bookmarkStart w:id="257" w:name="pg3572_18582"/>
    </w:p>
    <w:p>
      <w:pPr>
        <w:pStyle w:val="BookText"/>
        <w:rPr/>
      </w:pPr>
      <w:bookmarkEnd w:id="257"/>
      <w:r>
        <w:rPr>
          <w:rFonts w:ascii="IRNazanin" w:hAnsi="IRNazanin" w:eastAsia="IRNazanin"/>
          <w:color w:val="111111"/>
          <w:sz w:val="28"/>
          <w:sz w:val="28"/>
          <w:szCs w:val="28"/>
          <w:rtl w:val="true"/>
          <w:lang w:bidi="fa-IR"/>
        </w:rPr>
        <w:t>دور شهر بگردند که این آقا نمی‌گذارد این خیابان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 بیاید خیابان‌ها را وسیع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امام زمان که می‌آید، راه پیاده‌رو، کندرو، تندرو، سواره‌رو، دوچرخه، موتور، ماشین، همه از هم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خارج این طرح‌ها را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دوچرخه، غیر از دوچرخه کسی حق ندارد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 چقدر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راه‌ها را توسعه می‌دهد، راه‌های کند و تند را جدا می‌کند تا این همه آمار تصادف بالا نرود</w:t>
      </w:r>
      <w:r>
        <w:rPr>
          <w:rFonts w:eastAsia="IRNazanin" w:cs="IRNazanin"/>
          <w:color w:val="111111"/>
          <w:sz w:val="28"/>
          <w:szCs w:val="28"/>
          <w:rtl w:val="true"/>
          <w:lang w:bidi="fa-IR"/>
        </w:rPr>
        <w:t>.</w:t>
      </w:r>
    </w:p>
    <w:p>
      <w:pPr>
        <w:pStyle w:val="Heading3"/>
        <w:numPr>
          <w:ilvl w:val="2"/>
          <w:numId w:val="1"/>
        </w:numPr>
        <w:rPr/>
      </w:pPr>
      <w:bookmarkStart w:id="258" w:name="__RefHeading___Toc3993841_2749589250"/>
      <w:bookmarkStart w:id="259" w:name="_Toc92"/>
      <w:bookmarkEnd w:id="258"/>
      <w:r>
        <w:rPr>
          <w:rtl w:val="true"/>
        </w:rPr>
        <w:t>راه کربلا</w:t>
      </w:r>
      <w:bookmarkEnd w:id="259"/>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کربلا نروید، به خاطر این‌که بمب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تصادفات سالی سی هزار کشته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ناله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نفر در کربلا کشته شدند، باید راه کربلا را ببندیم؟ این چه حرف بی‌ربطی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برای امام حسین مال بده، جان بده، همه چیز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انسان در جاده‌ها کشته می‌شوند، پس بگوییم کسی مسافرت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کربلا چهار نفر که شهید می‌شوند، آن هم در بهترین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راه کربلا را ببندیم کسی کربلا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بی‌ربط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طول سال چند نفر در کربلا شهید می‌شوند که ما راه کربلا را ببنیدیم؟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0" w:name="pg3572_18584"/>
    </w:p>
    <w:p>
      <w:pPr>
        <w:pStyle w:val="Heading2"/>
        <w:numPr>
          <w:ilvl w:val="1"/>
          <w:numId w:val="1"/>
        </w:numPr>
        <w:rPr/>
      </w:pPr>
      <w:bookmarkStart w:id="261" w:name="__RefHeading___Toc3993843_2749589250"/>
      <w:bookmarkStart w:id="262" w:name="_Toc93"/>
      <w:bookmarkEnd w:id="260"/>
      <w:bookmarkEnd w:id="261"/>
      <w:r>
        <w:rPr>
          <w:rtl w:val="true"/>
        </w:rPr>
        <w:t>گفتار چهارم</w:t>
      </w:r>
      <w:bookmarkEnd w:id="262"/>
    </w:p>
    <w:p>
      <w:pPr>
        <w:pStyle w:val="Heading3"/>
        <w:numPr>
          <w:ilvl w:val="2"/>
          <w:numId w:val="1"/>
        </w:numPr>
        <w:rPr/>
      </w:pPr>
      <w:bookmarkStart w:id="263" w:name="__RefHeading___Toc3993845_2749589250"/>
      <w:bookmarkStart w:id="264" w:name="_Toc94"/>
      <w:bookmarkEnd w:id="263"/>
      <w:r>
        <w:rPr>
          <w:rtl w:val="true"/>
        </w:rPr>
        <w:t>اشاره</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یَقْذِفُهُ اللهُ فِی قَلْبِ الْمـُؤْمِنِ فَیَشْـرَحُ صَدْرَهُ وَ یَنْفَسِحُ؛ شرح صدر نوری است که خداوند در دل مؤمن می‌افکند، پس سینه‌اش گشاده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w:t>
      </w:r>
    </w:p>
    <w:p>
      <w:pPr>
        <w:pStyle w:val="Heading3"/>
        <w:numPr>
          <w:ilvl w:val="2"/>
          <w:numId w:val="1"/>
        </w:numPr>
        <w:rPr/>
      </w:pPr>
      <w:bookmarkStart w:id="265" w:name="__RefHeading___Toc3993847_2749589250"/>
      <w:bookmarkStart w:id="266" w:name="_Toc95"/>
      <w:bookmarkEnd w:id="265"/>
      <w:r>
        <w:rPr>
          <w:rtl w:val="true"/>
        </w:rPr>
        <w:t>نور صلوات</w:t>
      </w:r>
      <w:bookmarkEnd w:id="266"/>
    </w:p>
    <w:p>
      <w:pPr>
        <w:pStyle w:val="BookText"/>
        <w:rPr/>
      </w:pPr>
      <w:r>
        <w:rPr>
          <w:rFonts w:ascii="Amiri" w:hAnsi="Amiri" w:eastAsia="Amiri" w:cs="Amiri"/>
          <w:color w:val="111111"/>
          <w:sz w:val="28"/>
          <w:sz w:val="28"/>
          <w:szCs w:val="28"/>
          <w:rtl w:val="true"/>
          <w:lang w:bidi="ar-SA"/>
        </w:rPr>
        <w:t>ذکر صلوات در قلب‌ها نور ایجاد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مَعَهُ نُورٌ لَمْ یَدْخُلِ النَّارَ؛ و کسی که نور دارد، در نار و آتش نخواهد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پیغمبر عظیم الشّأن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الصَّلاةَ عَلَیَّ فَاِنَّ الصَّلَاةَ عَلَیَّ نُورٌ فِی الْقَبْـرِ وَ نُورٌ عَلَی الصِّـرَاطِ وَ نُورٌ فِی الْجـَنَّةِ؛</w:t>
      </w:r>
      <w:r>
        <w:rPr>
          <w:rStyle w:val="FootnoteAnchor"/>
          <w:rtl w:val="true"/>
        </w:rPr>
        <w:footnoteReference w:id="76"/>
      </w:r>
      <w:r>
        <w:rPr>
          <w:rFonts w:ascii="IRNazanin" w:hAnsi="IRNazanin" w:eastAsia="IRNazanin"/>
          <w:color w:val="111111"/>
          <w:sz w:val="28"/>
          <w:sz w:val="28"/>
          <w:szCs w:val="28"/>
          <w:rtl w:val="true"/>
          <w:lang w:bidi="fa-IR"/>
        </w:rPr>
        <w:t>بر من بسیار صلوات بفرستید که صلوات بر من، نوری است در قبر و نوری است بر صراط و نوری است در بهشت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می‌خواهد هم در بهشت نورانی باشد، هم در قیامت نورانی باشد و از پل صراط عبور کند، و هم در عالم برزخ نورانی باشد، همیشه دل و جان خود را با صلوات بر محمّد و آل محمّد جلا بدهد</w:t>
      </w:r>
      <w:r>
        <w:rPr>
          <w:rFonts w:eastAsia="IRNazanin" w:cs="IRNazanin"/>
          <w:color w:val="111111"/>
          <w:sz w:val="28"/>
          <w:szCs w:val="28"/>
          <w:rtl w:val="true"/>
          <w:lang w:bidi="fa-IR"/>
        </w:rPr>
        <w:t xml:space="preserve">. </w:t>
      </w:r>
      <w:bookmarkStart w:id="267" w:name="pg3572_18586"/>
    </w:p>
    <w:p>
      <w:pPr>
        <w:pStyle w:val="Heading3"/>
        <w:numPr>
          <w:ilvl w:val="2"/>
          <w:numId w:val="1"/>
        </w:numPr>
        <w:rPr/>
      </w:pPr>
      <w:bookmarkStart w:id="268" w:name="__RefHeading___Toc3993849_2749589250"/>
      <w:bookmarkStart w:id="269" w:name="_Toc96"/>
      <w:bookmarkEnd w:id="267"/>
      <w:bookmarkEnd w:id="268"/>
      <w:r>
        <w:rPr>
          <w:rtl w:val="true"/>
        </w:rPr>
        <w:t>سرچشمة نیکی‌ها</w:t>
      </w:r>
      <w:bookmarkEnd w:id="269"/>
    </w:p>
    <w:p>
      <w:pPr>
        <w:pStyle w:val="BookText"/>
        <w:rPr/>
      </w:pPr>
      <w:r>
        <w:rPr>
          <w:rFonts w:ascii="IRNazanin" w:hAnsi="IRNazanin" w:eastAsia="IRNazanin"/>
          <w:color w:val="111111"/>
          <w:sz w:val="28"/>
          <w:sz w:val="28"/>
          <w:szCs w:val="28"/>
          <w:rtl w:val="true"/>
          <w:lang w:bidi="fa-IR"/>
        </w:rPr>
        <w:t>منشأ همة خوبی‌ها بزرگی و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دریادل باشد، روح او بزرگ باشد، قلب و جان او فراخ و گشاده باشد، به سرچشمة همة نیکی‌ها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تمام رذائل و بدی‌ها و نکبت‌ها و اختلاف‌ها هم ضیق صدر و تنگ‌نظری‌ها و کوچکی‌هاست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تنگ‌نظری باشد، تحمّل‌ها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تنگ‌نظر و تنگ 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شرح صدر دارند، بزرگ و آقا هستند</w:t>
      </w:r>
      <w:r>
        <w:rPr>
          <w:rFonts w:eastAsia="IRNazanin" w:cs="IRNazanin"/>
          <w:color w:val="111111"/>
          <w:sz w:val="28"/>
          <w:szCs w:val="28"/>
          <w:rtl w:val="true"/>
          <w:lang w:bidi="fa-IR"/>
        </w:rPr>
        <w:t>.</w:t>
      </w:r>
    </w:p>
    <w:p>
      <w:pPr>
        <w:pStyle w:val="Heading3"/>
        <w:numPr>
          <w:ilvl w:val="2"/>
          <w:numId w:val="1"/>
        </w:numPr>
        <w:rPr/>
      </w:pPr>
      <w:bookmarkStart w:id="270" w:name="__RefHeading___Toc3993851_2749589250"/>
      <w:bookmarkStart w:id="271" w:name="_Toc97"/>
      <w:bookmarkEnd w:id="270"/>
      <w:r>
        <w:rPr>
          <w:rtl w:val="true"/>
        </w:rPr>
        <w:t>حقیقت شرح صدر</w:t>
      </w:r>
      <w:bookmarkEnd w:id="271"/>
    </w:p>
    <w:p>
      <w:pPr>
        <w:pStyle w:val="BookText"/>
        <w:rPr/>
      </w:pPr>
      <w:r>
        <w:rPr>
          <w:rFonts w:ascii="IRNazanin" w:hAnsi="IRNazanin" w:eastAsia="IRNazanin"/>
          <w:color w:val="111111"/>
          <w:sz w:val="28"/>
          <w:sz w:val="28"/>
          <w:szCs w:val="28"/>
          <w:rtl w:val="true"/>
          <w:lang w:bidi="fa-IR"/>
        </w:rPr>
        <w:t>اما راه‌های به دست آوردن شرح صدر چیست؟ چه کار کنیم تا خدای متعال به ما شرح صدر مرحمت کند؟</w:t>
      </w:r>
    </w:p>
    <w:p>
      <w:pPr>
        <w:pStyle w:val="BookText"/>
        <w:rPr/>
      </w:pPr>
      <w:r>
        <w:rPr>
          <w:rFonts w:ascii="IRNazanin" w:hAnsi="IRNazanin" w:eastAsia="IRNazanin"/>
          <w:color w:val="111111"/>
          <w:sz w:val="28"/>
          <w:sz w:val="28"/>
          <w:szCs w:val="28"/>
          <w:rtl w:val="true"/>
          <w:lang w:bidi="fa-IR"/>
        </w:rPr>
        <w:t>از پیغمبر خدا صلی الله علیه و آله و سلم دربارة شرح صدر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یَقْذِفُهُ اللهُ فِی قَلْبِ الْمـُؤْمِنِ فَیَشْـرَحُ صَدْرَهُ وَ یَنْفَسِحُ؛</w:t>
      </w:r>
      <w:r>
        <w:rPr>
          <w:rStyle w:val="FootnoteAnchor"/>
          <w:rtl w:val="true"/>
        </w:rPr>
        <w:footnoteReference w:id="77"/>
      </w:r>
      <w:r>
        <w:rPr>
          <w:rFonts w:ascii="IRNazanin" w:hAnsi="IRNazanin" w:eastAsia="IRNazanin"/>
          <w:color w:val="111111"/>
          <w:sz w:val="28"/>
          <w:sz w:val="28"/>
          <w:szCs w:val="28"/>
          <w:rtl w:val="true"/>
          <w:lang w:bidi="fa-IR"/>
        </w:rPr>
        <w:t>نوری است که خداوند در دل مؤمن می‌افکند، پس سینه‌اش گشاده می‌گردد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نوری در قلب مؤمن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قلب مؤمن را وسیع و باز و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منشأ شرح صدرها، نور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آن نور را در قلب مؤمن روشن کرد، شرح صدر پیدا می‌شود</w:t>
      </w:r>
      <w:r>
        <w:rPr>
          <w:rFonts w:eastAsia="IRNazanin" w:cs="IRNazanin"/>
          <w:color w:val="111111"/>
          <w:sz w:val="28"/>
          <w:szCs w:val="28"/>
          <w:rtl w:val="true"/>
          <w:lang w:bidi="fa-IR"/>
        </w:rPr>
        <w:t xml:space="preserve">. </w:t>
      </w:r>
      <w:bookmarkStart w:id="272" w:name="pg3572_18588"/>
    </w:p>
    <w:p>
      <w:pPr>
        <w:pStyle w:val="Heading3"/>
        <w:numPr>
          <w:ilvl w:val="2"/>
          <w:numId w:val="1"/>
        </w:numPr>
        <w:rPr/>
      </w:pPr>
      <w:bookmarkStart w:id="273" w:name="__RefHeading___Toc3993853_2749589250"/>
      <w:bookmarkStart w:id="274" w:name="_Toc98"/>
      <w:bookmarkEnd w:id="272"/>
      <w:bookmarkEnd w:id="273"/>
      <w:r>
        <w:rPr>
          <w:rtl w:val="true"/>
        </w:rPr>
        <w:t>نور هدایت و معنویت</w:t>
      </w:r>
      <w:bookmarkEnd w:id="274"/>
    </w:p>
    <w:p>
      <w:pPr>
        <w:pStyle w:val="BookText"/>
        <w:rPr/>
      </w:pPr>
      <w:r>
        <w:rPr>
          <w:rFonts w:ascii="IRNazanin" w:hAnsi="IRNazanin" w:eastAsia="IRNazanin"/>
          <w:color w:val="111111"/>
          <w:sz w:val="28"/>
          <w:sz w:val="28"/>
          <w:szCs w:val="28"/>
          <w:rtl w:val="true"/>
          <w:lang w:bidi="fa-IR"/>
        </w:rPr>
        <w:t>باید به قرآن و روایات اهل بیت علیهم السلام مراجعه کنیم تا ببینیم آن نور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نورانیت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چراغ‌ها نورانیت ظاهری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قرآن و در روایات آمده است، نور هدایت است، نور معنویت است، نور درونی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اسامی خدا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خدا را این‌چنین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 و ارتباط با خدا انسان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نور خدایی است، در ما شرح صدر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نورهای قوی و ضعیف همه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یک شمع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هم نور است، ولی فرق این دو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هر مرتبه‌ای مایة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شمع هم که در یک مجلس تاریک روشن کنند، مایة روشنی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آن اشیا را می‌بیند 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ذرّة آن هم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که درخشش آن بسیار وسیع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معنویت هر چه قوی‌تر باشد، انسان را بیشتر از گناه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ظلمت‌های درون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نور ظاهری هر چه قوی‌تر باشد، تاریکی‌ها بیشتر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ضعیف باشد، آشغال‌های ریز را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یک شمع سوسو می‌زند، آشغال ریز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نورافکن انداختید، ریزترین آشغال‌ها را هم نشان می‌دهد</w:t>
      </w:r>
      <w:r>
        <w:rPr>
          <w:rFonts w:eastAsia="IRNazanin" w:cs="IRNazanin"/>
          <w:color w:val="111111"/>
          <w:sz w:val="28"/>
          <w:szCs w:val="28"/>
          <w:rtl w:val="true"/>
          <w:lang w:bidi="fa-IR"/>
        </w:rPr>
        <w:t xml:space="preserve">. </w:t>
      </w:r>
      <w:bookmarkStart w:id="275" w:name="pg3572_18590"/>
    </w:p>
    <w:p>
      <w:pPr>
        <w:pStyle w:val="BookText"/>
        <w:rPr/>
      </w:pPr>
      <w:bookmarkEnd w:id="275"/>
      <w:r>
        <w:rPr>
          <w:rFonts w:ascii="IRNazanin" w:hAnsi="IRNazanin" w:eastAsia="IRNazanin"/>
          <w:color w:val="111111"/>
          <w:sz w:val="28"/>
          <w:sz w:val="28"/>
          <w:szCs w:val="28"/>
          <w:rtl w:val="true"/>
          <w:lang w:bidi="fa-IR"/>
        </w:rPr>
        <w:t>دیده‌اید گاهی که از یک روزنه‌ای نور خورشید در اتاق می‌تابد و ذرّات ریزی که در هوا معلّق است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ذرات همیشه وجود دارد، ولی این چراغ آن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نورافکن قوی بتابانند و بقیة چراغ‌ها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 که نورافکن می‌تاباند، آن ذرّات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هر چقدر قوی‌تر باشد، اشکال‌های کار ما بیشتر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مثبت و منفی کار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می‌درخشد هم زیبایی‌ها را نشان می‌دهد و هم عیب‌ها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با نور سر و کار داشت</w:t>
      </w:r>
      <w:r>
        <w:rPr>
          <w:rFonts w:eastAsia="IRNazanin" w:cs="IRNazanin"/>
          <w:color w:val="111111"/>
          <w:sz w:val="28"/>
          <w:szCs w:val="28"/>
          <w:rtl w:val="true"/>
          <w:lang w:bidi="fa-IR"/>
        </w:rPr>
        <w:t>.</w:t>
      </w:r>
    </w:p>
    <w:p>
      <w:pPr>
        <w:pStyle w:val="Heading3"/>
        <w:numPr>
          <w:ilvl w:val="2"/>
          <w:numId w:val="1"/>
        </w:numPr>
        <w:rPr/>
      </w:pPr>
      <w:bookmarkStart w:id="276" w:name="__RefHeading___Toc3993855_2749589250"/>
      <w:bookmarkStart w:id="277" w:name="_Toc99"/>
      <w:bookmarkEnd w:id="276"/>
      <w:r>
        <w:rPr>
          <w:rtl w:val="true"/>
        </w:rPr>
        <w:t>نور آسمان‌ها و زمین</w:t>
      </w:r>
      <w:bookmarkEnd w:id="277"/>
    </w:p>
    <w:p>
      <w:pPr>
        <w:pStyle w:val="BookText"/>
        <w:rPr/>
      </w:pPr>
      <w:r>
        <w:rPr>
          <w:rFonts w:ascii="IRNazanin" w:hAnsi="IRNazanin" w:eastAsia="IRNazanin"/>
          <w:color w:val="111111"/>
          <w:sz w:val="28"/>
          <w:sz w:val="28"/>
          <w:szCs w:val="28"/>
          <w:rtl w:val="true"/>
          <w:lang w:bidi="fa-IR"/>
        </w:rPr>
        <w:t>خدا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تشبیه و تمثیلی دور است، ولی در این آیه خدا به نور تشبیه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78"/>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منزّه است، واقعاً او را به چیزی نمی‌توان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وراء وهم و خیال و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کُلَّمَا مَیَّزْتُمُوهُ بِأَوْهَامِکُمْ فِی أَدَقِّ مَعَانِیهِ فَهُوَ مَخْلُوقٌ مِثْلُکُمْ مَرْدُودٌ إِلَیْکُمْ؛</w:t>
      </w:r>
      <w:r>
        <w:rPr>
          <w:rStyle w:val="FootnoteAnchor"/>
          <w:rtl w:val="true"/>
        </w:rPr>
        <w:footnoteReference w:id="79"/>
      </w:r>
      <w:r>
        <w:rPr>
          <w:rFonts w:ascii="IRNazanin" w:hAnsi="IRNazanin" w:eastAsia="IRNazanin"/>
          <w:color w:val="111111"/>
          <w:sz w:val="28"/>
          <w:sz w:val="28"/>
          <w:szCs w:val="28"/>
          <w:rtl w:val="true"/>
          <w:lang w:bidi="fa-IR"/>
        </w:rPr>
        <w:t>آنچه از اوصاف درک نموده‌اید، پنداری است که مخلوق خود شماست و به خود شما بازگردانده می‌شود</w:t>
      </w:r>
      <w:r>
        <w:rPr>
          <w:rFonts w:eastAsia="IRNazanin" w:cs="IRNazanin"/>
          <w:color w:val="111111"/>
          <w:sz w:val="28"/>
          <w:szCs w:val="28"/>
          <w:rtl w:val="true"/>
          <w:lang w:bidi="fa-IR"/>
        </w:rPr>
        <w:t xml:space="preserve">. </w:t>
      </w:r>
      <w:bookmarkStart w:id="278" w:name="pg3572_18592"/>
    </w:p>
    <w:p>
      <w:pPr>
        <w:pStyle w:val="BookText"/>
        <w:rPr/>
      </w:pPr>
      <w:bookmarkEnd w:id="278"/>
      <w:r>
        <w:rPr>
          <w:rFonts w:ascii="IRNazanin" w:hAnsi="IRNazanin" w:eastAsia="IRNazanin"/>
          <w:color w:val="111111"/>
          <w:sz w:val="28"/>
          <w:sz w:val="28"/>
          <w:szCs w:val="28"/>
          <w:rtl w:val="true"/>
          <w:lang w:bidi="fa-IR"/>
        </w:rPr>
        <w:t>این یک بیان جامعی از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در ذهنیت خود درست کردید، مخلوق و موهوم و ساخته شدة ذهن شما و برای خود شماست و ناگزیر بی‌اساس بوده و به درد شما نمی‌خورد، و به خود شما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ماوراء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جملة بسیار زیبایی دربارة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باب ناچاری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 خداوند نور آسمان‌ها و زمین است</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993857_2749589250"/>
      <w:bookmarkStart w:id="280" w:name="_Toc100"/>
      <w:bookmarkEnd w:id="279"/>
      <w:r>
        <w:rPr>
          <w:rtl w:val="true"/>
        </w:rPr>
        <w:t>نور وجود</w:t>
      </w:r>
      <w:bookmarkEnd w:id="280"/>
    </w:p>
    <w:p>
      <w:pPr>
        <w:pStyle w:val="BookText"/>
        <w:rPr/>
      </w:pPr>
      <w:r>
        <w:rPr>
          <w:rFonts w:ascii="IRNazanin" w:hAnsi="IRNazanin" w:eastAsia="IRNazanin"/>
          <w:color w:val="111111"/>
          <w:sz w:val="28"/>
          <w:sz w:val="28"/>
          <w:szCs w:val="28"/>
          <w:rtl w:val="true"/>
          <w:lang w:bidi="fa-IR"/>
        </w:rPr>
        <w:t>مرحوم آیت الله بهاء 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یعنی وجود، یعنی هستی، یعنی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مولانا خیلی زیبا و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مـا عدم‌هاییم هستـی‌ها نمـاتو وجود مطلقی هستی ما</w:t>
      </w:r>
    </w:p>
    <w:p>
      <w:pPr>
        <w:pStyle w:val="BookText"/>
        <w:rPr/>
      </w:pPr>
      <w:r>
        <w:rPr>
          <w:rFonts w:ascii="IRNazanin" w:hAnsi="IRNazanin" w:eastAsia="IRNazanin"/>
          <w:color w:val="111111"/>
          <w:sz w:val="28"/>
          <w:sz w:val="28"/>
          <w:szCs w:val="28"/>
          <w:rtl w:val="true"/>
          <w:lang w:bidi="fa-IR"/>
        </w:rPr>
        <w:t>ما عدم‌هاییم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داریم؟ حول ما، قوّة ما، ظاهر ما، باطن ما، جسم ما، روح ما، هر چه هست، خیال و وهم ما، هر چه در آن وجود باشد،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داریم؟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توحید را در این شعر بسیار زیبا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عدم‌هاییم هستی‌ها نما، یعنی هستی نما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اوست، و نیست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او دارد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عَلَیْها فانٍ؛</w:t>
      </w:r>
      <w:r>
        <w:rPr>
          <w:rStyle w:val="FootnoteAnchor"/>
          <w:rtl w:val="true"/>
        </w:rPr>
        <w:footnoteReference w:id="80"/>
      </w:r>
      <w:r>
        <w:rPr>
          <w:rFonts w:ascii="IRNazanin" w:hAnsi="IRNazanin" w:eastAsia="IRNazanin"/>
          <w:color w:val="111111"/>
          <w:sz w:val="28"/>
          <w:sz w:val="28"/>
          <w:szCs w:val="28"/>
          <w:rtl w:val="true"/>
          <w:lang w:bidi="fa-IR"/>
        </w:rPr>
        <w:t>همة کسانی که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عدم‌هاییم هستی‌ها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وجود مطلقی هستی ما </w:t>
      </w:r>
      <w:bookmarkStart w:id="281" w:name="pg3572_18595"/>
    </w:p>
    <w:p>
      <w:pPr>
        <w:pStyle w:val="Heading3"/>
        <w:numPr>
          <w:ilvl w:val="2"/>
          <w:numId w:val="1"/>
        </w:numPr>
        <w:rPr/>
      </w:pPr>
      <w:bookmarkStart w:id="282" w:name="__RefHeading___Toc3993859_2749589250"/>
      <w:bookmarkStart w:id="283" w:name="_Toc101"/>
      <w:bookmarkEnd w:id="281"/>
      <w:bookmarkEnd w:id="282"/>
      <w:r>
        <w:rPr>
          <w:rtl w:val="true"/>
        </w:rPr>
        <w:t>ارتباط با نور وجود</w:t>
      </w:r>
      <w:bookmarkEnd w:id="283"/>
    </w:p>
    <w:p>
      <w:pPr>
        <w:pStyle w:val="BookText"/>
        <w:rPr/>
      </w:pPr>
      <w:r>
        <w:rPr>
          <w:rFonts w:ascii="IRNazanin" w:hAnsi="IRNazanin" w:eastAsia="IRNazanin"/>
          <w:color w:val="111111"/>
          <w:sz w:val="28"/>
          <w:sz w:val="28"/>
          <w:szCs w:val="28"/>
          <w:rtl w:val="true"/>
          <w:lang w:bidi="fa-IR"/>
        </w:rPr>
        <w:t>آنچه وجود را پر کرده است، هستی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است،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نور الهی و با خدای متعال دل را وسیع و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آشنایی با خدا از طریق قرآن باشد، یا از طریق دعا، و یا از طریق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راه‌هایی است که ما می‌توانیم با خدا ارتباط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ارتباط با خدا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بالاتر است یا دعا؟ امام علیه السلام هم یک مقدار از جواب دادن مضایقه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می‌ترسند ما به یک طرفی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قرآن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 خوب است و 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کنجکاو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أَفْضَلُ مِنْ قِرَاءَةِ الْقُرْآنِ؛</w:t>
      </w:r>
      <w:r>
        <w:rPr>
          <w:rStyle w:val="FootnoteAnchor"/>
          <w:rtl w:val="true"/>
        </w:rPr>
        <w:footnoteReference w:id="81"/>
      </w:r>
      <w:r>
        <w:rPr>
          <w:rFonts w:ascii="IRNazanin" w:hAnsi="IRNazanin" w:eastAsia="IRNazanin"/>
          <w:color w:val="111111"/>
          <w:sz w:val="28"/>
          <w:sz w:val="28"/>
          <w:szCs w:val="28"/>
          <w:rtl w:val="true"/>
          <w:lang w:bidi="fa-IR"/>
        </w:rPr>
        <w:t>دعا برتر از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عمل به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ادْعُونی أَسْتَجِبْ لَکُمْ؛</w:t>
      </w:r>
      <w:r>
        <w:rPr>
          <w:rStyle w:val="FootnoteAnchor"/>
          <w:rtl w:val="true"/>
        </w:rPr>
        <w:footnoteReference w:id="82"/>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ذلّتی که در دعا هست، در بقیة عبادت‌ها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حالت ذلّت، التماس، تضرّع، نیایش، خواهش، تمنّا، و شکستگی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شکستگی که در دعا وجود دارد، در نماز و قرائت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اسرار دیگری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افضل است</w:t>
      </w:r>
      <w:r>
        <w:rPr>
          <w:rFonts w:eastAsia="IRNazanin" w:cs="IRNazanin"/>
          <w:color w:val="111111"/>
          <w:sz w:val="28"/>
          <w:szCs w:val="28"/>
          <w:rtl w:val="true"/>
          <w:lang w:bidi="fa-IR"/>
        </w:rPr>
        <w:t xml:space="preserve">. </w:t>
      </w:r>
      <w:bookmarkStart w:id="284" w:name="pg3572_18597"/>
    </w:p>
    <w:p>
      <w:pPr>
        <w:pStyle w:val="Heading3"/>
        <w:numPr>
          <w:ilvl w:val="2"/>
          <w:numId w:val="1"/>
        </w:numPr>
        <w:rPr/>
      </w:pPr>
      <w:bookmarkStart w:id="285" w:name="__RefHeading___Toc3993861_2749589250"/>
      <w:bookmarkStart w:id="286" w:name="_Toc102"/>
      <w:bookmarkEnd w:id="284"/>
      <w:bookmarkEnd w:id="285"/>
      <w:r>
        <w:rPr>
          <w:rtl w:val="true"/>
        </w:rPr>
        <w:t>انس با دعا</w:t>
      </w:r>
      <w:bookmarkEnd w:id="286"/>
    </w:p>
    <w:p>
      <w:pPr>
        <w:pStyle w:val="BookText"/>
        <w:rPr/>
      </w:pPr>
      <w:r>
        <w:rPr>
          <w:rFonts w:ascii="IRNazanin" w:hAnsi="IRNazanin" w:eastAsia="IRNazanin"/>
          <w:color w:val="111111"/>
          <w:sz w:val="28"/>
          <w:sz w:val="28"/>
          <w:szCs w:val="28"/>
          <w:rtl w:val="true"/>
          <w:lang w:bidi="fa-IR"/>
        </w:rPr>
        <w:t>انس با دعا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و به کشورهای دور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بر اثر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اِنْ اَدْخَلْتَنِی النّارَ فَفی ذلِکَ سُـرورُ عَدُوِّکَ وَ اِنْ اَدْخَلْتَنِی الْجــَنَّةَ فَفی ذلِکَ سُـرورُ نَبِیِّکَ؛ خدایا، اگر مرا به جهنّم ببری دشمن تو، شیطان، خوشحال می‌شود، و اگر به بهشت ببری، پیامبر عظیم الشّأن تو خوشحال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وَ اللهِ أَعْلَمُ أَنَّ سُـرُورَ نَبِیِّکَ أَحَبُّ إِلَیْکَ مِنْ سُـرُورِ عَدُوِّکَ؛</w:t>
      </w:r>
      <w:r>
        <w:rPr>
          <w:rStyle w:val="FootnoteAnchor"/>
          <w:rtl w:val="true"/>
        </w:rPr>
        <w:footnoteReference w:id="83"/>
      </w:r>
      <w:r>
        <w:rPr>
          <w:rFonts w:ascii="IRNazanin" w:hAnsi="IRNazanin" w:eastAsia="IRNazanin"/>
          <w:color w:val="111111"/>
          <w:sz w:val="28"/>
          <w:sz w:val="28"/>
          <w:szCs w:val="28"/>
          <w:rtl w:val="true"/>
          <w:lang w:bidi="fa-IR"/>
        </w:rPr>
        <w:t>و به خدا سوگند، یقین دارم که سرور و خوشحالی پیغمبرت را بیشتر از سرور دشمنت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چطور راه را می‌بندد و ما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را به جهنّم ببری دشمنت شیطان خوشحال می‌شود و اگر به بهشت ببری پیغمبرت، این معلّمی که برای ما فرستاده‌ای، خوشحال می‌شود، و دشمن تو شیطان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قسم می‌دانم که بیشتر دوست داری پیغمبر خوشحال بشود تا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چاره‌ای نداری جز این‌که من را به بهشت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جهنّم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چقدر انسان را باز می‌کند، انسان را بهشتی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مضامین دعا بیندیشد و آن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معرفت او زیاد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موقع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بزرگی مفاتیح باز کرده، ولی لب‌های او تکان نمی‌خورد، دیدم فقط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دعا </w:t>
      </w:r>
    </w:p>
    <w:p>
      <w:pPr>
        <w:pStyle w:val="BookText"/>
        <w:rPr/>
      </w:pPr>
      <w:r>
        <w:rPr>
          <w:rFonts w:ascii="IRNazanin" w:hAnsi="IRNazanin" w:eastAsia="IRNazanin"/>
          <w:color w:val="111111"/>
          <w:sz w:val="28"/>
          <w:sz w:val="28"/>
          <w:szCs w:val="28"/>
          <w:rtl w:val="true"/>
          <w:lang w:bidi="fa-IR"/>
        </w:rPr>
        <w:t>نمی‌خوانی؟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مطالعه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از قرائت‌های خود بکاهیم و بر مطالعات خود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این دعاها چقدر انسان را بزرگ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یُؤَاخِذْ بِالْجـَرِیرَةِ وَ لَمْ یَهْتِکِ السِّتْـرَ؛</w:t>
      </w:r>
      <w:r>
        <w:rPr>
          <w:rStyle w:val="FootnoteAnchor"/>
          <w:rtl w:val="true"/>
        </w:rPr>
        <w:footnoteReference w:id="84"/>
      </w:r>
      <w:r>
        <w:rPr>
          <w:rFonts w:ascii="IRNazanin" w:hAnsi="IRNazanin" w:eastAsia="IRNazanin"/>
          <w:color w:val="111111"/>
          <w:sz w:val="28"/>
          <w:sz w:val="28"/>
          <w:szCs w:val="28"/>
          <w:rtl w:val="true"/>
          <w:lang w:bidi="fa-IR"/>
        </w:rPr>
        <w:t>ای خدایی که به گناه مؤاخذه نمی‌کنی و پردة گنهکاران را نمی‌دری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نه مؤاخذه می‌کند و نه پرده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تَکاشَفْتُمْ ما تَدافَنْتُمْ؛</w:t>
      </w:r>
      <w:r>
        <w:rPr>
          <w:rStyle w:val="FootnoteAnchor"/>
          <w:rtl w:val="true"/>
        </w:rPr>
        <w:footnoteReference w:id="85"/>
      </w:r>
      <w:r>
        <w:rPr>
          <w:rFonts w:ascii="IRNazanin" w:hAnsi="IRNazanin" w:eastAsia="IRNazanin"/>
          <w:color w:val="111111"/>
          <w:sz w:val="28"/>
          <w:sz w:val="28"/>
          <w:szCs w:val="28"/>
          <w:rtl w:val="true"/>
          <w:lang w:bidi="fa-IR"/>
        </w:rPr>
        <w:t>اگر پرده‌ها کنار رود و رسوا شوید، یکدیگر را دفن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پرده‌ها را کنار بزنند، کسی دیگری را دفن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لاشة یک حیوان نجس، یا یک مرداری را ببینیم، به آن نگاه می‌کنیم؟ اگر خدا باطن و درون ما را بیرون بریزد و ظاهر کند، دیگر کسی به دیگری نگاه نمی‌کند که او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عَظِیمَ الْعَفْوِ یَا حَسَنَ التَّجَاوُزِ یَا وَاسِعَ الْمـَغْفِرَةِ یَا بَاسِطَ الْیَدَیْنِ بِالرَّحْمَةِ؛ ای صاحب عفو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از بدان به نیکویی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مغفرت و آمرزشت بسیار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دست‌هایت به لطف و رحمت گشوده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 دعاها انسان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را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هم همین‌طور بشوید</w:t>
      </w:r>
      <w:r>
        <w:rPr>
          <w:rFonts w:eastAsia="IRNazanin" w:cs="IRNazanin"/>
          <w:color w:val="111111"/>
          <w:sz w:val="28"/>
          <w:szCs w:val="28"/>
          <w:rtl w:val="true"/>
          <w:lang w:bidi="fa-IR"/>
        </w:rPr>
        <w:t xml:space="preserve">. </w:t>
      </w:r>
      <w:bookmarkStart w:id="287" w:name="pg3572_18601"/>
    </w:p>
    <w:p>
      <w:pPr>
        <w:pStyle w:val="Heading3"/>
        <w:numPr>
          <w:ilvl w:val="2"/>
          <w:numId w:val="1"/>
        </w:numPr>
        <w:rPr/>
      </w:pPr>
      <w:bookmarkStart w:id="288" w:name="__RefHeading___Toc3993863_2749589250"/>
      <w:bookmarkStart w:id="289" w:name="_Toc103"/>
      <w:bookmarkEnd w:id="287"/>
      <w:bookmarkEnd w:id="288"/>
      <w:r>
        <w:rPr>
          <w:rtl w:val="true"/>
        </w:rPr>
        <w:t>حسابرسی کریمانه</w:t>
      </w:r>
      <w:bookmarkEnd w:id="289"/>
    </w:p>
    <w:p>
      <w:pPr>
        <w:pStyle w:val="BookText"/>
        <w:rPr/>
      </w:pPr>
      <w:r>
        <w:rPr>
          <w:rFonts w:ascii="IRNazanin" w:hAnsi="IRNazanin" w:eastAsia="IRNazanin"/>
          <w:color w:val="111111"/>
          <w:sz w:val="28"/>
          <w:sz w:val="28"/>
          <w:szCs w:val="28"/>
          <w:rtl w:val="true"/>
          <w:lang w:bidi="fa-IR"/>
        </w:rPr>
        <w:t>یک اعرابی آمد و از پیغمبر خدا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 مَنِ الْحِسَاب؛ روز قیامت حساب دست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من، بازجوی من، قاضی من، حاکمی که می‌خواهد اعمال مرا بررسی کند چه کسی است؟ من باید بدانم با چه کسی طرف هستم؟</w:t>
      </w:r>
    </w:p>
    <w:p>
      <w:pPr>
        <w:pStyle w:val="BookText"/>
        <w:rPr/>
      </w:pPr>
      <w:r>
        <w:rPr>
          <w:rFonts w:ascii="IRNazanin" w:hAnsi="IRNazanin" w:eastAsia="IRNazanin"/>
          <w:color w:val="111111"/>
          <w:sz w:val="28"/>
          <w:sz w:val="28"/>
          <w:szCs w:val="28"/>
          <w:rtl w:val="true"/>
          <w:lang w:bidi="fa-IR"/>
        </w:rPr>
        <w:t>اگر انسان با یک شخص تنگ‌نظر و کوچک و عیب‌جو که مدام مو را از ماست بیرون می‌کشد و می‌خواهد مچ آدم را بگیرد و فاتحة همه را بخواند روبه‌رو باشد، همة ما به جهنّم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 چه کسی است؟ معلوم می‌شود قبلاً فکرهای خود را کرده بوده که طرفی که می‌خواهد حساب او را رسیدگی کند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زیادی در ذهن او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دست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گره‌های او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می‌رفت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این‌قدر خوشحال شدی و تمام گره‌های تو باز 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اگر یک بازجوی تنگ‌نظر بخواهد حساب ما را رسیدگی کند، کار ما خیلی مشکل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خدای بزرگ که عفو او هم بزرگ است، به حساب ما رسیدگی می‌کند، با کریمان کارها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290" w:name="pg3572_18603"/>
    </w:p>
    <w:p>
      <w:pPr>
        <w:pStyle w:val="BookText"/>
        <w:rPr/>
      </w:pPr>
      <w:bookmarkEnd w:id="290"/>
      <w:r>
        <w:rPr>
          <w:rFonts w:ascii="Amiri" w:hAnsi="Amiri" w:eastAsia="Amiri" w:cs="Amiri"/>
          <w:color w:val="111111"/>
          <w:sz w:val="28"/>
          <w:sz w:val="28"/>
          <w:szCs w:val="28"/>
          <w:rtl w:val="true"/>
          <w:lang w:bidi="ar-SA"/>
        </w:rPr>
        <w:t>لِأَنَّ الْکَرِیمَ إِذَا قَدَرَ عَفَا؛</w:t>
      </w:r>
      <w:r>
        <w:rPr>
          <w:rStyle w:val="FootnoteAnchor"/>
          <w:rtl w:val="true"/>
        </w:rPr>
        <w:footnoteReference w:id="86"/>
      </w:r>
      <w:r>
        <w:rPr>
          <w:rFonts w:ascii="IRNazanin" w:hAnsi="IRNazanin" w:eastAsia="IRNazanin"/>
          <w:color w:val="111111"/>
          <w:sz w:val="28"/>
          <w:sz w:val="28"/>
          <w:szCs w:val="28"/>
          <w:rtl w:val="true"/>
          <w:lang w:bidi="fa-IR"/>
        </w:rPr>
        <w:t>چون کریم اگر قدرت داشته باشد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که حساب ما دست خدای کریم است، شخص بزرگوار و باکرامت وقتی قدرت پیدا کند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خدا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باور رسید</w:t>
      </w:r>
      <w:r>
        <w:rPr>
          <w:rFonts w:eastAsia="IRNazanin" w:cs="IRNazanin"/>
          <w:color w:val="111111"/>
          <w:sz w:val="28"/>
          <w:szCs w:val="28"/>
          <w:rtl w:val="true"/>
          <w:lang w:bidi="fa-IR"/>
        </w:rPr>
        <w:t>.</w:t>
      </w:r>
    </w:p>
    <w:p>
      <w:pPr>
        <w:pStyle w:val="Heading3"/>
        <w:numPr>
          <w:ilvl w:val="2"/>
          <w:numId w:val="1"/>
        </w:numPr>
        <w:rPr/>
      </w:pPr>
      <w:bookmarkStart w:id="291" w:name="__RefHeading___Toc3993865_2749589250"/>
      <w:bookmarkStart w:id="292" w:name="_Toc104"/>
      <w:bookmarkEnd w:id="291"/>
      <w:r>
        <w:rPr>
          <w:rtl w:val="true"/>
        </w:rPr>
        <w:t>چشم پوشی</w:t>
      </w:r>
      <w:bookmarkEnd w:id="292"/>
    </w:p>
    <w:p>
      <w:pPr>
        <w:pStyle w:val="BookText"/>
        <w:rPr/>
      </w:pPr>
      <w:r>
        <w:rPr>
          <w:rFonts w:ascii="IRNazanin" w:hAnsi="IRNazanin" w:eastAsia="IRNazanin"/>
          <w:color w:val="111111"/>
          <w:sz w:val="28"/>
          <w:sz w:val="28"/>
          <w:szCs w:val="28"/>
          <w:rtl w:val="true"/>
          <w:lang w:bidi="fa-IR"/>
        </w:rPr>
        <w:t>خدا بزرگ است، گذشت او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همة بزرگی‌ها را خدا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انسان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أَشْـرَفِ أَعْمَالِ الْکَرِیمِ غَفْلَتُهُ عَمَّا یَعْلَمُ؛</w:t>
      </w:r>
      <w:r>
        <w:rPr>
          <w:rStyle w:val="FootnoteAnchor"/>
          <w:rtl w:val="true"/>
        </w:rPr>
        <w:footnoteReference w:id="87"/>
      </w:r>
      <w:r>
        <w:rPr>
          <w:rFonts w:ascii="IRNazanin" w:hAnsi="IRNazanin" w:eastAsia="IRNazanin"/>
          <w:color w:val="111111"/>
          <w:sz w:val="28"/>
          <w:sz w:val="28"/>
          <w:szCs w:val="28"/>
          <w:rtl w:val="true"/>
          <w:lang w:bidi="fa-IR"/>
        </w:rPr>
        <w:t>از بهترین و شریف‌ترین اعمال شخص بزرگوار و با کرامت، چشم پوشیدن از چیزهایی است 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چیزهایی که می‌داند صرف نظر می‌کند و خود را بی‌خبر وانمود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دیگران، گناه‌هان دیگران و بدی‌های دیگران را که می‌داند، نادیده می‌گیرد و خود را به غفلت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کریم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غَفْلَتُهُ عَمَّا یَعْلَمُ؛ غفلت از آنچه می‌داند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بهاء 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جهل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بدی‌های شما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عیب‌های همدیگر را نبینیم و ندانیم،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bookmarkStart w:id="293" w:name="pg3572_18604"/>
    </w:p>
    <w:p>
      <w:pPr>
        <w:pStyle w:val="BookText"/>
        <w:rPr/>
      </w:pPr>
      <w:bookmarkEnd w:id="293"/>
      <w:r>
        <w:rPr>
          <w:rFonts w:ascii="IRNazanin" w:hAnsi="IRNazanin" w:eastAsia="IRNazanin"/>
          <w:color w:val="111111"/>
          <w:sz w:val="28"/>
          <w:sz w:val="28"/>
          <w:szCs w:val="28"/>
          <w:rtl w:val="true"/>
          <w:lang w:bidi="fa-IR"/>
        </w:rPr>
        <w:t>بدانم مثلاً شما چقدر گناه کردید،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ما مشکل درست می‌شود</w:t>
      </w:r>
      <w:r>
        <w:rPr>
          <w:rFonts w:eastAsia="IRNazanin" w:cs="IRNazanin"/>
          <w:color w:val="111111"/>
          <w:sz w:val="28"/>
          <w:szCs w:val="28"/>
          <w:rtl w:val="true"/>
          <w:lang w:bidi="fa-IR"/>
        </w:rPr>
        <w:t>.</w:t>
      </w:r>
    </w:p>
    <w:p>
      <w:pPr>
        <w:pStyle w:val="Heading3"/>
        <w:numPr>
          <w:ilvl w:val="2"/>
          <w:numId w:val="1"/>
        </w:numPr>
        <w:rPr/>
      </w:pPr>
      <w:bookmarkStart w:id="294" w:name="__RefHeading___Toc3993867_2749589250"/>
      <w:bookmarkStart w:id="295" w:name="_Toc105"/>
      <w:bookmarkEnd w:id="294"/>
      <w:r>
        <w:rPr>
          <w:rtl w:val="true"/>
        </w:rPr>
        <w:t>نعمت جهل</w:t>
      </w:r>
      <w:bookmarkEnd w:id="295"/>
    </w:p>
    <w:p>
      <w:pPr>
        <w:pStyle w:val="BookText"/>
        <w:rPr/>
      </w:pPr>
      <w:r>
        <w:rPr>
          <w:rFonts w:ascii="IRNazanin" w:hAnsi="IRNazanin" w:eastAsia="IRNazanin"/>
          <w:color w:val="111111"/>
          <w:sz w:val="28"/>
          <w:sz w:val="28"/>
          <w:szCs w:val="28"/>
          <w:rtl w:val="true"/>
          <w:lang w:bidi="fa-IR"/>
        </w:rPr>
        <w:t>جهل در بعضی چیزها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جبهه تیری به قلب او خورد، ولی دیدند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گرفتند دیدند برعکس همه، قلب او طرف راست است و این لطف خدا بوده که تیر به این طرف خورده و به قلب او اصابت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مواقع خود جهل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چیزهایی به صلاح ما نیست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ندانستنش خوب است، عیب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نگاه کردی،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را باید فراموش کنی؛ خوبی که شما به دیگران می‌کنی، و بدی که دیگران به شما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غفلت هم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بدی و زشتی است نبین، نگاه نکن، غافل شو، این نعمت است</w:t>
      </w:r>
      <w:r>
        <w:rPr>
          <w:rFonts w:eastAsia="IRNazanin" w:cs="IRNazanin"/>
          <w:color w:val="111111"/>
          <w:sz w:val="28"/>
          <w:szCs w:val="28"/>
          <w:rtl w:val="true"/>
          <w:lang w:bidi="fa-IR"/>
        </w:rPr>
        <w:t>.</w:t>
      </w:r>
    </w:p>
    <w:p>
      <w:pPr>
        <w:pStyle w:val="Heading3"/>
        <w:numPr>
          <w:ilvl w:val="2"/>
          <w:numId w:val="1"/>
        </w:numPr>
        <w:rPr/>
      </w:pPr>
      <w:bookmarkStart w:id="296" w:name="__RefHeading___Toc3993869_2749589250"/>
      <w:bookmarkStart w:id="297" w:name="_Toc106"/>
      <w:bookmarkEnd w:id="296"/>
      <w:r>
        <w:rPr>
          <w:rtl w:val="true"/>
        </w:rPr>
        <w:t>پیوند دعا و شرح صدر</w:t>
      </w:r>
      <w:bookmarkEnd w:id="297"/>
    </w:p>
    <w:p>
      <w:pPr>
        <w:pStyle w:val="BookText"/>
        <w:rPr/>
      </w:pPr>
      <w:r>
        <w:rPr>
          <w:rFonts w:ascii="IRNazanin" w:hAnsi="IRNazanin" w:eastAsia="IRNazanin"/>
          <w:color w:val="111111"/>
          <w:sz w:val="28"/>
          <w:sz w:val="28"/>
          <w:szCs w:val="28"/>
          <w:rtl w:val="true"/>
          <w:lang w:bidi="fa-IR"/>
        </w:rPr>
        <w:t>انس با دعا برای نورانیت قلب و شرح صدر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دوستان خود را مقیّد کنند که در شبانه روز یک دعا، هرچند کوتاه،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الْجـَمِیلَ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بِهِ عُقَدُ الْمـَکَارِهِ</w:t>
      </w:r>
      <w:r>
        <w:rPr>
          <w:rFonts w:eastAsia="IRNazanin" w:cs="IRNazanin"/>
          <w:color w:val="111111"/>
          <w:sz w:val="28"/>
          <w:szCs w:val="28"/>
          <w:rtl w:val="true"/>
          <w:lang w:bidi="fa-IR"/>
        </w:rPr>
        <w:t>».</w:t>
      </w:r>
      <w:r>
        <w:rPr>
          <w:rStyle w:val="FootnoteAnchor"/>
          <w:rtl w:val="true"/>
        </w:rPr>
        <w:footnoteReference w:id="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هاشم حدّاد در قنوت نماز خود این دعا را می‌خوانده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بزرگواری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بیماری سختی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وضع من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کرده بودند که دیگر رفتنی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متوجّه این دعا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روایت آمده است برای تنگی سینه، دفع دشمن، وسعت رزق، آثار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سینة آن‌ها تنگ است و کوچک هستند، این دعا سینه‌ها را باز و گشاده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شروع کردم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اشکی که آمد، بیماری و بلا و درد از جان من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روی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این دعا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بعد از دعای توسّل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بِهِ عُقَدُ الْمـَکَارِهِ وَ یَا مَنْ یَفْثَأُ بِهِ حَدُّ الشَّدَائِدِ وَ یَا مَنْ یُلْتَمَسُ مِنْهُ الْمـَخْرَجُ إِلَی رَوْحِ الْفَرَجِ ذَلَّتْ لِقُدْرَتِکَ الصِّعَابُ وَ تَسَبَّبَتْ بِلُطْفِکَ الْأَسْبَابُ وَ جَرَی بِقُدرَتِکَ الْقَضَاءُ وَ مَضَتْ عَلَی إِرَادَتِکَ الْأَشْیَاءُ فَهِیَ بِمَشِیَّتِکَ دُونَ قَوْلِکَ مُؤْتَمِرَةٌ؛</w:t>
      </w:r>
      <w:r>
        <w:rPr>
          <w:rStyle w:val="FootnoteAnchor"/>
          <w:rtl w:val="true"/>
        </w:rPr>
        <w:footnoteReference w:id="89"/>
      </w:r>
      <w:r>
        <w:rPr>
          <w:rFonts w:ascii="IRNazanin" w:hAnsi="IRNazanin" w:eastAsia="IRNazanin"/>
          <w:color w:val="111111"/>
          <w:sz w:val="28"/>
          <w:sz w:val="28"/>
          <w:szCs w:val="28"/>
          <w:rtl w:val="true"/>
          <w:lang w:bidi="fa-IR"/>
        </w:rPr>
        <w:t>ای خدایی که گره ناگواری‌های عالم به او گشایش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سختی‌های جهان به او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برون شدن از غم و اندوه و ورود به حقیقت شادی و خرمی از او درخواست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عالم پیش قدرتت رام گردند و اسباب وجود هر چیز به لطف و </w:t>
      </w:r>
      <w:bookmarkStart w:id="298" w:name="pg3572_18608"/>
    </w:p>
    <w:p>
      <w:pPr>
        <w:pStyle w:val="BookText"/>
        <w:rPr/>
      </w:pPr>
      <w:bookmarkEnd w:id="298"/>
      <w:r>
        <w:rPr>
          <w:rFonts w:ascii="IRNazanin" w:hAnsi="IRNazanin" w:eastAsia="IRNazanin"/>
          <w:color w:val="111111"/>
          <w:sz w:val="28"/>
          <w:sz w:val="28"/>
          <w:szCs w:val="28"/>
          <w:rtl w:val="true"/>
          <w:lang w:bidi="fa-IR"/>
        </w:rPr>
        <w:t>کرمت نظام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به قدرت تو جاری، و هر چیزی به ارادة تو امضا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خواهی، به مجرد خواست، بدون فرمانت، اطاعت شده است</w:t>
      </w:r>
      <w:r>
        <w:rPr>
          <w:rFonts w:eastAsia="IRNazanin" w:cs="IRNazanin"/>
          <w:color w:val="111111"/>
          <w:sz w:val="28"/>
          <w:szCs w:val="28"/>
          <w:rtl w:val="true"/>
          <w:lang w:bidi="fa-IR"/>
        </w:rPr>
        <w:t>.</w:t>
      </w:r>
    </w:p>
    <w:p>
      <w:pPr>
        <w:pStyle w:val="Heading3"/>
        <w:numPr>
          <w:ilvl w:val="2"/>
          <w:numId w:val="1"/>
        </w:numPr>
        <w:rPr/>
      </w:pPr>
      <w:bookmarkStart w:id="299" w:name="__RefHeading___Toc3993871_2749589250"/>
      <w:bookmarkStart w:id="300" w:name="_Toc107"/>
      <w:bookmarkEnd w:id="299"/>
      <w:r>
        <w:rPr>
          <w:rtl w:val="true"/>
        </w:rPr>
        <w:t>همه چیز به دست اوست</w:t>
      </w:r>
      <w:bookmarkEnd w:id="300"/>
    </w:p>
    <w:p>
      <w:pPr>
        <w:pStyle w:val="BookText"/>
        <w:rPr/>
      </w:pPr>
      <w:r>
        <w:rPr>
          <w:rFonts w:ascii="IRNazanin" w:hAnsi="IRNazanin" w:eastAsia="IRNazanin"/>
          <w:color w:val="111111"/>
          <w:sz w:val="28"/>
          <w:sz w:val="28"/>
          <w:szCs w:val="28"/>
          <w:rtl w:val="true"/>
          <w:lang w:bidi="fa-IR"/>
        </w:rPr>
        <w:t>واقعاً هر جملة آن گره‌گشاست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تمام هستی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فشار و سختی قرار می‌دهی، تو درد می‌فرستی، درمان می‌فرستی، فقر می‌دهی، ذلّت می‌دهی، عزّت می‌دهی، همة چیزها به ارادة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درد و بلا را هم تو فرستاده‌ای، خودت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بفرستی، غیر از تو کسی نمی‌تواند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برای او ذلّت بریده، عزّت برای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بریده، ذلّت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وسعت رزق بریده، هر کاری انجام بدهد رزق او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بدترین معاملات را انجام بدهد، باز رزقش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خاک بزند طلا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 که رزق او را خدا بریده، دست به طلا بزند، خاک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یَبْسُطُ الرِّزْقَ لِمَنْ یَشاءُ وَ یَقْدِرُ؛</w:t>
      </w:r>
      <w:r>
        <w:rPr>
          <w:rStyle w:val="FootnoteAnchor"/>
          <w:rtl w:val="true"/>
        </w:rPr>
        <w:footnoteReference w:id="90"/>
      </w:r>
      <w:r>
        <w:rPr>
          <w:rFonts w:ascii="IRNazanin" w:hAnsi="IRNazanin" w:eastAsia="IRNazanin"/>
          <w:color w:val="111111"/>
          <w:sz w:val="28"/>
          <w:sz w:val="28"/>
          <w:szCs w:val="28"/>
          <w:rtl w:val="true"/>
          <w:lang w:bidi="fa-IR"/>
        </w:rPr>
        <w:t>خداوند روزی را برای هر کس بخواهد و شایسته بداند وسیع، و برای هر کس بخواهد و مصلحت بداند، تنگ قرار می‌دهد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بسط می‌دهی و تنگ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خلق باشد، همه می‌خواهند بهترین پول را داشته باشند، ولی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شغل دارد، شبانه روز می‌دود، ولی به جایی نمی‌رسد</w:t>
      </w:r>
      <w:r>
        <w:rPr>
          <w:rFonts w:eastAsia="IRNazanin" w:cs="IRNazanin"/>
          <w:color w:val="111111"/>
          <w:sz w:val="28"/>
          <w:szCs w:val="28"/>
          <w:rtl w:val="true"/>
          <w:lang w:bidi="fa-IR"/>
        </w:rPr>
        <w:t xml:space="preserve">. </w:t>
      </w:r>
      <w:bookmarkStart w:id="301" w:name="pg3572_18610"/>
    </w:p>
    <w:p>
      <w:pPr>
        <w:pStyle w:val="BookText"/>
        <w:rPr/>
      </w:pPr>
      <w:bookmarkEnd w:id="301"/>
      <w:r>
        <w:rPr>
          <w:rFonts w:ascii="IRNazanin" w:hAnsi="IRNazanin" w:eastAsia="IRNazanin"/>
          <w:color w:val="111111"/>
          <w:sz w:val="28"/>
          <w:sz w:val="28"/>
          <w:szCs w:val="28"/>
          <w:rtl w:val="true"/>
          <w:lang w:bidi="fa-IR"/>
        </w:rPr>
        <w:t>یک کسی هم نشسته، همه چیز برای او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بِمَشِیَّتِکَ دُونَ قَوْلِکَ مُؤْتَمِرَةٌ وَ بِإِرَادَتِکَ دُونَ نَهْیِکَ مُنْزَجِرَةٌ أَنْتَ الْمـَدْعُوُّ لِلْمُهِمَّاتِ وَ أَنْتَ الْمـَفْزَعُ فِی الْمـُلِمَّاتِ لَا یَنْدَفِعُ مِنْهَا إِلَّا مَا دَفَعْتَ وَ لا یَنْکَشِفُ مِنْهَا إِلَّا مَا کَشَفْتَ؛ پس هرچه بخواهی به مجرد خواست، بدون فرمانت، اطاعت شود، و هرچه بخواهی به صرف اراده، بدون نهیت، منزجر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مهمات عالم می‌خوانند و به درگاه تو در پریشانی‌ها تضرع و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 و رنج و پریشانی دفع نگردد، مگر آن‌که تو مندفع گردانی و هیچ گرفتاری برطرف نشود، جز آن‌که تو برطرف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پزشکان و تمام آزمایشگاه‌های عالم جمع بشوند، تا خدا نخواهد، کوچک‌ترین بیماری خوب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اراده کند، بدترین بیماری‌های عالم فی الفور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سرطان‌ها و بیماری‌های لاعلاج، به خواست خدا در یک لحظه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 بِی یَا رَبِّ مَا قَدْ تَکَأَّدَنِی ثِقْلُهُ وَ أَلَمَّ بِی مَا قَدْ بَهَظَنِی حَمْلُهُ؛ و ای خدا، حوادث سنگینی بر من فرود آمده است که مرا در هم شکسته و پریشان حال ساخته و مشکلاتی بر من وارد شده که مرا به رنج افکنده است</w:t>
      </w:r>
      <w:r>
        <w:rPr>
          <w:rFonts w:eastAsia="IRNazanin" w:cs="IRNazanin"/>
          <w:color w:val="111111"/>
          <w:sz w:val="28"/>
          <w:szCs w:val="28"/>
          <w:rtl w:val="true"/>
          <w:lang w:bidi="fa-IR"/>
        </w:rPr>
        <w:t>.</w:t>
      </w:r>
    </w:p>
    <w:p>
      <w:pPr>
        <w:pStyle w:val="Heading3"/>
        <w:numPr>
          <w:ilvl w:val="2"/>
          <w:numId w:val="1"/>
        </w:numPr>
        <w:rPr/>
      </w:pPr>
      <w:bookmarkStart w:id="302" w:name="__RefHeading___Toc3993873_2749589250"/>
      <w:bookmarkStart w:id="303" w:name="_Toc108"/>
      <w:bookmarkEnd w:id="302"/>
      <w:r>
        <w:rPr>
          <w:rtl w:val="true"/>
        </w:rPr>
        <w:t>توجه به مفاهیم دعاها</w:t>
      </w:r>
      <w:bookmarkEnd w:id="3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همین یک دعا به عنوان معجزة امام سجّاد علیه السلام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دعاها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دعاهای ناب را </w:t>
      </w:r>
    </w:p>
    <w:p>
      <w:pPr>
        <w:pStyle w:val="BookText"/>
        <w:rPr/>
      </w:pP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 و در قنوت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عادت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یک ذکر و دعایی عادت می‌کند و توجه به محتوای آن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بخوانید و هیچ وقت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آخر دعا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بخواهید یک دعایی را خوانده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زود به آخر دعا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دعا یا یک سوم دعا را بخوان، ولی با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ما دعای کمیل را هیچ وقت تا آخر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گفت‌وگو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حال داری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صفحه از دعای کمیل را خواندی و حال کردی و دیگر حال نداری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غیر از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باید حالت دعا در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مرحوم حاج سیّد احمد کربلایی رحمه الله نقل کردند گاهی دعای کمیل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می‌رسیدند به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نمی‌توانستند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طرف راه‌ها را برای من بسته‌ای، آیا می‌توان از خدا فرار کرد؟ ما همه‌جا با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از هر طرفی راه به تو بسیار است</w:t>
      </w:r>
    </w:p>
    <w:p>
      <w:pPr>
        <w:pStyle w:val="BookText"/>
        <w:rPr/>
      </w:pPr>
      <w:r>
        <w:rPr>
          <w:rFonts w:ascii="IRNazanin" w:hAnsi="IRNazanin" w:eastAsia="IRNazanin"/>
          <w:color w:val="111111"/>
          <w:sz w:val="28"/>
          <w:sz w:val="28"/>
          <w:szCs w:val="28"/>
          <w:rtl w:val="true"/>
          <w:lang w:bidi="fa-IR"/>
        </w:rPr>
        <w:t>بــه تــو بــرگردد اگر راهروی بــرگردد</w:t>
      </w:r>
    </w:p>
    <w:p>
      <w:pPr>
        <w:pStyle w:val="BookText"/>
        <w:rPr/>
      </w:pPr>
      <w:r>
        <w:rPr>
          <w:rFonts w:ascii="IRNazanin" w:hAnsi="IRNazanin" w:eastAsia="IRNazanin"/>
          <w:color w:val="111111"/>
          <w:sz w:val="28"/>
          <w:sz w:val="28"/>
          <w:szCs w:val="28"/>
          <w:rtl w:val="true"/>
          <w:lang w:bidi="fa-IR"/>
        </w:rPr>
        <w:t>چه کسی می‌تواند از خدا فرار کند؟ در دعای جوشن کبیر می‌خوانیم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مَفَرَّ إِلَّا إِلَیْهِ؛</w:t>
      </w:r>
      <w:r>
        <w:rPr>
          <w:rStyle w:val="FootnoteAnchor"/>
          <w:rtl w:val="true"/>
        </w:rPr>
        <w:footnoteReference w:id="91"/>
      </w:r>
      <w:r>
        <w:rPr>
          <w:rFonts w:ascii="IRNazanin" w:hAnsi="IRNazanin" w:eastAsia="IRNazanin"/>
          <w:color w:val="111111"/>
          <w:sz w:val="28"/>
          <w:sz w:val="28"/>
          <w:szCs w:val="28"/>
          <w:rtl w:val="true"/>
          <w:lang w:bidi="fa-IR"/>
        </w:rPr>
        <w:t>ای آن که جز به درگاهت گریزگاهی نیست</w:t>
      </w:r>
      <w:r>
        <w:rPr>
          <w:rFonts w:eastAsia="IRNazanin" w:cs="IRNazanin"/>
          <w:color w:val="111111"/>
          <w:sz w:val="28"/>
          <w:szCs w:val="28"/>
          <w:rtl w:val="true"/>
          <w:lang w:bidi="fa-IR"/>
        </w:rPr>
        <w:t xml:space="preserve">. </w:t>
      </w:r>
      <w:bookmarkStart w:id="304" w:name="pg3572_18614"/>
    </w:p>
    <w:p>
      <w:pPr>
        <w:pStyle w:val="BookText"/>
        <w:rPr/>
      </w:pPr>
      <w:bookmarkEnd w:id="304"/>
      <w:r>
        <w:rPr>
          <w:rFonts w:ascii="IRNazanin" w:hAnsi="IRNazanin" w:eastAsia="IRNazanin"/>
          <w:color w:val="111111"/>
          <w:sz w:val="28"/>
          <w:sz w:val="28"/>
          <w:szCs w:val="28"/>
          <w:rtl w:val="true"/>
          <w:lang w:bidi="fa-IR"/>
        </w:rPr>
        <w:t>هر کس هم برمی‌گردد، به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او به طرف جهنّم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خدا به جلال خدا پناه می‌برد و از رحمت خدا به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منافق، کافر، مشرک می‌تواند روزی خدا را نخورد؟ آیا می‌تواند لباسی که خدا برای او بریده نپوشد؟ آیا می‌تواند نمیرد؟ آیا می‌تواند به عزرائیل جان ندهد؟ نه، همه در اختیار خداست</w:t>
      </w:r>
      <w:r>
        <w:rPr>
          <w:rFonts w:eastAsia="IRNazanin" w:cs="IRNazanin"/>
          <w:color w:val="111111"/>
          <w:sz w:val="28"/>
          <w:szCs w:val="28"/>
          <w:rtl w:val="true"/>
          <w:lang w:bidi="fa-IR"/>
        </w:rPr>
        <w:t>.</w:t>
      </w:r>
    </w:p>
    <w:p>
      <w:pPr>
        <w:pStyle w:val="Heading3"/>
        <w:numPr>
          <w:ilvl w:val="2"/>
          <w:numId w:val="1"/>
        </w:numPr>
        <w:rPr/>
      </w:pPr>
      <w:bookmarkStart w:id="305" w:name="__RefHeading___Toc3993875_2749589250"/>
      <w:bookmarkStart w:id="306" w:name="_Toc109"/>
      <w:bookmarkEnd w:id="305"/>
      <w:r>
        <w:rPr>
          <w:rtl w:val="true"/>
        </w:rPr>
        <w:t>دعا و نورانیت دل</w:t>
      </w:r>
      <w:bookmarkEnd w:id="306"/>
    </w:p>
    <w:p>
      <w:pPr>
        <w:pStyle w:val="BookText"/>
        <w:rPr/>
      </w:pPr>
      <w:r>
        <w:rPr>
          <w:rFonts w:ascii="IRNazanin" w:hAnsi="IRNazanin" w:eastAsia="IRNazanin"/>
          <w:color w:val="111111"/>
          <w:sz w:val="28"/>
          <w:sz w:val="28"/>
          <w:szCs w:val="28"/>
          <w:rtl w:val="true"/>
          <w:lang w:bidi="fa-IR"/>
        </w:rPr>
        <w:t>دعاها اثر عجیبی در نورانیت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دعای با توجّه و دعای با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باشد، قرائت هم نباشد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اثر عجیبی در نورانیت قلب و شرح 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از رحمت خدا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دعاهایی که تماماً اسامی خداست؛ مثل دعای جوشن کبیر و دعای مشلول که همه اسم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مهربانی، رفیقی، رحیمی، کریمی، جبّاری، یعنی تمام شکست‌های مرا تو جبران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نقص مرا تو جبران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به انسان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را بزرگ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خدا انسان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یَسَعُنِی أَرْضِی وَ لَا سَمَائِی وَ لَکِنْ یَسَعُنِی قَلْبُ عَبْدِیَ الْمـُؤْمِنِ؛</w:t>
      </w:r>
      <w:r>
        <w:rPr>
          <w:rStyle w:val="FootnoteAnchor"/>
          <w:rtl w:val="true"/>
        </w:rPr>
        <w:footnoteReference w:id="92"/>
      </w:r>
      <w:r>
        <w:rPr>
          <w:rFonts w:ascii="IRNazanin" w:hAnsi="IRNazanin" w:eastAsia="IRNazanin"/>
          <w:color w:val="111111"/>
          <w:sz w:val="28"/>
          <w:sz w:val="28"/>
          <w:szCs w:val="28"/>
          <w:rtl w:val="true"/>
          <w:lang w:bidi="fa-IR"/>
        </w:rPr>
        <w:t>زمین و آسمان من گنجایش مرا ندارد، لکن قلب بندة مؤمن من گنجایش مرا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و آسمان‌ها جای نمی‌گیرم، تمام این </w:t>
      </w:r>
      <w:bookmarkStart w:id="307" w:name="pg3572_18616"/>
    </w:p>
    <w:p>
      <w:pPr>
        <w:pStyle w:val="BookText"/>
        <w:rPr/>
      </w:pPr>
      <w:bookmarkEnd w:id="307"/>
      <w:r>
        <w:rPr>
          <w:rFonts w:ascii="IRNazanin" w:hAnsi="IRNazanin" w:eastAsia="IRNazanin"/>
          <w:color w:val="111111"/>
          <w:sz w:val="28"/>
          <w:sz w:val="28"/>
          <w:szCs w:val="28"/>
          <w:rtl w:val="true"/>
          <w:lang w:bidi="fa-IR"/>
        </w:rPr>
        <w:t>کهکشان‌ها و ستاره‌ها و آسمانی که ما می‌بینیم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آسمان اول در مقابل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کَحَلْقَةٍ فِی فَلَاةٍ؛</w:t>
      </w:r>
      <w:r>
        <w:rPr>
          <w:rStyle w:val="FootnoteAnchor"/>
          <w:rtl w:val="true"/>
        </w:rPr>
        <w:footnoteReference w:id="93"/>
      </w:r>
      <w:r>
        <w:rPr>
          <w:rFonts w:ascii="IRNazanin" w:hAnsi="IRNazanin" w:eastAsia="IRNazanin"/>
          <w:color w:val="111111"/>
          <w:sz w:val="28"/>
          <w:sz w:val="28"/>
          <w:szCs w:val="28"/>
          <w:rtl w:val="true"/>
          <w:lang w:bidi="fa-IR"/>
        </w:rPr>
        <w:t>مثل یک حلقه‌ای در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آسمان دوم نسبت به 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اندازة این آسمان‌ها را ما درک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آسمان‌ها گنجایش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همة اسماء و صفات خدا ممکن نیست آنجا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وسعت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وسعت دارد؟ روح و دل مؤمن جایگاه من است</w:t>
      </w:r>
      <w:r>
        <w:rPr>
          <w:rFonts w:eastAsia="IRNazanin" w:cs="IRNazanin"/>
          <w:color w:val="111111"/>
          <w:sz w:val="28"/>
          <w:szCs w:val="28"/>
          <w:rtl w:val="true"/>
          <w:lang w:bidi="fa-IR"/>
        </w:rPr>
        <w:t>.</w:t>
      </w:r>
    </w:p>
    <w:p>
      <w:pPr>
        <w:pStyle w:val="Heading3"/>
        <w:numPr>
          <w:ilvl w:val="2"/>
          <w:numId w:val="1"/>
        </w:numPr>
        <w:rPr/>
      </w:pPr>
      <w:bookmarkStart w:id="308" w:name="__RefHeading___Toc3993877_2749589250"/>
      <w:bookmarkStart w:id="309" w:name="_Toc110"/>
      <w:bookmarkEnd w:id="308"/>
      <w:r>
        <w:rPr>
          <w:rtl w:val="true"/>
        </w:rPr>
        <w:t>قلبی گسترده‌تر از آسمان‌ها</w:t>
      </w:r>
      <w:bookmarkEnd w:id="309"/>
    </w:p>
    <w:p>
      <w:pPr>
        <w:pStyle w:val="BookText"/>
        <w:rPr/>
      </w:pPr>
      <w:r>
        <w:rPr>
          <w:rFonts w:ascii="IRNazanin" w:hAnsi="IRNazanin" w:eastAsia="IRNazanin"/>
          <w:color w:val="111111"/>
          <w:sz w:val="28"/>
          <w:sz w:val="28"/>
          <w:szCs w:val="28"/>
          <w:rtl w:val="true"/>
          <w:lang w:bidi="fa-IR"/>
        </w:rPr>
        <w:t>معلوم می‌شود دل مؤمن از آسمان‌ها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از زمین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اسماء و صفات خدا می‌تواند در شما تجلّی کند، شما بشوید نماینده و خلیفة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بشوید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موجودات دیگر این ظرفیت و موقعیت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موجودات عالم ممکن است محل یک تجلی، دو تجلّی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مظهر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مظهر غضب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مظهر جلال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آدمیزاد می‌تواند مظهر غضب بشود، مظهر قهر بشود، مظهر رحمت بشود، می‌تواند مظهر همة اسما و صفات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گنجایش همة هستی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 گنجایش همة هستی را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شما خیلی بزرگ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از او بخواهیم </w:t>
      </w:r>
      <w:bookmarkStart w:id="310" w:name="pg3572_18618"/>
    </w:p>
    <w:p>
      <w:pPr>
        <w:pStyle w:val="BookText"/>
        <w:rPr/>
      </w:pPr>
      <w:bookmarkEnd w:id="310"/>
      <w:r>
        <w:rPr>
          <w:rFonts w:ascii="IRNazanin" w:hAnsi="IRNazanin" w:eastAsia="IRNazanin"/>
          <w:color w:val="111111"/>
          <w:sz w:val="28"/>
          <w:sz w:val="28"/>
          <w:szCs w:val="28"/>
          <w:rtl w:val="true"/>
          <w:lang w:bidi="fa-IR"/>
        </w:rPr>
        <w:t>که او وارد قلب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هست، پرده‌ها کنار برود و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همان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چه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یکی تو نیستی ای خوش رفیقبلکــه گـردونی و دریـای عمیق</w:t>
      </w:r>
    </w:p>
    <w:p>
      <w:pPr>
        <w:pStyle w:val="BookText"/>
        <w:rPr/>
      </w:pPr>
      <w:r>
        <w:rPr>
          <w:rFonts w:ascii="IRNazanin" w:hAnsi="IRNazanin" w:eastAsia="IRNazanin"/>
          <w:color w:val="111111"/>
          <w:sz w:val="28"/>
          <w:sz w:val="28"/>
          <w:szCs w:val="28"/>
          <w:rtl w:val="true"/>
          <w:lang w:bidi="fa-IR"/>
        </w:rPr>
        <w:t>تو فکر نکن یک نفر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آسمان هست، زمین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همان شعری است که منسوب به امیرالمؤمنین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تَـزْعَمُ أَنَّـکَ جِـرْمٌ صَغِیــرٌوَ فِیکَ انْطَوَی الْعَالَمُ الْأَکْبَـرُ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تو فکر نکن همین یک هیکل و بدن هستی</w:t>
      </w:r>
      <w:r>
        <w:rPr>
          <w:rFonts w:eastAsia="IRNazanin" w:cs="IRNazanin"/>
          <w:color w:val="111111"/>
          <w:sz w:val="28"/>
          <w:szCs w:val="28"/>
          <w:rtl w:val="true"/>
          <w:lang w:bidi="fa-IR"/>
        </w:rPr>
        <w:t>.</w:t>
      </w:r>
    </w:p>
    <w:p>
      <w:pPr>
        <w:pStyle w:val="Heading3"/>
        <w:numPr>
          <w:ilvl w:val="2"/>
          <w:numId w:val="1"/>
        </w:numPr>
        <w:rPr/>
      </w:pPr>
      <w:bookmarkStart w:id="311" w:name="__RefHeading___Toc3993879_2749589250"/>
      <w:bookmarkStart w:id="312" w:name="_Toc111"/>
      <w:bookmarkEnd w:id="311"/>
      <w:r>
        <w:rPr>
          <w:rtl w:val="true"/>
        </w:rPr>
        <w:t>شیخ عبدالکریم حامد</w:t>
      </w:r>
      <w:bookmarkEnd w:id="312"/>
    </w:p>
    <w:p>
      <w:pPr>
        <w:pStyle w:val="BookText"/>
        <w:rPr/>
      </w:pPr>
      <w:r>
        <w:rPr>
          <w:rFonts w:ascii="IRNazanin" w:hAnsi="IRNazanin" w:eastAsia="IRNazanin"/>
          <w:color w:val="111111"/>
          <w:sz w:val="28"/>
          <w:sz w:val="28"/>
          <w:szCs w:val="28"/>
          <w:rtl w:val="true"/>
          <w:lang w:bidi="fa-IR"/>
        </w:rPr>
        <w:t>مرحوم شیخ عبد الکریم حامد بهترین شاگرد شیخ رجبعلی خیاط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مشهد خدمت ایشان می‌رسیدند و حدیث‌های مشکل را می‌پرسیدند و ایشان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موقعی در مسجد گوهرشاد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اهل علم آمدند و حدیث مشکلی را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دیدم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نوری از قبر امام هشتم علیه السلام به قلب من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می‌خواستند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خیری می‌رسد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فکر نکنی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دیگر تو را شارژ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13" w:name="pg3572_18620"/>
    </w:p>
    <w:p>
      <w:pPr>
        <w:pStyle w:val="BookText"/>
        <w:rPr/>
      </w:pPr>
      <w:bookmarkEnd w:id="313"/>
      <w:r>
        <w:rPr>
          <w:rFonts w:ascii="IRNazanin" w:hAnsi="IRNazanin" w:eastAsia="IRNazanin"/>
          <w:color w:val="111111"/>
          <w:sz w:val="28"/>
          <w:sz w:val="28"/>
          <w:szCs w:val="28"/>
          <w:rtl w:val="true"/>
          <w:lang w:bidi="fa-IR"/>
        </w:rPr>
        <w:t>لامپ فکر نکند برق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و کارخانه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جامعة کبیره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ذُکِرَ الْخـَیْـرُ کُنْتُمْ أَوَّلَهُ وَ أَصْلَهُ وَ فَرْعَهُ وَ مَعْدِنَهُ وَ مَأْوَاهُ وَ مُنْتَهَاهُ؛</w:t>
      </w:r>
      <w:r>
        <w:rPr>
          <w:rStyle w:val="FootnoteAnchor"/>
          <w:rtl w:val="true"/>
        </w:rPr>
        <w:footnoteReference w:id="95"/>
      </w:r>
      <w:r>
        <w:rPr>
          <w:rFonts w:ascii="IRNazanin" w:hAnsi="IRNazanin" w:eastAsia="IRNazanin"/>
          <w:color w:val="111111"/>
          <w:sz w:val="28"/>
          <w:sz w:val="28"/>
          <w:szCs w:val="28"/>
          <w:rtl w:val="true"/>
          <w:lang w:bidi="fa-IR"/>
        </w:rPr>
        <w:t>اگر ذکری از خیر و نیکویی شود، اول مقام نیکی را دارایید و اصل و فرع و معدن و محل و آغاز و پایان هر خیر و نیکویی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به من می‌گفت و درست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دیدم دست و پای من در عرش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ممکن است من دعایی برای کلّ خلقت بکنم، و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نفرینی بکنم، اثر منفی داشته باشد</w:t>
      </w:r>
      <w:r>
        <w:rPr>
          <w:rFonts w:eastAsia="IRNazanin" w:cs="IRNazanin"/>
          <w:color w:val="111111"/>
          <w:sz w:val="28"/>
          <w:szCs w:val="28"/>
          <w:rtl w:val="true"/>
          <w:lang w:bidi="fa-IR"/>
        </w:rPr>
        <w:t>.</w:t>
      </w:r>
    </w:p>
    <w:p>
      <w:pPr>
        <w:pStyle w:val="Heading3"/>
        <w:numPr>
          <w:ilvl w:val="2"/>
          <w:numId w:val="1"/>
        </w:numPr>
        <w:rPr/>
      </w:pPr>
      <w:bookmarkStart w:id="314" w:name="__RefHeading___Toc3993881_2749589250"/>
      <w:bookmarkStart w:id="315" w:name="_Toc112"/>
      <w:bookmarkEnd w:id="314"/>
      <w:r>
        <w:rPr>
          <w:rtl w:val="true"/>
        </w:rPr>
        <w:t>بازگرداندن عذاب حتمی</w:t>
      </w:r>
      <w:bookmarkEnd w:id="315"/>
    </w:p>
    <w:p>
      <w:pPr>
        <w:pStyle w:val="BookText"/>
        <w:rPr/>
      </w:pPr>
      <w:r>
        <w:rPr>
          <w:rFonts w:ascii="IRNazanin" w:hAnsi="IRNazanin" w:eastAsia="IRNazanin"/>
          <w:color w:val="111111"/>
          <w:sz w:val="28"/>
          <w:sz w:val="28"/>
          <w:szCs w:val="28"/>
          <w:rtl w:val="true"/>
          <w:lang w:bidi="fa-IR"/>
        </w:rPr>
        <w:t>عذاب بر قوم حضرت یونس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روی سر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قرآن آمده است که فقط یک قوم بوده که عذاب بالای سر آن‌ها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قوم حضرت یونس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عابد آنجا بود و یک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حضرت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کن و پدرشان را دربیاور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نفرین نکنی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ببخشد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حرف عابد را گوش داد و نفرین کرد و داخل شکم ماهی رفت و خدا هم به او سخت 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تـا دل مـرد خـدا نامـد بـه دردهیچ قـومی را خدا رسوا نکرد </w:t>
      </w:r>
    </w:p>
    <w:p>
      <w:pPr>
        <w:pStyle w:val="BookText"/>
        <w:rPr/>
      </w:pPr>
      <w:r>
        <w:rPr>
          <w:rFonts w:ascii="IRNazanin" w:hAnsi="IRNazanin" w:eastAsia="IRNazanin"/>
          <w:color w:val="111111"/>
          <w:sz w:val="28"/>
          <w:sz w:val="28"/>
          <w:szCs w:val="28"/>
          <w:rtl w:val="true"/>
          <w:lang w:bidi="fa-IR"/>
        </w:rPr>
        <w:t>بزرگ هر قومی اگر اذیت نشود و آزار نبیند، آن قوم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مملکت، بزرگ یک مملکت، حال او بد نشود، مملکت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جوش بیاورد، سرریز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بدانید بلا یا تنبیهی در پی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پدر و مادر نفرین نکنند، آه نکشند، ناراحت نشوند، زخم به دل آن‌ها نخورد، هیچ مصبیتی برای اهل آن خانه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بزرگ خانه برید و یک آه کشید، منتظر باشید یک تنبیهی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از این قوم خود خسته شد، ولی یک عالِم سینه‌دار در آن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آمده، اما خدا خیلی بزرگ‌تر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بیابان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یک طرف، بچّه‌ها یک طرف، حتّی حیوانات را از بچّه‌های خود جدا کرد، بره‌ها، بزغاله‌ها بع بع می‌کردند، ناله می‌زدند، فغان در صحرا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به جوشش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حتمی که روی سر آن‌ها آمده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انتظار بکشید که حضرت یونس هم برگردد و به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نینوا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در آن محل به پیغمبری مبعوث شد و قوم او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حضرت یونس را توبیخ کرد که چرا زود نفرین کردی؟ او هم در شکم ماهی توبه کرد و او را برگرداندند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عظیم الشّأن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من در آسمان‌ها بود و </w:t>
      </w:r>
      <w:bookmarkStart w:id="316" w:name="pg3572_18624"/>
    </w:p>
    <w:p>
      <w:pPr>
        <w:pStyle w:val="BookText"/>
        <w:rPr/>
      </w:pPr>
      <w:bookmarkEnd w:id="316"/>
      <w:r>
        <w:rPr>
          <w:rFonts w:ascii="IRNazanin" w:hAnsi="IRNazanin" w:eastAsia="IRNazanin"/>
          <w:color w:val="111111"/>
          <w:sz w:val="28"/>
          <w:sz w:val="28"/>
          <w:szCs w:val="28"/>
          <w:rtl w:val="true"/>
          <w:lang w:bidi="fa-IR"/>
        </w:rPr>
        <w:t>معراج یونس علیه السلام در شکم ماهی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رشد او از این طریق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در قعر دریا هم هست، در بالای آسمان‌ها هم هست، همه‌جا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بیرون از وهم و خیال و جا و مکان است</w:t>
      </w:r>
      <w:r>
        <w:rPr>
          <w:rFonts w:eastAsia="IRNazanin" w:cs="IRNazanin"/>
          <w:color w:val="111111"/>
          <w:sz w:val="28"/>
          <w:szCs w:val="28"/>
          <w:rtl w:val="true"/>
          <w:lang w:bidi="fa-IR"/>
        </w:rPr>
        <w:t>.</w:t>
      </w:r>
    </w:p>
    <w:p>
      <w:pPr>
        <w:pStyle w:val="Heading3"/>
        <w:numPr>
          <w:ilvl w:val="2"/>
          <w:numId w:val="1"/>
        </w:numPr>
        <w:rPr/>
      </w:pPr>
      <w:bookmarkStart w:id="317" w:name="__RefHeading___Toc3993883_2749589250"/>
      <w:bookmarkStart w:id="318" w:name="_Toc113"/>
      <w:bookmarkEnd w:id="317"/>
      <w:r>
        <w:rPr>
          <w:rtl w:val="true"/>
        </w:rPr>
        <w:t>جوشش رحمت الهی</w:t>
      </w:r>
      <w:bookmarkEnd w:id="318"/>
    </w:p>
    <w:p>
      <w:pPr>
        <w:pStyle w:val="BookText"/>
        <w:rPr/>
      </w:pPr>
      <w:r>
        <w:rPr>
          <w:rFonts w:ascii="IRNazanin" w:hAnsi="IRNazanin" w:eastAsia="IRNazanin"/>
          <w:color w:val="111111"/>
          <w:sz w:val="28"/>
          <w:sz w:val="28"/>
          <w:szCs w:val="28"/>
          <w:rtl w:val="true"/>
          <w:lang w:bidi="fa-IR"/>
        </w:rPr>
        <w:t>یک عالم یک عذاب قطعی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عوام مخلص بگوید دست و پای من در عرش کار می‌کند، در آسمان‌ها کاربرد دارد، حرف گزافی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در یک امّت گریه می‌کند، دل او می‌شکند و خداوند به واسطة او بر آن امت رحمت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باکیاً بَکَی فِی أُمَّةٍ لَرُحِمُوا؛</w:t>
      </w:r>
      <w:r>
        <w:rPr>
          <w:rStyle w:val="FootnoteAnchor"/>
          <w:rtl w:val="true"/>
        </w:rPr>
        <w:footnoteReference w:id="97"/>
      </w:r>
      <w:r>
        <w:rPr>
          <w:rFonts w:ascii="IRNazanin" w:hAnsi="IRNazanin" w:eastAsia="IRNazanin"/>
          <w:color w:val="111111"/>
          <w:sz w:val="28"/>
          <w:sz w:val="28"/>
          <w:szCs w:val="28"/>
          <w:rtl w:val="true"/>
          <w:lang w:bidi="fa-IR"/>
        </w:rPr>
        <w:t>اگر در میان یک امت یک نفر گریان باشد، همة آن‌ها مورد ترحم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خاطر اشک و نالة یک پیرزن، یا یک پیرمرد باران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ناله و نفرین او بلا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هم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یک نفر واقعاً شکست،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واقعاً دعا کرد و ریزش رحمت را خواست، رحمت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یکی تو نیستی ای خوش رفیقبلکه گردونی و دریای عمیق</w:t>
      </w:r>
    </w:p>
    <w:p>
      <w:pPr>
        <w:pStyle w:val="Heading3"/>
        <w:numPr>
          <w:ilvl w:val="2"/>
          <w:numId w:val="1"/>
        </w:numPr>
        <w:rPr/>
      </w:pPr>
      <w:bookmarkStart w:id="319" w:name="__RefHeading___Toc3993885_2749589250"/>
      <w:bookmarkStart w:id="320" w:name="_Toc114"/>
      <w:bookmarkEnd w:id="319"/>
      <w:r>
        <w:rPr>
          <w:rtl w:val="true"/>
        </w:rPr>
        <w:t>ما ز بالاییم و بالا می‌رویم</w:t>
      </w:r>
      <w:r>
        <w:rPr>
          <w:rtl w:val="true"/>
        </w:rPr>
        <w:t>!</w:t>
      </w:r>
      <w:bookmarkEnd w:id="3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بزرگی خودمان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خدا سنگ خلق نکرده، </w:t>
      </w:r>
      <w:bookmarkStart w:id="321" w:name="pg3572_18626"/>
    </w:p>
    <w:p>
      <w:pPr>
        <w:pStyle w:val="BookText"/>
        <w:rPr/>
      </w:pPr>
      <w:bookmarkEnd w:id="321"/>
      <w:r>
        <w:rPr>
          <w:rFonts w:ascii="IRNazanin" w:hAnsi="IRNazanin" w:eastAsia="IRNazanin"/>
          <w:color w:val="111111"/>
          <w:sz w:val="28"/>
          <w:sz w:val="28"/>
          <w:szCs w:val="28"/>
          <w:rtl w:val="true"/>
          <w:lang w:bidi="fa-IR"/>
        </w:rPr>
        <w:t>آجر خلق نکرده، خاک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از خاک درست شده، ولی خاک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بالاییم و بالا می‌رویم</w:t>
      </w:r>
    </w:p>
    <w:p>
      <w:pPr>
        <w:pStyle w:val="BookText"/>
        <w:rPr/>
      </w:pPr>
      <w:r>
        <w:rPr>
          <w:rFonts w:ascii="IRNazanin" w:hAnsi="IRNazanin" w:eastAsia="IRNazanin"/>
          <w:color w:val="111111"/>
          <w:sz w:val="28"/>
          <w:sz w:val="28"/>
          <w:szCs w:val="28"/>
          <w:rtl w:val="true"/>
          <w:lang w:bidi="fa-IR"/>
        </w:rPr>
        <w:t>ما ز دریاییم و دریا می‌رویم</w:t>
      </w:r>
    </w:p>
    <w:p>
      <w:pPr>
        <w:pStyle w:val="BookText"/>
        <w:rPr/>
      </w:pPr>
      <w:r>
        <w:rPr>
          <w:rFonts w:ascii="IRNazanin" w:hAnsi="IRNazanin" w:eastAsia="IRNazanin"/>
          <w:color w:val="111111"/>
          <w:sz w:val="28"/>
          <w:sz w:val="28"/>
          <w:szCs w:val="28"/>
          <w:rtl w:val="true"/>
          <w:lang w:bidi="fa-IR"/>
        </w:rPr>
        <w:t>ما از اینجا و از آنجا نیستیم</w:t>
      </w:r>
    </w:p>
    <w:p>
      <w:pPr>
        <w:pStyle w:val="BookText"/>
        <w:rPr/>
      </w:pPr>
      <w:r>
        <w:rPr>
          <w:rFonts w:ascii="IRNazanin" w:hAnsi="IRNazanin" w:eastAsia="IRNazanin"/>
          <w:color w:val="111111"/>
          <w:sz w:val="28"/>
          <w:sz w:val="28"/>
          <w:szCs w:val="28"/>
          <w:rtl w:val="true"/>
          <w:lang w:bidi="fa-IR"/>
        </w:rPr>
        <w:t>ما ز بی‌جاییم و بی‌جا می‌رویم</w:t>
      </w:r>
    </w:p>
    <w:p>
      <w:pPr>
        <w:pStyle w:val="BookText"/>
        <w:rPr/>
      </w:pPr>
      <w:r>
        <w:rPr>
          <w:rFonts w:ascii="IRNazanin" w:hAnsi="IRNazanin" w:eastAsia="IRNazanin"/>
          <w:color w:val="111111"/>
          <w:sz w:val="28"/>
          <w:sz w:val="28"/>
          <w:szCs w:val="28"/>
          <w:rtl w:val="true"/>
          <w:lang w:bidi="fa-IR"/>
        </w:rPr>
        <w:t>بعضی اشعار دیوان شمس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از جای دیگری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قول امیرالمؤمنین علیه السلام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تَزْعَمُ أَنَّکَ جِرْمٌ صَغِیـرٌوَ فِیکَ انْطَوَی الْعَالَمُ الْأَکْبَـرُ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شما فکر می‌کنی یک جرم صغیر، و همین هیکل و بدن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متر در یک متر و نیم؟ نه،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هستی نمی‌تواند تجلّی خدا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قلب و روح شما آن‌قدر بزرگ است که می‌تواند محل تجلّیات اعظم خدا بشود</w:t>
      </w:r>
      <w:r>
        <w:rPr>
          <w:rFonts w:eastAsia="IRNazanin" w:cs="IRNazanin"/>
          <w:color w:val="111111"/>
          <w:sz w:val="28"/>
          <w:szCs w:val="28"/>
          <w:rtl w:val="true"/>
          <w:lang w:bidi="fa-IR"/>
        </w:rPr>
        <w:t>.</w:t>
      </w:r>
    </w:p>
    <w:p>
      <w:pPr>
        <w:pStyle w:val="Heading3"/>
        <w:numPr>
          <w:ilvl w:val="2"/>
          <w:numId w:val="1"/>
        </w:numPr>
        <w:rPr/>
      </w:pPr>
      <w:bookmarkStart w:id="322" w:name="__RefHeading___Toc3993887_2749589250"/>
      <w:bookmarkStart w:id="323" w:name="_Toc115"/>
      <w:bookmarkEnd w:id="322"/>
      <w:r>
        <w:rPr>
          <w:rtl w:val="true"/>
        </w:rPr>
        <w:t>همه چیز برای انسان و انسان برای خدا</w:t>
      </w:r>
      <w:bookmarkEnd w:id="323"/>
    </w:p>
    <w:p>
      <w:pPr>
        <w:pStyle w:val="BookText"/>
        <w:rPr/>
      </w:pPr>
      <w:r>
        <w:rPr>
          <w:rFonts w:ascii="IRNazanin" w:hAnsi="IRNazanin" w:eastAsia="IRNazanin"/>
          <w:color w:val="111111"/>
          <w:sz w:val="28"/>
          <w:sz w:val="28"/>
          <w:szCs w:val="28"/>
          <w:rtl w:val="true"/>
          <w:lang w:bidi="fa-IR"/>
        </w:rPr>
        <w:t>خدا فقط می‌تواند در روح و دل مؤمن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این حدیث‌ها جان بدهد،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حدیث قدسی دیگر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عَبْدی خَلَقْتُ الْاشْیاءَ لِأَجْلِکَ وَ خَلَقْتُکَ لِأَجْلِی؛</w:t>
      </w:r>
      <w:r>
        <w:rPr>
          <w:rStyle w:val="FootnoteAnchor"/>
          <w:rtl w:val="true"/>
        </w:rPr>
        <w:footnoteReference w:id="99"/>
      </w:r>
      <w:r>
        <w:rPr>
          <w:rFonts w:ascii="IRNazanin" w:hAnsi="IRNazanin" w:eastAsia="IRNazanin"/>
          <w:color w:val="111111"/>
          <w:sz w:val="28"/>
          <w:sz w:val="28"/>
          <w:szCs w:val="28"/>
          <w:rtl w:val="true"/>
          <w:lang w:bidi="fa-IR"/>
        </w:rPr>
        <w:t>ای بندة من، همه چیز را برای تو آفریدم و تو را برای خویش خلق کردم</w:t>
      </w:r>
      <w:r>
        <w:rPr>
          <w:rFonts w:eastAsia="IRNazanin" w:cs="IRNazanin"/>
          <w:color w:val="111111"/>
          <w:sz w:val="28"/>
          <w:szCs w:val="28"/>
          <w:rtl w:val="true"/>
          <w:lang w:bidi="fa-IR"/>
        </w:rPr>
        <w:t xml:space="preserve">. </w:t>
      </w:r>
      <w:bookmarkStart w:id="324" w:name="pg3572_18628"/>
    </w:p>
    <w:p>
      <w:pPr>
        <w:pStyle w:val="BookText"/>
        <w:rPr/>
      </w:pPr>
      <w:bookmarkEnd w:id="324"/>
      <w:r>
        <w:rPr>
          <w:rFonts w:ascii="IRNazanin" w:hAnsi="IRNazanin" w:eastAsia="IRNazanin"/>
          <w:color w:val="111111"/>
          <w:sz w:val="28"/>
          <w:sz w:val="28"/>
          <w:szCs w:val="28"/>
          <w:rtl w:val="true"/>
          <w:lang w:bidi="fa-IR"/>
        </w:rPr>
        <w:t>حور العین، فرشته، آسمان، زمین، موجودات عالم، سنگ‌ها، کوه‌ها، دریاها، پرنده‌ها، ماهی‌های دریا، همة هستی به خاطر گل روی انسان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خاطر تو و تو را برای خودم آفریدم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لَکُمْ ما فِی الْأَرْضِ؛</w:t>
      </w:r>
      <w:r>
        <w:rPr>
          <w:rStyle w:val="FootnoteAnchor"/>
          <w:rtl w:val="true"/>
        </w:rPr>
        <w:footnoteReference w:id="100"/>
      </w:r>
      <w:r>
        <w:rPr>
          <w:rFonts w:ascii="IRNazanin" w:hAnsi="IRNazanin" w:eastAsia="IRNazanin"/>
          <w:color w:val="111111"/>
          <w:sz w:val="28"/>
          <w:sz w:val="28"/>
          <w:szCs w:val="28"/>
          <w:rtl w:val="true"/>
          <w:lang w:bidi="fa-IR"/>
        </w:rPr>
        <w:t>آنچه در زمین است، برای شما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ملک و ملکوت که موجودات در آن می‌چرخند، دنبال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صدقة سر انسان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بزرگ هستید، بزرگی خود را باید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هستی را به خاطر تو خلق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الْاشْیاءَ لِأَجْلِکَ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برای چه کسی خلق کردم؟ احسن الخالقین باید احسن المخلوقین خلق کند</w:t>
      </w:r>
      <w:r>
        <w:rPr>
          <w:rFonts w:eastAsia="IRNazanin" w:cs="IRNazanin"/>
          <w:color w:val="111111"/>
          <w:sz w:val="28"/>
          <w:szCs w:val="28"/>
          <w:rtl w:val="true"/>
          <w:lang w:bidi="fa-IR"/>
        </w:rPr>
        <w:t>.</w:t>
      </w:r>
    </w:p>
    <w:p>
      <w:pPr>
        <w:pStyle w:val="Heading3"/>
        <w:numPr>
          <w:ilvl w:val="2"/>
          <w:numId w:val="1"/>
        </w:numPr>
        <w:rPr/>
      </w:pPr>
      <w:bookmarkStart w:id="325" w:name="__RefHeading___Toc3993889_2749589250"/>
      <w:bookmarkStart w:id="326" w:name="_Toc116"/>
      <w:bookmarkEnd w:id="325"/>
      <w:r>
        <w:rPr>
          <w:rtl w:val="true"/>
        </w:rPr>
        <w:t>زیباترین آفرینش</w:t>
      </w:r>
      <w:bookmarkEnd w:id="326"/>
    </w:p>
    <w:p>
      <w:pPr>
        <w:pStyle w:val="BookText"/>
        <w:rPr/>
      </w:pP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روح و جان ما را خلق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فَتَبارَکَ اللهُ أَحْسَنُ الْخالِقینَ؛</w:t>
      </w:r>
      <w:r>
        <w:rPr>
          <w:rStyle w:val="FootnoteAnchor"/>
          <w:rtl w:val="true"/>
        </w:rPr>
        <w:footnoteReference w:id="101"/>
      </w:r>
      <w:r>
        <w:rPr>
          <w:rFonts w:ascii="IRNazanin" w:hAnsi="IRNazanin" w:eastAsia="IRNazanin"/>
          <w:color w:val="111111"/>
          <w:sz w:val="28"/>
          <w:sz w:val="28"/>
          <w:szCs w:val="28"/>
          <w:rtl w:val="true"/>
          <w:lang w:bidi="fa-IR"/>
        </w:rPr>
        <w:t>پس بزرگ است خدایی که بهترین آفرینندگان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خداوند احسن المخلوق خلق کرده است که به خود تبریک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کربلایی احمد شوخی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روح را در بشر دمید، هیچ کس نگفت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دیده‌اید که بعضی از مادرها وقتی هیچ کس از آنان تعریف نمی‌کند، </w:t>
      </w:r>
      <w:bookmarkStart w:id="327" w:name="pg3572_18629"/>
    </w:p>
    <w:p>
      <w:pPr>
        <w:pStyle w:val="BookText"/>
        <w:rPr/>
      </w:pPr>
      <w:bookmarkEnd w:id="327"/>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آش خوبی درست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خودش از خودش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کسی قدر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چیز خوبی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می‌بینید یک نقاش یا یک عکاس یا مثلاً یک نویسنده چیز قشنگی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خودش بارک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خیلی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آسمان را خلق کرد، زمین را خلق کرد، شیطان را خلق کرد، نگفت تبارک الله، ولی آدم را که خلق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را که خلق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w:t>
      </w:r>
    </w:p>
    <w:p>
      <w:pPr>
        <w:pStyle w:val="Heading3"/>
        <w:numPr>
          <w:ilvl w:val="2"/>
          <w:numId w:val="1"/>
        </w:numPr>
        <w:rPr/>
      </w:pPr>
      <w:bookmarkStart w:id="328" w:name="__RefHeading___Toc3993891_2749589250"/>
      <w:bookmarkStart w:id="329" w:name="_Toc117"/>
      <w:bookmarkEnd w:id="328"/>
      <w:r>
        <w:rPr>
          <w:rtl w:val="true"/>
        </w:rPr>
        <w:t>همنشینی با خدا</w:t>
      </w:r>
      <w:bookmarkEnd w:id="32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حدیث جان بدهید 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خَلَقْتُکَ لِأَجْلِی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بزرگ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کوچک‌ها می‌نشینی؟ چرا با حیوان‌ها می‌نشینی؟ چرا با خانه، ماشین، موتور، پول، طلا، قالی و امثال این‌ها خوش و بش می‌کنی؟ چرا با این‌ها عشق‌بازی می‌کنی؟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با طلا عشق‌بازی می‌کنند، با سکه عشق‌بازی می‌کنند، با ماشین عشق‌بازی می‌کنند، با کبوتر عشق‌بازی می‌کنند، با پول عشق‌بازی می‌کنند، با پست و مقام عشق‌بازی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تویِ بزرگ با این کوچک‌ها نشستی؟ اصلاً معنای عذاب جهنّم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بزرگ را در یک قفس بگذاری، این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 هستی، نباید با چیزهای کوچک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عالم جلوه و شعاع وجود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شعاع هستی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پست‌ترین شعاع وجود خودت می‌نشینی؟ چرا نمی‌روی با خودت بنشینی، با خدای بزرگ که تو را درست کرده بنشینی؟</w:t>
      </w:r>
    </w:p>
    <w:p>
      <w:pPr>
        <w:pStyle w:val="BookText"/>
        <w:rPr/>
      </w:pPr>
      <w:r>
        <w:rPr>
          <w:rFonts w:ascii="IRNazanin" w:hAnsi="IRNazanin" w:eastAsia="IRNazanin"/>
          <w:color w:val="111111"/>
          <w:sz w:val="28"/>
          <w:sz w:val="28"/>
          <w:szCs w:val="28"/>
          <w:rtl w:val="true"/>
          <w:lang w:bidi="fa-IR"/>
        </w:rPr>
        <w:t>انسان وقتی با خدا نشست،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بزرگ شد، با خدا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لازم و ملزوم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آدم‌های کوچک مدام با حیوان‌ها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خارج چقدر با سگ انس دارند، عشق‌بازی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بچّة او در کالسکه در باران بود، بچّه را برنداشت که خیس شده، سگ خود را برد داخل ماشین گذاشت، بعد به یاد آورد که بچّة او هم در پیاده‌رو است، دوباره آمد بچّه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سگ خود بیش از همه چیز عشق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این است که حیوانیت در او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بودن در او تجلّی کرده است، به جای این‌که آدمیت در او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وجود انسان سگ، حیوان، پرنده، درنده، آسمان و زمین هست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همه چیز را به خاطر شما خلق کرده، کد تمام موجودات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زمینی بشوید، شما می‌توانید خاکی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عرشی بشوید، می‌توانید فرشی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بشوید، آسمانی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و پایین‌تر از عرش می‌توانی کار بکنی</w:t>
      </w:r>
      <w:r>
        <w:rPr>
          <w:rFonts w:eastAsia="IRNazanin" w:cs="IRNazanin"/>
          <w:color w:val="111111"/>
          <w:sz w:val="28"/>
          <w:szCs w:val="28"/>
          <w:rtl w:val="true"/>
          <w:lang w:bidi="fa-IR"/>
        </w:rPr>
        <w:t xml:space="preserve">. </w:t>
      </w:r>
      <w:bookmarkStart w:id="330" w:name="pg3572_18634"/>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خَلَقْتُکَ لِأَجْلِی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خاطر خودم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هستی برای تو خلق شده و تو برای خود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آسمان‌ها و زمین جای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بندة مؤمن می‌توانم تجلّی کنم و جای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با خدا نمی‌نشینی؟ حیف نیست به وسیلة این دعاهای نابی که دست ماست، با خدا انس نمی‌گیری؟</w:t>
      </w:r>
    </w:p>
    <w:p>
      <w:pPr>
        <w:pStyle w:val="Heading3"/>
        <w:numPr>
          <w:ilvl w:val="2"/>
          <w:numId w:val="1"/>
        </w:numPr>
        <w:rPr/>
      </w:pPr>
      <w:bookmarkStart w:id="331" w:name="__RefHeading___Toc3993893_2749589250"/>
      <w:bookmarkStart w:id="332" w:name="_Toc118"/>
      <w:bookmarkEnd w:id="331"/>
      <w:r>
        <w:rPr>
          <w:rtl w:val="true"/>
        </w:rPr>
        <w:t>سرچشمة زلال معارف</w:t>
      </w:r>
      <w:bookmarkEnd w:id="332"/>
    </w:p>
    <w:p>
      <w:pPr>
        <w:pStyle w:val="BookText"/>
        <w:rPr/>
      </w:pPr>
      <w:r>
        <w:rPr>
          <w:rFonts w:ascii="IRNazanin" w:hAnsi="IRNazanin" w:eastAsia="IRNazanin"/>
          <w:color w:val="111111"/>
          <w:sz w:val="28"/>
          <w:sz w:val="28"/>
          <w:szCs w:val="28"/>
          <w:rtl w:val="true"/>
          <w:lang w:bidi="fa-IR"/>
        </w:rPr>
        <w:t>یک بزرگواری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سخنرانی داشتم، مدام فکر کردم چه صحبتی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ذهنم رسید یک دعا از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انگلیسی معنا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عده‌ای در حالی که گریه می‌کردند،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این دعاهای زیبا را به ما معرّفی نکرده‌اید؟ این گمشدة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دانشمندان بعد از مجلس من شیعه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متن و سرچشمة زلال را در اختیار مردم بگذارید، همه هدایت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قلب‌های صاف و پاک مطلب را می‌گیرند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بزرگ کردن روح ما اثر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انس با خدا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دعاها بیشتر در وجود خود انس بگیرید، روحتان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دعاها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هر </w:t>
      </w:r>
    </w:p>
    <w:p>
      <w:pPr>
        <w:pStyle w:val="BookText"/>
        <w:rPr/>
      </w:pPr>
      <w:r>
        <w:rPr>
          <w:rFonts w:ascii="IRNazanin" w:hAnsi="IRNazanin" w:eastAsia="IRNazanin"/>
          <w:color w:val="111111"/>
          <w:sz w:val="28"/>
          <w:sz w:val="28"/>
          <w:szCs w:val="28"/>
          <w:rtl w:val="true"/>
          <w:lang w:bidi="fa-IR"/>
        </w:rPr>
        <w:t>روز یک دعای مختصر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رجبعلی خیاط دعای یستشیر را خیلی سفارش می‌کردند، دعای خیلی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غروب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عشرات، دعاهای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یک دور صحیفة سجّادیه را بخواند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دعاهای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ثروت داریم، ولی نمی‌رویم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گنج خوابیده، ولی به سراغ آن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داریم، در آن را باز نمی‌کنیم تا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 خصوصاً در قالب دعا انسان را بزرگ می‌کند، تجلّی می‌دهد، نورانیت ایجاد می‌کند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3572_18640"/>
      <w:bookmarkStart w:id="334" w:name="pg3572_18640"/>
      <w:bookmarkEnd w:id="334"/>
    </w:p>
    <w:p>
      <w:pPr>
        <w:pStyle w:val="Heading2"/>
        <w:numPr>
          <w:ilvl w:val="1"/>
          <w:numId w:val="1"/>
        </w:numPr>
        <w:rPr/>
      </w:pPr>
      <w:bookmarkStart w:id="335" w:name="pg3572_18640"/>
      <w:bookmarkStart w:id="336" w:name="__RefHeading___Toc3993895_2749589250"/>
      <w:bookmarkStart w:id="337" w:name="_Toc119"/>
      <w:bookmarkEnd w:id="335"/>
      <w:bookmarkEnd w:id="336"/>
      <w:r>
        <w:rPr>
          <w:rtl w:val="true"/>
        </w:rPr>
        <w:t>گفتار پنجم</w:t>
      </w:r>
      <w:bookmarkEnd w:id="337"/>
    </w:p>
    <w:p>
      <w:pPr>
        <w:pStyle w:val="Heading3"/>
        <w:numPr>
          <w:ilvl w:val="2"/>
          <w:numId w:val="1"/>
        </w:numPr>
        <w:rPr/>
      </w:pPr>
      <w:bookmarkStart w:id="338" w:name="__RefHeading___Toc3993897_2749589250"/>
      <w:bookmarkStart w:id="339" w:name="_Toc120"/>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تَشْـرَحَ بِکِتَابِکَ صَدْرِی؛ خداوندا، از تو درخواست می‌کنم که به وسیلة کتاب خود مرا شرح صدر عطا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مفاتیح الجنان</w:t>
      </w:r>
    </w:p>
    <w:p>
      <w:pPr>
        <w:pStyle w:val="Heading3"/>
        <w:numPr>
          <w:ilvl w:val="2"/>
          <w:numId w:val="1"/>
        </w:numPr>
        <w:rPr/>
      </w:pPr>
      <w:bookmarkStart w:id="340" w:name="__RefHeading___Toc3993899_2749589250"/>
      <w:bookmarkStart w:id="341" w:name="_Toc121"/>
      <w:bookmarkEnd w:id="340"/>
      <w:r>
        <w:rPr>
          <w:rtl w:val="true"/>
        </w:rPr>
        <w:t>عاقبت به‌خیری</w:t>
      </w:r>
      <w:bookmarkEnd w:id="341"/>
    </w:p>
    <w:p>
      <w:pPr>
        <w:pStyle w:val="BookText"/>
        <w:rPr/>
      </w:pPr>
      <w:r>
        <w:rPr>
          <w:rFonts w:ascii="IRNazanin" w:hAnsi="IRNazanin" w:eastAsia="IRNazanin"/>
          <w:color w:val="111111"/>
          <w:sz w:val="28"/>
          <w:sz w:val="28"/>
          <w:szCs w:val="28"/>
          <w:rtl w:val="true"/>
          <w:lang w:bidi="fa-IR"/>
        </w:rPr>
        <w:t>آثار و برکات مداومت بر صلوات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آن که در روایات به آن اشاره شده است،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به‌خیری یعنی این‌که انسان با ایمان و به راحتی از این دنیا برود و ایمان او دستبرد شیطان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یکی از دغدغه‌های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مداومت بر صلوات همین عاقبت به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مدوامت بر صلوات تلخی جان کندن را هم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بسیار سخت جان می‌دهند؛ یا به خاطر تعلّقات، یا به خاطر گناه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خیلی راحت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صلوات تلخی جان دادن و رفتن از این دنیا را می‌گیرد و انسان راحت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آخِرُ کَلَامِهِ الصَّلَاةَ عَلَیَّ وَ عَلَی عَلِیٍّ دَخَلَ </w:t>
      </w:r>
      <w:bookmarkStart w:id="342" w:name="pg3572_18642"/>
    </w:p>
    <w:p>
      <w:pPr>
        <w:pStyle w:val="BookText"/>
        <w:rPr/>
      </w:pPr>
      <w:bookmarkEnd w:id="342"/>
      <w:r>
        <w:rPr>
          <w:rFonts w:ascii="Amiri" w:hAnsi="Amiri" w:eastAsia="Amiri" w:cs="Amiri"/>
          <w:color w:val="111111"/>
          <w:sz w:val="28"/>
          <w:sz w:val="28"/>
          <w:szCs w:val="28"/>
          <w:rtl w:val="true"/>
          <w:lang w:bidi="ar-SA"/>
        </w:rPr>
        <w:t>الْجـَنَّةَ؛</w:t>
      </w:r>
      <w:r>
        <w:rPr>
          <w:rStyle w:val="FootnoteAnchor"/>
          <w:rtl w:val="true"/>
        </w:rPr>
        <w:footnoteReference w:id="102"/>
      </w:r>
      <w:r>
        <w:rPr>
          <w:rFonts w:ascii="IRNazanin" w:hAnsi="IRNazanin" w:eastAsia="IRNazanin"/>
          <w:color w:val="111111"/>
          <w:sz w:val="28"/>
          <w:sz w:val="28"/>
          <w:szCs w:val="28"/>
          <w:rtl w:val="true"/>
          <w:lang w:bidi="fa-IR"/>
        </w:rPr>
        <w:t>کسی که آخرین کلام او درود بر من و علی باشد، اهل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عظیم الشّأن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آخِرُ کَلَامِهِ لَا إِلَهَ إِلَّا اللهُ دَخَلَ الْجـَنَّةَ؛</w:t>
      </w:r>
      <w:r>
        <w:rPr>
          <w:rStyle w:val="FootnoteAnchor"/>
          <w:rtl w:val="true"/>
        </w:rPr>
        <w:footnoteReference w:id="103"/>
      </w:r>
      <w:r>
        <w:rPr>
          <w:rFonts w:ascii="IRNazanin" w:hAnsi="IRNazanin" w:eastAsia="IRNazanin"/>
          <w:color w:val="111111"/>
          <w:sz w:val="28"/>
          <w:sz w:val="28"/>
          <w:szCs w:val="28"/>
          <w:rtl w:val="true"/>
          <w:lang w:bidi="fa-IR"/>
        </w:rPr>
        <w:t xml:space="preserve">هر کس آخرین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پایان کار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ذکر صلوات باشد، عاقبت به خیری می‌آورد</w:t>
      </w:r>
      <w:r>
        <w:rPr>
          <w:rFonts w:eastAsia="IRNazanin" w:cs="IRNazanin"/>
          <w:color w:val="111111"/>
          <w:sz w:val="28"/>
          <w:szCs w:val="28"/>
          <w:rtl w:val="true"/>
          <w:lang w:bidi="fa-IR"/>
        </w:rPr>
        <w:t>.</w:t>
      </w:r>
    </w:p>
    <w:p>
      <w:pPr>
        <w:pStyle w:val="Heading3"/>
        <w:numPr>
          <w:ilvl w:val="2"/>
          <w:numId w:val="1"/>
        </w:numPr>
        <w:rPr/>
      </w:pPr>
      <w:bookmarkStart w:id="343" w:name="__RefHeading___Toc3993901_2749589250"/>
      <w:bookmarkStart w:id="344" w:name="_Toc122"/>
      <w:bookmarkEnd w:id="343"/>
      <w:r>
        <w:rPr>
          <w:rtl w:val="true"/>
        </w:rPr>
        <w:t>کوچک شدن مشکلات</w:t>
      </w:r>
      <w:bookmarkEnd w:id="344"/>
    </w:p>
    <w:p>
      <w:pPr>
        <w:pStyle w:val="BookText"/>
        <w:rPr/>
      </w:pPr>
      <w:r>
        <w:rPr>
          <w:rFonts w:ascii="IRNazanin" w:hAnsi="IRNazanin" w:eastAsia="IRNazanin"/>
          <w:color w:val="111111"/>
          <w:sz w:val="28"/>
          <w:sz w:val="28"/>
          <w:szCs w:val="28"/>
          <w:rtl w:val="true"/>
          <w:lang w:bidi="fa-IR"/>
        </w:rPr>
        <w:t>منشأ همة خوبی‌ها، بزرگی‌ها، بزرگ‌منشی‌ها و دریادلی و باز فکر کردن، تنگ‌نظر نبودن، تنگ‌دل نبودن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همة آفت‌ها و رذائل اخلاقی هم کوچکی، تنگ‌نظری، کوته‌بینی و بهانه‌جویی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کوچک شد، مشکلات زیاد و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 تمام مشکلات کوچک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او بزرگ شده است</w:t>
      </w:r>
      <w:r>
        <w:rPr>
          <w:rFonts w:eastAsia="IRNazanin" w:cs="IRNazanin"/>
          <w:color w:val="111111"/>
          <w:sz w:val="28"/>
          <w:szCs w:val="28"/>
          <w:rtl w:val="true"/>
          <w:lang w:bidi="fa-IR"/>
        </w:rPr>
        <w:t>.</w:t>
      </w:r>
    </w:p>
    <w:p>
      <w:pPr>
        <w:pStyle w:val="Heading3"/>
        <w:numPr>
          <w:ilvl w:val="2"/>
          <w:numId w:val="1"/>
        </w:numPr>
        <w:rPr/>
      </w:pPr>
      <w:bookmarkStart w:id="345" w:name="__RefHeading___Toc3993903_2749589250"/>
      <w:bookmarkStart w:id="346" w:name="_Toc123"/>
      <w:bookmarkEnd w:id="345"/>
      <w:r>
        <w:rPr>
          <w:rtl w:val="true"/>
        </w:rPr>
        <w:t>انس با قرآن</w:t>
      </w:r>
      <w:bookmarkEnd w:id="3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چیزهایی که شرح صدر می‌آورد، انس با قرآن و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شما این نباشد که قرآن را سریع و بدون تأمّل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یَکُنْ هَمُّ أَحَدِکُمْ آخِرَ السُّورَةِ؛</w:t>
      </w:r>
      <w:r>
        <w:rPr>
          <w:rStyle w:val="FootnoteAnchor"/>
          <w:rtl w:val="true"/>
        </w:rPr>
        <w:footnoteReference w:id="104"/>
      </w:r>
      <w:r>
        <w:rPr>
          <w:rFonts w:ascii="IRNazanin" w:hAnsi="IRNazanin" w:eastAsia="IRNazanin"/>
          <w:color w:val="111111"/>
          <w:sz w:val="28"/>
          <w:sz w:val="28"/>
          <w:szCs w:val="28"/>
          <w:rtl w:val="true"/>
          <w:lang w:bidi="fa-IR"/>
        </w:rPr>
        <w:t>همت شما این نباشد که به آخر سوره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باید با مکث و تأمّل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ائمّة ما که باطن قرآن و حقیقت قرآن بودند، قرآن را با تأنّی می‌خواندند و الاّ در یک لحظه می‌توانستند از اوّل تا آخر قرآن را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تدبّر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خَیْـرَ فِی قِرَاءَةٍ لَیْسَ فِیهَا تَدَبُّرٌ؛</w:t>
      </w:r>
      <w:r>
        <w:rPr>
          <w:rStyle w:val="FootnoteAnchor"/>
          <w:rtl w:val="true"/>
        </w:rPr>
        <w:footnoteReference w:id="105"/>
      </w:r>
      <w:r>
        <w:rPr>
          <w:rFonts w:ascii="IRNazanin" w:hAnsi="IRNazanin" w:eastAsia="IRNazanin"/>
          <w:color w:val="111111"/>
          <w:sz w:val="28"/>
          <w:sz w:val="28"/>
          <w:szCs w:val="28"/>
          <w:rtl w:val="true"/>
          <w:lang w:bidi="fa-IR"/>
        </w:rPr>
        <w:t>در قرآن خواندنی که در آن تفکر و تأمّل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ما باید بهره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روزهای هفته از خداوند چنین می‌خواهیم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تَشْـرَحَ بِکِتَابِکَ صَدْرِی؛</w:t>
      </w:r>
      <w:r>
        <w:rPr>
          <w:rStyle w:val="FootnoteAnchor"/>
          <w:rtl w:val="true"/>
        </w:rPr>
        <w:footnoteReference w:id="106"/>
      </w:r>
      <w:r>
        <w:rPr>
          <w:rFonts w:ascii="IRNazanin" w:hAnsi="IRNazanin" w:eastAsia="IRNazanin"/>
          <w:color w:val="111111"/>
          <w:sz w:val="28"/>
          <w:sz w:val="28"/>
          <w:szCs w:val="28"/>
          <w:rtl w:val="true"/>
          <w:lang w:bidi="fa-IR"/>
        </w:rPr>
        <w:t>خداوندا، به وسیلة کتاب خود مرا شرح صدر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در قلبی بیاید، قلب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آیة قرآن به قلب بنشیند و جا باز کند قلب گشاده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 فی خَوْضِهِمْ یَلْعَبُونَ؛</w:t>
      </w:r>
      <w:r>
        <w:rPr>
          <w:rStyle w:val="FootnoteAnchor"/>
          <w:rtl w:val="true"/>
        </w:rPr>
        <w:footnoteReference w:id="10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گفت‌وگوهای لجاجت‌آمیزشان رها کن، تا بازی 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خدا به درد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غیر خدا همه رها بشوند و </w:t>
      </w:r>
      <w:bookmarkStart w:id="347" w:name="pg3572_18646"/>
    </w:p>
    <w:p>
      <w:pPr>
        <w:pStyle w:val="BookText"/>
        <w:rPr/>
      </w:pPr>
      <w:bookmarkEnd w:id="347"/>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چقدر ما را باز و 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خدا باشیم و خدا با ما باشد، هیچ طوری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حَقًّا عَلَیْنا نَصْـرُ الْمـُؤْمِنینَ؛</w:t>
      </w:r>
      <w:r>
        <w:rPr>
          <w:rStyle w:val="FootnoteAnchor"/>
          <w:rtl w:val="true"/>
        </w:rPr>
        <w:footnoteReference w:id="108"/>
      </w:r>
      <w:r>
        <w:rPr>
          <w:rFonts w:ascii="IRNazanin" w:hAnsi="IRNazanin" w:eastAsia="IRNazanin"/>
          <w:color w:val="111111"/>
          <w:sz w:val="28"/>
          <w:sz w:val="28"/>
          <w:szCs w:val="28"/>
          <w:rtl w:val="true"/>
          <w:lang w:bidi="fa-IR"/>
        </w:rPr>
        <w:t>و یاری مؤمنان، همواره حقی است بر عهدة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مؤمنین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هستیم، خداوند 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دل ما قرص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می‌نشینند برای دین و تشیع غصّه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 امام زمان و اهل بیت علیهم السلام پشتیبان و حامی تشیع هستند و تشیع یک پیوند الهی دارد، هیچ وقت از بین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ما با اهل بیت و خدا گره بخوریم، هیچ غصّه‌ای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شما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پیوند الهی ندارد، بگذار برود</w:t>
      </w:r>
      <w:r>
        <w:rPr>
          <w:rFonts w:eastAsia="IRNazanin" w:cs="IRNazanin"/>
          <w:color w:val="111111"/>
          <w:sz w:val="28"/>
          <w:szCs w:val="28"/>
          <w:rtl w:val="true"/>
          <w:lang w:bidi="fa-IR"/>
        </w:rPr>
        <w:t>.</w:t>
      </w:r>
    </w:p>
    <w:p>
      <w:pPr>
        <w:pStyle w:val="Heading3"/>
        <w:numPr>
          <w:ilvl w:val="2"/>
          <w:numId w:val="1"/>
        </w:numPr>
        <w:rPr/>
      </w:pPr>
      <w:bookmarkStart w:id="348" w:name="__RefHeading___Toc3993905_2749589250"/>
      <w:bookmarkStart w:id="349" w:name="_Toc124"/>
      <w:bookmarkEnd w:id="348"/>
      <w:r>
        <w:rPr>
          <w:rtl w:val="true"/>
        </w:rPr>
        <w:t>تأمل در آیات قرآن</w:t>
      </w:r>
      <w:bookmarkEnd w:id="349"/>
    </w:p>
    <w:p>
      <w:pPr>
        <w:pStyle w:val="BookText"/>
        <w:rPr/>
      </w:pPr>
      <w:r>
        <w:rPr>
          <w:rFonts w:ascii="IRNazanin" w:hAnsi="IRNazanin" w:eastAsia="IRNazanin"/>
          <w:color w:val="111111"/>
          <w:sz w:val="28"/>
          <w:sz w:val="28"/>
          <w:szCs w:val="28"/>
          <w:rtl w:val="true"/>
          <w:lang w:bidi="fa-IR"/>
        </w:rPr>
        <w:t>تأمّل در آیات قرآن آرامش و سکونت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الزَّبَدُ فَیَذْهَبُ جُفاءً وَ أَمَّا ما یَنْفَعُ النَّاسَ فَیَمْکُثُ فِی الْأَرْضِ؛</w:t>
      </w:r>
      <w:r>
        <w:rPr>
          <w:rStyle w:val="FootnoteAnchor"/>
          <w:rtl w:val="true"/>
        </w:rPr>
        <w:footnoteReference w:id="110"/>
      </w:r>
      <w:r>
        <w:rPr>
          <w:rFonts w:ascii="IRNazanin" w:hAnsi="IRNazanin" w:eastAsia="IRNazanin"/>
          <w:color w:val="111111"/>
          <w:sz w:val="28"/>
          <w:sz w:val="28"/>
          <w:szCs w:val="28"/>
          <w:rtl w:val="true"/>
          <w:lang w:bidi="fa-IR"/>
        </w:rPr>
        <w:t>اما کف‌ها به بیرون پرتاب می‌شوند، ولی آنچه به مردم سود می‌رساند، در زمین می‌ماند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به درد نمی‌خورد، کف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روی آب از بین </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نافع و ریشه‌دار است،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روحانی واقعی هیچ وقت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انقلاب برای خداست و خدایی است،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آقایی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دربارة فلانی که رئیس جمهور شده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بلند کرده، بلند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بلند کردند،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غصّه بخوریم؟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لِلْبَاطِلِ جَوْلَةً وَ لِلْحَقِّ دَوْلَةً؛</w:t>
      </w:r>
      <w:r>
        <w:rPr>
          <w:rStyle w:val="FootnoteAnchor"/>
          <w:rtl w:val="true"/>
        </w:rPr>
        <w:footnoteReference w:id="111"/>
      </w:r>
      <w:r>
        <w:rPr>
          <w:rFonts w:ascii="IRNazanin" w:hAnsi="IRNazanin" w:eastAsia="IRNazanin"/>
          <w:color w:val="111111"/>
          <w:sz w:val="28"/>
          <w:sz w:val="28"/>
          <w:szCs w:val="28"/>
          <w:rtl w:val="true"/>
          <w:lang w:bidi="fa-IR"/>
        </w:rPr>
        <w:t>برای باطل جولانی است و برای حق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یک جولانی دارد، یک سر و صدایی دارد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قرآن همان کف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چیز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را هر چه شکنجه بدهند، باز هم می‌گوید خدا، باز هم می‌گوید پیغمبر، باز هم می‌گوید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غیر پیغمبر و جانشین به حقّ او اذان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او را از مدینه به شام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با پیغمبر و اهل بیت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چیزی گره بزنیم که ثابت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مَنْ عَلَیْها فانٍ وَ یَبْقی وَجْهُ رَبِّکَ؛</w:t>
      </w:r>
      <w:r>
        <w:rPr>
          <w:rStyle w:val="FootnoteAnchor"/>
          <w:rtl w:val="true"/>
        </w:rPr>
        <w:footnoteReference w:id="112"/>
      </w:r>
      <w:r>
        <w:rPr>
          <w:rFonts w:ascii="IRNazanin" w:hAnsi="IRNazanin" w:eastAsia="IRNazanin"/>
          <w:color w:val="111111"/>
          <w:sz w:val="28"/>
          <w:sz w:val="28"/>
          <w:szCs w:val="28"/>
          <w:rtl w:val="true"/>
          <w:lang w:bidi="fa-IR"/>
        </w:rPr>
        <w:t>همة کسانی که روی زمین هستند فانی هستند و تنها ذات ذوالجلال و گرامی پروردگارت باقی می‌ماند</w:t>
      </w:r>
      <w:r>
        <w:rPr>
          <w:rFonts w:eastAsia="IRNazanin" w:cs="IRNazanin"/>
          <w:color w:val="111111"/>
          <w:sz w:val="28"/>
          <w:szCs w:val="28"/>
          <w:rtl w:val="true"/>
          <w:lang w:bidi="fa-IR"/>
        </w:rPr>
        <w:t xml:space="preserve">! </w:t>
      </w:r>
      <w:bookmarkStart w:id="350" w:name="pg3572_18650"/>
    </w:p>
    <w:p>
      <w:pPr>
        <w:pStyle w:val="BookText"/>
        <w:rPr/>
      </w:pPr>
      <w:bookmarkEnd w:id="350"/>
      <w:r>
        <w:rPr>
          <w:rFonts w:ascii="IRNazanin" w:hAnsi="IRNazanin" w:eastAsia="IRNazanin"/>
          <w:color w:val="111111"/>
          <w:sz w:val="28"/>
          <w:sz w:val="28"/>
          <w:szCs w:val="28"/>
          <w:rtl w:val="true"/>
          <w:lang w:bidi="fa-IR"/>
        </w:rPr>
        <w:t>اگر ما جزء وجه رب شدیم،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نشدیم، از بین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 خیلی به انسان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پشتوانة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و روح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الْحـَقُّ وَ زَهَقَ الْباطِلُ إِنَّ الْباطِلَ کانَ زَهُوقاً؛</w:t>
      </w:r>
      <w:r>
        <w:rPr>
          <w:rStyle w:val="FootnoteAnchor"/>
          <w:rtl w:val="true"/>
        </w:rPr>
        <w:footnoteReference w:id="113"/>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یقیناً باطل نابودشدنی است</w:t>
      </w:r>
      <w:r>
        <w:rPr>
          <w:rFonts w:eastAsia="IRNazanin" w:cs="IRNazanin"/>
          <w:color w:val="111111"/>
          <w:sz w:val="28"/>
          <w:szCs w:val="28"/>
          <w:rtl w:val="true"/>
          <w:lang w:bidi="fa-IR"/>
        </w:rPr>
        <w:t>!</w:t>
      </w:r>
    </w:p>
    <w:p>
      <w:pPr>
        <w:pStyle w:val="Heading3"/>
        <w:numPr>
          <w:ilvl w:val="2"/>
          <w:numId w:val="1"/>
        </w:numPr>
        <w:rPr/>
      </w:pPr>
      <w:bookmarkStart w:id="351" w:name="__RefHeading___Toc3993907_2749589250"/>
      <w:bookmarkStart w:id="352" w:name="_Toc125"/>
      <w:bookmarkEnd w:id="351"/>
      <w:r>
        <w:rPr>
          <w:rtl w:val="true"/>
        </w:rPr>
        <w:t>انوار الهی</w:t>
      </w:r>
      <w:bookmarkEnd w:id="352"/>
    </w:p>
    <w:p>
      <w:pPr>
        <w:pStyle w:val="BookText"/>
        <w:rPr/>
      </w:pPr>
      <w:r>
        <w:rPr>
          <w:rFonts w:ascii="IRNazanin" w:hAnsi="IRNazanin" w:eastAsia="IRNazanin"/>
          <w:color w:val="111111"/>
          <w:sz w:val="28"/>
          <w:sz w:val="28"/>
          <w:szCs w:val="28"/>
          <w:rtl w:val="true"/>
          <w:lang w:bidi="fa-IR"/>
        </w:rPr>
        <w:t>روی این آیه‌ها تأمّل بکنید، حق همان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پیغمبر، ائمّه و از امام زمان علیه السلام به نور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نور به حروف ابجد سال تولّد امام زمان علیه السلام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اللهُ لِنُورِهِ مَنْ یَشاءُ؛</w:t>
      </w:r>
      <w:r>
        <w:rPr>
          <w:rStyle w:val="FootnoteAnchor"/>
          <w:rtl w:val="true"/>
        </w:rPr>
        <w:footnoteReference w:id="114"/>
      </w:r>
      <w:r>
        <w:rPr>
          <w:rFonts w:ascii="IRNazanin" w:hAnsi="IRNazanin" w:eastAsia="IRNazanin"/>
          <w:color w:val="111111"/>
          <w:sz w:val="28"/>
          <w:sz w:val="28"/>
          <w:szCs w:val="28"/>
          <w:rtl w:val="true"/>
          <w:lang w:bidi="fa-IR"/>
        </w:rPr>
        <w:t>خدا هر کس را بخواهد به نور خود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جایی پا بگذارند، باطل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مطلق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فقط یک 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زهوق هم یعنی رفتنی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رفتنی است را نمی‌شود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 که ماندنی است نمی‌شود برداشت</w:t>
      </w:r>
      <w:r>
        <w:rPr>
          <w:rFonts w:eastAsia="IRNazanin" w:cs="IRNazanin"/>
          <w:color w:val="111111"/>
          <w:sz w:val="28"/>
          <w:szCs w:val="28"/>
          <w:rtl w:val="true"/>
          <w:lang w:bidi="fa-IR"/>
        </w:rPr>
        <w:t>.</w:t>
      </w:r>
    </w:p>
    <w:p>
      <w:pPr>
        <w:pStyle w:val="Heading3"/>
        <w:numPr>
          <w:ilvl w:val="2"/>
          <w:numId w:val="1"/>
        </w:numPr>
        <w:rPr/>
      </w:pPr>
      <w:bookmarkStart w:id="353" w:name="__RefHeading___Toc3993909_2749589250"/>
      <w:bookmarkStart w:id="354" w:name="_Toc126"/>
      <w:bookmarkEnd w:id="353"/>
      <w:r>
        <w:rPr>
          <w:rtl w:val="true"/>
        </w:rPr>
        <w:t>غرق در آیات الهی</w:t>
      </w:r>
      <w:bookmarkEnd w:id="35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قرآن، انس با مفاهیم قرآن، شرح صدر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حاج آقا </w:t>
      </w:r>
      <w:bookmarkStart w:id="355" w:name="pg3572_18652"/>
    </w:p>
    <w:p>
      <w:pPr>
        <w:pStyle w:val="BookText"/>
        <w:rPr/>
      </w:pPr>
      <w:bookmarkEnd w:id="355"/>
      <w:r>
        <w:rPr>
          <w:rFonts w:ascii="IRNazanin" w:hAnsi="IRNazanin" w:eastAsia="IRNazanin"/>
          <w:color w:val="111111"/>
          <w:sz w:val="28"/>
          <w:sz w:val="28"/>
          <w:szCs w:val="28"/>
          <w:rtl w:val="true"/>
          <w:lang w:bidi="fa-IR"/>
        </w:rPr>
        <w:t>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 عمره بروم، یک بندة خدایی به من زنگ زد و این آیة قرآن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چه مناسبتی خواند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من در این آیة قرآن غرق بودم که خدای متعال به پیغمبر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لَهـُمْ؛</w:t>
      </w:r>
      <w:r>
        <w:rPr>
          <w:rStyle w:val="FootnoteAnchor"/>
          <w:rtl w:val="true"/>
        </w:rPr>
        <w:footnoteReference w:id="115"/>
      </w:r>
      <w:r>
        <w:rPr>
          <w:rFonts w:ascii="IRNazanin" w:hAnsi="IRNazanin" w:eastAsia="IRNazanin"/>
          <w:color w:val="111111"/>
          <w:sz w:val="28"/>
          <w:sz w:val="28"/>
          <w:szCs w:val="28"/>
          <w:rtl w:val="true"/>
          <w:lang w:bidi="fa-IR"/>
        </w:rPr>
        <w:t>به برکت رحمت الهی، در برابر مردم نرم و مهربان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رحمت خدا تو را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گاهی می‌خواهی عصبانی نشوی، بیشتر عصبانی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رحمت الهی ما را نرم کند، دیگر نرم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را نرم و ملایم کردم،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نرم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کُنْتَ فَظًّا غَلیظَ الْقَلْبِ لاَنْفَضُّوا مِنْ حَوْلِکَ فَاعْفُ عَنْهُمْ وَ اسْتَغْفِرْ لَهـُمْ وَ شاوِرْهُمْ فِی الْأَمْرِ فَإِذا عَزَمْتَ فَتَوَکَّلْ عَلَی اللهِ؛ و اگر سنگدل و خشن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آمرزش بطلب 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تصمیم گرفتی، قاطع باش 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این آیه غرق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مفاهیم آیه، باطن آیه، حقیقت آیه، اشارات آیه</w:t>
      </w:r>
      <w:r>
        <w:rPr>
          <w:rFonts w:eastAsia="IRNazanin" w:cs="IRNazanin"/>
          <w:color w:val="111111"/>
          <w:sz w:val="28"/>
          <w:szCs w:val="28"/>
          <w:rtl w:val="true"/>
          <w:lang w:bidi="fa-IR"/>
        </w:rPr>
        <w:t>.</w:t>
      </w:r>
    </w:p>
    <w:p>
      <w:pPr>
        <w:pStyle w:val="Heading3"/>
        <w:numPr>
          <w:ilvl w:val="2"/>
          <w:numId w:val="1"/>
        </w:numPr>
        <w:rPr/>
      </w:pPr>
      <w:bookmarkStart w:id="356" w:name="__RefHeading___Toc3993911_2749589250"/>
      <w:bookmarkStart w:id="357" w:name="_Toc127"/>
      <w:bookmarkEnd w:id="356"/>
      <w:r>
        <w:rPr>
          <w:rtl w:val="true"/>
        </w:rPr>
        <w:t>فهم اسرار و شرح صدر</w:t>
      </w:r>
      <w:bookmarkEnd w:id="3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مقوله‌ای که منتسب به خداست، از دعاها، از تلاوت قرآن، از </w:t>
      </w:r>
    </w:p>
    <w:p>
      <w:pPr>
        <w:pStyle w:val="BookText"/>
        <w:rPr/>
      </w:pPr>
      <w:r>
        <w:rPr>
          <w:rFonts w:ascii="IRNazanin" w:hAnsi="IRNazanin" w:eastAsia="IRNazanin"/>
          <w:color w:val="111111"/>
          <w:sz w:val="28"/>
          <w:sz w:val="28"/>
          <w:szCs w:val="28"/>
          <w:rtl w:val="true"/>
          <w:lang w:bidi="fa-IR"/>
        </w:rPr>
        <w:t>انس با قرآن، از انس با کلمات و فرمایشات پیامبر و اهل بیت علیهم السلام ، شرح صدر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زیارت جامعة کبیره نمی‌خوانیم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کَلَامُکُمْ نُورٌ؛ کلام شما نور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اهل بیت علیهم السلام روشنی است، چراغی است که نمی‌شود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اسرار را فهمیدی، بلاها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فهمید اسرار دین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إِلَّا جَمِیلًا؛</w:t>
      </w:r>
      <w:r>
        <w:rPr>
          <w:rStyle w:val="FootnoteAnchor"/>
          <w:rtl w:val="true"/>
        </w:rPr>
        <w:footnoteReference w:id="116"/>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 اسرار و ماوراء را کشف کرد، تمام خارها گل می‌شود، تمام بلاها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از خدا دیگر گلایه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نرم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با معارف و حقایق و اسرار پشت پرده، آشنا شدیم، سعه صدر پیدا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w:t>
      </w:r>
      <w:r>
        <w:rPr>
          <w:rStyle w:val="FootnoteAnchor"/>
          <w:rtl w:val="true"/>
        </w:rPr>
        <w:footnoteReference w:id="117"/>
      </w:r>
      <w:r>
        <w:rPr>
          <w:rFonts w:ascii="IRNazanin" w:hAnsi="IRNazanin" w:eastAsia="IRNazanin"/>
          <w:color w:val="111111"/>
          <w:sz w:val="28"/>
          <w:sz w:val="28"/>
          <w:szCs w:val="28"/>
          <w:rtl w:val="true"/>
          <w:lang w:bidi="fa-IR"/>
        </w:rPr>
        <w:t>آیا آن کسانی که می‌داند، با کسانی که نمی‌داند مساوی هستند؟</w:t>
      </w:r>
    </w:p>
    <w:p>
      <w:pPr>
        <w:pStyle w:val="BookText"/>
        <w:rPr/>
      </w:pPr>
      <w:r>
        <w:rPr>
          <w:rFonts w:ascii="IRNazanin" w:hAnsi="IRNazanin" w:eastAsia="IRNazanin"/>
          <w:color w:val="111111"/>
          <w:sz w:val="28"/>
          <w:sz w:val="28"/>
          <w:szCs w:val="28"/>
          <w:rtl w:val="true"/>
          <w:lang w:bidi="fa-IR"/>
        </w:rPr>
        <w:t>ندانستن جهنّم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علم و معارف انسان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آرام و 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اسرار پشت پرده را که فهمیدید، تمام بلاها باطل می‌شود، تمام مصیبت‌ها پوچ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بناست برویم، تمام عالم هم رفتنی هستند، چرا غصّه بخوریم؟ </w:t>
      </w:r>
      <w:bookmarkStart w:id="358" w:name="pg3572_18656"/>
    </w:p>
    <w:p>
      <w:pPr>
        <w:pStyle w:val="BookText"/>
        <w:rPr/>
      </w:pPr>
      <w:bookmarkEnd w:id="358"/>
      <w:r>
        <w:rPr>
          <w:rFonts w:ascii="IRNazanin" w:hAnsi="IRNazanin" w:eastAsia="IRNazanin"/>
          <w:color w:val="111111"/>
          <w:sz w:val="28"/>
          <w:sz w:val="28"/>
          <w:szCs w:val="28"/>
          <w:rtl w:val="true"/>
          <w:lang w:bidi="fa-IR"/>
        </w:rPr>
        <w:t>برای چه ناراحتی بکشیم؟ چیز رفتنی می‌رود، چیز ماندنی هم می‌ماند، 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باور، غصّه‌ها را باطل می‌کند</w:t>
      </w:r>
      <w:r>
        <w:rPr>
          <w:rFonts w:eastAsia="IRNazanin" w:cs="IRNazanin"/>
          <w:color w:val="111111"/>
          <w:sz w:val="28"/>
          <w:szCs w:val="28"/>
          <w:rtl w:val="true"/>
          <w:lang w:bidi="fa-IR"/>
        </w:rPr>
        <w:t>.</w:t>
      </w:r>
    </w:p>
    <w:p>
      <w:pPr>
        <w:pStyle w:val="Heading3"/>
        <w:numPr>
          <w:ilvl w:val="2"/>
          <w:numId w:val="1"/>
        </w:numPr>
        <w:rPr/>
      </w:pPr>
      <w:bookmarkStart w:id="359" w:name="__RefHeading___Toc3993913_2749589250"/>
      <w:bookmarkStart w:id="360" w:name="_Toc128"/>
      <w:bookmarkEnd w:id="359"/>
      <w:r>
        <w:rPr>
          <w:rtl w:val="true"/>
        </w:rPr>
        <w:t>کلامی از جنس نور</w:t>
      </w:r>
      <w:bookmarkEnd w:id="360"/>
    </w:p>
    <w:p>
      <w:pPr>
        <w:pStyle w:val="BookText"/>
        <w:rPr/>
      </w:pPr>
      <w:r>
        <w:rPr>
          <w:rFonts w:ascii="IRNazanin" w:hAnsi="IRNazanin" w:eastAsia="IRNazanin"/>
          <w:color w:val="111111"/>
          <w:sz w:val="28"/>
          <w:sz w:val="28"/>
          <w:szCs w:val="28"/>
          <w:rtl w:val="true"/>
          <w:lang w:bidi="fa-IR"/>
        </w:rPr>
        <w:t>کلام پیغمبر و اهل بیت علیهم السلام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نور هر چقدر مأنوس باشید، شرح صدر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مباحثة روایت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بقیة کتاب‌های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واقع نیم ساعت پای صحبت اهل بیت علیهم السلام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شما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دل و جان خود به این روایات دل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روایت انسان را اوراق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روایت مشکلات انسان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روایاتی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کلید حل مشکل بسیاری از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 النَّاسِ بِاللهِ أَعْذَرُهُمْ لِلنَّاس وَ إِنْ لَمْ یَجِدْ لَهـُمْ عُذْراً؛</w:t>
      </w:r>
      <w:r>
        <w:rPr>
          <w:rStyle w:val="FootnoteAnchor"/>
          <w:rtl w:val="true"/>
        </w:rPr>
        <w:footnoteReference w:id="118"/>
      </w:r>
      <w:r>
        <w:rPr>
          <w:rFonts w:ascii="IRNazanin" w:hAnsi="IRNazanin" w:eastAsia="IRNazanin"/>
          <w:color w:val="111111"/>
          <w:sz w:val="28"/>
          <w:sz w:val="28"/>
          <w:szCs w:val="28"/>
          <w:rtl w:val="true"/>
          <w:lang w:bidi="fa-IR"/>
        </w:rPr>
        <w:t>کسی خداوند را بیشتر از همه می‌شناسد که برای مردم بیشتر عذر بیاورد؛ هرچند عذری برای آنان نیابد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خدا را بیشتر شناخته؟ آن کسی که بیشتر طرف خلق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خلق الله عذر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اشتباه کردند، نادان هستند، آن‌ها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کسانی هستم 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بدها عذرتراشی کن</w:t>
      </w:r>
      <w:r>
        <w:rPr>
          <w:rFonts w:eastAsia="IRNazanin" w:cs="IRNazanin"/>
          <w:color w:val="111111"/>
          <w:sz w:val="28"/>
          <w:szCs w:val="28"/>
          <w:rtl w:val="true"/>
          <w:lang w:bidi="fa-IR"/>
        </w:rPr>
        <w:t xml:space="preserve">. </w:t>
      </w:r>
      <w:bookmarkStart w:id="361" w:name="pg3572_18658"/>
    </w:p>
    <w:p>
      <w:pPr>
        <w:pStyle w:val="BookText"/>
        <w:rPr/>
      </w:pPr>
      <w:bookmarkEnd w:id="361"/>
      <w:r>
        <w:rPr>
          <w:rFonts w:ascii="IRNazanin" w:hAnsi="IRNazanin" w:eastAsia="IRNazanin"/>
          <w:color w:val="111111"/>
          <w:sz w:val="28"/>
          <w:sz w:val="28"/>
          <w:szCs w:val="28"/>
          <w:rtl w:val="true"/>
          <w:lang w:bidi="fa-IR"/>
        </w:rPr>
        <w:t>مثل بچّه‌ای که پدر و مادر او را از خانه بیرون کرده‌اند و آن‌قدر دوست دارند عمو، دایی یا همسایه‌ای واسطه شود و این بچّه را به خانه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بی‌دلیل هم عذرتراشی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واسطه می‌شود و برای این بچه عذر تراشی می‌کند، بیشتر از همه پدر و مادر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این‌قدر هوای بدها را دارد</w:t>
      </w:r>
      <w:r>
        <w:rPr>
          <w:rFonts w:eastAsia="IRNazanin" w:cs="IRNazanin"/>
          <w:color w:val="111111"/>
          <w:sz w:val="28"/>
          <w:szCs w:val="28"/>
          <w:rtl w:val="true"/>
          <w:lang w:bidi="fa-IR"/>
        </w:rPr>
        <w:t>!</w:t>
      </w:r>
    </w:p>
    <w:p>
      <w:pPr>
        <w:pStyle w:val="Heading3"/>
        <w:numPr>
          <w:ilvl w:val="2"/>
          <w:numId w:val="1"/>
        </w:numPr>
        <w:rPr/>
      </w:pPr>
      <w:bookmarkStart w:id="362" w:name="__RefHeading___Toc3993915_2749589250"/>
      <w:bookmarkStart w:id="363" w:name="_Toc129"/>
      <w:bookmarkEnd w:id="362"/>
      <w:r>
        <w:rPr>
          <w:rtl w:val="true"/>
        </w:rPr>
        <w:t>تهدیدها سست می‌شود</w:t>
      </w:r>
      <w:r>
        <w:rPr>
          <w:rtl w:val="true"/>
        </w:rPr>
        <w:t>!</w:t>
      </w:r>
      <w:bookmarkEnd w:id="363"/>
    </w:p>
    <w:p>
      <w:pPr>
        <w:pStyle w:val="BookText"/>
        <w:rPr/>
      </w:pPr>
      <w:r>
        <w:rPr>
          <w:rFonts w:ascii="IRNazanin" w:hAnsi="IRNazanin" w:eastAsia="IRNazanin"/>
          <w:color w:val="111111"/>
          <w:sz w:val="28"/>
          <w:sz w:val="28"/>
          <w:szCs w:val="28"/>
          <w:rtl w:val="true"/>
          <w:lang w:bidi="fa-IR"/>
        </w:rPr>
        <w:t>روایتی دیدم که تمام آیات عذاب را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انسان را اوراق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خودمحوریِ انسان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همه مطابق عقل و فطرت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وَعَدَهُ اللهُ عَلی عَمَلٍ ثَواباً فَهُوَ مُنْجِزُهُ؛</w:t>
      </w:r>
      <w:r>
        <w:rPr>
          <w:rStyle w:val="FootnoteAnchor"/>
          <w:rtl w:val="true"/>
        </w:rPr>
        <w:footnoteReference w:id="119"/>
      </w:r>
      <w:r>
        <w:rPr>
          <w:rFonts w:ascii="IRNazanin" w:hAnsi="IRNazanin" w:eastAsia="IRNazanin"/>
          <w:color w:val="111111"/>
          <w:sz w:val="28"/>
          <w:sz w:val="28"/>
          <w:szCs w:val="28"/>
          <w:rtl w:val="true"/>
          <w:lang w:bidi="fa-IR"/>
        </w:rPr>
        <w:t>خداوند به هر بنده‌ای که در برابر عملی وعدة ثواب داده باشد، به آن عمل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وعده‌ای که خداوند در قرآن و در احادیث قدسی خدا داده است، وفای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می‌دهم، ثواب می‌دهم، درجه می‌دهم، قرب می‌دهم، حور العین می‌دهم، همه این وعده‌ها واجب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بهشت و آیاتی که وعده‌های خوب داده است، خیلی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عمل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وعیدها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أَوْعَدَهُ عَلَی عَمَلٍ عِقَاباً فَهُوَ فِیهِ بِالْخِیَارِ؛ و هر کس را به خاطر عملی به عقاب وعده داده باشد، در عمل کردن به آن مخیر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جهنّم می‌برم، عقوبت می‌کنم، بیچاره می‌کنم، درمانده می‌کنم و خط و نشان کشیده، آن‌ها واجب الوفا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آیات جهنّم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می‌برم، آیا واجب است جهنّم ببرد؟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می‌برد، اگر نخواست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می‌ماند که شما به بچّة خود بگویی اگر در امتحان قبول شدی، برای تو دوچرخه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شد، حتماً باید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حرمت دارد کسی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بچّة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امتحان مردود شدی، تجدید شدی، تو را از خانه بیرون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به تو نمی‌دهم، لباس نمی‌خرم، کیف نمی‌خرم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به این‌ها واجب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خود این تهدیدها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خط و نشان‌ها مؤثّر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حدیث گاهی ما را از خیلی جهنّم‌ها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خطرها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می‌برد،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وعده‌ها واجب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وعیدها و تهدیدها یک مقداری سست می‌شود</w:t>
      </w:r>
      <w:r>
        <w:rPr>
          <w:rFonts w:eastAsia="IRNazanin" w:cs="IRNazanin"/>
          <w:color w:val="111111"/>
          <w:sz w:val="28"/>
          <w:szCs w:val="28"/>
          <w:rtl w:val="true"/>
          <w:lang w:bidi="fa-IR"/>
        </w:rPr>
        <w:t xml:space="preserve">. </w:t>
      </w:r>
      <w:bookmarkStart w:id="364" w:name="pg3572_18662"/>
    </w:p>
    <w:p>
      <w:pPr>
        <w:pStyle w:val="Heading3"/>
        <w:numPr>
          <w:ilvl w:val="2"/>
          <w:numId w:val="1"/>
        </w:numPr>
        <w:rPr/>
      </w:pPr>
      <w:bookmarkStart w:id="365" w:name="__RefHeading___Toc3993917_2749589250"/>
      <w:bookmarkStart w:id="366" w:name="_Toc130"/>
      <w:bookmarkEnd w:id="364"/>
      <w:bookmarkEnd w:id="365"/>
      <w:r>
        <w:rPr>
          <w:rtl w:val="true"/>
        </w:rPr>
        <w:t>حدیثی آرامش بخش</w:t>
      </w:r>
      <w:bookmarkEnd w:id="366"/>
    </w:p>
    <w:p>
      <w:pPr>
        <w:pStyle w:val="BookText"/>
        <w:rPr/>
      </w:pPr>
      <w:r>
        <w:rPr>
          <w:rFonts w:ascii="IRNazanin" w:hAnsi="IRNazanin" w:eastAsia="IRNazanin"/>
          <w:color w:val="111111"/>
          <w:sz w:val="28"/>
          <w:sz w:val="28"/>
          <w:szCs w:val="28"/>
          <w:rtl w:val="true"/>
          <w:lang w:bidi="fa-IR"/>
        </w:rPr>
        <w:t>گاهی یک حدیث انسان را زیر 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که طلبة فاضل و از شاگردان آیت الله جوادی آملی است، یک موقع بیماری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مهم نیست، روحیة شخص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ده‌ها بیماری داشته باشد، ولی روحیة او خیلی قوی است، خوش و سرحال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 با یک تب روحیة خود را از دست می‌دهد و حال او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بیماری صرع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یکمرتبه از حال می‌رفت و بیهوش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گاهی در کوچه و خیابان با عبا و عمامه روی زمین از حال برود،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هم تشخیص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وقت او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رفقا به دیدن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به اینجا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روحیة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و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همین‌طور که فکر می‌کردم، این حدیث امیرالمؤمنین علیه السلام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لِلنَّکَبَاتِ غَایَاتٍ لَا بُدَّ أَنْ یَنْتَهِیَ إِلَیْهَا فَإِذَا حُکِمَ عَلی أَحَدِکُمْ بِها فَلْیَتَطَأْطَأْ لَهـَا رَأْسَهُ وَ یَصْبِـرْ حَتَّی تَجُوزَ؛</w:t>
      </w:r>
      <w:r>
        <w:rPr>
          <w:rStyle w:val="FootnoteAnchor"/>
          <w:rtl w:val="true"/>
        </w:rPr>
        <w:footnoteReference w:id="120"/>
      </w:r>
      <w:r>
        <w:rPr>
          <w:rFonts w:ascii="IRNazanin" w:hAnsi="IRNazanin" w:eastAsia="IRNazanin"/>
          <w:color w:val="111111"/>
          <w:sz w:val="28"/>
          <w:sz w:val="28"/>
          <w:szCs w:val="28"/>
          <w:rtl w:val="true"/>
          <w:lang w:bidi="fa-IR"/>
        </w:rPr>
        <w:t>بدبختی‌ها را نهایتی است که سرانجام به پایان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شما محکوم به آن شد، سر تسلیم فرود آورد و شکیبایی نماید تا بگذرد</w:t>
      </w:r>
      <w:r>
        <w:rPr>
          <w:rFonts w:eastAsia="IRNazanin" w:cs="IRNazanin"/>
          <w:color w:val="111111"/>
          <w:sz w:val="28"/>
          <w:szCs w:val="28"/>
          <w:rtl w:val="true"/>
          <w:lang w:bidi="fa-IR"/>
        </w:rPr>
        <w:t xml:space="preserve">. </w:t>
      </w:r>
      <w:bookmarkStart w:id="367" w:name="pg3572_18664"/>
    </w:p>
    <w:p>
      <w:pPr>
        <w:pStyle w:val="BookText"/>
        <w:rPr/>
      </w:pPr>
      <w:bookmarkEnd w:id="367"/>
      <w:r>
        <w:rPr>
          <w:rFonts w:ascii="IRNazanin" w:hAnsi="IRNazanin" w:eastAsia="IRNazanin"/>
          <w:color w:val="111111"/>
          <w:sz w:val="28"/>
          <w:sz w:val="28"/>
          <w:szCs w:val="28"/>
          <w:rtl w:val="true"/>
          <w:lang w:bidi="fa-IR"/>
        </w:rPr>
        <w:t>این حدیث را من برای این دوستمان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خدا تو را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آن روز به عیادت من آمدی و این حدیث را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مثل آب روی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هول من را گرفته بود که نمی‌دانستم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یک وقت در مجلس، در مسجد، در کوچه و خیابان زمین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بخورم، مگر چطور می‌شود؟ شاید ما زمین خوردیم، دل یک ولیّ خدا سوخت و ما را دعا کرد و خوب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در امواج این بیماری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رها کردم، برادرخانم من در تبریز دورة پزشکی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من به یک بیماری مبتلا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هم در آن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تبریز اینجا در دانشگاه پزشک‌های واردی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رفتیم آنجا، شورای پزشکی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تو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اختلالی در مغز است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تأیید کردند که این چیزی نیست؛ از بیرون هم کمک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به سلامتی رد شد و هیچ اتّفاقی هم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نگرانی آن، داشت من را از پا درمی‌آورد</w:t>
      </w:r>
      <w:r>
        <w:rPr>
          <w:rFonts w:eastAsia="IRNazanin" w:cs="IRNazanin"/>
          <w:color w:val="111111"/>
          <w:sz w:val="28"/>
          <w:szCs w:val="28"/>
          <w:rtl w:val="true"/>
          <w:lang w:bidi="fa-IR"/>
        </w:rPr>
        <w:t>.</w:t>
      </w:r>
    </w:p>
    <w:p>
      <w:pPr>
        <w:pStyle w:val="Heading3"/>
        <w:numPr>
          <w:ilvl w:val="2"/>
          <w:numId w:val="1"/>
        </w:numPr>
        <w:rPr/>
      </w:pPr>
      <w:bookmarkStart w:id="368" w:name="__RefHeading___Toc3993919_2749589250"/>
      <w:bookmarkStart w:id="369" w:name="_Toc131"/>
      <w:bookmarkEnd w:id="368"/>
      <w:r>
        <w:rPr>
          <w:rtl w:val="true"/>
        </w:rPr>
        <w:t>انتهای دشواری‌ها</w:t>
      </w:r>
      <w:bookmarkEnd w:id="3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بلاها، تمام مصیبت‌ها، تمام بیماری‌ها، تمام دردسرها، حرف مردم‌ها، کج‌خلقی‌ها و ناراحتی‌ها، </w:t>
      </w:r>
      <w:bookmarkStart w:id="370" w:name="pg3572_18666"/>
    </w:p>
    <w:p>
      <w:pPr>
        <w:pStyle w:val="BookText"/>
        <w:rPr/>
      </w:pPr>
      <w:bookmarkEnd w:id="370"/>
      <w:r>
        <w:rPr>
          <w:rFonts w:ascii="IRNazanin" w:hAnsi="IRNazanin" w:eastAsia="IRNazanin"/>
          <w:color w:val="111111"/>
          <w:sz w:val="28"/>
          <w:sz w:val="28"/>
          <w:szCs w:val="28"/>
          <w:rtl w:val="true"/>
          <w:lang w:bidi="fa-IR"/>
        </w:rPr>
        <w:t>سختی‌ها، گرفتاری‌ها، یک انتهایی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عوام هم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بیمار شده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بیماری دوران خودش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مستی خودش را بکند، زمان خودش را طی کند،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سربالایی است، تا به اوج سربالایی نرسی، از سرازیری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آخر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سرازیر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یک موقع بلا، گرفتاری، پیچ و خم، سربالایی، مشکلات شما را گرفت، این یک انتهایی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 مقاومت کن تا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امواج بلا آمد، سر خود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بشو، بگو ما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پهلوان قدرتمند می‌خواهد پشت شما را به خاک بمالد، وقتی مقاومت می‌کنی دردت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 رها کنی و راحت بخوابی، کاری با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زمین‌خوردة و نوکر شما هستیم،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گاهی بلا همان موقع می‌رود</w:t>
      </w:r>
      <w:r>
        <w:rPr>
          <w:rFonts w:eastAsia="IRNazanin" w:cs="IRNazanin"/>
          <w:color w:val="111111"/>
          <w:sz w:val="28"/>
          <w:szCs w:val="28"/>
          <w:rtl w:val="true"/>
          <w:lang w:bidi="fa-IR"/>
        </w:rPr>
        <w:t>.</w:t>
      </w:r>
    </w:p>
    <w:p>
      <w:pPr>
        <w:pStyle w:val="Heading3"/>
        <w:numPr>
          <w:ilvl w:val="2"/>
          <w:numId w:val="1"/>
        </w:numPr>
        <w:rPr/>
      </w:pPr>
      <w:bookmarkStart w:id="371" w:name="__RefHeading___Toc3993921_2749589250"/>
      <w:bookmarkStart w:id="372" w:name="_Toc132"/>
      <w:bookmarkEnd w:id="371"/>
      <w:r>
        <w:rPr>
          <w:rtl w:val="true"/>
        </w:rPr>
        <w:t>سوز و ساز</w:t>
      </w:r>
      <w:bookmarkEnd w:id="372"/>
    </w:p>
    <w:p>
      <w:pPr>
        <w:pStyle w:val="BookText"/>
        <w:rPr/>
      </w:pPr>
      <w:r>
        <w:rPr>
          <w:rFonts w:ascii="IRNazanin" w:hAnsi="IRNazanin" w:eastAsia="IRNazanin"/>
          <w:color w:val="111111"/>
          <w:sz w:val="28"/>
          <w:sz w:val="28"/>
          <w:szCs w:val="28"/>
          <w:rtl w:val="true"/>
          <w:lang w:bidi="fa-IR"/>
        </w:rPr>
        <w:t>حاج آقا دولابی یک حرف پخته‌ای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سوز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و بساز</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 بِدَائِکَ مَا مَشَی بِکَ؛</w:t>
      </w:r>
      <w:r>
        <w:rPr>
          <w:rStyle w:val="FootnoteAnchor"/>
          <w:rtl w:val="true"/>
        </w:rPr>
        <w:footnoteReference w:id="121"/>
      </w:r>
      <w:r>
        <w:rPr>
          <w:rFonts w:ascii="IRNazanin" w:hAnsi="IRNazanin" w:eastAsia="IRNazanin"/>
          <w:color w:val="111111"/>
          <w:sz w:val="28"/>
          <w:sz w:val="28"/>
          <w:szCs w:val="28"/>
          <w:rtl w:val="true"/>
          <w:lang w:bidi="fa-IR"/>
        </w:rPr>
        <w:t>چندان که بیماری‌ات با تو بسازد، تو نیز با آن بساز و تحملش کن</w:t>
      </w:r>
      <w:r>
        <w:rPr>
          <w:rFonts w:eastAsia="IRNazanin" w:cs="IRNazanin"/>
          <w:color w:val="111111"/>
          <w:sz w:val="28"/>
          <w:szCs w:val="28"/>
          <w:rtl w:val="true"/>
          <w:lang w:bidi="fa-IR"/>
        </w:rPr>
        <w:t xml:space="preserve">. </w:t>
      </w:r>
      <w:bookmarkStart w:id="373" w:name="pg3572_18668"/>
    </w:p>
    <w:p>
      <w:pPr>
        <w:pStyle w:val="BookText"/>
        <w:rPr/>
      </w:pPr>
      <w:bookmarkEnd w:id="373"/>
      <w:r>
        <w:rPr>
          <w:rFonts w:ascii="IRNazanin" w:hAnsi="IRNazanin" w:eastAsia="IRNazanin"/>
          <w:color w:val="111111"/>
          <w:sz w:val="28"/>
          <w:sz w:val="28"/>
          <w:szCs w:val="28"/>
          <w:rtl w:val="true"/>
          <w:lang w:bidi="fa-IR"/>
        </w:rPr>
        <w:t>دوای سوز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سازش کردی، آن سوز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را زمین بزنی؟ زمین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خواستة شما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می‌گویی؟</w:t>
      </w:r>
    </w:p>
    <w:p>
      <w:pPr>
        <w:pStyle w:val="BookText"/>
        <w:rPr/>
      </w:pPr>
      <w:r>
        <w:rPr>
          <w:rFonts w:ascii="IRNazanin" w:hAnsi="IRNazanin" w:eastAsia="IRNazanin"/>
          <w:color w:val="111111"/>
          <w:sz w:val="28"/>
          <w:sz w:val="28"/>
          <w:szCs w:val="28"/>
          <w:rtl w:val="true"/>
          <w:lang w:bidi="fa-IR"/>
        </w:rPr>
        <w:t>خدا می‌خواهد با بعضی کلنجار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ما را خاکمال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آبروی 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چیزی که تن دادی، آن را باطل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مقاومت می‌کنی، به تو فشار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می‌خواهد و شما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دعوا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است</w:t>
      </w:r>
      <w:r>
        <w:rPr>
          <w:rFonts w:eastAsia="IRNazanin" w:cs="IRNazanin"/>
          <w:color w:val="111111"/>
          <w:sz w:val="28"/>
          <w:szCs w:val="28"/>
          <w:rtl w:val="true"/>
          <w:lang w:bidi="fa-IR"/>
        </w:rPr>
        <w:t>.</w:t>
      </w:r>
    </w:p>
    <w:p>
      <w:pPr>
        <w:pStyle w:val="Heading3"/>
        <w:numPr>
          <w:ilvl w:val="2"/>
          <w:numId w:val="1"/>
        </w:numPr>
        <w:rPr/>
      </w:pPr>
      <w:bookmarkStart w:id="374" w:name="__RefHeading___Toc3993923_2749589250"/>
      <w:bookmarkStart w:id="375" w:name="_Toc133"/>
      <w:bookmarkEnd w:id="374"/>
      <w:r>
        <w:rPr>
          <w:rtl w:val="true"/>
        </w:rPr>
        <w:t>رهایی از خصومت‌ها</w:t>
      </w:r>
      <w:bookmarkEnd w:id="375"/>
    </w:p>
    <w:p>
      <w:pPr>
        <w:pStyle w:val="BookText"/>
        <w:rPr/>
      </w:pPr>
      <w:r>
        <w:rPr>
          <w:rFonts w:ascii="IRNazanin" w:hAnsi="IRNazanin" w:eastAsia="IRNazanin"/>
          <w:color w:val="111111"/>
          <w:sz w:val="28"/>
          <w:sz w:val="28"/>
          <w:szCs w:val="28"/>
          <w:rtl w:val="true"/>
          <w:lang w:bidi="fa-IR"/>
        </w:rPr>
        <w:t>وقتی انسان یک سر و گردن خود را بالاتر می‌گیرد، دعواها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هر چه 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مشکلات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در یک مجلسی بحث من دربارة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در خانواده مهربان و خوب باشیم، با هم یکی بشویم، یگانه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کنار بگذاریم، 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گفتن انسان را تنگ و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قفس می‌فرستد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چهارچوب‌هایی برای خودمان درست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حاضر نیستیم آن را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می‌خواهد، هرچه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انسان چقدر بزرگ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تمام اختلاف‌ها و دعواها به خاطر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 را کنار بگذاریم، دعواها می‌خوابد؛ با خدا،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 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دعوا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خانوادة خود یگانه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 خود یگانه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یک مقدار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یکی از همین تاجرها آمد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خدا تو را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با خانم خودم زندگی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دیشب با هم دعوا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خانة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برویم خانة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ما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کادو 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و زد و خورد و بدبختی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قالی را اینجا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لجاجت می‌کرد، ما هم بیشتر لج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بحثی که دیروز کردید، دیدم برای خودمان جهنّم درست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جلوی خانمم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تا به حال اشتباه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 اوّل خانة مادرت برویم، خوب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هر چه شما می‌گویی، من نوکر شما هستم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سال با هم زن و شوهر نبودیم، کشتی‌گیر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تسلیم شدم و گفتم هر چه شما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آقا، اوّل برویم خانة پدر و مادر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بزرگی</w:t>
      </w:r>
      <w:r>
        <w:rPr>
          <w:rFonts w:eastAsia="IRNazanin" w:cs="IRNazanin"/>
          <w:color w:val="111111"/>
          <w:sz w:val="28"/>
          <w:szCs w:val="28"/>
          <w:rtl w:val="true"/>
          <w:lang w:bidi="fa-IR"/>
        </w:rPr>
        <w:t xml:space="preserve">. </w:t>
      </w:r>
      <w:bookmarkStart w:id="376" w:name="pg3572_18672"/>
    </w:p>
    <w:p>
      <w:pPr>
        <w:pStyle w:val="BookText"/>
        <w:rPr/>
      </w:pPr>
      <w:bookmarkEnd w:id="376"/>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من خودم را شکستم، همة دعواها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و عواطف خانم‌ها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 را بشکنی، او هم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این‌قدر فداکاری و ایثار می‌کنی، هر چه باشد نرم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شدم، او هم بیشتر از من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جدید و نوی را شروع کردیم</w:t>
      </w:r>
      <w:r>
        <w:rPr>
          <w:rFonts w:eastAsia="IRNazanin" w:cs="IRNazanin"/>
          <w:color w:val="111111"/>
          <w:sz w:val="28"/>
          <w:szCs w:val="28"/>
          <w:rtl w:val="true"/>
          <w:lang w:bidi="fa-IR"/>
        </w:rPr>
        <w:t>.</w:t>
      </w:r>
    </w:p>
    <w:p>
      <w:pPr>
        <w:pStyle w:val="Heading3"/>
        <w:numPr>
          <w:ilvl w:val="2"/>
          <w:numId w:val="1"/>
        </w:numPr>
        <w:rPr/>
      </w:pPr>
      <w:bookmarkStart w:id="377" w:name="__RefHeading___Toc3993925_2749589250"/>
      <w:bookmarkStart w:id="378" w:name="_Toc134"/>
      <w:bookmarkEnd w:id="377"/>
      <w:r>
        <w:rPr>
          <w:rtl w:val="true"/>
        </w:rPr>
        <w:t>اِعمال حیله و افزایش بلاها</w:t>
      </w:r>
      <w:bookmarkEnd w:id="378"/>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 بلا آمد، شما دست پایین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اراده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موج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در آخر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إِعْمَالَ الْحِیلَةِ عِنْدَ إِقْبَالِها مِمَّا تَزِیدُ فِی مَکْرُوهِها؛ اصرار بر چاره‌جویی به هنگام پیشامدن بدبختی، بر ناخوشی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موج بلا پیش می‌آید، اگر اعمال حیله بکنی، بخواهی با آن مقابله کنی، بلا روی بلا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تو زیادتر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بلای خانمان‌برانداز و بنیان‌کن آمده، اگر من بخواهم در برابر آن مقاومت کنم، آیا می‌توانم؟ نمی‌توانم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بگو هر کاری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شدی، من هم خواسته‌های تو را برآورده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پیامبر می‌فرماید</w:t>
      </w:r>
      <w:r>
        <w:rPr>
          <w:rFonts w:eastAsia="IRNazanin" w:cs="IRNazanin"/>
          <w:color w:val="111111"/>
          <w:sz w:val="28"/>
          <w:szCs w:val="28"/>
          <w:rtl w:val="true"/>
          <w:lang w:bidi="fa-IR"/>
        </w:rPr>
        <w:t xml:space="preserve">: </w:t>
      </w:r>
      <w:bookmarkStart w:id="379" w:name="pg3572_18673"/>
    </w:p>
    <w:p>
      <w:pPr>
        <w:pStyle w:val="BookText"/>
        <w:rPr/>
      </w:pPr>
      <w:bookmarkEnd w:id="379"/>
      <w:r>
        <w:rPr>
          <w:rFonts w:ascii="Amiri" w:hAnsi="Amiri" w:eastAsia="Amiri" w:cs="Amiri"/>
          <w:color w:val="111111"/>
          <w:sz w:val="28"/>
          <w:sz w:val="28"/>
          <w:szCs w:val="28"/>
          <w:rtl w:val="true"/>
          <w:lang w:bidi="ar-SA"/>
        </w:rPr>
        <w:t>فَإِنْ أَسْلَمْتَ لِمَا أُرِیدُ أَعْطَیْتُکَ مَا تُرِیدُ؛</w:t>
      </w:r>
      <w:r>
        <w:rPr>
          <w:rStyle w:val="FootnoteAnchor"/>
          <w:rtl w:val="true"/>
        </w:rPr>
        <w:footnoteReference w:id="122"/>
      </w:r>
      <w:r>
        <w:rPr>
          <w:rFonts w:ascii="IRNazanin" w:hAnsi="IRNazanin" w:eastAsia="IRNazanin"/>
          <w:color w:val="111111"/>
          <w:sz w:val="28"/>
          <w:sz w:val="28"/>
          <w:szCs w:val="28"/>
          <w:rtl w:val="true"/>
          <w:lang w:bidi="fa-IR"/>
        </w:rPr>
        <w:t>اگر در برابر خواستة من تسلیم شدی، خواسته‌های تو را هم برآورده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تو می‌خواهی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مثال زیبایی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پشت الاغی خاری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 و پایین نپرد، دم خود را تکان ندهد، تکان نخورد، یک جا بیشتر آزار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بالا و پایین بپرد، چند جای دیگر او هم زخمی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 را در امواج بلا رها کند،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این امواج او را تا یک جایی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خدا که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خواسته‌های خدا و در مقابل مشیت خدا نباید اعمال حیله کرد</w:t>
      </w:r>
      <w:r>
        <w:rPr>
          <w:rFonts w:eastAsia="IRNazanin" w:cs="IRNazanin"/>
          <w:color w:val="111111"/>
          <w:sz w:val="28"/>
          <w:szCs w:val="28"/>
          <w:rtl w:val="true"/>
          <w:lang w:bidi="fa-IR"/>
        </w:rPr>
        <w:t>.</w:t>
      </w:r>
    </w:p>
    <w:p>
      <w:pPr>
        <w:pStyle w:val="Heading3"/>
        <w:numPr>
          <w:ilvl w:val="2"/>
          <w:numId w:val="1"/>
        </w:numPr>
        <w:rPr/>
      </w:pPr>
      <w:bookmarkStart w:id="380" w:name="__RefHeading___Toc3993927_2749589250"/>
      <w:bookmarkStart w:id="381" w:name="_Toc135"/>
      <w:bookmarkEnd w:id="380"/>
      <w:r>
        <w:rPr>
          <w:rtl w:val="true"/>
        </w:rPr>
        <w:t>بهترین چاره</w:t>
      </w:r>
      <w:bookmarkEnd w:id="381"/>
    </w:p>
    <w:p>
      <w:pPr>
        <w:pStyle w:val="BookText"/>
        <w:rPr/>
      </w:pPr>
      <w:r>
        <w:rPr>
          <w:rFonts w:ascii="IRNazanin" w:hAnsi="IRNazanin" w:eastAsia="IRNazanin"/>
          <w:color w:val="111111"/>
          <w:sz w:val="28"/>
          <w:sz w:val="28"/>
          <w:szCs w:val="28"/>
          <w:rtl w:val="true"/>
          <w:lang w:bidi="fa-IR"/>
        </w:rPr>
        <w:t>هنگامی که بر پیامبر خدا صلی الله علیه و آله و سلم آیه نازل شد که هر کس می‌خواهد با تو نجوا کند، باید پیش از آن صدقه بدهد،</w:t>
      </w:r>
      <w:r>
        <w:rPr>
          <w:rStyle w:val="FootnoteAnchor"/>
          <w:rtl w:val="true"/>
        </w:rPr>
        <w:footnoteReference w:id="123"/>
      </w:r>
      <w:r>
        <w:rPr>
          <w:rFonts w:ascii="IRNazanin" w:hAnsi="IRNazanin" w:eastAsia="IRNazanin"/>
          <w:color w:val="111111"/>
          <w:sz w:val="28"/>
          <w:sz w:val="28"/>
          <w:szCs w:val="28"/>
          <w:rtl w:val="true"/>
          <w:lang w:bidi="fa-IR"/>
        </w:rPr>
        <w:t>تنها کسی که به این آیه عمل کرد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حکم آیه نسخ شد و کسی نتوانست به این آیه عمل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ده بار صدقه دادند و ده سؤال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پرسش‌های آن حضرت از رسول خدا صلی الله علیه و آله و سلم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الْحِیلَةُ؛ چاره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نقشه‌ها و بهترین حیله‌ها چیست؟ آن نقشه‌ای که بهتر از همة نقشه‌هاست چیست؟ </w:t>
      </w:r>
      <w:bookmarkStart w:id="382" w:name="pg3572_18676"/>
    </w:p>
    <w:p>
      <w:pPr>
        <w:pStyle w:val="BookText"/>
        <w:rPr/>
      </w:pPr>
      <w:bookmarkEnd w:id="382"/>
      <w:r>
        <w:rPr>
          <w:rFonts w:ascii="Amiri" w:hAnsi="Amiri" w:eastAsia="Amiri" w:cs="Amiri"/>
          <w:color w:val="111111"/>
          <w:sz w:val="28"/>
          <w:sz w:val="28"/>
          <w:szCs w:val="28"/>
          <w:rtl w:val="true"/>
          <w:lang w:bidi="ar-SA"/>
        </w:rPr>
        <w:t>رسول خدا صلی الله 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 الْحِیلَةِ؛</w:t>
      </w:r>
      <w:r>
        <w:rPr>
          <w:rStyle w:val="FootnoteAnchor"/>
          <w:rtl w:val="true"/>
        </w:rPr>
        <w:footnoteReference w:id="124"/>
      </w:r>
      <w:r>
        <w:rPr>
          <w:rFonts w:ascii="IRNazanin" w:hAnsi="IRNazanin" w:eastAsia="IRNazanin"/>
          <w:color w:val="111111"/>
          <w:sz w:val="28"/>
          <w:sz w:val="28"/>
          <w:szCs w:val="28"/>
          <w:rtl w:val="true"/>
          <w:lang w:bidi="fa-IR"/>
        </w:rPr>
        <w:t>بالاترین نقشه‌ها این است که نقشه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نقشة خدا، نقشه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حیله‌ها این است که فکر و ذهن و خیال خود را به خدا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گر به خدا باز گذاری حافظ</w:t>
      </w:r>
    </w:p>
    <w:p>
      <w:pPr>
        <w:pStyle w:val="BookText"/>
        <w:rPr/>
      </w:pPr>
      <w:r>
        <w:rPr>
          <w:rFonts w:ascii="IRNazanin" w:hAnsi="IRNazanin" w:eastAsia="IRNazanin"/>
          <w:color w:val="111111"/>
          <w:sz w:val="28"/>
          <w:sz w:val="28"/>
          <w:szCs w:val="28"/>
          <w:rtl w:val="true"/>
          <w:lang w:bidi="fa-IR"/>
        </w:rPr>
        <w:t>ای بسا عیش که با بخت خداداده کنی</w:t>
      </w:r>
    </w:p>
    <w:p>
      <w:pPr>
        <w:pStyle w:val="BookText"/>
        <w:rPr/>
      </w:pPr>
      <w:r>
        <w:rPr>
          <w:rFonts w:ascii="IRNazanin" w:hAnsi="IRNazanin" w:eastAsia="IRNazanin"/>
          <w:color w:val="111111"/>
          <w:sz w:val="28"/>
          <w:sz w:val="28"/>
          <w:szCs w:val="28"/>
          <w:rtl w:val="true"/>
          <w:lang w:bidi="fa-IR"/>
        </w:rPr>
        <w:t>خدا نقشه کشیده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نقشة او را به هم بزنی؟ در دعای عرفه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أَغْنِنِی بِتَدْبِیـرِکَ لِی عَنْ تَدْبِیـرِی وَ بِاخْتِیَارِکَ عَنِ اخْتِیَارِی؛</w:t>
      </w:r>
      <w:r>
        <w:rPr>
          <w:rStyle w:val="FootnoteAnchor"/>
          <w:rtl w:val="true"/>
        </w:rPr>
        <w:footnoteReference w:id="125"/>
      </w:r>
      <w:r>
        <w:rPr>
          <w:rFonts w:ascii="IRNazanin" w:hAnsi="IRNazanin" w:eastAsia="IRNazanin"/>
          <w:color w:val="111111"/>
          <w:sz w:val="28"/>
          <w:sz w:val="28"/>
          <w:szCs w:val="28"/>
          <w:rtl w:val="true"/>
          <w:lang w:bidi="fa-IR"/>
        </w:rPr>
        <w:t>ای خدا، مرا به تدبیر کاملت از تدبیرم در کار خویش بی‌نیاز گردان و به اختیار خود از اختیارم بی نیاز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بشوی خیلی راحت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می‌خواهد این بیماری، این گرفتاری را به من بدهد، تسلیم می‌شوم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که تن دادی، آن را باطل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پیامبر و اهل بیت علیهم السلام نورانیت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نورانیت قلب را وسیع می‌کند و شرح صدر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بزرگ می‌کند</w:t>
      </w:r>
      <w:r>
        <w:rPr>
          <w:rFonts w:eastAsia="IRNazanin" w:cs="IRNazanin"/>
          <w:color w:val="111111"/>
          <w:sz w:val="28"/>
          <w:szCs w:val="28"/>
          <w:rtl w:val="true"/>
          <w:lang w:bidi="fa-IR"/>
        </w:rPr>
        <w:t>.</w:t>
      </w:r>
    </w:p>
    <w:p>
      <w:pPr>
        <w:pStyle w:val="Heading3"/>
        <w:numPr>
          <w:ilvl w:val="2"/>
          <w:numId w:val="1"/>
        </w:numPr>
        <w:rPr/>
      </w:pPr>
      <w:bookmarkStart w:id="383" w:name="__RefHeading___Toc3993929_2749589250"/>
      <w:bookmarkStart w:id="384" w:name="_Toc136"/>
      <w:bookmarkEnd w:id="383"/>
      <w:r>
        <w:rPr>
          <w:rtl w:val="true"/>
        </w:rPr>
        <w:t>مجالست با بزرگان</w:t>
      </w:r>
      <w:bookmarkEnd w:id="3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 دیگری که به انسان شرح صدر می‌دهد، نشستن با بزرگان و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و سینه‌دار انسان را سینه‌دار و بزرگ می‌کنند</w:t>
      </w:r>
      <w:r>
        <w:rPr>
          <w:rFonts w:eastAsia="IRNazanin" w:cs="IRNazanin"/>
          <w:color w:val="111111"/>
          <w:sz w:val="28"/>
          <w:szCs w:val="28"/>
          <w:rtl w:val="true"/>
          <w:lang w:bidi="fa-IR"/>
        </w:rPr>
        <w:t xml:space="preserve">. </w:t>
      </w:r>
      <w:bookmarkStart w:id="385" w:name="pg3572_18678"/>
    </w:p>
    <w:p>
      <w:pPr>
        <w:pStyle w:val="BookText"/>
        <w:rPr/>
      </w:pPr>
      <w:bookmarkEnd w:id="385"/>
      <w:r>
        <w:rPr>
          <w:rFonts w:ascii="IRNazanin" w:hAnsi="IRNazanin" w:eastAsia="IRNazanin"/>
          <w:color w:val="111111"/>
          <w:sz w:val="28"/>
          <w:sz w:val="28"/>
          <w:szCs w:val="28"/>
          <w:rtl w:val="true"/>
          <w:lang w:bidi="fa-IR"/>
        </w:rPr>
        <w:t>مرحوم 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در دولاب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که سیّد بزرگواری بود، فوت کرد و چند کودک از او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داغ و بلا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بچّه‌ها را مثل دستة گل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 هم آدم‌های باشخصیتی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خانمی مصیبتی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ناله و شیون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نزد آن خانم که کوه‌های مصیبت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افرادی که امواج مصیبت را دیده‌اند برسد، اصلاً مصیبت خودش را فراموش می‌کند</w:t>
      </w:r>
      <w:r>
        <w:rPr>
          <w:rFonts w:eastAsia="IRNazanin" w:cs="IRNazanin"/>
          <w:color w:val="111111"/>
          <w:sz w:val="28"/>
          <w:szCs w:val="28"/>
          <w:rtl w:val="true"/>
          <w:lang w:bidi="fa-IR"/>
        </w:rPr>
        <w:t>.</w:t>
      </w:r>
    </w:p>
    <w:p>
      <w:pPr>
        <w:pStyle w:val="Heading3"/>
        <w:numPr>
          <w:ilvl w:val="2"/>
          <w:numId w:val="1"/>
        </w:numPr>
        <w:rPr/>
      </w:pPr>
      <w:bookmarkStart w:id="386" w:name="__RefHeading___Toc3993931_2749589250"/>
      <w:bookmarkStart w:id="387" w:name="_Toc137"/>
      <w:bookmarkEnd w:id="386"/>
      <w:r>
        <w:rPr>
          <w:rtl w:val="true"/>
        </w:rPr>
        <w:t>نگاهی به مصیبت دیگران</w:t>
      </w:r>
      <w:bookmarkEnd w:id="387"/>
    </w:p>
    <w:p>
      <w:pPr>
        <w:pStyle w:val="BookText"/>
        <w:rPr/>
      </w:pPr>
      <w:r>
        <w:rPr>
          <w:rFonts w:ascii="IRNazanin" w:hAnsi="IRNazanin" w:eastAsia="IRNazanin"/>
          <w:color w:val="111111"/>
          <w:sz w:val="28"/>
          <w:sz w:val="28"/>
          <w:szCs w:val="28"/>
          <w:rtl w:val="true"/>
          <w:lang w:bidi="fa-IR"/>
        </w:rPr>
        <w:t>مرحوم کربلایی احمد فقر و گرفتاری خیلی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بلاها و فشارها نفس من را زمین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حیله‌ای می‌کرد که نفس من شکسته بشود و زمین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که گرفتاری پیدا می‌کردم، می‌رفتم نزد کربلایی احمد 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مصیبت‌های خود را شرح می‌داد،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مصیبت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مثال می‌زند که کسی جوراب و کفش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 یک نفر دو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مرتبه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دیگران را که مصیبت‌های فراوان دیده‌اند می‌بیند، بلای خود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جوراب نداری، او اصلاً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می‌توانی غصّه بخوری؟ کبد او از کار افتاده، کلیه‌های او از کار افتاده، </w:t>
      </w:r>
      <w:bookmarkStart w:id="388" w:name="pg3572_18680"/>
    </w:p>
    <w:p>
      <w:pPr>
        <w:pStyle w:val="BookText"/>
        <w:rPr/>
      </w:pPr>
      <w:bookmarkEnd w:id="388"/>
      <w:r>
        <w:rPr>
          <w:rFonts w:ascii="IRNazanin" w:hAnsi="IRNazanin" w:eastAsia="IRNazanin"/>
          <w:color w:val="111111"/>
          <w:sz w:val="28"/>
          <w:sz w:val="28"/>
          <w:szCs w:val="28"/>
          <w:rtl w:val="true"/>
          <w:lang w:bidi="fa-IR"/>
        </w:rPr>
        <w:t>هزار و یک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برود بدتر از خودش را ببیند، همة مشکلاتش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پایین‌تر از خودتان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خدا به شما نعمت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با اولیای خدا، با بزرگان، در فامیل، در آشناها، در همسایه‌ها، در استادها، در رفقا، کسانی که سینه‌دارتر و بزرگ‌ترند، قلب انسان را وسیع‌تر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این‌ها بنشینی، مصائب خودت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مشکلات خود را هم بگویی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سرریز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سرریز نکرده، نه</w:t>
      </w:r>
      <w:r>
        <w:rPr>
          <w:rFonts w:eastAsia="IRNazanin" w:cs="IRNazanin"/>
          <w:color w:val="111111"/>
          <w:sz w:val="28"/>
          <w:szCs w:val="28"/>
          <w:rtl w:val="true"/>
          <w:lang w:bidi="fa-IR"/>
        </w:rPr>
        <w:t>.</w:t>
      </w:r>
    </w:p>
    <w:p>
      <w:pPr>
        <w:pStyle w:val="Heading3"/>
        <w:numPr>
          <w:ilvl w:val="2"/>
          <w:numId w:val="1"/>
        </w:numPr>
        <w:rPr/>
      </w:pPr>
      <w:bookmarkStart w:id="389" w:name="__RefHeading___Toc3993933_2749589250"/>
      <w:bookmarkStart w:id="390" w:name="_Toc138"/>
      <w:bookmarkEnd w:id="389"/>
      <w:r>
        <w:rPr>
          <w:rtl w:val="true"/>
        </w:rPr>
        <w:t>تواضع و محبوبیت</w:t>
      </w:r>
      <w:bookmarkEnd w:id="390"/>
    </w:p>
    <w:p>
      <w:pPr>
        <w:pStyle w:val="BookText"/>
        <w:rPr/>
      </w:pPr>
      <w:r>
        <w:rPr>
          <w:rFonts w:ascii="IRNazanin" w:hAnsi="IRNazanin" w:eastAsia="IRNazanin"/>
          <w:color w:val="111111"/>
          <w:sz w:val="28"/>
          <w:sz w:val="28"/>
          <w:szCs w:val="28"/>
          <w:rtl w:val="true"/>
          <w:lang w:bidi="fa-IR"/>
        </w:rPr>
        <w:t>یکی از رفقای جلسه ما که در شهرستانی فعالیت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تک تک حرف‌های تو را به خاطر می‌آورم و جدّاً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مشکلات من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سفارش شما که می‌گفتی یک سر و گردن خود را از دیگران پایین‌تر بگیرم،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کوچک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استادهای دانشگاه و گروه‌های مختلف همه مرید من شده‌اند و مرا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تواضع، ادب، خودمانی بودن، یگانه بودن، کنار گذاردن منیت بسیار تأثیرگذار بوده است</w:t>
      </w:r>
      <w:r>
        <w:rPr>
          <w:rFonts w:eastAsia="IRNazanin" w:cs="IRNazanin"/>
          <w:color w:val="111111"/>
          <w:sz w:val="28"/>
          <w:szCs w:val="28"/>
          <w:rtl w:val="true"/>
          <w:lang w:bidi="fa-IR"/>
        </w:rPr>
        <w:t>.</w:t>
      </w:r>
    </w:p>
    <w:p>
      <w:pPr>
        <w:pStyle w:val="Heading3"/>
        <w:numPr>
          <w:ilvl w:val="2"/>
          <w:numId w:val="1"/>
        </w:numPr>
        <w:rPr/>
      </w:pPr>
      <w:bookmarkStart w:id="391" w:name="__RefHeading___Toc3993935_2749589250"/>
      <w:bookmarkStart w:id="392" w:name="_Toc139"/>
      <w:bookmarkEnd w:id="391"/>
      <w:r>
        <w:rPr>
          <w:rtl w:val="true"/>
        </w:rPr>
        <w:t>پیکر توجه به خود</w:t>
      </w:r>
      <w:bookmarkEnd w:id="39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قدری از این روایات را در وجود خودش پیاده کند و با </w:t>
      </w:r>
    </w:p>
    <w:p>
      <w:pPr>
        <w:pStyle w:val="BookText"/>
        <w:rPr/>
      </w:pPr>
      <w:r>
        <w:rPr>
          <w:rFonts w:ascii="IRNazanin" w:hAnsi="IRNazanin" w:eastAsia="IRNazanin"/>
          <w:color w:val="111111"/>
          <w:sz w:val="28"/>
          <w:sz w:val="28"/>
          <w:szCs w:val="28"/>
          <w:rtl w:val="true"/>
          <w:lang w:bidi="fa-IR"/>
        </w:rPr>
        <w:t>خوبان بنشیند،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ملاّعبدالله حرف خیلی پخته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شاگردی به استاد خود نامه نوشت که مدّتی است من در قبض و گرفتگی و افسردگی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تاریکی و بی‌حالی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استاد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و افسردگی و ناراحتی، پیکر توجّه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قفس و زندان خودیت می‌رود و خودمحور و خودخواه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منِ خود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تیرگی‌ها و تاریکی‌ها و فشارها و صدمه‌ها و افسردگی‌ها از همین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ناهمواری‌ها و افسردگی‌ها پیکر توجّه به نفس و توجّه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پشت کن، به خدا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جز صفا و خوشی و راحتی چیز دیگری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رو به خود می‌کنیم، ضیق صدر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کن، همة وجود تو اوراق می‌شود و خودیت تو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خواسته‌هایی داریم که می‌خواهیم حتماً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خدا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من فقیر باشم، اگر همة عالم جمع بشوند، نمی‌توانند فقر من 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تن به فقر دادم،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من ذلیل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حرام است بر آن نفسی که خدا برای او ذلّت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 دادی، اصلاً ذلّت از بین می‌رود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پشت کن و به خدا رو کن که صفا و آرامش و </w:t>
      </w:r>
      <w:bookmarkStart w:id="393" w:name="pg3572_18684"/>
    </w:p>
    <w:p>
      <w:pPr>
        <w:pStyle w:val="BookText"/>
        <w:rPr/>
      </w:pPr>
      <w:bookmarkEnd w:id="393"/>
      <w:r>
        <w:rPr>
          <w:rFonts w:ascii="IRNazanin" w:hAnsi="IRNazanin" w:eastAsia="IRNazanin"/>
          <w:color w:val="111111"/>
          <w:sz w:val="28"/>
          <w:sz w:val="28"/>
          <w:szCs w:val="28"/>
          <w:rtl w:val="true"/>
          <w:lang w:bidi="fa-IR"/>
        </w:rPr>
        <w:t>خوشی و راحتی پیکر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خدا، توجه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پشت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فکر خودت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یک مقدار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قفس بیرون بیایی، خیلی باز می‌شوی، خیلی راحت می‌شوی</w:t>
      </w:r>
      <w:r>
        <w:rPr>
          <w:rFonts w:eastAsia="IRNazanin" w:cs="IRNazanin"/>
          <w:color w:val="111111"/>
          <w:sz w:val="28"/>
          <w:szCs w:val="28"/>
          <w:rtl w:val="true"/>
          <w:lang w:bidi="fa-IR"/>
        </w:rPr>
        <w:t>.</w:t>
      </w:r>
    </w:p>
    <w:p>
      <w:pPr>
        <w:pStyle w:val="Heading3"/>
        <w:numPr>
          <w:ilvl w:val="2"/>
          <w:numId w:val="1"/>
        </w:numPr>
        <w:rPr/>
      </w:pPr>
      <w:bookmarkStart w:id="394" w:name="__RefHeading___Toc3993937_2749589250"/>
      <w:bookmarkStart w:id="395" w:name="_Toc140"/>
      <w:bookmarkEnd w:id="394"/>
      <w:r>
        <w:rPr>
          <w:rtl w:val="true"/>
        </w:rPr>
        <w:t>بیرون آمدن از پوستة خودیت</w:t>
      </w:r>
      <w:bookmarkEnd w:id="395"/>
    </w:p>
    <w:p>
      <w:pPr>
        <w:pStyle w:val="BookText"/>
        <w:rPr/>
      </w:pPr>
      <w:r>
        <w:rPr>
          <w:rFonts w:ascii="IRNazanin" w:hAnsi="IRNazanin" w:eastAsia="IRNazanin"/>
          <w:color w:val="111111"/>
          <w:sz w:val="28"/>
          <w:sz w:val="28"/>
          <w:szCs w:val="28"/>
          <w:rtl w:val="true"/>
          <w:lang w:bidi="fa-IR"/>
        </w:rPr>
        <w:t>بچّه‌ای که در رحم مادر است، چقدر در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شکم مادر و فضای دنیا چقدر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پوست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پوست بیرون بیا، ببین چه خبرهاست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این من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جوجه‌ای که در تخم گیر کرده، جای آن چقدر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همان مادری است که این تخم را دائماً گرم نگه می‌دارد تا این پوست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هم از داخل تخم، مدام تقلّا می‌کند که نوکی بزند و بشکند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پوستة تخم بیرون بیایی، خیلی عالی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پوسته را یا جوجه می‌شکند و بیرون می‌آید یا مرغ می‌شکند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یک مهندس کشاورزی پرسیدم که جوجه پوستة تخم را می‌شکند، یا 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جوجه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از بیرون به او نیرو می‌دهند، ولی نهایتاً جوجه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باید برای خود دستی بالا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و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خودت تلقین کن</w:t>
      </w:r>
      <w:r>
        <w:rPr>
          <w:rFonts w:eastAsia="IRNazanin" w:cs="IRNazanin"/>
          <w:color w:val="111111"/>
          <w:sz w:val="28"/>
          <w:szCs w:val="28"/>
          <w:rtl w:val="true"/>
          <w:lang w:bidi="fa-IR"/>
        </w:rPr>
        <w:t xml:space="preserve">. </w:t>
      </w:r>
      <w:bookmarkStart w:id="396" w:name="pg3572_18686"/>
    </w:p>
    <w:p>
      <w:pPr>
        <w:pStyle w:val="BookText"/>
        <w:rPr/>
      </w:pPr>
      <w:bookmarkEnd w:id="396"/>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سیل مشیت و خواست و لطف و رحمت خدا رها کن،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تن دادی، باطل می‌شود</w:t>
      </w:r>
      <w:r>
        <w:rPr>
          <w:rFonts w:eastAsia="IRNazanin" w:cs="IRNazanin"/>
          <w:color w:val="111111"/>
          <w:sz w:val="28"/>
          <w:szCs w:val="28"/>
          <w:rtl w:val="true"/>
          <w:lang w:bidi="fa-IR"/>
        </w:rPr>
        <w:t>.</w:t>
      </w:r>
    </w:p>
    <w:p>
      <w:pPr>
        <w:pStyle w:val="Heading3"/>
        <w:numPr>
          <w:ilvl w:val="2"/>
          <w:numId w:val="1"/>
        </w:numPr>
        <w:rPr/>
      </w:pPr>
      <w:bookmarkStart w:id="397" w:name="__RefHeading___Toc3993939_2749589250"/>
      <w:bookmarkStart w:id="398" w:name="_Toc141"/>
      <w:bookmarkEnd w:id="397"/>
      <w:r>
        <w:rPr>
          <w:rtl w:val="true"/>
        </w:rPr>
        <w:t>در پی بزرگان</w:t>
      </w:r>
      <w:bookmarkEnd w:id="398"/>
    </w:p>
    <w:p>
      <w:pPr>
        <w:pStyle w:val="BookText"/>
        <w:rPr/>
      </w:pPr>
      <w:r>
        <w:rPr>
          <w:rFonts w:ascii="IRNazanin" w:hAnsi="IRNazanin" w:eastAsia="IRNazanin"/>
          <w:color w:val="111111"/>
          <w:sz w:val="28"/>
          <w:sz w:val="28"/>
          <w:szCs w:val="28"/>
          <w:rtl w:val="true"/>
          <w:lang w:bidi="fa-IR"/>
        </w:rPr>
        <w:t>ملاقات بزرگان، کلمات بزرگان و مطالعة شرح حال بزرگان، برای شرح صدر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علی قاضی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سالکی چهل سال دنبال یک رفیق خوب، یا استاد خوب بگردد، و بعد از چهل سال پیدا کند، هیچ ضرر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چهل سال او را از این قفس بیرون می‌آورد</w:t>
      </w:r>
      <w:r>
        <w:rPr>
          <w:rFonts w:eastAsia="IRNazanin" w:cs="IRNazanin"/>
          <w:color w:val="111111"/>
          <w:sz w:val="28"/>
          <w:szCs w:val="28"/>
          <w:rtl w:val="true"/>
          <w:lang w:bidi="fa-IR"/>
        </w:rPr>
        <w:t>.</w:t>
      </w:r>
    </w:p>
    <w:p>
      <w:pPr>
        <w:pStyle w:val="Heading3"/>
        <w:numPr>
          <w:ilvl w:val="2"/>
          <w:numId w:val="1"/>
        </w:numPr>
        <w:rPr/>
      </w:pPr>
      <w:bookmarkStart w:id="399" w:name="__RefHeading___Toc3993941_2749589250"/>
      <w:bookmarkStart w:id="400" w:name="_Toc142"/>
      <w:bookmarkEnd w:id="399"/>
      <w:r>
        <w:rPr>
          <w:rtl w:val="true"/>
        </w:rPr>
        <w:t>سفر از خود</w:t>
      </w:r>
      <w:bookmarkEnd w:id="400"/>
    </w:p>
    <w:p>
      <w:pPr>
        <w:pStyle w:val="BookText"/>
        <w:rPr/>
      </w:pPr>
      <w:r>
        <w:rPr>
          <w:rFonts w:ascii="IRNazanin" w:hAnsi="IRNazanin" w:eastAsia="IRNazanin"/>
          <w:color w:val="111111"/>
          <w:sz w:val="28"/>
          <w:sz w:val="28"/>
          <w:szCs w:val="28"/>
          <w:rtl w:val="true"/>
          <w:lang w:bidi="fa-IR"/>
        </w:rPr>
        <w:t>سالکی استادی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این طرف و آن طرف را گشت تا به آن استاد بزرگ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سفرها کرده‌ام، ریاضت‌ها کشیده‌ام، شهرها و کشورها رفته‌ام، تا یک مرد الهی پیدا کنم که در جوار او و زیر سایة او به آسایش و آرامش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استاد حرف خیلی زیبایی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شهر به آن شهر، از این مملکت به آن مملکت رفتی که یک بزرگی پیدا کنی و در سایة او به آرامش و آسایش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چرا از خود سفر نکردی که هم خود بیاسایی و هم دیگران زیر سایة تو بیاسایند؟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سفر بیرونی، ای کاش سفر درونی می‌کردی و از این </w:t>
      </w:r>
      <w:bookmarkStart w:id="401" w:name="pg3572_18688"/>
    </w:p>
    <w:p>
      <w:pPr>
        <w:pStyle w:val="BookText"/>
        <w:rPr/>
      </w:pPr>
      <w:bookmarkEnd w:id="401"/>
      <w:r>
        <w:rPr>
          <w:rFonts w:ascii="IRNazanin" w:hAnsi="IRNazanin" w:eastAsia="IRNazanin"/>
          <w:color w:val="111111"/>
          <w:sz w:val="28"/>
          <w:sz w:val="28"/>
          <w:szCs w:val="28"/>
          <w:rtl w:val="true"/>
          <w:lang w:bidi="fa-IR"/>
        </w:rPr>
        <w:t>پوستة تخم بیرون 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 آسایش پیدا می‌کردی و هم دیگران راحت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آرامش پیدا کردی، خانم شما هم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تو هم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تو هم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تو متلاطم و مضطرب هستی، حتماً بدان به آن‌ها هم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خود سفر نکردی که هم خود بیاسایی و هم دیگران در جوار تو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بیرونی هم اثر دارد، ولی اثر اصلی، برای سفر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بیرون بیا</w:t>
      </w:r>
      <w:r>
        <w:rPr>
          <w:rFonts w:eastAsia="IRNazanin" w:cs="IRNazanin"/>
          <w:color w:val="111111"/>
          <w:sz w:val="28"/>
          <w:szCs w:val="28"/>
          <w:rtl w:val="true"/>
          <w:lang w:bidi="fa-IR"/>
        </w:rPr>
        <w:t>.</w:t>
      </w:r>
    </w:p>
    <w:p>
      <w:pPr>
        <w:pStyle w:val="Heading3"/>
        <w:numPr>
          <w:ilvl w:val="2"/>
          <w:numId w:val="1"/>
        </w:numPr>
        <w:rPr/>
      </w:pPr>
      <w:bookmarkStart w:id="402" w:name="__RefHeading___Toc3993943_2749589250"/>
      <w:bookmarkStart w:id="403" w:name="_Toc143"/>
      <w:bookmarkEnd w:id="402"/>
      <w:r>
        <w:rPr>
          <w:rtl w:val="true"/>
        </w:rPr>
        <w:t>چکیدة همة موعظه‌ها</w:t>
      </w:r>
      <w:bookmarkEnd w:id="403"/>
    </w:p>
    <w:p>
      <w:pPr>
        <w:pStyle w:val="BookText"/>
        <w:rPr/>
      </w:pPr>
      <w:r>
        <w:rPr>
          <w:rFonts w:ascii="IRNazanin" w:hAnsi="IRNazanin" w:eastAsia="IRNazanin"/>
          <w:color w:val="111111"/>
          <w:sz w:val="28"/>
          <w:sz w:val="28"/>
          <w:szCs w:val="28"/>
          <w:rtl w:val="true"/>
          <w:lang w:bidi="fa-IR"/>
        </w:rPr>
        <w:t>کسی به استادی خیلی ارادت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بود به خدمت آن استاد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توفیق پیدا کرد به خدمت استاد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چندین سال جلسه داشتی، موعظه داشتی و من محروم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فشردة همة این چند سال را به من مرحمت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موعظه‌های چندین سال من آن‌قدر کوتاه و مختصر است که می‌توان آن را روی یک ناخن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موعظه‌هایی که من چند سال داشتم، در این جمله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نَفْسَکَ وَ إِلَّا فَلَا؛ نفس خود را ذبح کن و الاّ به هیچ جایی نمی‌رسی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منِ خود را زیر پا نگذاری، یک </w:t>
      </w:r>
    </w:p>
    <w:p>
      <w:pPr>
        <w:pStyle w:val="BookText"/>
        <w:rPr/>
      </w:pPr>
      <w:r>
        <w:rPr>
          <w:rFonts w:ascii="IRNazanin" w:hAnsi="IRNazanin" w:eastAsia="IRNazanin"/>
          <w:color w:val="111111"/>
          <w:sz w:val="28"/>
          <w:sz w:val="28"/>
          <w:szCs w:val="28"/>
          <w:rtl w:val="true"/>
          <w:lang w:bidi="fa-IR"/>
        </w:rPr>
        <w:t>ذرّه ترقّی نمی‌کنی و به خدا نزدیک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 می‌چرخی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بنی اسرائیل که چهل سال در بیابان تیه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غروب راه می‌رفتند، شب که می‌شد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سر از خواب بر می‌داشتند، می‌دیدند سر جای اوّل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برمی‌گرداند به جای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دور منِ خود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اتَّخَذَ إِلهَهُ هَواهُ؛</w:t>
      </w:r>
      <w:r>
        <w:rPr>
          <w:rStyle w:val="FootnoteAnchor"/>
          <w:rtl w:val="true"/>
        </w:rPr>
        <w:footnoteReference w:id="126"/>
      </w:r>
      <w:r>
        <w:rPr>
          <w:rFonts w:ascii="IRNazanin" w:hAnsi="IRNazanin" w:eastAsia="IRNazanin"/>
          <w:color w:val="111111"/>
          <w:sz w:val="28"/>
          <w:sz w:val="28"/>
          <w:szCs w:val="28"/>
          <w:rtl w:val="true"/>
          <w:lang w:bidi="fa-IR"/>
        </w:rPr>
        <w:t>آیا دیدی کسی را که معبود خود را هوای نفس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را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را آدم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تو را ببرم تا آدم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آرام آرام ببرید تا من خیلی درد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این خواب چند بلا و گرفتاری پیش آمد که خودیت ما را از 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هر چه از خدا می‌خواهید با عافیت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بزرگان، ملاقات با اولیای خدا، نشست و برخاست با آن‌ها، شرح حال شخصیت‌ها را خواندن، انسان را بزرگ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همة ما شرح صدر عنایت بفرما</w:t>
      </w:r>
      <w:r>
        <w:rPr>
          <w:rFonts w:eastAsia="IRNazanin" w:cs="IRNazanin"/>
          <w:color w:val="111111"/>
          <w:sz w:val="28"/>
          <w:szCs w:val="28"/>
          <w:rtl w:val="true"/>
          <w:lang w:bidi="fa-IR"/>
        </w:rPr>
        <w:t xml:space="preserve">! </w:t>
      </w:r>
      <w:bookmarkStart w:id="404" w:name="pg3572_18692"/>
    </w:p>
    <w:p>
      <w:pPr>
        <w:pStyle w:val="Heading2"/>
        <w:numPr>
          <w:ilvl w:val="1"/>
          <w:numId w:val="1"/>
        </w:numPr>
        <w:rPr/>
      </w:pPr>
      <w:bookmarkStart w:id="405" w:name="__RefHeading___Toc3993945_2749589250"/>
      <w:bookmarkStart w:id="406" w:name="_Toc144"/>
      <w:bookmarkEnd w:id="404"/>
      <w:bookmarkEnd w:id="405"/>
      <w:r>
        <w:rPr>
          <w:rtl w:val="true"/>
        </w:rPr>
        <w:t>فهرست آیات</w:t>
      </w:r>
      <w:bookmarkEnd w:id="406"/>
    </w:p>
    <w:p>
      <w:pPr>
        <w:pStyle w:val="BookText"/>
        <w:rPr/>
      </w:pP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 لَمْ نَشْـرَحْ لَکَ صَدْرَکَ وَ وَضَعْنا عَنْکَ وِزْرَکَ الَّذی اَنْقَضَ ظَهْرَکَ وَ رَفَعْنا لَکَ ذِکْرَکَ</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 لَمْ نَشْـرَحْ لَکَ صَدْرَکَ وَ وَضَعْنا عَنْکَ وِزْرَکَ</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 لَمْ نَشْـرَحْ لَکَ صَدْرَکَ</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أَمْ حَسِبْتُمْ أَنْ تَدْخُلُوا الْجـَنَّةَ وَ لَمـَّا یَأْتِکُمْ مَثَلُ الَّذِینَ خَلَوْا مِنْ قَبْلِکُمْ مَسَّتْهُمُ الْبَأْسَاءُ وَ الضَّـرَّاءُ وَ زُلْزِلُوا حَتَّی یَقُولَ الرَّسُولُ وَ الَّذِینَ آمَنُوا مَعَهُ مَتَی نَصْـرُ اللهِ أَلاَ إِنَّ نَصْـرَ اللهِ قَرِیبٌ</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إِنَّ الْمـُلُوکَ إِذا دَخَلُوا قَرْیَةً أَفْسَدُوها وَ جَعَلُوا أَعِزَّةَ أَهْلِها أَذِلَّةً</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أَنَا اخْتَـرْتُکَ فَاسْتَمِعْ لِما یُوحیٰ</w:t>
      </w:r>
      <w:r>
        <w:rPr>
          <w:rFonts w:eastAsia="Amiri" w:cs="Amiri" w:ascii="Amiri" w:hAnsi="Amiri"/>
          <w:color w:val="111111"/>
          <w:sz w:val="28"/>
          <w:szCs w:val="28"/>
          <w:lang w:bidi="ar-SA"/>
        </w:rPr>
        <w:t>57</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فَتَحْنا لَکَ فَتْحاً مُبیناً لِیَغْفِرَ لَکَ اللهُ ما تَقَدَّمَ مِنْ ذَنْبِکَ وَ ما تَأَخَّرَ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ثُمَّ أَنْشَأْناهُ خَلْقاً آخَرَ فَتَبارَکَ اللهُ أَحْسَنُ الْخالِقینَ</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جاءَ الْحـَقُّ وَ زَهَقَ الْباطِلُ إِنَّ الْباطِلَ کانَ زَهُوقاً</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خَلَقَ لَکُمْ ما فِی الْأَرْضِ</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رَبِّ اشْـرَحْ لی صَدْری وَ یَسِّـرْ لی اَمْری وَ احْلُلْ عُقْدَةً مِنْ لِسانی یَفْقَهُوا قَوْلی</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رَبِّ اشْـرَحْ لی صَدْری وَ یَسِّـرْ لی اَمْری</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فَأَمَّا الزَّبَدُ فَیَذْهَبُ جُفاءً وَ أَمَّا ما یَنْفَعُ النَّاسَ فَیَمْکُثُ فِی الْأَرْضِ</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فَأَمَّا مَنْ أَعْطی وَ اتَّقی وَ صَدَّقَ بِالْحـُسْنی فَسَنُیَسِّـرُهُ لِلْیُسْـری</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فَأَمَّا مَنْ أَعْطی وَ اتَّقی وَ صَدَّقَ بِالْحـُسْنیٰ فَسَنُیَسِّـرُهُ لِلْیُسْـری وَ أَمَّا مَنْ بَخِلَ وَ اسْتَغْنیٰ وَ کَذَّبَ بِالْحـُسْنیٰ فَسَنُیَسِّـرُهُ لِلْعُسْـریٰ</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فَبِما رَحْمَةٍ مِنَ اللهِ لِنْتَ لَهـُمْ</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فَمَنْ یُرِدِ اللهُ أَنْ یَهْدِیَهُ یَشْـرَحْ صَدْرَهُ لِلْإِسْلامِ</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قَدْ أُوتیتَ سُؤْلَکَ یا مُوسی</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قُلِ اللهُ ثُمَّ ذَرْهُمْ فی خَوْضِهِمْ یَلْعَبُونَ</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کُلُّ مَنْ عَلَیْها فانٍ وَ یَبْقی وَجْهُ رَبِّکَ</w:t>
      </w:r>
      <w:r>
        <w:rPr>
          <w:rFonts w:eastAsia="Amiri" w:cs="Amiri" w:ascii="Amiri" w:hAnsi="Amiri"/>
          <w:color w:val="111111"/>
          <w:sz w:val="28"/>
          <w:szCs w:val="28"/>
          <w:lang w:bidi="ar-SA"/>
        </w:rPr>
        <w:t>139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لا تَثْریبَ عَلَیْکُمُ الْیَوْمَ یَغْفِرُ اللهُ لَکُمْ وَ هُوَ أَرْحَمُ الرَّاحِمینَ</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لِیَغْفِرَ لَکَ اللهُ ما تَقَدَّمَ مِنْ ذَنْبِکَ</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نَحْنُ أُولُوا قُوَّةٍ وَ اُولُوا بَأسٍ شَدیدٍ</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اصْطَنَعْتُکَ لِنَفْسی</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 أَسْلَمْتُ مَعَ سُلَیْمانَ للهِ رَبِّ الْعالَمین</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أَمَّا مَنْ بَخِلَ وَ اسْتَغْنی وَ کَذَّبَ بِالْحـُسْنی فَسَنُیَسِّـرُهُ لِلْعُسْـری</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قَرْنَ فی بُیُوتِکُنَّ وَ لا تَبَـرُّجْنَ تَبَـرُّجَ الجاهِلیَّةِ الاُولیٰ</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 قُلْ جاءَ الْحـَقُّ وَ زَهَقَ الْباطِلُ إِنَّ الْباطِلَ کانَ زَهُوقاً</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 کانَ حَقًّا عَلَیْنا نَصْـرُ الْمـُؤْمِنینَ</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 لَوْ کُنْتَ فَظًّا غَلیظَ الْقَلْبِ لاَنْفَضُّوا مِنْ حَوْلِکَ فَاعْفُ عَنْهُمْ وَ اسْتَغْفِرْ لَهـُمْ وَ شاوِرْهُمْ فِی الْأَمْرِ فَإِذا عَزَمْتَ فَتَوَکَّلْ عَلَی اللهِ</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یَبْسُطُ الرِّزْقَ لِمَنْ یَشاءُ وَ یَقْدِرُ</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یَسْئَلُونَکَ ما ذا یُنْفِقُونَ قُلِ الْعَفْوَ</w:t>
      </w:r>
      <w:r>
        <w:rPr>
          <w:rFonts w:eastAsia="Amiri" w:cs="Amiri" w:ascii="Amiri" w:hAnsi="Amiri"/>
          <w:color w:val="111111"/>
          <w:sz w:val="28"/>
          <w:szCs w:val="28"/>
          <w:lang w:bidi="ar-SA"/>
        </w:rPr>
        <w:t>81</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407" w:name="pg3572_18698"/>
    </w:p>
    <w:p>
      <w:pPr>
        <w:pStyle w:val="Heading2"/>
        <w:numPr>
          <w:ilvl w:val="1"/>
          <w:numId w:val="1"/>
        </w:numPr>
        <w:rPr/>
      </w:pPr>
      <w:bookmarkStart w:id="408" w:name="__RefHeading___Toc3993947_2749589250"/>
      <w:bookmarkStart w:id="409" w:name="_Toc145"/>
      <w:bookmarkEnd w:id="407"/>
      <w:bookmarkEnd w:id="408"/>
      <w:r>
        <w:rPr>
          <w:rtl w:val="true"/>
        </w:rPr>
        <w:t>فهرست روایات و دعاها</w:t>
      </w:r>
      <w:bookmarkEnd w:id="409"/>
    </w:p>
    <w:p>
      <w:pPr>
        <w:pStyle w:val="BookText"/>
        <w:rPr/>
      </w:pPr>
      <w:r>
        <w:rPr>
          <w:rFonts w:ascii="Amiri" w:hAnsi="Amiri" w:eastAsia="Amiri" w:cs="Amiri"/>
          <w:color w:val="111111"/>
          <w:sz w:val="28"/>
          <w:sz w:val="28"/>
          <w:szCs w:val="28"/>
          <w:rtl w:val="true"/>
          <w:lang w:bidi="ar-SA"/>
        </w:rPr>
        <w:t>آلَةُ الرِّیَاسَةِ سَعَةُ الصَّدْرِ</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 تَـزْعَمُ أَنَّـکَ جِـرْمٌ صَغِیــرٌ وَ فِیکَ انْطَوَی الْعَالَمُ الْأَکْبَـرُ</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 لَمْ نَشْـرَحْ صَدْرَکَ بِوَلَایَةِ أَمیـرِالْمـُؤمنینَ عَلِیِّ بْنِ أَبِی طَالِبٍ علیه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اَرْبَعٌ مِنْ کُنُوزِ الْجـَنَّةِ کِتمانُ الفاقَةِ وَ کِتْمانُ الصَّدَقَةِ وَ کِتْمانُ المصیبَةِ وَ کتمانُ الوَجَعِ</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أَعْرَفُ النَّاسِ بِاللهِ أَعْذَرُهُمْ لِلنَّاس وَ إِنْ لَمْ یَجِدْ لَهـُمْ عُذْراً</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اَکْثِرُوا الصَّلاةَ عَلَیَّ فَاِنَّ الصَّلَاةَ عَلَیَّ نُورٌ فِی الْقَبْـرِ وَ نُورٌ عَلَی الصِّـرَاطِ وَ نُورٌ فِی الْجـَنَّةِ</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أَلَا لَا خَیْـرَ فِی قِرَاءَةٍ لَیْسَ فِیهَا تَدَبُّرٌ</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إِلَهِی أَغْنِنِی بِتَدْبِیـرِکَ لِی عَنْ تَدْبِیـرِی وَ بِاخْتِیَارِکَ عَنِ اخْتِیَارِی</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اِلهی اِنْ اَدْخَلْتَنِی النّارَ فَفی ذلِکَ سُـرورُ عَدُوِّکَ وَ اِنْ اَدْخَلْتَنِی الْجــَنَّةَ فَفی ذلِکَ سُـرورُ نَبِیِّکَ</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اَمّا أَبوذَر الغَفاری أَمَرَهُ أَمیـرُالمؤمنینَ علیه السلام بِالسُّکُوتِ وَ لَمْ یَکُنْ تَأخُذُهُ فِی اللهِ لَوْمَةُ لائِمٍ فَأَّبَی إِلَّا أَنْ یَتَکَلَّمَ</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امْشِ بِدَائِکَ مَا مَشَی بِکَ</w:t>
      </w:r>
      <w:r>
        <w:rPr>
          <w:rFonts w:eastAsia="Amiri" w:cs="Amiri" w:ascii="Amiri" w:hAnsi="Amiri"/>
          <w:color w:val="111111"/>
          <w:sz w:val="28"/>
          <w:szCs w:val="28"/>
          <w:lang w:bidi="ar-SA"/>
        </w:rPr>
        <w:t>148</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ذُکِرَ الْخـَیْـرُ کُنْتُمْ أَوَّلَهُ وَ أَصْلَهُ وَ فَرْعَهُ وَ مَعْدِنَهُ وَ مَأْوَاهُ وَ مُنْتَهَاهُ</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لِلنَّکَبَاتِ غَایَاتٍ لَا بُدَّ أَنْ یَنْتَهِیَ إِلَیْهَا فَإِذَا حُکِمَ عَلی أَحَدِکُمْ بِها فَلْیَتَطَأْطَأْ لَهـَا رَأْسَهُ وَ یَصْبِـرْ حَتَّی تَجُوزَ</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إِنَّ هَاهُنَا لَعِلْماً جَمّاً لَوْ أَصَبْتُ لَهُ حَمَلَةً</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إِنَّ هَذِهِ الْقُلُوبَ أَوْعِیَةٌ فَخَیْـرُهَا أَوْعَاهَا</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اِنّا لَنُصافِحُ اَکُفّاً نَری قَطْعَها</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إِنَّمَا اتَّخَذَ اللهُ إِبْرَاهِیمَ خَلِیلًا لِکَثْرَةِ صَلَاتِهِ عَلَی مُحَمَّدٍ وَ أَهْلِ بَیْتِهِ</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اِنَّما المُؤْمِنُ بِمَنْزِلَةِ کَفَّةِ المیزانِ کُلَّمَا زِیدَ فِی إِیمَانِهِ زِیدَ فِی بَلَائِهِ</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اِنَّما تَدْبیـرُنا مِنَ اللهِ اِذا وَسَّعَ عَلَینا وَسَّعْنا وَ اِذا قَتَّـرَ عَلَیْنا قَتَّـرْنا</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اَیُّها النّاسُ مَنْ جادَ سادَ وَ مَنْ بَخِلَ رَذُلَ</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الْبُخْلُ جَامِعٌ لِمَسَاوِئِ الْعُیُوبِ وَ هُوَ زِمَامٌ یُقَادُ بِهِ إِلَی کُلِّ سُوءٍ</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بِشْـرُهُ فِی وَجْهِهِ وَ حُزْنُهُ فِی قَلْبِهِ</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بِنَخْلَةٍ فِی الْجـَنَّةِ</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بِیَدِ مَنِ الْحِسَاب</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التَّاجِرُ الْجـَبَانُ مَحْرُومٌ وَ التَّاجِرُ الْجـَسُورُ مَرْزُوقٌ</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تَرْکُ الْحِیلَةِ</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حُبُّ الاَبْرارِ لِلْاَبْرارِ ثَوابٌ لِلْأَ بْرارِ وَ حُبُّ الفُجّارِ لِلْأَ بْرارِ فَضیلَةٌ لِلْأَ بْرارِ وَ بُغْضُ الفُجّارِ لِلْأَ بْرارِ زَیْنٌ لِلْأَ بْرارِ وَ بُغْضُ الْأَ بْرارِ لِلْفُجَّارِ خِزْیٌ عَلَی الْفُجّارِ</w:t>
      </w:r>
      <w:r>
        <w:rPr>
          <w:rFonts w:eastAsia="Amiri" w:cs="Amiri" w:ascii="Amiri" w:hAnsi="Amiri"/>
          <w:color w:val="111111"/>
          <w:sz w:val="28"/>
          <w:szCs w:val="28"/>
          <w:lang w:bidi="ar-SA"/>
        </w:rPr>
        <w:t>33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أَفْضَلُ مِنْ قِرَاءَةِ الْقُرْآنِ</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شَـرْحُ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یَقْذِفُهُ اللهُ فِی قَلْبِ الْمـُؤْمِنِ فَیَشْـرَحُ صَدْرَهُ وَ یَنْفَسِحُ</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عَبْدی خَلَقْتُ الْاشْیاءَ لِأَجْلِکَ وَ خَلَقْتُکَ لِأَجْلِی</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فَاقْلَعْها وَارْمِ بِها اِلَیْهِ فَاِنَّهُ لا ضَـرَرَ وَ لا ضِـرارَ</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فَإِنْ أَسْلَمْتَ لِمَا أُرِیدُ أَعْطَیْتُکَ مَا تُرِیدُ</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فَإِنَّ إِعْمَالَ الْحِیلَةِ عِنْدَ إِقْبَالِها مِمَّا تَزِیدُ فِی مَکْرُوهِها</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فَاِنَّ مُوسَی بنَ عمرانَ علیه السلام خَرَجَ یَقْتَبِسُ لِأَهْلِهِ نَاراً فَکَلَّمَهُ اللهُ عَزَّ وَ جَلَّ فَرَجَعَ نَبِیّاً</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فَإِنَّهُ لَیْسَ عَبْدٌ أَنْصِبُهُ لِلْحِسَابِ إِلَّا هَلَکَ</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فَبِهِمْ مَلَأْتَ سَمَاءَکَ وَ أَرْضَکَ حَتَّی ظَهَرَ أَنْ لَا إِلَهَ إِلَّا أَنْتَ</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فَهِیَ بِمَشِیَّتِکَ دُونَ قَوْلِکَ مُؤْتَمِرَةٌ وَ بِإِرَادَتِکَ دُونَ نَهْیِکَ مُنْزَجِرَةٌ أَنْتَ الْمـَدْعُوُّ لِلْمُهِمَّاتِ وَ أَنْتَ الْمـَفْزَعُ فِی الْمـُلِمَّاتِ لَا یَنْدَفِعُ مِنْهَا إِلَّا مَا دَفَعْتَ وَ لا یَنْکَشِفُ مِنْهَا إِلَّا مَا کَشَفْتَ</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کَحَلْقَةٍ فِی فَلَاةٍ</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کَلَامُکُمْ نُورٌ</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کُلَّمَا مَیَّزْتُمُوهُ بِأَوْهَامِکُمْ فِی أَدَقِّ مَعَانِیهِ فَهُوَ مَخْلُوقٌ مِثْلُکُمْ مَرْدُودٌ إِلَیْکُمْ</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کُنْ لِمَا لَا تَرْجُو أَرْجَی مِنْکَ لِمَا تَرْجُو</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لَا أَسْتَغْنِی عَنْکَ فِی الدُّنْیَا وَ الْآخِرَةِ</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لَا تَرْغَبَنَّ فِیمَنْ زَهِدَ فِیکَ وَ لَا تَزْهَدَنَّ فِیمَنْ رَغِبَ فِیکَ اذا کانَ لِلْخُلْطَةِ مَوْضِعاً</w:t>
      </w:r>
      <w:r>
        <w:rPr>
          <w:rFonts w:eastAsia="Amiri" w:cs="Amiri" w:ascii="Amiri" w:hAnsi="Amiri"/>
          <w:color w:val="111111"/>
          <w:sz w:val="28"/>
          <w:szCs w:val="28"/>
          <w:lang w:bidi="ar-SA"/>
        </w:rPr>
        <w:t>33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یَسَعُنِی أَرْضِی وَ لَا سَمَائِی وَ لَکِنْ یَسَعُنِی قَلْبُ عَبْدِیَ الْمـُؤْمِنِ</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الْکَرِیمَ إِذَا قَدَرَ عَفَا</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لَکَ فِی الْجـَنَّةِ حَدَائِقُ وَ حَدَائِقُ</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لِلْبَاطِلِ جَوْلَةً وَ لِلْحَقِّ دَوْلَةً</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لَمْ یُؤَاخِذْ بِالْجـَرِیرَةِ وَ لَمْ یَهْتِکِ السِّتْـرَ</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لَوْ تَکاشَفْتُمْ ما تَدافَنْتُمْ</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اللَّهُمَّ اغْفِرْ ذَنْبَهُ وَ طَهِّرْ قَلْبَهُ وَ حَصِّنْ فَرْجَهُ</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اللَّهُمَّ قَدْ تَصَدَّقْتُ بِعِرْضی عَلَی النّاسِ عامَّةً</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 الْحِیلَةُ</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ما بَرَءَ اللهُ نَسَمَةً خَیـراً مِنْ مُحَمَّدٍ صلی الله علیه و آله و سلم</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ما تَظُنُّونَ وَ ما اَنْتُمْ قائلونَ</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ما کانَ لَهُ ذَنْبٌ وَ لا هَمَّ بِذَنْبٍ وَلکِنَّ اللهُ حَمَّلَهُ ذُنوبَ شیعَتِهِ ثُمَّ غَفَرَها لَهُ</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مِنْ أَشْـرَفِ أَعْمَالِ الْکَرِیمِ غَفْلَتُهُ عَمَّا یَعْلَمُ</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مِنْ زَکَریَّا بْنِ آدَمَ القُمیِّ الْمـَأْمُونِ عَلَی الدِّینِ وَ الدُّنْیَا</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مَنْ ظَنَّ بِکَ خَیْـراً فَصَدِّقْ ظَنَّهُ</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مَنْ کَانَ آخِرُ کَلَامِهِ الصَّلَاةَ عَلَیَّ وَ عَلَی عَلِیٍّ دَخَلَ الجنَّةَ</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کَانَ آخِرُ کَلَامِهِ لَا إِلَهَ إِلَّا اللهُ دَخَلَ الْجـَنَّةَ</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مَنْ وَعَدَهُ اللهُ عَلی عَمَلٍ ثَواباً فَهُوَ مُنْجِزُهُ</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النَّاسُ ثَلَاثَةٌ فَعَالِمٌ رَبَّانِیٌّ وَ مُتَعَلِّمٌ عَلَی سَبِیلِ نَجَاةٍ وَ هَمَجٌ رَعَاعٌ اَتباعُ کُلِّ ناعِقٍ یَمیلونَ مَعَ کُلِّ ریحٍ لَمْ یَسْتَضیئُوا بِنُورِ الْعِلْمِ وَ لَمْ یَلْجَئُوا اِلی رُکْنٍ وَثیقٍ</w:t>
      </w:r>
      <w:r>
        <w:rPr>
          <w:rFonts w:eastAsia="Amiri" w:cs="Amiri" w:ascii="Amiri" w:hAnsi="Amiri"/>
          <w:color w:val="111111"/>
          <w:sz w:val="28"/>
          <w:szCs w:val="28"/>
          <w:lang w:bidi="ar-SA"/>
        </w:rPr>
        <w:t>27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نَسِیَ السَّیْف</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نَقُولُ خَیـراً وَ نَظُنُّ خَیـراً اَخٌ کریمٌ وَ ابنُ عَمٍّ</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نُورٌ یَقْذِفُهُ اللهُ فِی قَلْبِ الْمـُؤْمِنِ فَیَشْـرَحُ صَدْرَهُ وَ یَنْفَسِحُ</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تَشْـرَحَ بِکِتَابِکَ صَدْرِی</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 أَنْ تَشْـرَحَ بِکِتَابِکَ صَدْرِی</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أَنَا وَ اللهِ أَعْلَمُ أَنَّ سُـرُورَ نَبِیِّکَ أَحَبُّ إِلَیْکَ مِنْ سُـرُورِ عَدُوِّکَ</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 خَرَجَ سَحَرَةُ فِرْعَوْنَ یَطلُبُونَ الْعِزَّةَ لِفَرْعَوْنَ فَرَجَعُوا مُؤْمِنِینَ</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خَرَجَتْ مَلِکَةُ سَبَإٍ فَاَسْلَمَتْ مَعَ سُلیمانَ علیه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قَدْ نَزَلَ بِی یَا رَبِّ مَا قَدْ تَکَأَّدَنِی ثِقْلُهُ وَ أَلَمَّ بِی مَا قَدْ بَهَظَنِی حَمْلُهُ</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 لَا یَکُنْ هَمُّ أَحَدِکُمْ آخِرَ السُّورَةِ</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لَا یُمْکِنُ الْفِرَارُ مِنْ حُکُومَتِکَ</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لَقَدْ أَمُـرُّ عَلَی اللَّئِیمِ یَسُبُّنِی فَمَضَیْتُ ثَمَّةَ قُلْتَ لا یَعْنِینِی</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 لَوْ أَنَّ باکیاً بَکَی فِی أُمَّةٍ لَرُحِمُوا</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مَنْ أَوْعَدَهُ عَلَی عَمَلٍ عِقَاباً فَهُوَ فِیهِ بِالْخِیَارِ</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 مَنْ کَانَ مَعَهُ نُورٌ لَمْ یَدْخُلِ النَّارَ</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یَا دَاوُدُ لَقَدْ عُرِضَتْ عَلَیَّ أَعْمَالُکُمْ یَوْمَ الْخـَمِیسِ فَرَأَیْتُ فیما عُرِضَ عَلَیَّ مِنْ عَمَلِکَ صِلَتُکَ لِابْنِ عَمِّکَ فُلانٍ فَسَـرَّنی ذلِکَ</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یَا عَظِیمَ الْعَفْوِ یَا حَسَنَ التَّجَاوُزِ یَا وَاسِعَ الْمـَغْفِرَةِ یَا بَاسِطَ الْیَدَیْنِ بِالرَّحْمَةِ</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یا عَلِیُّ هذا جَبْـرَئیلُ یَقُولُ لَکَ اِنَّ اللهَ عَزَّ وَ جَلَّ قَدْ قَبِلَ صَدَقاتِکَ وَ زَکّیٰ عَمَلَکَ</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یَا کُمَیْلُ إِنَّ هَذِهِ الْقُلُوبَ أَوْعِیَةٌ فَخَیْـرُهَا أَوْعَاهَا</w:t>
      </w:r>
      <w:r>
        <w:rPr>
          <w:rFonts w:eastAsia="Amiri" w:cs="Amiri" w:ascii="Amiri" w:hAnsi="Amiri"/>
          <w:color w:val="111111"/>
          <w:sz w:val="28"/>
          <w:szCs w:val="28"/>
          <w:lang w:bidi="ar-SA"/>
        </w:rPr>
        <w:t>24</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أَظْهَرَ الْجـَمِیلَ</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 تُحَلُّ بِهِ عُقَدُ الْمـَکَارِهِ وَ یَا مَنْ یَفْثَأُ بِهِ حَدُّ الشَّدَائِدِ وَ یَا مَنْ یُلْتَمَسُ مِنْهُ الْمـَخْرَجُ إِلَی رَوْحِ الْفَرَجِ ذَلَّتْ لِقُدْرَتِکَ الصِّعَابُ وَ تَسَبَّبَتْ بِلُطْفِکَ الْأَسْبَابُ وَ جَرَی بِقُدرَتِکَ الْقَضَاءُ وَ مَضَتْ عَلَی إِرَادَتِکَ الْأَشْیَاءُ فَهِیَ بِمَشِیَّتِکَ دُونَ قَوْلِکَ مُؤْتَمِرَةٌ</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یَا مَنْ لَا مَفَرَّ إِلَّا إِلَیْهِ</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یَا نُورُ یا قُدّوسُ</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یا هشامُ لَوْ کانَ فی یَدِکَ جَوْزَةٌ وَ قالَ النّاسُ لُوْلُؤَةٌ ما کانَ یَنْفَعُکَ وَ اَنْتَ تَعْلَمُ اَنَّها جَوْزَةٌ وَ لَوْ کانَ فی یَدِکَ لُوْلُؤَةٌ و قالَ النّاسُ اِنَّها جَوْزَةٌ ما ضَـرَّکَ وَ اَنْتَ تَعْلَمُ اَنَّها لُؤْلُؤَةٌ</w:t>
      </w:r>
      <w:r>
        <w:rPr>
          <w:rFonts w:eastAsia="Amiri" w:cs="Amiri" w:ascii="Amiri" w:hAnsi="Amiri"/>
          <w:color w:val="111111"/>
          <w:sz w:val="28"/>
          <w:szCs w:val="28"/>
          <w:lang w:bidi="ar-SA"/>
        </w:rPr>
        <w:t>42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یَوْمُ الْمـَرْحَمةِ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410" w:name="pg3572_18704"/>
    </w:p>
    <w:p>
      <w:pPr>
        <w:pStyle w:val="Heading2"/>
        <w:numPr>
          <w:ilvl w:val="1"/>
          <w:numId w:val="1"/>
        </w:numPr>
        <w:rPr/>
      </w:pPr>
      <w:bookmarkStart w:id="411" w:name="__RefHeading___Toc3993949_2749589250"/>
      <w:bookmarkStart w:id="412" w:name="_Toc146"/>
      <w:bookmarkEnd w:id="410"/>
      <w:bookmarkEnd w:id="411"/>
      <w:r>
        <w:rPr>
          <w:rtl w:val="true"/>
        </w:rPr>
        <w:t>فهرست منابع</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علی بن حسین، انصاریان، قم، چاپ سوم،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لالفیهٔ شیخ المفید،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محمد بن عمر بن عبد العزیز کشی، مؤسسهٔ آل البیت علیهم 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الی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الشریف الرضی،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باعلام الهدهٔ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فضل بن حسن، اسلامیه،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دارالثقافهٔ،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موسسة بعثه،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فی فضائل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محمد بن حسن، مکتبهٔ آیهٔ الله المرعشی النجفی،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الامین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ابراهیم بن علی عاملی، مؤسسهٔ الاعلمی للمطبوعات، بیرت،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علی، جامعة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مکتبهٔ الصدر، 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الکافی، محمد بن همان بن سهیل، مدرسهٔ الامام المهدی علیه السلام ،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جامعة مدرسین، 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احادیث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آقاحسین، انتشارات فرهنگ سبز، تهران،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مطبعهٔ حیدریهٔ، نجف، چاپ اول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الشریف الاردکانی، کتابفروشی </w:t>
      </w:r>
    </w:p>
    <w:p>
      <w:pPr>
        <w:pStyle w:val="BookText"/>
        <w:rPr/>
      </w:pPr>
      <w:r>
        <w:rPr>
          <w:rFonts w:ascii="IRNazanin" w:hAnsi="IRNazanin" w:eastAsia="IRNazanin"/>
          <w:color w:val="111111"/>
          <w:sz w:val="28"/>
          <w:sz w:val="28"/>
          <w:szCs w:val="28"/>
          <w:rtl w:val="true"/>
          <w:lang w:bidi="fa-IR"/>
        </w:rPr>
        <w:t xml:space="preserve">مصطفوی،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سبزواری، کتابفروشی علمیه اسلامیه،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السنیهٔ فی الاحادیث القدسیهٔ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انتشارات دهقان، تهران،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جامعة مدرسین، قم،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هبهٔ الله، انتشارات مدرسة امام مهدی علیه السلام ،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حسین بن معین الدین، دار نداء الاسلام للنشر،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ابوالقاسم انجوی شیرازی، سازمان انتشارات جاویدان، تهران، چاپ سوم،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عماد، انتشارات قریشی، تبریز،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المتقین فی شرح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مؤسسة فرهنگی اسلامی کوشانبور،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فی شرح صحیفهٔ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مدنی، سید علی خان بن احمد، دفتر انتشارات 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دارالأسوهٔ للطباعهٔ و النشر، تهران،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شیرازی، محمد بن ابراهیم، مؤسسة مطالعاتی و تحقیقات فرهنگی،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هبهٔ الله، مکتبهٔ آیت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عبدالله، مجمع احیاء الثقافهٔ الاسلامیهٔ،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الصحیفهٔ السجادیهٔ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 دفتر نشر الهادی،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دارالکتب الاسلامی،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العزیزیهٔ فی الاحادیث الدینیهٔ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لیثی واسطی، علی بن محمد، دارالحدیث،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ابراهیم بن محمد بن سعید بن هلال، انجمن آثار ملی، تهران،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دارالکتاب الاسلامی،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الی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هبهٔ الله، مرکز پژوهش‌های اسلامی، مشهد،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دارالکتب الاسلامیه،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فی معرفهٔ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علی فروغی، مؤسسة انتشارات امیرکبیر،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مولوی، نشر پیمان، تهران، 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اسلامیه،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جهان، تهران،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جعفر بن محمد، مدرسة امام مهدی علیه السلام ، قم،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مکتبهٔ فقیه،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الاسلامیهٔ،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مؤسسهٔ آل البیت 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انوار الیقین فی اسرار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برسی، رجب بن محمد، اعلمی،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مشکاهٔ الانوار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المکتبهٔ الحیدریهٔ، نجف،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الحسن، مؤسسهٔ فقه الشیعهٔ،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الامان الواقیهٔ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کفعمی، ابراهیم بن علی عاملی، دارالرضی،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 محمد بن علی بن الحسین، دلیل ما، قم،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مؤسسة انتشارات هجرت، قم، چاپ پانزدهم،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البراعهٔ فی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 مکتبهٔ الاسلامیهٔ،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نزههٔ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محمد بن حسن بن نصر، مدرسهٔ الامام المهدی علیه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الاخبار فیما یتعلق باصول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بن شاه مرتضی، مؤسسة مطالعات و تحقیقات فرهنگی،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مؤسسهٔ آل البیت علیهم السلام ،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هدایهٔ الامهٔ الی احکام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آستانهٔ الرضویهٔ المقدسهٔ، مجمع البحوث الاسلامیهٔ، مشهد،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شرح،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اعمال مشترک ماه رجب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شرح،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جامع الشواهد،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قصص الانبیاء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انشراح،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لیل،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منهاج البراعهٔ،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منهاج البراعهٔ،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الی الامام الرضا علیه السلام ،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عدهٔ الداعی،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دعا برای ایمنی از بلاها و شداید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دعای جوشن کبیر، بند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منهاج البراعهٔ،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زیارت جامعة کبیره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الجواهر السنیهٔ،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ریاض السالکین،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مؤمنون،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هدایهٔ الامهٔ،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دعای روز شنبه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الفقه المنسوب الی الامام الرضا علیه السلام ،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نهج البلاغهٔ،ج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نوادر الاخبار،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دعای امام حسین علیه السلام در روز عرفه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جاثیه،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32669</Words>
  <Characters>129089</Characters>
  <CharactersWithSpaces>160418</CharactersWithSpaces>
  <Paragraphs>1511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2026-08-18T00:57:22Z</dcterms:created>
  <dc:creator>ghaemiyeh.com</dc:creator>
  <dc:description/>
  <dc:language>en-US</dc:language>
  <cp:lastModifiedBy/>
  <dcterms:modified xsi:type="dcterms:W3CDTF">2026-08-18T04:27:28Z</dcterms:modified>
  <cp:revision>1</cp:revision>
  <dc:subject/>
  <dc:title>وسعت دل شرح صدر در سیره پیامبر صلی الله علیه و آله و سلم</dc:title>
</cp:coreProperties>
</file>

<file path=docProps/custom.xml><?xml version="1.0" encoding="utf-8"?>
<Properties xmlns="http://schemas.openxmlformats.org/officeDocument/2006/custom-properties" xmlns:vt="http://schemas.openxmlformats.org/officeDocument/2006/docPropsVTypes"/>
</file>