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حج و عمره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29884_274958925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729886_274958925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729888_2749589250">
            <w:r>
              <w:rPr>
                <w:webHidden/>
                <w:rStyle w:val="IndexLink"/>
                <w:rtl w:val="true"/>
              </w:rPr>
              <w:t>مقدمه</w:t>
            </w:r>
            <w:r>
              <w:rPr>
                <w:rStyle w:val="IndexLink"/>
                <w:rtl w:val="true"/>
              </w:rPr>
              <w:tab/>
            </w:r>
            <w:r>
              <w:rPr>
                <w:rStyle w:val="IndexLink"/>
              </w:rPr>
              <w:t>9</w:t>
            </w:r>
          </w:hyperlink>
        </w:p>
        <w:p>
          <w:pPr>
            <w:pStyle w:val="Contents3"/>
            <w:tabs>
              <w:tab w:val="clear" w:pos="8459"/>
              <w:tab w:val="right" w:pos="9026" w:leader="dot"/>
            </w:tabs>
            <w:rPr/>
          </w:pPr>
          <w:hyperlink w:anchor="__RefHeading___Toc1729890_2749589250">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1729892_2749589250">
            <w:r>
              <w:rPr>
                <w:webHidden/>
                <w:rStyle w:val="IndexLink"/>
                <w:rtl w:val="true"/>
              </w:rPr>
              <w:t>لزوم قصد قربت در حج</w:t>
            </w:r>
            <w:r>
              <w:rPr>
                <w:rStyle w:val="IndexLink"/>
                <w:rtl w:val="true"/>
              </w:rPr>
              <w:tab/>
            </w:r>
            <w:r>
              <w:rPr>
                <w:rStyle w:val="IndexLink"/>
              </w:rPr>
              <w:t>9</w:t>
            </w:r>
          </w:hyperlink>
        </w:p>
        <w:p>
          <w:pPr>
            <w:pStyle w:val="Contents3"/>
            <w:tabs>
              <w:tab w:val="clear" w:pos="8459"/>
              <w:tab w:val="right" w:pos="9026" w:leader="dot"/>
            </w:tabs>
            <w:rPr/>
          </w:pPr>
          <w:hyperlink w:anchor="__RefHeading___Toc1729894_2749589250">
            <w:r>
              <w:rPr>
                <w:webHidden/>
                <w:rStyle w:val="IndexLink"/>
                <w:rtl w:val="true"/>
              </w:rPr>
              <w:t>پاره ای روایات در فضل حج</w:t>
            </w:r>
            <w:r>
              <w:rPr>
                <w:rStyle w:val="IndexLink"/>
                <w:rtl w:val="true"/>
              </w:rPr>
              <w:tab/>
            </w:r>
            <w:r>
              <w:rPr>
                <w:rStyle w:val="IndexLink"/>
              </w:rPr>
              <w:t>11</w:t>
            </w:r>
          </w:hyperlink>
        </w:p>
        <w:p>
          <w:pPr>
            <w:pStyle w:val="Contents3"/>
            <w:tabs>
              <w:tab w:val="clear" w:pos="8459"/>
              <w:tab w:val="right" w:pos="9026" w:leader="dot"/>
            </w:tabs>
            <w:rPr/>
          </w:pPr>
          <w:hyperlink w:anchor="__RefHeading___Toc1729896_2749589250">
            <w:r>
              <w:rPr>
                <w:webHidden/>
                <w:rStyle w:val="IndexLink"/>
                <w:rtl w:val="true"/>
              </w:rPr>
              <w:t>داستان عبدالله مبارک و با یزید و جواب آنها</w:t>
            </w:r>
            <w:r>
              <w:rPr>
                <w:rStyle w:val="IndexLink"/>
                <w:rtl w:val="true"/>
              </w:rPr>
              <w:tab/>
            </w:r>
            <w:r>
              <w:rPr>
                <w:rStyle w:val="IndexLink"/>
              </w:rPr>
              <w:t>13</w:t>
            </w:r>
          </w:hyperlink>
        </w:p>
        <w:p>
          <w:pPr>
            <w:pStyle w:val="Contents3"/>
            <w:tabs>
              <w:tab w:val="clear" w:pos="8459"/>
              <w:tab w:val="right" w:pos="9026" w:leader="dot"/>
            </w:tabs>
            <w:rPr/>
          </w:pPr>
          <w:hyperlink w:anchor="__RefHeading___Toc1729898_2749589250">
            <w:r>
              <w:rPr>
                <w:webHidden/>
                <w:rStyle w:val="IndexLink"/>
                <w:rtl w:val="true"/>
              </w:rPr>
              <w:t>شبهه ابن ابی العوجاء و جواب امام صادق</w:t>
            </w:r>
            <w:r>
              <w:rPr>
                <w:rStyle w:val="IndexLink"/>
                <w:rtl w:val="true"/>
              </w:rPr>
              <w:t>(</w:t>
            </w:r>
            <w:r>
              <w:rPr>
                <w:rStyle w:val="IndexLink"/>
                <w:rtl w:val="true"/>
              </w:rPr>
              <w:t>علیه السلام</w:t>
            </w:r>
            <w:r>
              <w:rPr>
                <w:rStyle w:val="IndexLink"/>
                <w:rtl w:val="true"/>
              </w:rPr>
              <w:t>)</w:t>
              <w:tab/>
            </w:r>
            <w:r>
              <w:rPr>
                <w:rStyle w:val="IndexLink"/>
              </w:rPr>
              <w:t>20</w:t>
            </w:r>
          </w:hyperlink>
        </w:p>
        <w:p>
          <w:pPr>
            <w:pStyle w:val="Contents3"/>
            <w:tabs>
              <w:tab w:val="clear" w:pos="8459"/>
              <w:tab w:val="right" w:pos="9026" w:leader="dot"/>
            </w:tabs>
            <w:rPr/>
          </w:pPr>
          <w:hyperlink w:anchor="__RefHeading___Toc1729900_2749589250">
            <w:r>
              <w:rPr>
                <w:webHidden/>
                <w:rStyle w:val="IndexLink"/>
                <w:rtl w:val="true"/>
              </w:rPr>
              <w:t>در لزوم تصفیه حساب با خدا و خلق و پرهیز از حق الناس</w:t>
            </w:r>
            <w:r>
              <w:rPr>
                <w:rStyle w:val="IndexLink"/>
                <w:rtl w:val="true"/>
              </w:rPr>
              <w:tab/>
            </w:r>
            <w:r>
              <w:rPr>
                <w:rStyle w:val="IndexLink"/>
              </w:rPr>
              <w:t>23</w:t>
            </w:r>
          </w:hyperlink>
        </w:p>
        <w:p>
          <w:pPr>
            <w:pStyle w:val="Contents2"/>
            <w:tabs>
              <w:tab w:val="clear" w:pos="8743"/>
              <w:tab w:val="right" w:pos="9026" w:leader="dot"/>
            </w:tabs>
            <w:rPr/>
          </w:pPr>
          <w:hyperlink w:anchor="__RefHeading___Toc1729902_2749589250">
            <w:r>
              <w:rPr>
                <w:webHidden/>
                <w:rStyle w:val="IndexLink"/>
                <w:rtl w:val="true"/>
              </w:rPr>
              <w:t>حج و ابحاث راجع به آن</w:t>
            </w:r>
            <w:r>
              <w:rPr>
                <w:rStyle w:val="IndexLink"/>
                <w:rtl w:val="true"/>
              </w:rPr>
              <w:tab/>
            </w:r>
            <w:r>
              <w:rPr>
                <w:rStyle w:val="IndexLink"/>
              </w:rPr>
              <w:t>25</w:t>
            </w:r>
          </w:hyperlink>
        </w:p>
        <w:p>
          <w:pPr>
            <w:pStyle w:val="Contents3"/>
            <w:tabs>
              <w:tab w:val="clear" w:pos="8459"/>
              <w:tab w:val="right" w:pos="9026" w:leader="dot"/>
            </w:tabs>
            <w:rPr/>
          </w:pPr>
          <w:hyperlink w:anchor="__RefHeading___Toc1729904_2749589250">
            <w:r>
              <w:rPr>
                <w:webHidden/>
                <w:rStyle w:val="IndexLink"/>
                <w:rtl w:val="true"/>
              </w:rPr>
              <w:t xml:space="preserve">فصل </w:t>
            </w:r>
            <w:r>
              <w:rPr>
                <w:rStyle w:val="IndexLink"/>
                <w:rtl w:val="true"/>
              </w:rPr>
              <w:t>«</w:t>
            </w:r>
            <w:r>
              <w:rPr>
                <w:rStyle w:val="IndexLink"/>
              </w:rPr>
              <w:t>1</w:t>
            </w:r>
            <w:r>
              <w:rPr>
                <w:rStyle w:val="IndexLink"/>
                <w:rtl w:val="true"/>
              </w:rPr>
              <w:t xml:space="preserve">» </w:t>
            </w:r>
            <w:r>
              <w:rPr>
                <w:rStyle w:val="IndexLink"/>
                <w:rtl w:val="true"/>
              </w:rPr>
              <w:t>معنی حج</w:t>
            </w:r>
            <w:r>
              <w:rPr>
                <w:rStyle w:val="IndexLink"/>
                <w:rtl w:val="true"/>
              </w:rPr>
              <w:tab/>
            </w:r>
            <w:r>
              <w:rPr>
                <w:rStyle w:val="IndexLink"/>
              </w:rPr>
              <w:t>25</w:t>
            </w:r>
          </w:hyperlink>
        </w:p>
        <w:p>
          <w:pPr>
            <w:pStyle w:val="Contents3"/>
            <w:tabs>
              <w:tab w:val="clear" w:pos="8459"/>
              <w:tab w:val="right" w:pos="9026" w:leader="dot"/>
            </w:tabs>
            <w:rPr/>
          </w:pPr>
          <w:hyperlink w:anchor="__RefHeading___Toc1729906_2749589250">
            <w:r>
              <w:rPr>
                <w:webHidden/>
                <w:rStyle w:val="IndexLink"/>
                <w:rtl w:val="true"/>
              </w:rPr>
              <w:t xml:space="preserve">فصل </w:t>
            </w:r>
            <w:r>
              <w:rPr>
                <w:rStyle w:val="IndexLink"/>
                <w:rtl w:val="true"/>
              </w:rPr>
              <w:t>«</w:t>
            </w:r>
            <w:r>
              <w:rPr>
                <w:rStyle w:val="IndexLink"/>
              </w:rPr>
              <w:t>2</w:t>
            </w:r>
            <w:r>
              <w:rPr>
                <w:rStyle w:val="IndexLink"/>
                <w:rtl w:val="true"/>
              </w:rPr>
              <w:t xml:space="preserve">» </w:t>
            </w:r>
            <w:r>
              <w:rPr>
                <w:rStyle w:val="IndexLink"/>
                <w:rtl w:val="true"/>
              </w:rPr>
              <w:t>وجوب حجّ</w:t>
            </w:r>
            <w:r>
              <w:rPr>
                <w:rStyle w:val="IndexLink"/>
                <w:rtl w:val="true"/>
              </w:rPr>
              <w:tab/>
            </w:r>
            <w:r>
              <w:rPr>
                <w:rStyle w:val="IndexLink"/>
              </w:rPr>
              <w:t>25</w:t>
            </w:r>
          </w:hyperlink>
        </w:p>
        <w:p>
          <w:pPr>
            <w:pStyle w:val="Contents3"/>
            <w:tabs>
              <w:tab w:val="clear" w:pos="8459"/>
              <w:tab w:val="right" w:pos="9026" w:leader="dot"/>
            </w:tabs>
            <w:rPr/>
          </w:pPr>
          <w:hyperlink w:anchor="__RefHeading___Toc1729908_2749589250">
            <w:r>
              <w:rPr>
                <w:webHidden/>
                <w:rStyle w:val="IndexLink"/>
                <w:rtl w:val="true"/>
              </w:rPr>
              <w:t xml:space="preserve">فصل </w:t>
            </w:r>
            <w:r>
              <w:rPr>
                <w:rStyle w:val="IndexLink"/>
                <w:rtl w:val="true"/>
              </w:rPr>
              <w:t>«</w:t>
            </w:r>
            <w:r>
              <w:rPr>
                <w:rStyle w:val="IndexLink"/>
              </w:rPr>
              <w:t>3</w:t>
            </w:r>
            <w:r>
              <w:rPr>
                <w:rStyle w:val="IndexLink"/>
                <w:rtl w:val="true"/>
              </w:rPr>
              <w:t xml:space="preserve">» </w:t>
            </w:r>
            <w:r>
              <w:rPr>
                <w:rStyle w:val="IndexLink"/>
                <w:rtl w:val="true"/>
              </w:rPr>
              <w:t>ثواب حج</w:t>
            </w:r>
            <w:r>
              <w:rPr>
                <w:rStyle w:val="IndexLink"/>
                <w:rtl w:val="true"/>
              </w:rPr>
              <w:tab/>
            </w:r>
            <w:r>
              <w:rPr>
                <w:rStyle w:val="IndexLink"/>
              </w:rPr>
              <w:t>26</w:t>
            </w:r>
          </w:hyperlink>
        </w:p>
        <w:p>
          <w:pPr>
            <w:pStyle w:val="Contents3"/>
            <w:tabs>
              <w:tab w:val="clear" w:pos="8459"/>
              <w:tab w:val="right" w:pos="9026" w:leader="dot"/>
            </w:tabs>
            <w:rPr/>
          </w:pPr>
          <w:hyperlink w:anchor="__RefHeading___Toc1729910_2749589250">
            <w:r>
              <w:rPr>
                <w:webHidden/>
                <w:rStyle w:val="IndexLink"/>
                <w:rtl w:val="true"/>
              </w:rPr>
              <w:t xml:space="preserve">فصل </w:t>
            </w:r>
            <w:r>
              <w:rPr>
                <w:rStyle w:val="IndexLink"/>
                <w:rtl w:val="true"/>
              </w:rPr>
              <w:t>«</w:t>
            </w:r>
            <w:r>
              <w:rPr>
                <w:rStyle w:val="IndexLink"/>
              </w:rPr>
              <w:t>4</w:t>
            </w:r>
            <w:r>
              <w:rPr>
                <w:rStyle w:val="IndexLink"/>
                <w:rtl w:val="true"/>
              </w:rPr>
              <w:t xml:space="preserve">» </w:t>
            </w:r>
            <w:r>
              <w:rPr>
                <w:rStyle w:val="IndexLink"/>
                <w:rtl w:val="true"/>
              </w:rPr>
              <w:t>اقسام حج</w:t>
            </w:r>
            <w:r>
              <w:rPr>
                <w:rStyle w:val="IndexLink"/>
                <w:rtl w:val="true"/>
              </w:rPr>
              <w:tab/>
            </w:r>
            <w:r>
              <w:rPr>
                <w:rStyle w:val="IndexLink"/>
              </w:rPr>
              <w:t>28</w:t>
            </w:r>
          </w:hyperlink>
        </w:p>
        <w:p>
          <w:pPr>
            <w:pStyle w:val="Contents3"/>
            <w:tabs>
              <w:tab w:val="clear" w:pos="8459"/>
              <w:tab w:val="right" w:pos="9026" w:leader="dot"/>
            </w:tabs>
            <w:rPr/>
          </w:pPr>
          <w:hyperlink w:anchor="__RefHeading___Toc1729912_2749589250">
            <w:r>
              <w:rPr>
                <w:webHidden/>
                <w:rStyle w:val="IndexLink"/>
                <w:rtl w:val="true"/>
              </w:rPr>
              <w:t xml:space="preserve">فصل </w:t>
            </w:r>
            <w:r>
              <w:rPr>
                <w:rStyle w:val="IndexLink"/>
                <w:rtl w:val="true"/>
              </w:rPr>
              <w:t>«</w:t>
            </w:r>
            <w:r>
              <w:rPr>
                <w:rStyle w:val="IndexLink"/>
              </w:rPr>
              <w:t>5</w:t>
            </w:r>
            <w:r>
              <w:rPr>
                <w:rStyle w:val="IndexLink"/>
                <w:rtl w:val="true"/>
              </w:rPr>
              <w:t xml:space="preserve">» </w:t>
            </w:r>
            <w:r>
              <w:rPr>
                <w:rStyle w:val="IndexLink"/>
                <w:rtl w:val="true"/>
              </w:rPr>
              <w:t>ترک حج و عقوبت آن</w:t>
            </w:r>
            <w:r>
              <w:rPr>
                <w:rStyle w:val="IndexLink"/>
                <w:rtl w:val="true"/>
              </w:rPr>
              <w:tab/>
            </w:r>
            <w:r>
              <w:rPr>
                <w:rStyle w:val="IndexLink"/>
              </w:rPr>
              <w:t>29</w:t>
            </w:r>
          </w:hyperlink>
        </w:p>
        <w:p>
          <w:pPr>
            <w:pStyle w:val="Contents3"/>
            <w:tabs>
              <w:tab w:val="clear" w:pos="8459"/>
              <w:tab w:val="right" w:pos="9026" w:leader="dot"/>
            </w:tabs>
            <w:rPr/>
          </w:pPr>
          <w:hyperlink w:anchor="__RefHeading___Toc1729914_2749589250">
            <w:r>
              <w:rPr>
                <w:webHidden/>
                <w:rStyle w:val="IndexLink"/>
                <w:rtl w:val="true"/>
              </w:rPr>
              <w:t xml:space="preserve">فصل </w:t>
            </w:r>
            <w:r>
              <w:rPr>
                <w:rStyle w:val="IndexLink"/>
                <w:rtl w:val="true"/>
              </w:rPr>
              <w:t>«</w:t>
            </w:r>
            <w:r>
              <w:rPr>
                <w:rStyle w:val="IndexLink"/>
              </w:rPr>
              <w:t>6</w:t>
            </w:r>
            <w:r>
              <w:rPr>
                <w:rStyle w:val="IndexLink"/>
                <w:rtl w:val="true"/>
              </w:rPr>
              <w:t xml:space="preserve">» </w:t>
            </w:r>
            <w:r>
              <w:rPr>
                <w:rStyle w:val="IndexLink"/>
                <w:rtl w:val="true"/>
              </w:rPr>
              <w:t>سابقه حج</w:t>
            </w:r>
            <w:r>
              <w:rPr>
                <w:rStyle w:val="IndexLink"/>
                <w:rtl w:val="true"/>
              </w:rPr>
              <w:tab/>
            </w:r>
            <w:r>
              <w:rPr>
                <w:rStyle w:val="IndexLink"/>
              </w:rPr>
              <w:t>31</w:t>
            </w:r>
          </w:hyperlink>
        </w:p>
        <w:p>
          <w:pPr>
            <w:pStyle w:val="Contents3"/>
            <w:tabs>
              <w:tab w:val="clear" w:pos="8459"/>
              <w:tab w:val="right" w:pos="9026" w:leader="dot"/>
            </w:tabs>
            <w:rPr/>
          </w:pPr>
          <w:hyperlink w:anchor="__RefHeading___Toc1729916_2749589250">
            <w:r>
              <w:rPr>
                <w:webHidden/>
                <w:rStyle w:val="IndexLink"/>
                <w:rtl w:val="true"/>
              </w:rPr>
              <w:t xml:space="preserve">فصل </w:t>
            </w:r>
            <w:r>
              <w:rPr>
                <w:rStyle w:val="IndexLink"/>
                <w:rtl w:val="true"/>
              </w:rPr>
              <w:t>«</w:t>
            </w:r>
            <w:r>
              <w:rPr>
                <w:rStyle w:val="IndexLink"/>
              </w:rPr>
              <w:t>7</w:t>
            </w:r>
            <w:r>
              <w:rPr>
                <w:rStyle w:val="IndexLink"/>
                <w:rtl w:val="true"/>
              </w:rPr>
              <w:t xml:space="preserve">» </w:t>
            </w:r>
            <w:r>
              <w:rPr>
                <w:rStyle w:val="IndexLink"/>
                <w:rtl w:val="true"/>
              </w:rPr>
              <w:t>وجوب حج در اسلام</w:t>
            </w:r>
            <w:r>
              <w:rPr>
                <w:rStyle w:val="IndexLink"/>
                <w:rtl w:val="true"/>
              </w:rPr>
              <w:tab/>
            </w:r>
            <w:r>
              <w:rPr>
                <w:rStyle w:val="IndexLink"/>
              </w:rPr>
              <w:t>32</w:t>
            </w:r>
          </w:hyperlink>
        </w:p>
        <w:p>
          <w:pPr>
            <w:pStyle w:val="Contents3"/>
            <w:tabs>
              <w:tab w:val="clear" w:pos="8459"/>
              <w:tab w:val="right" w:pos="9026" w:leader="dot"/>
            </w:tabs>
            <w:rPr/>
          </w:pPr>
          <w:hyperlink w:anchor="__RefHeading___Toc1729918_2749589250">
            <w:r>
              <w:rPr>
                <w:webHidden/>
                <w:rStyle w:val="IndexLink"/>
                <w:rtl w:val="true"/>
              </w:rPr>
              <w:t xml:space="preserve">فصل </w:t>
            </w:r>
            <w:r>
              <w:rPr>
                <w:rStyle w:val="IndexLink"/>
                <w:rtl w:val="true"/>
              </w:rPr>
              <w:t>«</w:t>
            </w:r>
            <w:r>
              <w:rPr>
                <w:rStyle w:val="IndexLink"/>
              </w:rPr>
              <w:t>8</w:t>
            </w:r>
            <w:r>
              <w:rPr>
                <w:rStyle w:val="IndexLink"/>
                <w:rtl w:val="true"/>
              </w:rPr>
              <w:t xml:space="preserve">» </w:t>
            </w:r>
            <w:r>
              <w:rPr>
                <w:rStyle w:val="IndexLink"/>
                <w:rtl w:val="true"/>
              </w:rPr>
              <w:t>مرتبه و موقع حج در بین واجبات اسلام</w:t>
            </w:r>
            <w:r>
              <w:rPr>
                <w:rStyle w:val="IndexLink"/>
                <w:rtl w:val="true"/>
              </w:rPr>
              <w:tab/>
            </w:r>
            <w:r>
              <w:rPr>
                <w:rStyle w:val="IndexLink"/>
              </w:rPr>
              <w:t>33</w:t>
            </w:r>
          </w:hyperlink>
        </w:p>
        <w:p>
          <w:pPr>
            <w:pStyle w:val="Contents3"/>
            <w:tabs>
              <w:tab w:val="clear" w:pos="8459"/>
              <w:tab w:val="right" w:pos="9026" w:leader="dot"/>
            </w:tabs>
            <w:rPr/>
          </w:pPr>
          <w:hyperlink w:anchor="__RefHeading___Toc1729920_2749589250">
            <w:r>
              <w:rPr>
                <w:webHidden/>
                <w:rStyle w:val="IndexLink"/>
                <w:rtl w:val="true"/>
              </w:rPr>
              <w:t xml:space="preserve">فصل </w:t>
            </w:r>
            <w:r>
              <w:rPr>
                <w:rStyle w:val="IndexLink"/>
                <w:rtl w:val="true"/>
              </w:rPr>
              <w:t>«</w:t>
            </w:r>
            <w:r>
              <w:rPr>
                <w:rStyle w:val="IndexLink"/>
              </w:rPr>
              <w:t>9</w:t>
            </w:r>
            <w:r>
              <w:rPr>
                <w:rStyle w:val="IndexLink"/>
                <w:rtl w:val="true"/>
              </w:rPr>
              <w:t xml:space="preserve">» </w:t>
            </w:r>
            <w:r>
              <w:rPr>
                <w:rStyle w:val="IndexLink"/>
                <w:rtl w:val="true"/>
              </w:rPr>
              <w:t>تکرار حج ولو یکی واجب، یکی مستحب، یا هر دو مستحب باشد</w:t>
            </w:r>
            <w:r>
              <w:rPr>
                <w:rStyle w:val="IndexLink"/>
                <w:rtl w:val="true"/>
              </w:rPr>
              <w:tab/>
            </w:r>
            <w:r>
              <w:rPr>
                <w:rStyle w:val="IndexLink"/>
              </w:rPr>
              <w:t>34</w:t>
            </w:r>
          </w:hyperlink>
        </w:p>
        <w:p>
          <w:pPr>
            <w:pStyle w:val="Contents3"/>
            <w:tabs>
              <w:tab w:val="clear" w:pos="8459"/>
              <w:tab w:val="right" w:pos="9026" w:leader="dot"/>
            </w:tabs>
            <w:rPr/>
          </w:pPr>
          <w:hyperlink w:anchor="__RefHeading___Toc1729922_2749589250">
            <w:r>
              <w:rPr>
                <w:webHidden/>
                <w:rStyle w:val="IndexLink"/>
                <w:rtl w:val="true"/>
              </w:rPr>
              <w:t xml:space="preserve">فصل </w:t>
            </w:r>
            <w:r>
              <w:rPr>
                <w:rStyle w:val="IndexLink"/>
                <w:rtl w:val="true"/>
              </w:rPr>
              <w:t>«</w:t>
            </w:r>
            <w:r>
              <w:rPr>
                <w:rStyle w:val="IndexLink"/>
              </w:rPr>
              <w:t>10</w:t>
            </w:r>
            <w:r>
              <w:rPr>
                <w:rStyle w:val="IndexLink"/>
                <w:rtl w:val="true"/>
              </w:rPr>
              <w:t xml:space="preserve">» </w:t>
            </w:r>
            <w:r>
              <w:rPr>
                <w:rStyle w:val="IndexLink"/>
                <w:rtl w:val="true"/>
              </w:rPr>
              <w:t>پاره ای از نتایج معنوی و مادی حج</w:t>
            </w:r>
            <w:r>
              <w:rPr>
                <w:rStyle w:val="IndexLink"/>
                <w:rtl w:val="true"/>
              </w:rPr>
              <w:tab/>
            </w:r>
            <w:r>
              <w:rPr>
                <w:rStyle w:val="IndexLink"/>
              </w:rPr>
              <w:t>36</w:t>
            </w:r>
          </w:hyperlink>
        </w:p>
        <w:p>
          <w:pPr>
            <w:pStyle w:val="Contents3"/>
            <w:tabs>
              <w:tab w:val="clear" w:pos="8459"/>
              <w:tab w:val="right" w:pos="9026" w:leader="dot"/>
            </w:tabs>
            <w:rPr/>
          </w:pPr>
          <w:hyperlink w:anchor="__RefHeading___Toc1729924_2749589250">
            <w:r>
              <w:rPr>
                <w:webHidden/>
                <w:rStyle w:val="IndexLink"/>
                <w:rtl w:val="true"/>
              </w:rPr>
              <w:t xml:space="preserve">فصل </w:t>
            </w:r>
            <w:r>
              <w:rPr>
                <w:rStyle w:val="IndexLink"/>
                <w:rtl w:val="true"/>
              </w:rPr>
              <w:t>«</w:t>
            </w:r>
            <w:r>
              <w:rPr>
                <w:rStyle w:val="IndexLink"/>
              </w:rPr>
              <w:t>11</w:t>
            </w:r>
            <w:r>
              <w:rPr>
                <w:rStyle w:val="IndexLink"/>
                <w:rtl w:val="true"/>
              </w:rPr>
              <w:t xml:space="preserve">» </w:t>
            </w:r>
            <w:r>
              <w:rPr>
                <w:rStyle w:val="IndexLink"/>
                <w:rtl w:val="true"/>
              </w:rPr>
              <w:t>حج و عمره هائی که حضرت رسول اکرم</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انجام داده</w:t>
            </w:r>
            <w:r>
              <w:rPr>
                <w:rStyle w:val="IndexLink"/>
                <w:rtl w:val="true"/>
              </w:rPr>
              <w:tab/>
            </w:r>
            <w:r>
              <w:rPr>
                <w:rStyle w:val="IndexLink"/>
              </w:rPr>
              <w:t>43</w:t>
            </w:r>
          </w:hyperlink>
        </w:p>
        <w:p>
          <w:pPr>
            <w:pStyle w:val="Contents3"/>
            <w:tabs>
              <w:tab w:val="clear" w:pos="8459"/>
              <w:tab w:val="right" w:pos="9026" w:leader="dot"/>
            </w:tabs>
            <w:rPr/>
          </w:pPr>
          <w:hyperlink w:anchor="__RefHeading___Toc1729926_2749589250">
            <w:r>
              <w:rPr>
                <w:webHidden/>
                <w:rStyle w:val="IndexLink"/>
                <w:rtl w:val="true"/>
              </w:rPr>
              <w:t>نکته قابل توجه</w:t>
            </w:r>
            <w:r>
              <w:rPr>
                <w:rStyle w:val="IndexLink"/>
                <w:rtl w:val="true"/>
              </w:rPr>
              <w:t>:</w:t>
            </w:r>
            <w:r>
              <w:rPr>
                <w:rStyle w:val="IndexLink"/>
                <w:rtl w:val="true"/>
              </w:rPr>
              <w:t>اشتباه مرحوم سید عبد الحسین شرف الدین</w:t>
            </w:r>
            <w:r>
              <w:rPr>
                <w:rStyle w:val="IndexLink"/>
                <w:rtl w:val="true"/>
              </w:rPr>
              <w:tab/>
            </w:r>
            <w:r>
              <w:rPr>
                <w:rStyle w:val="IndexLink"/>
              </w:rPr>
              <w:t>50</w:t>
            </w:r>
          </w:hyperlink>
        </w:p>
        <w:p>
          <w:pPr>
            <w:pStyle w:val="Contents3"/>
            <w:tabs>
              <w:tab w:val="clear" w:pos="8459"/>
              <w:tab w:val="right" w:pos="9026" w:leader="dot"/>
            </w:tabs>
            <w:rPr/>
          </w:pPr>
          <w:hyperlink w:anchor="__RefHeading___Toc1729928_2749589250">
            <w:r>
              <w:rPr>
                <w:webHidden/>
                <w:rStyle w:val="IndexLink"/>
                <w:rtl w:val="true"/>
              </w:rPr>
              <w:t xml:space="preserve">فصل </w:t>
            </w:r>
            <w:r>
              <w:rPr>
                <w:rStyle w:val="IndexLink"/>
                <w:rtl w:val="true"/>
              </w:rPr>
              <w:t>«</w:t>
            </w:r>
            <w:r>
              <w:rPr>
                <w:rStyle w:val="IndexLink"/>
              </w:rPr>
              <w:t>12</w:t>
            </w:r>
            <w:r>
              <w:rPr>
                <w:rStyle w:val="IndexLink"/>
                <w:rtl w:val="true"/>
              </w:rPr>
              <w:t xml:space="preserve">» </w:t>
            </w:r>
            <w:r>
              <w:rPr>
                <w:rStyle w:val="IndexLink"/>
                <w:rtl w:val="true"/>
              </w:rPr>
              <w:t>حج و عمره هائی که حضرت امیرالمؤمنین و حضرت زهرا</w:t>
            </w:r>
            <w:r>
              <w:rPr>
                <w:rStyle w:val="IndexLink"/>
                <w:rtl w:val="true"/>
              </w:rPr>
              <w:t>(</w:t>
            </w:r>
            <w:r>
              <w:rPr>
                <w:rStyle w:val="IndexLink"/>
                <w:rtl w:val="true"/>
              </w:rPr>
              <w:t>علیهما السلام</w:t>
            </w:r>
            <w:r>
              <w:rPr>
                <w:rStyle w:val="IndexLink"/>
                <w:rtl w:val="true"/>
              </w:rPr>
              <w:t xml:space="preserve">) </w:t>
            </w:r>
            <w:r>
              <w:rPr>
                <w:rStyle w:val="IndexLink"/>
                <w:rtl w:val="true"/>
              </w:rPr>
              <w:t>و فرزندان آن دو بزرگوار انجام داده اند</w:t>
            </w:r>
            <w:r>
              <w:rPr>
                <w:rStyle w:val="IndexLink"/>
                <w:rtl w:val="true"/>
              </w:rPr>
              <w:tab/>
            </w:r>
            <w:r>
              <w:rPr>
                <w:rStyle w:val="IndexLink"/>
              </w:rPr>
              <w:t>52</w:t>
            </w:r>
          </w:hyperlink>
        </w:p>
        <w:p>
          <w:pPr>
            <w:pStyle w:val="Contents4"/>
            <w:tabs>
              <w:tab w:val="clear" w:pos="8176"/>
              <w:tab w:val="right" w:pos="9026" w:leader="dot"/>
            </w:tabs>
            <w:rPr/>
          </w:pPr>
          <w:hyperlink w:anchor="__RefHeading___Toc1729930_2749589250">
            <w:r>
              <w:rPr>
                <w:webHidden/>
                <w:rStyle w:val="IndexLink"/>
              </w:rPr>
              <w:t>1</w:t>
            </w:r>
            <w:r>
              <w:rPr>
                <w:rStyle w:val="IndexLink"/>
                <w:rtl w:val="true"/>
              </w:rPr>
              <w:t>ـ حج حضرت امیر علی بن ابیطالب</w:t>
            </w:r>
            <w:r>
              <w:rPr>
                <w:rStyle w:val="IndexLink"/>
                <w:rtl w:val="true"/>
              </w:rPr>
              <w:t>(</w:t>
            </w:r>
            <w:r>
              <w:rPr>
                <w:rStyle w:val="IndexLink"/>
                <w:rtl w:val="true"/>
              </w:rPr>
              <w:t>علیهما السلام</w:t>
            </w:r>
            <w:r>
              <w:rPr>
                <w:rStyle w:val="IndexLink"/>
                <w:rtl w:val="true"/>
              </w:rPr>
              <w:t>) :</w:t>
              <w:tab/>
            </w:r>
            <w:r>
              <w:rPr>
                <w:rStyle w:val="IndexLink"/>
              </w:rPr>
              <w:t>52</w:t>
            </w:r>
          </w:hyperlink>
        </w:p>
        <w:p>
          <w:pPr>
            <w:pStyle w:val="Contents4"/>
            <w:tabs>
              <w:tab w:val="clear" w:pos="8176"/>
              <w:tab w:val="right" w:pos="9026" w:leader="dot"/>
            </w:tabs>
            <w:rPr/>
          </w:pPr>
          <w:hyperlink w:anchor="__RefHeading___Toc1729932_2749589250">
            <w:r>
              <w:rPr>
                <w:webHidden/>
                <w:rStyle w:val="IndexLink"/>
              </w:rPr>
              <w:t>2</w:t>
            </w:r>
            <w:r>
              <w:rPr>
                <w:rStyle w:val="IndexLink"/>
                <w:rtl w:val="true"/>
              </w:rPr>
              <w:t>ـ حج حضرت فاطمه زهرا</w:t>
            </w:r>
            <w:r>
              <w:rPr>
                <w:rStyle w:val="IndexLink"/>
                <w:rtl w:val="true"/>
              </w:rPr>
              <w:t>(</w:t>
            </w:r>
            <w:r>
              <w:rPr>
                <w:rStyle w:val="IndexLink"/>
                <w:rtl w:val="true"/>
              </w:rPr>
              <w:t>سلام الله علیها</w:t>
            </w:r>
            <w:r>
              <w:rPr>
                <w:rStyle w:val="IndexLink"/>
                <w:rtl w:val="true"/>
              </w:rPr>
              <w:t>) :</w:t>
              <w:tab/>
            </w:r>
            <w:r>
              <w:rPr>
                <w:rStyle w:val="IndexLink"/>
              </w:rPr>
              <w:t>52</w:t>
            </w:r>
          </w:hyperlink>
        </w:p>
        <w:p>
          <w:pPr>
            <w:pStyle w:val="Contents4"/>
            <w:tabs>
              <w:tab w:val="clear" w:pos="8176"/>
              <w:tab w:val="right" w:pos="9026" w:leader="dot"/>
            </w:tabs>
            <w:rPr/>
          </w:pPr>
          <w:hyperlink w:anchor="__RefHeading___Toc1729934_2749589250">
            <w:r>
              <w:rPr>
                <w:webHidden/>
                <w:rStyle w:val="IndexLink"/>
              </w:rPr>
              <w:t>3</w:t>
            </w:r>
            <w:r>
              <w:rPr>
                <w:rStyle w:val="IndexLink"/>
                <w:rtl w:val="true"/>
              </w:rPr>
              <w:t>ـ حج حضرت امام حسن و امام حسین</w:t>
            </w:r>
            <w:r>
              <w:rPr>
                <w:rStyle w:val="IndexLink"/>
                <w:rtl w:val="true"/>
              </w:rPr>
              <w:t>(</w:t>
            </w:r>
            <w:r>
              <w:rPr>
                <w:rStyle w:val="IndexLink"/>
                <w:rtl w:val="true"/>
              </w:rPr>
              <w:t>علیهما السلام</w:t>
            </w:r>
            <w:r>
              <w:rPr>
                <w:rStyle w:val="IndexLink"/>
                <w:rtl w:val="true"/>
              </w:rPr>
              <w:t>)</w:t>
              <w:tab/>
            </w:r>
            <w:r>
              <w:rPr>
                <w:rStyle w:val="IndexLink"/>
              </w:rPr>
              <w:t>53</w:t>
            </w:r>
          </w:hyperlink>
        </w:p>
        <w:p>
          <w:pPr>
            <w:pStyle w:val="Contents4"/>
            <w:tabs>
              <w:tab w:val="clear" w:pos="8176"/>
              <w:tab w:val="right" w:pos="9026" w:leader="dot"/>
            </w:tabs>
            <w:rPr/>
          </w:pPr>
          <w:hyperlink w:anchor="__RefHeading___Toc1729936_2749589250">
            <w:r>
              <w:rPr>
                <w:webHidden/>
                <w:rStyle w:val="IndexLink"/>
              </w:rPr>
              <w:t>4</w:t>
            </w:r>
            <w:r>
              <w:rPr>
                <w:rStyle w:val="IndexLink"/>
                <w:rtl w:val="true"/>
              </w:rPr>
              <w:t>ـ حج امام چهارم زین العابدین</w:t>
            </w:r>
            <w:r>
              <w:rPr>
                <w:rStyle w:val="IndexLink"/>
                <w:rtl w:val="true"/>
              </w:rPr>
              <w:t>(</w:t>
            </w:r>
            <w:r>
              <w:rPr>
                <w:rStyle w:val="IndexLink"/>
                <w:rtl w:val="true"/>
              </w:rPr>
              <w:t>علیه السلام</w:t>
            </w:r>
            <w:r>
              <w:rPr>
                <w:rStyle w:val="IndexLink"/>
                <w:rtl w:val="true"/>
              </w:rPr>
              <w:t>) :</w:t>
              <w:tab/>
            </w:r>
            <w:r>
              <w:rPr>
                <w:rStyle w:val="IndexLink"/>
              </w:rPr>
              <w:t>55</w:t>
            </w:r>
          </w:hyperlink>
        </w:p>
        <w:p>
          <w:pPr>
            <w:pStyle w:val="Contents4"/>
            <w:tabs>
              <w:tab w:val="clear" w:pos="8176"/>
              <w:tab w:val="right" w:pos="9026" w:leader="dot"/>
            </w:tabs>
            <w:rPr/>
          </w:pPr>
          <w:hyperlink w:anchor="__RefHeading___Toc1729938_2749589250">
            <w:r>
              <w:rPr>
                <w:webHidden/>
                <w:rStyle w:val="IndexLink"/>
              </w:rPr>
              <w:t>5</w:t>
            </w:r>
            <w:r>
              <w:rPr>
                <w:rStyle w:val="IndexLink"/>
                <w:rtl w:val="true"/>
              </w:rPr>
              <w:t>ـ حج و عمره امام ششم و هفتم</w:t>
            </w:r>
            <w:r>
              <w:rPr>
                <w:rStyle w:val="IndexLink"/>
                <w:rtl w:val="true"/>
              </w:rPr>
              <w:t>(</w:t>
            </w:r>
            <w:r>
              <w:rPr>
                <w:rStyle w:val="IndexLink"/>
                <w:rtl w:val="true"/>
              </w:rPr>
              <w:t>علیهما السلام</w:t>
            </w:r>
            <w:r>
              <w:rPr>
                <w:rStyle w:val="IndexLink"/>
                <w:rtl w:val="true"/>
              </w:rPr>
              <w:t>)</w:t>
              <w:tab/>
            </w:r>
            <w:r>
              <w:rPr>
                <w:rStyle w:val="IndexLink"/>
              </w:rPr>
              <w:t>62</w:t>
            </w:r>
          </w:hyperlink>
        </w:p>
        <w:p>
          <w:pPr>
            <w:pStyle w:val="Contents4"/>
            <w:tabs>
              <w:tab w:val="clear" w:pos="8176"/>
              <w:tab w:val="right" w:pos="9026" w:leader="dot"/>
            </w:tabs>
            <w:rPr/>
          </w:pPr>
          <w:hyperlink w:anchor="__RefHeading___Toc1729940_2749589250">
            <w:r>
              <w:rPr>
                <w:webHidden/>
                <w:rStyle w:val="IndexLink"/>
              </w:rPr>
              <w:t>6</w:t>
            </w:r>
            <w:r>
              <w:rPr>
                <w:rStyle w:val="IndexLink"/>
                <w:rtl w:val="true"/>
              </w:rPr>
              <w:t xml:space="preserve">ـ حج امام دوازدهم </w:t>
            </w:r>
            <w:r>
              <w:rPr>
                <w:rStyle w:val="IndexLink"/>
                <w:rtl w:val="true"/>
              </w:rPr>
              <w:t>(</w:t>
            </w:r>
            <w:r>
              <w:rPr>
                <w:rStyle w:val="IndexLink"/>
                <w:rtl w:val="true"/>
              </w:rPr>
              <w:t>عجّل الله تعالی فرجه الشریف</w:t>
            </w:r>
            <w:r>
              <w:rPr>
                <w:rStyle w:val="IndexLink"/>
                <w:rtl w:val="true"/>
              </w:rPr>
              <w:t>) :</w:t>
              <w:tab/>
            </w:r>
            <w:r>
              <w:rPr>
                <w:rStyle w:val="IndexLink"/>
              </w:rPr>
              <w:t>65</w:t>
            </w:r>
          </w:hyperlink>
        </w:p>
        <w:p>
          <w:pPr>
            <w:pStyle w:val="Contents3"/>
            <w:tabs>
              <w:tab w:val="clear" w:pos="8459"/>
              <w:tab w:val="right" w:pos="9026" w:leader="dot"/>
            </w:tabs>
            <w:rPr/>
          </w:pPr>
          <w:hyperlink w:anchor="__RefHeading___Toc1729942_2749589250">
            <w:r>
              <w:rPr>
                <w:webHidden/>
                <w:rStyle w:val="IndexLink"/>
                <w:rtl w:val="true"/>
              </w:rPr>
              <w:t xml:space="preserve">فصل </w:t>
            </w:r>
            <w:r>
              <w:rPr>
                <w:rStyle w:val="IndexLink"/>
                <w:rtl w:val="true"/>
              </w:rPr>
              <w:t>«</w:t>
            </w:r>
            <w:r>
              <w:rPr>
                <w:rStyle w:val="IndexLink"/>
              </w:rPr>
              <w:t>13</w:t>
            </w:r>
            <w:r>
              <w:rPr>
                <w:rStyle w:val="IndexLink"/>
                <w:rtl w:val="true"/>
              </w:rPr>
              <w:t xml:space="preserve">» </w:t>
            </w:r>
            <w:r>
              <w:rPr>
                <w:rStyle w:val="IndexLink"/>
                <w:rtl w:val="true"/>
              </w:rPr>
              <w:t>حج و عمره پیغمبران سلف</w:t>
            </w:r>
            <w:r>
              <w:rPr>
                <w:rStyle w:val="IndexLink"/>
                <w:rtl w:val="true"/>
              </w:rPr>
              <w:tab/>
            </w:r>
            <w:r>
              <w:rPr>
                <w:rStyle w:val="IndexLink"/>
              </w:rPr>
              <w:t>67</w:t>
            </w:r>
          </w:hyperlink>
        </w:p>
        <w:p>
          <w:pPr>
            <w:pStyle w:val="Contents4"/>
            <w:tabs>
              <w:tab w:val="clear" w:pos="8176"/>
              <w:tab w:val="right" w:pos="9026" w:leader="dot"/>
            </w:tabs>
            <w:rPr/>
          </w:pPr>
          <w:hyperlink w:anchor="__RefHeading___Toc1729944_2749589250">
            <w:r>
              <w:rPr>
                <w:webHidden/>
                <w:rStyle w:val="IndexLink"/>
              </w:rPr>
              <w:t>1</w:t>
            </w:r>
            <w:r>
              <w:rPr>
                <w:rStyle w:val="IndexLink"/>
                <w:rtl w:val="true"/>
              </w:rPr>
              <w:t>ـ حج و عمره آدم ابوالبشر علی نبینا و آله  و علیه السلام</w:t>
            </w:r>
            <w:r>
              <w:rPr>
                <w:rStyle w:val="IndexLink"/>
                <w:rtl w:val="true"/>
              </w:rPr>
              <w:t>:</w:t>
              <w:tab/>
            </w:r>
            <w:r>
              <w:rPr>
                <w:rStyle w:val="IndexLink"/>
              </w:rPr>
              <w:t>67</w:t>
            </w:r>
          </w:hyperlink>
        </w:p>
        <w:p>
          <w:pPr>
            <w:pStyle w:val="Contents4"/>
            <w:tabs>
              <w:tab w:val="clear" w:pos="8176"/>
              <w:tab w:val="right" w:pos="9026" w:leader="dot"/>
            </w:tabs>
            <w:rPr/>
          </w:pPr>
          <w:hyperlink w:anchor="__RefHeading___Toc1729946_2749589250">
            <w:r>
              <w:rPr>
                <w:webHidden/>
                <w:rStyle w:val="IndexLink"/>
              </w:rPr>
              <w:t>2</w:t>
            </w:r>
            <w:r>
              <w:rPr>
                <w:rStyle w:val="IndexLink"/>
                <w:rtl w:val="true"/>
              </w:rPr>
              <w:t>ـ حج حضرت نوح</w:t>
            </w:r>
            <w:r>
              <w:rPr>
                <w:rStyle w:val="IndexLink"/>
                <w:rtl w:val="true"/>
              </w:rPr>
              <w:t>(</w:t>
            </w:r>
            <w:r>
              <w:rPr>
                <w:rStyle w:val="IndexLink"/>
                <w:rtl w:val="true"/>
              </w:rPr>
              <w:t>علیه السلام</w:t>
            </w:r>
            <w:r>
              <w:rPr>
                <w:rStyle w:val="IndexLink"/>
                <w:rtl w:val="true"/>
              </w:rPr>
              <w:t>):</w:t>
              <w:tab/>
            </w:r>
            <w:r>
              <w:rPr>
                <w:rStyle w:val="IndexLink"/>
              </w:rPr>
              <w:t>67</w:t>
            </w:r>
          </w:hyperlink>
        </w:p>
        <w:p>
          <w:pPr>
            <w:pStyle w:val="Contents4"/>
            <w:tabs>
              <w:tab w:val="clear" w:pos="8176"/>
              <w:tab w:val="right" w:pos="9026" w:leader="dot"/>
            </w:tabs>
            <w:rPr/>
          </w:pPr>
          <w:hyperlink w:anchor="__RefHeading___Toc1729948_2749589250">
            <w:r>
              <w:rPr>
                <w:webHidden/>
                <w:rStyle w:val="IndexLink"/>
              </w:rPr>
              <w:t>3</w:t>
            </w:r>
            <w:r>
              <w:rPr>
                <w:rStyle w:val="IndexLink"/>
                <w:rtl w:val="true"/>
              </w:rPr>
              <w:t>ـ حج حضرت ابراهیم و اسماعیل</w:t>
            </w:r>
            <w:r>
              <w:rPr>
                <w:rStyle w:val="IndexLink"/>
                <w:rtl w:val="true"/>
              </w:rPr>
              <w:t>(</w:t>
            </w:r>
            <w:r>
              <w:rPr>
                <w:rStyle w:val="IndexLink"/>
                <w:rtl w:val="true"/>
              </w:rPr>
              <w:t>علیهما السلام</w:t>
            </w:r>
            <w:r>
              <w:rPr>
                <w:rStyle w:val="IndexLink"/>
                <w:rtl w:val="true"/>
              </w:rPr>
              <w:t>)</w:t>
              <w:tab/>
            </w:r>
            <w:r>
              <w:rPr>
                <w:rStyle w:val="IndexLink"/>
              </w:rPr>
              <w:t>67</w:t>
            </w:r>
          </w:hyperlink>
        </w:p>
        <w:p>
          <w:pPr>
            <w:pStyle w:val="Contents4"/>
            <w:tabs>
              <w:tab w:val="clear" w:pos="8176"/>
              <w:tab w:val="right" w:pos="9026" w:leader="dot"/>
            </w:tabs>
            <w:rPr/>
          </w:pPr>
          <w:hyperlink w:anchor="__RefHeading___Toc1729950_2749589250">
            <w:r>
              <w:rPr>
                <w:webHidden/>
                <w:rStyle w:val="IndexLink"/>
              </w:rPr>
              <w:t>4</w:t>
            </w:r>
            <w:r>
              <w:rPr>
                <w:rStyle w:val="IndexLink"/>
                <w:rtl w:val="true"/>
              </w:rPr>
              <w:t>ـ حج حضرت اسحق بن ابراهیم</w:t>
            </w:r>
            <w:r>
              <w:rPr>
                <w:rStyle w:val="IndexLink"/>
                <w:rtl w:val="true"/>
              </w:rPr>
              <w:t>(</w:t>
            </w:r>
            <w:r>
              <w:rPr>
                <w:rStyle w:val="IndexLink"/>
                <w:rtl w:val="true"/>
              </w:rPr>
              <w:t>علیهما السلام</w:t>
            </w:r>
            <w:r>
              <w:rPr>
                <w:rStyle w:val="IndexLink"/>
                <w:rtl w:val="true"/>
              </w:rPr>
              <w:t>):</w:t>
              <w:tab/>
            </w:r>
            <w:r>
              <w:rPr>
                <w:rStyle w:val="IndexLink"/>
              </w:rPr>
              <w:t>72</w:t>
            </w:r>
          </w:hyperlink>
        </w:p>
        <w:p>
          <w:pPr>
            <w:pStyle w:val="Contents4"/>
            <w:tabs>
              <w:tab w:val="clear" w:pos="8176"/>
              <w:tab w:val="right" w:pos="9026" w:leader="dot"/>
            </w:tabs>
            <w:rPr/>
          </w:pPr>
          <w:hyperlink w:anchor="__RefHeading___Toc1729952_2749589250">
            <w:r>
              <w:rPr>
                <w:webHidden/>
                <w:rStyle w:val="IndexLink"/>
              </w:rPr>
              <w:t>5</w:t>
            </w:r>
            <w:r>
              <w:rPr>
                <w:rStyle w:val="IndexLink"/>
                <w:rtl w:val="true"/>
              </w:rPr>
              <w:t>ـ حج حضرت موسی بن عمران</w:t>
            </w:r>
            <w:r>
              <w:rPr>
                <w:rStyle w:val="IndexLink"/>
                <w:rtl w:val="true"/>
              </w:rPr>
              <w:t>(</w:t>
            </w:r>
            <w:r>
              <w:rPr>
                <w:rStyle w:val="IndexLink"/>
                <w:rtl w:val="true"/>
              </w:rPr>
              <w:t>علیه السلام</w:t>
            </w:r>
            <w:r>
              <w:rPr>
                <w:rStyle w:val="IndexLink"/>
                <w:rtl w:val="true"/>
              </w:rPr>
              <w:t>):</w:t>
              <w:tab/>
            </w:r>
            <w:r>
              <w:rPr>
                <w:rStyle w:val="IndexLink"/>
              </w:rPr>
              <w:t>73</w:t>
            </w:r>
          </w:hyperlink>
        </w:p>
        <w:p>
          <w:pPr>
            <w:pStyle w:val="Contents4"/>
            <w:tabs>
              <w:tab w:val="clear" w:pos="8176"/>
              <w:tab w:val="right" w:pos="9026" w:leader="dot"/>
            </w:tabs>
            <w:rPr/>
          </w:pPr>
          <w:hyperlink w:anchor="__RefHeading___Toc1729954_2749589250">
            <w:r>
              <w:rPr>
                <w:webHidden/>
                <w:rStyle w:val="IndexLink"/>
              </w:rPr>
              <w:t>6</w:t>
            </w:r>
            <w:r>
              <w:rPr>
                <w:rStyle w:val="IndexLink"/>
                <w:rtl w:val="true"/>
              </w:rPr>
              <w:t>ـ در حج یونس بن متی</w:t>
            </w:r>
            <w:r>
              <w:rPr>
                <w:rStyle w:val="IndexLink"/>
                <w:rtl w:val="true"/>
              </w:rPr>
              <w:t>:</w:t>
              <w:tab/>
            </w:r>
            <w:r>
              <w:rPr>
                <w:rStyle w:val="IndexLink"/>
              </w:rPr>
              <w:t>74</w:t>
            </w:r>
          </w:hyperlink>
        </w:p>
        <w:p>
          <w:pPr>
            <w:pStyle w:val="Contents4"/>
            <w:tabs>
              <w:tab w:val="clear" w:pos="8176"/>
              <w:tab w:val="right" w:pos="9026" w:leader="dot"/>
            </w:tabs>
            <w:rPr/>
          </w:pPr>
          <w:hyperlink w:anchor="__RefHeading___Toc1729956_2749589250">
            <w:r>
              <w:rPr>
                <w:webHidden/>
                <w:rStyle w:val="IndexLink"/>
              </w:rPr>
              <w:t>7</w:t>
            </w:r>
            <w:r>
              <w:rPr>
                <w:rStyle w:val="IndexLink"/>
                <w:rtl w:val="true"/>
              </w:rPr>
              <w:t>ـ در حج حضرت عیسی بن مریم</w:t>
            </w:r>
            <w:r>
              <w:rPr>
                <w:rStyle w:val="IndexLink"/>
                <w:rtl w:val="true"/>
              </w:rPr>
              <w:t>(</w:t>
            </w:r>
            <w:r>
              <w:rPr>
                <w:rStyle w:val="IndexLink"/>
                <w:rtl w:val="true"/>
              </w:rPr>
              <w:t>علیهما السلام</w:t>
            </w:r>
            <w:r>
              <w:rPr>
                <w:rStyle w:val="IndexLink"/>
                <w:rtl w:val="true"/>
              </w:rPr>
              <w:t>):</w:t>
              <w:tab/>
            </w:r>
            <w:r>
              <w:rPr>
                <w:rStyle w:val="IndexLink"/>
              </w:rPr>
              <w:t>74</w:t>
            </w:r>
          </w:hyperlink>
        </w:p>
        <w:p>
          <w:pPr>
            <w:pStyle w:val="Contents4"/>
            <w:tabs>
              <w:tab w:val="clear" w:pos="8176"/>
              <w:tab w:val="right" w:pos="9026" w:leader="dot"/>
            </w:tabs>
            <w:rPr/>
          </w:pPr>
          <w:hyperlink w:anchor="__RefHeading___Toc1729958_2749589250">
            <w:r>
              <w:rPr>
                <w:webHidden/>
                <w:rStyle w:val="IndexLink"/>
              </w:rPr>
              <w:t>8</w:t>
            </w:r>
            <w:r>
              <w:rPr>
                <w:rStyle w:val="IndexLink"/>
                <w:rtl w:val="true"/>
              </w:rPr>
              <w:t>ـ حج حضرت سلیمان بن داود</w:t>
            </w:r>
            <w:r>
              <w:rPr>
                <w:rStyle w:val="IndexLink"/>
                <w:rtl w:val="true"/>
              </w:rPr>
              <w:t>(</w:t>
            </w:r>
            <w:r>
              <w:rPr>
                <w:rStyle w:val="IndexLink"/>
                <w:rtl w:val="true"/>
              </w:rPr>
              <w:t>علیهما السلام</w:t>
            </w:r>
            <w:r>
              <w:rPr>
                <w:rStyle w:val="IndexLink"/>
                <w:rtl w:val="true"/>
              </w:rPr>
              <w:t>):</w:t>
              <w:tab/>
            </w:r>
            <w:r>
              <w:rPr>
                <w:rStyle w:val="IndexLink"/>
              </w:rPr>
              <w:t>74</w:t>
            </w:r>
          </w:hyperlink>
        </w:p>
        <w:p>
          <w:pPr>
            <w:pStyle w:val="Contents3"/>
            <w:tabs>
              <w:tab w:val="clear" w:pos="8459"/>
              <w:tab w:val="right" w:pos="9026" w:leader="dot"/>
            </w:tabs>
            <w:rPr/>
          </w:pPr>
          <w:hyperlink w:anchor="__RefHeading___Toc1729960_2749589250">
            <w:r>
              <w:rPr>
                <w:webHidden/>
                <w:rStyle w:val="IndexLink"/>
                <w:rtl w:val="true"/>
              </w:rPr>
              <w:t xml:space="preserve">فصل </w:t>
            </w:r>
            <w:r>
              <w:rPr>
                <w:rStyle w:val="IndexLink"/>
                <w:rtl w:val="true"/>
              </w:rPr>
              <w:t>«</w:t>
            </w:r>
            <w:r>
              <w:rPr>
                <w:rStyle w:val="IndexLink"/>
              </w:rPr>
              <w:t>14</w:t>
            </w:r>
            <w:r>
              <w:rPr>
                <w:rStyle w:val="IndexLink"/>
                <w:rtl w:val="true"/>
              </w:rPr>
              <w:t xml:space="preserve">» </w:t>
            </w:r>
            <w:r>
              <w:rPr>
                <w:rStyle w:val="IndexLink"/>
                <w:rtl w:val="true"/>
              </w:rPr>
              <w:t xml:space="preserve">حج پیشینیان </w:t>
            </w:r>
            <w:r>
              <w:rPr>
                <w:rStyle w:val="IndexLink"/>
                <w:rtl w:val="true"/>
              </w:rPr>
              <w:t>(</w:t>
            </w:r>
            <w:r>
              <w:rPr>
                <w:rStyle w:val="IndexLink"/>
                <w:rtl w:val="true"/>
              </w:rPr>
              <w:t>غیر از سلسله انبیاء</w:t>
            </w:r>
            <w:r>
              <w:rPr>
                <w:rStyle w:val="IndexLink"/>
                <w:rtl w:val="true"/>
              </w:rPr>
              <w:t>)</w:t>
              <w:tab/>
            </w:r>
            <w:r>
              <w:rPr>
                <w:rStyle w:val="IndexLink"/>
              </w:rPr>
              <w:t>75</w:t>
            </w:r>
          </w:hyperlink>
        </w:p>
        <w:p>
          <w:pPr>
            <w:pStyle w:val="Contents4"/>
            <w:tabs>
              <w:tab w:val="clear" w:pos="8176"/>
              <w:tab w:val="right" w:pos="9026" w:leader="dot"/>
            </w:tabs>
            <w:rPr/>
          </w:pPr>
          <w:hyperlink w:anchor="__RefHeading___Toc1729962_2749589250">
            <w:r>
              <w:rPr>
                <w:webHidden/>
                <w:rStyle w:val="IndexLink"/>
              </w:rPr>
              <w:t>1</w:t>
            </w:r>
            <w:r>
              <w:rPr>
                <w:rStyle w:val="IndexLink"/>
                <w:rtl w:val="true"/>
              </w:rPr>
              <w:t>ـ مجوس</w:t>
            </w:r>
            <w:r>
              <w:rPr>
                <w:rStyle w:val="IndexLink"/>
                <w:rtl w:val="true"/>
              </w:rPr>
              <w:t>:</w:t>
              <w:tab/>
            </w:r>
            <w:r>
              <w:rPr>
                <w:rStyle w:val="IndexLink"/>
              </w:rPr>
              <w:t>75</w:t>
            </w:r>
          </w:hyperlink>
        </w:p>
        <w:p>
          <w:pPr>
            <w:pStyle w:val="Contents4"/>
            <w:tabs>
              <w:tab w:val="clear" w:pos="8176"/>
              <w:tab w:val="right" w:pos="9026" w:leader="dot"/>
            </w:tabs>
            <w:rPr/>
          </w:pPr>
          <w:hyperlink w:anchor="__RefHeading___Toc1729964_2749589250">
            <w:r>
              <w:rPr>
                <w:webHidden/>
                <w:rStyle w:val="IndexLink"/>
              </w:rPr>
              <w:t>2</w:t>
            </w:r>
            <w:r>
              <w:rPr>
                <w:rStyle w:val="IndexLink"/>
                <w:rtl w:val="true"/>
              </w:rPr>
              <w:t>ـ عرب قبل از اسلام</w:t>
            </w:r>
            <w:r>
              <w:rPr>
                <w:rStyle w:val="IndexLink"/>
                <w:rtl w:val="true"/>
              </w:rPr>
              <w:t>:</w:t>
              <w:tab/>
            </w:r>
            <w:r>
              <w:rPr>
                <w:rStyle w:val="IndexLink"/>
              </w:rPr>
              <w:t>77</w:t>
            </w:r>
          </w:hyperlink>
        </w:p>
        <w:p>
          <w:pPr>
            <w:pStyle w:val="Contents4"/>
            <w:tabs>
              <w:tab w:val="clear" w:pos="8176"/>
              <w:tab w:val="right" w:pos="9026" w:leader="dot"/>
            </w:tabs>
            <w:rPr/>
          </w:pPr>
          <w:hyperlink w:anchor="__RefHeading___Toc1729966_2749589250">
            <w:r>
              <w:rPr>
                <w:webHidden/>
                <w:rStyle w:val="IndexLink"/>
              </w:rPr>
              <w:t>3</w:t>
            </w:r>
            <w:r>
              <w:rPr>
                <w:rStyle w:val="IndexLink"/>
                <w:rtl w:val="true"/>
              </w:rPr>
              <w:t xml:space="preserve">ـ اما تبّع </w:t>
            </w:r>
            <w:r>
              <w:rPr>
                <w:rStyle w:val="IndexLink"/>
                <w:rtl w:val="true"/>
              </w:rPr>
              <w:t>(</w:t>
            </w:r>
            <w:r>
              <w:rPr>
                <w:rStyle w:val="IndexLink"/>
                <w:rtl w:val="true"/>
              </w:rPr>
              <w:t>پادشاه یمن</w:t>
            </w:r>
            <w:r>
              <w:rPr>
                <w:rStyle w:val="IndexLink"/>
                <w:rtl w:val="true"/>
              </w:rPr>
              <w:t>):</w:t>
              <w:tab/>
            </w:r>
            <w:r>
              <w:rPr>
                <w:rStyle w:val="IndexLink"/>
              </w:rPr>
              <w:t>79</w:t>
            </w:r>
          </w:hyperlink>
        </w:p>
        <w:p>
          <w:pPr>
            <w:pStyle w:val="Contents3"/>
            <w:tabs>
              <w:tab w:val="clear" w:pos="8459"/>
              <w:tab w:val="right" w:pos="9026" w:leader="dot"/>
            </w:tabs>
            <w:rPr/>
          </w:pPr>
          <w:hyperlink w:anchor="__RefHeading___Toc1729968_2749589250">
            <w:r>
              <w:rPr>
                <w:webHidden/>
                <w:rStyle w:val="IndexLink"/>
                <w:rtl w:val="true"/>
              </w:rPr>
              <w:t xml:space="preserve">فصل </w:t>
            </w:r>
            <w:r>
              <w:rPr>
                <w:rStyle w:val="IndexLink"/>
                <w:rtl w:val="true"/>
              </w:rPr>
              <w:t>«</w:t>
            </w:r>
            <w:r>
              <w:rPr>
                <w:rStyle w:val="IndexLink"/>
              </w:rPr>
              <w:t>15</w:t>
            </w:r>
            <w:r>
              <w:rPr>
                <w:rStyle w:val="IndexLink"/>
                <w:rtl w:val="true"/>
              </w:rPr>
              <w:t xml:space="preserve">» </w:t>
            </w:r>
            <w:r>
              <w:rPr>
                <w:rStyle w:val="IndexLink"/>
                <w:rtl w:val="true"/>
              </w:rPr>
              <w:t>سخنی درباره حج بعض خلفاء</w:t>
            </w:r>
            <w:r>
              <w:rPr>
                <w:rStyle w:val="IndexLink"/>
                <w:rtl w:val="true"/>
              </w:rPr>
              <w:tab/>
            </w:r>
            <w:r>
              <w:rPr>
                <w:rStyle w:val="IndexLink"/>
              </w:rPr>
              <w:t>80</w:t>
            </w:r>
          </w:hyperlink>
        </w:p>
        <w:p>
          <w:pPr>
            <w:pStyle w:val="Contents3"/>
            <w:tabs>
              <w:tab w:val="clear" w:pos="8459"/>
              <w:tab w:val="right" w:pos="9026" w:leader="dot"/>
            </w:tabs>
            <w:rPr/>
          </w:pPr>
          <w:hyperlink w:anchor="__RefHeading___Toc1729970_2749589250">
            <w:r>
              <w:rPr>
                <w:webHidden/>
                <w:rStyle w:val="IndexLink"/>
                <w:rtl w:val="true"/>
              </w:rPr>
              <w:t xml:space="preserve">فصل </w:t>
            </w:r>
            <w:r>
              <w:rPr>
                <w:rStyle w:val="IndexLink"/>
                <w:rtl w:val="true"/>
              </w:rPr>
              <w:t>«</w:t>
            </w:r>
            <w:r>
              <w:rPr>
                <w:rStyle w:val="IndexLink"/>
              </w:rPr>
              <w:t>16</w:t>
            </w:r>
            <w:r>
              <w:rPr>
                <w:rStyle w:val="IndexLink"/>
                <w:rtl w:val="true"/>
              </w:rPr>
              <w:t xml:space="preserve">» </w:t>
            </w:r>
            <w:r>
              <w:rPr>
                <w:rStyle w:val="IndexLink"/>
                <w:rtl w:val="true"/>
              </w:rPr>
              <w:t>مصافحه با حاج و دیگری را حج فرستادن</w:t>
            </w:r>
            <w:r>
              <w:rPr>
                <w:rStyle w:val="IndexLink"/>
                <w:rtl w:val="true"/>
              </w:rPr>
              <w:tab/>
            </w:r>
            <w:r>
              <w:rPr>
                <w:rStyle w:val="IndexLink"/>
              </w:rPr>
              <w:t>81</w:t>
            </w:r>
          </w:hyperlink>
        </w:p>
        <w:p>
          <w:pPr>
            <w:pStyle w:val="Contents3"/>
            <w:tabs>
              <w:tab w:val="clear" w:pos="8459"/>
              <w:tab w:val="right" w:pos="9026" w:leader="dot"/>
            </w:tabs>
            <w:rPr/>
          </w:pPr>
          <w:hyperlink w:anchor="__RefHeading___Toc1729972_2749589250">
            <w:r>
              <w:rPr>
                <w:webHidden/>
                <w:rStyle w:val="IndexLink"/>
                <w:rtl w:val="true"/>
              </w:rPr>
              <w:t>حج و شرایط واجب شدن آن و استطاعت</w:t>
            </w:r>
            <w:r>
              <w:rPr>
                <w:rStyle w:val="IndexLink"/>
                <w:rtl w:val="true"/>
              </w:rPr>
              <w:tab/>
            </w:r>
            <w:r>
              <w:rPr>
                <w:rStyle w:val="IndexLink"/>
              </w:rPr>
              <w:t>83</w:t>
            </w:r>
          </w:hyperlink>
        </w:p>
        <w:p>
          <w:pPr>
            <w:pStyle w:val="Contents3"/>
            <w:tabs>
              <w:tab w:val="clear" w:pos="8459"/>
              <w:tab w:val="right" w:pos="9026" w:leader="dot"/>
            </w:tabs>
            <w:rPr/>
          </w:pPr>
          <w:hyperlink w:anchor="__RefHeading___Toc1729974_2749589250">
            <w:r>
              <w:rPr>
                <w:webHidden/>
                <w:rStyle w:val="IndexLink"/>
                <w:rtl w:val="true"/>
              </w:rPr>
              <w:t>حج نیابتی و شرائط آن</w:t>
            </w:r>
            <w:r>
              <w:rPr>
                <w:rStyle w:val="IndexLink"/>
                <w:rtl w:val="true"/>
              </w:rPr>
              <w:tab/>
            </w:r>
            <w:r>
              <w:rPr>
                <w:rStyle w:val="IndexLink"/>
              </w:rPr>
              <w:t>89</w:t>
            </w:r>
          </w:hyperlink>
        </w:p>
        <w:p>
          <w:pPr>
            <w:pStyle w:val="Contents2"/>
            <w:tabs>
              <w:tab w:val="clear" w:pos="8743"/>
              <w:tab w:val="right" w:pos="9026" w:leader="dot"/>
            </w:tabs>
            <w:rPr/>
          </w:pPr>
          <w:hyperlink w:anchor="__RefHeading___Toc1729976_2749589250">
            <w:r>
              <w:rPr>
                <w:webHidden/>
                <w:rStyle w:val="IndexLink"/>
                <w:rtl w:val="true"/>
              </w:rPr>
              <w:t>ابحاث حج</w:t>
            </w:r>
            <w:r>
              <w:rPr>
                <w:rStyle w:val="IndexLink"/>
                <w:rtl w:val="true"/>
              </w:rPr>
              <w:tab/>
            </w:r>
            <w:r>
              <w:rPr>
                <w:rStyle w:val="IndexLink"/>
              </w:rPr>
              <w:t>91</w:t>
            </w:r>
          </w:hyperlink>
        </w:p>
        <w:p>
          <w:pPr>
            <w:pStyle w:val="Contents3"/>
            <w:tabs>
              <w:tab w:val="clear" w:pos="8459"/>
              <w:tab w:val="right" w:pos="9026" w:leader="dot"/>
            </w:tabs>
            <w:rPr/>
          </w:pPr>
          <w:hyperlink w:anchor="__RefHeading___Toc1729978_2749589250">
            <w:r>
              <w:rPr>
                <w:webHidden/>
                <w:rStyle w:val="IndexLink"/>
                <w:rtl w:val="true"/>
              </w:rPr>
              <w:t xml:space="preserve">بحث اول </w:t>
            </w:r>
            <w:r>
              <w:rPr>
                <w:rStyle w:val="IndexLink"/>
                <w:rtl w:val="true"/>
              </w:rPr>
              <w:t>«</w:t>
            </w:r>
            <w:r>
              <w:rPr>
                <w:rStyle w:val="IndexLink"/>
                <w:rtl w:val="true"/>
              </w:rPr>
              <w:t>احرام</w:t>
            </w:r>
            <w:r>
              <w:rPr>
                <w:rStyle w:val="IndexLink"/>
                <w:rtl w:val="true"/>
              </w:rPr>
              <w:t xml:space="preserve">» </w:t>
            </w:r>
            <w:r>
              <w:rPr>
                <w:rStyle w:val="IndexLink"/>
                <w:rtl w:val="true"/>
              </w:rPr>
              <w:t xml:space="preserve">و کیفیت احرام و حج آدم </w:t>
            </w:r>
            <w:r>
              <w:rPr>
                <w:rStyle w:val="IndexLink"/>
                <w:rtl w:val="true"/>
              </w:rPr>
              <w:t>(</w:t>
            </w:r>
            <w:r>
              <w:rPr>
                <w:rStyle w:val="IndexLink"/>
                <w:rtl w:val="true"/>
              </w:rPr>
              <w:t>علیه السلام</w:t>
            </w:r>
            <w:r>
              <w:rPr>
                <w:rStyle w:val="IndexLink"/>
                <w:rtl w:val="true"/>
              </w:rPr>
              <w:t>):</w:t>
              <w:tab/>
            </w:r>
            <w:r>
              <w:rPr>
                <w:rStyle w:val="IndexLink"/>
              </w:rPr>
              <w:t>91</w:t>
            </w:r>
          </w:hyperlink>
        </w:p>
        <w:p>
          <w:pPr>
            <w:pStyle w:val="Contents3"/>
            <w:tabs>
              <w:tab w:val="clear" w:pos="8459"/>
              <w:tab w:val="right" w:pos="9026" w:leader="dot"/>
            </w:tabs>
            <w:rPr/>
          </w:pPr>
          <w:hyperlink w:anchor="__RefHeading___Toc1729980_2749589250">
            <w:r>
              <w:rPr>
                <w:webHidden/>
                <w:rStyle w:val="IndexLink"/>
                <w:rtl w:val="true"/>
              </w:rPr>
              <w:t xml:space="preserve">بحث دوم </w:t>
            </w:r>
            <w:r>
              <w:rPr>
                <w:rStyle w:val="IndexLink"/>
                <w:rtl w:val="true"/>
              </w:rPr>
              <w:t>«</w:t>
            </w:r>
            <w:r>
              <w:rPr>
                <w:rStyle w:val="IndexLink"/>
                <w:rtl w:val="true"/>
              </w:rPr>
              <w:t>معنی احرام</w:t>
            </w:r>
            <w:r>
              <w:rPr>
                <w:rStyle w:val="IndexLink"/>
                <w:rtl w:val="true"/>
              </w:rPr>
              <w:t>»:</w:t>
              <w:tab/>
            </w:r>
            <w:r>
              <w:rPr>
                <w:rStyle w:val="IndexLink"/>
              </w:rPr>
              <w:t>95</w:t>
            </w:r>
          </w:hyperlink>
        </w:p>
        <w:p>
          <w:pPr>
            <w:pStyle w:val="Contents3"/>
            <w:tabs>
              <w:tab w:val="clear" w:pos="8459"/>
              <w:tab w:val="right" w:pos="9026" w:leader="dot"/>
            </w:tabs>
            <w:rPr/>
          </w:pPr>
          <w:hyperlink w:anchor="__RefHeading___Toc1729982_2749589250">
            <w:r>
              <w:rPr>
                <w:webHidden/>
                <w:rStyle w:val="IndexLink"/>
                <w:rtl w:val="true"/>
              </w:rPr>
              <w:t xml:space="preserve">بحث سوم </w:t>
            </w:r>
            <w:r>
              <w:rPr>
                <w:rStyle w:val="IndexLink"/>
                <w:rtl w:val="true"/>
              </w:rPr>
              <w:t>«</w:t>
            </w:r>
            <w:r>
              <w:rPr>
                <w:rStyle w:val="IndexLink"/>
                <w:rtl w:val="true"/>
              </w:rPr>
              <w:t>به چه چیز انسان محرم می گردد</w:t>
            </w:r>
            <w:r>
              <w:rPr>
                <w:rStyle w:val="IndexLink"/>
                <w:rtl w:val="true"/>
              </w:rPr>
              <w:t>»:</w:t>
              <w:tab/>
            </w:r>
            <w:r>
              <w:rPr>
                <w:rStyle w:val="IndexLink"/>
              </w:rPr>
              <w:t>96</w:t>
            </w:r>
          </w:hyperlink>
        </w:p>
        <w:p>
          <w:pPr>
            <w:pStyle w:val="Contents3"/>
            <w:tabs>
              <w:tab w:val="clear" w:pos="8459"/>
              <w:tab w:val="right" w:pos="9026" w:leader="dot"/>
            </w:tabs>
            <w:rPr/>
          </w:pPr>
          <w:hyperlink w:anchor="__RefHeading___Toc1729984_2749589250">
            <w:r>
              <w:rPr>
                <w:webHidden/>
                <w:rStyle w:val="IndexLink"/>
                <w:rtl w:val="true"/>
              </w:rPr>
              <w:t xml:space="preserve">لبیک </w:t>
            </w:r>
            <w:r>
              <w:rPr>
                <w:rStyle w:val="IndexLink"/>
                <w:rtl w:val="true"/>
              </w:rPr>
              <w:t xml:space="preserve">: </w:t>
            </w:r>
            <w:r>
              <w:rPr>
                <w:rStyle w:val="IndexLink"/>
                <w:rtl w:val="true"/>
              </w:rPr>
              <w:t xml:space="preserve">صیغه آن </w:t>
            </w:r>
            <w:r>
              <w:rPr>
                <w:rStyle w:val="IndexLink"/>
                <w:rtl w:val="true"/>
              </w:rPr>
              <w:t xml:space="preserve">- </w:t>
            </w:r>
            <w:r>
              <w:rPr>
                <w:rStyle w:val="IndexLink"/>
                <w:rtl w:val="true"/>
              </w:rPr>
              <w:t>معنی آن</w:t>
            </w:r>
            <w:r>
              <w:rPr>
                <w:rStyle w:val="IndexLink"/>
                <w:rtl w:val="true"/>
              </w:rPr>
              <w:tab/>
            </w:r>
            <w:r>
              <w:rPr>
                <w:rStyle w:val="IndexLink"/>
              </w:rPr>
              <w:t>98</w:t>
            </w:r>
          </w:hyperlink>
        </w:p>
        <w:p>
          <w:pPr>
            <w:pStyle w:val="Contents3"/>
            <w:tabs>
              <w:tab w:val="clear" w:pos="8459"/>
              <w:tab w:val="right" w:pos="9026" w:leader="dot"/>
            </w:tabs>
            <w:rPr/>
          </w:pPr>
          <w:hyperlink w:anchor="__RefHeading___Toc1729986_2749589250">
            <w:r>
              <w:rPr>
                <w:webHidden/>
                <w:rStyle w:val="IndexLink"/>
                <w:rtl w:val="true"/>
              </w:rPr>
              <w:t>لبیک از کی لازم بوده و اشاره ای به حج حضرت آدم، ندای ابراهیم و مکالمه حضرت موسی با ذات حق</w:t>
            </w:r>
            <w:r>
              <w:rPr>
                <w:rStyle w:val="IndexLink"/>
                <w:rtl w:val="true"/>
              </w:rPr>
              <w:tab/>
            </w:r>
            <w:r>
              <w:rPr>
                <w:rStyle w:val="IndexLink"/>
              </w:rPr>
              <w:t>99</w:t>
            </w:r>
          </w:hyperlink>
        </w:p>
        <w:p>
          <w:pPr>
            <w:pStyle w:val="Contents3"/>
            <w:tabs>
              <w:tab w:val="clear" w:pos="8459"/>
              <w:tab w:val="right" w:pos="9026" w:leader="dot"/>
            </w:tabs>
            <w:rPr/>
          </w:pPr>
          <w:hyperlink w:anchor="__RefHeading___Toc1729988_2749589250">
            <w:r>
              <w:rPr>
                <w:webHidden/>
                <w:rStyle w:val="IndexLink"/>
                <w:rtl w:val="true"/>
              </w:rPr>
              <w:t>کسی که نمی تواند لبیک بگوید</w:t>
            </w:r>
            <w:r>
              <w:rPr>
                <w:rStyle w:val="IndexLink"/>
                <w:rtl w:val="true"/>
              </w:rPr>
              <w:tab/>
            </w:r>
            <w:r>
              <w:rPr>
                <w:rStyle w:val="IndexLink"/>
              </w:rPr>
              <w:t>102</w:t>
            </w:r>
          </w:hyperlink>
        </w:p>
        <w:p>
          <w:pPr>
            <w:pStyle w:val="Contents3"/>
            <w:tabs>
              <w:tab w:val="clear" w:pos="8459"/>
              <w:tab w:val="right" w:pos="9026" w:leader="dot"/>
            </w:tabs>
            <w:rPr/>
          </w:pPr>
          <w:hyperlink w:anchor="__RefHeading___Toc1729990_2749589250">
            <w:r>
              <w:rPr>
                <w:webHidden/>
                <w:rStyle w:val="IndexLink"/>
                <w:rtl w:val="true"/>
              </w:rPr>
              <w:t xml:space="preserve">بحث چهارم </w:t>
            </w:r>
            <w:r>
              <w:rPr>
                <w:rStyle w:val="IndexLink"/>
                <w:rtl w:val="true"/>
              </w:rPr>
              <w:t xml:space="preserve">« </w:t>
            </w:r>
            <w:r>
              <w:rPr>
                <w:rStyle w:val="IndexLink"/>
                <w:rtl w:val="true"/>
              </w:rPr>
              <w:t>میقات و تعداد آنها</w:t>
            </w:r>
            <w:r>
              <w:rPr>
                <w:rStyle w:val="IndexLink"/>
                <w:rtl w:val="true"/>
              </w:rPr>
              <w:t>»</w:t>
              <w:tab/>
            </w:r>
            <w:r>
              <w:rPr>
                <w:rStyle w:val="IndexLink"/>
              </w:rPr>
              <w:t>102</w:t>
            </w:r>
          </w:hyperlink>
        </w:p>
        <w:p>
          <w:pPr>
            <w:pStyle w:val="Contents4"/>
            <w:tabs>
              <w:tab w:val="clear" w:pos="8176"/>
              <w:tab w:val="right" w:pos="9026" w:leader="dot"/>
            </w:tabs>
            <w:rPr/>
          </w:pPr>
          <w:hyperlink w:anchor="__RefHeading___Toc1729992_2749589250">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1729994_2749589250">
            <w:r>
              <w:rPr>
                <w:webHidden/>
                <w:rStyle w:val="IndexLink"/>
                <w:rtl w:val="true"/>
              </w:rPr>
              <w:t>چند نکته</w:t>
            </w:r>
            <w:r>
              <w:rPr>
                <w:rStyle w:val="IndexLink"/>
                <w:rtl w:val="true"/>
              </w:rPr>
              <w:tab/>
            </w:r>
            <w:r>
              <w:rPr>
                <w:rStyle w:val="IndexLink"/>
              </w:rPr>
              <w:t>104</w:t>
            </w:r>
          </w:hyperlink>
        </w:p>
        <w:p>
          <w:pPr>
            <w:pStyle w:val="Contents5"/>
            <w:tabs>
              <w:tab w:val="clear" w:pos="7892"/>
              <w:tab w:val="right" w:pos="9026" w:leader="dot"/>
            </w:tabs>
            <w:rPr/>
          </w:pPr>
          <w:hyperlink w:anchor="__RefHeading___Toc1729996_2749589250">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1729998_2749589250">
            <w:r>
              <w:rPr>
                <w:webHidden/>
                <w:rStyle w:val="IndexLink"/>
                <w:rtl w:val="true"/>
              </w:rPr>
              <w:t>احرام قبل از میقات و بعد از آن و فراموش کردنش</w:t>
            </w:r>
            <w:r>
              <w:rPr>
                <w:rStyle w:val="IndexLink"/>
                <w:rtl w:val="true"/>
              </w:rPr>
              <w:tab/>
            </w:r>
            <w:r>
              <w:rPr>
                <w:rStyle w:val="IndexLink"/>
              </w:rPr>
              <w:t>104</w:t>
            </w:r>
          </w:hyperlink>
        </w:p>
        <w:p>
          <w:pPr>
            <w:pStyle w:val="Contents5"/>
            <w:tabs>
              <w:tab w:val="clear" w:pos="7892"/>
              <w:tab w:val="right" w:pos="9026" w:leader="dot"/>
            </w:tabs>
            <w:rPr/>
          </w:pPr>
          <w:hyperlink w:anchor="__RefHeading___Toc1730000_2749589250">
            <w:r>
              <w:rPr>
                <w:webHidden/>
                <w:rStyle w:val="IndexLink"/>
                <w:rtl w:val="true"/>
              </w:rPr>
              <w:t>مستحبات احرام و مکروهات آن و نکاتی چند</w:t>
            </w:r>
            <w:r>
              <w:rPr>
                <w:rStyle w:val="IndexLink"/>
                <w:rtl w:val="true"/>
              </w:rPr>
              <w:tab/>
            </w:r>
            <w:r>
              <w:rPr>
                <w:rStyle w:val="IndexLink"/>
              </w:rPr>
              <w:t>106</w:t>
            </w:r>
          </w:hyperlink>
        </w:p>
        <w:p>
          <w:pPr>
            <w:pStyle w:val="Contents5"/>
            <w:tabs>
              <w:tab w:val="clear" w:pos="7892"/>
              <w:tab w:val="right" w:pos="9026" w:leader="dot"/>
            </w:tabs>
            <w:rPr/>
          </w:pPr>
          <w:hyperlink w:anchor="__RefHeading___Toc1730002_2749589250">
            <w:r>
              <w:rPr>
                <w:webHidden/>
                <w:rStyle w:val="IndexLink"/>
                <w:rtl w:val="true"/>
              </w:rPr>
              <w:t>احرام از مسجد شجره و لبیک بیداء</w:t>
            </w:r>
            <w:r>
              <w:rPr>
                <w:rStyle w:val="IndexLink"/>
                <w:rtl w:val="true"/>
              </w:rPr>
              <w:tab/>
            </w:r>
            <w:r>
              <w:rPr>
                <w:rStyle w:val="IndexLink"/>
              </w:rPr>
              <w:t>109</w:t>
            </w:r>
          </w:hyperlink>
        </w:p>
        <w:p>
          <w:pPr>
            <w:pStyle w:val="Contents3"/>
            <w:tabs>
              <w:tab w:val="clear" w:pos="8459"/>
              <w:tab w:val="right" w:pos="9026" w:leader="dot"/>
            </w:tabs>
            <w:rPr/>
          </w:pPr>
          <w:hyperlink w:anchor="__RefHeading___Toc1730004_2749589250">
            <w:r>
              <w:rPr>
                <w:webHidden/>
                <w:rStyle w:val="IndexLink"/>
                <w:rtl w:val="true"/>
              </w:rPr>
              <w:t xml:space="preserve">تروک احرام </w:t>
            </w:r>
            <w:r>
              <w:rPr>
                <w:rStyle w:val="IndexLink"/>
                <w:rtl w:val="true"/>
              </w:rPr>
              <w:t xml:space="preserve">: </w:t>
            </w:r>
            <w:r>
              <w:rPr>
                <w:rStyle w:val="IndexLink"/>
                <w:rtl w:val="true"/>
              </w:rPr>
              <w:t>چیزهایی که بر محرم حرام است</w:t>
            </w:r>
            <w:r>
              <w:rPr>
                <w:rStyle w:val="IndexLink"/>
                <w:rtl w:val="true"/>
              </w:rPr>
              <w:tab/>
            </w:r>
            <w:r>
              <w:rPr>
                <w:rStyle w:val="IndexLink"/>
              </w:rPr>
              <w:t>110</w:t>
            </w:r>
          </w:hyperlink>
        </w:p>
        <w:p>
          <w:pPr>
            <w:pStyle w:val="Contents4"/>
            <w:tabs>
              <w:tab w:val="clear" w:pos="8176"/>
              <w:tab w:val="right" w:pos="9026" w:leader="dot"/>
            </w:tabs>
            <w:rPr/>
          </w:pPr>
          <w:hyperlink w:anchor="__RefHeading___Toc1730006_2749589250">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1730008_2749589250">
            <w:r>
              <w:rPr>
                <w:webHidden/>
                <w:rStyle w:val="IndexLink"/>
                <w:rtl w:val="true"/>
              </w:rPr>
              <w:t>نکاتی چند</w:t>
            </w:r>
            <w:r>
              <w:rPr>
                <w:rStyle w:val="IndexLink"/>
                <w:rtl w:val="true"/>
              </w:rPr>
              <w:t>:</w:t>
              <w:tab/>
            </w:r>
            <w:r>
              <w:rPr>
                <w:rStyle w:val="IndexLink"/>
              </w:rPr>
              <w:t>120</w:t>
            </w:r>
          </w:hyperlink>
        </w:p>
        <w:p>
          <w:pPr>
            <w:pStyle w:val="Contents3"/>
            <w:tabs>
              <w:tab w:val="clear" w:pos="8459"/>
              <w:tab w:val="right" w:pos="9026" w:leader="dot"/>
            </w:tabs>
            <w:rPr/>
          </w:pPr>
          <w:hyperlink w:anchor="__RefHeading___Toc1730010_2749589250">
            <w:r>
              <w:rPr>
                <w:webHidden/>
                <w:rStyle w:val="IndexLink"/>
                <w:rtl w:val="true"/>
              </w:rPr>
              <w:t>شرایط صحت و قبول حج</w:t>
            </w:r>
            <w:r>
              <w:rPr>
                <w:rStyle w:val="IndexLink"/>
                <w:rtl w:val="true"/>
              </w:rPr>
              <w:tab/>
            </w:r>
            <w:r>
              <w:rPr>
                <w:rStyle w:val="IndexLink"/>
              </w:rPr>
              <w:t>133</w:t>
            </w:r>
          </w:hyperlink>
        </w:p>
        <w:p>
          <w:pPr>
            <w:pStyle w:val="Contents3"/>
            <w:tabs>
              <w:tab w:val="clear" w:pos="8459"/>
              <w:tab w:val="right" w:pos="9026" w:leader="dot"/>
            </w:tabs>
            <w:rPr/>
          </w:pPr>
          <w:hyperlink w:anchor="__RefHeading___Toc1730012_2749589250">
            <w:r>
              <w:rPr>
                <w:webHidden/>
                <w:rStyle w:val="IndexLink"/>
                <w:rtl w:val="true"/>
              </w:rPr>
              <w:t>ابتلاء زن به عادت در عمره تمتع در تنگی وقت</w:t>
            </w:r>
            <w:r>
              <w:rPr>
                <w:rStyle w:val="IndexLink"/>
                <w:rtl w:val="true"/>
              </w:rPr>
              <w:tab/>
            </w:r>
            <w:r>
              <w:rPr>
                <w:rStyle w:val="IndexLink"/>
              </w:rPr>
              <w:t>135</w:t>
            </w:r>
          </w:hyperlink>
        </w:p>
        <w:p>
          <w:pPr>
            <w:pStyle w:val="Contents3"/>
            <w:tabs>
              <w:tab w:val="clear" w:pos="8459"/>
              <w:tab w:val="right" w:pos="9026" w:leader="dot"/>
            </w:tabs>
            <w:rPr/>
          </w:pPr>
          <w:hyperlink w:anchor="__RefHeading___Toc1730014_2749589250">
            <w:r>
              <w:rPr>
                <w:webHidden/>
                <w:rStyle w:val="IndexLink"/>
                <w:rtl w:val="true"/>
              </w:rPr>
              <w:t>اعمال عمره تمتع</w:t>
            </w:r>
            <w:r>
              <w:rPr>
                <w:rStyle w:val="IndexLink"/>
                <w:rtl w:val="true"/>
              </w:rPr>
              <w:tab/>
            </w:r>
            <w:r>
              <w:rPr>
                <w:rStyle w:val="IndexLink"/>
              </w:rPr>
              <w:t>137</w:t>
            </w:r>
          </w:hyperlink>
        </w:p>
        <w:p>
          <w:pPr>
            <w:pStyle w:val="Contents3"/>
            <w:tabs>
              <w:tab w:val="clear" w:pos="8459"/>
              <w:tab w:val="right" w:pos="9026" w:leader="dot"/>
            </w:tabs>
            <w:rPr/>
          </w:pPr>
          <w:hyperlink w:anchor="__RefHeading___Toc1730016_2749589250">
            <w:r>
              <w:rPr>
                <w:webHidden/>
                <w:rStyle w:val="IndexLink"/>
                <w:rtl w:val="true"/>
              </w:rPr>
              <w:t>حرم مکه معظمه و احکام و مزایای آن</w:t>
            </w:r>
            <w:r>
              <w:rPr>
                <w:rStyle w:val="IndexLink"/>
                <w:rtl w:val="true"/>
              </w:rPr>
              <w:tab/>
            </w:r>
            <w:r>
              <w:rPr>
                <w:rStyle w:val="IndexLink"/>
              </w:rPr>
              <w:t>138</w:t>
            </w:r>
          </w:hyperlink>
        </w:p>
        <w:p>
          <w:pPr>
            <w:pStyle w:val="Contents3"/>
            <w:tabs>
              <w:tab w:val="clear" w:pos="8459"/>
              <w:tab w:val="right" w:pos="9026" w:leader="dot"/>
            </w:tabs>
            <w:rPr/>
          </w:pPr>
          <w:hyperlink w:anchor="__RefHeading___Toc1730018_2749589250">
            <w:r>
              <w:rPr>
                <w:webHidden/>
                <w:rStyle w:val="IndexLink"/>
                <w:rtl w:val="true"/>
              </w:rPr>
              <w:t xml:space="preserve">وارد شدن پیغمبر </w:t>
            </w:r>
            <w:r>
              <w:rPr>
                <w:rStyle w:val="IndexLink"/>
                <w:rtl w:val="true"/>
              </w:rPr>
              <w:t>(</w:t>
            </w:r>
            <w:r>
              <w:rPr>
                <w:rStyle w:val="IndexLink"/>
                <w:rtl w:val="true"/>
              </w:rPr>
              <w:t>صلّی الله علیه وآله</w:t>
            </w:r>
            <w:r>
              <w:rPr>
                <w:rStyle w:val="IndexLink"/>
                <w:rtl w:val="true"/>
              </w:rPr>
              <w:t xml:space="preserve">) </w:t>
            </w:r>
            <w:r>
              <w:rPr>
                <w:rStyle w:val="IndexLink"/>
                <w:rtl w:val="true"/>
              </w:rPr>
              <w:t>به مکه بدون احرام</w:t>
            </w:r>
            <w:r>
              <w:rPr>
                <w:rStyle w:val="IndexLink"/>
                <w:rtl w:val="true"/>
              </w:rPr>
              <w:tab/>
            </w:r>
            <w:r>
              <w:rPr>
                <w:rStyle w:val="IndexLink"/>
              </w:rPr>
              <w:t>144</w:t>
            </w:r>
          </w:hyperlink>
        </w:p>
        <w:p>
          <w:pPr>
            <w:pStyle w:val="Contents3"/>
            <w:tabs>
              <w:tab w:val="clear" w:pos="8459"/>
              <w:tab w:val="right" w:pos="9026" w:leader="dot"/>
            </w:tabs>
            <w:rPr/>
          </w:pPr>
          <w:hyperlink w:anchor="__RefHeading___Toc1730020_2749589250">
            <w:r>
              <w:rPr>
                <w:webHidden/>
                <w:rStyle w:val="IndexLink"/>
                <w:rtl w:val="true"/>
              </w:rPr>
              <w:t>مستحبات دخول حرم و مکه و نکاتی درباره زائر و مقیم</w:t>
            </w:r>
            <w:r>
              <w:rPr>
                <w:rStyle w:val="IndexLink"/>
                <w:rtl w:val="true"/>
              </w:rPr>
              <w:tab/>
            </w:r>
            <w:r>
              <w:rPr>
                <w:rStyle w:val="IndexLink"/>
              </w:rPr>
              <w:t>146</w:t>
            </w:r>
          </w:hyperlink>
        </w:p>
        <w:p>
          <w:pPr>
            <w:pStyle w:val="Contents4"/>
            <w:tabs>
              <w:tab w:val="clear" w:pos="8176"/>
              <w:tab w:val="right" w:pos="9026" w:leader="dot"/>
            </w:tabs>
            <w:rPr/>
          </w:pPr>
          <w:hyperlink w:anchor="__RefHeading___Toc1730022_2749589250">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1730024_2749589250">
            <w:r>
              <w:rPr>
                <w:webHidden/>
                <w:rStyle w:val="IndexLink"/>
                <w:rtl w:val="true"/>
              </w:rPr>
              <w:t>آداب دخول مکه معظمه</w:t>
            </w:r>
            <w:r>
              <w:rPr>
                <w:rStyle w:val="IndexLink"/>
                <w:rtl w:val="true"/>
              </w:rPr>
              <w:tab/>
            </w:r>
            <w:r>
              <w:rPr>
                <w:rStyle w:val="IndexLink"/>
              </w:rPr>
              <w:t>147</w:t>
            </w:r>
          </w:hyperlink>
        </w:p>
        <w:p>
          <w:pPr>
            <w:pStyle w:val="Contents4"/>
            <w:tabs>
              <w:tab w:val="clear" w:pos="8176"/>
              <w:tab w:val="right" w:pos="9026" w:leader="dot"/>
            </w:tabs>
            <w:rPr/>
          </w:pPr>
          <w:hyperlink w:anchor="__RefHeading___Toc1730026_2749589250">
            <w:r>
              <w:rPr>
                <w:webHidden/>
                <w:rStyle w:val="IndexLink"/>
                <w:rtl w:val="true"/>
              </w:rPr>
              <w:t>نکاتی درباره زائر و مقیم در مکه</w:t>
            </w:r>
            <w:r>
              <w:rPr>
                <w:rStyle w:val="IndexLink"/>
                <w:rtl w:val="true"/>
              </w:rPr>
              <w:tab/>
            </w:r>
            <w:r>
              <w:rPr>
                <w:rStyle w:val="IndexLink"/>
              </w:rPr>
              <w:t>147</w:t>
            </w:r>
          </w:hyperlink>
        </w:p>
        <w:p>
          <w:pPr>
            <w:pStyle w:val="Contents3"/>
            <w:tabs>
              <w:tab w:val="clear" w:pos="8459"/>
              <w:tab w:val="right" w:pos="9026" w:leader="dot"/>
            </w:tabs>
            <w:rPr/>
          </w:pPr>
          <w:hyperlink w:anchor="__RefHeading___Toc1730028_2749589250">
            <w:r>
              <w:rPr>
                <w:webHidden/>
                <w:rStyle w:val="IndexLink"/>
                <w:rtl w:val="true"/>
              </w:rPr>
              <w:t>ابحاثی چند</w:t>
            </w:r>
            <w:r>
              <w:rPr>
                <w:rStyle w:val="IndexLink"/>
                <w:rtl w:val="true"/>
              </w:rPr>
              <w:tab/>
            </w:r>
            <w:r>
              <w:rPr>
                <w:rStyle w:val="IndexLink"/>
              </w:rPr>
              <w:t>151</w:t>
            </w:r>
          </w:hyperlink>
        </w:p>
        <w:p>
          <w:pPr>
            <w:pStyle w:val="Contents4"/>
            <w:tabs>
              <w:tab w:val="clear" w:pos="8176"/>
              <w:tab w:val="right" w:pos="9026" w:leader="dot"/>
            </w:tabs>
            <w:rPr/>
          </w:pPr>
          <w:hyperlink w:anchor="__RefHeading___Toc1730030_2749589250">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1730032_2749589250">
            <w:r>
              <w:rPr>
                <w:webHidden/>
                <w:rStyle w:val="IndexLink"/>
              </w:rPr>
              <w:t>1</w:t>
            </w:r>
            <w:r>
              <w:rPr>
                <w:rStyle w:val="IndexLink"/>
                <w:rtl w:val="true"/>
              </w:rPr>
              <w:t xml:space="preserve"> </w:t>
            </w:r>
            <w:r>
              <w:rPr>
                <w:rStyle w:val="IndexLink"/>
                <w:rtl w:val="true"/>
              </w:rPr>
              <w:t>ـ ساختمان کعبه</w:t>
            </w:r>
            <w:r>
              <w:rPr>
                <w:rStyle w:val="IndexLink"/>
                <w:rtl w:val="true"/>
              </w:rPr>
              <w:t>:</w:t>
              <w:tab/>
            </w:r>
            <w:r>
              <w:rPr>
                <w:rStyle w:val="IndexLink"/>
              </w:rPr>
              <w:t>151</w:t>
            </w:r>
          </w:hyperlink>
        </w:p>
        <w:p>
          <w:pPr>
            <w:pStyle w:val="Contents4"/>
            <w:tabs>
              <w:tab w:val="clear" w:pos="8176"/>
              <w:tab w:val="right" w:pos="9026" w:leader="dot"/>
            </w:tabs>
            <w:rPr/>
          </w:pPr>
          <w:hyperlink w:anchor="__RefHeading___Toc1730034_2749589250">
            <w:r>
              <w:rPr>
                <w:webHidden/>
                <w:rStyle w:val="IndexLink"/>
              </w:rPr>
              <w:t>2</w:t>
            </w:r>
            <w:r>
              <w:rPr>
                <w:rStyle w:val="IndexLink"/>
                <w:rtl w:val="true"/>
              </w:rPr>
              <w:t xml:space="preserve"> </w:t>
            </w:r>
            <w:r>
              <w:rPr>
                <w:rStyle w:val="IndexLink"/>
                <w:rtl w:val="true"/>
              </w:rPr>
              <w:t xml:space="preserve">ـ حج فرشتگان قبل ازآدم </w:t>
            </w:r>
            <w:r>
              <w:rPr>
                <w:rStyle w:val="IndexLink"/>
                <w:rtl w:val="true"/>
              </w:rPr>
              <w:t>(</w:t>
            </w:r>
            <w:r>
              <w:rPr>
                <w:rStyle w:val="IndexLink"/>
                <w:rtl w:val="true"/>
              </w:rPr>
              <w:t>علیه السلام</w:t>
            </w:r>
            <w:r>
              <w:rPr>
                <w:rStyle w:val="IndexLink"/>
                <w:rtl w:val="true"/>
              </w:rPr>
              <w:t>)</w:t>
              <w:tab/>
            </w:r>
            <w:r>
              <w:rPr>
                <w:rStyle w:val="IndexLink"/>
              </w:rPr>
              <w:t>153</w:t>
            </w:r>
          </w:hyperlink>
        </w:p>
        <w:p>
          <w:pPr>
            <w:pStyle w:val="Contents4"/>
            <w:tabs>
              <w:tab w:val="clear" w:pos="8176"/>
              <w:tab w:val="right" w:pos="9026" w:leader="dot"/>
            </w:tabs>
            <w:rPr/>
          </w:pPr>
          <w:hyperlink w:anchor="__RefHeading___Toc1730036_2749589250">
            <w:r>
              <w:rPr>
                <w:webHidden/>
                <w:rStyle w:val="IndexLink"/>
              </w:rPr>
              <w:t>3</w:t>
            </w:r>
            <w:r>
              <w:rPr>
                <w:rStyle w:val="IndexLink"/>
                <w:rtl w:val="true"/>
              </w:rPr>
              <w:t xml:space="preserve"> </w:t>
            </w:r>
            <w:r>
              <w:rPr>
                <w:rStyle w:val="IndexLink"/>
                <w:rtl w:val="true"/>
              </w:rPr>
              <w:t>ـ الحجرالاسود و شهادتش در روز قیامت</w:t>
            </w:r>
            <w:r>
              <w:rPr>
                <w:rStyle w:val="IndexLink"/>
                <w:rtl w:val="true"/>
              </w:rPr>
              <w:t>:</w:t>
              <w:tab/>
            </w:r>
            <w:r>
              <w:rPr>
                <w:rStyle w:val="IndexLink"/>
              </w:rPr>
              <w:t>154</w:t>
            </w:r>
          </w:hyperlink>
        </w:p>
        <w:p>
          <w:pPr>
            <w:pStyle w:val="Contents4"/>
            <w:tabs>
              <w:tab w:val="clear" w:pos="8176"/>
              <w:tab w:val="right" w:pos="9026" w:leader="dot"/>
            </w:tabs>
            <w:rPr/>
          </w:pPr>
          <w:hyperlink w:anchor="__RefHeading___Toc1730038_2749589250">
            <w:r>
              <w:rPr>
                <w:webHidden/>
                <w:rStyle w:val="IndexLink"/>
                <w:rtl w:val="true"/>
              </w:rPr>
              <w:t xml:space="preserve">ارکان خانه کعبه </w:t>
            </w:r>
            <w:r>
              <w:rPr>
                <w:rStyle w:val="IndexLink"/>
                <w:rtl w:val="true"/>
              </w:rPr>
              <w:t xml:space="preserve">: </w:t>
            </w:r>
            <w:r>
              <w:rPr>
                <w:rStyle w:val="IndexLink"/>
                <w:rtl w:val="true"/>
              </w:rPr>
              <w:t>مستجار، ملتزم، حجر اسماعیل، ناودان طلا</w:t>
            </w:r>
            <w:r>
              <w:rPr>
                <w:rStyle w:val="IndexLink"/>
                <w:rtl w:val="true"/>
              </w:rPr>
              <w:tab/>
            </w:r>
            <w:r>
              <w:rPr>
                <w:rStyle w:val="IndexLink"/>
              </w:rPr>
              <w:t>159</w:t>
            </w:r>
          </w:hyperlink>
        </w:p>
        <w:p>
          <w:pPr>
            <w:pStyle w:val="Contents4"/>
            <w:tabs>
              <w:tab w:val="clear" w:pos="8176"/>
              <w:tab w:val="right" w:pos="9026" w:leader="dot"/>
            </w:tabs>
            <w:rPr/>
          </w:pPr>
          <w:hyperlink w:anchor="__RefHeading___Toc1730040_2749589250">
            <w:r>
              <w:rPr>
                <w:webHidden/>
                <w:rStyle w:val="IndexLink"/>
                <w:rtl w:val="true"/>
              </w:rPr>
              <w:t>حطیم، زمزم، مقام ابراهیم، شاذروان</w:t>
            </w:r>
            <w:r>
              <w:rPr>
                <w:rStyle w:val="IndexLink"/>
                <w:rtl w:val="true"/>
              </w:rPr>
              <w:tab/>
            </w:r>
            <w:r>
              <w:rPr>
                <w:rStyle w:val="IndexLink"/>
              </w:rPr>
              <w:t>161</w:t>
            </w:r>
          </w:hyperlink>
        </w:p>
        <w:p>
          <w:pPr>
            <w:pStyle w:val="Contents4"/>
            <w:tabs>
              <w:tab w:val="clear" w:pos="8176"/>
              <w:tab w:val="right" w:pos="9026" w:leader="dot"/>
            </w:tabs>
            <w:rPr/>
          </w:pPr>
          <w:hyperlink w:anchor="__RefHeading___Toc1730042_2749589250">
            <w:r>
              <w:rPr>
                <w:webHidden/>
                <w:rStyle w:val="IndexLink"/>
                <w:rtl w:val="true"/>
              </w:rPr>
              <w:t>داخل خانه و اعمال آن</w:t>
            </w:r>
            <w:r>
              <w:rPr>
                <w:rStyle w:val="IndexLink"/>
                <w:rtl w:val="true"/>
              </w:rPr>
              <w:tab/>
            </w:r>
            <w:r>
              <w:rPr>
                <w:rStyle w:val="IndexLink"/>
              </w:rPr>
              <w:t>165</w:t>
            </w:r>
          </w:hyperlink>
        </w:p>
        <w:p>
          <w:pPr>
            <w:pStyle w:val="Contents5"/>
            <w:tabs>
              <w:tab w:val="clear" w:pos="7892"/>
              <w:tab w:val="right" w:pos="9026" w:leader="dot"/>
            </w:tabs>
            <w:rPr/>
          </w:pPr>
          <w:hyperlink w:anchor="__RefHeading___Toc1730044_2749589250">
            <w:r>
              <w:rPr>
                <w:webHidden/>
                <w:rStyle w:val="IndexLink"/>
                <w:rtl w:val="true"/>
              </w:rPr>
              <w:t>اشاره</w:t>
            </w:r>
            <w:r>
              <w:rPr>
                <w:rStyle w:val="IndexLink"/>
                <w:rtl w:val="true"/>
              </w:rPr>
              <w:tab/>
            </w:r>
            <w:r>
              <w:rPr>
                <w:rStyle w:val="IndexLink"/>
              </w:rPr>
              <w:t>165</w:t>
            </w:r>
          </w:hyperlink>
        </w:p>
        <w:p>
          <w:pPr>
            <w:pStyle w:val="Contents5"/>
            <w:tabs>
              <w:tab w:val="clear" w:pos="7892"/>
              <w:tab w:val="right" w:pos="9026" w:leader="dot"/>
            </w:tabs>
            <w:rPr/>
          </w:pPr>
          <w:hyperlink w:anchor="__RefHeading___Toc1730046_2749589250">
            <w:r>
              <w:rPr>
                <w:webHidden/>
                <w:rStyle w:val="IndexLink"/>
                <w:rtl w:val="true"/>
              </w:rPr>
              <w:t>اعمال داخل خانه</w:t>
            </w:r>
            <w:r>
              <w:rPr>
                <w:rStyle w:val="IndexLink"/>
                <w:rtl w:val="true"/>
              </w:rPr>
              <w:tab/>
            </w:r>
            <w:r>
              <w:rPr>
                <w:rStyle w:val="IndexLink"/>
              </w:rPr>
              <w:t>167</w:t>
            </w:r>
          </w:hyperlink>
        </w:p>
        <w:p>
          <w:pPr>
            <w:pStyle w:val="Contents4"/>
            <w:tabs>
              <w:tab w:val="clear" w:pos="8176"/>
              <w:tab w:val="right" w:pos="9026" w:leader="dot"/>
            </w:tabs>
            <w:rPr/>
          </w:pPr>
          <w:hyperlink w:anchor="__RefHeading___Toc1730048_2749589250">
            <w:r>
              <w:rPr>
                <w:webHidden/>
                <w:rStyle w:val="IndexLink"/>
                <w:rtl w:val="true"/>
              </w:rPr>
              <w:t>آداب وارد شدن به مسجد الحرام</w:t>
            </w:r>
            <w:r>
              <w:rPr>
                <w:rStyle w:val="IndexLink"/>
                <w:rtl w:val="true"/>
              </w:rPr>
              <w:tab/>
            </w:r>
            <w:r>
              <w:rPr>
                <w:rStyle w:val="IndexLink"/>
              </w:rPr>
              <w:t>172</w:t>
            </w:r>
          </w:hyperlink>
        </w:p>
        <w:p>
          <w:pPr>
            <w:pStyle w:val="Contents3"/>
            <w:tabs>
              <w:tab w:val="clear" w:pos="8459"/>
              <w:tab w:val="right" w:pos="9026" w:leader="dot"/>
            </w:tabs>
            <w:rPr/>
          </w:pPr>
          <w:hyperlink w:anchor="__RefHeading___Toc1730050_2749589250">
            <w:r>
              <w:rPr>
                <w:webHidden/>
                <w:rStyle w:val="IndexLink"/>
                <w:rtl w:val="true"/>
              </w:rPr>
              <w:t>طواف</w:t>
            </w:r>
            <w:r>
              <w:rPr>
                <w:rStyle w:val="IndexLink"/>
                <w:rtl w:val="true"/>
              </w:rPr>
              <w:tab/>
            </w:r>
            <w:r>
              <w:rPr>
                <w:rStyle w:val="IndexLink"/>
              </w:rPr>
              <w:t>174</w:t>
            </w:r>
          </w:hyperlink>
        </w:p>
        <w:p>
          <w:pPr>
            <w:pStyle w:val="Contents4"/>
            <w:tabs>
              <w:tab w:val="clear" w:pos="8176"/>
              <w:tab w:val="right" w:pos="9026" w:leader="dot"/>
            </w:tabs>
            <w:rPr/>
          </w:pPr>
          <w:hyperlink w:anchor="__RefHeading___Toc1730052_2749589250">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1730054_2749589250">
            <w:r>
              <w:rPr>
                <w:webHidden/>
                <w:rStyle w:val="IndexLink"/>
                <w:rtl w:val="true"/>
              </w:rPr>
              <w:t>طواف و شرایط آن</w:t>
            </w:r>
            <w:r>
              <w:rPr>
                <w:rStyle w:val="IndexLink"/>
                <w:rtl w:val="true"/>
              </w:rPr>
              <w:tab/>
            </w:r>
            <w:r>
              <w:rPr>
                <w:rStyle w:val="IndexLink"/>
              </w:rPr>
              <w:t>175</w:t>
            </w:r>
          </w:hyperlink>
        </w:p>
        <w:p>
          <w:pPr>
            <w:pStyle w:val="Contents5"/>
            <w:tabs>
              <w:tab w:val="clear" w:pos="7892"/>
              <w:tab w:val="right" w:pos="9026" w:leader="dot"/>
            </w:tabs>
            <w:rPr/>
          </w:pPr>
          <w:hyperlink w:anchor="__RefHeading___Toc1730056_2749589250">
            <w:r>
              <w:rPr>
                <w:webHidden/>
                <w:rStyle w:val="IndexLink"/>
                <w:rtl w:val="true"/>
              </w:rPr>
              <w:t>اشاره</w:t>
            </w:r>
            <w:r>
              <w:rPr>
                <w:rStyle w:val="IndexLink"/>
                <w:rtl w:val="true"/>
              </w:rPr>
              <w:tab/>
            </w:r>
            <w:r>
              <w:rPr>
                <w:rStyle w:val="IndexLink"/>
              </w:rPr>
              <w:t>175</w:t>
            </w:r>
          </w:hyperlink>
        </w:p>
        <w:p>
          <w:pPr>
            <w:pStyle w:val="Contents5"/>
            <w:tabs>
              <w:tab w:val="clear" w:pos="7892"/>
              <w:tab w:val="right" w:pos="9026" w:leader="dot"/>
            </w:tabs>
            <w:rPr/>
          </w:pPr>
          <w:hyperlink w:anchor="__RefHeading___Toc1730058_2749589250">
            <w:r>
              <w:rPr>
                <w:webHidden/>
                <w:rStyle w:val="IndexLink"/>
                <w:rtl w:val="true"/>
              </w:rPr>
              <w:t>شرط اول پاک بودن از حدث اکبر و اصغر در طواف واجب</w:t>
            </w:r>
            <w:r>
              <w:rPr>
                <w:rStyle w:val="IndexLink"/>
                <w:rtl w:val="true"/>
              </w:rPr>
              <w:tab/>
            </w:r>
            <w:r>
              <w:rPr>
                <w:rStyle w:val="IndexLink"/>
              </w:rPr>
              <w:t>175</w:t>
            </w:r>
          </w:hyperlink>
        </w:p>
        <w:p>
          <w:pPr>
            <w:pStyle w:val="Contents5"/>
            <w:tabs>
              <w:tab w:val="clear" w:pos="7892"/>
              <w:tab w:val="right" w:pos="9026" w:leader="dot"/>
            </w:tabs>
            <w:rPr/>
          </w:pPr>
          <w:hyperlink w:anchor="__RefHeading___Toc1730060_2749589250">
            <w:r>
              <w:rPr>
                <w:webHidden/>
                <w:rStyle w:val="IndexLink"/>
                <w:rtl w:val="true"/>
              </w:rPr>
              <w:t>شرط دوم پاک بودن بدن و لباس است از هر نجاست حتی نجاستی که در نماز معفو است</w:t>
            </w:r>
            <w:r>
              <w:rPr>
                <w:rStyle w:val="IndexLink"/>
                <w:rtl w:val="true"/>
              </w:rPr>
              <w:tab/>
            </w:r>
            <w:r>
              <w:rPr>
                <w:rStyle w:val="IndexLink"/>
              </w:rPr>
              <w:t>177</w:t>
            </w:r>
          </w:hyperlink>
        </w:p>
        <w:p>
          <w:pPr>
            <w:pStyle w:val="Contents5"/>
            <w:tabs>
              <w:tab w:val="clear" w:pos="7892"/>
              <w:tab w:val="right" w:pos="9026" w:leader="dot"/>
            </w:tabs>
            <w:rPr/>
          </w:pPr>
          <w:hyperlink w:anchor="__RefHeading___Toc1730062_2749589250">
            <w:r>
              <w:rPr>
                <w:webHidden/>
                <w:rStyle w:val="IndexLink"/>
                <w:rtl w:val="true"/>
              </w:rPr>
              <w:t>شرط سوم ختنه کردن است برای مردها</w:t>
            </w:r>
            <w:r>
              <w:rPr>
                <w:rStyle w:val="IndexLink"/>
                <w:rtl w:val="true"/>
              </w:rPr>
              <w:tab/>
            </w:r>
            <w:r>
              <w:rPr>
                <w:rStyle w:val="IndexLink"/>
              </w:rPr>
              <w:t>177</w:t>
            </w:r>
          </w:hyperlink>
        </w:p>
        <w:p>
          <w:pPr>
            <w:pStyle w:val="Contents5"/>
            <w:tabs>
              <w:tab w:val="clear" w:pos="7892"/>
              <w:tab w:val="right" w:pos="9026" w:leader="dot"/>
            </w:tabs>
            <w:rPr/>
          </w:pPr>
          <w:hyperlink w:anchor="__RefHeading___Toc1730064_2749589250">
            <w:r>
              <w:rPr>
                <w:webHidden/>
                <w:rStyle w:val="IndexLink"/>
                <w:rtl w:val="true"/>
              </w:rPr>
              <w:t>شرط چهارم ستر عورت مانند نماز</w:t>
            </w:r>
            <w:r>
              <w:rPr>
                <w:rStyle w:val="IndexLink"/>
                <w:rtl w:val="true"/>
              </w:rPr>
              <w:tab/>
            </w:r>
            <w:r>
              <w:rPr>
                <w:rStyle w:val="IndexLink"/>
              </w:rPr>
              <w:t>177</w:t>
            </w:r>
          </w:hyperlink>
        </w:p>
        <w:p>
          <w:pPr>
            <w:pStyle w:val="Contents5"/>
            <w:tabs>
              <w:tab w:val="clear" w:pos="7892"/>
              <w:tab w:val="right" w:pos="9026" w:leader="dot"/>
            </w:tabs>
            <w:rPr/>
          </w:pPr>
          <w:hyperlink w:anchor="__RefHeading___Toc1730066_2749589250">
            <w:r>
              <w:rPr>
                <w:webHidden/>
                <w:rStyle w:val="IndexLink"/>
                <w:rtl w:val="true"/>
              </w:rPr>
              <w:t>شرط پنجم نیت است</w:t>
            </w:r>
            <w:r>
              <w:rPr>
                <w:rStyle w:val="IndexLink"/>
                <w:rtl w:val="true"/>
              </w:rPr>
              <w:tab/>
            </w:r>
            <w:r>
              <w:rPr>
                <w:rStyle w:val="IndexLink"/>
              </w:rPr>
              <w:t>178</w:t>
            </w:r>
          </w:hyperlink>
        </w:p>
        <w:p>
          <w:pPr>
            <w:pStyle w:val="Contents4"/>
            <w:tabs>
              <w:tab w:val="clear" w:pos="8176"/>
              <w:tab w:val="right" w:pos="9026" w:leader="dot"/>
            </w:tabs>
            <w:rPr/>
          </w:pPr>
          <w:hyperlink w:anchor="__RefHeading___Toc1730068_2749589250">
            <w:r>
              <w:rPr>
                <w:webHidden/>
                <w:rStyle w:val="IndexLink"/>
                <w:rtl w:val="true"/>
              </w:rPr>
              <w:t>واجبات طواف</w:t>
            </w:r>
            <w:r>
              <w:rPr>
                <w:rStyle w:val="IndexLink"/>
                <w:rtl w:val="true"/>
              </w:rPr>
              <w:tab/>
            </w:r>
            <w:r>
              <w:rPr>
                <w:rStyle w:val="IndexLink"/>
              </w:rPr>
              <w:t>178</w:t>
            </w:r>
          </w:hyperlink>
        </w:p>
        <w:p>
          <w:pPr>
            <w:pStyle w:val="Contents5"/>
            <w:tabs>
              <w:tab w:val="clear" w:pos="7892"/>
              <w:tab w:val="right" w:pos="9026" w:leader="dot"/>
            </w:tabs>
            <w:rPr/>
          </w:pPr>
          <w:hyperlink w:anchor="__RefHeading___Toc1730070_2749589250">
            <w:r>
              <w:rPr>
                <w:webHidden/>
                <w:rStyle w:val="IndexLink"/>
                <w:rtl w:val="true"/>
              </w:rPr>
              <w:t>اشاره</w:t>
            </w:r>
            <w:r>
              <w:rPr>
                <w:rStyle w:val="IndexLink"/>
                <w:rtl w:val="true"/>
              </w:rPr>
              <w:tab/>
            </w:r>
            <w:r>
              <w:rPr>
                <w:rStyle w:val="IndexLink"/>
              </w:rPr>
              <w:t>178</w:t>
            </w:r>
          </w:hyperlink>
        </w:p>
        <w:p>
          <w:pPr>
            <w:pStyle w:val="Contents5"/>
            <w:tabs>
              <w:tab w:val="clear" w:pos="7892"/>
              <w:tab w:val="right" w:pos="9026" w:leader="dot"/>
            </w:tabs>
            <w:rPr/>
          </w:pPr>
          <w:hyperlink w:anchor="__RefHeading___Toc1730072_2749589250">
            <w:r>
              <w:rPr>
                <w:webHidden/>
                <w:rStyle w:val="IndexLink"/>
                <w:rtl w:val="true"/>
              </w:rPr>
              <w:t>اشکال گفته آیة الله خوئی و گلپایگانی</w:t>
            </w:r>
            <w:r>
              <w:rPr>
                <w:rStyle w:val="IndexLink"/>
                <w:rtl w:val="true"/>
              </w:rPr>
              <w:tab/>
            </w:r>
            <w:r>
              <w:rPr>
                <w:rStyle w:val="IndexLink"/>
              </w:rPr>
              <w:t>180</w:t>
            </w:r>
          </w:hyperlink>
        </w:p>
        <w:p>
          <w:pPr>
            <w:pStyle w:val="Contents5"/>
            <w:tabs>
              <w:tab w:val="clear" w:pos="7892"/>
              <w:tab w:val="right" w:pos="9026" w:leader="dot"/>
            </w:tabs>
            <w:rPr/>
          </w:pPr>
          <w:hyperlink w:anchor="__RefHeading___Toc1730074_2749589250">
            <w:r>
              <w:rPr>
                <w:webHidden/>
                <w:rStyle w:val="IndexLink"/>
                <w:rtl w:val="true"/>
              </w:rPr>
              <w:t>قرآن در طواف و موالات در آن</w:t>
            </w:r>
            <w:r>
              <w:rPr>
                <w:rStyle w:val="IndexLink"/>
                <w:rtl w:val="true"/>
              </w:rPr>
              <w:tab/>
            </w:r>
            <w:r>
              <w:rPr>
                <w:rStyle w:val="IndexLink"/>
              </w:rPr>
              <w:t>182</w:t>
            </w:r>
          </w:hyperlink>
        </w:p>
        <w:p>
          <w:pPr>
            <w:pStyle w:val="Contents4"/>
            <w:tabs>
              <w:tab w:val="clear" w:pos="8176"/>
              <w:tab w:val="right" w:pos="9026" w:leader="dot"/>
            </w:tabs>
            <w:rPr/>
          </w:pPr>
          <w:hyperlink w:anchor="__RefHeading___Toc1730076_2749589250">
            <w:r>
              <w:rPr>
                <w:webHidden/>
                <w:rStyle w:val="IndexLink"/>
                <w:rtl w:val="true"/>
              </w:rPr>
              <w:t>احکام طواف</w:t>
            </w:r>
            <w:r>
              <w:rPr>
                <w:rStyle w:val="IndexLink"/>
                <w:rtl w:val="true"/>
              </w:rPr>
              <w:tab/>
            </w:r>
            <w:r>
              <w:rPr>
                <w:rStyle w:val="IndexLink"/>
              </w:rPr>
              <w:t>185</w:t>
            </w:r>
          </w:hyperlink>
        </w:p>
        <w:p>
          <w:pPr>
            <w:pStyle w:val="Contents4"/>
            <w:tabs>
              <w:tab w:val="clear" w:pos="8176"/>
              <w:tab w:val="right" w:pos="9026" w:leader="dot"/>
            </w:tabs>
            <w:rPr/>
          </w:pPr>
          <w:hyperlink w:anchor="__RefHeading___Toc1730078_2749589250">
            <w:r>
              <w:rPr>
                <w:webHidden/>
                <w:rStyle w:val="IndexLink"/>
                <w:rtl w:val="true"/>
              </w:rPr>
              <w:t>آداب طواف و دعاهای آن</w:t>
            </w:r>
            <w:r>
              <w:rPr>
                <w:rStyle w:val="IndexLink"/>
                <w:rtl w:val="true"/>
              </w:rPr>
              <w:tab/>
            </w:r>
            <w:r>
              <w:rPr>
                <w:rStyle w:val="IndexLink"/>
              </w:rPr>
              <w:t>187</w:t>
            </w:r>
          </w:hyperlink>
        </w:p>
        <w:p>
          <w:pPr>
            <w:pStyle w:val="Contents4"/>
            <w:tabs>
              <w:tab w:val="clear" w:pos="8176"/>
              <w:tab w:val="right" w:pos="9026" w:leader="dot"/>
            </w:tabs>
            <w:rPr/>
          </w:pPr>
          <w:hyperlink w:anchor="__RefHeading___Toc1730080_2749589250">
            <w:r>
              <w:rPr>
                <w:webHidden/>
                <w:rStyle w:val="IndexLink"/>
                <w:rtl w:val="true"/>
              </w:rPr>
              <w:t>نماز طواف</w:t>
            </w:r>
            <w:r>
              <w:rPr>
                <w:rStyle w:val="IndexLink"/>
                <w:rtl w:val="true"/>
              </w:rPr>
              <w:tab/>
            </w:r>
            <w:r>
              <w:rPr>
                <w:rStyle w:val="IndexLink"/>
              </w:rPr>
              <w:t>195</w:t>
            </w:r>
          </w:hyperlink>
        </w:p>
        <w:p>
          <w:pPr>
            <w:pStyle w:val="Contents5"/>
            <w:tabs>
              <w:tab w:val="clear" w:pos="7892"/>
              <w:tab w:val="right" w:pos="9026" w:leader="dot"/>
            </w:tabs>
            <w:rPr/>
          </w:pPr>
          <w:hyperlink w:anchor="__RefHeading___Toc1730082_2749589250">
            <w:r>
              <w:rPr>
                <w:webHidden/>
                <w:rStyle w:val="IndexLink"/>
                <w:rtl w:val="true"/>
              </w:rPr>
              <w:t>اشاره</w:t>
            </w:r>
            <w:r>
              <w:rPr>
                <w:rStyle w:val="IndexLink"/>
                <w:rtl w:val="true"/>
              </w:rPr>
              <w:tab/>
            </w:r>
            <w:r>
              <w:rPr>
                <w:rStyle w:val="IndexLink"/>
              </w:rPr>
              <w:t>195</w:t>
            </w:r>
          </w:hyperlink>
        </w:p>
        <w:p>
          <w:pPr>
            <w:pStyle w:val="Contents5"/>
            <w:tabs>
              <w:tab w:val="clear" w:pos="7892"/>
              <w:tab w:val="right" w:pos="9026" w:leader="dot"/>
            </w:tabs>
            <w:rPr/>
          </w:pPr>
          <w:hyperlink w:anchor="__RefHeading___Toc1730084_2749589250">
            <w:r>
              <w:rPr>
                <w:webHidden/>
                <w:rStyle w:val="IndexLink"/>
                <w:rtl w:val="true"/>
              </w:rPr>
              <w:t>مستحبات بعد از نماز طواف</w:t>
            </w:r>
            <w:r>
              <w:rPr>
                <w:rStyle w:val="IndexLink"/>
                <w:rtl w:val="true"/>
              </w:rPr>
              <w:tab/>
            </w:r>
            <w:r>
              <w:rPr>
                <w:rStyle w:val="IndexLink"/>
              </w:rPr>
              <w:t>199</w:t>
            </w:r>
          </w:hyperlink>
        </w:p>
        <w:p>
          <w:pPr>
            <w:pStyle w:val="Contents3"/>
            <w:tabs>
              <w:tab w:val="clear" w:pos="8459"/>
              <w:tab w:val="right" w:pos="9026" w:leader="dot"/>
            </w:tabs>
            <w:rPr/>
          </w:pPr>
          <w:hyperlink w:anchor="__RefHeading___Toc1730086_2749589250">
            <w:r>
              <w:rPr>
                <w:webHidden/>
                <w:rStyle w:val="IndexLink"/>
                <w:rtl w:val="true"/>
              </w:rPr>
              <w:t>سعی بین صفا و مروه</w:t>
            </w:r>
            <w:r>
              <w:rPr>
                <w:rStyle w:val="IndexLink"/>
                <w:rtl w:val="true"/>
              </w:rPr>
              <w:tab/>
            </w:r>
            <w:r>
              <w:rPr>
                <w:rStyle w:val="IndexLink"/>
              </w:rPr>
              <w:t>200</w:t>
            </w:r>
          </w:hyperlink>
        </w:p>
        <w:p>
          <w:pPr>
            <w:pStyle w:val="Contents4"/>
            <w:tabs>
              <w:tab w:val="clear" w:pos="8176"/>
              <w:tab w:val="right" w:pos="9026" w:leader="dot"/>
            </w:tabs>
            <w:rPr/>
          </w:pPr>
          <w:hyperlink w:anchor="__RefHeading___Toc1730088_2749589250">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1730090_2749589250">
            <w:r>
              <w:rPr>
                <w:webHidden/>
                <w:rStyle w:val="IndexLink"/>
                <w:rtl w:val="true"/>
              </w:rPr>
              <w:t>ذکر چند نکته</w:t>
            </w:r>
            <w:r>
              <w:rPr>
                <w:rStyle w:val="IndexLink"/>
                <w:rtl w:val="true"/>
              </w:rPr>
              <w:tab/>
            </w:r>
            <w:r>
              <w:rPr>
                <w:rStyle w:val="IndexLink"/>
              </w:rPr>
              <w:t>200</w:t>
            </w:r>
          </w:hyperlink>
        </w:p>
        <w:p>
          <w:pPr>
            <w:pStyle w:val="Contents5"/>
            <w:tabs>
              <w:tab w:val="clear" w:pos="7892"/>
              <w:tab w:val="right" w:pos="9026" w:leader="dot"/>
            </w:tabs>
            <w:rPr/>
          </w:pPr>
          <w:hyperlink w:anchor="__RefHeading___Toc1730092_2749589250">
            <w:r>
              <w:rPr>
                <w:webHidden/>
                <w:rStyle w:val="IndexLink"/>
                <w:rtl w:val="true"/>
              </w:rPr>
              <w:t>نکته اول</w:t>
            </w:r>
            <w:r>
              <w:rPr>
                <w:rStyle w:val="IndexLink"/>
                <w:rtl w:val="true"/>
              </w:rPr>
              <w:t>:</w:t>
              <w:tab/>
            </w:r>
            <w:r>
              <w:rPr>
                <w:rStyle w:val="IndexLink"/>
              </w:rPr>
              <w:t>200</w:t>
            </w:r>
          </w:hyperlink>
        </w:p>
        <w:p>
          <w:pPr>
            <w:pStyle w:val="Contents5"/>
            <w:tabs>
              <w:tab w:val="clear" w:pos="7892"/>
              <w:tab w:val="right" w:pos="9026" w:leader="dot"/>
            </w:tabs>
            <w:rPr/>
          </w:pPr>
          <w:hyperlink w:anchor="__RefHeading___Toc1730094_2749589250">
            <w:r>
              <w:rPr>
                <w:webHidden/>
                <w:rStyle w:val="IndexLink"/>
                <w:rtl w:val="true"/>
              </w:rPr>
              <w:t>نکته دوم</w:t>
            </w:r>
            <w:r>
              <w:rPr>
                <w:rStyle w:val="IndexLink"/>
                <w:rtl w:val="true"/>
              </w:rPr>
              <w:t>:</w:t>
              <w:tab/>
            </w:r>
            <w:r>
              <w:rPr>
                <w:rStyle w:val="IndexLink"/>
              </w:rPr>
              <w:t>203</w:t>
            </w:r>
          </w:hyperlink>
        </w:p>
        <w:p>
          <w:pPr>
            <w:pStyle w:val="Contents5"/>
            <w:tabs>
              <w:tab w:val="clear" w:pos="7892"/>
              <w:tab w:val="right" w:pos="9026" w:leader="dot"/>
            </w:tabs>
            <w:rPr/>
          </w:pPr>
          <w:hyperlink w:anchor="__RefHeading___Toc1730096_2749589250">
            <w:r>
              <w:rPr>
                <w:webHidden/>
                <w:rStyle w:val="IndexLink"/>
                <w:rtl w:val="true"/>
              </w:rPr>
              <w:t xml:space="preserve">نکته سوم </w:t>
            </w:r>
            <w:r>
              <w:rPr>
                <w:rStyle w:val="IndexLink"/>
                <w:rtl w:val="true"/>
              </w:rPr>
              <w:t>:</w:t>
              <w:tab/>
            </w:r>
            <w:r>
              <w:rPr>
                <w:rStyle w:val="IndexLink"/>
              </w:rPr>
              <w:t>205</w:t>
            </w:r>
          </w:hyperlink>
        </w:p>
        <w:p>
          <w:pPr>
            <w:pStyle w:val="Contents4"/>
            <w:tabs>
              <w:tab w:val="clear" w:pos="8176"/>
              <w:tab w:val="right" w:pos="9026" w:leader="dot"/>
            </w:tabs>
            <w:rPr/>
          </w:pPr>
          <w:hyperlink w:anchor="__RefHeading___Toc1730098_2749589250">
            <w:r>
              <w:rPr>
                <w:webHidden/>
                <w:rStyle w:val="IndexLink"/>
                <w:rtl w:val="true"/>
              </w:rPr>
              <w:t xml:space="preserve">بحث اول </w:t>
            </w:r>
            <w:r>
              <w:rPr>
                <w:rStyle w:val="IndexLink"/>
                <w:rtl w:val="true"/>
              </w:rPr>
              <w:t xml:space="preserve">: </w:t>
            </w:r>
            <w:r>
              <w:rPr>
                <w:rStyle w:val="IndexLink"/>
                <w:rtl w:val="true"/>
              </w:rPr>
              <w:t>مستحبات قبل از سعی</w:t>
            </w:r>
            <w:r>
              <w:rPr>
                <w:rStyle w:val="IndexLink"/>
                <w:rtl w:val="true"/>
              </w:rPr>
              <w:tab/>
            </w:r>
            <w:r>
              <w:rPr>
                <w:rStyle w:val="IndexLink"/>
              </w:rPr>
              <w:t>205</w:t>
            </w:r>
          </w:hyperlink>
        </w:p>
        <w:p>
          <w:pPr>
            <w:pStyle w:val="Contents4"/>
            <w:tabs>
              <w:tab w:val="clear" w:pos="8176"/>
              <w:tab w:val="right" w:pos="9026" w:leader="dot"/>
            </w:tabs>
            <w:rPr/>
          </w:pPr>
          <w:hyperlink w:anchor="__RefHeading___Toc1730100_2749589250">
            <w:r>
              <w:rPr>
                <w:webHidden/>
                <w:rStyle w:val="IndexLink"/>
                <w:rtl w:val="true"/>
              </w:rPr>
              <w:t xml:space="preserve">بحث دوم </w:t>
            </w:r>
            <w:r>
              <w:rPr>
                <w:rStyle w:val="IndexLink"/>
                <w:rtl w:val="true"/>
              </w:rPr>
              <w:t xml:space="preserve">: </w:t>
            </w:r>
            <w:r>
              <w:rPr>
                <w:rStyle w:val="IndexLink"/>
                <w:rtl w:val="true"/>
              </w:rPr>
              <w:t>واجبات سعی</w:t>
            </w:r>
            <w:r>
              <w:rPr>
                <w:rStyle w:val="IndexLink"/>
                <w:rtl w:val="true"/>
              </w:rPr>
              <w:tab/>
            </w:r>
            <w:r>
              <w:rPr>
                <w:rStyle w:val="IndexLink"/>
              </w:rPr>
              <w:t>209</w:t>
            </w:r>
          </w:hyperlink>
        </w:p>
        <w:p>
          <w:pPr>
            <w:pStyle w:val="Contents4"/>
            <w:tabs>
              <w:tab w:val="clear" w:pos="8176"/>
              <w:tab w:val="right" w:pos="9026" w:leader="dot"/>
            </w:tabs>
            <w:rPr/>
          </w:pPr>
          <w:hyperlink w:anchor="__RefHeading___Toc1730102_2749589250">
            <w:r>
              <w:rPr>
                <w:webHidden/>
                <w:rStyle w:val="IndexLink"/>
                <w:rtl w:val="true"/>
              </w:rPr>
              <w:t>مسائلی چند</w:t>
            </w:r>
            <w:r>
              <w:rPr>
                <w:rStyle w:val="IndexLink"/>
                <w:rtl w:val="true"/>
              </w:rPr>
              <w:t>:</w:t>
              <w:tab/>
            </w:r>
            <w:r>
              <w:rPr>
                <w:rStyle w:val="IndexLink"/>
              </w:rPr>
              <w:t>211</w:t>
            </w:r>
          </w:hyperlink>
        </w:p>
        <w:p>
          <w:pPr>
            <w:pStyle w:val="Contents4"/>
            <w:tabs>
              <w:tab w:val="clear" w:pos="8176"/>
              <w:tab w:val="right" w:pos="9026" w:leader="dot"/>
            </w:tabs>
            <w:rPr/>
          </w:pPr>
          <w:hyperlink w:anchor="__RefHeading___Toc1730104_2749589250">
            <w:r>
              <w:rPr>
                <w:webHidden/>
                <w:rStyle w:val="IndexLink"/>
                <w:rtl w:val="true"/>
              </w:rPr>
              <w:t xml:space="preserve">بحث سوم </w:t>
            </w:r>
            <w:r>
              <w:rPr>
                <w:rStyle w:val="IndexLink"/>
                <w:rtl w:val="true"/>
              </w:rPr>
              <w:t xml:space="preserve">: </w:t>
            </w:r>
            <w:r>
              <w:rPr>
                <w:rStyle w:val="IndexLink"/>
                <w:rtl w:val="true"/>
              </w:rPr>
              <w:t>احکام سعی</w:t>
            </w:r>
            <w:r>
              <w:rPr>
                <w:rStyle w:val="IndexLink"/>
                <w:rtl w:val="true"/>
              </w:rPr>
              <w:tab/>
            </w:r>
            <w:r>
              <w:rPr>
                <w:rStyle w:val="IndexLink"/>
              </w:rPr>
              <w:t>213</w:t>
            </w:r>
          </w:hyperlink>
        </w:p>
        <w:p>
          <w:pPr>
            <w:pStyle w:val="Contents4"/>
            <w:tabs>
              <w:tab w:val="clear" w:pos="8176"/>
              <w:tab w:val="right" w:pos="9026" w:leader="dot"/>
            </w:tabs>
            <w:rPr/>
          </w:pPr>
          <w:hyperlink w:anchor="__RefHeading___Toc1730106_2749589250">
            <w:r>
              <w:rPr>
                <w:webHidden/>
                <w:rStyle w:val="IndexLink"/>
                <w:rtl w:val="true"/>
              </w:rPr>
              <w:t>مسائلی چند</w:t>
            </w:r>
            <w:r>
              <w:rPr>
                <w:rStyle w:val="IndexLink"/>
                <w:rtl w:val="true"/>
              </w:rPr>
              <w:t>:</w:t>
              <w:tab/>
            </w:r>
            <w:r>
              <w:rPr>
                <w:rStyle w:val="IndexLink"/>
              </w:rPr>
              <w:t>214</w:t>
            </w:r>
          </w:hyperlink>
        </w:p>
        <w:p>
          <w:pPr>
            <w:pStyle w:val="Contents4"/>
            <w:tabs>
              <w:tab w:val="clear" w:pos="8176"/>
              <w:tab w:val="right" w:pos="9026" w:leader="dot"/>
            </w:tabs>
            <w:rPr/>
          </w:pPr>
          <w:hyperlink w:anchor="__RefHeading___Toc1730108_2749589250">
            <w:r>
              <w:rPr>
                <w:webHidden/>
                <w:rStyle w:val="IndexLink"/>
                <w:rtl w:val="true"/>
              </w:rPr>
              <w:t xml:space="preserve">بحث چهارم </w:t>
            </w:r>
            <w:r>
              <w:rPr>
                <w:rStyle w:val="IndexLink"/>
                <w:rtl w:val="true"/>
              </w:rPr>
              <w:t xml:space="preserve">: </w:t>
            </w:r>
            <w:r>
              <w:rPr>
                <w:rStyle w:val="IndexLink"/>
                <w:rtl w:val="true"/>
              </w:rPr>
              <w:t>مستحبات در حال سعی</w:t>
            </w:r>
            <w:r>
              <w:rPr>
                <w:rStyle w:val="IndexLink"/>
                <w:rtl w:val="true"/>
              </w:rPr>
              <w:tab/>
            </w:r>
            <w:r>
              <w:rPr>
                <w:rStyle w:val="IndexLink"/>
              </w:rPr>
              <w:t>217</w:t>
            </w:r>
          </w:hyperlink>
        </w:p>
        <w:p>
          <w:pPr>
            <w:pStyle w:val="Contents4"/>
            <w:tabs>
              <w:tab w:val="clear" w:pos="8176"/>
              <w:tab w:val="right" w:pos="9026" w:leader="dot"/>
            </w:tabs>
            <w:rPr/>
          </w:pPr>
          <w:hyperlink w:anchor="__RefHeading___Toc1730110_2749589250">
            <w:r>
              <w:rPr>
                <w:webHidden/>
                <w:rStyle w:val="IndexLink"/>
                <w:rtl w:val="true"/>
              </w:rPr>
              <w:t>تقصیر</w:t>
            </w:r>
            <w:r>
              <w:rPr>
                <w:rStyle w:val="IndexLink"/>
                <w:rtl w:val="true"/>
              </w:rPr>
              <w:tab/>
            </w:r>
            <w:r>
              <w:rPr>
                <w:rStyle w:val="IndexLink"/>
              </w:rPr>
              <w:t>219</w:t>
            </w:r>
          </w:hyperlink>
        </w:p>
        <w:p>
          <w:pPr>
            <w:pStyle w:val="Contents4"/>
            <w:tabs>
              <w:tab w:val="clear" w:pos="8176"/>
              <w:tab w:val="right" w:pos="9026" w:leader="dot"/>
            </w:tabs>
            <w:rPr/>
          </w:pPr>
          <w:hyperlink w:anchor="__RefHeading___Toc1730112_2749589250">
            <w:r>
              <w:rPr>
                <w:webHidden/>
                <w:rStyle w:val="IndexLink"/>
                <w:rtl w:val="true"/>
              </w:rPr>
              <w:t>مسائلی چند</w:t>
            </w:r>
            <w:r>
              <w:rPr>
                <w:rStyle w:val="IndexLink"/>
                <w:rtl w:val="true"/>
              </w:rPr>
              <w:t>:</w:t>
              <w:tab/>
            </w:r>
            <w:r>
              <w:rPr>
                <w:rStyle w:val="IndexLink"/>
              </w:rPr>
              <w:t>220</w:t>
            </w:r>
          </w:hyperlink>
        </w:p>
        <w:p>
          <w:pPr>
            <w:pStyle w:val="Contents3"/>
            <w:tabs>
              <w:tab w:val="clear" w:pos="8459"/>
              <w:tab w:val="right" w:pos="9026" w:leader="dot"/>
            </w:tabs>
            <w:rPr/>
          </w:pPr>
          <w:hyperlink w:anchor="__RefHeading___Toc1730114_2749589250">
            <w:r>
              <w:rPr>
                <w:webHidden/>
                <w:rStyle w:val="IndexLink"/>
                <w:rtl w:val="true"/>
              </w:rPr>
              <w:t>مسائلی چند بین عمره و حج</w:t>
            </w:r>
            <w:r>
              <w:rPr>
                <w:rStyle w:val="IndexLink"/>
                <w:rtl w:val="true"/>
              </w:rPr>
              <w:tab/>
            </w:r>
            <w:r>
              <w:rPr>
                <w:rStyle w:val="IndexLink"/>
              </w:rPr>
              <w:t>222</w:t>
            </w:r>
          </w:hyperlink>
        </w:p>
        <w:p>
          <w:pPr>
            <w:pStyle w:val="Contents3"/>
            <w:tabs>
              <w:tab w:val="clear" w:pos="8459"/>
              <w:tab w:val="right" w:pos="9026" w:leader="dot"/>
            </w:tabs>
            <w:rPr/>
          </w:pPr>
          <w:hyperlink w:anchor="__RefHeading___Toc1730116_2749589250">
            <w:r>
              <w:rPr>
                <w:webHidden/>
                <w:rStyle w:val="IndexLink"/>
                <w:rtl w:val="true"/>
              </w:rPr>
              <w:t>حج</w:t>
            </w:r>
            <w:r>
              <w:rPr>
                <w:rStyle w:val="IndexLink"/>
                <w:rtl w:val="true"/>
              </w:rPr>
              <w:tab/>
            </w:r>
            <w:r>
              <w:rPr>
                <w:rStyle w:val="IndexLink"/>
              </w:rPr>
              <w:t>223</w:t>
            </w:r>
          </w:hyperlink>
        </w:p>
        <w:p>
          <w:pPr>
            <w:pStyle w:val="Contents4"/>
            <w:tabs>
              <w:tab w:val="clear" w:pos="8176"/>
              <w:tab w:val="right" w:pos="9026" w:leader="dot"/>
            </w:tabs>
            <w:rPr/>
          </w:pPr>
          <w:hyperlink w:anchor="__RefHeading___Toc1730118_2749589250">
            <w:r>
              <w:rPr>
                <w:webHidden/>
                <w:rStyle w:val="IndexLink"/>
                <w:rtl w:val="true"/>
              </w:rPr>
              <w:t>اشاره</w:t>
            </w:r>
            <w:r>
              <w:rPr>
                <w:rStyle w:val="IndexLink"/>
                <w:rtl w:val="true"/>
              </w:rPr>
              <w:tab/>
            </w:r>
            <w:r>
              <w:rPr>
                <w:rStyle w:val="IndexLink"/>
              </w:rPr>
              <w:t>223</w:t>
            </w:r>
          </w:hyperlink>
        </w:p>
        <w:p>
          <w:pPr>
            <w:pStyle w:val="Contents4"/>
            <w:tabs>
              <w:tab w:val="clear" w:pos="8176"/>
              <w:tab w:val="right" w:pos="9026" w:leader="dot"/>
            </w:tabs>
            <w:rPr/>
          </w:pPr>
          <w:hyperlink w:anchor="__RefHeading___Toc1730120_2749589250">
            <w:r>
              <w:rPr>
                <w:webHidden/>
                <w:rStyle w:val="IndexLink"/>
                <w:rtl w:val="true"/>
              </w:rPr>
              <w:t>احرام حج تمتع</w:t>
            </w:r>
            <w:r>
              <w:rPr>
                <w:rStyle w:val="IndexLink"/>
                <w:rtl w:val="true"/>
              </w:rPr>
              <w:tab/>
            </w:r>
            <w:r>
              <w:rPr>
                <w:rStyle w:val="IndexLink"/>
              </w:rPr>
              <w:t>224</w:t>
            </w:r>
          </w:hyperlink>
        </w:p>
        <w:p>
          <w:pPr>
            <w:pStyle w:val="Contents5"/>
            <w:tabs>
              <w:tab w:val="clear" w:pos="7892"/>
              <w:tab w:val="right" w:pos="9026" w:leader="dot"/>
            </w:tabs>
            <w:rPr/>
          </w:pPr>
          <w:hyperlink w:anchor="__RefHeading___Toc1730122_2749589250">
            <w:r>
              <w:rPr>
                <w:webHidden/>
                <w:rStyle w:val="IndexLink"/>
                <w:rtl w:val="true"/>
              </w:rPr>
              <w:t>اشاره</w:t>
            </w:r>
            <w:r>
              <w:rPr>
                <w:rStyle w:val="IndexLink"/>
                <w:rtl w:val="true"/>
              </w:rPr>
              <w:tab/>
            </w:r>
            <w:r>
              <w:rPr>
                <w:rStyle w:val="IndexLink"/>
              </w:rPr>
              <w:t>224</w:t>
            </w:r>
          </w:hyperlink>
        </w:p>
        <w:p>
          <w:pPr>
            <w:pStyle w:val="Contents5"/>
            <w:tabs>
              <w:tab w:val="clear" w:pos="7892"/>
              <w:tab w:val="right" w:pos="9026" w:leader="dot"/>
            </w:tabs>
            <w:rPr/>
          </w:pPr>
          <w:hyperlink w:anchor="__RefHeading___Toc1730124_2749589250">
            <w:r>
              <w:rPr>
                <w:webHidden/>
                <w:rStyle w:val="IndexLink"/>
                <w:rtl w:val="true"/>
              </w:rPr>
              <w:t>فصل اول</w:t>
            </w:r>
            <w:r>
              <w:rPr>
                <w:rStyle w:val="IndexLink"/>
                <w:rtl w:val="true"/>
              </w:rPr>
              <w:tab/>
            </w:r>
            <w:r>
              <w:rPr>
                <w:rStyle w:val="IndexLink"/>
              </w:rPr>
              <w:t>225</w:t>
            </w:r>
          </w:hyperlink>
        </w:p>
        <w:p>
          <w:pPr>
            <w:pStyle w:val="Contents5"/>
            <w:tabs>
              <w:tab w:val="clear" w:pos="7892"/>
              <w:tab w:val="right" w:pos="9026" w:leader="dot"/>
            </w:tabs>
            <w:rPr/>
          </w:pPr>
          <w:hyperlink w:anchor="__RefHeading___Toc1730126_2749589250">
            <w:r>
              <w:rPr>
                <w:webHidden/>
                <w:rStyle w:val="IndexLink"/>
                <w:rtl w:val="true"/>
              </w:rPr>
              <w:t>فصل دوم</w:t>
            </w:r>
            <w:r>
              <w:rPr>
                <w:rStyle w:val="IndexLink"/>
                <w:rtl w:val="true"/>
              </w:rPr>
              <w:tab/>
            </w:r>
            <w:r>
              <w:rPr>
                <w:rStyle w:val="IndexLink"/>
              </w:rPr>
              <w:t>228</w:t>
            </w:r>
          </w:hyperlink>
        </w:p>
        <w:p>
          <w:pPr>
            <w:pStyle w:val="Contents4"/>
            <w:tabs>
              <w:tab w:val="clear" w:pos="8176"/>
              <w:tab w:val="right" w:pos="9026" w:leader="dot"/>
            </w:tabs>
            <w:rPr/>
          </w:pPr>
          <w:hyperlink w:anchor="__RefHeading___Toc1730128_2749589250">
            <w:r>
              <w:rPr>
                <w:webHidden/>
                <w:rStyle w:val="IndexLink"/>
                <w:rtl w:val="true"/>
              </w:rPr>
              <w:t>وقوف به عرفات</w:t>
            </w:r>
            <w:r>
              <w:rPr>
                <w:rStyle w:val="IndexLink"/>
                <w:rtl w:val="true"/>
              </w:rPr>
              <w:tab/>
            </w:r>
            <w:r>
              <w:rPr>
                <w:rStyle w:val="IndexLink"/>
              </w:rPr>
              <w:t>229</w:t>
            </w:r>
          </w:hyperlink>
        </w:p>
        <w:p>
          <w:pPr>
            <w:pStyle w:val="Contents5"/>
            <w:tabs>
              <w:tab w:val="clear" w:pos="7892"/>
              <w:tab w:val="right" w:pos="9026" w:leader="dot"/>
            </w:tabs>
            <w:rPr/>
          </w:pPr>
          <w:hyperlink w:anchor="__RefHeading___Toc1730130_2749589250">
            <w:r>
              <w:rPr>
                <w:webHidden/>
                <w:rStyle w:val="IndexLink"/>
                <w:rtl w:val="true"/>
              </w:rPr>
              <w:t>اشاره</w:t>
            </w:r>
            <w:r>
              <w:rPr>
                <w:rStyle w:val="IndexLink"/>
                <w:rtl w:val="true"/>
              </w:rPr>
              <w:tab/>
            </w:r>
            <w:r>
              <w:rPr>
                <w:rStyle w:val="IndexLink"/>
              </w:rPr>
              <w:t>229</w:t>
            </w:r>
          </w:hyperlink>
        </w:p>
        <w:p>
          <w:pPr>
            <w:pStyle w:val="Contents5"/>
            <w:tabs>
              <w:tab w:val="clear" w:pos="7892"/>
              <w:tab w:val="right" w:pos="9026" w:leader="dot"/>
            </w:tabs>
            <w:rPr/>
          </w:pPr>
          <w:hyperlink w:anchor="__RefHeading___Toc1730132_2749589250">
            <w:r>
              <w:rPr>
                <w:webHidden/>
                <w:rStyle w:val="IndexLink"/>
              </w:rPr>
              <w:t>1</w:t>
            </w:r>
            <w:r>
              <w:rPr>
                <w:rStyle w:val="IndexLink"/>
                <w:rtl w:val="true"/>
              </w:rPr>
              <w:t>ـ ترویه ـ یوم الترویه</w:t>
            </w:r>
            <w:r>
              <w:rPr>
                <w:rStyle w:val="IndexLink"/>
                <w:rtl w:val="true"/>
              </w:rPr>
              <w:t>:</w:t>
              <w:tab/>
            </w:r>
            <w:r>
              <w:rPr>
                <w:rStyle w:val="IndexLink"/>
              </w:rPr>
              <w:t>229</w:t>
            </w:r>
          </w:hyperlink>
        </w:p>
        <w:p>
          <w:pPr>
            <w:pStyle w:val="Contents5"/>
            <w:tabs>
              <w:tab w:val="clear" w:pos="7892"/>
              <w:tab w:val="right" w:pos="9026" w:leader="dot"/>
            </w:tabs>
            <w:rPr/>
          </w:pPr>
          <w:hyperlink w:anchor="__RefHeading___Toc1730134_2749589250">
            <w:r>
              <w:rPr>
                <w:webHidden/>
                <w:rStyle w:val="IndexLink"/>
              </w:rPr>
              <w:t>2</w:t>
            </w:r>
            <w:r>
              <w:rPr>
                <w:rStyle w:val="IndexLink"/>
                <w:rtl w:val="true"/>
              </w:rPr>
              <w:t>ـ عرفه و مشعر و منی</w:t>
            </w:r>
            <w:r>
              <w:rPr>
                <w:rStyle w:val="IndexLink"/>
                <w:rtl w:val="true"/>
              </w:rPr>
              <w:tab/>
            </w:r>
            <w:r>
              <w:rPr>
                <w:rStyle w:val="IndexLink"/>
              </w:rPr>
              <w:t>229</w:t>
            </w:r>
          </w:hyperlink>
        </w:p>
        <w:p>
          <w:pPr>
            <w:pStyle w:val="Contents5"/>
            <w:tabs>
              <w:tab w:val="clear" w:pos="7892"/>
              <w:tab w:val="right" w:pos="9026" w:leader="dot"/>
            </w:tabs>
            <w:rPr/>
          </w:pPr>
          <w:hyperlink w:anchor="__RefHeading___Toc1730136_2749589250">
            <w:r>
              <w:rPr>
                <w:webHidden/>
                <w:rStyle w:val="IndexLink"/>
                <w:rtl w:val="true"/>
              </w:rPr>
              <w:t>حدود عرفات</w:t>
            </w:r>
            <w:r>
              <w:rPr>
                <w:rStyle w:val="IndexLink"/>
                <w:rtl w:val="true"/>
              </w:rPr>
              <w:tab/>
            </w:r>
            <w:r>
              <w:rPr>
                <w:rStyle w:val="IndexLink"/>
              </w:rPr>
              <w:t>232</w:t>
            </w:r>
          </w:hyperlink>
        </w:p>
        <w:p>
          <w:pPr>
            <w:pStyle w:val="Contents5"/>
            <w:tabs>
              <w:tab w:val="clear" w:pos="7892"/>
              <w:tab w:val="right" w:pos="9026" w:leader="dot"/>
            </w:tabs>
            <w:rPr/>
          </w:pPr>
          <w:hyperlink w:anchor="__RefHeading___Toc1730138_2749589250">
            <w:r>
              <w:rPr>
                <w:webHidden/>
                <w:rStyle w:val="IndexLink"/>
                <w:rtl w:val="true"/>
              </w:rPr>
              <w:t>واجبات در عرفات</w:t>
            </w:r>
            <w:r>
              <w:rPr>
                <w:rStyle w:val="IndexLink"/>
                <w:rtl w:val="true"/>
              </w:rPr>
              <w:tab/>
            </w:r>
            <w:r>
              <w:rPr>
                <w:rStyle w:val="IndexLink"/>
              </w:rPr>
              <w:t>233</w:t>
            </w:r>
          </w:hyperlink>
        </w:p>
        <w:p>
          <w:pPr>
            <w:pStyle w:val="Contents5"/>
            <w:tabs>
              <w:tab w:val="clear" w:pos="7892"/>
              <w:tab w:val="right" w:pos="9026" w:leader="dot"/>
            </w:tabs>
            <w:rPr/>
          </w:pPr>
          <w:hyperlink w:anchor="__RefHeading___Toc1730140_2749589250">
            <w:r>
              <w:rPr>
                <w:webHidden/>
                <w:rStyle w:val="IndexLink"/>
                <w:rtl w:val="true"/>
              </w:rPr>
              <w:t>مستحبات وقوف به عرفات</w:t>
            </w:r>
            <w:r>
              <w:rPr>
                <w:rStyle w:val="IndexLink"/>
                <w:rtl w:val="true"/>
              </w:rPr>
              <w:tab/>
            </w:r>
            <w:r>
              <w:rPr>
                <w:rStyle w:val="IndexLink"/>
              </w:rPr>
              <w:t>235</w:t>
            </w:r>
          </w:hyperlink>
        </w:p>
        <w:p>
          <w:pPr>
            <w:pStyle w:val="Contents5"/>
            <w:tabs>
              <w:tab w:val="clear" w:pos="7892"/>
              <w:tab w:val="right" w:pos="9026" w:leader="dot"/>
            </w:tabs>
            <w:rPr/>
          </w:pPr>
          <w:hyperlink w:anchor="__RefHeading___Toc1730142_2749589250">
            <w:r>
              <w:rPr>
                <w:webHidden/>
                <w:rStyle w:val="IndexLink"/>
                <w:rtl w:val="true"/>
              </w:rPr>
              <w:t>افاضه به سوی مشعر</w:t>
            </w:r>
            <w:r>
              <w:rPr>
                <w:rStyle w:val="IndexLink"/>
                <w:rtl w:val="true"/>
              </w:rPr>
              <w:tab/>
            </w:r>
            <w:r>
              <w:rPr>
                <w:rStyle w:val="IndexLink"/>
              </w:rPr>
              <w:t>241</w:t>
            </w:r>
          </w:hyperlink>
        </w:p>
        <w:p>
          <w:pPr>
            <w:pStyle w:val="Contents5"/>
            <w:tabs>
              <w:tab w:val="clear" w:pos="7892"/>
              <w:tab w:val="right" w:pos="9026" w:leader="dot"/>
            </w:tabs>
            <w:rPr/>
          </w:pPr>
          <w:hyperlink w:anchor="__RefHeading___Toc1730144_2749589250">
            <w:r>
              <w:rPr>
                <w:webHidden/>
                <w:rStyle w:val="IndexLink"/>
                <w:rtl w:val="true"/>
              </w:rPr>
              <w:t>مکروهات وقوف در عرفات</w:t>
            </w:r>
            <w:r>
              <w:rPr>
                <w:rStyle w:val="IndexLink"/>
                <w:rtl w:val="true"/>
              </w:rPr>
              <w:tab/>
            </w:r>
            <w:r>
              <w:rPr>
                <w:rStyle w:val="IndexLink"/>
              </w:rPr>
              <w:t>242</w:t>
            </w:r>
          </w:hyperlink>
        </w:p>
        <w:p>
          <w:pPr>
            <w:pStyle w:val="Contents4"/>
            <w:tabs>
              <w:tab w:val="clear" w:pos="8176"/>
              <w:tab w:val="right" w:pos="9026" w:leader="dot"/>
            </w:tabs>
            <w:rPr/>
          </w:pPr>
          <w:hyperlink w:anchor="__RefHeading___Toc1730146_2749589250">
            <w:r>
              <w:rPr>
                <w:webHidden/>
                <w:rStyle w:val="IndexLink"/>
                <w:rtl w:val="true"/>
              </w:rPr>
              <w:t>وقوف در مشعر حرام</w:t>
            </w:r>
            <w:r>
              <w:rPr>
                <w:rStyle w:val="IndexLink"/>
                <w:rtl w:val="true"/>
              </w:rPr>
              <w:tab/>
            </w:r>
            <w:r>
              <w:rPr>
                <w:rStyle w:val="IndexLink"/>
              </w:rPr>
              <w:t>242</w:t>
            </w:r>
          </w:hyperlink>
        </w:p>
        <w:p>
          <w:pPr>
            <w:pStyle w:val="Contents5"/>
            <w:tabs>
              <w:tab w:val="clear" w:pos="7892"/>
              <w:tab w:val="right" w:pos="9026" w:leader="dot"/>
            </w:tabs>
            <w:rPr/>
          </w:pPr>
          <w:hyperlink w:anchor="__RefHeading___Toc1730148_2749589250">
            <w:r>
              <w:rPr>
                <w:webHidden/>
                <w:rStyle w:val="IndexLink"/>
                <w:rtl w:val="true"/>
              </w:rPr>
              <w:t>اشاره</w:t>
            </w:r>
            <w:r>
              <w:rPr>
                <w:rStyle w:val="IndexLink"/>
                <w:rtl w:val="true"/>
              </w:rPr>
              <w:tab/>
            </w:r>
            <w:r>
              <w:rPr>
                <w:rStyle w:val="IndexLink"/>
              </w:rPr>
              <w:t>242</w:t>
            </w:r>
          </w:hyperlink>
        </w:p>
        <w:p>
          <w:pPr>
            <w:pStyle w:val="Contents5"/>
            <w:tabs>
              <w:tab w:val="clear" w:pos="7892"/>
              <w:tab w:val="right" w:pos="9026" w:leader="dot"/>
            </w:tabs>
            <w:rPr/>
          </w:pPr>
          <w:hyperlink w:anchor="__RefHeading___Toc1730150_2749589250">
            <w:r>
              <w:rPr>
                <w:webHidden/>
                <w:rStyle w:val="IndexLink"/>
                <w:rtl w:val="true"/>
              </w:rPr>
              <w:t xml:space="preserve">بحث اول </w:t>
            </w:r>
            <w:r>
              <w:rPr>
                <w:rStyle w:val="IndexLink"/>
                <w:rtl w:val="true"/>
              </w:rPr>
              <w:t xml:space="preserve">: </w:t>
            </w:r>
            <w:r>
              <w:rPr>
                <w:rStyle w:val="IndexLink"/>
                <w:rtl w:val="true"/>
              </w:rPr>
              <w:t>حدود مشعر</w:t>
            </w:r>
            <w:r>
              <w:rPr>
                <w:rStyle w:val="IndexLink"/>
                <w:rtl w:val="true"/>
              </w:rPr>
              <w:tab/>
            </w:r>
            <w:r>
              <w:rPr>
                <w:rStyle w:val="IndexLink"/>
              </w:rPr>
              <w:t>242</w:t>
            </w:r>
          </w:hyperlink>
        </w:p>
        <w:p>
          <w:pPr>
            <w:pStyle w:val="Contents5"/>
            <w:tabs>
              <w:tab w:val="clear" w:pos="7892"/>
              <w:tab w:val="right" w:pos="9026" w:leader="dot"/>
            </w:tabs>
            <w:rPr/>
          </w:pPr>
          <w:hyperlink w:anchor="__RefHeading___Toc1730152_2749589250">
            <w:r>
              <w:rPr>
                <w:webHidden/>
                <w:rStyle w:val="IndexLink"/>
                <w:rtl w:val="true"/>
              </w:rPr>
              <w:t xml:space="preserve">بحث دوم </w:t>
            </w:r>
            <w:r>
              <w:rPr>
                <w:rStyle w:val="IndexLink"/>
                <w:rtl w:val="true"/>
              </w:rPr>
              <w:t xml:space="preserve">: </w:t>
            </w:r>
            <w:r>
              <w:rPr>
                <w:rStyle w:val="IndexLink"/>
                <w:rtl w:val="true"/>
              </w:rPr>
              <w:t>واجبات مشعر</w:t>
            </w:r>
            <w:r>
              <w:rPr>
                <w:rStyle w:val="IndexLink"/>
                <w:rtl w:val="true"/>
              </w:rPr>
              <w:tab/>
            </w:r>
            <w:r>
              <w:rPr>
                <w:rStyle w:val="IndexLink"/>
              </w:rPr>
              <w:t>243</w:t>
            </w:r>
          </w:hyperlink>
        </w:p>
        <w:p>
          <w:pPr>
            <w:pStyle w:val="Contents5"/>
            <w:tabs>
              <w:tab w:val="clear" w:pos="7892"/>
              <w:tab w:val="right" w:pos="9026" w:leader="dot"/>
            </w:tabs>
            <w:rPr/>
          </w:pPr>
          <w:hyperlink w:anchor="__RefHeading___Toc1730154_2749589250">
            <w:r>
              <w:rPr>
                <w:webHidden/>
                <w:rStyle w:val="IndexLink"/>
                <w:rtl w:val="true"/>
              </w:rPr>
              <w:t>مسائلی چند</w:t>
            </w:r>
            <w:r>
              <w:rPr>
                <w:rStyle w:val="IndexLink"/>
                <w:rtl w:val="true"/>
              </w:rPr>
              <w:t>:</w:t>
              <w:tab/>
            </w:r>
            <w:r>
              <w:rPr>
                <w:rStyle w:val="IndexLink"/>
              </w:rPr>
              <w:t>244</w:t>
            </w:r>
          </w:hyperlink>
        </w:p>
        <w:p>
          <w:pPr>
            <w:pStyle w:val="Contents5"/>
            <w:tabs>
              <w:tab w:val="clear" w:pos="7892"/>
              <w:tab w:val="right" w:pos="9026" w:leader="dot"/>
            </w:tabs>
            <w:rPr/>
          </w:pPr>
          <w:hyperlink w:anchor="__RefHeading___Toc1730156_2749589250">
            <w:r>
              <w:rPr>
                <w:webHidden/>
                <w:rStyle w:val="IndexLink"/>
                <w:rtl w:val="true"/>
              </w:rPr>
              <w:t>صور درک عرفات و مشعر</w:t>
            </w:r>
            <w:r>
              <w:rPr>
                <w:rStyle w:val="IndexLink"/>
                <w:rtl w:val="true"/>
              </w:rPr>
              <w:tab/>
            </w:r>
            <w:r>
              <w:rPr>
                <w:rStyle w:val="IndexLink"/>
              </w:rPr>
              <w:t>245</w:t>
            </w:r>
          </w:hyperlink>
        </w:p>
        <w:p>
          <w:pPr>
            <w:pStyle w:val="Contents5"/>
            <w:tabs>
              <w:tab w:val="clear" w:pos="7892"/>
              <w:tab w:val="right" w:pos="9026" w:leader="dot"/>
            </w:tabs>
            <w:rPr/>
          </w:pPr>
          <w:hyperlink w:anchor="__RefHeading___Toc1730158_2749589250">
            <w:r>
              <w:rPr>
                <w:webHidden/>
                <w:rStyle w:val="IndexLink"/>
                <w:rtl w:val="true"/>
              </w:rPr>
              <w:t>وقوف از جهت تقیه</w:t>
            </w:r>
            <w:r>
              <w:rPr>
                <w:rStyle w:val="IndexLink"/>
                <w:rtl w:val="true"/>
              </w:rPr>
              <w:tab/>
            </w:r>
            <w:r>
              <w:rPr>
                <w:rStyle w:val="IndexLink"/>
              </w:rPr>
              <w:t>247</w:t>
            </w:r>
          </w:hyperlink>
        </w:p>
        <w:p>
          <w:pPr>
            <w:pStyle w:val="Contents5"/>
            <w:tabs>
              <w:tab w:val="clear" w:pos="7892"/>
              <w:tab w:val="right" w:pos="9026" w:leader="dot"/>
            </w:tabs>
            <w:rPr/>
          </w:pPr>
          <w:hyperlink w:anchor="__RefHeading___Toc1730160_2749589250">
            <w:r>
              <w:rPr>
                <w:webHidden/>
                <w:rStyle w:val="IndexLink"/>
                <w:rtl w:val="true"/>
              </w:rPr>
              <w:t>مستحبات وقوف در مشعر</w:t>
            </w:r>
            <w:r>
              <w:rPr>
                <w:rStyle w:val="IndexLink"/>
                <w:rtl w:val="true"/>
              </w:rPr>
              <w:tab/>
            </w:r>
            <w:r>
              <w:rPr>
                <w:rStyle w:val="IndexLink"/>
              </w:rPr>
              <w:t>248</w:t>
            </w:r>
          </w:hyperlink>
        </w:p>
        <w:p>
          <w:pPr>
            <w:pStyle w:val="Contents4"/>
            <w:tabs>
              <w:tab w:val="clear" w:pos="8176"/>
              <w:tab w:val="right" w:pos="9026" w:leader="dot"/>
            </w:tabs>
            <w:rPr/>
          </w:pPr>
          <w:hyperlink w:anchor="__RefHeading___Toc1730162_2749589250">
            <w:r>
              <w:rPr>
                <w:webHidden/>
                <w:rStyle w:val="IndexLink"/>
                <w:rtl w:val="true"/>
              </w:rPr>
              <w:t>اعمال منی</w:t>
            </w:r>
            <w:r>
              <w:rPr>
                <w:rStyle w:val="IndexLink"/>
                <w:rtl w:val="true"/>
              </w:rPr>
              <w:tab/>
            </w:r>
            <w:r>
              <w:rPr>
                <w:rStyle w:val="IndexLink"/>
              </w:rPr>
              <w:t>251</w:t>
            </w:r>
          </w:hyperlink>
        </w:p>
        <w:p>
          <w:pPr>
            <w:pStyle w:val="Contents5"/>
            <w:tabs>
              <w:tab w:val="clear" w:pos="7892"/>
              <w:tab w:val="right" w:pos="9026" w:leader="dot"/>
            </w:tabs>
            <w:rPr/>
          </w:pPr>
          <w:hyperlink w:anchor="__RefHeading___Toc1730164_2749589250">
            <w:r>
              <w:rPr>
                <w:webHidden/>
                <w:rStyle w:val="IndexLink"/>
                <w:rtl w:val="true"/>
              </w:rPr>
              <w:t>اشاره</w:t>
            </w:r>
            <w:r>
              <w:rPr>
                <w:rStyle w:val="IndexLink"/>
                <w:rtl w:val="true"/>
              </w:rPr>
              <w:tab/>
            </w:r>
            <w:r>
              <w:rPr>
                <w:rStyle w:val="IndexLink"/>
              </w:rPr>
              <w:t>251</w:t>
            </w:r>
          </w:hyperlink>
        </w:p>
        <w:p>
          <w:pPr>
            <w:pStyle w:val="Contents5"/>
            <w:tabs>
              <w:tab w:val="clear" w:pos="7892"/>
              <w:tab w:val="right" w:pos="9026" w:leader="dot"/>
            </w:tabs>
            <w:rPr/>
          </w:pPr>
          <w:hyperlink w:anchor="__RefHeading___Toc1730166_2749589250">
            <w:r>
              <w:rPr>
                <w:webHidden/>
                <w:rStyle w:val="IndexLink"/>
                <w:rtl w:val="true"/>
              </w:rPr>
              <w:t>بخش اول رمی جمره عقبه</w:t>
            </w:r>
            <w:r>
              <w:rPr>
                <w:rStyle w:val="IndexLink"/>
                <w:rtl w:val="true"/>
              </w:rPr>
              <w:t>:</w:t>
              <w:tab/>
            </w:r>
            <w:r>
              <w:rPr>
                <w:rStyle w:val="IndexLink"/>
              </w:rPr>
              <w:t>252</w:t>
            </w:r>
          </w:hyperlink>
        </w:p>
        <w:p>
          <w:pPr>
            <w:pStyle w:val="Contents6"/>
            <w:tabs>
              <w:tab w:val="clear" w:pos="7609"/>
              <w:tab w:val="right" w:pos="9026" w:leader="dot"/>
            </w:tabs>
            <w:rPr/>
          </w:pPr>
          <w:hyperlink w:anchor="__RefHeading___Toc1730168_2749589250">
            <w:r>
              <w:rPr>
                <w:webHidden/>
                <w:rStyle w:val="IndexLink"/>
                <w:rtl w:val="true"/>
              </w:rPr>
              <w:t>اشاره</w:t>
            </w:r>
            <w:r>
              <w:rPr>
                <w:rStyle w:val="IndexLink"/>
                <w:rtl w:val="true"/>
              </w:rPr>
              <w:tab/>
            </w:r>
            <w:r>
              <w:rPr>
                <w:rStyle w:val="IndexLink"/>
              </w:rPr>
              <w:t>252</w:t>
            </w:r>
          </w:hyperlink>
        </w:p>
        <w:p>
          <w:pPr>
            <w:pStyle w:val="Contents6"/>
            <w:tabs>
              <w:tab w:val="clear" w:pos="7609"/>
              <w:tab w:val="right" w:pos="9026" w:leader="dot"/>
            </w:tabs>
            <w:rPr/>
          </w:pPr>
          <w:hyperlink w:anchor="__RefHeading___Toc1730170_2749589250">
            <w:r>
              <w:rPr>
                <w:webHidden/>
                <w:rStyle w:val="IndexLink"/>
                <w:rtl w:val="true"/>
              </w:rPr>
              <w:t>واجبات رمی جمره عقبه</w:t>
            </w:r>
            <w:r>
              <w:rPr>
                <w:rStyle w:val="IndexLink"/>
                <w:rtl w:val="true"/>
              </w:rPr>
              <w:tab/>
            </w:r>
            <w:r>
              <w:rPr>
                <w:rStyle w:val="IndexLink"/>
              </w:rPr>
              <w:t>253</w:t>
            </w:r>
          </w:hyperlink>
        </w:p>
        <w:p>
          <w:pPr>
            <w:pStyle w:val="Contents6"/>
            <w:tabs>
              <w:tab w:val="clear" w:pos="7609"/>
              <w:tab w:val="right" w:pos="9026" w:leader="dot"/>
            </w:tabs>
            <w:rPr/>
          </w:pPr>
          <w:hyperlink w:anchor="__RefHeading___Toc1730172_2749589250">
            <w:r>
              <w:rPr>
                <w:webHidden/>
                <w:rStyle w:val="IndexLink"/>
                <w:rtl w:val="true"/>
              </w:rPr>
              <w:t>احکام رمی</w:t>
            </w:r>
            <w:r>
              <w:rPr>
                <w:rStyle w:val="IndexLink"/>
                <w:rtl w:val="true"/>
              </w:rPr>
              <w:tab/>
            </w:r>
            <w:r>
              <w:rPr>
                <w:rStyle w:val="IndexLink"/>
              </w:rPr>
              <w:t>255</w:t>
            </w:r>
          </w:hyperlink>
        </w:p>
        <w:p>
          <w:pPr>
            <w:pStyle w:val="Contents6"/>
            <w:tabs>
              <w:tab w:val="clear" w:pos="7609"/>
              <w:tab w:val="right" w:pos="9026" w:leader="dot"/>
            </w:tabs>
            <w:rPr/>
          </w:pPr>
          <w:hyperlink w:anchor="__RefHeading___Toc1730174_2749589250">
            <w:r>
              <w:rPr>
                <w:webHidden/>
                <w:rStyle w:val="IndexLink"/>
                <w:rtl w:val="true"/>
              </w:rPr>
              <w:t>مستحبات رمی جمره</w:t>
            </w:r>
            <w:r>
              <w:rPr>
                <w:rStyle w:val="IndexLink"/>
                <w:rtl w:val="true"/>
              </w:rPr>
              <w:tab/>
            </w:r>
            <w:r>
              <w:rPr>
                <w:rStyle w:val="IndexLink"/>
              </w:rPr>
              <w:t>255</w:t>
            </w:r>
          </w:hyperlink>
        </w:p>
        <w:p>
          <w:pPr>
            <w:pStyle w:val="Contents5"/>
            <w:tabs>
              <w:tab w:val="clear" w:pos="7892"/>
              <w:tab w:val="right" w:pos="9026" w:leader="dot"/>
            </w:tabs>
            <w:rPr/>
          </w:pPr>
          <w:hyperlink w:anchor="__RefHeading___Toc1730176_2749589250">
            <w:r>
              <w:rPr>
                <w:webHidden/>
                <w:rStyle w:val="IndexLink"/>
                <w:rtl w:val="true"/>
              </w:rPr>
              <w:t xml:space="preserve">بخش دوم قربانی </w:t>
            </w:r>
            <w:r>
              <w:rPr>
                <w:rStyle w:val="IndexLink"/>
                <w:rtl w:val="true"/>
              </w:rPr>
              <w:t xml:space="preserve">- </w:t>
            </w:r>
            <w:r>
              <w:rPr>
                <w:rStyle w:val="IndexLink"/>
                <w:rtl w:val="true"/>
              </w:rPr>
              <w:t>شرایط آن</w:t>
            </w:r>
            <w:r>
              <w:rPr>
                <w:rStyle w:val="IndexLink"/>
                <w:rtl w:val="true"/>
              </w:rPr>
              <w:tab/>
            </w:r>
            <w:r>
              <w:rPr>
                <w:rStyle w:val="IndexLink"/>
              </w:rPr>
              <w:t>256</w:t>
            </w:r>
          </w:hyperlink>
        </w:p>
        <w:p>
          <w:pPr>
            <w:pStyle w:val="Contents6"/>
            <w:tabs>
              <w:tab w:val="clear" w:pos="7609"/>
              <w:tab w:val="right" w:pos="9026" w:leader="dot"/>
            </w:tabs>
            <w:rPr/>
          </w:pPr>
          <w:hyperlink w:anchor="__RefHeading___Toc1730178_2749589250">
            <w:r>
              <w:rPr>
                <w:webHidden/>
                <w:rStyle w:val="IndexLink"/>
                <w:rtl w:val="true"/>
              </w:rPr>
              <w:t>اشاره</w:t>
            </w:r>
            <w:r>
              <w:rPr>
                <w:rStyle w:val="IndexLink"/>
                <w:rtl w:val="true"/>
              </w:rPr>
              <w:tab/>
            </w:r>
            <w:r>
              <w:rPr>
                <w:rStyle w:val="IndexLink"/>
              </w:rPr>
              <w:t>256</w:t>
            </w:r>
          </w:hyperlink>
        </w:p>
        <w:p>
          <w:pPr>
            <w:pStyle w:val="Contents6"/>
            <w:tabs>
              <w:tab w:val="clear" w:pos="7609"/>
              <w:tab w:val="right" w:pos="9026" w:leader="dot"/>
            </w:tabs>
            <w:rPr/>
          </w:pPr>
          <w:hyperlink w:anchor="__RefHeading___Toc1730180_2749589250">
            <w:r>
              <w:rPr>
                <w:webHidden/>
                <w:rStyle w:val="IndexLink"/>
                <w:rtl w:val="true"/>
              </w:rPr>
              <w:t>بخش اول</w:t>
            </w:r>
            <w:r>
              <w:rPr>
                <w:rStyle w:val="IndexLink"/>
                <w:rtl w:val="true"/>
              </w:rPr>
              <w:t xml:space="preserve">: </w:t>
            </w:r>
            <w:r>
              <w:rPr>
                <w:rStyle w:val="IndexLink"/>
                <w:rtl w:val="true"/>
              </w:rPr>
              <w:t>شرایط قربانی</w:t>
            </w:r>
            <w:r>
              <w:rPr>
                <w:rStyle w:val="IndexLink"/>
                <w:rtl w:val="true"/>
              </w:rPr>
              <w:tab/>
            </w:r>
            <w:r>
              <w:rPr>
                <w:rStyle w:val="IndexLink"/>
              </w:rPr>
              <w:t>257</w:t>
            </w:r>
          </w:hyperlink>
        </w:p>
        <w:p>
          <w:pPr>
            <w:pStyle w:val="Contents6"/>
            <w:tabs>
              <w:tab w:val="clear" w:pos="7609"/>
              <w:tab w:val="right" w:pos="9026" w:leader="dot"/>
            </w:tabs>
            <w:rPr/>
          </w:pPr>
          <w:hyperlink w:anchor="__RefHeading___Toc1730182_2749589250">
            <w:r>
              <w:rPr>
                <w:webHidden/>
                <w:rStyle w:val="IndexLink"/>
                <w:rtl w:val="true"/>
              </w:rPr>
              <w:t>مسائلی چند</w:t>
            </w:r>
            <w:r>
              <w:rPr>
                <w:rStyle w:val="IndexLink"/>
                <w:rtl w:val="true"/>
              </w:rPr>
              <w:tab/>
            </w:r>
            <w:r>
              <w:rPr>
                <w:rStyle w:val="IndexLink"/>
              </w:rPr>
              <w:t>258</w:t>
            </w:r>
          </w:hyperlink>
        </w:p>
        <w:p>
          <w:pPr>
            <w:pStyle w:val="Contents6"/>
            <w:tabs>
              <w:tab w:val="clear" w:pos="7609"/>
              <w:tab w:val="right" w:pos="9026" w:leader="dot"/>
            </w:tabs>
            <w:rPr/>
          </w:pPr>
          <w:hyperlink w:anchor="__RefHeading___Toc1730184_2749589250">
            <w:r>
              <w:rPr>
                <w:webHidden/>
                <w:rStyle w:val="IndexLink"/>
                <w:rtl w:val="true"/>
              </w:rPr>
              <w:t>بخش دوم</w:t>
            </w:r>
            <w:r>
              <w:rPr>
                <w:rStyle w:val="IndexLink"/>
                <w:rtl w:val="true"/>
              </w:rPr>
              <w:t xml:space="preserve">: </w:t>
            </w:r>
            <w:r>
              <w:rPr>
                <w:rStyle w:val="IndexLink"/>
                <w:rtl w:val="true"/>
              </w:rPr>
              <w:t>مصرف قربانی</w:t>
            </w:r>
            <w:r>
              <w:rPr>
                <w:rStyle w:val="IndexLink"/>
                <w:rtl w:val="true"/>
              </w:rPr>
              <w:tab/>
            </w:r>
            <w:r>
              <w:rPr>
                <w:rStyle w:val="IndexLink"/>
              </w:rPr>
              <w:t>260</w:t>
            </w:r>
          </w:hyperlink>
        </w:p>
        <w:p>
          <w:pPr>
            <w:pStyle w:val="Contents6"/>
            <w:tabs>
              <w:tab w:val="clear" w:pos="7609"/>
              <w:tab w:val="right" w:pos="9026" w:leader="dot"/>
            </w:tabs>
            <w:rPr/>
          </w:pPr>
          <w:hyperlink w:anchor="__RefHeading___Toc1730186_2749589250">
            <w:r>
              <w:rPr>
                <w:webHidden/>
                <w:rStyle w:val="IndexLink"/>
                <w:rtl w:val="true"/>
              </w:rPr>
              <w:t>مسائلی چند</w:t>
            </w:r>
            <w:r>
              <w:rPr>
                <w:rStyle w:val="IndexLink"/>
                <w:rtl w:val="true"/>
              </w:rPr>
              <w:tab/>
            </w:r>
            <w:r>
              <w:rPr>
                <w:rStyle w:val="IndexLink"/>
              </w:rPr>
              <w:t>260</w:t>
            </w:r>
          </w:hyperlink>
        </w:p>
        <w:p>
          <w:pPr>
            <w:pStyle w:val="Contents6"/>
            <w:tabs>
              <w:tab w:val="clear" w:pos="7609"/>
              <w:tab w:val="right" w:pos="9026" w:leader="dot"/>
            </w:tabs>
            <w:rPr/>
          </w:pPr>
          <w:hyperlink w:anchor="__RefHeading___Toc1730188_2749589250">
            <w:r>
              <w:rPr>
                <w:webHidden/>
                <w:rStyle w:val="IndexLink"/>
                <w:rtl w:val="true"/>
              </w:rPr>
              <w:t>بخش سوم</w:t>
            </w:r>
            <w:r>
              <w:rPr>
                <w:rStyle w:val="IndexLink"/>
                <w:rtl w:val="true"/>
              </w:rPr>
              <w:t xml:space="preserve">: </w:t>
            </w:r>
            <w:r>
              <w:rPr>
                <w:rStyle w:val="IndexLink"/>
                <w:rtl w:val="true"/>
              </w:rPr>
              <w:t>احکام قربانی</w:t>
            </w:r>
            <w:r>
              <w:rPr>
                <w:rStyle w:val="IndexLink"/>
                <w:rtl w:val="true"/>
              </w:rPr>
              <w:tab/>
            </w:r>
            <w:r>
              <w:rPr>
                <w:rStyle w:val="IndexLink"/>
              </w:rPr>
              <w:t>262</w:t>
            </w:r>
          </w:hyperlink>
        </w:p>
        <w:p>
          <w:pPr>
            <w:pStyle w:val="Contents6"/>
            <w:tabs>
              <w:tab w:val="clear" w:pos="7609"/>
              <w:tab w:val="right" w:pos="9026" w:leader="dot"/>
            </w:tabs>
            <w:rPr/>
          </w:pPr>
          <w:hyperlink w:anchor="__RefHeading___Toc1730190_2749589250">
            <w:r>
              <w:rPr>
                <w:webHidden/>
                <w:rStyle w:val="IndexLink"/>
                <w:rtl w:val="true"/>
              </w:rPr>
              <w:t>مستحبات قربانی</w:t>
            </w:r>
            <w:r>
              <w:rPr>
                <w:rStyle w:val="IndexLink"/>
                <w:rtl w:val="true"/>
              </w:rPr>
              <w:tab/>
            </w:r>
            <w:r>
              <w:rPr>
                <w:rStyle w:val="IndexLink"/>
              </w:rPr>
              <w:t>265</w:t>
            </w:r>
          </w:hyperlink>
        </w:p>
        <w:p>
          <w:pPr>
            <w:pStyle w:val="Contents6"/>
            <w:tabs>
              <w:tab w:val="clear" w:pos="7609"/>
              <w:tab w:val="right" w:pos="9026" w:leader="dot"/>
            </w:tabs>
            <w:rPr/>
          </w:pPr>
          <w:hyperlink w:anchor="__RefHeading___Toc1730192_2749589250">
            <w:r>
              <w:rPr>
                <w:webHidden/>
                <w:rStyle w:val="IndexLink"/>
                <w:rtl w:val="true"/>
              </w:rPr>
              <w:t xml:space="preserve">قربانی </w:t>
            </w:r>
            <w:r>
              <w:rPr>
                <w:rStyle w:val="IndexLink"/>
                <w:rtl w:val="true"/>
              </w:rPr>
              <w:t>(</w:t>
            </w:r>
            <w:r>
              <w:rPr>
                <w:rStyle w:val="IndexLink"/>
                <w:rtl w:val="true"/>
              </w:rPr>
              <w:t>که در مناسک حج نیست</w:t>
            </w:r>
            <w:r>
              <w:rPr>
                <w:rStyle w:val="IndexLink"/>
                <w:rtl w:val="true"/>
              </w:rPr>
              <w:t>)</w:t>
              <w:tab/>
            </w:r>
            <w:r>
              <w:rPr>
                <w:rStyle w:val="IndexLink"/>
              </w:rPr>
              <w:t>266</w:t>
            </w:r>
          </w:hyperlink>
        </w:p>
        <w:p>
          <w:pPr>
            <w:pStyle w:val="Contents5"/>
            <w:tabs>
              <w:tab w:val="clear" w:pos="7892"/>
              <w:tab w:val="right" w:pos="9026" w:leader="dot"/>
            </w:tabs>
            <w:rPr/>
          </w:pPr>
          <w:hyperlink w:anchor="__RefHeading___Toc1730194_2749589250">
            <w:r>
              <w:rPr>
                <w:webHidden/>
                <w:rStyle w:val="IndexLink"/>
                <w:rtl w:val="true"/>
              </w:rPr>
              <w:t>بخش سوم حلق یا تقصیر</w:t>
            </w:r>
            <w:r>
              <w:rPr>
                <w:rStyle w:val="IndexLink"/>
                <w:rtl w:val="true"/>
              </w:rPr>
              <w:tab/>
            </w:r>
            <w:r>
              <w:rPr>
                <w:rStyle w:val="IndexLink"/>
              </w:rPr>
              <w:t>267</w:t>
            </w:r>
          </w:hyperlink>
        </w:p>
        <w:p>
          <w:pPr>
            <w:pStyle w:val="Contents6"/>
            <w:tabs>
              <w:tab w:val="clear" w:pos="7609"/>
              <w:tab w:val="right" w:pos="9026" w:leader="dot"/>
            </w:tabs>
            <w:rPr/>
          </w:pPr>
          <w:hyperlink w:anchor="__RefHeading___Toc1730196_2749589250">
            <w:r>
              <w:rPr>
                <w:webHidden/>
                <w:rStyle w:val="IndexLink"/>
                <w:rtl w:val="true"/>
              </w:rPr>
              <w:t>اشاره</w:t>
            </w:r>
            <w:r>
              <w:rPr>
                <w:rStyle w:val="IndexLink"/>
                <w:rtl w:val="true"/>
              </w:rPr>
              <w:tab/>
            </w:r>
            <w:r>
              <w:rPr>
                <w:rStyle w:val="IndexLink"/>
              </w:rPr>
              <w:t>267</w:t>
            </w:r>
          </w:hyperlink>
        </w:p>
        <w:p>
          <w:pPr>
            <w:pStyle w:val="Contents6"/>
            <w:tabs>
              <w:tab w:val="clear" w:pos="7609"/>
              <w:tab w:val="right" w:pos="9026" w:leader="dot"/>
            </w:tabs>
            <w:rPr/>
          </w:pPr>
          <w:hyperlink w:anchor="__RefHeading___Toc1730198_2749589250">
            <w:r>
              <w:rPr>
                <w:webHidden/>
                <w:rStyle w:val="IndexLink"/>
                <w:rtl w:val="true"/>
              </w:rPr>
              <w:t>مسائلی چند</w:t>
            </w:r>
            <w:r>
              <w:rPr>
                <w:rStyle w:val="IndexLink"/>
                <w:rtl w:val="true"/>
              </w:rPr>
              <w:tab/>
            </w:r>
            <w:r>
              <w:rPr>
                <w:rStyle w:val="IndexLink"/>
              </w:rPr>
              <w:t>268</w:t>
            </w:r>
          </w:hyperlink>
        </w:p>
        <w:p>
          <w:pPr>
            <w:pStyle w:val="Contents6"/>
            <w:tabs>
              <w:tab w:val="clear" w:pos="7609"/>
              <w:tab w:val="right" w:pos="9026" w:leader="dot"/>
            </w:tabs>
            <w:rPr/>
          </w:pPr>
          <w:hyperlink w:anchor="__RefHeading___Toc1730200_2749589250">
            <w:r>
              <w:rPr>
                <w:webHidden/>
                <w:rStyle w:val="IndexLink"/>
                <w:rtl w:val="true"/>
              </w:rPr>
              <w:t>مستحبات تقصیر و حلق</w:t>
            </w:r>
            <w:r>
              <w:rPr>
                <w:rStyle w:val="IndexLink"/>
                <w:rtl w:val="true"/>
              </w:rPr>
              <w:tab/>
            </w:r>
            <w:r>
              <w:rPr>
                <w:rStyle w:val="IndexLink"/>
              </w:rPr>
              <w:t>269</w:t>
            </w:r>
          </w:hyperlink>
        </w:p>
        <w:p>
          <w:pPr>
            <w:pStyle w:val="Contents4"/>
            <w:tabs>
              <w:tab w:val="clear" w:pos="8176"/>
              <w:tab w:val="right" w:pos="9026" w:leader="dot"/>
            </w:tabs>
            <w:rPr/>
          </w:pPr>
          <w:hyperlink w:anchor="__RefHeading___Toc1730202_2749589250">
            <w:r>
              <w:rPr>
                <w:webHidden/>
                <w:rStyle w:val="IndexLink"/>
                <w:rtl w:val="true"/>
              </w:rPr>
              <w:t>اعمال بعد از منی</w:t>
            </w:r>
            <w:r>
              <w:rPr>
                <w:rStyle w:val="IndexLink"/>
                <w:rtl w:val="true"/>
              </w:rPr>
              <w:tab/>
            </w:r>
            <w:r>
              <w:rPr>
                <w:rStyle w:val="IndexLink"/>
              </w:rPr>
              <w:t>271</w:t>
            </w:r>
          </w:hyperlink>
        </w:p>
        <w:p>
          <w:pPr>
            <w:pStyle w:val="Contents5"/>
            <w:tabs>
              <w:tab w:val="clear" w:pos="7892"/>
              <w:tab w:val="right" w:pos="9026" w:leader="dot"/>
            </w:tabs>
            <w:rPr/>
          </w:pPr>
          <w:hyperlink w:anchor="__RefHeading___Toc1730204_2749589250">
            <w:r>
              <w:rPr>
                <w:webHidden/>
                <w:rStyle w:val="IndexLink"/>
                <w:rtl w:val="true"/>
              </w:rPr>
              <w:t>اشاره</w:t>
            </w:r>
            <w:r>
              <w:rPr>
                <w:rStyle w:val="IndexLink"/>
                <w:rtl w:val="true"/>
              </w:rPr>
              <w:tab/>
            </w:r>
            <w:r>
              <w:rPr>
                <w:rStyle w:val="IndexLink"/>
              </w:rPr>
              <w:t>271</w:t>
            </w:r>
          </w:hyperlink>
        </w:p>
        <w:p>
          <w:pPr>
            <w:pStyle w:val="Contents5"/>
            <w:tabs>
              <w:tab w:val="clear" w:pos="7892"/>
              <w:tab w:val="right" w:pos="9026" w:leader="dot"/>
            </w:tabs>
            <w:rPr/>
          </w:pPr>
          <w:hyperlink w:anchor="__RefHeading___Toc1730206_2749589250">
            <w:r>
              <w:rPr>
                <w:webHidden/>
                <w:rStyle w:val="IndexLink"/>
                <w:rtl w:val="true"/>
              </w:rPr>
              <w:t>طواف نساء و نماز آن</w:t>
            </w:r>
            <w:r>
              <w:rPr>
                <w:rStyle w:val="IndexLink"/>
                <w:rtl w:val="true"/>
              </w:rPr>
              <w:tab/>
            </w:r>
            <w:r>
              <w:rPr>
                <w:rStyle w:val="IndexLink"/>
              </w:rPr>
              <w:t>273</w:t>
            </w:r>
          </w:hyperlink>
        </w:p>
        <w:p>
          <w:pPr>
            <w:pStyle w:val="Contents5"/>
            <w:tabs>
              <w:tab w:val="clear" w:pos="7892"/>
              <w:tab w:val="right" w:pos="9026" w:leader="dot"/>
            </w:tabs>
            <w:rPr/>
          </w:pPr>
          <w:hyperlink w:anchor="__RefHeading___Toc1730208_2749589250">
            <w:r>
              <w:rPr>
                <w:webHidden/>
                <w:rStyle w:val="IndexLink"/>
                <w:rtl w:val="true"/>
              </w:rPr>
              <w:t>مستحبات مکه بعد از منی</w:t>
            </w:r>
            <w:r>
              <w:rPr>
                <w:rStyle w:val="IndexLink"/>
                <w:rtl w:val="true"/>
              </w:rPr>
              <w:tab/>
            </w:r>
            <w:r>
              <w:rPr>
                <w:rStyle w:val="IndexLink"/>
              </w:rPr>
              <w:t>276</w:t>
            </w:r>
          </w:hyperlink>
        </w:p>
        <w:p>
          <w:pPr>
            <w:pStyle w:val="Contents5"/>
            <w:tabs>
              <w:tab w:val="clear" w:pos="7892"/>
              <w:tab w:val="right" w:pos="9026" w:leader="dot"/>
            </w:tabs>
            <w:rPr/>
          </w:pPr>
          <w:hyperlink w:anchor="__RefHeading___Toc1730210_2749589250">
            <w:r>
              <w:rPr>
                <w:webHidden/>
                <w:rStyle w:val="IndexLink"/>
                <w:rtl w:val="true"/>
              </w:rPr>
              <w:t xml:space="preserve">اعمال منی در شب و روز </w:t>
            </w:r>
            <w:r>
              <w:rPr>
                <w:rStyle w:val="IndexLink"/>
              </w:rPr>
              <w:t>11</w:t>
            </w:r>
            <w:r>
              <w:rPr>
                <w:rStyle w:val="IndexLink"/>
                <w:rtl w:val="true"/>
              </w:rPr>
              <w:t xml:space="preserve"> - </w:t>
            </w:r>
            <w:r>
              <w:rPr>
                <w:rStyle w:val="IndexLink"/>
              </w:rPr>
              <w:t>12</w:t>
            </w:r>
            <w:r>
              <w:rPr>
                <w:rStyle w:val="IndexLink"/>
                <w:rtl w:val="true"/>
              </w:rPr>
              <w:t xml:space="preserve"> - </w:t>
            </w:r>
            <w:r>
              <w:rPr>
                <w:rStyle w:val="IndexLink"/>
              </w:rPr>
              <w:t>13</w:t>
            </w:r>
            <w:r>
              <w:rPr>
                <w:rStyle w:val="IndexLink"/>
                <w:rtl w:val="true"/>
              </w:rPr>
              <w:t xml:space="preserve"> </w:t>
            </w:r>
            <w:r>
              <w:rPr>
                <w:rStyle w:val="IndexLink"/>
                <w:rtl w:val="true"/>
              </w:rPr>
              <w:t>ذی حجه</w:t>
            </w:r>
            <w:r>
              <w:rPr>
                <w:rStyle w:val="IndexLink"/>
                <w:rtl w:val="true"/>
              </w:rPr>
              <w:tab/>
            </w:r>
            <w:r>
              <w:rPr>
                <w:rStyle w:val="IndexLink"/>
              </w:rPr>
              <w:t>278</w:t>
            </w:r>
          </w:hyperlink>
        </w:p>
        <w:p>
          <w:pPr>
            <w:pStyle w:val="Contents5"/>
            <w:tabs>
              <w:tab w:val="clear" w:pos="7892"/>
              <w:tab w:val="right" w:pos="9026" w:leader="dot"/>
            </w:tabs>
            <w:rPr/>
          </w:pPr>
          <w:hyperlink w:anchor="__RefHeading___Toc1730212_2749589250">
            <w:r>
              <w:rPr>
                <w:webHidden/>
                <w:rStyle w:val="IndexLink"/>
                <w:rtl w:val="true"/>
              </w:rPr>
              <w:t>احکام رمی جمرات</w:t>
            </w:r>
            <w:r>
              <w:rPr>
                <w:rStyle w:val="IndexLink"/>
                <w:rtl w:val="true"/>
              </w:rPr>
              <w:tab/>
            </w:r>
            <w:r>
              <w:rPr>
                <w:rStyle w:val="IndexLink"/>
              </w:rPr>
              <w:t>281</w:t>
            </w:r>
          </w:hyperlink>
        </w:p>
        <w:p>
          <w:pPr>
            <w:pStyle w:val="Contents5"/>
            <w:tabs>
              <w:tab w:val="clear" w:pos="7892"/>
              <w:tab w:val="right" w:pos="9026" w:leader="dot"/>
            </w:tabs>
            <w:rPr/>
          </w:pPr>
          <w:hyperlink w:anchor="__RefHeading___Toc1730214_2749589250">
            <w:r>
              <w:rPr>
                <w:webHidden/>
                <w:rStyle w:val="IndexLink"/>
                <w:rtl w:val="true"/>
              </w:rPr>
              <w:t>مستحبات منی در ایام تشریق</w:t>
            </w:r>
            <w:r>
              <w:rPr>
                <w:rStyle w:val="IndexLink"/>
                <w:rtl w:val="true"/>
              </w:rPr>
              <w:tab/>
            </w:r>
            <w:r>
              <w:rPr>
                <w:rStyle w:val="IndexLink"/>
              </w:rPr>
              <w:t>285</w:t>
            </w:r>
          </w:hyperlink>
        </w:p>
        <w:p>
          <w:pPr>
            <w:pStyle w:val="Contents5"/>
            <w:tabs>
              <w:tab w:val="clear" w:pos="7892"/>
              <w:tab w:val="right" w:pos="9026" w:leader="dot"/>
            </w:tabs>
            <w:rPr/>
          </w:pPr>
          <w:hyperlink w:anchor="__RefHeading___Toc1730216_2749589250">
            <w:r>
              <w:rPr>
                <w:webHidden/>
                <w:rStyle w:val="IndexLink"/>
                <w:rtl w:val="true"/>
              </w:rPr>
              <w:t>مستحبات مکه در روزهای اقامت مکه</w:t>
            </w:r>
            <w:r>
              <w:rPr>
                <w:rStyle w:val="IndexLink"/>
                <w:rtl w:val="true"/>
              </w:rPr>
              <w:tab/>
            </w:r>
            <w:r>
              <w:rPr>
                <w:rStyle w:val="IndexLink"/>
              </w:rPr>
              <w:t>287</w:t>
            </w:r>
          </w:hyperlink>
        </w:p>
        <w:p>
          <w:pPr>
            <w:pStyle w:val="Contents5"/>
            <w:tabs>
              <w:tab w:val="clear" w:pos="7892"/>
              <w:tab w:val="right" w:pos="9026" w:leader="dot"/>
            </w:tabs>
            <w:rPr/>
          </w:pPr>
          <w:hyperlink w:anchor="__RefHeading___Toc1730218_2749589250">
            <w:r>
              <w:rPr>
                <w:webHidden/>
                <w:rStyle w:val="IndexLink"/>
                <w:rtl w:val="true"/>
              </w:rPr>
              <w:t>مستحبات راه مدینه</w:t>
            </w:r>
            <w:r>
              <w:rPr>
                <w:rStyle w:val="IndexLink"/>
                <w:rtl w:val="true"/>
              </w:rPr>
              <w:tab/>
            </w:r>
            <w:r>
              <w:rPr>
                <w:rStyle w:val="IndexLink"/>
              </w:rPr>
              <w:t>293</w:t>
            </w:r>
          </w:hyperlink>
        </w:p>
        <w:p>
          <w:pPr>
            <w:pStyle w:val="Contents5"/>
            <w:tabs>
              <w:tab w:val="clear" w:pos="7892"/>
              <w:tab w:val="right" w:pos="9026" w:leader="dot"/>
            </w:tabs>
            <w:rPr/>
          </w:pPr>
          <w:hyperlink w:anchor="__RefHeading___Toc1730220_2749589250">
            <w:r>
              <w:rPr>
                <w:webHidden/>
                <w:rStyle w:val="IndexLink"/>
                <w:rtl w:val="true"/>
              </w:rPr>
              <w:t>مصدود و محصود</w:t>
            </w:r>
            <w:r>
              <w:rPr>
                <w:rStyle w:val="IndexLink"/>
                <w:rtl w:val="true"/>
              </w:rPr>
              <w:tab/>
            </w:r>
            <w:r>
              <w:rPr>
                <w:rStyle w:val="IndexLink"/>
              </w:rPr>
              <w:t>294</w:t>
            </w:r>
          </w:hyperlink>
        </w:p>
        <w:p>
          <w:pPr>
            <w:pStyle w:val="Contents6"/>
            <w:tabs>
              <w:tab w:val="clear" w:pos="7609"/>
              <w:tab w:val="right" w:pos="9026" w:leader="dot"/>
            </w:tabs>
            <w:rPr/>
          </w:pPr>
          <w:hyperlink w:anchor="__RefHeading___Toc1730222_2749589250">
            <w:r>
              <w:rPr>
                <w:webHidden/>
                <w:rStyle w:val="IndexLink"/>
                <w:rtl w:val="true"/>
              </w:rPr>
              <w:t>مصدود</w:t>
            </w:r>
            <w:r>
              <w:rPr>
                <w:rStyle w:val="IndexLink"/>
                <w:rtl w:val="true"/>
              </w:rPr>
              <w:tab/>
            </w:r>
            <w:r>
              <w:rPr>
                <w:rStyle w:val="IndexLink"/>
              </w:rPr>
              <w:t>294</w:t>
            </w:r>
          </w:hyperlink>
        </w:p>
        <w:p>
          <w:pPr>
            <w:pStyle w:val="Contents6"/>
            <w:tabs>
              <w:tab w:val="clear" w:pos="7609"/>
              <w:tab w:val="right" w:pos="9026" w:leader="dot"/>
            </w:tabs>
            <w:rPr/>
          </w:pPr>
          <w:hyperlink w:anchor="__RefHeading___Toc1730224_2749589250">
            <w:r>
              <w:rPr>
                <w:webHidden/>
                <w:rStyle w:val="IndexLink"/>
                <w:rtl w:val="true"/>
              </w:rPr>
              <w:t>محصور</w:t>
            </w:r>
            <w:r>
              <w:rPr>
                <w:rStyle w:val="IndexLink"/>
                <w:rtl w:val="true"/>
              </w:rPr>
              <w:tab/>
            </w:r>
            <w:r>
              <w:rPr>
                <w:rStyle w:val="IndexLink"/>
              </w:rPr>
              <w:t>297</w:t>
            </w:r>
          </w:hyperlink>
        </w:p>
        <w:p>
          <w:pPr>
            <w:pStyle w:val="Contents3"/>
            <w:tabs>
              <w:tab w:val="clear" w:pos="8459"/>
              <w:tab w:val="right" w:pos="9026" w:leader="dot"/>
            </w:tabs>
            <w:rPr/>
          </w:pPr>
          <w:hyperlink w:anchor="__RefHeading___Toc1730226_2749589250">
            <w:r>
              <w:rPr>
                <w:webHidden/>
                <w:rStyle w:val="IndexLink"/>
                <w:rtl w:val="true"/>
              </w:rPr>
              <w:t>عمره</w:t>
            </w:r>
            <w:r>
              <w:rPr>
                <w:rStyle w:val="IndexLink"/>
                <w:rtl w:val="true"/>
              </w:rPr>
              <w:tab/>
            </w:r>
            <w:r>
              <w:rPr>
                <w:rStyle w:val="IndexLink"/>
              </w:rPr>
              <w:t>299</w:t>
            </w:r>
          </w:hyperlink>
        </w:p>
        <w:p>
          <w:pPr>
            <w:pStyle w:val="Contents4"/>
            <w:tabs>
              <w:tab w:val="clear" w:pos="8176"/>
              <w:tab w:val="right" w:pos="9026" w:leader="dot"/>
            </w:tabs>
            <w:rPr/>
          </w:pPr>
          <w:hyperlink w:anchor="__RefHeading___Toc1730228_2749589250">
            <w:r>
              <w:rPr>
                <w:webHidden/>
                <w:rStyle w:val="IndexLink"/>
                <w:rtl w:val="true"/>
              </w:rPr>
              <w:t>اشاره</w:t>
            </w:r>
            <w:r>
              <w:rPr>
                <w:rStyle w:val="IndexLink"/>
                <w:rtl w:val="true"/>
              </w:rPr>
              <w:tab/>
            </w:r>
            <w:r>
              <w:rPr>
                <w:rStyle w:val="IndexLink"/>
              </w:rPr>
              <w:t>299</w:t>
            </w:r>
          </w:hyperlink>
        </w:p>
        <w:p>
          <w:pPr>
            <w:pStyle w:val="Contents4"/>
            <w:tabs>
              <w:tab w:val="clear" w:pos="8176"/>
              <w:tab w:val="right" w:pos="9026" w:leader="dot"/>
            </w:tabs>
            <w:rPr/>
          </w:pPr>
          <w:hyperlink w:anchor="__RefHeading___Toc1730230_2749589250">
            <w:r>
              <w:rPr>
                <w:webHidden/>
                <w:rStyle w:val="IndexLink"/>
                <w:rtl w:val="true"/>
              </w:rPr>
              <w:t>بحث اول معنی عمره</w:t>
            </w:r>
            <w:r>
              <w:rPr>
                <w:rStyle w:val="IndexLink"/>
                <w:rtl w:val="true"/>
              </w:rPr>
              <w:tab/>
            </w:r>
            <w:r>
              <w:rPr>
                <w:rStyle w:val="IndexLink"/>
              </w:rPr>
              <w:t>299</w:t>
            </w:r>
          </w:hyperlink>
        </w:p>
        <w:p>
          <w:pPr>
            <w:pStyle w:val="Contents4"/>
            <w:tabs>
              <w:tab w:val="clear" w:pos="8176"/>
              <w:tab w:val="right" w:pos="9026" w:leader="dot"/>
            </w:tabs>
            <w:rPr/>
          </w:pPr>
          <w:hyperlink w:anchor="__RefHeading___Toc1730232_2749589250">
            <w:r>
              <w:rPr>
                <w:webHidden/>
                <w:rStyle w:val="IndexLink"/>
                <w:rtl w:val="true"/>
              </w:rPr>
              <w:t>بحث دوم عمره در ماه رجب</w:t>
            </w:r>
            <w:r>
              <w:rPr>
                <w:rStyle w:val="IndexLink"/>
                <w:rtl w:val="true"/>
              </w:rPr>
              <w:tab/>
            </w:r>
            <w:r>
              <w:rPr>
                <w:rStyle w:val="IndexLink"/>
              </w:rPr>
              <w:t>300</w:t>
            </w:r>
          </w:hyperlink>
        </w:p>
        <w:p>
          <w:pPr>
            <w:pStyle w:val="Contents4"/>
            <w:tabs>
              <w:tab w:val="clear" w:pos="8176"/>
              <w:tab w:val="right" w:pos="9026" w:leader="dot"/>
            </w:tabs>
            <w:rPr/>
          </w:pPr>
          <w:hyperlink w:anchor="__RefHeading___Toc1730234_2749589250">
            <w:r>
              <w:rPr>
                <w:webHidden/>
                <w:rStyle w:val="IndexLink"/>
                <w:rtl w:val="true"/>
              </w:rPr>
              <w:t>بحث سوم اقسام عمره</w:t>
            </w:r>
            <w:r>
              <w:rPr>
                <w:rStyle w:val="IndexLink"/>
                <w:rtl w:val="true"/>
              </w:rPr>
              <w:tab/>
            </w:r>
            <w:r>
              <w:rPr>
                <w:rStyle w:val="IndexLink"/>
              </w:rPr>
              <w:t>302</w:t>
            </w:r>
          </w:hyperlink>
        </w:p>
        <w:p>
          <w:pPr>
            <w:pStyle w:val="Contents4"/>
            <w:tabs>
              <w:tab w:val="clear" w:pos="8176"/>
              <w:tab w:val="right" w:pos="9026" w:leader="dot"/>
            </w:tabs>
            <w:rPr/>
          </w:pPr>
          <w:hyperlink w:anchor="__RefHeading___Toc1730236_2749589250">
            <w:r>
              <w:rPr>
                <w:webHidden/>
                <w:rStyle w:val="IndexLink"/>
                <w:rtl w:val="true"/>
              </w:rPr>
              <w:t>بحث چهارم در وجوب عمره</w:t>
            </w:r>
            <w:r>
              <w:rPr>
                <w:rStyle w:val="IndexLink"/>
                <w:rtl w:val="true"/>
              </w:rPr>
              <w:tab/>
            </w:r>
            <w:r>
              <w:rPr>
                <w:rStyle w:val="IndexLink"/>
              </w:rPr>
              <w:t>303</w:t>
            </w:r>
          </w:hyperlink>
        </w:p>
        <w:p>
          <w:pPr>
            <w:pStyle w:val="Contents4"/>
            <w:tabs>
              <w:tab w:val="clear" w:pos="8176"/>
              <w:tab w:val="right" w:pos="9026" w:leader="dot"/>
            </w:tabs>
            <w:rPr/>
          </w:pPr>
          <w:hyperlink w:anchor="__RefHeading___Toc1730238_2749589250">
            <w:r>
              <w:rPr>
                <w:webHidden/>
                <w:rStyle w:val="IndexLink"/>
                <w:rtl w:val="true"/>
              </w:rPr>
              <w:t>بحث پنجم شرایط عمره</w:t>
            </w:r>
            <w:r>
              <w:rPr>
                <w:rStyle w:val="IndexLink"/>
                <w:rtl w:val="true"/>
              </w:rPr>
              <w:tab/>
            </w:r>
            <w:r>
              <w:rPr>
                <w:rStyle w:val="IndexLink"/>
              </w:rPr>
              <w:t>304</w:t>
            </w:r>
          </w:hyperlink>
        </w:p>
        <w:p>
          <w:pPr>
            <w:pStyle w:val="Contents4"/>
            <w:tabs>
              <w:tab w:val="clear" w:pos="8176"/>
              <w:tab w:val="right" w:pos="9026" w:leader="dot"/>
            </w:tabs>
            <w:rPr/>
          </w:pPr>
          <w:hyperlink w:anchor="__RefHeading___Toc1730240_2749589250">
            <w:r>
              <w:rPr>
                <w:webHidden/>
                <w:rStyle w:val="IndexLink"/>
                <w:rtl w:val="true"/>
              </w:rPr>
              <w:t>بحث ششم کیفیت عمره</w:t>
            </w:r>
            <w:r>
              <w:rPr>
                <w:rStyle w:val="IndexLink"/>
                <w:rtl w:val="true"/>
              </w:rPr>
              <w:tab/>
            </w:r>
            <w:r>
              <w:rPr>
                <w:rStyle w:val="IndexLink"/>
              </w:rPr>
              <w:t>304</w:t>
            </w:r>
          </w:hyperlink>
        </w:p>
        <w:p>
          <w:pPr>
            <w:pStyle w:val="Contents4"/>
            <w:tabs>
              <w:tab w:val="clear" w:pos="8176"/>
              <w:tab w:val="right" w:pos="9026" w:leader="dot"/>
            </w:tabs>
            <w:rPr/>
          </w:pPr>
          <w:hyperlink w:anchor="__RefHeading___Toc1730242_2749589250">
            <w:r>
              <w:rPr>
                <w:webHidden/>
                <w:rStyle w:val="IndexLink"/>
                <w:rtl w:val="true"/>
              </w:rPr>
              <w:t>بحث هفتم احکام عمره</w:t>
            </w:r>
            <w:r>
              <w:rPr>
                <w:rStyle w:val="IndexLink"/>
                <w:rtl w:val="true"/>
              </w:rPr>
              <w:tab/>
            </w:r>
            <w:r>
              <w:rPr>
                <w:rStyle w:val="IndexLink"/>
              </w:rPr>
              <w:t>305</w:t>
            </w:r>
          </w:hyperlink>
        </w:p>
        <w:p>
          <w:pPr>
            <w:pStyle w:val="Contents4"/>
            <w:tabs>
              <w:tab w:val="clear" w:pos="8176"/>
              <w:tab w:val="right" w:pos="9026" w:leader="dot"/>
            </w:tabs>
            <w:rPr/>
          </w:pPr>
          <w:hyperlink w:anchor="__RefHeading___Toc1730244_2749589250">
            <w:r>
              <w:rPr>
                <w:webHidden/>
                <w:rStyle w:val="IndexLink"/>
                <w:rtl w:val="true"/>
              </w:rPr>
              <w:t>مطالب و مسائلی متفرقه</w:t>
            </w:r>
            <w:r>
              <w:rPr>
                <w:rStyle w:val="IndexLink"/>
                <w:rtl w:val="true"/>
              </w:rPr>
              <w:tab/>
            </w:r>
            <w:r>
              <w:rPr>
                <w:rStyle w:val="IndexLink"/>
              </w:rPr>
              <w:t>306</w:t>
            </w:r>
          </w:hyperlink>
        </w:p>
        <w:p>
          <w:pPr>
            <w:pStyle w:val="Contents2"/>
            <w:tabs>
              <w:tab w:val="clear" w:pos="8743"/>
              <w:tab w:val="right" w:pos="9026" w:leader="dot"/>
            </w:tabs>
            <w:rPr/>
          </w:pPr>
          <w:hyperlink w:anchor="__RefHeading___Toc1730246_2749589250">
            <w:r>
              <w:rPr>
                <w:webHidden/>
                <w:rStyle w:val="IndexLink"/>
                <w:rtl w:val="true"/>
              </w:rPr>
              <w:t>ابواب زیارات</w:t>
            </w:r>
            <w:r>
              <w:rPr>
                <w:rStyle w:val="IndexLink"/>
                <w:rtl w:val="true"/>
              </w:rPr>
              <w:tab/>
            </w:r>
            <w:r>
              <w:rPr>
                <w:rStyle w:val="IndexLink"/>
              </w:rPr>
              <w:t>310</w:t>
            </w:r>
          </w:hyperlink>
        </w:p>
        <w:p>
          <w:pPr>
            <w:pStyle w:val="Contents3"/>
            <w:tabs>
              <w:tab w:val="clear" w:pos="8459"/>
              <w:tab w:val="right" w:pos="9026" w:leader="dot"/>
            </w:tabs>
            <w:rPr/>
          </w:pPr>
          <w:hyperlink w:anchor="__RefHeading___Toc1730248_2749589250">
            <w:r>
              <w:rPr>
                <w:webHidden/>
                <w:rStyle w:val="IndexLink"/>
                <w:rtl w:val="true"/>
              </w:rPr>
              <w:t>اشاره</w:t>
            </w:r>
            <w:r>
              <w:rPr>
                <w:rStyle w:val="IndexLink"/>
                <w:rtl w:val="true"/>
              </w:rPr>
              <w:tab/>
            </w:r>
            <w:r>
              <w:rPr>
                <w:rStyle w:val="IndexLink"/>
              </w:rPr>
              <w:t>310</w:t>
            </w:r>
          </w:hyperlink>
        </w:p>
        <w:p>
          <w:pPr>
            <w:pStyle w:val="Contents3"/>
            <w:tabs>
              <w:tab w:val="clear" w:pos="8459"/>
              <w:tab w:val="right" w:pos="9026" w:leader="dot"/>
            </w:tabs>
            <w:rPr/>
          </w:pPr>
          <w:hyperlink w:anchor="__RefHeading___Toc1730250_2749589250">
            <w:r>
              <w:rPr>
                <w:webHidden/>
                <w:rStyle w:val="IndexLink"/>
                <w:rtl w:val="true"/>
              </w:rPr>
              <w:t>زیارت قبر حضرت رسول اکرم</w:t>
            </w:r>
            <w:r>
              <w:rPr>
                <w:rStyle w:val="IndexLink"/>
                <w:rtl w:val="true"/>
              </w:rPr>
              <w:t>(</w:t>
            </w:r>
            <w:r>
              <w:rPr>
                <w:rStyle w:val="IndexLink"/>
                <w:rtl w:val="true"/>
              </w:rPr>
              <w:t>صلی الله علیه و آله</w:t>
            </w:r>
            <w:r>
              <w:rPr>
                <w:rStyle w:val="IndexLink"/>
                <w:rtl w:val="true"/>
              </w:rPr>
              <w:t>)</w:t>
              <w:tab/>
            </w:r>
            <w:r>
              <w:rPr>
                <w:rStyle w:val="IndexLink"/>
              </w:rPr>
              <w:t>312</w:t>
            </w:r>
          </w:hyperlink>
        </w:p>
        <w:p>
          <w:pPr>
            <w:pStyle w:val="Contents3"/>
            <w:tabs>
              <w:tab w:val="clear" w:pos="8459"/>
              <w:tab w:val="right" w:pos="9026" w:leader="dot"/>
            </w:tabs>
            <w:rPr/>
          </w:pPr>
          <w:hyperlink w:anchor="__RefHeading___Toc1730252_2749589250">
            <w:r>
              <w:rPr>
                <w:webHidden/>
                <w:rStyle w:val="IndexLink"/>
                <w:rtl w:val="true"/>
              </w:rPr>
              <w:t>بقیه اعمال</w:t>
            </w:r>
            <w:r>
              <w:rPr>
                <w:rStyle w:val="IndexLink"/>
                <w:rtl w:val="true"/>
              </w:rPr>
              <w:tab/>
            </w:r>
            <w:r>
              <w:rPr>
                <w:rStyle w:val="IndexLink"/>
              </w:rPr>
              <w:t>315</w:t>
            </w:r>
          </w:hyperlink>
        </w:p>
        <w:p>
          <w:pPr>
            <w:pStyle w:val="Contents3"/>
            <w:tabs>
              <w:tab w:val="clear" w:pos="8459"/>
              <w:tab w:val="right" w:pos="9026" w:leader="dot"/>
            </w:tabs>
            <w:rPr/>
          </w:pPr>
          <w:hyperlink w:anchor="__RefHeading___Toc1730254_2749589250">
            <w:r>
              <w:rPr>
                <w:webHidden/>
                <w:rStyle w:val="IndexLink"/>
                <w:rtl w:val="true"/>
              </w:rPr>
              <w:t xml:space="preserve">نماز در مسجد پیغمبر </w:t>
            </w:r>
            <w:r>
              <w:rPr>
                <w:rStyle w:val="IndexLink"/>
                <w:rtl w:val="true"/>
              </w:rPr>
              <w:t>(</w:t>
            </w:r>
            <w:r>
              <w:rPr>
                <w:rStyle w:val="IndexLink"/>
                <w:rtl w:val="true"/>
              </w:rPr>
              <w:t>صلّی الله علیه وآله</w:t>
            </w:r>
            <w:r>
              <w:rPr>
                <w:rStyle w:val="IndexLink"/>
                <w:rtl w:val="true"/>
              </w:rPr>
              <w:t xml:space="preserve">) </w:t>
            </w:r>
            <w:r>
              <w:rPr>
                <w:rStyle w:val="IndexLink"/>
                <w:rtl w:val="true"/>
              </w:rPr>
              <w:t xml:space="preserve">و خانه حضرت فاطمه </w:t>
            </w:r>
            <w:r>
              <w:rPr>
                <w:rStyle w:val="IndexLink"/>
                <w:rtl w:val="true"/>
              </w:rPr>
              <w:t>(</w:t>
            </w:r>
            <w:r>
              <w:rPr>
                <w:rStyle w:val="IndexLink"/>
                <w:rtl w:val="true"/>
              </w:rPr>
              <w:t>علیها السلام</w:t>
            </w:r>
            <w:r>
              <w:rPr>
                <w:rStyle w:val="IndexLink"/>
                <w:rtl w:val="true"/>
              </w:rPr>
              <w:t>)</w:t>
              <w:tab/>
            </w:r>
            <w:r>
              <w:rPr>
                <w:rStyle w:val="IndexLink"/>
              </w:rPr>
              <w:t>317</w:t>
            </w:r>
          </w:hyperlink>
        </w:p>
        <w:p>
          <w:pPr>
            <w:pStyle w:val="Contents3"/>
            <w:tabs>
              <w:tab w:val="clear" w:pos="8459"/>
              <w:tab w:val="right" w:pos="9026" w:leader="dot"/>
            </w:tabs>
            <w:rPr/>
          </w:pPr>
          <w:hyperlink w:anchor="__RefHeading___Toc1730256_2749589250">
            <w:r>
              <w:rPr>
                <w:webHidden/>
                <w:rStyle w:val="IndexLink"/>
                <w:rtl w:val="true"/>
              </w:rPr>
              <w:t>مسجد قبا و مشربه ام ابراهیم و مسجد فضیخ</w:t>
            </w:r>
            <w:r>
              <w:rPr>
                <w:rStyle w:val="IndexLink"/>
                <w:rtl w:val="true"/>
              </w:rPr>
              <w:tab/>
            </w:r>
            <w:r>
              <w:rPr>
                <w:rStyle w:val="IndexLink"/>
              </w:rPr>
              <w:t>319</w:t>
            </w:r>
          </w:hyperlink>
        </w:p>
        <w:p>
          <w:pPr>
            <w:pStyle w:val="Contents3"/>
            <w:tabs>
              <w:tab w:val="clear" w:pos="8459"/>
              <w:tab w:val="right" w:pos="9026" w:leader="dot"/>
            </w:tabs>
            <w:rPr/>
          </w:pPr>
          <w:hyperlink w:anchor="__RefHeading___Toc1730258_2749589250">
            <w:r>
              <w:rPr>
                <w:webHidden/>
                <w:rStyle w:val="IndexLink"/>
                <w:rtl w:val="true"/>
              </w:rPr>
              <w:t xml:space="preserve">زیارت حضرت حمزه </w:t>
            </w:r>
            <w:r>
              <w:rPr>
                <w:rStyle w:val="IndexLink"/>
                <w:rtl w:val="true"/>
              </w:rPr>
              <w:t>(</w:t>
            </w:r>
            <w:r>
              <w:rPr>
                <w:rStyle w:val="IndexLink"/>
                <w:rtl w:val="true"/>
              </w:rPr>
              <w:t>علیه السلام</w:t>
            </w:r>
            <w:r>
              <w:rPr>
                <w:rStyle w:val="IndexLink"/>
                <w:rtl w:val="true"/>
              </w:rPr>
              <w:t xml:space="preserve">) </w:t>
            </w:r>
            <w:r>
              <w:rPr>
                <w:rStyle w:val="IndexLink"/>
                <w:rtl w:val="true"/>
              </w:rPr>
              <w:t>و سایر شهداء</w:t>
            </w:r>
            <w:r>
              <w:rPr>
                <w:rStyle w:val="IndexLink"/>
                <w:rtl w:val="true"/>
              </w:rPr>
              <w:tab/>
            </w:r>
            <w:r>
              <w:rPr>
                <w:rStyle w:val="IndexLink"/>
              </w:rPr>
              <w:t>319</w:t>
            </w:r>
          </w:hyperlink>
        </w:p>
        <w:p>
          <w:pPr>
            <w:pStyle w:val="Contents3"/>
            <w:tabs>
              <w:tab w:val="clear" w:pos="8459"/>
              <w:tab w:val="right" w:pos="9026" w:leader="dot"/>
            </w:tabs>
            <w:rPr/>
          </w:pPr>
          <w:hyperlink w:anchor="__RefHeading___Toc1730260_2749589250">
            <w:r>
              <w:rPr>
                <w:webHidden/>
                <w:rStyle w:val="IndexLink"/>
                <w:rtl w:val="true"/>
              </w:rPr>
              <w:t>مسجد احزاب</w:t>
            </w:r>
            <w:r>
              <w:rPr>
                <w:rStyle w:val="IndexLink"/>
                <w:rtl w:val="true"/>
              </w:rPr>
              <w:tab/>
            </w:r>
            <w:r>
              <w:rPr>
                <w:rStyle w:val="IndexLink"/>
              </w:rPr>
              <w:t>321</w:t>
            </w:r>
          </w:hyperlink>
        </w:p>
        <w:p>
          <w:pPr>
            <w:pStyle w:val="Contents3"/>
            <w:tabs>
              <w:tab w:val="clear" w:pos="8459"/>
              <w:tab w:val="right" w:pos="9026" w:leader="dot"/>
            </w:tabs>
            <w:rPr/>
          </w:pPr>
          <w:hyperlink w:anchor="__RefHeading___Toc1730262_2749589250">
            <w:r>
              <w:rPr>
                <w:webHidden/>
                <w:rStyle w:val="IndexLink"/>
                <w:rtl w:val="true"/>
              </w:rPr>
              <w:t>زیارت حضرت زهرا</w:t>
            </w:r>
            <w:r>
              <w:rPr>
                <w:rStyle w:val="IndexLink"/>
                <w:rtl w:val="true"/>
              </w:rPr>
              <w:t>(</w:t>
            </w:r>
            <w:r>
              <w:rPr>
                <w:rStyle w:val="IndexLink"/>
                <w:rtl w:val="true"/>
              </w:rPr>
              <w:t>سلام الله علیها</w:t>
            </w:r>
            <w:r>
              <w:rPr>
                <w:rStyle w:val="IndexLink"/>
                <w:rtl w:val="true"/>
              </w:rPr>
              <w:t>)</w:t>
              <w:tab/>
            </w:r>
            <w:r>
              <w:rPr>
                <w:rStyle w:val="IndexLink"/>
              </w:rPr>
              <w:t>322</w:t>
            </w:r>
          </w:hyperlink>
        </w:p>
        <w:p>
          <w:pPr>
            <w:pStyle w:val="Contents3"/>
            <w:tabs>
              <w:tab w:val="clear" w:pos="8459"/>
              <w:tab w:val="right" w:pos="9026" w:leader="dot"/>
            </w:tabs>
            <w:rPr/>
          </w:pPr>
          <w:hyperlink w:anchor="__RefHeading___Toc1730264_2749589250">
            <w:r>
              <w:rPr>
                <w:webHidden/>
                <w:rStyle w:val="IndexLink"/>
                <w:rtl w:val="true"/>
              </w:rPr>
              <w:t>زیارت ائمه بقیع</w:t>
            </w:r>
            <w:r>
              <w:rPr>
                <w:rStyle w:val="IndexLink"/>
                <w:rtl w:val="true"/>
              </w:rPr>
              <w:t>(</w:t>
            </w:r>
            <w:r>
              <w:rPr>
                <w:rStyle w:val="IndexLink"/>
                <w:rtl w:val="true"/>
              </w:rPr>
              <w:t>علیهم السلام</w:t>
            </w:r>
            <w:r>
              <w:rPr>
                <w:rStyle w:val="IndexLink"/>
                <w:rtl w:val="true"/>
              </w:rPr>
              <w:t>)</w:t>
              <w:tab/>
            </w:r>
            <w:r>
              <w:rPr>
                <w:rStyle w:val="IndexLink"/>
              </w:rPr>
              <w:t>324</w:t>
            </w:r>
          </w:hyperlink>
        </w:p>
        <w:p>
          <w:pPr>
            <w:pStyle w:val="Contents3"/>
            <w:tabs>
              <w:tab w:val="clear" w:pos="8459"/>
              <w:tab w:val="right" w:pos="9026" w:leader="dot"/>
            </w:tabs>
            <w:rPr/>
          </w:pPr>
          <w:hyperlink w:anchor="__RefHeading___Toc1730266_2749589250">
            <w:r>
              <w:rPr>
                <w:webHidden/>
                <w:rStyle w:val="IndexLink"/>
                <w:rtl w:val="true"/>
              </w:rPr>
              <w:t xml:space="preserve">زیارت و وداع برای پیغمبر و ائمه بقیع </w:t>
            </w:r>
            <w:r>
              <w:rPr>
                <w:rStyle w:val="IndexLink"/>
                <w:rtl w:val="true"/>
              </w:rPr>
              <w:t>(</w:t>
            </w:r>
            <w:r>
              <w:rPr>
                <w:rStyle w:val="IndexLink"/>
                <w:rtl w:val="true"/>
              </w:rPr>
              <w:t>علیهم السلام</w:t>
            </w:r>
            <w:r>
              <w:rPr>
                <w:rStyle w:val="IndexLink"/>
                <w:rtl w:val="true"/>
              </w:rPr>
              <w:t>)</w:t>
              <w:tab/>
            </w:r>
            <w:r>
              <w:rPr>
                <w:rStyle w:val="IndexLink"/>
              </w:rPr>
              <w:t>326</w:t>
            </w:r>
          </w:hyperlink>
        </w:p>
        <w:p>
          <w:pPr>
            <w:pStyle w:val="Contents3"/>
            <w:tabs>
              <w:tab w:val="clear" w:pos="8459"/>
              <w:tab w:val="right" w:pos="9026" w:leader="dot"/>
            </w:tabs>
            <w:rPr/>
          </w:pPr>
          <w:hyperlink w:anchor="__RefHeading___Toc1730268_2749589250">
            <w:r>
              <w:rPr>
                <w:webHidden/>
                <w:rStyle w:val="IndexLink"/>
                <w:rtl w:val="true"/>
              </w:rPr>
              <w:t>حرم مدینه و مزایای آن</w:t>
            </w:r>
            <w:r>
              <w:rPr>
                <w:rStyle w:val="IndexLink"/>
                <w:rtl w:val="true"/>
              </w:rPr>
              <w:tab/>
            </w:r>
            <w:r>
              <w:rPr>
                <w:rStyle w:val="IndexLink"/>
              </w:rPr>
              <w:t>327</w:t>
            </w:r>
          </w:hyperlink>
        </w:p>
        <w:p>
          <w:pPr>
            <w:pStyle w:val="Contents2"/>
            <w:tabs>
              <w:tab w:val="clear" w:pos="8743"/>
              <w:tab w:val="right" w:pos="9026" w:leader="dot"/>
            </w:tabs>
            <w:rPr/>
          </w:pPr>
          <w:hyperlink w:anchor="__RefHeading___Toc1730270_2749589250">
            <w:r>
              <w:rPr>
                <w:webHidden/>
                <w:rStyle w:val="IndexLink"/>
                <w:rtl w:val="true"/>
              </w:rPr>
              <w:t>فهرست</w:t>
            </w:r>
            <w:r>
              <w:rPr>
                <w:rStyle w:val="IndexLink"/>
                <w:rtl w:val="true"/>
              </w:rPr>
              <w:tab/>
            </w:r>
            <w:r>
              <w:rPr>
                <w:rStyle w:val="IndexLink"/>
              </w:rPr>
              <w:t>330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11_40504"/>
      <w:bookmarkStart w:id="1" w:name="pg3211_40504"/>
      <w:bookmarkEnd w:id="1"/>
    </w:p>
    <w:p>
      <w:pPr>
        <w:pStyle w:val="Heading2"/>
        <w:numPr>
          <w:ilvl w:val="1"/>
          <w:numId w:val="1"/>
        </w:numPr>
        <w:rPr/>
      </w:pPr>
      <w:bookmarkStart w:id="2" w:name="pg3211_40504"/>
      <w:bookmarkStart w:id="3" w:name="__RefHeading___Toc1729884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رحمتی، محمد، </w:t>
      </w:r>
      <w:r>
        <w:rPr>
          <w:rFonts w:ascii="IRNazanin" w:hAnsi="IRNazanin" w:eastAsia="IRNazanin"/>
          <w:color w:val="111111"/>
          <w:sz w:val="28"/>
          <w:sz w:val="28"/>
          <w:szCs w:val="28"/>
          <w:lang w:bidi="fa-IR"/>
        </w:rPr>
        <w:t>۱۳۰۷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تحقیقاتی دامنه‌دار در حج و اسرار آن و احکام مناسک و 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فتاوای محمد رحمتی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فیض، </w:t>
      </w:r>
      <w:r>
        <w:rPr>
          <w:rFonts w:ascii="IRNazanin" w:hAnsi="IRNazanin" w:eastAsia="IRNazanin"/>
          <w:color w:val="111111"/>
          <w:sz w:val="28"/>
          <w:sz w:val="28"/>
          <w:szCs w:val="28"/>
          <w:lang w:bidi="fa-IR"/>
        </w:rPr>
        <w:t>۱۳</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۲۷۳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29886_2749589250"/>
      <w:bookmarkStart w:id="6" w:name="_Toc2"/>
      <w:bookmarkEnd w:id="5"/>
      <w:r>
        <w:rPr>
          <w:rtl w:val="true"/>
        </w:rPr>
        <w:t>اشاره</w:t>
      </w:r>
      <w:bookmarkStart w:id="7" w:name="pg3211_40506"/>
      <w:bookmarkEnd w:id="6"/>
    </w:p>
    <w:p>
      <w:pPr>
        <w:pStyle w:val="Heading2"/>
        <w:numPr>
          <w:ilvl w:val="1"/>
          <w:numId w:val="1"/>
        </w:numPr>
        <w:rPr/>
      </w:pPr>
      <w:bookmarkStart w:id="8" w:name="__RefHeading___Toc1729888_2749589250"/>
      <w:bookmarkStart w:id="9" w:name="_Toc3"/>
      <w:bookmarkEnd w:id="7"/>
      <w:bookmarkEnd w:id="8"/>
      <w:r>
        <w:rPr>
          <w:rtl w:val="true"/>
        </w:rPr>
        <w:t>مقدمه</w:t>
      </w:r>
      <w:bookmarkEnd w:id="9"/>
    </w:p>
    <w:p>
      <w:pPr>
        <w:pStyle w:val="Heading3"/>
        <w:numPr>
          <w:ilvl w:val="2"/>
          <w:numId w:val="1"/>
        </w:numPr>
        <w:rPr/>
      </w:pPr>
      <w:bookmarkStart w:id="10" w:name="__RefHeading___Toc1729890_2749589250"/>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والصلوة والسلام علی خیر خلقه و اکرم بریته محمد وآله الطاهرین واللعن علی أعدائهم اجمعین الی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پوشیده نباشد که چون حج بیت الله الحرام از اعظم عبادات است و هر سال توفیق تشرف به مکه معظمه به عده زیادی از مردم مسلم دست می‌دهد لذا پرسشهائی در قسمتهای گوناگون راجع به حج پیش می‌آید هم از طرف حجاج و هم از ناحیه دیگران که بسیار شایسته و بجاست که شخص مسلم در مقابل این پرسشها راهنمائی شده و بتواند خود قانع و دیگران را در جریان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اغلب کتابها یا تمام کتبی که در موضوع حج نوشته می‌شود به این مسائل توجهی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چند کتاب که جنبه حدیث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نظر یک سلسله مطالب را در این کتاب جمع‌آوری کرده تا مردم آشنائی زیادتری به حج و مسائل آن پیدا کرده بهتر بتوانند به اسرار طاعات الهی پی ببرند و این سلسله مطالب در ضمن ابواب و فصولی بیان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شروع مقدّمه به ذکر چند نکته می‌پردازیم</w:t>
      </w:r>
    </w:p>
    <w:p>
      <w:pPr>
        <w:pStyle w:val="Heading3"/>
        <w:numPr>
          <w:ilvl w:val="2"/>
          <w:numId w:val="1"/>
        </w:numPr>
        <w:rPr/>
      </w:pPr>
      <w:bookmarkStart w:id="12" w:name="__RefHeading___Toc1729892_2749589250"/>
      <w:bookmarkStart w:id="13" w:name="_Toc5"/>
      <w:bookmarkEnd w:id="12"/>
      <w:r>
        <w:rPr>
          <w:rtl w:val="true"/>
        </w:rPr>
        <w:t>لزوم قصد قربت در حج</w:t>
      </w:r>
      <w:bookmarkEnd w:id="13"/>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حج یا عمره هر یک از عبادات است و عبادت را انسان باید برای خدا انجام دهد و قصد قربت یا امتثال امر خدا عبارت از همین مطلب است روی این نظر کسی که عزم حج یا عمره دارد باید توجه خود را فقط به خداوند داشته و نظری به خلق در تشرف به مکه یا انتظاری در مراجعت از مردم و مقصدی غیر از خداوند برای بندگی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منظورش حاج آقا یا حاج خانم گفتن به وی نباشد یا کسب احترامی بیش از آنچه قبل از تشرف دارا بوده کند یا در داد و ستد و برخوردهای مختلف با مردم سوءاستفاده از عنوان خود کرده قسم به حج یا حجری که طواف کرده بخورد یا تفریح کردن</w:t>
      </w:r>
      <w:r>
        <w:rPr>
          <w:rStyle w:val="FootnoteAnchor"/>
          <w:rtl w:val="true"/>
        </w:rPr>
        <w:footnoteReference w:id="2"/>
      </w:r>
      <w:r>
        <w:rPr>
          <w:rFonts w:ascii="IRNazanin" w:hAnsi="IRNazanin" w:eastAsia="IRNazanin"/>
          <w:color w:val="111111"/>
          <w:sz w:val="28"/>
          <w:sz w:val="28"/>
          <w:szCs w:val="28"/>
          <w:rtl w:val="true"/>
          <w:lang w:bidi="fa-IR"/>
        </w:rPr>
        <w:t>یا جنس و کالایی ارزان دست آوردن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اگر خداوند توفیق داد عبادت را خالصاً لوجه الله و ابتغاء لمرضاته آورد 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فرا نگیرد و خود را یا کار خود را برتر از خلق یا کار خلق نداند که از مهلکات است و بسا که غیر از رنج سفر و صرف پول نتیجه دیگری از اعمال خود نبرده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پاره از مردم بی‌ظرفیت و نادان گاه گاهی حج و عمره را در مقابل بعضی کارهای نیک دیگر قرار داده و آن کارها را بر حج و عمره ترجیح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قاطعانه داوری کرده آنها را از حج بهتر بلکه گاهی یکی از آنها را چند حج اکبر می‌دانند مانند بینوا را دستگیری کردن ـ گرسنه سیر کردن ـ بیمارستان ساختن ـ مدرسه ترتیب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 پوشاندن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لرزانی را سوخت و وسائل گرم شدن در زمستان سرد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کارهای نیک فراوان و هر کدام دارای فضلی و ثوابی است لیکن نمی‌توان مستحبات را در مقابل واجبات قرار داد و واجب را به عذرهای غیر موجه 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اینگونه اشخاص غرض‌ورزی ندارند در اینگونه موارد به دانشمندان مذهبی مراجعه تا از منطق قرآن و اخبار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اینها را بدهند و اشتباهاتشان را برطرف سازند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امثال اینگونه کارها چنانچه قبل از محقق شدن استطاعت مالی برای</w:t>
      </w:r>
      <w:bookmarkStart w:id="14" w:name="pg3211_40508"/>
    </w:p>
    <w:p>
      <w:pPr>
        <w:pStyle w:val="BookText"/>
        <w:rPr/>
      </w:pPr>
      <w:bookmarkEnd w:id="14"/>
      <w:r>
        <w:rPr>
          <w:rFonts w:ascii="IRNazanin" w:hAnsi="IRNazanin" w:eastAsia="IRNazanin"/>
          <w:color w:val="111111"/>
          <w:sz w:val="28"/>
          <w:sz w:val="28"/>
          <w:szCs w:val="28"/>
          <w:rtl w:val="true"/>
          <w:lang w:bidi="fa-IR"/>
        </w:rPr>
        <w:t>رفتن مکه باشد حج واجب نمی‌شود و هیچ مانعی در انجام آنها نیست لیکن بعد از استطاعت و واجب شدن حج کسی بخواهد خود را از زیر بار تکلیف حج بیرون برده و اینگونه کارها را بهانه قرار دهد و وجه استطاعت را در این راهها مصرف نماید بیراهه رفته و بی‌جهت گفته، جزء کسانی است که حج را ترک کرده‌اند و عقوبت آنان در فصل خاصی بیان خواهد شد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برای روشن شدن اذهان و رفع اشتباه، پاره‌ای از اخبار نقل، تا مطلب واضح شود</w:t>
      </w:r>
      <w:r>
        <w:rPr>
          <w:rFonts w:eastAsia="IRNazanin" w:cs="IRNazanin"/>
          <w:color w:val="111111"/>
          <w:sz w:val="28"/>
          <w:szCs w:val="28"/>
          <w:rtl w:val="true"/>
          <w:lang w:bidi="fa-IR"/>
        </w:rPr>
        <w:t>.</w:t>
      </w:r>
    </w:p>
    <w:p>
      <w:pPr>
        <w:pStyle w:val="Heading3"/>
        <w:numPr>
          <w:ilvl w:val="2"/>
          <w:numId w:val="1"/>
        </w:numPr>
        <w:rPr/>
      </w:pPr>
      <w:bookmarkStart w:id="15" w:name="__RefHeading___Toc1729894_2749589250"/>
      <w:bookmarkStart w:id="16" w:name="_Toc6"/>
      <w:bookmarkEnd w:id="15"/>
      <w:r>
        <w:rPr>
          <w:rtl w:val="true"/>
        </w:rPr>
        <w:t>پاره ای روایات در فضل حج</w:t>
      </w:r>
      <w:bookmarkEnd w:id="16"/>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 مُمیل قد فاته الحج والتمس منه ما ینال به اجره ـ لو ان ابا قبیس لک ذهبة حمراء فانفقته فی سبیل الله تعالی ما بلغت ما یبلغ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الحاج اذا اخذ فی جهازه لم یرفع شیئاً ولم یضعه الا کتب الله له عشر حسنات ومحی عنه عشر سیئات و رفع له عشر درجات و اذا رکب بعیره لم یرفع خفاً ولم یضعه الا کتب الله له مثل ذلک فاذا طاف بالبیت خرج من ذنوبه فاذا سعی بین الصفا والمروة خرج من ذنوبة فاذا وقف بعرفات خرج من ذنوبه فاذا وقف بالمشعر خرج من ذنوبه فاذا رمی الجمار خرج من ذنوبه تا آخر حدیث</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مال‌دار که حج از وی فوت شده و درخواست کرد کاری را که اجر حج را به او درک کند فرمود اگر کوه ابوقبیس برای تو طلای سرخ باشد و در راه خدا انفاق کنی به آنچه که حاج می‌رسد نمی‌رسی</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حاج هر آنگاه شروع کند در آمادگی خود برای حج چیزی را برنداشته و نمی‌گذارد مگر آنکه خداوند برای او ده حسنه می‌نویسد و ده سیئه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برطرف می‌کند و برای او ده درجه رفعت می‌دهد و هر گاه سوار بر شتر خود می‌شود شترش هیچ پائی بالا نبرده و پائین نمی‌آورد مگر آنکه خداوند برایش مانند آن پاداش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طواف خانه کرد از گناهانش بیرون می‌رود و هر آنگاه سعی بین صفا و مروه کرد از گناهانش بیرون می‌رود و هنگامی وقوف عرفات کرد از گناهانش بیرون می‌رود و هنگامی که وقوف مشعر کرد از گناهانش بیرون می‌رود و هنگامی رمی جمرات کرد از گناهانش بیرون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الحج افضل من عتق رقبة بل من سبعین رقبة</w:t>
      </w:r>
      <w:r>
        <w:rPr>
          <w:rStyle w:val="FootnoteAnchor"/>
          <w:rtl w:val="true"/>
        </w:rPr>
        <w:footnoteReference w:id="4"/>
      </w:r>
      <w:r>
        <w:rPr>
          <w:rFonts w:ascii="IRNazanin" w:hAnsi="IRNazanin" w:eastAsia="IRNazanin"/>
          <w:color w:val="111111"/>
          <w:sz w:val="28"/>
          <w:sz w:val="28"/>
          <w:szCs w:val="28"/>
          <w:rtl w:val="true"/>
          <w:lang w:bidi="fa-IR"/>
        </w:rPr>
        <w:t>همانا حج برتر از آزاد کردن بنده‌ای است بلکه برتر از آزاد کردن هفتاد بنده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والمعتمر وفد الله ان سئلوه اعطاهم وان دعوه اجابهم وان شفعوا شفعهم وان سکتوا بدأهم ویعوضون بالدرهم الف الف درهم</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اشخاصی که حج یا عمره می‌روند مهمانان خدا هستند اگر از خداوند چیزی درخواست کنند به آنها می‌دهد و اگر خدا را بخوانند دعایشان را مستجاب می‌کند و اگر شفاعت کنند شفاعت آنها را می‌پذیرد و اگر ساکت باشند خداوند ابتداء به آنها می‌دهد و به جای یک درهم، پروردگار هزار هزار درهم عوض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از یکی از دو بزرگوار امام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مات محرماً بعثه ملبیاً وان مات باحد الحرمین بعثه من الامنین وان مات منصرفاً غفر الله له جمیع ذنوبه</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در حدیث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الذّنوب ما لا یکفّره الا الوقوف بعرفة ودّ من فی القبور لو ان له حجة واحدة بالدنیا وما فیها</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حال احرام بمیرد خداوند او را در حال لبیک گفتن محشور</w:t>
      </w:r>
      <w:bookmarkStart w:id="17" w:name="pg3211_40510"/>
    </w:p>
    <w:p>
      <w:pPr>
        <w:pStyle w:val="BookText"/>
        <w:rPr/>
      </w:pPr>
      <w:bookmarkEnd w:id="17"/>
      <w:r>
        <w:rPr>
          <w:rFonts w:ascii="IRNazanin" w:hAnsi="IRNazanin" w:eastAsia="IRNazanin"/>
          <w:color w:val="111111"/>
          <w:sz w:val="28"/>
          <w:sz w:val="28"/>
          <w:szCs w:val="28"/>
          <w:rtl w:val="true"/>
          <w:lang w:bidi="fa-IR"/>
        </w:rPr>
        <w:t>می‌کند و اگر در یکی از دو حرم بمیرد او را از کسانی که در امن هستند محشور سازد و اگر در مراجعت بمیرد تمام گناهانش را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گناهان قسمی است که جز وقوف به عرفه چیزی کفاره‌اش نمی‌شود دوست دارند کسانی که در قبرها هستند به جای دنیا و آنچه در اوست یک حج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دیگری که باید متذکر شد این است که لذت و روحانیت و معنویتی که به شخص در حال احرام خصوص در هنگامی که خود و دیگران را در این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لباس ساده آخرتی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دست می‌دهد در حالیکه از همه چیز جدا و منقطع و فقط متوجه خدا و در راه انجام دستور حق گام برمی‌دارد، مسلم حاضر نیست که سلطنت دنیا را به آن معنویت و روحانیت مبادله سازد به کجا رود چه بکند که به فضل حج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به خانه خدا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ـ طواف، عبادت ـ سعی، عبادت ـ رمی جمرات، عبادت ـ سر تراشیدن، عبادت ـ تا چهار ماه گناه انسان به جز کبائر نوشته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ریشه‌کن شدن شبهه، این داستان را نیز نقل و جوابش و جواب امثال اینگونه داستانها را می‌دهیم تا بهانه‌ای برای کسی باقی نماند</w:t>
      </w:r>
      <w:r>
        <w:rPr>
          <w:rFonts w:eastAsia="IRNazanin" w:cs="IRNazanin"/>
          <w:color w:val="111111"/>
          <w:sz w:val="28"/>
          <w:szCs w:val="28"/>
          <w:rtl w:val="true"/>
          <w:lang w:bidi="fa-IR"/>
        </w:rPr>
        <w:t>:</w:t>
      </w:r>
    </w:p>
    <w:p>
      <w:pPr>
        <w:pStyle w:val="Heading3"/>
        <w:numPr>
          <w:ilvl w:val="2"/>
          <w:numId w:val="1"/>
        </w:numPr>
        <w:rPr/>
      </w:pPr>
      <w:bookmarkStart w:id="18" w:name="__RefHeading___Toc1729896_2749589250"/>
      <w:bookmarkStart w:id="19" w:name="_Toc7"/>
      <w:bookmarkEnd w:id="18"/>
      <w:r>
        <w:rPr>
          <w:rtl w:val="true"/>
        </w:rPr>
        <w:t>داستان عبدالله مبارک و با یزید و جواب آنها</w:t>
      </w:r>
      <w:bookmarkEnd w:id="19"/>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طبع جدید اسلامیه 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شماره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جواهر المطالب یادآور شده که ابن الجوزی در کتاب تذکرة الخواص آورده است که عبدالله بن المبارک یک سال حج می‌کرد یک سال جهاد و این کار را پنجاه سال ادامه داد در بعض سال‌ها به قصد حج بیرون شده با خود پانصد دینار برداشت و به جای شتردارها رفت در کوفه که برای حج شتر خریداری کند، زنی علویه را دید در بعض مزبله‌ها که مرغابی مرده‌ای را پرپر می‌کند می‌گوید نزدیک شدم و به او گفتم چرا چنین می‌کنی گفت ای بنده خدا چیزی که به کارت نیست، مپرس، می‌گوید چیزی از گفته‌اش در خاطرم</w:t>
      </w:r>
    </w:p>
    <w:p>
      <w:pPr>
        <w:pStyle w:val="BookText"/>
        <w:rPr/>
      </w:pPr>
      <w:r>
        <w:rPr>
          <w:rFonts w:ascii="IRNazanin" w:hAnsi="IRNazanin" w:eastAsia="IRNazanin"/>
          <w:color w:val="111111"/>
          <w:sz w:val="28"/>
          <w:sz w:val="28"/>
          <w:szCs w:val="28"/>
          <w:rtl w:val="true"/>
          <w:lang w:bidi="fa-IR"/>
        </w:rPr>
        <w:t>قرار گرفت پس الحاح کردم گفت ای بنده خدا مرا وادار کردی که راز خود را به تو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هستم علویه چهار دختر دارم یتیم تازگی پدر آنها مرده امروز روز چهارم است که چیزی نخورده‌ایم و برای ما مردار حلال شده این مرغابی را برداشته درستش می‌کنم و به سوی دخترانم می‌برم که بخورند، در دل خود گفتم ویحک ای پسر مبارک تو کجائی از این زن</w:t>
      </w:r>
    </w:p>
    <w:p>
      <w:pPr>
        <w:pStyle w:val="BookText"/>
        <w:rPr/>
      </w:pPr>
      <w:r>
        <w:rPr>
          <w:rFonts w:ascii="IRNazanin" w:hAnsi="IRNazanin" w:eastAsia="IRNazanin"/>
          <w:color w:val="111111"/>
          <w:sz w:val="28"/>
          <w:sz w:val="28"/>
          <w:szCs w:val="28"/>
          <w:rtl w:val="true"/>
          <w:lang w:bidi="fa-IR"/>
        </w:rPr>
        <w:t>به وی گفتم دامن خود را باز کن، باز کرد، دینارها را در گوشة لباسش ریختم و آن زن سر خود را زیر انداخته التفاتی به 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به سوی خانه رفتم و خداوند در آن سال شهوت حج را از دلم بیرون آورد سپس به جانب سرزمین خود آماده گشته روانه شدم و بودم تا مردم حج کرده و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بیرون آمدم پیشباز همسایگان و دوستان به هر یک از آنان می‌گفتم خداوند حجت را قبول کرده و سعیت مشکور به من می‌گفت و تو نیز خداوند سعیت را مشکور و حجت را قبول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با تو در کجا و کجا برخوردیم، و مردم این سخن را به من زیاد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بیتوته کردم در فکر، در خواب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به من می‌گفت ای عبدالله تعجب مکن همانا تو به فریاد درمانده‌ای از فرزندانم رسیدی و من از خداوند درخواست کردم که بر صورت تو فرشته‌ای خلق کند که هر سال تا روز قیامت از جانب تو حج کند پس تو خواستی حج کن و خواستی حج 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پوشیده نباشد که متن داستان حکایت دارد که چندین بار حج انجام داده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مکه رفته و در آن سال پول حج خود را در اختیار زن علویه قرار داده و اگر داستان حقیقت داشته باشد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ترجیحی برای این کار قرار نداد و انتقادی از حج نکرده بلکه پاداش را خلق فرشته‌ای برای حج از جانب عبدالله تا قیامت ذکر فرموده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از ابن مبارک خوشنودیم با اینکه از اهل عرفان بوده صاحب</w:t>
      </w:r>
    </w:p>
    <w:p>
      <w:pPr>
        <w:pStyle w:val="BookText"/>
        <w:rPr/>
      </w:pPr>
      <w:r>
        <w:rPr>
          <w:rFonts w:ascii="IRNazanin" w:hAnsi="IRNazanin" w:eastAsia="IRNazanin"/>
          <w:color w:val="111111"/>
          <w:sz w:val="28"/>
          <w:sz w:val="28"/>
          <w:szCs w:val="28"/>
          <w:rtl w:val="true"/>
          <w:lang w:bidi="fa-IR"/>
        </w:rPr>
        <w:t xml:space="preserve">روضات الجنات در کتاب خود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اخیر، وی را از اقران ابراهیم بن ادهم وذاالنون مصری و مالک بن دینار و شقیق بلخی قرار داده و در ذیل ترجمه خواجه عبدالله انصاری معروف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داستان بعد از داستان معجزه امام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طریق مکه معظمه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این طبقه، هر راهی که بر خلاف طریقة اهلبیت عصمت و طهارت است رفته‌اند اشتباه و خطا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عین حال بر امثال بایزید بسطامی شرف دارد که موضوع حج بایزید را شیخ عطار در ماده بایزید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بعلاوه مرحوم سید محمد باقر خوانساری صاحب روضات سرگذشتی را نسبت به بایزید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 یعنی شیخ عطار در تذکره جلد اول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 چنین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یک بار قصد سفر حجاز کرد چون بیرون شد بازگشت گفتند هرگز هیچ عزم نقض نکردی این چرا بود گفت روی براه نهادم زنگی دیدم تیغی کشیده که اگر باز گشتی نیکو و الّا سرت از تن جدا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الله ببسطام و قصدت البیت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به بسطام بگذاشتی و قصد کعبه کردی</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که گفت مردی در راه پیشم آمد گفت کجا می‌روی گفتم به حج، گفت چه داری گفتم دویست درهم گفت بیا به من ده که صاحب عیالم و هفت بار گرد من در گرد که حجّ تو این است گفت چنان کردم و بازگشتم</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دوم یعنی سید روضاتی در روضات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از بعض کتب عامه و عرفا متدربین نقل کرده که خلاصه‌اش این است بایزید بسطامی گوید از بسطام سالی به قصد زیارت خانه خدا در غیر وقت حج بیرون آمدم به دمشق شام رسیدم قبل از ورود به دمشق در یکی از دهات غوطه بتلی برخوردم بر آن پسر چهار ساله‌ای با خاک بازی می‌کرد با خود گفتم اگر سلام به او کنم سلام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ترک کنم به واجب اخلال کرده‌ام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بین که بنده خدا نمی‌دانست واجب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رأیم بر سلام کردن قرار گرفت خلاصه کار به آنجا رسید که علت سفر را پرسید بیان کردم که قصد زیارت خانه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خانه‌ای؟ 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خوب قصدی است و سکوت کرد و سپس پرسید صاحب خانه را شناخته‌ای دانستم که چه می‌خواهد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کسی را دیده‌ای رو به خانه کسی رود که نشناسد گفتم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برگشتم بسطام و در خلوت کردم تا خدا شناختم، سال بعد به همانجا رسیدم سلام کردم بعداً ملتفت من شد فرمود گویا صاحب خانه را شناختی گفتم بلی یا سیدی پرسید به تو اذن توجه به خانه‌اش را داد گفتم نه یا سیدی و معنی سخنش را دانستم، فرمود هر کس انسانی را بشناسد بدون اجازه گرفتن و دعوت صاحبخانه به خانه‌اش هجوم می‌آورد؟ گفتم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برگشتم بسطام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برگشتم به جای اول بر بچه سلام کردم از من سئوال کرد گویا صاحبخانه در زیارت خانه‌اش به تو اجازه داده گفتم بلی فرمود ای مسکین ای ترسو هرگاه صاحب خانه را شناختی چه احتیاجی برای تو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الهمم لا یزالون یتوسلون بالبیت الی صاحبه عساهم تلحظهم عاطفة</w:t>
      </w:r>
    </w:p>
    <w:p>
      <w:pPr>
        <w:pStyle w:val="BookText"/>
        <w:rPr/>
      </w:pPr>
      <w:r>
        <w:rPr>
          <w:rFonts w:ascii="IRNazanin" w:hAnsi="IRNazanin" w:eastAsia="IRNazanin"/>
          <w:color w:val="111111"/>
          <w:sz w:val="28"/>
          <w:sz w:val="28"/>
          <w:szCs w:val="28"/>
          <w:rtl w:val="true"/>
          <w:lang w:bidi="fa-IR"/>
        </w:rPr>
        <w:t>منه بعین عنایته وانت فقد حصلت علی الاصل فعرفت اشارته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آنجا که وقت عصر ده قدم پیروی از وی کردم نهری دیدم بزرگتر از فرات وضو گرفتم و وضو گرفت از یکی از اهل قافله‌ای که می‌گذشت سئوال کردم از نهر گفت جیحون است، برای نماز به من فرمود امام شو هیبتش مرا گرفت پس فرمود تو از تمام جهات شرعی اولی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 مقدار بیست گام با وی برداشتم ناگهان به نهری که بزرگتر از فرات و جیحون بود رسیدیم از نهر پرسیدم گفتند نیل مصر است و بین تو و مصر یا فرسخی یا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قدر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با وی برداشتم وقت غروب آفتاب به نخل زیادی رسیدیم نشستیم تا غروب شد فرمود نماز به پا دار به پا داشتم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 خواست بعد از نماز، نماز خواند سپس نشست، غلامی آمد و یک طبق که سه قرص نان جو و خرما و قدح عسلی با او بود گذارد و کنار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فرمود بنشین و نشست و با ما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در عمر خود نچشیده بودم خوراکی پاکیزه‌تر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دنبال وی کمی راه رفتم ناگهان به کعبه رسیدیم و امام نماز می‌خواند بعد از نماز که هیچکس نماند کسی از مردم را صدا کرد، لبیک جواب داد و حاضر شد به وی فرمود باز کن تا سید تو خانه را زیارت کند و طواف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داخل کعبه شدم و زیارت کردم و طواف کردم و بیرون شدم تا آنجا که از مردی که کعبه را باز کرد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 من محمد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الله أعلم حیث یجعل رسالته تا اول آفتاب انتظار کشیدم حاضر نشد ناگهان قریه بر دروازه شهر بسطام است تا آخر</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اگر انسان دارای عقل و شعوری باشد این قبیل معجزات را نسبت به پیشوایان دینی نمی‌تواند قبول کند خصوصاً وقتی که متضمن ترک حج و دستور ترکش باشد لیکن این دسته چون نمی‌توانند آشکارا با دین اسلام و دستورات جانبخش آن نبرد کنند لذا از راههای مختلفی وارد، تا سر یک مشت ساده‌لوح زودباور را</w:t>
      </w:r>
    </w:p>
    <w:p>
      <w:pPr>
        <w:pStyle w:val="BookText"/>
        <w:rPr/>
      </w:pPr>
      <w:r>
        <w:rPr>
          <w:rFonts w:ascii="IRNazanin" w:hAnsi="IRNazanin" w:eastAsia="IRNazanin"/>
          <w:color w:val="111111"/>
          <w:sz w:val="28"/>
          <w:sz w:val="28"/>
          <w:szCs w:val="28"/>
          <w:rtl w:val="true"/>
          <w:lang w:bidi="fa-IR"/>
        </w:rPr>
        <w:t>گرم کرده بتوانند به مقصود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اینگونه داستان‌ها که از ناحیه صوفیه و عرفاء نقل شده خود در ضعف نقل ضعف ناقل کفایت است بالخصوص که مطالبی دارد در خود امام نیست و بر خلاف گفته‌هایش و بر خلاف تأکیداتی فراوان است که در موضوع حج وارد شده بالاخص که ناقل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پیش‌نماز امام هم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جعل این اکاذیب دور کردن مردم از تظاهرات اسلامی و جنبشهای اجتماعی دینی و رونق بخشیدن به ترهات این دار و دسته است که در قبال پیشوایان دین دم و دستگاهی باز کرده دکانی ترتیب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توجه دارند که مردم به خاندان نبوت علاقه خاصی دارند منظور خود را در قالب داستان ریخته به خاندان نبوت نسبت می‌دهند تا بازار رواج‌تری پیدا کرده و بهتر کالای فاسد و کاسدشان خریدار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کسانی که درایتی دارند به روایت ما اکثر الضجیج واقل الحجیج متشبث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گرچه راه برای خدشه در سند روایت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روایت را صاحب مناقب مرسلا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ابوبصیر 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ما اکثر الحجیج و اعظم الضجیج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ما اکثر الضجیج و اقل الحجیج و دست مبارک را بر چشمهای ابوبصیر کشیده و دعاهائی خواند بینا شد، و به دستور حضرت نظر کرد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بیشتر مردم، میمون و خوک هستند و مؤمن در بین آنها همانند ستاره درخشان در تاریکی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جواب ساده‌ای که می‌توان به روایت داده همان است که بعضی پیشوایان دینی ما درباره اعمال کسانی که روح ولایت خاندان نبوت در عباداتشان نیست داده‌اند، یا از نواصب بوده، یا به جای پیشوایان واقعی اسلام نمونه‌های زهد فروشان و یا خلیفه‌های دوران را رهبر و پیشوا می‌دانند و چشم بسته تسلیم آنها می‌شوند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دسته‌ها به آن صورت‌ها هستند و این جوابی که در اینجا داده شده شاهدی از قول خود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دستی بر چشمم</w:t>
      </w:r>
    </w:p>
    <w:p>
      <w:pPr>
        <w:pStyle w:val="BookText"/>
        <w:rPr/>
      </w:pPr>
      <w:r>
        <w:rPr>
          <w:rFonts w:ascii="IRNazanin" w:hAnsi="IRNazanin" w:eastAsia="IRNazanin"/>
          <w:color w:val="111111"/>
          <w:sz w:val="28"/>
          <w:sz w:val="28"/>
          <w:szCs w:val="28"/>
          <w:rtl w:val="true"/>
          <w:lang w:bidi="fa-IR"/>
        </w:rPr>
        <w:t>کشید تا آنجا که فرمود چشم بینداز چه می‌بینی می‌گوید به خدا قسم ندیدم مگر سگ و خوک و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 خلق مسخ شده چه است؟ فرمود اینکه می‌بینی سواد اعظم است و اگر برای مردم کشف حقایق شود شیعه نمی‌بیند مخالفین خود را مگر در این صورت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پاره‌ای مردم هم کردار بعض حج رفته‌های همه رنگ را به رخ دیگران کشیده و بعض کارهای ناشایست اینگونه کسان را بهانه بدگوئی و انتقاد از اصل حج و کلیه حجاج قرار می‌دهند، گیرم که بعض از حاجی‌های مسلم بعد از حج دست به یک رشته کارهای خلاف شرع زد یا بعض کارهای ناشایست را که قبل از حج مرتکب می‌شد دوباره انجام داد، این موضوع نباید دست‌آویز اعتراض بر تمام مکه رفته‌ها یا عازمین مکه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ربا می‌گرفت یا گاهی شرب مسکرات داشت و در صحنه موسیقی و تئاتر هنوز هم شرکت می‌کند، باید در مقابل حجش او را تشویق کرد و از کار زشت وی انتقاد داشت، نه از حجش، و نه از سایر حاجیها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هم دلسوزی برای مستندان آنها را فرا گرفته کاسه از آش داغ‌تر خود را قرار می‌دهند، که پول‌ها را چرا باید در این راه خرج کرد چه نتیجه دارد؟ باید بدانند اگر راست می‌گویند بسیار کسانی هستند که چندین برابر پول هر حاجی را در طول سال، خصوص ایام گردش سرازیر اروپا و آمریکا می‌کنند و یا در داخل کشورهای اسلامی صرف در بی‌بند و باریها و شب‌نشینی‌هائی که برنامه‌هایش همه چیز دارد غیر از عفت، غیر از دین، غیر از غیرت؟ چرا این اعتراض را به آنها نمی‌کنند؟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این‌ها کورند که برکات نهضت حج را نادیده می‌گیرند، زیرا از لحظه‌ای که عزم حج برای کسی پیدا شد یا نام حج رویش گزارده می‌شود، کینه‌توزی تمام، یا کمتر شده قطع رحم به صله رحم مبدل، خیلی از گناهان را</w:t>
      </w:r>
      <w:bookmarkStart w:id="20" w:name="pg3211_40517"/>
    </w:p>
    <w:p>
      <w:pPr>
        <w:pStyle w:val="BookText"/>
        <w:rPr/>
      </w:pPr>
      <w:bookmarkEnd w:id="20"/>
      <w:r>
        <w:rPr>
          <w:rFonts w:ascii="IRNazanin" w:hAnsi="IRNazanin" w:eastAsia="IRNazanin"/>
          <w:color w:val="111111"/>
          <w:sz w:val="28"/>
          <w:sz w:val="28"/>
          <w:szCs w:val="28"/>
          <w:rtl w:val="true"/>
          <w:lang w:bidi="fa-IR"/>
        </w:rPr>
        <w:t>ترک کرده، فقراء و مستمندان از سادات و غیر سادات به نوا می‌رسند و شعائر مذهبی با شکوه و جلال خاصی برگزار، بازار رونق اقتصادی پیدا می‌کند، وسائل نقلیه مسافربری از اتومبیل و هواپیما متوجه موضوع حج گشته و سایر برنامه‌ها در این گیر و دار تحت‌الشعاع حج و حجاج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واقعاً اگر اینگونه سالگردها برای حج پیش نمی‌آمد اسم اسلام و نام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و ارتباط مسلمین با یکدیگر قطع و اسلام این عظمت فعلی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الکعبة البیت الحرام قیاماً للناس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برخی بی‌خبران و پاره‌ای بی‌خردان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در خانه است، البته منشأ این سخن دیگران، و اینان، بلندگوی شیطانند، پاره‌ای از زندیق‌ها و بی‌دین‌ها و بعضی اقلیت‌های به ظاهر مذهبی که رنگ دین به خود می‌بندند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طوایف مختلف 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یاوه‌ها سر داده‌اند و تازگی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می‌توانیم نمونه‌اش را در زمان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بیابیم و حضرتش جواب دندان‌شکن و قاطعانه به این یاوه‌ها می‌دادند</w:t>
      </w:r>
      <w:r>
        <w:rPr>
          <w:rFonts w:eastAsia="IRNazanin" w:cs="IRNazanin"/>
          <w:color w:val="111111"/>
          <w:sz w:val="28"/>
          <w:szCs w:val="28"/>
          <w:rtl w:val="true"/>
          <w:lang w:bidi="fa-IR"/>
        </w:rPr>
        <w:t>.</w:t>
      </w:r>
    </w:p>
    <w:p>
      <w:pPr>
        <w:pStyle w:val="Heading3"/>
        <w:numPr>
          <w:ilvl w:val="2"/>
          <w:numId w:val="1"/>
        </w:numPr>
        <w:rPr/>
      </w:pPr>
      <w:bookmarkStart w:id="21" w:name="__RefHeading___Toc1729898_2749589250"/>
      <w:bookmarkStart w:id="22" w:name="_Toc8"/>
      <w:bookmarkEnd w:id="21"/>
      <w:r>
        <w:rPr>
          <w:rtl w:val="true"/>
        </w:rPr>
        <w:t>شبهه ابن ابی العوجاء و جواب امام صادق</w:t>
      </w:r>
      <w:r>
        <w:rPr>
          <w:rtl w:val="true"/>
        </w:rPr>
        <w:t>(</w:t>
      </w:r>
      <w:r>
        <w:rPr>
          <w:rtl w:val="true"/>
        </w:rPr>
        <w:t>علیه السلام</w:t>
      </w:r>
      <w:r>
        <w:rPr>
          <w:rtl w:val="true"/>
        </w:rPr>
        <w:t>)</w:t>
      </w:r>
      <w:bookmarkEnd w:id="22"/>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مفید نقل کرده</w:t>
      </w:r>
      <w:r>
        <w:rPr>
          <w:rStyle w:val="FootnoteAnchor"/>
          <w:rtl w:val="true"/>
        </w:rPr>
        <w:footnoteReference w:id="9"/>
      </w:r>
      <w:r>
        <w:rPr>
          <w:rFonts w:ascii="IRNazanin" w:hAnsi="IRNazanin" w:eastAsia="IRNazanin"/>
          <w:color w:val="111111"/>
          <w:sz w:val="28"/>
          <w:sz w:val="28"/>
          <w:szCs w:val="28"/>
          <w:rtl w:val="true"/>
          <w:lang w:bidi="fa-IR"/>
        </w:rPr>
        <w:t>که عباس بن عمرو فقیمی گفت که ابن ابی العوجاء و ابن طالوت و ابن الاعمسی و ابن المقفع با چندین کس دیگر از بی‌دین‌ها در ایام حج در مسجد الحرام گرد هم بودند و ابو عبدالله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بود و فتوی به مردم می‌داد و قرآن را تفسیر می‌کرد و سئوالات مردم را با دلیل و بینه جواب می‌داد، اطرافیان ابن ابی العوجاء به وی گفتند می‌توانی آنکه در اینجا نشسته به غلطش بیاندازی و چیزی از او بپرسی که نزد کسانی که دورش را گرفته‌اند رسوایش کنی، می‌بینی که مردم مفتون وی شده‌اند و قرآن را برایشان تفسیر کرده و سئوالات‌شان را جواب می‌گوید و علاّمه زمان خود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العوجاء گفت بلی سپس پیش رفته مردم را پراکنده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 عبدالله ان المجالس امانات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سرفه‌ایست باید سرفه کند، به من</w:t>
      </w:r>
    </w:p>
    <w:p>
      <w:pPr>
        <w:pStyle w:val="BookText"/>
        <w:rPr/>
      </w:pPr>
      <w:r>
        <w:rPr>
          <w:rFonts w:ascii="IRNazanin" w:hAnsi="IRNazanin" w:eastAsia="IRNazanin"/>
          <w:color w:val="111111"/>
          <w:sz w:val="28"/>
          <w:sz w:val="28"/>
          <w:szCs w:val="28"/>
          <w:rtl w:val="true"/>
          <w:lang w:bidi="fa-IR"/>
        </w:rPr>
        <w:t>اجازه پرسش می‌دهی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کم تدوسون هذا البیدر و تلوذون بهذا الحجر و تعبدون هذا البیت المرفوع بالطوب والمدر و تهرولون حوله هرولة البعیر اذا نفر، من فکّر فی هذا و قدّر علم انه فعل غیر حکیم ولا ذی نظر فقل فانک رأس هذا الأمر وسنامه وابوک اسّه ونظامه، تا کی این خرمن را می‌کوبید و به این سنگ پناه می‌برید و این خانه را که با آجر و کلوخ ساخته شده می‌پرستید و گردش مانند شتر وقتی که رم می‌کند می‌گردید؟</w:t>
      </w:r>
    </w:p>
    <w:p>
      <w:pPr>
        <w:pStyle w:val="BookText"/>
        <w:rPr/>
      </w:pPr>
      <w:r>
        <w:rPr>
          <w:rFonts w:ascii="IRNazanin" w:hAnsi="IRNazanin" w:eastAsia="IRNazanin"/>
          <w:color w:val="111111"/>
          <w:sz w:val="28"/>
          <w:sz w:val="28"/>
          <w:szCs w:val="28"/>
          <w:rtl w:val="true"/>
          <w:lang w:bidi="fa-IR"/>
        </w:rPr>
        <w:t>کسی که اندیشه در این کار کند خواهد دانست که کاری است که حکیم نگفته و صاحب نظرش نمی‌پسندد، پس جواب ده که تو در رأس این کار قرار داری و پدرت اساس و ترتیب کار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اضله الله و اعمی قلبه استوخم الحق و لم یستعذ به و صار الشیطان ولیّه وربّه ویورده موارد الهلکة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مناهل الهلکة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یصدره وهذا بیت استعبدالله به خلقه لیختبر طاعتهم فی اتیانه فحثّهم علی تعظیمه وزیارته و جعله قبلة للمصلّین له فهو شعبة من رضوانه و طریق یؤدّی الی غفرانه منصوب علی استواء الکمال ومجمع العظمة والجلال خلقه الله قبل دحوالارض بالفی عام فاحق من اطیع فیما امر وانتهی عما زجر، الله المنشئی للارواح والصور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ابن ابی‌العوجاء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اباعبدالله فاحلت علی 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یا ویلک غائباً من هو مع خلقه شاهد و الیهم اقرب من حبل الورید یسمع کلامهم ویعلم اسرارهم لا یخلو منه مکان ولا یشغل به مکان ولا یکون من مکان اقرب من مکان یشهد له بذلک آثاره و یدلّ علیه افعاله والّذی بعثه بالآیات المحکمة والبراهین الواضحة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جائنا بهذه العبادة فان شککت فی شیئی من امره فسل عنه اوضحه لک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فابلس ابن ابی العوجاء ولم یدر ما یقول وانصرف من بین یدیه فقال</w:t>
      </w:r>
    </w:p>
    <w:p>
      <w:pPr>
        <w:pStyle w:val="BookText"/>
        <w:rPr/>
      </w:pPr>
      <w:r>
        <w:rPr>
          <w:rFonts w:ascii="IRNazanin" w:hAnsi="IRNazanin" w:eastAsia="IRNazanin"/>
          <w:color w:val="111111"/>
          <w:sz w:val="28"/>
          <w:sz w:val="28"/>
          <w:szCs w:val="28"/>
          <w:rtl w:val="true"/>
          <w:lang w:bidi="fa-IR"/>
        </w:rPr>
        <w:t>لاصحابه سألتکم ان تلتمسوا لی جمرة فالقیتمونی علی جمرة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فوالله لقد فضحتنا بحیرتک وانقطاعک وما رأینا احقر منک الیوم فی مجلسه،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تقولون هذا؟ انه ابن من حلق رؤس من ترون و اومأ بیده الی اهل الموسم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خدای گمراهش کرده قلبش را کور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گمراهی ابتدائی نیست بلکه بعد از اتمام حجت، انتخاب راه شر گمراهی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گوارا ندیده در کامش شیرین نیست و شیطان دوست و سرپرست وی است او را به موارد هلاک رسانده و بیرونش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خانه خانه‌ایست که خدای، خلق خود را به سبب او به عبادت واداشته تا آزمایش کند طاعت بندگان خود را در آمدن این خانه و ترغیب کرده بندگان خود را بر بزرگداشت و زیارت این خانه، و آن را قبله نمازگزاران قرار داده پس این خانه شاخه‌ایست از خوشنودی خدا و راهی است که منتهی به آمرزش حق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شدة بر پایه کمال، و مجمع بزرگی و جلال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 را دو هزار سال قبل از دحوالارض آفریده است پس سزاوارترین کسی که باید اطاعت امرش کرد و از آنچه نهی می‌کند، اجتناب کرد خداوندی است که ارواح و صورتها را انشاء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العوجاء اعتراض کرد به امام که حواله به غائب دادی؟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چگونه غائب است کسی که با بندگانش حاضر و از رگ گردن به آنها نزدیک‌تر است، سخن‌شان را می‌شنود و رازهایشان را می‌داند، جائی خالی از او نبوده و هیچ جا او را جای و حیز نیست و جائی به او نزدیک‌تر از جای دیگر نخواهد بود آثارش شاهد این معنی و کارهایش راهنمای این مدعا است و کسی که او را به آیات محکم و براهین روشن برانگیخته،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این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حج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آورده، اگر در چیزی از کارش شک داری بپرس تا برای تو روشن سازم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العوجاء در حالی که سر به زیر انداخته، ندانست چه بگوید از نزد</w:t>
      </w:r>
      <w:bookmarkStart w:id="23" w:name="pg3211_40520"/>
    </w:p>
    <w:p>
      <w:pPr>
        <w:pStyle w:val="BookText"/>
        <w:rPr/>
      </w:pPr>
      <w:bookmarkEnd w:id="23"/>
      <w:r>
        <w:rPr>
          <w:rFonts w:ascii="IRNazanin" w:hAnsi="IRNazanin" w:eastAsia="IRNazanin"/>
          <w:color w:val="111111"/>
          <w:sz w:val="28"/>
          <w:sz w:val="28"/>
          <w:szCs w:val="28"/>
          <w:rtl w:val="true"/>
          <w:lang w:bidi="fa-IR"/>
        </w:rPr>
        <w:t>حضرت رفت، به اصحابش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درخواست کردم که جمره‌ای برایم بجوئید شما مرا بر جمره‌ای انداختید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خود دارد جمره آتش برافروخته و سنگ است و منظور از اول، دوم و از دوم، اول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از شما سنگی کوچک جویا شدم شما مرا به آتشی برافروخته انداختید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گفتند ساکت باش به خدا قسم ما را رسوا کردی به درماندگی خود و سرگردانیت در محضر حضرت، و کسی را حقیرتر از تو امروز در مجلسش ندیدیم،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می‌گوئید؟ این شخص را می‌شناسید؟ و با اشاره به مردمی که در موسم بودند گفت همانا او پسر کسی است که سرهای این مردم را تراشیده</w:t>
      </w:r>
      <w:r>
        <w:rPr>
          <w:rFonts w:eastAsia="IRNazanin" w:cs="IRNazanin"/>
          <w:color w:val="111111"/>
          <w:sz w:val="28"/>
          <w:szCs w:val="28"/>
          <w:rtl w:val="true"/>
          <w:lang w:bidi="fa-IR"/>
        </w:rPr>
        <w:t>.</w:t>
      </w:r>
    </w:p>
    <w:p>
      <w:pPr>
        <w:pStyle w:val="Heading3"/>
        <w:numPr>
          <w:ilvl w:val="2"/>
          <w:numId w:val="1"/>
        </w:numPr>
        <w:rPr/>
      </w:pPr>
      <w:bookmarkStart w:id="24" w:name="__RefHeading___Toc1729900_2749589250"/>
      <w:bookmarkStart w:id="25" w:name="_Toc9"/>
      <w:bookmarkEnd w:id="24"/>
      <w:r>
        <w:rPr>
          <w:rtl w:val="true"/>
        </w:rPr>
        <w:t>در لزوم تصفیه حساب با خدا و خلق و پرهیز از حق الناس</w:t>
      </w:r>
      <w:bookmarkEnd w:id="25"/>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شایسته است کسی که عزم تشرف دارد حساب خود را با خدا و خلق تصفیه و حق‌الناس را به آن‌ها واگذار سازد</w:t>
      </w:r>
      <w:r>
        <w:rPr>
          <w:rStyle w:val="FootnoteAnchor"/>
          <w:rtl w:val="true"/>
        </w:rPr>
        <w:footnoteReference w:id="10"/>
      </w:r>
      <w:r>
        <w:rPr>
          <w:rFonts w:ascii="IRNazanin" w:hAnsi="IRNazanin" w:eastAsia="IRNazanin"/>
          <w:color w:val="111111"/>
          <w:sz w:val="28"/>
          <w:sz w:val="28"/>
          <w:szCs w:val="28"/>
          <w:rtl w:val="true"/>
          <w:lang w:bidi="fa-IR"/>
        </w:rPr>
        <w:t>از گناهان استغفار، و در مراجعت</w:t>
      </w:r>
    </w:p>
    <w:p>
      <w:pPr>
        <w:pStyle w:val="BookText"/>
        <w:rPr/>
      </w:pPr>
      <w:r>
        <w:rPr>
          <w:rFonts w:ascii="IRNazanin" w:hAnsi="IRNazanin" w:eastAsia="IRNazanin"/>
          <w:color w:val="111111"/>
          <w:sz w:val="28"/>
          <w:sz w:val="28"/>
          <w:szCs w:val="28"/>
          <w:rtl w:val="true"/>
          <w:lang w:bidi="fa-IR"/>
        </w:rPr>
        <w:t>از این سفر پربرکت نمونه کامل تقوی و ایمان باشد چون مردم بهانه‌جو بسیارند و کسانی که با حج و حاجی‌ها دشمنی دارند، کم نیستند از افتراء بستن و دروغ درباره آنها گفتن و عیب‌تراشی و بدگوئی و عناد ورزیدن کوتاهی نمی‌کنند در عین حال منزلت و مقام شامخ حاجی قابل انکار نیست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خاطر خدا این مقام را حفظ و خود را به گناه آلوده نسازند و به دین وسیله مردم را عملاً تشویق به رفتن حج سازند در ذیل روایتی است که دو فرشته به انسان می‌گویند</w:t>
      </w:r>
      <w:r>
        <w:rPr>
          <w:rStyle w:val="FootnoteAnchor"/>
          <w:rtl w:val="true"/>
        </w:rPr>
        <w:footnoteReference w:id="11"/>
      </w:r>
      <w:r>
        <w:rPr>
          <w:rFonts w:ascii="IRNazanin" w:hAnsi="IRNazanin" w:eastAsia="IRNazanin"/>
          <w:color w:val="111111"/>
          <w:sz w:val="28"/>
          <w:sz w:val="28"/>
          <w:szCs w:val="28"/>
          <w:rtl w:val="true"/>
          <w:lang w:bidi="fa-IR"/>
        </w:rPr>
        <w:t>اما ما مضی فقد کفیته فانظر کیف تکون فیما یستقبل ـ و در روایت دیگر است ـ اذا قضوا مناسکهم قیل لهم بنیتم بنیاناً فلا تنقضوه کفیتم ما مضی فاحسنوا فیما تستقبلون ـ اما نسبت به گذشته کفایت شدی ببین چگونه خواهی بود نسبت به آینده و در روایت دوم هنگامی که از مناسک خود فارغ شدند به آن‌ها گفته می‌شود ساختمانی سر پا کرده آن را ویران نسازید گذشته را کفایت شدید پس در آینده کارتان نیکو باشد</w:t>
      </w:r>
      <w:r>
        <w:rPr>
          <w:rFonts w:eastAsia="IRNazanin" w:cs="IRNazanin"/>
          <w:color w:val="111111"/>
          <w:sz w:val="28"/>
          <w:szCs w:val="28"/>
          <w:rtl w:val="true"/>
          <w:lang w:bidi="fa-IR"/>
        </w:rPr>
        <w:t>.</w:t>
      </w:r>
      <w:bookmarkStart w:id="26" w:name="pg3211_40522"/>
    </w:p>
    <w:p>
      <w:pPr>
        <w:pStyle w:val="Heading2"/>
        <w:numPr>
          <w:ilvl w:val="1"/>
          <w:numId w:val="1"/>
        </w:numPr>
        <w:rPr/>
      </w:pPr>
      <w:bookmarkStart w:id="27" w:name="__RefHeading___Toc1729902_2749589250"/>
      <w:bookmarkStart w:id="28" w:name="_Toc10"/>
      <w:bookmarkEnd w:id="26"/>
      <w:bookmarkEnd w:id="27"/>
      <w:r>
        <w:rPr>
          <w:rtl w:val="true"/>
        </w:rPr>
        <w:t>حج و ابحاث راجع به آن</w:t>
      </w:r>
      <w:bookmarkEnd w:id="28"/>
    </w:p>
    <w:p>
      <w:pPr>
        <w:pStyle w:val="Heading3"/>
        <w:numPr>
          <w:ilvl w:val="2"/>
          <w:numId w:val="1"/>
        </w:numPr>
        <w:rPr/>
      </w:pPr>
      <w:bookmarkStart w:id="29" w:name="__RefHeading___Toc1729904_2749589250"/>
      <w:bookmarkStart w:id="30" w:name="_Toc11"/>
      <w:bookmarkEnd w:id="29"/>
      <w:r>
        <w:rPr>
          <w:rtl w:val="true"/>
        </w:rPr>
        <w:t xml:space="preserve">فصل </w:t>
      </w:r>
      <w:r>
        <w:rPr>
          <w:rtl w:val="true"/>
        </w:rPr>
        <w:t>«</w:t>
      </w:r>
      <w:r>
        <w:rPr/>
        <w:t>1</w:t>
      </w:r>
      <w:r>
        <w:rPr>
          <w:rtl w:val="true"/>
        </w:rPr>
        <w:t xml:space="preserve">» </w:t>
      </w:r>
      <w:r>
        <w:rPr>
          <w:rtl w:val="true"/>
        </w:rPr>
        <w:t>معنی حج</w:t>
      </w:r>
      <w:bookmarkEnd w:id="30"/>
    </w:p>
    <w:p>
      <w:pPr>
        <w:pStyle w:val="BookText"/>
        <w:rPr/>
      </w:pPr>
      <w:r>
        <w:rPr>
          <w:rFonts w:ascii="IRNazanin" w:hAnsi="IRNazanin" w:eastAsia="IRNazanin"/>
          <w:color w:val="111111"/>
          <w:sz w:val="28"/>
          <w:sz w:val="28"/>
          <w:szCs w:val="28"/>
          <w:rtl w:val="true"/>
          <w:lang w:bidi="fa-IR"/>
        </w:rPr>
        <w:t>حج در لغت به معنی قصد است، و در حدائق گفته آنگونه که از قاموس استفاده می‌شود، کف، قدوم، غلبه به حجت، کثرت اختلاف و تردد است و ظاهراً به معنی سوم برمی‌گردد اقامه دلیل و بیان حجت و در اصطلاح به معنی انجام مناسک است و حجّ ـ حاج ـ حاجه ـ حجاج ـ حجیج ـ حجت ـ محجوج ـ احتجاج از مشتقات آنست و به مناسبت انجام سالی یک بار حجّة به کسر جیم در قرآن مجید در داستان حضرت موسی و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ارید ان انکحک احدی ابنتی هاتین علی ان تأجرنی ثمانی حجج فان اتممت عشراً فمن عندک</w:t>
      </w:r>
      <w:r>
        <w:rPr>
          <w:rFonts w:eastAsia="IRNazanin" w:cs="IRNazanin"/>
          <w:color w:val="111111"/>
          <w:sz w:val="28"/>
          <w:szCs w:val="28"/>
          <w:rtl w:val="true"/>
          <w:lang w:bidi="fa-IR"/>
        </w:rPr>
        <w:t>.</w:t>
      </w:r>
    </w:p>
    <w:p>
      <w:pPr>
        <w:pStyle w:val="Heading3"/>
        <w:numPr>
          <w:ilvl w:val="2"/>
          <w:numId w:val="1"/>
        </w:numPr>
        <w:rPr/>
      </w:pPr>
      <w:bookmarkStart w:id="31" w:name="__RefHeading___Toc1729906_2749589250"/>
      <w:bookmarkStart w:id="32" w:name="_Toc12"/>
      <w:bookmarkEnd w:id="31"/>
      <w:r>
        <w:rPr>
          <w:rtl w:val="true"/>
        </w:rPr>
        <w:t xml:space="preserve">فصل </w:t>
      </w:r>
      <w:r>
        <w:rPr>
          <w:rtl w:val="true"/>
        </w:rPr>
        <w:t>«</w:t>
      </w:r>
      <w:r>
        <w:rPr/>
        <w:t>2</w:t>
      </w:r>
      <w:r>
        <w:rPr>
          <w:rtl w:val="true"/>
        </w:rPr>
        <w:t xml:space="preserve">» </w:t>
      </w:r>
      <w:r>
        <w:rPr>
          <w:rtl w:val="true"/>
        </w:rPr>
        <w:t>وجوب حجّ</w:t>
      </w:r>
      <w:bookmarkEnd w:id="32"/>
    </w:p>
    <w:p>
      <w:pPr>
        <w:pStyle w:val="BookText"/>
        <w:rPr/>
      </w:pPr>
      <w:r>
        <w:rPr>
          <w:rFonts w:ascii="IRNazanin" w:hAnsi="IRNazanin" w:eastAsia="IRNazanin"/>
          <w:color w:val="111111"/>
          <w:sz w:val="28"/>
          <w:sz w:val="28"/>
          <w:szCs w:val="28"/>
          <w:rtl w:val="true"/>
          <w:lang w:bidi="fa-IR"/>
        </w:rPr>
        <w:t>وجوب حج از ضروریات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منکر وجوب حج همانند انکار سایر ضروریات کافر و مرتدّ و به ترتیبی که درباره مرتد گفته شده با او باید 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فراوانی درباره وجوب حج وارد، و در قسمتی از روایات یکی از پنج پایه دین اسلام شمرده شده</w:t>
      </w:r>
      <w:r>
        <w:rPr>
          <w:rStyle w:val="FootnoteAnchor"/>
          <w:rtl w:val="true"/>
        </w:rPr>
        <w:footnoteReference w:id="12"/>
      </w:r>
      <w:r>
        <w:rPr>
          <w:rFonts w:ascii="IRNazanin" w:hAnsi="IRNazanin" w:eastAsia="IRNazanin"/>
          <w:color w:val="111111"/>
          <w:sz w:val="28"/>
          <w:sz w:val="28"/>
          <w:szCs w:val="28"/>
          <w:rtl w:val="true"/>
          <w:lang w:bidi="fa-IR"/>
        </w:rPr>
        <w:t>و ترک آن در آیه مبارکه کفر به حساب آمده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ولله علی الناس حج البیت من استطاع الیه سبیلا ومن کفر فان الله غنیّ عن العالمین</w:t>
      </w:r>
      <w:r>
        <w:rPr>
          <w:rFonts w:eastAsia="IRNazanin" w:cs="IRNazanin"/>
          <w:color w:val="111111"/>
          <w:sz w:val="28"/>
          <w:szCs w:val="28"/>
          <w:rtl w:val="true"/>
          <w:lang w:bidi="fa-IR"/>
        </w:rPr>
        <w:t>.</w:t>
      </w:r>
      <w:r>
        <w:rPr>
          <w:rStyle w:val="FootnoteAnchor"/>
          <w:rtl w:val="true"/>
        </w:rPr>
        <w:footnoteReference w:id="13"/>
      </w:r>
      <w:bookmarkStart w:id="33" w:name="pg3211_40523"/>
    </w:p>
    <w:p>
      <w:pPr>
        <w:pStyle w:val="BookText"/>
        <w:rPr/>
      </w:pPr>
      <w:bookmarkEnd w:id="33"/>
      <w:r>
        <w:rPr>
          <w:rFonts w:ascii="IRNazanin" w:hAnsi="IRNazanin" w:eastAsia="IRNazanin"/>
          <w:color w:val="111111"/>
          <w:sz w:val="28"/>
          <w:sz w:val="28"/>
          <w:szCs w:val="28"/>
          <w:rtl w:val="true"/>
          <w:lang w:bidi="fa-IR"/>
        </w:rPr>
        <w:t>و در سخنان حضرت امیر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آخر عمر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فی حج بیت ربکم فانه ان ترک لم تناظروا</w:t>
      </w:r>
      <w:r>
        <w:rPr>
          <w:rFonts w:eastAsia="IRNazanin" w:cs="IRNazanin"/>
          <w:color w:val="111111"/>
          <w:sz w:val="28"/>
          <w:szCs w:val="28"/>
          <w:rtl w:val="true"/>
          <w:lang w:bidi="fa-IR"/>
        </w:rPr>
        <w:t>.</w:t>
      </w:r>
    </w:p>
    <w:p>
      <w:pPr>
        <w:pStyle w:val="Heading3"/>
        <w:numPr>
          <w:ilvl w:val="2"/>
          <w:numId w:val="1"/>
        </w:numPr>
        <w:rPr/>
      </w:pPr>
      <w:bookmarkStart w:id="34" w:name="__RefHeading___Toc1729908_2749589250"/>
      <w:bookmarkStart w:id="35" w:name="_Toc13"/>
      <w:bookmarkEnd w:id="34"/>
      <w:r>
        <w:rPr>
          <w:rtl w:val="true"/>
        </w:rPr>
        <w:t xml:space="preserve">فصل </w:t>
      </w:r>
      <w:r>
        <w:rPr>
          <w:rtl w:val="true"/>
        </w:rPr>
        <w:t>«</w:t>
      </w:r>
      <w:r>
        <w:rPr/>
        <w:t>3</w:t>
      </w:r>
      <w:r>
        <w:rPr>
          <w:rtl w:val="true"/>
        </w:rPr>
        <w:t xml:space="preserve">» </w:t>
      </w:r>
      <w:r>
        <w:rPr>
          <w:rtl w:val="true"/>
        </w:rPr>
        <w:t>ثواب حج</w:t>
      </w:r>
      <w:bookmarkEnd w:id="35"/>
    </w:p>
    <w:p>
      <w:pPr>
        <w:pStyle w:val="BookText"/>
        <w:rPr/>
      </w:pPr>
      <w:r>
        <w:rPr>
          <w:rFonts w:ascii="IRNazanin" w:hAnsi="IRNazanin" w:eastAsia="IRNazanin"/>
          <w:color w:val="111111"/>
          <w:sz w:val="28"/>
          <w:sz w:val="28"/>
          <w:szCs w:val="28"/>
          <w:rtl w:val="true"/>
          <w:lang w:bidi="fa-IR"/>
        </w:rPr>
        <w:t>می‌توان بهترین ثواب را برای حج آمرزش گناهان قرار داد و در خطبه نهج‌البلاغه دارد وحج‌البیت واعتماره فانهما ینفیان الفقر ویرحضان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آمرزش گناهان روایاتی است که از طرق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مردی از انصار خدمت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تا آنجا که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تسألنی ما لک فی حجک وعمرتک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آمده‌ای از من بپرسی چه اجری در حج و عمره‌ات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که ترجمه‌اش را ما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متوجه راه حج می‌گردی و سوار بر مرکب خود شدی و گفتی بسم الله والحمدلله و مرکبت راه افتاد هیچ پائی به زمین نمی‌نهد و پائی را برنمی‌دارد جز آنکه برای تو حسنه نوشته می‌شود و گناهی از تو محو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احرام بستی و لبیک گفتی برای تو در مقابل هر لبیک که گفتی ده حسنه است و ده گناه از تو محو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طواف به خانه کردی هفت بار، برای تو است نزد خداوند عهد و ذخیره‌ای که خداوند حیاء دارد که بعد از آن تو را عذاب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دو رکعت نماز را پشت مقام آوردی برای تو است دو هزار حج قبول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سعی کردی بین صفا و مروه برای تو است مانند اجر کسی که از بلاد خود پیاده حج آمده باشد و مثل کسی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مؤمن را آزاد کرده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وقوف در عرفات تا غروب آفتاب کردی اگر گناهانت همانند</w:t>
      </w:r>
    </w:p>
    <w:p>
      <w:pPr>
        <w:pStyle w:val="BookText"/>
        <w:rPr/>
      </w:pPr>
      <w:r>
        <w:rPr>
          <w:rFonts w:ascii="IRNazanin" w:hAnsi="IRNazanin" w:eastAsia="IRNazanin"/>
          <w:color w:val="111111"/>
          <w:sz w:val="28"/>
          <w:sz w:val="28"/>
          <w:szCs w:val="28"/>
          <w:rtl w:val="true"/>
          <w:lang w:bidi="fa-IR"/>
        </w:rPr>
        <w:t xml:space="preserve">رمل عالج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ریگ فراوان معروفی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اندازه شماره ستارگان آسمان یا قطرات باران باشد خداوند آنها را برایت خواهد آمرزید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رمی جمرات کردی برای تو به هر سنگی ده حسنه نوشته می‌شود در آینده عمرت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سر خود را تراشیدی برایت به عدد هر موئی حسنه‌ای در آینده عمرت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هدی خود را سر بریدی یا شتر خود را کشتی برایت به عدد هر قطره‌ای از خونش حسنه‌ای نوشته می‌شود در آینده عمرت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به زیارت خانه آمدی و هفت بار طوافش کردی و دو رکعت نماز را پشت مقام خواندی فرشته‌ای بر دو شانه‌ات می‌زند و به تو خواهد گفت خداوند گذشته‌ات را بر تو آمرزید و از حال 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را نیز بر تو بخشید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ترجمه‌اش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حاجی‌ها سه قسمت برمی‌گردند، یک قسم آن‌ها از آتش آزاد می‌شوند و قسم دیگری از گناهان بیرون می‌آیند مانند روزی که مادر آن‌ها را زائیده و دسته دیگر نسبت به کسان و اموالش محفوظ خواهد بود و این کمترین چیزی است که حاجی با آن برگردد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در ذیل روایتی نیز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خیر من بیت من ذهب یتصدق به حتی لایبقی منه شیئ</w:t>
      </w:r>
      <w:r>
        <w:rPr>
          <w:rStyle w:val="FootnoteAnchor"/>
          <w:rtl w:val="true"/>
        </w:rPr>
        <w:footnoteReference w:id="16"/>
      </w:r>
      <w:r>
        <w:rPr>
          <w:rFonts w:ascii="IRNazanin" w:hAnsi="IRNazanin" w:eastAsia="IRNazanin"/>
          <w:color w:val="111111"/>
          <w:sz w:val="28"/>
          <w:sz w:val="28"/>
          <w:szCs w:val="28"/>
          <w:rtl w:val="true"/>
          <w:lang w:bidi="fa-IR"/>
        </w:rPr>
        <w:t>یک حج بهتر از خانه یا اطاقی است از طلا که انسان آن را تصدق دهد که چیزی باقی نماند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ادنی ما یرجع به الحاج الذی لا یقبل منه أن یحفظ فی اهله وماله قال قلت بأی یحفظ شیئ فیهم قال لا یحدث فیهم الّا ما کان یحدث فیهم وهو مقیم معهم</w:t>
      </w:r>
      <w:r>
        <w:rPr>
          <w:rStyle w:val="FootnoteAnchor"/>
          <w:rtl w:val="true"/>
        </w:rPr>
        <w:footnoteReference w:id="17"/>
      </w:r>
      <w:r>
        <w:rPr>
          <w:rFonts w:ascii="IRNazanin" w:hAnsi="IRNazanin" w:eastAsia="IRNazanin"/>
          <w:color w:val="111111"/>
          <w:sz w:val="28"/>
          <w:sz w:val="28"/>
          <w:szCs w:val="28"/>
          <w:rtl w:val="true"/>
          <w:lang w:bidi="fa-IR"/>
        </w:rPr>
        <w:t>کمترین چیزی که حاجی‌ای که عمل او پذیرفته نشده خواهد داشت، محفوظ بودن در اهل و مال است 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36" w:name="pg3211_40525"/>
    </w:p>
    <w:p>
      <w:pPr>
        <w:pStyle w:val="BookText"/>
        <w:rPr/>
      </w:pPr>
      <w:bookmarkEnd w:id="36"/>
      <w:r>
        <w:rPr>
          <w:rFonts w:ascii="IRNazanin" w:hAnsi="IRNazanin" w:eastAsia="IRNazanin"/>
          <w:color w:val="111111"/>
          <w:sz w:val="28"/>
          <w:sz w:val="28"/>
          <w:szCs w:val="28"/>
          <w:rtl w:val="true"/>
          <w:lang w:bidi="fa-IR"/>
        </w:rPr>
        <w:t>چه چیز حفظ می‌شود؟ حضرت درباره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دست نمی‌دهد و رویدادی برایشان پیش نمی‌آید جز آنچه که در صورت بودن حاج با آنان دست می‌داد</w:t>
      </w:r>
      <w:r>
        <w:rPr>
          <w:rFonts w:eastAsia="IRNazanin" w:cs="IRNazanin"/>
          <w:color w:val="111111"/>
          <w:sz w:val="28"/>
          <w:szCs w:val="28"/>
          <w:rtl w:val="true"/>
          <w:lang w:bidi="fa-IR"/>
        </w:rPr>
        <w:t>.</w:t>
      </w:r>
    </w:p>
    <w:p>
      <w:pPr>
        <w:pStyle w:val="Heading3"/>
        <w:numPr>
          <w:ilvl w:val="2"/>
          <w:numId w:val="1"/>
        </w:numPr>
        <w:rPr/>
      </w:pPr>
      <w:bookmarkStart w:id="37" w:name="__RefHeading___Toc1729910_2749589250"/>
      <w:bookmarkStart w:id="38" w:name="_Toc14"/>
      <w:bookmarkEnd w:id="37"/>
      <w:r>
        <w:rPr>
          <w:rtl w:val="true"/>
        </w:rPr>
        <w:t xml:space="preserve">فصل </w:t>
      </w:r>
      <w:r>
        <w:rPr>
          <w:rtl w:val="true"/>
        </w:rPr>
        <w:t>«</w:t>
      </w:r>
      <w:r>
        <w:rPr/>
        <w:t>4</w:t>
      </w:r>
      <w:r>
        <w:rPr>
          <w:rtl w:val="true"/>
        </w:rPr>
        <w:t xml:space="preserve">» </w:t>
      </w:r>
      <w:r>
        <w:rPr>
          <w:rtl w:val="true"/>
        </w:rPr>
        <w:t>اقسام حج</w:t>
      </w:r>
      <w:bookmarkEnd w:id="38"/>
    </w:p>
    <w:p>
      <w:pPr>
        <w:pStyle w:val="BookText"/>
        <w:rPr/>
      </w:pPr>
      <w:r>
        <w:rPr>
          <w:rFonts w:ascii="IRNazanin" w:hAnsi="IRNazanin" w:eastAsia="IRNazanin"/>
          <w:color w:val="111111"/>
          <w:sz w:val="28"/>
          <w:sz w:val="28"/>
          <w:szCs w:val="28"/>
          <w:rtl w:val="true"/>
          <w:lang w:bidi="fa-IR"/>
        </w:rPr>
        <w:t>حج از نظر فقهای اسلام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افراد،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قسم اولی عمره بعد از حج صورت می‌گیرد و در حج تمتع باید قبل از حج، عمره تمتع را انجام داد و باید هر دو یعنی عمره و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سال باشد و در حج افراد، قربانی نیست بر خلاف قران و تمتع که قربانی دارند با این فرق که تمتع قربانی هدی واجب و در فرد مخصوصی تعین ندارد ولیکن در قران همان هدی و قربانی که حاج با خود در حال احرام اشعار یا تقلید کرده باید ذبح یا نحر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دیگری که تمتع با دو قسم دیگر دارد آن است که تمتع در اصل شریعت بر کسانی واجب است که از مکه معظمه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دور باشند و دو قسم دیگر بر حسب اصل شرع بر کسانی که فاصله تا مکه کمتر از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دارند واجب است، لیکن در غیر حج اسلام که حج استطاعتی است هر یک از دو دسته، آنکه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فاصله دارد و آنکه ندارد مخیرند هر یک از این اقسام را بخواهند انجام دهند ولی افضل همان حج تمتع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همین تمتع است که زرارة بن اعین در روایت صحیحی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 لا اتقی فیهن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المسکر ومسح الخفین ومتعة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است که در آنها از هیچ کس تقیه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آشامیدن مسکر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مسح بر موزه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مسح بر بشره پاها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تمتع</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ذکر یک نکته مناسب است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بعض روایات حج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نزهة، حج تجارت، حج استطالة</w:t>
      </w:r>
      <w:r>
        <w:rPr>
          <w:rFonts w:eastAsia="IRNazanin" w:cs="IRNazanin"/>
          <w:color w:val="111111"/>
          <w:sz w:val="28"/>
          <w:szCs w:val="28"/>
          <w:rtl w:val="true"/>
          <w:lang w:bidi="fa-IR"/>
        </w:rPr>
        <w:t>.</w:t>
      </w:r>
      <w:bookmarkStart w:id="39" w:name="pg3211_40526"/>
    </w:p>
    <w:p>
      <w:pPr>
        <w:pStyle w:val="BookText"/>
        <w:rPr/>
      </w:pPr>
      <w:bookmarkEnd w:id="39"/>
      <w:r>
        <w:rPr>
          <w:rFonts w:ascii="IRNazanin" w:hAnsi="IRNazanin" w:eastAsia="IRNazanin"/>
          <w:color w:val="111111"/>
          <w:sz w:val="28"/>
          <w:sz w:val="28"/>
          <w:szCs w:val="28"/>
          <w:rtl w:val="true"/>
          <w:lang w:bidi="fa-IR"/>
        </w:rPr>
        <w:t xml:space="preserve">متن روایت را علامه طباطبائی از تفسیر قمی نقل کرده در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 آنجا که حضرت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خبر دادن از ظهور قینات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خواننده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والمعازف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آلات 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ویلیهم شرار امتی سلمان از حضرت می‌پرسد یا رسول الله این حتم خواهد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قسم به کسی که جانم در دست اوست ای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حال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یحج اغنیاء امتی للنزهة ویحج اوساطها للتجارة ویحج فقرائهم للریاء والسمعة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توانگران امت من حج می‌کنند برای تفریح و متوسط مردم برای داد و ستد و مردم تنگدست برای ریا و سمعه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قریب به این روایت را نیز شیخ طوسی اعلی الله مقامه از عبدالله بن حماد انصاری</w:t>
      </w:r>
      <w:r>
        <w:rPr>
          <w:rStyle w:val="FootnoteAnchor"/>
          <w:rtl w:val="true"/>
        </w:rPr>
        <w:footnoteReference w:id="18"/>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یأتی علی الناس زمان یکون فیه حج الملوک نزهة وحج الاغنیاء تجارة وحج الفقراء 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برای مردم خواهد آمد که حج پادشاهان برای تفریح و ثروتمندان برای تجارت و حج مردم تنگدست گدائی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باید دانسته شود که ما وظیفه داریم عمل هر مسلم را بر محمل درست حمل نموده و بدگمان به کسی نباشیم و وجود بعض افراد در هر یک از سه دسته و آوردن حج را بدان منظور که در روایت آمده موجب انتقاد از کلیه افراد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نظر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ده سال یا بیست سال خاص نیست که در طول یک قرن اینگونه کسان به چشم می‌خورند</w:t>
      </w:r>
      <w:r>
        <w:rPr>
          <w:rFonts w:eastAsia="IRNazanin" w:cs="IRNazanin"/>
          <w:color w:val="111111"/>
          <w:sz w:val="28"/>
          <w:szCs w:val="28"/>
          <w:rtl w:val="true"/>
          <w:lang w:bidi="fa-IR"/>
        </w:rPr>
        <w:t>.</w:t>
      </w:r>
    </w:p>
    <w:p>
      <w:pPr>
        <w:pStyle w:val="Heading3"/>
        <w:numPr>
          <w:ilvl w:val="2"/>
          <w:numId w:val="1"/>
        </w:numPr>
        <w:rPr/>
      </w:pPr>
      <w:bookmarkStart w:id="40" w:name="__RefHeading___Toc1729912_2749589250"/>
      <w:bookmarkStart w:id="41" w:name="_Toc15"/>
      <w:bookmarkEnd w:id="40"/>
      <w:r>
        <w:rPr>
          <w:rtl w:val="true"/>
        </w:rPr>
        <w:t xml:space="preserve">فصل </w:t>
      </w:r>
      <w:r>
        <w:rPr>
          <w:rtl w:val="true"/>
        </w:rPr>
        <w:t>«</w:t>
      </w:r>
      <w:r>
        <w:rPr/>
        <w:t>5</w:t>
      </w:r>
      <w:r>
        <w:rPr>
          <w:rtl w:val="true"/>
        </w:rPr>
        <w:t xml:space="preserve">» </w:t>
      </w:r>
      <w:r>
        <w:rPr>
          <w:rtl w:val="true"/>
        </w:rPr>
        <w:t>ترک حج و عقوبت آن</w:t>
      </w:r>
      <w:bookmarkEnd w:id="4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مبارکه ولله علی الناس، ترک حج را کفر قلمداد کرده ولو کفر فرعی است نه اصلی و روایات بسیاری وارد شده که ترک حج بدون عذر موجب می‌شود که انسان در وقت مرگ مخیر باشد بین مردن به دین یهود یا نصرانیت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پاره‌ای از 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صاحب حدائق از کافی از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ترجمه‌اش این است هر کس بمیرد و حج اسلام را نیاورد و حاجتی که وی را به زحمت بیندازد یا مرضی که با آن طاقت حج نداشته باشد او را مانع نشود و سلطانی منعش نسازد پس باید بمیرد یهودی یا نصرانی</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زید شحام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تاجر حج را تأخیر می‌اندازد، حضرت فرمود عذری نداشته باشد اگر بمیرد شریعتی از شرایع اسلام را به تحقیق ترک کرده</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از کافی از ابی بصیر روایت نقل شده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از گفته خدای عزوجل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کان فی هذه اعمی فهو فی الاخرة اعمی واضل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آن کسی است که حج را تأخیر می‌اندازد یعنی حجة الاسلام را تا مرگش برسد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باز از کافی از ابی بصیر وارد شده که شنیدم امام ابو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 هر کس بمیرد در حال صحت و توانگری حج نکرده پس از کسانی است که خدای عزوجل درباره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ونحشره یوم القیامة 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گفتم سبحان الله اعمی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 بلی همانا خدای عزوجل او را از راه حق کور کرده</w:t>
      </w:r>
      <w:r>
        <w:rPr>
          <w:rStyle w:val="FootnoteAnchor"/>
          <w:rtl w:val="true"/>
        </w:rPr>
        <w:footnoteReference w:id="22"/>
      </w:r>
      <w:r>
        <w:rPr>
          <w:rFonts w:ascii="IRNazanin" w:hAnsi="IRNazanin" w:eastAsia="IRNazanin"/>
          <w:color w:val="111111"/>
          <w:sz w:val="28"/>
          <w:sz w:val="28"/>
          <w:szCs w:val="28"/>
          <w:rtl w:val="true"/>
          <w:lang w:bidi="fa-IR"/>
        </w:rPr>
        <w:t>و در روایت دیگر او را از راه بهشت کور کرده و در روایت دیگری دارد که حدائق ذکر کرده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ترک الناس الحج لما نوظروا العذاب او قال انزل علیهم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حج را ترک کنند مهلت عذاب درباره آنها نیست یا آنکه فرمود عذاب بر آنها نازل گردد</w:t>
      </w:r>
      <w:r>
        <w:rPr>
          <w:rFonts w:eastAsia="IRNazanin" w:cs="IRNazanin"/>
          <w:color w:val="111111"/>
          <w:sz w:val="28"/>
          <w:szCs w:val="28"/>
          <w:rtl w:val="true"/>
          <w:lang w:bidi="fa-IR"/>
        </w:rPr>
        <w:t>.</w:t>
      </w:r>
      <w:bookmarkStart w:id="42" w:name="pg3211_40528"/>
    </w:p>
    <w:p>
      <w:pPr>
        <w:pStyle w:val="BookText"/>
        <w:rPr/>
      </w:pPr>
      <w:bookmarkEnd w:id="42"/>
      <w:r>
        <w:rPr>
          <w:rFonts w:ascii="IRNazanin" w:hAnsi="IRNazanin" w:eastAsia="IRNazanin"/>
          <w:color w:val="111111"/>
          <w:sz w:val="28"/>
          <w:sz w:val="28"/>
          <w:szCs w:val="28"/>
          <w:rtl w:val="true"/>
          <w:lang w:bidi="fa-IR"/>
        </w:rPr>
        <w:t>و از ابی‌جعفر امام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اگر یک سال حج را تعطیل سازند به آنها نظر مهلت نخواهد شد و من لا یحضره الفقیه دارد در خبر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بر آنان نازل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از نظر دانشمندان و فقهای شیعه تأخیر از سال استطاعت و تسویف، گناه کبیره شمرده شده و از نظر عقلی هم لازم است که در اولین فرصت مبادرت به انجام آن کند چون احتمال مرگ تا سال‌های بعد یا تا سال بعد موجود و احتمال منجز و اهمال در واجب که منجر به فوت آن گردد عقلا در حکم گناه است</w:t>
      </w:r>
      <w:r>
        <w:rPr>
          <w:rFonts w:eastAsia="IRNazanin" w:cs="IRNazanin"/>
          <w:color w:val="111111"/>
          <w:sz w:val="28"/>
          <w:szCs w:val="28"/>
          <w:rtl w:val="true"/>
          <w:lang w:bidi="fa-IR"/>
        </w:rPr>
        <w:t>.</w:t>
      </w:r>
    </w:p>
    <w:p>
      <w:pPr>
        <w:pStyle w:val="Heading3"/>
        <w:numPr>
          <w:ilvl w:val="2"/>
          <w:numId w:val="1"/>
        </w:numPr>
        <w:rPr/>
      </w:pPr>
      <w:bookmarkStart w:id="43" w:name="__RefHeading___Toc1729914_2749589250"/>
      <w:bookmarkStart w:id="44" w:name="_Toc16"/>
      <w:bookmarkEnd w:id="43"/>
      <w:r>
        <w:rPr>
          <w:rtl w:val="true"/>
        </w:rPr>
        <w:t xml:space="preserve">فصل </w:t>
      </w:r>
      <w:r>
        <w:rPr>
          <w:rtl w:val="true"/>
        </w:rPr>
        <w:t>«</w:t>
      </w:r>
      <w:r>
        <w:rPr/>
        <w:t>6</w:t>
      </w:r>
      <w:r>
        <w:rPr>
          <w:rtl w:val="true"/>
        </w:rPr>
        <w:t xml:space="preserve">» </w:t>
      </w:r>
      <w:r>
        <w:rPr>
          <w:rtl w:val="true"/>
        </w:rPr>
        <w:t>سابقه حج</w:t>
      </w:r>
      <w:bookmarkEnd w:id="44"/>
    </w:p>
    <w:p>
      <w:pPr>
        <w:pStyle w:val="BookText"/>
        <w:rPr/>
      </w:pPr>
      <w:r>
        <w:rPr>
          <w:rFonts w:ascii="IRNazanin" w:hAnsi="IRNazanin" w:eastAsia="IRNazanin"/>
          <w:color w:val="111111"/>
          <w:sz w:val="28"/>
          <w:sz w:val="28"/>
          <w:szCs w:val="28"/>
          <w:rtl w:val="true"/>
          <w:lang w:bidi="fa-IR"/>
        </w:rPr>
        <w:t>ان اول بیت وضع للناس للذی ببکة مبارکاً وهدی للعالمین فیه آیات بینات مقام ابراهیم ومن دخله کان آمناً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روایات معتبره که از طرق اهل بیت عصمت و طهارت داریم قبل از خلقت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حج خانه کردند به دو هزار سال</w:t>
      </w:r>
      <w:r>
        <w:rPr>
          <w:rStyle w:val="FootnoteAnchor"/>
          <w:rtl w:val="true"/>
        </w:rPr>
        <w:footnoteReference w:id="23"/>
      </w:r>
      <w:r>
        <w:rPr>
          <w:rFonts w:ascii="IRNazanin" w:hAnsi="IRNazanin" w:eastAsia="IRNazanin"/>
          <w:color w:val="111111"/>
          <w:sz w:val="28"/>
          <w:sz w:val="28"/>
          <w:szCs w:val="28"/>
          <w:rtl w:val="true"/>
          <w:lang w:bidi="fa-IR"/>
        </w:rPr>
        <w:t>و به طوری که در فصل خود ذکر می‌شود حضرت آدم صفی الله ابوالبشر اول کسی است که به راهنمائی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خانه کرده و این عمل در فرزندان صالحِ حضرت استمرار پیدا کرده تا زمان حاضر</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مانند سایر سنت‌های نیکو دچار جزر و مدهای تاریخی و اجتماعی گشته و قبل از اسلام زیارت این خانه نزد عرب‌ها و طوائف دیگری از غیر نژاد عرب مرسوم بوده ولیکن عرب‌ها ترتیبات خاصی برای حج خانه داشته و گاهی هم زمان حج را تأخیر می‌انداختند و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النسیئ زیادة فی الکفر یضل به الذین</w:t>
      </w:r>
      <w:bookmarkStart w:id="45" w:name="pg3211_40529"/>
    </w:p>
    <w:p>
      <w:pPr>
        <w:pStyle w:val="BookText"/>
        <w:rPr/>
      </w:pPr>
      <w:bookmarkEnd w:id="45"/>
      <w:r>
        <w:rPr>
          <w:rFonts w:ascii="IRNazanin" w:hAnsi="IRNazanin" w:eastAsia="IRNazanin"/>
          <w:color w:val="111111"/>
          <w:sz w:val="28"/>
          <w:sz w:val="28"/>
          <w:szCs w:val="28"/>
          <w:rtl w:val="true"/>
          <w:lang w:bidi="fa-IR"/>
        </w:rPr>
        <w:t>کفروا یحلونه عاماً ویحرمونه عاماً لیواطئوا عدة ما حرم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همین موضوع است و تفصیل به تفسیر مراجعه شود</w:t>
      </w:r>
      <w:r>
        <w:rPr>
          <w:rFonts w:eastAsia="IRNazanin" w:cs="IRNazanin"/>
          <w:color w:val="111111"/>
          <w:sz w:val="28"/>
          <w:szCs w:val="28"/>
          <w:rtl w:val="true"/>
          <w:lang w:bidi="fa-IR"/>
        </w:rPr>
        <w:t>.</w:t>
      </w:r>
    </w:p>
    <w:p>
      <w:pPr>
        <w:pStyle w:val="Heading3"/>
        <w:numPr>
          <w:ilvl w:val="2"/>
          <w:numId w:val="1"/>
        </w:numPr>
        <w:rPr/>
      </w:pPr>
      <w:bookmarkStart w:id="46" w:name="__RefHeading___Toc1729916_2749589250"/>
      <w:bookmarkStart w:id="47" w:name="_Toc17"/>
      <w:bookmarkEnd w:id="46"/>
      <w:r>
        <w:rPr>
          <w:rtl w:val="true"/>
        </w:rPr>
        <w:t xml:space="preserve">فصل </w:t>
      </w:r>
      <w:r>
        <w:rPr>
          <w:rtl w:val="true"/>
        </w:rPr>
        <w:t>«</w:t>
      </w:r>
      <w:r>
        <w:rPr/>
        <w:t>7</w:t>
      </w:r>
      <w:r>
        <w:rPr>
          <w:rtl w:val="true"/>
        </w:rPr>
        <w:t xml:space="preserve">» </w:t>
      </w:r>
      <w:r>
        <w:rPr>
          <w:rtl w:val="true"/>
        </w:rPr>
        <w:t>وجوب حج در اسلام</w:t>
      </w:r>
      <w:bookmarkEnd w:id="47"/>
    </w:p>
    <w:p>
      <w:pPr>
        <w:pStyle w:val="BookText"/>
        <w:rPr/>
      </w:pPr>
      <w:r>
        <w:rPr>
          <w:rFonts w:ascii="IRNazanin" w:hAnsi="IRNazanin" w:eastAsia="IRNazanin"/>
          <w:color w:val="111111"/>
          <w:sz w:val="28"/>
          <w:sz w:val="28"/>
          <w:szCs w:val="28"/>
          <w:rtl w:val="true"/>
          <w:lang w:bidi="fa-IR"/>
        </w:rPr>
        <w:t>این فصل را ابتداء به فصل سال وجوب حج در اسلام عنوان کرده بودم لیکن بعد از تفحص در کتب دینی و تفسیر و تاریخ تا به حال برخورد به سال وجوب حج در اسلام نکردم به طوری که دقیقاً تاریخ تشریعش معین گردد روی همین اصل فصل را تبدیل به وجوب حج در اسلام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می‌توان با سیر اجمالی در آیات حج استفاده کرد که حج در مکه معظمه یعنی قبل از هجرت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واجب نبوده بلکه در مدینه بعد از هجرت واجب شد چون تمامی سوره‌ها یا قسمت‌هائی که از سوره‌های مربوطه به حج بوده مدنیه است، روشن می‌گردد که حج از واجبات اولیه اسلام مانند وجوب نماز و تحریم خمر و زنا که در اوایل بعثت تشریع شدند،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بعد از استقرار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و ظهور شوکت اسلام تشریع شد حتی بعد از فتح مکه که در سال هشتم هجری صورت گرفت شاید واجب نشده لذا از خود حضرت رسول حجی از مدینه غیر از حجة الوداع نقل نشده و بر فرض آنکه بتوانیم بگوئیم که خود حضرت حج واجب خود را بر تقدیر اختلاف تکلیفش با امت در خیلی از موارد و من جمله اینجا در زمان اقامتش در مکه قبل از هجرت انجام داده بود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نکته شاید قابل انکار نباشد که اولین دسته حاج مسلمین در سال نهم هجرت یعنی سال بعد از فتح مکه به جانب مکه معظمه رهسپار شدند و یعقوبی در تاریخ یعقوبی آورده که آن سال امیر الحاج ابوبکر بود</w:t>
      </w:r>
      <w:r>
        <w:rPr>
          <w:rStyle w:val="FootnoteAnchor"/>
          <w:rtl w:val="true"/>
        </w:rPr>
        <w:footnoteReference w:id="24"/>
      </w:r>
      <w:r>
        <w:rPr>
          <w:rFonts w:ascii="IRNazanin" w:hAnsi="IRNazanin" w:eastAsia="IRNazanin"/>
          <w:color w:val="111111"/>
          <w:sz w:val="28"/>
          <w:sz w:val="28"/>
          <w:szCs w:val="28"/>
          <w:rtl w:val="true"/>
          <w:lang w:bidi="fa-IR"/>
        </w:rPr>
        <w:t>و آیات اولیه سوره برائة را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مردم خوانده</w:t>
      </w:r>
      <w:r>
        <w:rPr>
          <w:rFonts w:eastAsia="IRNazanin" w:cs="IRNazanin"/>
          <w:color w:val="111111"/>
          <w:sz w:val="28"/>
          <w:szCs w:val="28"/>
          <w:rtl w:val="true"/>
          <w:lang w:bidi="fa-IR"/>
        </w:rPr>
        <w:t>.</w:t>
      </w:r>
      <w:bookmarkStart w:id="48" w:name="pg3211_40530"/>
    </w:p>
    <w:p>
      <w:pPr>
        <w:pStyle w:val="BookText"/>
        <w:rPr/>
      </w:pPr>
      <w:bookmarkEnd w:id="48"/>
      <w:r>
        <w:rPr>
          <w:rFonts w:ascii="IRNazanin" w:hAnsi="IRNazanin" w:eastAsia="IRNazanin"/>
          <w:color w:val="111111"/>
          <w:sz w:val="28"/>
          <w:sz w:val="28"/>
          <w:szCs w:val="28"/>
          <w:rtl w:val="true"/>
          <w:lang w:bidi="fa-IR"/>
        </w:rPr>
        <w:t>به هر تقدیر با توجه به قسمتی از آیات سوره بقره که راجع به حج است و شرح و بسطی که پاره‌ای از اخبار معتبره درباره حجة الوداع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می‌توان قاطعانه اظهار نظر کرد که اولین حجی که مردم مسلم انجام دادند و آیاتی راجع به عرفات و مشعر و افاضه در آن مورد نازل شد همان حجی است</w:t>
      </w:r>
      <w:r>
        <w:rPr>
          <w:rStyle w:val="FootnoteAnchor"/>
          <w:rtl w:val="true"/>
        </w:rPr>
        <w:footnoteReference w:id="25"/>
      </w:r>
      <w:r>
        <w:rPr>
          <w:rFonts w:ascii="IRNazanin" w:hAnsi="IRNazanin" w:eastAsia="IRNazanin"/>
          <w:color w:val="111111"/>
          <w:sz w:val="28"/>
          <w:sz w:val="28"/>
          <w:szCs w:val="28"/>
          <w:rtl w:val="true"/>
          <w:lang w:bidi="fa-IR"/>
        </w:rPr>
        <w:t>که در سال آخر عمر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التزام رکاب حضرت آوردند که معروف است به حجة الوداع سال ده هجرت واقع شد و همان سال بعد از فراغ از سعی بین صفا و مروه موضوع تمتع پیش آمده تشریع شد و تا آن زمان حج فقط منحصر به همان حج قران و افراد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مآخذ معتبر مذهبی استفاده می‌شود که بطور کلی حج تمتع برای اولین بار در تاریخ توحید سال دهم هجرت در حجة الوداع تشریع شده و انبیاء و مرسلین در دوران‌های گذشته هیچ یک حج تمتع انجام ندادند و استنکار بعضی صحابه پیغمبر و اعتراض برخی دیگر با این موضوع ارتباط داشته که یک سنت مسلم دیرینه را پیغمبر می‌خواسته وارونه سازد و ارکان آن را متزلزل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p>
    <w:p>
      <w:pPr>
        <w:pStyle w:val="Heading3"/>
        <w:numPr>
          <w:ilvl w:val="2"/>
          <w:numId w:val="1"/>
        </w:numPr>
        <w:rPr/>
      </w:pPr>
      <w:bookmarkStart w:id="49" w:name="__RefHeading___Toc1729918_2749589250"/>
      <w:bookmarkStart w:id="50" w:name="_Toc18"/>
      <w:bookmarkEnd w:id="49"/>
      <w:r>
        <w:rPr>
          <w:rtl w:val="true"/>
        </w:rPr>
        <w:t xml:space="preserve">فصل </w:t>
      </w:r>
      <w:r>
        <w:rPr>
          <w:rtl w:val="true"/>
        </w:rPr>
        <w:t>«</w:t>
      </w:r>
      <w:r>
        <w:rPr/>
        <w:t>8</w:t>
      </w:r>
      <w:r>
        <w:rPr>
          <w:rtl w:val="true"/>
        </w:rPr>
        <w:t xml:space="preserve">» </w:t>
      </w:r>
      <w:r>
        <w:rPr>
          <w:rtl w:val="true"/>
        </w:rPr>
        <w:t>مرتبه و موقع حج در بین واجبات اسلام</w:t>
      </w:r>
      <w:bookmarkEnd w:id="50"/>
    </w:p>
    <w:p>
      <w:pPr>
        <w:pStyle w:val="BookText"/>
        <w:rPr/>
      </w:pPr>
      <w:r>
        <w:rPr>
          <w:rFonts w:ascii="IRNazanin" w:hAnsi="IRNazanin" w:eastAsia="IRNazanin"/>
          <w:color w:val="111111"/>
          <w:sz w:val="28"/>
          <w:sz w:val="28"/>
          <w:szCs w:val="28"/>
          <w:rtl w:val="true"/>
          <w:lang w:bidi="fa-IR"/>
        </w:rPr>
        <w:t>تعابیر قرآن مجید نسبت به چند موضوع مهم دینی حساسیت به خرج داده و تا سر حد کفر مخالفت از پاره‌ای از آن‌ها یاد شده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مواردی که می‌توان گفت حساس‌ترین موضوع در بین دستورات اسلامی تبلیغی از نظر قرآن است،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موضوع ولایت و خلافت علی بن ابیطالب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51" w:name="pg3211_40531"/>
    </w:p>
    <w:p>
      <w:pPr>
        <w:pStyle w:val="BookText"/>
        <w:rPr/>
      </w:pPr>
      <w:bookmarkEnd w:id="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الرسول بلغ ما انزل الیک من ربک وان لم تفعل فما بلغت رسالته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من یرتد منکم عن دینه فسوف یأتی الله بقوم یحبهم ویحبونه اذلة علی المؤمنین اعزة علی الکافرین یجاهدون فی سبیل الله ولا یخافون لومة لائم ذلک فضل الله یؤتیه من یشاء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اطیعوا الله واطیعوا الرسول واولی الامر منکم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ورسوله والذین آمنوا الذین یقیمون الصلوة ویؤتون الزکوة وهم راکعون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دیگری موضوع ترک حج است که در فصول گذشته اشاره شده که ترکش در قرآن کفر و وقت مرگ، روایات ناطقند  که بین مرگ یهودیت و نصرانیت انسان تارکش مخیر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زکوة هم در پاره‌ای از روایات به همین مثابه شمرده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ربا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ربای معاملی که اعلان جنگ با خدا و پیغمبرش در آن داده شده</w:t>
      </w:r>
      <w:r>
        <w:rPr>
          <w:rFonts w:eastAsia="IRNazanin" w:cs="IRNazanin"/>
          <w:color w:val="111111"/>
          <w:sz w:val="28"/>
          <w:szCs w:val="28"/>
          <w:rtl w:val="true"/>
          <w:lang w:bidi="fa-IR"/>
        </w:rPr>
        <w:t>).</w:t>
      </w:r>
    </w:p>
    <w:p>
      <w:pPr>
        <w:pStyle w:val="Heading3"/>
        <w:numPr>
          <w:ilvl w:val="2"/>
          <w:numId w:val="1"/>
        </w:numPr>
        <w:rPr/>
      </w:pPr>
      <w:bookmarkStart w:id="52" w:name="__RefHeading___Toc1729920_2749589250"/>
      <w:bookmarkStart w:id="53" w:name="_Toc19"/>
      <w:bookmarkEnd w:id="52"/>
      <w:r>
        <w:rPr>
          <w:rtl w:val="true"/>
        </w:rPr>
        <w:t xml:space="preserve">فصل </w:t>
      </w:r>
      <w:r>
        <w:rPr>
          <w:rtl w:val="true"/>
        </w:rPr>
        <w:t>«</w:t>
      </w:r>
      <w:r>
        <w:rPr/>
        <w:t>9</w:t>
      </w:r>
      <w:r>
        <w:rPr>
          <w:rtl w:val="true"/>
        </w:rPr>
        <w:t xml:space="preserve">» </w:t>
      </w:r>
      <w:r>
        <w:rPr>
          <w:rtl w:val="true"/>
        </w:rPr>
        <w:t>تکرار حج ولو یکی واجب، یکی مستحب، یا هر دو مستحب باشد</w:t>
      </w:r>
      <w:bookmarkEnd w:id="53"/>
    </w:p>
    <w:p>
      <w:pPr>
        <w:pStyle w:val="BookText"/>
        <w:rPr/>
      </w:pPr>
      <w:r>
        <w:rPr>
          <w:rFonts w:ascii="IRNazanin" w:hAnsi="IRNazanin" w:eastAsia="IRNazanin"/>
          <w:color w:val="111111"/>
          <w:sz w:val="28"/>
          <w:sz w:val="28"/>
          <w:szCs w:val="28"/>
          <w:rtl w:val="true"/>
          <w:lang w:bidi="fa-IR"/>
        </w:rPr>
        <w:t>دو بار حج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از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حجتین لم یزل فی خیر حتی یموت</w:t>
      </w:r>
      <w:r>
        <w:rPr>
          <w:rStyle w:val="FootnoteAnchor"/>
          <w:rtl w:val="true"/>
        </w:rPr>
        <w:footnoteReference w:id="26"/>
      </w:r>
      <w:r>
        <w:rPr>
          <w:rFonts w:ascii="IRNazanin" w:hAnsi="IRNazanin" w:eastAsia="IRNazanin"/>
          <w:color w:val="111111"/>
          <w:sz w:val="28"/>
          <w:sz w:val="28"/>
          <w:szCs w:val="28"/>
          <w:rtl w:val="true"/>
          <w:lang w:bidi="fa-IR"/>
        </w:rPr>
        <w:t>هر کس دو حج بجا بیاورد همیشه در خوبی است تا بمیرد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ادمان و ادامه حج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بحج هذا البیت فادمنوه فان فی ادمانکم الحج دفع مکاره الدنیا عنکم واهوال یوم القیامة</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حج این خانه و آن را تکرار کنید، در</w:t>
      </w:r>
    </w:p>
    <w:p>
      <w:pPr>
        <w:pStyle w:val="BookText"/>
        <w:rPr/>
      </w:pPr>
      <w:r>
        <w:rPr>
          <w:rFonts w:ascii="IRNazanin" w:hAnsi="IRNazanin" w:eastAsia="IRNazanin"/>
          <w:color w:val="111111"/>
          <w:sz w:val="28"/>
          <w:sz w:val="28"/>
          <w:szCs w:val="28"/>
          <w:rtl w:val="true"/>
          <w:lang w:bidi="fa-IR"/>
        </w:rPr>
        <w:t>تکرار و ادامه‌اش دفع ناخواستنی‌های دنیا و ترس‌های روز قیامت است از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بار حج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از امام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ثلاث حجج لم یصبه فقر ابداً</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سه بار حج کند تنگدستی به او هرگز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که از اصحاب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کم روایت بدون واسطه از حضرتش نقل کرده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حج ثلاث سنین متوالیة ثم حج او لم یحج فهو بمنزلة من یدمن الحج</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سه سال پیاپی حج آورد سپس حج کرد یا نکرد از کسانی است که حج را ادامه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حج اربع حجج لم تصبه ضغطة القبر ابداً</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چهار بار حج کند هرگز فشار قبر او را فرا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خمس حجج لم یعذبه الله ابداً</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 پنج حج بیاورد هرگز خداوند او را عذاب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آن حضرت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حج عشر حجج لم یحاسبه الله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 ده حج بیاورد خدای وی را محاسبه نفرماید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باشد</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عشرین حجة لم یر جهنم ولم یسمع شهیقها ولا زفیرها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بیست حج آورد جهنم را ندیده و شهیق و زفیرش را نشنود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حج خمسین حجة بنی الله له مدینة فی جنة عدن فیها مائة الف قصر فی کل قصر حوراء من الحور العین والف زوجة ویجعل من رفقاء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پنجاه حج بیاورد خداوند برایش شهری در بهشت عدن بنا سازد که صد هزار قصر دارا باشد و در هر قصری حوریه‌ای باشد و هزار زن و از رفقاء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قرار داده شود و روایتی که کمتر از پنجاه حج یا بیشتر را دارا باشد نیز وارد شده</w:t>
      </w:r>
      <w:r>
        <w:rPr>
          <w:rFonts w:eastAsia="IRNazanin" w:cs="IRNazanin"/>
          <w:color w:val="111111"/>
          <w:sz w:val="28"/>
          <w:szCs w:val="28"/>
          <w:rtl w:val="true"/>
          <w:lang w:bidi="fa-IR"/>
        </w:rPr>
        <w:t>.</w:t>
      </w:r>
      <w:bookmarkStart w:id="54" w:name="pg3211_40533"/>
    </w:p>
    <w:p>
      <w:pPr>
        <w:pStyle w:val="BookText"/>
        <w:rPr/>
      </w:pPr>
      <w:bookmarkEnd w:id="54"/>
      <w:r>
        <w:rPr>
          <w:rFonts w:ascii="IRNazanin" w:hAnsi="IRNazanin" w:eastAsia="IRNazanin"/>
          <w:color w:val="111111"/>
          <w:sz w:val="28"/>
          <w:sz w:val="28"/>
          <w:szCs w:val="28"/>
          <w:rtl w:val="true"/>
          <w:lang w:bidi="fa-IR"/>
        </w:rPr>
        <w:t>که چهل حج آورده را بگویند هر که را دوست داری شفاعت کن و از دری که برایش باز شده از درهای بهشت او و هر که برایش شفاعت کند وارد شوند و هر که بیش از پنجاه حج بیاورد مانند کسی است که پنجاه حج را با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اوصیاء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نباشد که این روایات و نظائر آن درباره تشویق مردم به انجام عبادات و کارهای خیر چنانچه از نظر روائی کلاً یا بعضاً سند نداشته باشند طبق مشهور بین علماء می‌توان ثواب‌های مذکور را نسبت به این اعمال از باب اخبار من بلغ، مسلم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ایراد و استبعاد درباره این همه ثواب باید معلوم باشد که این کارها در قسمت اعمال حسنه و کارهای زشت و ناپسند در زمره کارهای بد که بسیار عقوبت برایش ذکر شده غالباً جنبه مقتضی دارد و علت تامه ترتب ثواب یا عقاب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یک انسان مسلم بی‌گناه کشتن، در قرآن مجید، خلود در جهنم و غضب خدای و لعنت وی ذکر شده و پاداش ایمان آوردن و کارهای شایسته و ایمان به آنچه بر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کفاره شدن سیئات و اصلاح بال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34"/>
      </w:r>
      <w:r>
        <w:rPr>
          <w:rFonts w:ascii="IRNazanin" w:hAnsi="IRNazanin" w:eastAsia="IRNazanin"/>
          <w:color w:val="111111"/>
          <w:sz w:val="28"/>
          <w:sz w:val="28"/>
          <w:szCs w:val="28"/>
          <w:rtl w:val="true"/>
          <w:lang w:bidi="fa-IR"/>
        </w:rPr>
        <w:t>و در مقام معارضه و مزاحمت کدام یک تقدم دارد، محتاج به تأمل و دقت بیشتری است و خود داستانی مفصل داشته و شرحی مبسوط لازم دارد</w:t>
      </w:r>
      <w:r>
        <w:rPr>
          <w:rFonts w:eastAsia="IRNazanin" w:cs="IRNazanin"/>
          <w:color w:val="111111"/>
          <w:sz w:val="28"/>
          <w:szCs w:val="28"/>
          <w:rtl w:val="true"/>
          <w:lang w:bidi="fa-IR"/>
        </w:rPr>
        <w:t>.</w:t>
      </w:r>
    </w:p>
    <w:p>
      <w:pPr>
        <w:pStyle w:val="Heading3"/>
        <w:numPr>
          <w:ilvl w:val="2"/>
          <w:numId w:val="1"/>
        </w:numPr>
        <w:rPr/>
      </w:pPr>
      <w:bookmarkStart w:id="55" w:name="__RefHeading___Toc1729922_2749589250"/>
      <w:bookmarkStart w:id="56" w:name="_Toc20"/>
      <w:bookmarkEnd w:id="55"/>
      <w:r>
        <w:rPr>
          <w:rtl w:val="true"/>
        </w:rPr>
        <w:t xml:space="preserve">فصل </w:t>
      </w:r>
      <w:r>
        <w:rPr>
          <w:rtl w:val="true"/>
        </w:rPr>
        <w:t>«</w:t>
      </w:r>
      <w:r>
        <w:rPr/>
        <w:t>10</w:t>
      </w:r>
      <w:r>
        <w:rPr>
          <w:rtl w:val="true"/>
        </w:rPr>
        <w:t xml:space="preserve">» </w:t>
      </w:r>
      <w:r>
        <w:rPr>
          <w:rtl w:val="true"/>
        </w:rPr>
        <w:t>پاره ای از نتایج معنوی و مادی حج</w:t>
      </w:r>
      <w:bookmarkEnd w:id="5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زیادتی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 دنیا وآخرة فلیؤم هذا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رجع من مکة وهو ینوی الحج من قابل زید فی عمره ومن رجع من مکة وهو لا ینوی العود الیها فقد قرب اجله ودنا عذابه</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دنیا</w:t>
      </w:r>
    </w:p>
    <w:p>
      <w:pPr>
        <w:pStyle w:val="BookText"/>
        <w:rPr/>
      </w:pPr>
      <w:r>
        <w:rPr>
          <w:rFonts w:ascii="IRNazanin" w:hAnsi="IRNazanin" w:eastAsia="IRNazanin"/>
          <w:color w:val="111111"/>
          <w:sz w:val="28"/>
          <w:sz w:val="28"/>
          <w:szCs w:val="28"/>
          <w:rtl w:val="true"/>
          <w:lang w:bidi="fa-IR"/>
        </w:rPr>
        <w:t>و آخرت می‌خواهد پس این خانه را قصد کند و هر کس برگردد از مکه و قصد برگشتن به مکه را در سال بعد داشته باشد، عمرش زیاد شود و هر کس قصد مراجعت نداشته باشد اجلش و عذابش نزدیک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برطرف کردن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 نهج البلاغه گذشت فرمایش حضرت درباره حج و عمره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 البیت واعتماره فانهما ینفیان الفقر ویرحضان الذنب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صدوق اعلی الله مقامه ذکر کرده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حاج یضحی ملبّیاً حتی نزول الشمس الّا غابت ذنوبه معها والحج والعمرة ینفیان الفقر کما ینفی الکیر خبث الحدید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هیچ حاجی نیست که لبیک در زیر آفتاب بگوید تا زوال 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به معنی ظهر فرا رسیدن است، شاید در این روایت معنی غروب آفتاب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گناهانش با خورشید غروب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و عمره تنگدستی را برطرف می‌کند همانگونه که کوره آهنگر آلودگی آهن را برطرف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الحاج والمعتمر یرجعان کمولودین مات أحدهما طفلا لا ذنب له وعاش الاخر ماعاش معصوماً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روایت دیگر،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اربعة لا ترد لهم دعوة حتی یفتح لها ابواب السماء وتصعد الی العرش تا آنجا که والمعتمر حتی 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و عمره آورنده برمی‌گردند همانند دو نوزاد که یکی در کودکی بمیرد در بی‌گناهی و دیگری بماند هر چه بماند دور از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بعدی چهار دسته را گفته که دعایشان رد نمی‌شود تا درهای آسمان برای دعایشان گشوده شده و به عرش بالا رود یکی از آن چهار دسته عمره انجام دهنده است تا برگشتن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نتایج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آنچه گذشت همانگونه که در پیش اشاره شد از</w:t>
      </w:r>
    </w:p>
    <w:p>
      <w:pPr>
        <w:pStyle w:val="BookText"/>
        <w:rPr/>
      </w:pPr>
      <w:r>
        <w:rPr>
          <w:rFonts w:ascii="IRNazanin" w:hAnsi="IRNazanin" w:eastAsia="IRNazanin"/>
          <w:color w:val="111111"/>
          <w:sz w:val="28"/>
          <w:sz w:val="28"/>
          <w:szCs w:val="28"/>
          <w:rtl w:val="true"/>
          <w:lang w:bidi="fa-IR"/>
        </w:rPr>
        <w:t>هنگامی که شخص به فکر حج رفتن می‌افتد خود را شخصاً و هم مردم او را در یک سیر روحانی می‌بینند و پابند یک قسمت یا همه دستورات اخلاقی و دینی می‌گردد و عنوان حج در بین عناوین دیگر مذهبی مقام خاصی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حقیقتاً انسان را ولو برای مدتی کوتاه یا طولانی صیقلی می‌کند بر فرض که بعض حج رفته‌ها نتوانستند برنامه اخلاقی و دینی را دنبال کنند لیکن کسی نمی‌تواند منکر تأثیرات ریشه‌دار حج در اجتماع بگردد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همه مهمتر یک قسمت از کارهای مذهبی که به منزله علت مبقیه دین می‌باشد جزو مهمترین آنها حج و نماز جماعت و تا اندازه‌ای تظاهرات درست و اساسی و صحیح عزاداری خاندان عصمت و طهارت است که در روزهای مخصوص از ناحیه پیروان خاندان اطهار صورت می‌گیرد، و دیگران لذت این کار را نچشیده‌اند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موضوع نژادپرستی و فکر خام برتری نژادی و تبعیض آنکه در پاره‌ای مردم است سرکوب شده به آداب انسانی، در جریان حج نزدیک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انسان خودخواه و مغرور و نژادپرست در یک کنفرانس عمومی که مرکب و متشکل از همة نژادها و رنگ‌هاست و از همة طبقات در خود نمونه دارد شرکت کرد و به همان سلسله دستورات دینی که متضمن مزایای اخلاقی فراوانی است، خود را موظف می‌داند که دیگران نیز پابند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ببینند که سیاه‌پوست آفریقایی با چه شعف و شوری در کنار مسلم خوش‌رنگ و بو، مراسم حج را انجام می‌دهد یک اطمینان خاطر و آرامش قلبی و هماهنگی روحی به وی دست خواهد داد که قابل وصف نیست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کسانی که هشتم ذی حجة برای زمین عرفات رهسپار می‌گردند آنگاه که نمودار صحرای عرفات با شکوه خاصی که آخر خیام حجاج دیده نمی‌شود در نظر جلوه کرده و آن جمعیت انبوه را در حال احرام دور از وطن و ممالک و سرزمین‌ها و علائق مادی خود در آن بیابان می‌بیند مسلم به آئین خود بیشتر</w:t>
      </w:r>
    </w:p>
    <w:p>
      <w:pPr>
        <w:pStyle w:val="BookText"/>
        <w:rPr/>
      </w:pPr>
      <w:r>
        <w:rPr>
          <w:rFonts w:ascii="IRNazanin" w:hAnsi="IRNazanin" w:eastAsia="IRNazanin"/>
          <w:color w:val="111111"/>
          <w:sz w:val="28"/>
          <w:sz w:val="28"/>
          <w:szCs w:val="28"/>
          <w:rtl w:val="true"/>
          <w:lang w:bidi="fa-IR"/>
        </w:rPr>
        <w:t>پابند شده و عظمت اسلام را بهتر و بیشتر درک می‌کند و چنانچه در شهر و دیار خود به مظاهر بی‌دینی برخورد کرد آنها را در مقابل اسلام چیزی نپنداشته و می‌داند که این غوغاها نور اسلام را خاموش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نتایج دیگر مادی آن برای فرد و اجتماع کم نیست چه در رفتن و چه در برگشتن و خواه آثار مستقیم بعض اعمال حج مانند طول دادن وقوف بر کوه صفا را که باعث زیادتی مال می‌شود و چه غیر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بسا که تجار و سران اجتماع از ممالک مختلفه اسلامی در این برخورد باشکوه قراردادهای تجاری منعقد کرده از روحیات و احتیاجات محیط‌های زیست یکدیگر با خبر و در صدد تعاون و ایجاد برادری برمی‌آیند و کمک‌های فراوانی از ناحیه آمد و رفت به یک عده از مردمی مسلم که در عربستان سعودی زندگی می‌کنند کرده که اگر راه تجارت در موقع حج بر این عده بسته شود وسیله معاش نداشته، محیط زیست آنان طوری نیست که بتوانند از ناحیه امور کشاورزی و دامداری خود را اداره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 الله الکعبة البیت الحرام قیاماً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خود از جامعیت دستورات اسلام است که تنا تصفیه روحی مطمح نظرش در احکام دینی نبوده بلکه منافع مادی و آثار خیر جسمی را نیز از نظر دور نداشته و به همین حساب کوتاه نظری، افرادی که برکات مادی دستورات اسلام و از آنها حج را درک نکرده و اعتراض دارند، روشن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حج با مال و زیادتی ثروت چه کار دارد، که زیاد ایستادن بر صفا مال انسان را زیاد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که این فصل را به چند روایت ختم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اعلی الله مقامه از علل و عیون</w:t>
      </w:r>
      <w:r>
        <w:rPr>
          <w:rStyle w:val="FootnoteAnchor"/>
          <w:rtl w:val="true"/>
        </w:rPr>
        <w:footnoteReference w:id="39"/>
      </w:r>
      <w:r>
        <w:rPr>
          <w:rFonts w:ascii="IRNazanin" w:hAnsi="IRNazanin" w:eastAsia="IRNazanin"/>
          <w:color w:val="111111"/>
          <w:sz w:val="28"/>
          <w:sz w:val="28"/>
          <w:szCs w:val="28"/>
          <w:rtl w:val="true"/>
          <w:lang w:bidi="fa-IR"/>
        </w:rPr>
        <w:t>روایتی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ترجمه‌اش این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حج ورود بر خداوند عزوجل است و جستجوی زیادتی است و بیرون</w:t>
      </w:r>
    </w:p>
    <w:p>
      <w:pPr>
        <w:pStyle w:val="BookText"/>
        <w:rPr/>
      </w:pPr>
      <w:r>
        <w:rPr>
          <w:rFonts w:ascii="IRNazanin" w:hAnsi="IRNazanin" w:eastAsia="IRNazanin"/>
          <w:color w:val="111111"/>
          <w:sz w:val="28"/>
          <w:sz w:val="28"/>
          <w:szCs w:val="28"/>
          <w:rtl w:val="true"/>
          <w:lang w:bidi="fa-IR"/>
        </w:rPr>
        <w:t>شدن از هر خطائی و توبه کردن از آنچه گذشته و از سر گرفتن نسبت به آینده و بیرون آوردن دارائی‌ها و خستگی بدن‌ها و بازداشت آنها از شهوات و لذت‌ها است و تقرب جستن به سوی خداوند در عبادت و خضوع و استکانت و افتادگی، بیرون رفتن در گرما و سرما و امن و خوف ثابت در آن پیوسته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از منافع که برای تمام طبقات مردم است و رغبت پیدا کردن و ترس از خداوند عزوجل، و ترک قساوت قلب و خست نفس و فراموش نکردن خدا و بریده شدن امید و آرزو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تجدید حقوق و بازداشت از فساد و تبهکاری است و سود مردم شرق و غرب و مردم صحرا و دریا، و کسی که حج می‌کند و آنکه نمی‌کند از تاجر و جالب و فروشنده و خریدار و نویسنده و فقیر و برآورده شدن حاجات مردم گوشه و کنار که در حج اجتماع آن‌ها ممکن است تا شاهد منافع خود در جهان باشند تا آخر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باب روایتی است از علل،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قرار داد در حج اجتماع از مشرق و مغرب را تا با هم آشنا گردند و هر ملت تجارت را از شهری به شهر دیگر برده، مکاری و شتردار سود برند و آثار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اخبارش معروف و به یاد مردم باشد و فراموش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بنا بود هر مردمی همانا اتکاء بر شهرهای خود و آنچه در آنها است می‌کردند از بین رفته و شهرها خراب می‌شد و جلب تجارت و سود از بین رفته و اخبار بر مردم پوشیده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اسباط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کنید و عمره بیاورید اجسام‌تان سالم می‌شود و روزی‌های شما وسعت می‌یابد و ایمان‌تان صالح شده و زحمت مردم و خرج عیال‌تان را کفایت می‌شوید</w:t>
      </w:r>
      <w:r>
        <w:rPr>
          <w:rFonts w:eastAsia="IRNazanin" w:cs="IRNazanin"/>
          <w:color w:val="111111"/>
          <w:sz w:val="28"/>
          <w:szCs w:val="28"/>
          <w:rtl w:val="true"/>
          <w:lang w:bidi="fa-IR"/>
        </w:rPr>
        <w:t>.</w:t>
      </w:r>
      <w:r>
        <w:rPr>
          <w:rStyle w:val="FootnoteAnchor"/>
          <w:rtl w:val="true"/>
        </w:rPr>
        <w:footnoteReference w:id="4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خطبه قاصعه نهج‌البلاغه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وکلما کانت البلوی والاختبار اعظم</w:t>
      </w:r>
    </w:p>
    <w:p>
      <w:pPr>
        <w:pStyle w:val="BookText"/>
        <w:rPr/>
      </w:pPr>
      <w:r>
        <w:rPr>
          <w:rFonts w:ascii="IRNazanin" w:hAnsi="IRNazanin" w:eastAsia="IRNazanin"/>
          <w:color w:val="111111"/>
          <w:sz w:val="28"/>
          <w:sz w:val="28"/>
          <w:szCs w:val="28"/>
          <w:rtl w:val="true"/>
          <w:lang w:bidi="fa-IR"/>
        </w:rPr>
        <w:t>کانت المثوبة والجزاء اجزل الا ترون انّ الله سبحانه اختبر الاولین من لدن آدم صلوات الله علیه الی الاخرین من هذا العالم باحجار لا تضر ولا تنفع ولا تبصر ولا تسمع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فجعلها بیته الحرام الّذی جعله الله للنّاس قیاماً ثم وضعه باوعر بقاع الارض حجراً واقل نتائق الدنیا مدراً واضیق بطون الاودیة قطراً بین جبال خشنة ورمال دمئة وعیون وشلة وقری منقطعة لایزکو بها خفّ ولا حافر ولا ظلف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امر سبحانه آدم وولده ان یثنوا اعطافهم نحوه فصار مثابة لمنتجع اسفارهم وغایة لملقی رحالهم تهوی الیه ثمار الافئدة من مفاوز قفار سحیقة ومهاوی فجاج عمیقة وجزائر بحار منقطعة حتی یهزّوا مناکبهم ذللاً یهللون لله حوله ویرملون علی اقدامهم شعثاً غبراً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نبذوا السّراویل وراء ظهورهم وشوّهوا باعفاء الشعور محاسن خلقهم ابتلاء عظیماً وامتحاناً شدیداً واختباراً مبیناً وتمحیصاً بلیغاً جعله الله سبباً لرحمته ووصلة الی جنّته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اراد الله سبحانه ان یضع بیته الحرام و مشاعره العظام بین جنّات وانهار وسهل وقرار جمّ الاشجار دانی الثّمار ملتف البنی متّصل القری بین برة سمراء وروضة خضراء واریاف محدقة وعراص مغدقة وزروع ناضرة وطرق عامرة لکان قد صغّر قدر الجزاء علی حسب ضعف 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الاساس المحمول علیها والاحجار المرفوع بها بین زمرّدة خضراء ویاقوته حمراء ونور وضیاء لخفّف ذلک مصارعة الشک فی الصّدور ولو ضع مجاهدة ابلیس عن القلوب ولنفی معتلج الریب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الله سبحانه یختبر عباده بانواع الشّدائد ویتعبّدهم بالوان المجاهد ویبتلیهم بضروب المکاره اخراجاً للتکبر من قلوبهم واسکاناً للتذلل فی نفوسهم ولیجعل ذلک ابواباً فتحاً الی فضله واسباباً وذللا لعفوه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ترجمه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چه آزمایش بزرگتر باشد ثواب و پاداش بیشتر و مهمتر است آیا نمی‌بینید که خداوند سبحانه آزمایش کرده اولین تا آخرین این جهان</w:t>
      </w:r>
    </w:p>
    <w:p>
      <w:pPr>
        <w:pStyle w:val="BookText"/>
        <w:rPr/>
      </w:pPr>
      <w:r>
        <w:rPr>
          <w:rFonts w:ascii="IRNazanin" w:hAnsi="IRNazanin" w:eastAsia="IRNazanin"/>
          <w:color w:val="111111"/>
          <w:sz w:val="28"/>
          <w:sz w:val="28"/>
          <w:szCs w:val="28"/>
          <w:rtl w:val="true"/>
          <w:lang w:bidi="fa-IR"/>
        </w:rPr>
        <w:t>را از زمان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سنگ‌هائی که ضرر و نفعی ندارند نه می‌بینند و نه می‌شنوند اینها را بیت حرام خود که آن را برای مردم قیام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پایداری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 را در سنگلاخی‌ترین قسمت‌های زمین و کم کلوخ‌ترین بلندی‌های دنیا و کم وسعت‌ترین بستر رودخانه، نهاده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کوه‌های سخت و شن‌های نرم و چشمه‌های کم آب و آبادی‌های از هم پاشیده که جای رشد برای حیانات اهلی چهارپایان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پروردگار سبحانه آدم و فرزندانش را فرمان داد که پهلوهای خود را به آن سمت معطوف دارند از اینجا است که خانه خدا غرض نهائی سفرها و آخرین منطقه بارانداز آنان است، میوه دل‌ها رهسپار سمت کعبه با دل‌های شیفته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بیابان‌های دور و دراز و پرتگاه‌های دره‌های ژرف و جزائر از هم پاشیده دریاها، تا آنجا که دوش‌های خود را به جنبش می‌آورند در حال آرامی و با خضوع خدای را گرداگرد آن خانه تهلیل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قدم‌های خود می‌دوند برای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ژولیدگی و غبار 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خود را پشت سر انداخته و با بلند داشتن موها قیافه‌های خود را بدنما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گرفتاری است بزرگ و آزمایشی است سخت و امتحانی است آشکار، صیقلی کردنی است رسا،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یا طواف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سبب رحمت خود قرار داده، وسیله برای بهشت نهاده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چنانچه پروردگار می‌خواست که بیت حرام و مشاعر بزرگ خود را وسط باغ‌ها و نهرها و جلگه‌ها و زمین‌های هموار که درخت‌های فراوان و در هم فرو رفته داشته و میوه‌های نزدیک ساختمان‌ها به هم پیچیده، آبادی‌ها به هم پیوسته باشد و در میان گندم گندمی رنگ و چمن سبز و عرصه‌های پرثمر و زراعت‌های با طراوت و راه‌های آباد قرار دهد هر آینه پاداش را به میزان سست بودن ابتلاء کوچک کرده بود</w:t>
      </w:r>
      <w:r>
        <w:rPr>
          <w:rFonts w:eastAsia="IRNazanin" w:cs="IRNazanin"/>
          <w:color w:val="111111"/>
          <w:sz w:val="28"/>
          <w:szCs w:val="28"/>
          <w:rtl w:val="true"/>
          <w:lang w:bidi="fa-IR"/>
        </w:rPr>
        <w:t>.</w:t>
      </w:r>
      <w:bookmarkStart w:id="57" w:name="pg3211_40540"/>
    </w:p>
    <w:p>
      <w:pPr>
        <w:pStyle w:val="BookText"/>
        <w:rPr/>
      </w:pPr>
      <w:bookmarkEnd w:id="57"/>
      <w:r>
        <w:rPr>
          <w:rFonts w:ascii="IRNazanin" w:hAnsi="IRNazanin" w:eastAsia="IRNazanin"/>
          <w:color w:val="111111"/>
          <w:sz w:val="28"/>
          <w:sz w:val="28"/>
          <w:szCs w:val="28"/>
          <w:rtl w:val="true"/>
          <w:lang w:bidi="fa-IR"/>
        </w:rPr>
        <w:t>و چنانچه پایه‌ای که خانه بر آن نهاده شده و سنگ‌هائی که خانه با آنها مرتفع گردیده، وسط زمرد سبز و یاقوت سرخ و روشنائی و درخشندگی قرار گرفته بود هر آینه سنگینی کشتی شک را در سینه‌ها سبک می‌کرد و کوشش‌های ابلیس را از دل‌ها فروکش می‌داد و جائی برای مردم در شک و دو دلی باقی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خداوند سبحانه بندگان خود را به انواع سختی‌ها آزمایش می‌کند و آنان را به کوشش‌های گوناگون به عبادت وا می‌دارد و به اقسام نخواستنی‌ها آن‌ها را مبتلا می‌سازد تا تکبر را از دل‌هایشان بیرون ساخته و آرامش و افتادگی را در دل‌های آنان جایگزین گرداند و برای آنست که این کارها را درهای بازی به سوی فضل خود و وسیله‌هائی رام برای عفوش قرار دهد</w:t>
      </w:r>
      <w:r>
        <w:rPr>
          <w:rFonts w:eastAsia="IRNazanin" w:cs="IRNazanin"/>
          <w:color w:val="111111"/>
          <w:sz w:val="28"/>
          <w:szCs w:val="28"/>
          <w:rtl w:val="true"/>
          <w:lang w:bidi="fa-IR"/>
        </w:rPr>
        <w:t>.</w:t>
      </w:r>
    </w:p>
    <w:p>
      <w:pPr>
        <w:pStyle w:val="Heading3"/>
        <w:numPr>
          <w:ilvl w:val="2"/>
          <w:numId w:val="1"/>
        </w:numPr>
        <w:rPr/>
      </w:pPr>
      <w:bookmarkStart w:id="58" w:name="__RefHeading___Toc1729924_2749589250"/>
      <w:bookmarkStart w:id="59" w:name="_Toc21"/>
      <w:bookmarkEnd w:id="58"/>
      <w:r>
        <w:rPr>
          <w:rtl w:val="true"/>
        </w:rPr>
        <w:t xml:space="preserve">فصل </w:t>
      </w:r>
      <w:r>
        <w:rPr>
          <w:rtl w:val="true"/>
        </w:rPr>
        <w:t>«</w:t>
      </w:r>
      <w:r>
        <w:rPr/>
        <w:t>11</w:t>
      </w:r>
      <w:r>
        <w:rPr>
          <w:rtl w:val="true"/>
        </w:rPr>
        <w:t xml:space="preserve">» </w:t>
      </w:r>
      <w:r>
        <w:rPr>
          <w:rtl w:val="true"/>
        </w:rPr>
        <w:t>حج و عمره هائی که حضرت رسول اکرم</w:t>
      </w:r>
      <w:r>
        <w:rPr>
          <w:rtl w:val="true"/>
        </w:rPr>
        <w:t>(</w:t>
      </w:r>
      <w:r>
        <w:rPr>
          <w:rtl w:val="true"/>
        </w:rPr>
        <w:t>صلی الله علیه و آله</w:t>
      </w:r>
      <w:r>
        <w:rPr>
          <w:rtl w:val="true"/>
        </w:rPr>
        <w:t xml:space="preserve">) </w:t>
      </w:r>
      <w:r>
        <w:rPr>
          <w:rtl w:val="true"/>
        </w:rPr>
        <w:t>انجام داده</w:t>
      </w:r>
      <w:bookmarkEnd w:id="59"/>
    </w:p>
    <w:p>
      <w:pPr>
        <w:pStyle w:val="BookText"/>
        <w:rPr/>
      </w:pPr>
      <w:r>
        <w:rPr>
          <w:rFonts w:ascii="IRNazanin" w:hAnsi="IRNazanin" w:eastAsia="IRNazanin"/>
          <w:color w:val="111111"/>
          <w:sz w:val="28"/>
          <w:sz w:val="28"/>
          <w:szCs w:val="28"/>
          <w:rtl w:val="true"/>
          <w:lang w:bidi="fa-IR"/>
        </w:rPr>
        <w:t>آنچه مسلم است و منطوق قسمتی از تواریخ و کتب حدیث و اخبار معتبره است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 به مدینه طیبه در زمان اقامت در مکه معظمه چندین بار حج آورده حتی آنکه می‌توان با استفاده از پاره‌ای روایات اذعان کرد همانطور که از چهار سالگی نماز می‌خواند</w:t>
      </w:r>
      <w:r>
        <w:rPr>
          <w:rStyle w:val="FootnoteAnchor"/>
          <w:rtl w:val="true"/>
        </w:rPr>
        <w:footnoteReference w:id="41"/>
      </w:r>
      <w:r>
        <w:rPr>
          <w:rFonts w:ascii="IRNazanin" w:hAnsi="IRNazanin" w:eastAsia="IRNazanin"/>
          <w:color w:val="111111"/>
          <w:sz w:val="28"/>
          <w:sz w:val="28"/>
          <w:szCs w:val="28"/>
          <w:rtl w:val="true"/>
          <w:lang w:bidi="fa-IR"/>
        </w:rPr>
        <w:t>، حج و عمره را نیز مکرراً قبل از نبوت انجام داده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از هجرت به مدینه طیبه، پیغمبر عمره را چهار بار و حج را یک بار بیشتر نیاورده و عمره چهارم با حج حضرت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در عمره چهارم که شاید با حج بوده تشکیک کنیم عمره را سه بار و حج را یک بار، جمعاً چهار نسک یا</w:t>
      </w:r>
    </w:p>
    <w:p>
      <w:pPr>
        <w:pStyle w:val="BookText"/>
        <w:rPr/>
      </w:pPr>
      <w:r>
        <w:rPr>
          <w:rFonts w:ascii="IRNazanin" w:hAnsi="IRNazanin" w:eastAsia="IRNazanin"/>
          <w:color w:val="111111"/>
          <w:sz w:val="28"/>
          <w:sz w:val="28"/>
          <w:szCs w:val="28"/>
          <w:rtl w:val="true"/>
          <w:lang w:bidi="fa-IR"/>
        </w:rPr>
        <w:t>چهار احرام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موضوع سه عمره را چندین روایت از طرق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روایت در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روایت نیز جای احرام بستن را ذکر کرده و موضوع چهار عمره را حدیث خصال شیخ صدوق از ابن عباس نقل کرده که سند عامی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اعتمر اربع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عمرة الحدیبیة وعمرة القضاء من قابل والثالثة من الجعرانه والرابعة مع حجته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تعداد حج‌های حضرت را قبل از هجرت بیست گفته‌اند که بنا به روایتی حضرت استسرار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علل الشرایع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مهران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چند بار پیغمبر حج کردند؟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حج مستسراً و در هر حجی از مأزمین</w:t>
      </w:r>
      <w:r>
        <w:rPr>
          <w:rStyle w:val="FootnoteAnchor"/>
          <w:rtl w:val="true"/>
        </w:rPr>
        <w:footnoteReference w:id="43"/>
      </w:r>
      <w:r>
        <w:rPr>
          <w:rFonts w:ascii="IRNazanin" w:hAnsi="IRNazanin" w:eastAsia="IRNazanin"/>
          <w:color w:val="111111"/>
          <w:sz w:val="28"/>
          <w:sz w:val="28"/>
          <w:szCs w:val="28"/>
          <w:rtl w:val="true"/>
          <w:lang w:bidi="fa-IR"/>
        </w:rPr>
        <w:t>می‌گذشت و پیاده می‌شد و بول می‌کرد علت را سئوال کرده؟</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اول موضع عبد فیه الاصنام ومنه اخذ الحجر الذی نحت منه هبل الذی رمی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ظهر الکعبة لما علا ظهر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چند روایت دیگر نیز در تعداد حج حضرت داریم گرچه بعضی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لیکن درست همان بیست حج است و در روایت صاحب سرائر نقل از جامع بزنطی از امام باقر و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بیست حج پنهانی آورده ده یا هفت حج آن قبول از نبوت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حج بعد از مهاجرت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همان حج سال دهم هجرت است که به حجة الوداع معروف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برای اطلاع روایت معتبری که در این مورد مفصل‌تر از سایر روایات، آن را در بردارد در اینجا ذکر می‌کنیم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اعلی الله مقامه در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طبع آخوندی باب حجة الوداع</w:t>
      </w:r>
    </w:p>
    <w:p>
      <w:pPr>
        <w:pStyle w:val="BookText"/>
        <w:rPr/>
      </w:pPr>
      <w:r>
        <w:rPr>
          <w:rFonts w:ascii="IRNazanin" w:hAnsi="IRNazanin" w:eastAsia="IRNazanin"/>
          <w:color w:val="111111"/>
          <w:sz w:val="28"/>
          <w:sz w:val="28"/>
          <w:szCs w:val="28"/>
          <w:rtl w:val="true"/>
          <w:lang w:bidi="fa-IR"/>
        </w:rPr>
        <w:t>مسنداً از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در مدینه مدت ده سال اقامت کرده، حج نرفت سپس پروردگار بر وی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واذّن فی الناس بالحج یأتوک رجالا وعلی کلّ ضار یأتین من کلّ فجّ عمیق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مؤذن‌ها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 کرد تا با صدای بلند اعلام کنند که رسول خدا در امسال حج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و اهل عوالی و اعراب مطلع شدند و برای حج پیغمبر اجتماع کردند و همانا پیروی داشتند از حضرت و هر کاری می‌کرد انجام داده و هر چه امر می‌شدند اجرا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چهار روز از ذی‌القعده باقی مانده بود به قصد حج از مدینه بیرون شدند چون به ذی الحلیفه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میقات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ظهر شد غسل کردند و به جانب مسجدی که در کنار یا محل درخت هست رهسپار شد و نماز ظهر را خواندند نیت حج افراد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افراد معنائی است که با حج قران سازش دارد و منظور آن است که حجش با عمره ارتباطی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بیرون شدند تا رسیدند نزد میل اول نزد بیداء، مردم دو طرف صف کشیدند حضرت لبیک حج افراد را گفتند 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را با خود راندند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اشعار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آخر چهارم ذی الحجة به مکه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بار طواف خانه را کردند و در مقام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خواندند و برگشتند به جانب حجر الاسود و استلام کردند با آنکه اول استلام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الصّفا والمروة من 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ابتدا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خدای ابتدا کرد و مسلمین می‌پنداشتند که سعی بین صفا و مروه چیزی است که مشرکین آن را مرسوم کرده‌اند خداوند آیه فرستاد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الصّفا والمروة من شعائر الله فمن حجّ البیت او اعتمر فلا جناح علیه ان یطّوّف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جانب صفا رفته و بر بالای کوه رو بر کن یمانی قرار گرفته حمد و ثنای الهی را بجای آورده و به مقدار خواندن 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کردند</w:t>
      </w:r>
    </w:p>
    <w:p>
      <w:pPr>
        <w:pStyle w:val="BookText"/>
        <w:rPr/>
      </w:pPr>
      <w:r>
        <w:rPr>
          <w:rFonts w:ascii="IRNazanin" w:hAnsi="IRNazanin" w:eastAsia="IRNazanin"/>
          <w:color w:val="111111"/>
          <w:sz w:val="28"/>
          <w:sz w:val="28"/>
          <w:szCs w:val="28"/>
          <w:rtl w:val="true"/>
          <w:lang w:bidi="fa-IR"/>
        </w:rPr>
        <w:t>سپس سرازیر به سمت مروه شدند و در آنجا توقف کردند مانند 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سرازیر جانب صفا و برگشتند و در آنجا توقف کردند باز سرازیر جانب مروه تا از سعی فارغ شدند چون از سعی فارغ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مردم کردند و حمد و ثنای خدای را بجا آورده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اشاره به پشت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امر می‌کند که فرمان دهم هر کس قربانی با خود نیاورده از احرام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استقبلت من امری ما استدبرت لصنعت مثل ما امرتکم ولکنی سُقتُ الهدی ولا ینبغی لسائق الهدی ان یحلّ حتی یبلغ الهدی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آنچه بعد برایم پیش آمد قبلا با او روبرو شده بودم مانند شما کار خود را می‌کردم ولی من با خود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آورده‌ام و برای کسی که با خود قربانی رانده شایسته نیست تا قربانی به محل خود نرسیده از احرام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مردی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لنخرجنّ حجّاجاً ورؤسنا وشعورنا تقطر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انّک لن نؤمن بهذا ابداً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شویم به عنوان حج به سوی عرفات و از سرها و موهای ما آب غسل نزدیکی با زن‌ها قطره‌ریز باشد یعنی حج با امور نساء تباین دارد حضرت به وی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تو به این موضوع هرگز ایمان نخواهی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سرافة بن مالک جشم کنانی عرض کرد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ما را به ما بیاموز مثل این که ما امروز خلق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ما را به آن امر فرمودی برای امسال هست یا برای آینده نیز خواهد بود؟ حضرت به او فرمود بلکه این برای همیشه است تا روز قیامت سپس انگشتان خود در یکدیگر فرو برده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در حج داخل شد تا روز قیامت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یمن بر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آمد و حضرت در مکه بودند پس حضرت بر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در حالی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احرام بیرون آمده و بوی خوش اطراف فاطمه استشمام کرد و لباس‌های رنگی بر تن آن حضرت دید</w:t>
      </w:r>
    </w:p>
    <w:p>
      <w:pPr>
        <w:pStyle w:val="BookText"/>
        <w:rPr/>
      </w:pPr>
      <w:r>
        <w:rPr>
          <w:rFonts w:ascii="IRNazanin" w:hAnsi="IRNazanin" w:eastAsia="IRNazanin"/>
          <w:color w:val="111111"/>
          <w:sz w:val="28"/>
          <w:sz w:val="28"/>
          <w:szCs w:val="28"/>
          <w:rtl w:val="true"/>
          <w:lang w:bidi="fa-IR"/>
        </w:rPr>
        <w:t>پرسید این چه است ای فاطمه، عرض کرد ما را رسول خدا به این کار امر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امیر به جانب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شد برای پرسش 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 یا رسول الله فاطمه را دیدم که از احرام بیرون آمده و لباس‌های رنگین پوشیده،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مردم را به این کار امر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به چه چیز احرام بسته‌ای؟ عرض کرد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اهلال کاهلال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او فرمود بر احرام خود باقی باش مانند من و در هدی من شریک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با اصحاب خود در مکه به بطحاء فرود آمدند و در خانه‌های مکه منزل نکردند، چون روز ترویه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ظهر شد مردم را امر کرد غسل نموده محرم به حج شوند و آنست گفته خدای عزوجل که بر پیغمبرش نازل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فاتبعوا ملة ابیکم ابراهیم</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سپس با اصحاب بیرون شدند به احرام حج تا رسیدند به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ظهر، عصر، مغرب، عشاء، صبح را گزارد، سپس با مردم راه رفت و سابقاً قریش از مزدلفه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به آن نیز گفته می‌شود و همان مشعر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افاضه می‌کردند و مردم را مانع می‌شدند که از آنجا بکوچند، حضرت آمدند و قریش امیدوار بودند که افاضه آن حضرت نیز از جای افاضه آنها باشد، پروردگار در این باب بر حضرت نازل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افیضوا من حیث افاض النّاس واستغفروا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ابراهیم و اسماعیل و اسحاق است و کسان بعد از آنان که از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افاضه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قریش دیدند که قبه رسول خدا گذشت گویا در دل‌های آنان چیزی قرار گرفت نسبت به امیدی که در افاضه و کوچ از جای آن‌ها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آمدند تا حضرت به نمره رسیدند که بطن عرفه باشد روبروی اراک خیمه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زده شده و مردم چادرهای خود را همانجا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ظهر شد پیغمبر بیرون آمدند در حالی که قریش با حضرتش بودند غسل کرده و تلبیه را قطع کرد تا در مسجد رسیدند مردم را پند و اندرز داد و امر و نهی فرمود سپس نماز ظهر و عصر را به یک اذان و دو اقامه خواندند و به جانب موقف رهسپار شدند، در آنجا وقوف کردند، مردم که چنین دیدند شروع کردند جای پای شتر پیغمبر را در نظر گرفتن و به جانب ناقه حضرت وقوف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ناقه را دور کردند، مردم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جای پاهای ناقه من موقف نیست ولیکن اینجا همه موقف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دست خود اشاره به موقف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پراکنده شدند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همین ترتیب نیز در مزدلفه رفتار کردند، و مردم وقوف کردند تا خورشید غروب کرد سپس کوچ کرده و مردم را امر به آرامش فرمودند تا رسیدند به مزدلفه که مشعر الحرام است، نماز مغرب و عشا را با یک اذان و دو</w:t>
      </w:r>
    </w:p>
    <w:p>
      <w:pPr>
        <w:pStyle w:val="BookText"/>
        <w:rPr/>
      </w:pPr>
      <w:r>
        <w:rPr>
          <w:rFonts w:ascii="IRNazanin" w:hAnsi="IRNazanin" w:eastAsia="IRNazanin"/>
          <w:color w:val="111111"/>
          <w:sz w:val="28"/>
          <w:sz w:val="28"/>
          <w:szCs w:val="28"/>
          <w:rtl w:val="true"/>
          <w:lang w:bidi="fa-IR"/>
        </w:rPr>
        <w:t>اقامه خواندند و بودند تا در آنجا نماز صبح را گزاردند، و ناتوانان بنی‌هاشم را در شب تعجیل داده و به آنان فرمودند رمی جمره عقبه نکنند تا طلوع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روز روشن شد کوچ کرده تا منی رسیدند، چمره عقبه را رمی کردند و هدی که حضرت با خود آورده بودند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پیغمبر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را نحر کردند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را نحر فرمود و پیغمبر دستور داد که از هر شتری قدری گوشت گرفته و آن‌ها را در برمه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 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و پخته شد حضرت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خوردند و از آب آن قدری تناول فرمودند وبجزّارها</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و گردن بند و جلّ شتران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نداده بلکه آن‌ها را به دیگران تصدّق دادند و حضرت سر تراشیدند و به زیارت خانه آمده و برگشتند به سوی منی و در آنجا اقامت کردند تا روز سیزدهم آخر ایام تشریق 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جمار را رمی کردند و کوچ کردند تا به ابطح رسیدند عایشه به حضرت</w:t>
      </w:r>
    </w:p>
    <w:p>
      <w:pPr>
        <w:pStyle w:val="BookText"/>
        <w:rPr/>
      </w:pPr>
      <w:r>
        <w:rPr>
          <w:rFonts w:ascii="IRNazanin" w:hAnsi="IRNazanin" w:eastAsia="IRNazanin"/>
          <w:color w:val="111111"/>
          <w:sz w:val="28"/>
          <w:sz w:val="28"/>
          <w:szCs w:val="28"/>
          <w:rtl w:val="true"/>
          <w:lang w:bidi="fa-IR"/>
        </w:rPr>
        <w:t>عرض کرد آیا همسرانت با حج و عمره برگردند و من به حج تنها برگردم؟ حضرت در ابطح اقامت کرده و عایشه را با برادرش عبدالرّحمن بن ابی‌بکر به تنعیم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از آنجا محرم به عمره شد و آمد مکه طواف کرده و دو رکعت نماز را در مقام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آورد و سعی بین صفا و مروه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حضرت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همان روز کوچ کردند و داخل مسجدالحرام نشدند و به خانه طواف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از روز دهم که به زیارت خانه و طواف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بالای مکه از گردنه مدنیین وارد و از پائین مکّه از ذی طوی بیرون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روایت را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نهج</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 معاویة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و از این روایت که شاید مفصّل‌ترین روایات حجّ وداع پیغمبر باشد استفاده می‌شود که تشریع تمتّع در این سفر بوده و خود حضرت قبلاً حجّ تمتّعی بجا نیاورده و مردم نیز از آن بی‌خبر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حضرت در طول عمر خود حجّ تمتّع نکرد و این سفر هم تنها حج آورده و عمره را ضمیمه نفرمودند مگر به احتمال ضعیفی که از گفتار عایشه استفاده شود که سایر همسران حضرت حج و عمره آوردند و بعید است خود آن حضرت تنها حجّ بیاورد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روایتی که حلبی</w:t>
      </w:r>
      <w:r>
        <w:rPr>
          <w:rStyle w:val="FootnoteAnchor"/>
          <w:rtl w:val="true"/>
        </w:rPr>
        <w:footnoteReference w:id="47"/>
      </w:r>
      <w:r>
        <w:rPr>
          <w:rFonts w:ascii="IRNazanin" w:hAnsi="IRNazanin" w:eastAsia="IRNazanin"/>
          <w:color w:val="111111"/>
          <w:sz w:val="28"/>
          <w:sz w:val="28"/>
          <w:szCs w:val="28"/>
          <w:rtl w:val="true"/>
          <w:lang w:bidi="fa-IR"/>
        </w:rPr>
        <w:t>از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دارد که رسول خدا هنگامی حج کرد حجة الاسلام بیرون شد چهار روز از ذی القعده باقی مانده، استفاده می‌شود که همین حج، حجّ اسلام حضرت بوده</w:t>
      </w:r>
      <w:r>
        <w:rPr>
          <w:rFonts w:eastAsia="IRNazanin" w:cs="IRNazanin"/>
          <w:color w:val="111111"/>
          <w:sz w:val="28"/>
          <w:szCs w:val="28"/>
          <w:rtl w:val="true"/>
          <w:lang w:bidi="fa-IR"/>
        </w:rPr>
        <w:t>.</w:t>
      </w:r>
      <w:bookmarkStart w:id="60" w:name="pg3211_40547"/>
    </w:p>
    <w:p>
      <w:pPr>
        <w:pStyle w:val="Heading3"/>
        <w:numPr>
          <w:ilvl w:val="2"/>
          <w:numId w:val="1"/>
        </w:numPr>
        <w:rPr/>
      </w:pPr>
      <w:bookmarkStart w:id="61" w:name="__RefHeading___Toc1729926_2749589250"/>
      <w:bookmarkStart w:id="62" w:name="_Toc22"/>
      <w:bookmarkEnd w:id="60"/>
      <w:bookmarkEnd w:id="61"/>
      <w:r>
        <w:rPr>
          <w:rtl w:val="true"/>
        </w:rPr>
        <w:t>نکته قابل توجه</w:t>
      </w:r>
      <w:r>
        <w:rPr>
          <w:rtl w:val="true"/>
        </w:rPr>
        <w:t>:</w:t>
      </w:r>
      <w:r>
        <w:rPr>
          <w:rtl w:val="true"/>
        </w:rPr>
        <w:t>اشتباه مرحوم سید عبد الحسین شرف الدین</w:t>
      </w:r>
      <w:bookmarkEnd w:id="62"/>
    </w:p>
    <w:p>
      <w:pPr>
        <w:pStyle w:val="BookText"/>
        <w:rPr/>
      </w:pPr>
      <w:r>
        <w:rPr>
          <w:rFonts w:ascii="IRNazanin" w:hAnsi="IRNazanin" w:eastAsia="IRNazanin"/>
          <w:color w:val="111111"/>
          <w:sz w:val="28"/>
          <w:sz w:val="28"/>
          <w:szCs w:val="28"/>
          <w:rtl w:val="true"/>
          <w:lang w:bidi="fa-IR"/>
        </w:rPr>
        <w:t xml:space="preserve">مرحوم علاّمه مجاهد سید عبدالحسین شرف الدین که از علماء شیعه لبنان بوده و چندین سال قبل به رحمت ایزدی پیوست و دارای آثار و برکات دینی فراوان می‌باشد در یکی از کتاب‌های نفیس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والاجتهاد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حج معتقد است که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این روایت و سایر روایات که در این باب وارد شده و کتب اخبار و تواریخ با حجة الوداع آن را آمیخته نقل کرده‌اند روشن می‌شود که علامه لبنانی اشتباه کرده و مدرکی هم در این باره ذکر نکرده و ندارد مگر آنکه استنادش به روایاتی باشد که در همین بخش از کتاب، خود در بیان انتقاداتی که به خلیفه دوم عمر بن الخطاب متوجه می‌شود آورده و همه از کتب اهل سنت مأخذ گرفته و در آنها وارد شده که حضرت حج تمتع را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قول عمر در روایت امام احمد جزء اول مسند</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باز قول عمر،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رسول خدا است</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قول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سعید بن المسیب که به عثمان فرمود</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 الی امر فعله رسول الله تنهی عنه؟</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عمران بن حصین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حجة وعمرة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روایت دیگر نیز به همین نحو وارد شده، و از موطأ مالک دارد که سعد بن ابی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صنعها رسول الله وصنعنا صامعه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مسند احمد از حدیث ابن عباس</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عروة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ابوبکر وعمر عن المتعة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صحیح ترمذی</w:t>
      </w:r>
      <w:r>
        <w:rPr>
          <w:rStyle w:val="FootnoteAnchor"/>
          <w:rtl w:val="true"/>
        </w:rPr>
        <w:footnoteReference w:id="51"/>
      </w:r>
      <w:r>
        <w:rPr>
          <w:rFonts w:ascii="IRNazanin" w:hAnsi="IRNazanin" w:eastAsia="IRNazanin"/>
          <w:color w:val="111111"/>
          <w:sz w:val="28"/>
          <w:sz w:val="28"/>
          <w:szCs w:val="28"/>
          <w:rtl w:val="true"/>
          <w:lang w:bidi="fa-IR"/>
        </w:rPr>
        <w:t>از قول عبدالله بن عمر وقتی که فتوی داد که متعه حلال است، سائل به وی گفت پدرت نهی کرده است، گفت اگر پدرم نهی کرده و پیغمبر انجام داده باشد آیا امر پدرم را پیروی کنم یا امر رسول خدا را؟ مرد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رسول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پس پیغمبر تحقیقاً انجام داده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واضح است که این روایات از نظر تحقیق علماء شیعه دارای اعتبار نبوده قابل قبول نیست، روی این نظر طرفداری استاد تفسیر، علامه طباطبائی از 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شخص رسول خدا حج تمتع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بی‌مورد است و استاد باید تجدید نظر فرموده و مدارک مورد استناد ایشان تماماً به ضعف سند مبتلا هستند</w:t>
      </w:r>
      <w:r>
        <w:rPr>
          <w:rFonts w:eastAsia="IRNazanin" w:cs="IRNazanin"/>
          <w:color w:val="111111"/>
          <w:sz w:val="28"/>
          <w:szCs w:val="28"/>
          <w:rtl w:val="true"/>
          <w:lang w:bidi="fa-IR"/>
        </w:rPr>
        <w:t>.</w:t>
      </w:r>
      <w:r>
        <w:rPr>
          <w:rStyle w:val="FootnoteAnchor"/>
          <w:rtl w:val="true"/>
        </w:rPr>
        <w:footnoteReference w:id="52"/>
      </w:r>
      <w:bookmarkStart w:id="63" w:name="pg3211_40549"/>
    </w:p>
    <w:p>
      <w:pPr>
        <w:pStyle w:val="Heading3"/>
        <w:numPr>
          <w:ilvl w:val="2"/>
          <w:numId w:val="1"/>
        </w:numPr>
        <w:rPr/>
      </w:pPr>
      <w:bookmarkStart w:id="64" w:name="__RefHeading___Toc1729928_2749589250"/>
      <w:bookmarkStart w:id="65" w:name="_Toc23"/>
      <w:bookmarkEnd w:id="63"/>
      <w:bookmarkEnd w:id="64"/>
      <w:r>
        <w:rPr>
          <w:rtl w:val="true"/>
        </w:rPr>
        <w:t xml:space="preserve">فصل </w:t>
      </w:r>
      <w:r>
        <w:rPr>
          <w:rtl w:val="true"/>
        </w:rPr>
        <w:t>«</w:t>
      </w:r>
      <w:r>
        <w:rPr/>
        <w:t>12</w:t>
      </w:r>
      <w:r>
        <w:rPr>
          <w:rtl w:val="true"/>
        </w:rPr>
        <w:t xml:space="preserve">» </w:t>
      </w:r>
      <w:r>
        <w:rPr>
          <w:rtl w:val="true"/>
        </w:rPr>
        <w:t>حج و عمره هائی که حضرت امیرالمؤمنین و حضرت زهرا</w:t>
      </w:r>
      <w:r>
        <w:rPr>
          <w:rtl w:val="true"/>
        </w:rPr>
        <w:t>(</w:t>
      </w:r>
      <w:r>
        <w:rPr>
          <w:rtl w:val="true"/>
        </w:rPr>
        <w:t>علیهما السلام</w:t>
      </w:r>
      <w:r>
        <w:rPr>
          <w:rtl w:val="true"/>
        </w:rPr>
        <w:t xml:space="preserve">) </w:t>
      </w:r>
      <w:r>
        <w:rPr>
          <w:rtl w:val="true"/>
        </w:rPr>
        <w:t>و فرزندان آن دو بزرگوار انجام داده اند</w:t>
      </w:r>
      <w:bookmarkEnd w:id="65"/>
    </w:p>
    <w:p>
      <w:pPr>
        <w:pStyle w:val="Heading4"/>
        <w:numPr>
          <w:ilvl w:val="3"/>
          <w:numId w:val="1"/>
        </w:numPr>
        <w:rPr/>
      </w:pPr>
      <w:bookmarkStart w:id="66" w:name="__RefHeading___Toc1729930_2749589250"/>
      <w:bookmarkStart w:id="67" w:name="_Toc24"/>
      <w:bookmarkEnd w:id="66"/>
      <w:r>
        <w:rPr/>
        <w:t>1</w:t>
      </w:r>
      <w:r>
        <w:rPr>
          <w:rtl w:val="true"/>
        </w:rPr>
        <w:t>ـ حج حضرت امیر علی بن ابیطالب</w:t>
      </w:r>
      <w:r>
        <w:rPr>
          <w:rtl w:val="true"/>
        </w:rPr>
        <w:t>(</w:t>
      </w:r>
      <w:r>
        <w:rPr>
          <w:rtl w:val="true"/>
        </w:rPr>
        <w:t>علیهما السلام</w:t>
      </w:r>
      <w:r>
        <w:rPr>
          <w:rtl w:val="true"/>
        </w:rPr>
        <w:t>) :</w:t>
      </w:r>
      <w:bookmarkEnd w:id="67"/>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صاحب مناقب ابن شهر آشوب مازندرانی اعلی الله مقامه با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حج انجام داده</w:t>
      </w:r>
      <w:r>
        <w:rPr>
          <w:rStyle w:val="FootnoteAnchor"/>
          <w:rtl w:val="true"/>
        </w:rPr>
        <w:footnoteReference w:id="53"/>
      </w:r>
      <w:r>
        <w:rPr>
          <w:rFonts w:ascii="IRNazanin" w:hAnsi="IRNazanin" w:eastAsia="IRNazanin"/>
          <w:color w:val="111111"/>
          <w:sz w:val="28"/>
          <w:sz w:val="28"/>
          <w:szCs w:val="28"/>
          <w:rtl w:val="true"/>
          <w:lang w:bidi="fa-IR"/>
        </w:rPr>
        <w:t>و اگر حجة الوداع را که در آن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یمن عازم حج شدند با این ده حج به حساب نیاورده باشد مجموع حج‌هائی که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حیات پیغمبر آورده دوازده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ده حج وحجة الوداع و حجی که حضرت در سال نهم هجرت قاعدةً برای اداء و تبلیغ آیات اول سوره برائة باید آورده باشد و در این سفر آیات را از ابی‌بکر گرفته و به امر پیغمبر در موقف بر مردم خواند و بعد از وفات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خلفای سه گانه یا خلافت خود نیز چندین بار حج کرده لکن تعداد آن معلوم نیست</w:t>
      </w:r>
      <w:r>
        <w:rPr>
          <w:rFonts w:eastAsia="IRNazanin" w:cs="IRNazanin"/>
          <w:color w:val="111111"/>
          <w:sz w:val="28"/>
          <w:szCs w:val="28"/>
          <w:rtl w:val="true"/>
          <w:lang w:bidi="fa-IR"/>
        </w:rPr>
        <w:t>.</w:t>
      </w:r>
    </w:p>
    <w:p>
      <w:pPr>
        <w:pStyle w:val="Heading4"/>
        <w:numPr>
          <w:ilvl w:val="3"/>
          <w:numId w:val="1"/>
        </w:numPr>
        <w:rPr/>
      </w:pPr>
      <w:bookmarkStart w:id="68" w:name="__RefHeading___Toc1729932_2749589250"/>
      <w:bookmarkStart w:id="69" w:name="_Toc25"/>
      <w:bookmarkEnd w:id="68"/>
      <w:r>
        <w:rPr/>
        <w:t>2</w:t>
      </w:r>
      <w:r>
        <w:rPr>
          <w:rtl w:val="true"/>
        </w:rPr>
        <w:t>ـ حج حضرت فاطمه زهرا</w:t>
      </w:r>
      <w:r>
        <w:rPr>
          <w:rtl w:val="true"/>
        </w:rPr>
        <w:t>(</w:t>
      </w:r>
      <w:r>
        <w:rPr>
          <w:rtl w:val="true"/>
        </w:rPr>
        <w:t>سلام الله علیها</w:t>
      </w:r>
      <w:r>
        <w:rPr>
          <w:rtl w:val="true"/>
        </w:rPr>
        <w:t>) :</w:t>
      </w:r>
      <w:bookmarkEnd w:id="6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حجة الوداع حضرت در رکاب پدر بزرگوارش حج آورد و از جمله کسانی که فرمان پیغمبر را اجراء کرده و حج را مبدل به عمره تمتع کرد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روایت مفصلی که در فصل گذشته در حج وداع پیغمبر ذکر شد جریان آمدن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یمن و برخورد با حضرت فاطمه و حضرت را با لباس رنگین و استعمال بوی خوش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محرم حرام</w:t>
      </w:r>
      <w:bookmarkStart w:id="70" w:name="pg3211_40550"/>
    </w:p>
    <w:p>
      <w:pPr>
        <w:pStyle w:val="BookText"/>
        <w:rPr/>
      </w:pPr>
      <w:bookmarkEnd w:id="7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موضوع حج تمتع حضرت زهرا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مسلم است همانگونه که حج وداع آخرین حج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آخرین حج حضرت زهرا نیز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قبل از رسیدن موسم حج سال بعد حضرت رحلت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که در زمان حیات پدر بزرگوارش چندین بار حج و عمره را مانند بابایش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باشد</w:t>
      </w:r>
      <w:r>
        <w:rPr>
          <w:rFonts w:eastAsia="IRNazanin" w:cs="IRNazanin"/>
          <w:color w:val="111111"/>
          <w:sz w:val="28"/>
          <w:szCs w:val="28"/>
          <w:rtl w:val="true"/>
          <w:lang w:bidi="fa-IR"/>
        </w:rPr>
        <w:t>.</w:t>
      </w:r>
    </w:p>
    <w:p>
      <w:pPr>
        <w:pStyle w:val="Heading4"/>
        <w:numPr>
          <w:ilvl w:val="3"/>
          <w:numId w:val="1"/>
        </w:numPr>
        <w:rPr/>
      </w:pPr>
      <w:bookmarkStart w:id="71" w:name="__RefHeading___Toc1729934_2749589250"/>
      <w:bookmarkStart w:id="72" w:name="_Toc26"/>
      <w:bookmarkEnd w:id="71"/>
      <w:r>
        <w:rPr/>
        <w:t>3</w:t>
      </w:r>
      <w:r>
        <w:rPr>
          <w:rtl w:val="true"/>
        </w:rPr>
        <w:t>ـ حج حضرت امام حسن و امام حسین</w:t>
      </w:r>
      <w:r>
        <w:rPr>
          <w:rtl w:val="true"/>
        </w:rPr>
        <w:t>(</w:t>
      </w:r>
      <w:r>
        <w:rPr>
          <w:rtl w:val="true"/>
        </w:rPr>
        <w:t>علیهما السلام</w:t>
      </w:r>
      <w:r>
        <w:rPr>
          <w:rtl w:val="true"/>
        </w:rPr>
        <w:t>)</w:t>
      </w:r>
      <w:bookmarkEnd w:id="72"/>
    </w:p>
    <w:p>
      <w:pPr>
        <w:pStyle w:val="BookText"/>
        <w:rPr/>
      </w:pPr>
      <w:r>
        <w:rPr>
          <w:rFonts w:ascii="IRNazanin" w:hAnsi="IRNazanin" w:eastAsia="IRNazanin"/>
          <w:color w:val="111111"/>
          <w:sz w:val="28"/>
          <w:sz w:val="28"/>
          <w:szCs w:val="28"/>
          <w:rtl w:val="true"/>
          <w:lang w:bidi="fa-IR"/>
        </w:rPr>
        <w:t>در حالات حضرت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که بیست و پنج مرتبه حج کرده و آیا قبل از رحلت جدش حضرت رسول این دو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حجی ولو همان حجة الوداع را آورده‌اند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قوی دارد که در حجة الوداع با جدشان شرکت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گفت که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بیست و پنج حج برادر شرکت داشته و بعد از آن نیز چندین بار حج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یکی از عمره‌های آن حضرت روایتی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Style w:val="FootnoteAnchor"/>
          <w:rtl w:val="true"/>
        </w:rPr>
        <w:footnoteReference w:id="54"/>
      </w:r>
      <w:r>
        <w:rPr>
          <w:rFonts w:ascii="IRNazanin" w:hAnsi="IRNazanin" w:eastAsia="IRNazanin"/>
          <w:color w:val="111111"/>
          <w:sz w:val="28"/>
          <w:sz w:val="28"/>
          <w:szCs w:val="28"/>
          <w:rtl w:val="true"/>
          <w:lang w:bidi="fa-IR"/>
        </w:rPr>
        <w:t>که رفاعه از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می‌کند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رفت به احرام عمره و شتری با خود راند تا به سقیا رسید و در آنجا به برسام مبتلا شده سر خود را تراشید و شتر را در همانجا نحر کرد و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آمد در را کوبید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پسرم هست به خدای کعبه قسم برایش در را باز کنید و آب برایش گرم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فاکب علیه فشرب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عمره را بعداً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نیز این روایت را با مختصر تفاوتی ذکر کرده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آنچه معروف است که آن حضرت در سال شصت هجرت احرام حج را مبدل به عمره کرد و بعد از انجام عمره رهسپار عراق شد و شیخ مفید نیز به نقل علامه مجلسی ذکر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مرحوم علامه مجلسی خدشه‌ای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محرم به حج نشده بود و احرام عمره مفرده داشت در حال ورود به مکه و از احرام بیرون آمد و احتمالاً بعداً حتی در اوائل ماه ذیحجه سال شصت احرام عمره مفرده داشت و عمره را آورده به جانب عراق رهسپار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باب دو روایت داریم که علامه بزرگوار فقید اسلام آیت الله حاج سید محسن حکیم اعلی الله مقامه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سال‌ها زعیمی همانند آن مرحوم شیعه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مستمسک و صاحب جواهر در جواهر ذکر کرده و ما این دو روایت را از تهذیب شیخ الطائفة،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با اسناد خود از کلینی مسنداً از ابراهیم بن عمر یمانی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پرسیدند از مردی که در ماه حج بیرون رفت برای عمره و برگشت به بلاد خود، حضرت فرمود باکی نیست، سپس فرمود و اگر حج کرد در آن سال یکبار و حج افراد آورد پس برای او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شد روز ترویه به سوی عراق و حال آنکه داخل شد با عمره</w:t>
      </w:r>
      <w:r>
        <w:rPr>
          <w:rStyle w:val="FootnoteAnchor"/>
          <w:rtl w:val="true"/>
        </w:rPr>
        <w:footnoteReference w:id="55"/>
      </w:r>
      <w:r>
        <w:rPr>
          <w:rFonts w:ascii="IRNazanin" w:hAnsi="IRNazanin" w:eastAsia="IRNazanin"/>
          <w:color w:val="111111"/>
          <w:sz w:val="28"/>
          <w:sz w:val="28"/>
          <w:szCs w:val="28"/>
          <w:rtl w:val="true"/>
          <w:lang w:bidi="fa-IR"/>
        </w:rPr>
        <w:t>و روشن‌تر از این روایت، روایت دومی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کلینی به اسناد از معاویة بن عمار حدیث کرده</w:t>
      </w:r>
      <w:r>
        <w:rPr>
          <w:rStyle w:val="FootnoteAnchor"/>
          <w:rtl w:val="true"/>
        </w:rPr>
        <w:footnoteReference w:id="56"/>
      </w:r>
      <w:r>
        <w:rPr>
          <w:rFonts w:ascii="IRNazanin" w:hAnsi="IRNazanin" w:eastAsia="IRNazanin"/>
          <w:color w:val="111111"/>
          <w:sz w:val="28"/>
          <w:sz w:val="28"/>
          <w:szCs w:val="28"/>
          <w:rtl w:val="true"/>
          <w:lang w:bidi="fa-IR"/>
        </w:rPr>
        <w:t>که به امام ششم گفتم از کجا متمتع با معتمر فرق دارد؟ فرمود متمتع مرتبط به حج است و معتمر هر آنگاه از عمره فارغ شد هر کجا که خواست می‌رود و به تحقیق که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آورد در ذیحجة سپس روز ترویه رفت به سوی عراق و مردم به جانب منی می‌رفتند، و باکی ندارد عمره در ذیحجة برای کسی که قصد حج ندارد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درباره حج حضرت حسین بن علی و 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w:t>
      </w:r>
      <w:r>
        <w:rPr>
          <w:rStyle w:val="FootnoteAnchor"/>
          <w:rtl w:val="true"/>
        </w:rPr>
        <w:footnoteReference w:id="57"/>
      </w:r>
      <w:r>
        <w:rPr>
          <w:rFonts w:ascii="IRNazanin" w:hAnsi="IRNazanin" w:eastAsia="IRNazanin"/>
          <w:color w:val="111111"/>
          <w:sz w:val="28"/>
          <w:sz w:val="28"/>
          <w:szCs w:val="28"/>
          <w:rtl w:val="true"/>
          <w:lang w:bidi="fa-IR"/>
        </w:rPr>
        <w:t xml:space="preserve">که محامل یا دابه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مرکب‌سواری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حضرت کشیده می‌شد و آن حضرت راه می‌رفتند</w:t>
      </w:r>
      <w:r>
        <w:rPr>
          <w:rFonts w:eastAsia="IRNazanin" w:cs="IRNazanin"/>
          <w:color w:val="111111"/>
          <w:sz w:val="28"/>
          <w:szCs w:val="28"/>
          <w:rtl w:val="true"/>
          <w:lang w:bidi="fa-IR"/>
        </w:rPr>
        <w:t>.</w:t>
      </w:r>
      <w:bookmarkStart w:id="73" w:name="pg3211_40552"/>
    </w:p>
    <w:p>
      <w:pPr>
        <w:pStyle w:val="Heading4"/>
        <w:numPr>
          <w:ilvl w:val="3"/>
          <w:numId w:val="1"/>
        </w:numPr>
        <w:rPr/>
      </w:pPr>
      <w:bookmarkStart w:id="74" w:name="__RefHeading___Toc1729936_2749589250"/>
      <w:bookmarkStart w:id="75" w:name="_Toc27"/>
      <w:bookmarkEnd w:id="73"/>
      <w:bookmarkEnd w:id="74"/>
      <w:r>
        <w:rPr/>
        <w:t>4</w:t>
      </w:r>
      <w:r>
        <w:rPr>
          <w:rtl w:val="true"/>
        </w:rPr>
        <w:t>ـ حج امام چهارم زین العابدین</w:t>
      </w:r>
      <w:r>
        <w:rPr>
          <w:rtl w:val="true"/>
        </w:rPr>
        <w:t>(</w:t>
      </w:r>
      <w:r>
        <w:rPr>
          <w:rtl w:val="true"/>
        </w:rPr>
        <w:t>علیه السلام</w:t>
      </w:r>
      <w:r>
        <w:rPr>
          <w:rtl w:val="true"/>
        </w:rPr>
        <w:t>) :</w:t>
      </w:r>
      <w:bookmarkEnd w:id="75"/>
    </w:p>
    <w:p>
      <w:pPr>
        <w:pStyle w:val="BookText"/>
        <w:rPr/>
      </w:pPr>
      <w:r>
        <w:rPr>
          <w:rFonts w:ascii="IRNazanin" w:hAnsi="IRNazanin" w:eastAsia="IRNazanin"/>
          <w:color w:val="111111"/>
          <w:sz w:val="28"/>
          <w:sz w:val="28"/>
          <w:szCs w:val="28"/>
          <w:rtl w:val="true"/>
          <w:lang w:bidi="fa-IR"/>
        </w:rPr>
        <w:t>پوشیده نیست که آن حضرت چون پدران بزرگوارش از این عبادت بزرگ سهمی وافر داشته و بارها به حج رفته که بعضی تا چهل بار گفته‌اند و در این سفرها حالات مخصوص و مناجات‌هائی آموزنده و کرامات باهره‌ای دوست و دشمن از حضرت ذکر کرده‌اند که به نمونه‌ای از آن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صاحب خرائج و جرائح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چون حجاج بن یوسف خانه کعبه را ویران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مقاتله با عبدالله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تصمیم بر تعمیر آن گرفتند چون خانه ساخته شد و خواستند حجر اسود را نصب کنند هر یک از علماء قوم یا قاضی از قضاتشان یا زاهدی از زهادشان حجر را نصب می‌کرد، متزلزل شده اضطراب پیدا کرده در جای خود قرار نمی‌گرفت تا آنکه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دست آنان سنگ را گرفت نام خدا را برد و آن را نصب کرد، در جای خود قرار گرفت و مردم تکبیر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صاحب مناقب ذکر کرده از سعید بن المسیب که قرّاء حجّ نمی‌رفتند تا آنکه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رود و برای آنها حضرت سویق شیرین و ترش فراهم می‌کرد و خود را از خوردن آن بازمیداشت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باز صاحب مناقب گفته ابراهیم بن ادهم و فتح 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معاریف 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در بیابان از قافله دور شدیم ناگهان بچّه‌ای را دیدیم راه می‌رود گفتیم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بادیه بیداء بچه‌ای راه می‌رود نزدیکش رفته سلام کردم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کجا؟ گفت خانه پروردگارم، گفتم حبیبی تو کوچکی و بر تو واجب و مستحبی نیست، گفت ای شیخ کوچکتر از من را ندیدی مرد؟ گفتم کجا است توشه و مرکب سواری گفت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زادی تقوای وراحلتی رجلای وقصدی مولای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توشه‌ام تقوای من و مرکب سواری پاهایم و مقصدم مولایم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چیزی از خوردنیها با تو نمی‌بینم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آیا پسندیده است انسانی تو را بخواند و از خانه ات خوردنی برداری؟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مرا به خانه اش خوانده، اطعام می کند و آب می نوشاند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پای خود را بالا کن تا 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سوار شدن حضرت بر راحله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بر من است کوشش و بر اوست رسانیدن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نشنیده ای گفته خدای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جاهدوافینا لنهدینهم سبلنا و ان الله لمع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برخورد می کند به جوانی خوشروکه لباس های سفید پوشیده با آن بجه معانقه کرده سلام می کند از جوان سؤال کرد از هویت بچه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کودک را معرفی می کند علی بن حسین بن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از حضرت پرسید به حق پدرانت به من خبر ده چگونه بیابان ها را می گذرانی بدون توشه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توشه ام و چهار چیز توشه 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 الدنیا کلها بحذافیرها مملکة الله و أری الخلق کلهم عبیدلله و امائه وعیاله واری السباب و الارزاق بیدالله واری قضاء الله نافذاً فی کل ارض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دنیا را سراسر مملکت خدا می بینم، همه مردم را بنده و کنیز خدا می دانم، اساس و روزی ها را به دست خدا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 قضاء خدای را در سراسر زمین خدا نافذ و مجری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زادی زاد توست ای زین العابدین تو با این زاد می گذری از بیابان های آخرت تا برسد از بیابان های 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حماد بن حبیب کوفی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از قافله جدا شده نزد منزل زباله پناه می‌برد به درختی بزرگ، برخورد به جوانی می‌کند که آماده نماز شده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حاز کل شیء ملکوتاً و قهر کلشیء جبروتاً اولج قلبی فرح الاقبال علیک و الحقنی بمیدان المطیعین لک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کسی که ملکوت هر چیزی را مالکی و جبروتت همه چیز را مقهور</w:t>
      </w:r>
    </w:p>
    <w:p>
      <w:pPr>
        <w:pStyle w:val="BookText"/>
        <w:rPr/>
      </w:pPr>
      <w:r>
        <w:rPr>
          <w:rFonts w:ascii="IRNazanin" w:hAnsi="IRNazanin" w:eastAsia="IRNazanin"/>
          <w:color w:val="111111"/>
          <w:sz w:val="28"/>
          <w:sz w:val="28"/>
          <w:szCs w:val="28"/>
          <w:rtl w:val="true"/>
          <w:lang w:bidi="fa-IR"/>
        </w:rPr>
        <w:t>داشته، خوشنودی توجه به خود را در قلب من وارد ساز و مرا به میدان اطاعت کنندگان خود برسان، تا آنکه سیاهی شب گستره می شد ایستاد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قصده الضالون فاصابوه مرشداً أمه الخائفون فوجدوه معقلا و لجأ الیه العابدون فوجدوه موئلا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راحة من نصب لغیرک بدنه و متی فرح من قصد سواک بنیته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قد تقشع الظلام ولم اقض من خدمتک وطراً و لا من حیاض مناجاتک صدراً صلی علی محمد و آله و افعل بی اولی الامرین بک 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گم شدگان تو را قصد کرده راهنمایت یافتند و ترسندگان تو را جستند پناهگاه خود تو را یافتند، و بندگانت به تو پناه بردند و تو را پناهگاه دانستند کسی که بدنش را برای جز تو به رنج انداخت کی راحتی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 خوشی کسانی است که منظورشان غیر از تو باشد، پرودگار من تیرگی شب دارد پراکنده می شود و منظورم را از خدمتت بر نیاوردم و از منابع مناجات حضرتت سیراب نشدم، درود بر محمد و آلش بفرست و هریک از دو کار به تو سزاوارتر است درباره ام انجام ده 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حضرت می آویزد و وسیله راهنمائی می خواهد تا به دستور آن حضرت پیروی از آن جناب کرده و دستش را گرفته و به نظرش می رسد که زمین از زیر پاهایش امتداد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عمود فجر آشکار شد فرمود بشارت به او این است مکه، پس سر و صدای را شنیدم و حجاج را دیدم حضرتش را سوگند دادم خود را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علامه مجلسی بر مزیج ـ کشف ذکر کرده</w:t>
      </w:r>
      <w:r>
        <w:rPr>
          <w:rStyle w:val="FootnoteAnchor"/>
          <w:rtl w:val="true"/>
        </w:rPr>
        <w:footnoteReference w:id="58"/>
      </w:r>
      <w:r>
        <w:rPr>
          <w:rFonts w:ascii="IRNazanin" w:hAnsi="IRNazanin" w:eastAsia="IRNazanin"/>
          <w:color w:val="111111"/>
          <w:sz w:val="28"/>
          <w:sz w:val="28"/>
          <w:szCs w:val="28"/>
          <w:rtl w:val="true"/>
          <w:lang w:bidi="fa-IR"/>
        </w:rPr>
        <w:t xml:space="preserve">روایت شده از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 زن و مردی در طواف بر حجر چسبید، هر کدام کوشش کردند دست خود را جدا کنند نشد، مردم گفتند آن ها را ببرید، در این حال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کوچه باز کردند حضرت پیش آمد و دست</w:t>
      </w:r>
    </w:p>
    <w:p>
      <w:pPr>
        <w:pStyle w:val="BookText"/>
        <w:rPr/>
      </w:pPr>
      <w:r>
        <w:rPr>
          <w:rFonts w:ascii="IRNazanin" w:hAnsi="IRNazanin" w:eastAsia="IRNazanin"/>
          <w:color w:val="111111"/>
          <w:sz w:val="28"/>
          <w:sz w:val="28"/>
          <w:szCs w:val="28"/>
          <w:rtl w:val="true"/>
          <w:lang w:bidi="fa-IR"/>
        </w:rPr>
        <w:t>خود را بر آن دو گذارد باز شده از هم جدا 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در استجابت دعای آن حضرت مجلسی آورده</w:t>
      </w:r>
      <w:r>
        <w:rPr>
          <w:rStyle w:val="FootnoteAnchor"/>
          <w:rtl w:val="true"/>
        </w:rPr>
        <w:footnoteReference w:id="59"/>
      </w:r>
      <w:r>
        <w:rPr>
          <w:rFonts w:ascii="IRNazanin" w:hAnsi="IRNazanin" w:eastAsia="IRNazanin"/>
          <w:color w:val="111111"/>
          <w:sz w:val="28"/>
          <w:sz w:val="28"/>
          <w:szCs w:val="28"/>
          <w:rtl w:val="true"/>
          <w:lang w:bidi="fa-IR"/>
        </w:rPr>
        <w:t>ثابت بنانی با عده ای از عباد چون ایوب سخیتانی و صالح مری و عتبة الغلام و حبیب فارسی و مالک بن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سالی حج رفتند و مردم از کم آبی و کم بارانی در تشنگی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اثری نکرد، در همین حال جوانی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اندوهش وی را ناراحت کرده مضطرب داشت آمد و طوافی به کعبه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 کرد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و همراهانش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دینار و ثابت بنانی و ایوب سختیانی و صالح مری و عتبه الغلام و حبیب فارسی و سعد و عمر  صالح اعمی و رابعه و سعدانه و جعفر بن سلیمان، آیا درمیان شما کسی نیست که خدا اورا دوست دارد؟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بر ماست دعا کردن  بر اوست اجابت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کعبه دور شوید، اگر میان شما یک نفر بود که خدا دوستش می داشت هر آینه اجابتش می کرد، سپس آمد به نزد کعبه به سجده افتاد و شنیدم درسجودش می گفت سیدی بحبک لی الاسقیتهم الغیث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به محبتی که به من داری سوگندت می دهم بندگانت را آب باران بیاشامان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سخنش تمام نشد بود که مردم راباران ماننددهان مشک ها آمد تا آنجا که از اهل مکه می پرسند این جوان کیست، معرفی کردند علی بن حسین بن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حمران بن اعین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Style w:val="FootnoteAnchor"/>
          <w:rtl w:val="true"/>
        </w:rPr>
        <w:footnoteReference w:id="60"/>
      </w:r>
      <w:r>
        <w:rPr>
          <w:rFonts w:ascii="IRNazanin" w:hAnsi="IRNazanin" w:eastAsia="IRNazanin"/>
          <w:color w:val="111111"/>
          <w:sz w:val="28"/>
          <w:sz w:val="28"/>
          <w:szCs w:val="28"/>
          <w:rtl w:val="true"/>
          <w:lang w:bidi="fa-IR"/>
        </w:rPr>
        <w:t>که امام  چهارم روز عرفه نظر کرد به جمعی که از مردم چیز می خواستند فرمود ویحکم آیا از غیر خدا در مثل چنین روزی در خواست می کنید؟ در امروز امید است برای آنچه در شکم زنان آبستن است که به سعادت برسند تا آنجا که می گوید حضرت حج کرد بر ناقه‌ای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بار حتی یک تازیانه بر آن ناقه نزد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و نمونه این جمله را یونس بن یعقوب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ذکر کرده که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بیست حج بر این ناقه آوردم هیچ تازیانه بر این ناقه نزدم، هنگامی که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دفنش کن تا گوشتش را درندگان نخورند، برای اینکه رسول خدا فرمود هیچ شتری نیست که هفت بار در موقف عرفات بر او وقوف شود مگر آنکه خداوند او را از چهار پایان بهشت قرار دهد و نسلش مبارک شود چون ناقه مرد، امام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دفنش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وقتی به سفر حج یا عمره</w:t>
      </w:r>
      <w:r>
        <w:rPr>
          <w:rStyle w:val="FootnoteAnchor"/>
          <w:rtl w:val="true"/>
        </w:rPr>
        <w:footnoteReference w:id="62"/>
      </w:r>
      <w:r>
        <w:rPr>
          <w:rFonts w:ascii="IRNazanin" w:hAnsi="IRNazanin" w:eastAsia="IRNazanin"/>
          <w:color w:val="111111"/>
          <w:sz w:val="28"/>
          <w:sz w:val="28"/>
          <w:szCs w:val="28"/>
          <w:rtl w:val="true"/>
          <w:lang w:bidi="fa-IR"/>
        </w:rPr>
        <w:t>می‌رفت توشه پاکیزه با خود می گرفت از بادام و شکر و سویق ترش و شیرین، و گاهی پیاده به حج می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شیخ مفید</w:t>
      </w:r>
      <w:r>
        <w:rPr>
          <w:rStyle w:val="FootnoteAnchor"/>
          <w:rtl w:val="true"/>
        </w:rPr>
        <w:footnoteReference w:id="63"/>
      </w:r>
      <w:r>
        <w:rPr>
          <w:rFonts w:ascii="IRNazanin" w:hAnsi="IRNazanin" w:eastAsia="IRNazanin"/>
          <w:color w:val="111111"/>
          <w:sz w:val="28"/>
          <w:sz w:val="28"/>
          <w:szCs w:val="28"/>
          <w:rtl w:val="true"/>
          <w:lang w:bidi="fa-IR"/>
        </w:rPr>
        <w:t>به اسناد خود از ابراهیم بن علی از پدرش نقل کرده با 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کردم ناقه در راه کندی کرد اشاره کرد به سمتش با چوب، سپس فرمود آه لولا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برگرداند</w:t>
      </w:r>
      <w:r>
        <w:rPr>
          <w:rStyle w:val="FootnoteAnchor"/>
          <w:rtl w:val="true"/>
        </w:rPr>
        <w:footnoteReference w:id="64"/>
      </w:r>
      <w:r>
        <w:rPr>
          <w:rFonts w:ascii="IRNazanin" w:hAnsi="IRNazanin" w:eastAsia="IRNazanin"/>
          <w:color w:val="111111"/>
          <w:sz w:val="28"/>
          <w:sz w:val="28"/>
          <w:szCs w:val="28"/>
          <w:rtl w:val="true"/>
          <w:lang w:bidi="fa-IR"/>
        </w:rPr>
        <w:t>و دارد که پیاده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تا مکه بیست روز سیر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مناجات حضرت در مسجد الحرام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طاوس می گوید</w:t>
      </w:r>
      <w:r>
        <w:rPr>
          <w:rStyle w:val="FootnoteAnchor"/>
          <w:rtl w:val="true"/>
        </w:rPr>
        <w:footnoteReference w:id="65"/>
      </w:r>
      <w:r>
        <w:rPr>
          <w:rFonts w:ascii="IRNazanin" w:hAnsi="IRNazanin" w:eastAsia="IRNazanin"/>
          <w:color w:val="111111"/>
          <w:sz w:val="28"/>
          <w:sz w:val="28"/>
          <w:szCs w:val="28"/>
          <w:rtl w:val="true"/>
          <w:lang w:bidi="fa-IR"/>
        </w:rPr>
        <w:t>شبی داخل حجر شدم دیدم حضرت وارد شده به نماز ایستاده هر چه خدا خواست نماز خواند و به سجده رفت گوش فرا دادم در سجده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عبیدک بفنائک مسکینک بفنائک، فقیرک بفنائک، سائلک بفنائک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کوچکت به آستانه ات آمده، کدای تو تنگ دست تو، درخواست کننده از تو به آستانه ات پناه آورده، طاوس می گوید در هیچ گرفتاری به این جملات دعا نکردم مگر آنکه</w:t>
      </w:r>
    </w:p>
    <w:p>
      <w:pPr>
        <w:pStyle w:val="BookText"/>
        <w:rPr/>
      </w:pPr>
      <w:r>
        <w:rPr>
          <w:rFonts w:ascii="IRNazanin" w:hAnsi="IRNazanin" w:eastAsia="IRNazanin"/>
          <w:color w:val="111111"/>
          <w:sz w:val="28"/>
          <w:sz w:val="28"/>
          <w:szCs w:val="28"/>
          <w:rtl w:val="true"/>
          <w:lang w:bidi="fa-IR"/>
        </w:rPr>
        <w:t>برایم فرج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اسمعی می گوید</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خوش شمایلی را دیدم به پوش کعبه آویزان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العیون و علت النجوم و انت الملک الحی القیوم ـ غلقت الملوک ابوابها واقامت علیها حرّاسها و بابک مفتوح للسائلین ـ جئتک لتنظر الی برحمتک 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ها به خواب شده و ستارگان بالا آمده و تو ای پادشاه زنده، پاینده و مسلط، پادشاهان درهای خود را بسته و نگهبانان را بر آنها به پا داشته، و در خانه تو برای درخواست کنندگان باز است، آمده ام به سوی تو که با نظر رحمت به سویم عنایتی داشته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نمونه دیگر ـ طاوس</w:t>
      </w:r>
      <w:r>
        <w:rPr>
          <w:rStyle w:val="FootnoteAnchor"/>
          <w:rtl w:val="true"/>
        </w:rPr>
        <w:footnoteReference w:id="67"/>
      </w:r>
      <w:r>
        <w:rPr>
          <w:rFonts w:ascii="IRNazanin" w:hAnsi="IRNazanin" w:eastAsia="IRNazanin"/>
          <w:color w:val="111111"/>
          <w:sz w:val="28"/>
          <w:sz w:val="28"/>
          <w:szCs w:val="28"/>
          <w:rtl w:val="true"/>
          <w:lang w:bidi="fa-IR"/>
        </w:rPr>
        <w:t>ذکر کرده که حضرت را دیدم از نماز شام تا سحر طواف می کرد و عبادت خدای انجام می داد، چون کسی را ندید نظری به گوشه چشم به آسمان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غارت نجوم سماواتک و هجعت عیون انامک و ابوابک مفتحات للسائلین جئتک، لتغفرلی و ترحمنی و ترینی وجه جدی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عرصات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ستارگان آسمانت به عمق آسمان رسیده و چشم های بندگانت به خواب رفته و درهای تو به روی درخواست کنندگان باز است آمده ام تورا که بیامرزی و رحمم کنی و روی جدم پیغمبر را در عرصه‌های قیامت به من بنمایانی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گریست و گفت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عزتک و جلالک ما ادرت بمعصیتی مخالفتک و ما عصیتک اذعصیتک و انا بک شاک و لابنکالک جاهل ولا لعقوبتک معترض ولکن سولت لی نفسی و اعاننی علی ذلک سترک المرحی به علی فالان من غذابک من یستنقذنی و بحبل من اعتصم ان قطعت</w:t>
      </w:r>
    </w:p>
    <w:p>
      <w:pPr>
        <w:pStyle w:val="BookText"/>
        <w:rPr/>
      </w:pPr>
      <w:r>
        <w:rPr>
          <w:rFonts w:ascii="IRNazanin" w:hAnsi="IRNazanin" w:eastAsia="IRNazanin"/>
          <w:color w:val="111111"/>
          <w:sz w:val="28"/>
          <w:sz w:val="28"/>
          <w:szCs w:val="28"/>
          <w:rtl w:val="true"/>
          <w:lang w:bidi="fa-IR"/>
        </w:rPr>
        <w:t>حبلک عنی قواسوأتاه غداً من الوقوف بین یدیک اذا قیل للمخفین جوزوا و للمثقلین حطوا أمع المخفین اجوزام مع المثقلین احط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ویلی کلما طال عمری کثرت خطایای ولم اتب، اما آن لی ان استحیی من ربی</w:t>
      </w:r>
    </w:p>
    <w:p>
      <w:pPr>
        <w:pStyle w:val="BookText"/>
        <w:rPr/>
      </w:pPr>
      <w:r>
        <w:rPr>
          <w:rFonts w:ascii="IRNazanin" w:hAnsi="IRNazanin" w:eastAsia="IRNazanin"/>
          <w:color w:val="111111"/>
          <w:sz w:val="28"/>
          <w:sz w:val="28"/>
          <w:szCs w:val="28"/>
          <w:rtl w:val="true"/>
          <w:lang w:bidi="fa-IR"/>
        </w:rPr>
        <w:t xml:space="preserve">به عزت و جلالت سوگند قصد مخالفت تو را به نافرمانی خود نداشتم و تو را نافرمانی نکردم هنگامی که اقدام به نافرمانی تو کرده ام و درباره ات شکی داشته باشم و یا نسبت بگوشمال تو نادان باشم، و نیز نخواستم خود را در معرض عقوبتت قرار دهم، ولی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وسوسه کرد و پرده پوشیت مرا کمک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که هست مرا از عذابت بیرون بیاورد، و اگر ریسمان امیدت را از من بریدی به ریسمان که چنگ بزنم، وای از بدی حال فردا در ایستادن نزد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حساب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آنگاهی که به سبک باران گفته شود بگذرید و ببار سنگینان گفته شود بار فرود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سبک باران بگذرم یا با سنگین باران بار فرود آرم؟ وای بر من هر آنچه عمرم درازتر می شود خطاهایم بیشتر شود و توبه نکردم ـ آیا هنگام آن نرسیده تا از پروردگار خودم شرم کنم، سپس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شعر از حضرت نقل کرده می گوید سپس گریست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سبحانک تعصی کانک لاتری و تحلم کانک لم تعص، تتودد الی خلقک بحسن الصنیع کان بک الحاجة الهیم و انت یا سیدی الغنی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نافرمانی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نمی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بردباری می کنی گویا نافرمانی نشده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نسبت به مخلوق خود میورزی به حسن رفتار که گویا تو را حاجت به بندگانت است و توئی ای آقای من که تنها بی نیازی از بندگانت، سپس به سجده افتاد و نزدیک رفتم و سر حضرت را برداشته بر زانو نهادم و گریستم تا اشکهایم بر صورتش ریخت نشست و گفت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الذی اشغلنی عن ذکر ربّی که هست آنکه مرا از ذکر پروردگارم سر گرم ساخت،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طاوسم یا بن رسول الله این جزع و فزع چیست؟ ما را لازم است این کار کنیم در حالی که عاصی و جنایتکاریم ـ پدرت حسین بن علی و مادرت فاطمه</w:t>
      </w:r>
      <w:bookmarkStart w:id="76" w:name="pg3211_40559"/>
    </w:p>
    <w:p>
      <w:pPr>
        <w:pStyle w:val="BookText"/>
        <w:rPr/>
      </w:pPr>
      <w:bookmarkEnd w:id="76"/>
      <w:r>
        <w:rPr>
          <w:rFonts w:ascii="IRNazanin" w:hAnsi="IRNazanin" w:eastAsia="IRNazanin"/>
          <w:color w:val="111111"/>
          <w:sz w:val="28"/>
          <w:sz w:val="28"/>
          <w:szCs w:val="28"/>
          <w:rtl w:val="true"/>
          <w:lang w:bidi="fa-IR"/>
        </w:rPr>
        <w:t>زهرا وجدّت رسول خداست، حضرت به من توجهی کرد،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هیهات هیهات یا طاوس دع عنی حدیث ابی و امّی و 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بهشت را آفرید برای هر کس او را اطاعت کند و نیکوکار باشد ولو آنکه غلام حبشی باشد و آتش را آفرید برای هر کس نافرمانیش کند ولو آنکه قرشی باشد، نشنیدی گفتار خدای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فادا نفخ فی الصّور فلا انساب بینهم یؤمئذ و لایتسائلون والله لاینفعک غداً الا تقدمة تقدّمها من عمل صالح، قسم به خدا چیزی برایت فردا سودمند نخواهد بود مگر تقدمه ای که از کار شایسته پیش فرستی</w:t>
      </w:r>
      <w:r>
        <w:rPr>
          <w:rFonts w:eastAsia="IRNazanin" w:cs="IRNazanin"/>
          <w:color w:val="111111"/>
          <w:sz w:val="28"/>
          <w:szCs w:val="28"/>
          <w:rtl w:val="true"/>
          <w:lang w:bidi="fa-IR"/>
        </w:rPr>
        <w:t>.</w:t>
      </w:r>
    </w:p>
    <w:p>
      <w:pPr>
        <w:pStyle w:val="Heading4"/>
        <w:numPr>
          <w:ilvl w:val="3"/>
          <w:numId w:val="1"/>
        </w:numPr>
        <w:rPr/>
      </w:pPr>
      <w:bookmarkStart w:id="77" w:name="__RefHeading___Toc1729938_2749589250"/>
      <w:bookmarkStart w:id="78" w:name="_Toc28"/>
      <w:bookmarkEnd w:id="77"/>
      <w:r>
        <w:rPr/>
        <w:t>5</w:t>
      </w:r>
      <w:r>
        <w:rPr>
          <w:rtl w:val="true"/>
        </w:rPr>
        <w:t>ـ حج و عمره امام ششم و هفتم</w:t>
      </w:r>
      <w:r>
        <w:rPr>
          <w:rtl w:val="true"/>
        </w:rPr>
        <w:t>(</w:t>
      </w:r>
      <w:r>
        <w:rPr>
          <w:rtl w:val="true"/>
        </w:rPr>
        <w:t>علیهما السلام</w:t>
      </w:r>
      <w:r>
        <w:rPr>
          <w:rtl w:val="true"/>
        </w:rPr>
        <w:t>)</w:t>
      </w:r>
      <w:bookmarkEnd w:id="78"/>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مالک بن انس فقیه مدینه میگوید</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با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کردم چون حضرت در حال احرام بر مرکب استقرار یافت هر چه می خواست لبیک بگوید صدا در گلوی حضرت قطع می شد و می خواست از مرکب بیفتد،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باید لبیک را بگوئی چاره ای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ابی عامر چگونه جرأت کنم بگویم لبیک اللهم لبّیک در حالی که می‌ترسم خدای عزوجل به من بگوید لا لبّیک ولاسعدیک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امام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69"/>
      </w:r>
      <w:r>
        <w:rPr>
          <w:rFonts w:ascii="IRNazanin" w:hAnsi="IRNazanin" w:eastAsia="IRNazanin"/>
          <w:color w:val="111111"/>
          <w:sz w:val="28"/>
          <w:sz w:val="28"/>
          <w:szCs w:val="28"/>
          <w:rtl w:val="true"/>
          <w:lang w:bidi="fa-IR"/>
        </w:rPr>
        <w:t xml:space="preserve">می گوید بیرون شدیم با برادرم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چهار عمره، راه می‌رفت در هر چهار با اهل و عیالش، یکی از این چهار عمره را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دیگری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یکی را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دیگری را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یونس بن یعقوب</w:t>
      </w:r>
      <w:r>
        <w:rPr>
          <w:rStyle w:val="FootnoteAnchor"/>
          <w:rtl w:val="true"/>
        </w:rPr>
        <w:footnoteReference w:id="70"/>
      </w:r>
      <w:r>
        <w:rPr>
          <w:rFonts w:ascii="IRNazanin" w:hAnsi="IRNazanin" w:eastAsia="IRNazanin"/>
          <w:color w:val="111111"/>
          <w:sz w:val="28"/>
          <w:sz w:val="28"/>
          <w:szCs w:val="28"/>
          <w:rtl w:val="true"/>
          <w:lang w:bidi="fa-IR"/>
        </w:rPr>
        <w:t xml:space="preserve">می گوید امام هفتم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پدرم را کفن کردم در دو پارچه شطویین که در آن ها احرام</w:t>
      </w:r>
    </w:p>
    <w:p>
      <w:pPr>
        <w:pStyle w:val="BookText"/>
        <w:rPr/>
      </w:pPr>
      <w:r>
        <w:rPr>
          <w:rFonts w:ascii="IRNazanin" w:hAnsi="IRNazanin" w:eastAsia="IRNazanin"/>
          <w:color w:val="111111"/>
          <w:sz w:val="28"/>
          <w:sz w:val="28"/>
          <w:szCs w:val="28"/>
          <w:rtl w:val="true"/>
          <w:lang w:bidi="fa-IR"/>
        </w:rPr>
        <w:t xml:space="preserve">می‌بست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شطوی نسبت به شطا است قریه ای در مصر که این پارچه ها به آنجا نسبت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مؤذن علی بن یقطین حفص بن عمر می گوید</w:t>
      </w:r>
      <w:r>
        <w:rPr>
          <w:rStyle w:val="FootnoteAnchor"/>
          <w:rtl w:val="true"/>
        </w:rPr>
        <w:footnoteReference w:id="71"/>
      </w:r>
      <w:r>
        <w:rPr>
          <w:rFonts w:ascii="IRNazanin" w:hAnsi="IRNazanin" w:eastAsia="IRNazanin"/>
          <w:color w:val="111111"/>
          <w:sz w:val="28"/>
          <w:sz w:val="28"/>
          <w:szCs w:val="28"/>
          <w:rtl w:val="true"/>
          <w:lang w:bidi="fa-IR"/>
        </w:rPr>
        <w:t xml:space="preserve">ما روایت می کردیم که در 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 در موقف وقوف می کند، در آن سال حج کردم و اسماعیل بن علی بن عبدالله بن عباس را دیدم و اندوه شدیدی از جهت انطباق روایت بر وی به من دست داد، چیزی نگذشت بر خوردم به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استری سوار ایستاده، اصحاب را مژده دادم و روایت را بر حضرت تطبیق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عصر شد، اسماعیل به امام عرض کرد قرص سقوط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آفتاب غروب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استر را حرکت دادند و فرمود بلی، اسماعیل نیز مرکب خود را دنبال سر حضرت حرکت داد، چیزی نگذشت حضرت از استر به زمین خودند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اسماعی مکث کرد تا حضرت سوار شدند، به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سر خود را بالا برد به سوی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را حق مکث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حرکت کرد مگر در مزدلفه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اسماعیل میانه روی را در سیر خود رعایت کرد تا حضرت سوار شده به وی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امام امیر الحاج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در کافی به اسناد خود از عمر بن ابی المقدام نقل کرده</w:t>
      </w:r>
      <w:r>
        <w:rPr>
          <w:rStyle w:val="FootnoteAnchor"/>
          <w:rtl w:val="true"/>
        </w:rPr>
        <w:footnoteReference w:id="72"/>
      </w:r>
      <w:r>
        <w:rPr>
          <w:rFonts w:ascii="IRNazanin" w:hAnsi="IRNazanin" w:eastAsia="IRNazanin"/>
          <w:color w:val="111111"/>
          <w:sz w:val="28"/>
          <w:sz w:val="28"/>
          <w:szCs w:val="28"/>
          <w:rtl w:val="true"/>
          <w:lang w:bidi="fa-IR"/>
        </w:rPr>
        <w:t>که امام 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 عرفه در موقف دیدم با صدای بلند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 ان رسول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الامام ثم کان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الحسن ثم الحسین ثم علی بن الحسین ثم محمد بن علی ثم 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از جلو رو و از سمت چپ و راست و از پشت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منی رسیدم از اصحاب عربیت پرسیدم معنی هه را گفتند در لغت فلان طایفه هه معنایش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فاسئلونی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پس مرا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دسته دیگری نیز پرسیدم چنین جواب دادند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درکافی به نقل بحار دارد که حضرت فرمودند</w:t>
      </w:r>
      <w:r>
        <w:rPr>
          <w:rStyle w:val="FootnoteAnchor"/>
          <w:rtl w:val="true"/>
        </w:rPr>
        <w:footnoteReference w:id="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پدرم</w:t>
      </w:r>
    </w:p>
    <w:p>
      <w:pPr>
        <w:pStyle w:val="BookText"/>
        <w:rPr/>
      </w:pPr>
      <w:r>
        <w:rPr>
          <w:rFonts w:ascii="IRNazanin" w:hAnsi="IRNazanin" w:eastAsia="IRNazanin"/>
          <w:color w:val="111111"/>
          <w:sz w:val="28"/>
          <w:sz w:val="28"/>
          <w:szCs w:val="28"/>
          <w:rtl w:val="true"/>
          <w:lang w:bidi="fa-IR"/>
        </w:rPr>
        <w:t>در حالی که طواف می‌کردم به من گذشت و من جوانی نورس بودم و در عبادت کوشش کرده بودم مرا دید که عرق می ریزم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جعفر یا بنی ان الله اذا احب عبداً ادخله الجنة ورضی منه بالیسیر</w:t>
      </w:r>
    </w:p>
    <w:p>
      <w:pPr>
        <w:pStyle w:val="BookText"/>
        <w:rPr/>
      </w:pPr>
      <w:r>
        <w:rPr>
          <w:rFonts w:ascii="IRNazanin" w:hAnsi="IRNazanin" w:eastAsia="IRNazanin"/>
          <w:color w:val="111111"/>
          <w:sz w:val="28"/>
          <w:sz w:val="28"/>
          <w:szCs w:val="28"/>
          <w:rtl w:val="true"/>
          <w:lang w:bidi="fa-IR"/>
        </w:rPr>
        <w:t>ای جعفر ای پسرک من همانا خداوند هرگاه بنده ای را دوست دارد وارد بهشتش می کند و از او به کمی عمل خوشنود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از بصائر نقل کرده که ابو بصیر</w:t>
      </w:r>
      <w:r>
        <w:rPr>
          <w:rStyle w:val="FootnoteAnchor"/>
          <w:rtl w:val="true"/>
        </w:rPr>
        <w:footnoteReference w:id="74"/>
      </w:r>
      <w:r>
        <w:rPr>
          <w:rFonts w:ascii="IRNazanin" w:hAnsi="IRNazanin" w:eastAsia="IRNazanin"/>
          <w:color w:val="111111"/>
          <w:sz w:val="28"/>
          <w:sz w:val="28"/>
          <w:szCs w:val="28"/>
          <w:rtl w:val="true"/>
          <w:lang w:bidi="fa-IR"/>
        </w:rPr>
        <w:t>گفت با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کردم چون در طواف شدیم به حضرت عرض کردم فدایت گردم یا بن رسول الله، خداوند این خلق را خواهد آمرزید؟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بصیر بیشتر کسانی که می بینی میمونها و خوکهایند، گفتنم آنان را به من بنمایان، به کلماتی تکلم کرد، سپس دستش را بر چشمم کشید دیدم آنان را میمون و خوک، به هول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خودرا بر چشمم کشید آنان را مانند اول یافتم ـ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محمد انتم فی الجنة تحبرون و بین اطباق النار تطلبون فلا توجدون والله لا یجتمع فی النار منکم ثلاثه، لا والله ولا اثنان، لا ولله ولاواحد، شمار در بهشت در تنعم خواهید بود و هر چه در طبقه های آتش شما را بجویند نخواهند یافت، به خدای سوگند سه نفر از شما در آتش جمع نخواهد شد، نه به خدا دو نفر نیز، نه به خدای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از شما در آتش دیده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ـ این روایت یا اشاره به مانند راوی حدیث از آنگونه نمونه های دست اول اصحاب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آن زمان ها که دوستی خاندان پیغمبر و استوار بودن در دوستی و پیروی از آنان بسیار کار دشواری بوده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از روایاتی است که فقط جنبه اقتضاء را ذکر کرده و نتیجه این می شود که اگر در دوستی ثابت و در پیروی محم و تسلیم باشند مقتضی نجات و رهائی از جهنم است، و صورت آلودگی به گناهان کبیره که اقتضای ورود جهنم را دارد فرض نکرده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نمونه ای از کلمات و رفتار بعضی پیشوایان در حج یا عمره و مطالب</w:t>
      </w:r>
      <w:bookmarkStart w:id="79" w:name="pg3211_40562"/>
    </w:p>
    <w:p>
      <w:pPr>
        <w:pStyle w:val="BookText"/>
        <w:rPr/>
      </w:pPr>
      <w:bookmarkEnd w:id="79"/>
      <w:r>
        <w:rPr>
          <w:rFonts w:ascii="IRNazanin" w:hAnsi="IRNazanin" w:eastAsia="IRNazanin"/>
          <w:color w:val="111111"/>
          <w:sz w:val="28"/>
          <w:sz w:val="28"/>
          <w:szCs w:val="28"/>
          <w:rtl w:val="true"/>
          <w:lang w:bidi="fa-IR"/>
        </w:rPr>
        <w:t xml:space="preserve">فراوانی دیگر در این زمینه هست از قبیل حج امام چهارم و برخورد با هشام بن عبدالملک و سرائیدن قصیده غراء در مدح امام از ناحیه فرزدق شاعر و جریاناتی که در زمان امام ششم و هفتم با منصور دوانیقی یا هارون عباسی رخ داد که برای اختصار صرف نظر کردیم و تنها این فصل طولانی را با اشاره ای به حج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می‌کنیم</w:t>
      </w:r>
      <w:r>
        <w:rPr>
          <w:rFonts w:eastAsia="IRNazanin" w:cs="IRNazanin"/>
          <w:color w:val="111111"/>
          <w:sz w:val="28"/>
          <w:szCs w:val="28"/>
          <w:rtl w:val="true"/>
          <w:lang w:bidi="fa-IR"/>
        </w:rPr>
        <w:t>.</w:t>
      </w:r>
    </w:p>
    <w:p>
      <w:pPr>
        <w:pStyle w:val="Heading4"/>
        <w:numPr>
          <w:ilvl w:val="3"/>
          <w:numId w:val="1"/>
        </w:numPr>
        <w:rPr/>
      </w:pPr>
      <w:bookmarkStart w:id="80" w:name="__RefHeading___Toc1729940_2749589250"/>
      <w:bookmarkStart w:id="81" w:name="_Toc29"/>
      <w:bookmarkEnd w:id="80"/>
      <w:r>
        <w:rPr/>
        <w:t>6</w:t>
      </w:r>
      <w:r>
        <w:rPr>
          <w:rtl w:val="true"/>
        </w:rPr>
        <w:t xml:space="preserve">ـ حج امام دوازدهم </w:t>
      </w:r>
      <w:r>
        <w:rPr>
          <w:rtl w:val="true"/>
        </w:rPr>
        <w:t>(</w:t>
      </w:r>
      <w:r>
        <w:rPr>
          <w:rtl w:val="true"/>
        </w:rPr>
        <w:t>عجّل الله تعالی فرجه الشریف</w:t>
      </w:r>
      <w:r>
        <w:rPr>
          <w:rtl w:val="true"/>
        </w:rPr>
        <w:t>) :</w:t>
      </w:r>
      <w:bookmarkEnd w:id="81"/>
    </w:p>
    <w:p>
      <w:pPr>
        <w:pStyle w:val="BookText"/>
        <w:rPr/>
      </w:pPr>
      <w:r>
        <w:rPr>
          <w:rFonts w:ascii="IRNazanin" w:hAnsi="IRNazanin" w:eastAsia="IRNazanin"/>
          <w:color w:val="111111"/>
          <w:sz w:val="28"/>
          <w:sz w:val="28"/>
          <w:szCs w:val="28"/>
          <w:rtl w:val="true"/>
          <w:lang w:bidi="fa-IR"/>
        </w:rPr>
        <w:t>مسلم است که چون امام نگهبان دین و مبین مشکلات قرآن و معضلات احکام و نماینده خدا و جانشین پیغمبر است قبل از هر چیز باید خود پای بند و عامل به احکام دین و دستورات آئین باشد و گرنه توبیخ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اتامرون الناس بالبر و تنسون انفسکم و همچنین یا ایها الذین آمنوا لم تقولون مالا تفعلون ـ کبر مقتاً عندالله ان تقولو مالا تفعلون، متوجه آن حضرت خواهد شود، درحالی که امام منزه است از انجام کاری که در آن توبیخ باشد روی همین اصل می توان گفت که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ارواحناله الفداء ازدواج کرده و حج را که از بزرگترین عبادات است انجام داده و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مطالبی که درباره فرزندان حضرت در بعض کتب ذکر شده دارای سند درستی نبوده و در این موارد حجیت خبر واحد بر فرض سند معتبر محل تأمل است، ولی اصل ازدواج را شاید نتوان انکار کرد ولو تفاصیل آن برما پوشیده باشد به هر حال درباره حج و حضور حضرت در موسم روایاتی چند داریم که دراینجا مناسب است ذکر 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شیخ صدوق دارد که روی عن محمدبن عثمان</w:t>
      </w:r>
      <w:r>
        <w:rPr>
          <w:rStyle w:val="FootnoteAnchor"/>
          <w:rtl w:val="true"/>
        </w:rPr>
        <w:footnoteReference w:id="75"/>
      </w:r>
      <w:r>
        <w:rPr>
          <w:rFonts w:ascii="IRNazanin" w:hAnsi="IRNazanin" w:eastAsia="IRNazanin"/>
          <w:color w:val="111111"/>
          <w:sz w:val="28"/>
          <w:sz w:val="28"/>
          <w:szCs w:val="28"/>
          <w:rtl w:val="true"/>
          <w:lang w:bidi="fa-IR"/>
        </w:rPr>
        <w:t>العمری رضی الله عنه انه قال والله ان صاحب هذا الامر لیحضر الموسم کل سنة یری الناس و یعرفهم و یرونه و لایعرفونه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نواب خاص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p>
    <w:p>
      <w:pPr>
        <w:pStyle w:val="BookText"/>
        <w:rPr/>
      </w:pPr>
      <w:r>
        <w:rPr>
          <w:rFonts w:ascii="IRNazanin" w:hAnsi="IRNazanin" w:eastAsia="IRNazanin"/>
          <w:color w:val="111111"/>
          <w:sz w:val="28"/>
          <w:sz w:val="28"/>
          <w:szCs w:val="28"/>
          <w:rtl w:val="true"/>
          <w:lang w:bidi="fa-IR"/>
        </w:rPr>
        <w:t xml:space="preserve">که گفت به خدای سوگند همانا صاحب این امر هر سال حاضر در موسم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مردم را می‌بیند و می‌شناسد و حضرت را می‌بینند و نمی‌شناسند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 روی عن عبدالله بن جعفر الحمیری</w:t>
      </w:r>
      <w:r>
        <w:rPr>
          <w:rStyle w:val="FootnoteAnchor"/>
          <w:rtl w:val="true"/>
        </w:rPr>
        <w:footnoteReference w:id="76"/>
      </w:r>
      <w:r>
        <w:rPr>
          <w:rFonts w:ascii="IRNazanin" w:hAnsi="IRNazanin" w:eastAsia="IRNazanin"/>
          <w:color w:val="111111"/>
          <w:sz w:val="28"/>
          <w:sz w:val="28"/>
          <w:szCs w:val="28"/>
          <w:rtl w:val="true"/>
          <w:lang w:bidi="fa-IR"/>
        </w:rPr>
        <w:t>انه قال سئلت محمد بن عثمان العمری رضی الله عنه فقلت له رأیت صاحب هذا الامر قال نعم وآخر عهدی به عند بیت الله الحرام و هو یقول اللهم انجزلی ما وعدتنی، قال محمد بن عثمان العمری رضی الله عنه و ارضاء و رأیته صلوات علیه متعلقاً باستار الکعبة فی المستجار و هو یقول اللهم انتقم لی من اعدائک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حمیری رویات شده که گفت پرسیدم از محمد بن عثمان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راوی 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صاحب الامر را دیدی جواب داد بلی و آخر باری که آن حضرت را به خاطر دارم، نزد خانه خدا بود که می‌گفت بار خدایا وعده ای که به من داده ای برآور و باز همان راوی گفته که حضرت را دیدم بپوش کعبه در مستجار می گفت بار خدایا از دشمنانت وسیله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بگیر</w:t>
      </w:r>
      <w:r>
        <w:rPr>
          <w:rFonts w:eastAsia="IRNazanin" w:cs="IRNazanin"/>
          <w:color w:val="111111"/>
          <w:sz w:val="28"/>
          <w:szCs w:val="28"/>
          <w:rtl w:val="true"/>
          <w:lang w:bidi="fa-IR"/>
        </w:rPr>
        <w:t>.</w:t>
      </w:r>
      <w:bookmarkStart w:id="82" w:name="pg3211_40564"/>
    </w:p>
    <w:p>
      <w:pPr>
        <w:pStyle w:val="Heading3"/>
        <w:numPr>
          <w:ilvl w:val="2"/>
          <w:numId w:val="1"/>
        </w:numPr>
        <w:rPr/>
      </w:pPr>
      <w:bookmarkStart w:id="83" w:name="__RefHeading___Toc1729942_2749589250"/>
      <w:bookmarkStart w:id="84" w:name="_Toc30"/>
      <w:bookmarkEnd w:id="82"/>
      <w:bookmarkEnd w:id="83"/>
      <w:r>
        <w:rPr>
          <w:rtl w:val="true"/>
        </w:rPr>
        <w:t xml:space="preserve">فصل </w:t>
      </w:r>
      <w:r>
        <w:rPr>
          <w:rtl w:val="true"/>
        </w:rPr>
        <w:t>«</w:t>
      </w:r>
      <w:r>
        <w:rPr/>
        <w:t>13</w:t>
      </w:r>
      <w:r>
        <w:rPr>
          <w:rtl w:val="true"/>
        </w:rPr>
        <w:t xml:space="preserve">» </w:t>
      </w:r>
      <w:r>
        <w:rPr>
          <w:rtl w:val="true"/>
        </w:rPr>
        <w:t>حج و عمره پیغمبران سلف</w:t>
      </w:r>
      <w:bookmarkEnd w:id="84"/>
    </w:p>
    <w:p>
      <w:pPr>
        <w:pStyle w:val="Heading4"/>
        <w:numPr>
          <w:ilvl w:val="3"/>
          <w:numId w:val="1"/>
        </w:numPr>
        <w:rPr/>
      </w:pPr>
      <w:bookmarkStart w:id="85" w:name="__RefHeading___Toc1729944_2749589250"/>
      <w:bookmarkStart w:id="86" w:name="_Toc31"/>
      <w:bookmarkEnd w:id="85"/>
      <w:r>
        <w:rPr/>
        <w:t>1</w:t>
      </w:r>
      <w:r>
        <w:rPr>
          <w:rtl w:val="true"/>
        </w:rPr>
        <w:t>ـ حج و عمره آدم ابوالبشر علی نبینا و آله  و علیه السلام</w:t>
      </w:r>
      <w:r>
        <w:rPr>
          <w:rtl w:val="true"/>
        </w:rPr>
        <w:t>:</w:t>
      </w:r>
      <w:bookmarkEnd w:id="86"/>
    </w:p>
    <w:p>
      <w:pPr>
        <w:pStyle w:val="BookText"/>
        <w:rPr/>
      </w:pPr>
      <w:r>
        <w:rPr>
          <w:rFonts w:ascii="IRNazanin" w:hAnsi="IRNazanin" w:eastAsia="IRNazanin"/>
          <w:color w:val="111111"/>
          <w:sz w:val="28"/>
          <w:sz w:val="28"/>
          <w:szCs w:val="28"/>
          <w:rtl w:val="true"/>
          <w:lang w:bidi="fa-IR"/>
        </w:rPr>
        <w:t>از امام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روایت شده که هزار بار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 را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پاهای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هفتصد حج و سیصد عمره، و حضرت از جانب شام به سوی خانه می‌آمد و بر گاو نری حج می‌کرد و جائی که شب‌ها بیتوته می‌کرد حطیم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قسمتی از راه را سواره و باقی را تا مکه پیاده می‌آمد و یا حج را پیاده انجام می‌داد و راه را سواره طی می‌فرمود عکس آن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چگونگی حج اول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در فصول بعدی یادآور خواهیم شد</w:t>
      </w:r>
      <w:r>
        <w:rPr>
          <w:rFonts w:eastAsia="IRNazanin" w:cs="IRNazanin"/>
          <w:color w:val="111111"/>
          <w:sz w:val="28"/>
          <w:szCs w:val="28"/>
          <w:rtl w:val="true"/>
          <w:lang w:bidi="fa-IR"/>
        </w:rPr>
        <w:t>.</w:t>
      </w:r>
    </w:p>
    <w:p>
      <w:pPr>
        <w:pStyle w:val="Heading4"/>
        <w:numPr>
          <w:ilvl w:val="3"/>
          <w:numId w:val="1"/>
        </w:numPr>
        <w:rPr/>
      </w:pPr>
      <w:bookmarkStart w:id="87" w:name="__RefHeading___Toc1729946_2749589250"/>
      <w:bookmarkStart w:id="88" w:name="_Toc32"/>
      <w:bookmarkEnd w:id="87"/>
      <w:r>
        <w:rPr/>
        <w:t>2</w:t>
      </w:r>
      <w:r>
        <w:rPr>
          <w:rtl w:val="true"/>
        </w:rPr>
        <w:t>ـ حج حضرت نوح</w:t>
      </w:r>
      <w:r>
        <w:rPr>
          <w:rtl w:val="true"/>
        </w:rPr>
        <w:t>(</w:t>
      </w:r>
      <w:r>
        <w:rPr>
          <w:rtl w:val="true"/>
        </w:rPr>
        <w:t>علیه السلام</w:t>
      </w:r>
      <w:r>
        <w:rPr>
          <w:rtl w:val="true"/>
        </w:rPr>
        <w:t>):</w:t>
      </w:r>
      <w:bookmarkEnd w:id="88"/>
    </w:p>
    <w:p>
      <w:pPr>
        <w:pStyle w:val="BookText"/>
        <w:rPr/>
      </w:pPr>
      <w:r>
        <w:rPr>
          <w:rFonts w:ascii="IRNazanin" w:hAnsi="IRNazanin" w:eastAsia="IRNazanin"/>
          <w:color w:val="111111"/>
          <w:sz w:val="28"/>
          <w:sz w:val="28"/>
          <w:szCs w:val="28"/>
          <w:rtl w:val="true"/>
          <w:lang w:bidi="fa-IR"/>
        </w:rPr>
        <w:t>روایت شده</w:t>
      </w:r>
      <w:r>
        <w:rPr>
          <w:rStyle w:val="FootnoteAnchor"/>
          <w:rtl w:val="true"/>
        </w:rPr>
        <w:footnoteReference w:id="78"/>
      </w:r>
      <w:r>
        <w:rPr>
          <w:rFonts w:ascii="IRNazanin" w:hAnsi="IRNazanin" w:eastAsia="IRNazanin"/>
          <w:color w:val="111111"/>
          <w:sz w:val="28"/>
          <w:sz w:val="28"/>
          <w:szCs w:val="28"/>
          <w:rtl w:val="true"/>
          <w:lang w:bidi="fa-IR"/>
        </w:rPr>
        <w:t xml:space="preserve">که طول کشتی نوح دو هزار و دویست ذراع و پهنایش یک صد ذراع و ارتفاع آن هشتاد ذراع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ذراع تقریباً نیم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بر کشتی شد و طواف کرد خانه را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سعی بین صفا و مروه کرد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سپس بر جودی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جودی کوهی است در حوالی موصل که قرآن دارد کشتی نوح بر آن نشست و شرح مفصلی درباره کشتی در تفسیر المیزان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روایت بر عمره انطباق دارد و احتمال دارد قبل از طوفان یا بعد از آن حضرت حج کرده باشد</w:t>
      </w:r>
      <w:r>
        <w:rPr>
          <w:rFonts w:eastAsia="IRNazanin" w:cs="IRNazanin"/>
          <w:color w:val="111111"/>
          <w:sz w:val="28"/>
          <w:szCs w:val="28"/>
          <w:rtl w:val="true"/>
          <w:lang w:bidi="fa-IR"/>
        </w:rPr>
        <w:t>.</w:t>
      </w:r>
    </w:p>
    <w:p>
      <w:pPr>
        <w:pStyle w:val="Heading4"/>
        <w:numPr>
          <w:ilvl w:val="3"/>
          <w:numId w:val="1"/>
        </w:numPr>
        <w:rPr/>
      </w:pPr>
      <w:bookmarkStart w:id="89" w:name="__RefHeading___Toc1729948_2749589250"/>
      <w:bookmarkStart w:id="90" w:name="_Toc33"/>
      <w:bookmarkEnd w:id="89"/>
      <w:r>
        <w:rPr/>
        <w:t>3</w:t>
      </w:r>
      <w:r>
        <w:rPr>
          <w:rtl w:val="true"/>
        </w:rPr>
        <w:t>ـ حج حضرت ابراهیم و اسماعیل</w:t>
      </w:r>
      <w:r>
        <w:rPr>
          <w:rtl w:val="true"/>
        </w:rPr>
        <w:t>(</w:t>
      </w:r>
      <w:r>
        <w:rPr>
          <w:rtl w:val="true"/>
        </w:rPr>
        <w:t>علیهما السلام</w:t>
      </w:r>
      <w:r>
        <w:rPr>
          <w:rtl w:val="true"/>
        </w:rPr>
        <w:t>)</w:t>
      </w:r>
      <w:bookmarkEnd w:id="9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آدم بانی بیت الله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 یرفع ابراهیم</w:t>
      </w:r>
    </w:p>
    <w:p>
      <w:pPr>
        <w:pStyle w:val="BookText"/>
        <w:rPr/>
      </w:pPr>
      <w:r>
        <w:rPr>
          <w:rFonts w:ascii="IRNazanin" w:hAnsi="IRNazanin" w:eastAsia="IRNazanin"/>
          <w:color w:val="111111"/>
          <w:sz w:val="28"/>
          <w:sz w:val="28"/>
          <w:szCs w:val="28"/>
          <w:rtl w:val="true"/>
          <w:lang w:bidi="fa-IR"/>
        </w:rPr>
        <w:t>القواعد من البیت واسماعیل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مسلم بارها آن دو بزرگوار حج کرده‌اند و از پاره‌ای روایات استفاده می‌شود که ساختمان کعبه بعد از مرگ حضرت هاجر مادر اسماعیل بوده و قبلاً نشانه داشته و حج می‌شده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روایت دیگری ساختمان کعبه را در حیات هاجر گفته، به هر حال ابوبصیر</w:t>
      </w:r>
      <w:r>
        <w:rPr>
          <w:rStyle w:val="FootnoteAnchor"/>
          <w:rtl w:val="true"/>
        </w:rPr>
        <w:footnoteReference w:id="79"/>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خانه را بنا نهاده و اساسش را گذارد و نخستین کسی است که خانه را از مو پوشاند و اول کسی است که حج خانه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بعد از آدم تبع خانه را انطاع پوشش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نطع که به چرم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خصف 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برگ درخت خرما و بعضی احتمال داده‌اند پارچه‌ای درشت بافت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نخستین کسی که پوشش را از پارچه قرار داد سلیمان بن داود بود که خانه را قباطی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w:t>
      </w:r>
      <w:r>
        <w:rPr>
          <w:rStyle w:val="FootnoteAnchor"/>
          <w:rtl w:val="true"/>
        </w:rPr>
        <w:footnoteReference w:id="80"/>
      </w:r>
      <w:r>
        <w:rPr>
          <w:rFonts w:ascii="IRNazanin" w:hAnsi="IRNazanin" w:eastAsia="IRNazanin"/>
          <w:color w:val="111111"/>
          <w:sz w:val="28"/>
          <w:sz w:val="28"/>
          <w:szCs w:val="28"/>
          <w:rtl w:val="true"/>
          <w:lang w:bidi="fa-IR"/>
        </w:rPr>
        <w:t>دارد زنی که حضرت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قبیله حمیر بعد از طلاق دادن زن عملیقی ازدواج کرد با مشورت حضرت اسمایل و به کمک فامیل خود پوش پشمی برای کعبه بافت و تا رسیدن وقت حج یک رو نپوشیده ماند و آن را خصف پوشاند هنگام حج فرا رسیدن عرب را این کار خوش آمد هدایائی برای کعبه از نقره و غیر آن آوردند تا پوش تکمیل شده و خصف را بیرون داشتند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بالا خدشه در کلمات استاد بزرگوار علامه طباطبائی روشن می‌گردد، آنجا که در تفسیر المیزان دارد</w:t>
      </w:r>
      <w:r>
        <w:rPr>
          <w:rStyle w:val="FootnoteAnchor"/>
          <w:rtl w:val="true"/>
        </w:rPr>
        <w:footnoteReference w:id="81"/>
      </w:r>
      <w:r>
        <w:rPr>
          <w:rFonts w:ascii="IRNazanin" w:hAnsi="IRNazanin" w:eastAsia="IRNazanin"/>
          <w:color w:val="111111"/>
          <w:sz w:val="28"/>
          <w:sz w:val="28"/>
          <w:szCs w:val="28"/>
          <w:rtl w:val="true"/>
          <w:lang w:bidi="fa-IR"/>
        </w:rPr>
        <w:t>که گفته می‌شود اول کسی که خانه را پوشاند تبع ابوبکر اسعد بود که از برود مطرزه به سلک‌های نقره آن را پوشاند و جانشینانش از او پیروی کردند سپس مردم شروع کردند بپوشاندنش برداهای گوناگون که بعضی را بالای بعضی می‌نهادند تا آنجا که گفته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پوشش‌های یمنی خانه را پوشاند تا آخر آنچه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حضرت استاد به روایت ابوبصیر یا توجه نداشته یا فرصت برای ایشان نبوده یا اعتباری برای روایت ندانسته و چون روایت جنبه تاریخی دارد لذا با ایشان خیلی مناقشه نداریم، و سبک بدیعی را در تفسیر خود مراعات کرده گرچه هنوز این سبک نتیجه کلی نداده لکن در آینده امیدواریم که این مکتب دنبال شده و ایشان بتوانند ابحائی که از لحاظ تفسیر اهمیت شایانی دارد به عنوان تکمیل به تفسیر خود ملحق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پاره‌ای از احادیث در چگونگی حج ابراهیم و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قمی</w:t>
      </w:r>
      <w:r>
        <w:rPr>
          <w:rStyle w:val="FootnoteAnchor"/>
          <w:rtl w:val="true"/>
        </w:rPr>
        <w:footnoteReference w:id="82"/>
      </w:r>
      <w:r>
        <w:rPr>
          <w:rFonts w:ascii="IRNazanin" w:hAnsi="IRNazanin" w:eastAsia="IRNazanin"/>
          <w:color w:val="111111"/>
          <w:sz w:val="28"/>
          <w:sz w:val="28"/>
          <w:szCs w:val="28"/>
          <w:rtl w:val="true"/>
          <w:lang w:bidi="fa-IR"/>
        </w:rPr>
        <w:t>از پدرش از نضر از هشام از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بادیه شام بود چون اسماعیل از هاجر متولد شد ساره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اولی حضرت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افسردگی سختی پیدا کرد، چون فرزند نداشت و ابراهیم را درباره هاجر آزار می‌داد حضرت غمگین شده و گله ساره را به خداوند کرده، به وی وحی کرد، مثال زن مثال دنده کج است اگر به حال خودش گذاری کامیابی با او خواهی داشت و اگر خواستی مستقیمش سازی آن را می‌شکنی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امر کرد اسماعیل و هاجر را از نزد ساره بیرون برد به جانب چرم امنش و اولین بقعه‌ای که در زمین آفرید و آن مکه است، جبرئیل براق را نازل کرد و هاجر و اسماعیل و ابراهیم بر وی سواره شده به هر جای نیکوئی که درخت و نخل و زراعت داشت می‌رسید حضرت ابراهیم به جبرئیل می‌گفت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نه برو برو تا رسیدند به مکه، حضرت را در جای خانه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پائین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با ساره عهد کرده نازل نشود تا برگردد به سوی ساره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کسائی با هاجر بود بر درختی انداخت و در زیر سایه‌اش قرار گرفتند، ابراهیم خواست برگردد هاجر گفت چرا ما را در جائی که آب و زراعتی ندارد و انیسی نیست وامیگذاری، ابراهیم گفت خدائی که مرا امر کرده شما را در اینجا نهم حاضر بر شما است، و در برگشتن چون بکدی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کوهی است در ذی طوی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به سوی آن‌ها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 انّی اسکنت من ذریتی بواد غیر ذی زرع عند بیتک المحرّم</w:t>
      </w:r>
      <w:r>
        <w:rPr>
          <w:rStyle w:val="FootnoteAnchor"/>
          <w:rtl w:val="true"/>
        </w:rPr>
        <w:footnoteReference w:id="83"/>
      </w:r>
      <w:r>
        <w:rPr>
          <w:rFonts w:ascii="IRNazanin" w:hAnsi="IRNazanin" w:eastAsia="IRNazanin"/>
          <w:color w:val="111111"/>
          <w:sz w:val="28"/>
          <w:sz w:val="28"/>
          <w:szCs w:val="28"/>
          <w:rtl w:val="true"/>
          <w:lang w:bidi="fa-IR"/>
        </w:rPr>
        <w:t xml:space="preserve">الخ و رفت چون روز برآمد اسماعیل تشنه شد و آب خواست، هاجر در جای سعی به جستجوی برآمد و ندا داد آیا انیسی در وادی هست، در این حال اسماعیل از نظرش پنهان شد بالای صفا رفت و سراب برایش در وادی لمعان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 دور نمای آب که حقیقت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پائین آمد به جستجوی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ترتیب هفت بار آمد و رفت، در بار هفتم در مروه نظرش به اسماعیل افتاد که آب از زیر پاهایش نمایان شده هاجر دوید به جانب آب، قدری شن اطراف آب جمع کرده چون سیلان داشت آن را مهار کرد از این جهت است که زمزم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قبیله جرهم در ذی‌المجاز و عرفات بودند چون نظرشان بر پرندگان افتاد که بر آنجا پرواز دارند دنبال آن‌ها را گرفته تا رسیدند به زنی و بچه‌ای که سایه‌ای زیر درختی برای خود ترتیب داده و آب برای این دو نمایان شده، از حال هاجر و فرزندش پرسیدند، فرمود من کنیز ابراهیم خلیل الرحمن و این پسرش است خداوند امرش کرده ما را در اینجا منزل دهد، اجازه خواستند در جوار آنان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هاجر روز سوم که ابراهیم آمد برای آنان اجازه گرفت، خیمه‌های خود را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 و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و موجب انس آنان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سوم که ابراهیم نظرش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سرکشی به هاجر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افتاد جمعیت اطرافشان زیاد شده بسیار خورسند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اسماعیل به حرکت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قبیله جرهم یکی دو گوسفند به اسماعیل هدیه کردند با مادر زندگی خود را با گوسفندها می‌گذراندند ـ چون به حد مردی رسید خداوند ابراهیم را امر به ساختن خانه کرد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بقعه‌ای که بر آدم نازل شده حرم را به نور آورده بود و این قبه تا غرق طوفان نوح بود تا خداوند در طوفان آن را بالا برد و به جز جای خانه همه جا غرق در طوفان شد، از این جهت است خانه را بیت عتیق گفتند، چون از غرق آزاده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جبرئیل را برانگیخت تا جای خانه را برای ابراهیم خط کشی کرده مهندسی کرد و پایه‌ها را از بهشت برایش فرستاد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خداوند بر آدم نازل کرده و سفیدتر از برف بود و در اثر مس کفار سیاه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ابراهیم 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خانه را بنا می‌کرد و اسماعیل سنگ از ذی طوی می‌آورد، بلندی خانه را نه ذراع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پروردگار جای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ابراهیم دلالت کرد،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بیرون آورد و در جای کنونی گذارد و دو در، دری به سوی مشرق و دری به سوی مغرب برای خانه نهاد که مغربی را مستجار می‌خوانند، سپس درخت و اذخر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گیاهی است در مکه و اطراف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انداخت و هاجر کسائی با خود داشت بر در آویزان کرد و در زیر آن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از ساختن خانه فارغ شد ابراهیم و اسماعیل حج کردند، جبرئیل بر آن دو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هشتم ذی‌الحجه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آبگیری داد و برد حضرت را به سوی منی تا آخر روایت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چون</w:t>
      </w:r>
      <w:r>
        <w:rPr>
          <w:rStyle w:val="FootnoteAnchor"/>
          <w:rtl w:val="true"/>
        </w:rPr>
        <w:footnoteReference w:id="84"/>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خود را انجام داد خدا وی را امر به بازگشت کرد حضرت برگشت، مادر اسماعیل مرد و در حجر دفنش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وحجر علیه لئلا یوطأ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حجر را ممنوع کرده طوری اطرافش را قرار داد که قبر مادر زیر پاها نشود و به همین مناسبت آن را حجر می‌گویند</w:t>
      </w:r>
      <w:r>
        <w:rPr>
          <w:rFonts w:eastAsia="IRNazanin" w:cs="IRNazanin"/>
          <w:color w:val="111111"/>
          <w:sz w:val="28"/>
          <w:szCs w:val="28"/>
          <w:rtl w:val="true"/>
          <w:lang w:bidi="fa-IR"/>
        </w:rPr>
        <w:t>.</w:t>
      </w:r>
      <w:r>
        <w:rPr>
          <w:rStyle w:val="FootnoteAnchor"/>
          <w:rtl w:val="true"/>
        </w:rPr>
        <w:footnoteReference w:id="85"/>
      </w:r>
      <w:bookmarkStart w:id="91" w:name="pg3211_40569"/>
    </w:p>
    <w:p>
      <w:pPr>
        <w:pStyle w:val="BookText"/>
        <w:rPr/>
      </w:pPr>
      <w:bookmarkEnd w:id="91"/>
      <w:r>
        <w:rPr>
          <w:rFonts w:ascii="IRNazanin" w:hAnsi="IRNazanin" w:eastAsia="IRNazanin"/>
          <w:color w:val="111111"/>
          <w:sz w:val="28"/>
          <w:sz w:val="28"/>
          <w:szCs w:val="28"/>
          <w:rtl w:val="true"/>
          <w:lang w:bidi="fa-IR"/>
        </w:rPr>
        <w:t xml:space="preserve">اسماعیل تنها ماند چون سال بعد رسید خداوند اجازه داد به ابراهیم در حج و ساختن کعبه و عرب‌ها خانه را حج می‌کردند و خانه ردمی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تلی 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قواعدش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پایه یا چهار رکنش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 و چون مردم از حج برگشتند اسماعیل سنگ‌ها را جمع کرده و آن‌ها را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ابراهیم آمد سنگ‌ها را با اسماعیل از زیر بیرون آورده پس سنگی یک تکه سرخ بود خداوند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کرد بنای کعبه را بر سنگ نهد و چهار فرشته بر وی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خواست خانه را بنا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رکنی نشست و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الی الحج تا آخر</w:t>
      </w:r>
      <w:r>
        <w:rPr>
          <w:rFonts w:eastAsia="IRNazanin" w:cs="IRNazanin"/>
          <w:color w:val="111111"/>
          <w:sz w:val="28"/>
          <w:szCs w:val="28"/>
          <w:rtl w:val="true"/>
          <w:lang w:bidi="fa-IR"/>
        </w:rPr>
        <w:t>.</w:t>
      </w:r>
    </w:p>
    <w:p>
      <w:pPr>
        <w:pStyle w:val="Heading4"/>
        <w:numPr>
          <w:ilvl w:val="3"/>
          <w:numId w:val="1"/>
        </w:numPr>
        <w:rPr/>
      </w:pPr>
      <w:bookmarkStart w:id="92" w:name="__RefHeading___Toc1729950_2749589250"/>
      <w:bookmarkStart w:id="93" w:name="_Toc34"/>
      <w:bookmarkEnd w:id="92"/>
      <w:r>
        <w:rPr/>
        <w:t>4</w:t>
      </w:r>
      <w:r>
        <w:rPr>
          <w:rtl w:val="true"/>
        </w:rPr>
        <w:t>ـ حج حضرت اسحق بن ابراهیم</w:t>
      </w:r>
      <w:r>
        <w:rPr>
          <w:rtl w:val="true"/>
        </w:rPr>
        <w:t>(</w:t>
      </w:r>
      <w:r>
        <w:rPr>
          <w:rtl w:val="true"/>
        </w:rPr>
        <w:t>علیهما السلام</w:t>
      </w:r>
      <w:r>
        <w:rPr>
          <w:rtl w:val="true"/>
        </w:rPr>
        <w:t>):</w:t>
      </w:r>
      <w:bookmarkEnd w:id="9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برخورد به روایت معتبر معاویة بن عمار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جریان حج وداع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تشریع حج تمتع نقل شد می‌پنداشتم حضرت اسحق از فلسطین و شامات به سرزمین حجاز نیامده تا حج کند ولی با توجه به بعض فرازهای آن حدیث استفاده می‌شود که آن حضرت ولو یک بار حج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افیضوا من حیث افاض الناس یعنی ابراهیم و اسماعیل</w:t>
      </w:r>
      <w:bookmarkStart w:id="94" w:name="pg3211_40570"/>
    </w:p>
    <w:p>
      <w:pPr>
        <w:pStyle w:val="BookText"/>
        <w:rPr/>
      </w:pPr>
      <w:bookmarkEnd w:id="94"/>
      <w:r>
        <w:rPr>
          <w:rFonts w:ascii="IRNazanin" w:hAnsi="IRNazanin" w:eastAsia="IRNazanin"/>
          <w:color w:val="111111"/>
          <w:sz w:val="28"/>
          <w:sz w:val="28"/>
          <w:szCs w:val="28"/>
          <w:rtl w:val="true"/>
          <w:lang w:bidi="fa-IR"/>
        </w:rPr>
        <w:t>و اسحق تا آخر آنچه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فرزندان و فرزندزادگانش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یوسف و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از همان قسمت حدیث استفاده کرد که فرزندان اسحق نیز حج رفتند آنجا که دنباله قسمت مذکور بالا دارد ـ فی افاضتهم منها ومن کان بعدهم</w:t>
      </w:r>
      <w:r>
        <w:rPr>
          <w:rFonts w:eastAsia="IRNazanin" w:cs="IRNazanin"/>
          <w:color w:val="111111"/>
          <w:sz w:val="28"/>
          <w:szCs w:val="28"/>
          <w:rtl w:val="true"/>
          <w:lang w:bidi="fa-IR"/>
        </w:rPr>
        <w:t>.</w:t>
      </w:r>
    </w:p>
    <w:p>
      <w:pPr>
        <w:pStyle w:val="Heading4"/>
        <w:numPr>
          <w:ilvl w:val="3"/>
          <w:numId w:val="1"/>
        </w:numPr>
        <w:rPr/>
      </w:pPr>
      <w:bookmarkStart w:id="95" w:name="__RefHeading___Toc1729952_2749589250"/>
      <w:bookmarkStart w:id="96" w:name="_Toc35"/>
      <w:bookmarkEnd w:id="95"/>
      <w:r>
        <w:rPr/>
        <w:t>5</w:t>
      </w:r>
      <w:r>
        <w:rPr>
          <w:rtl w:val="true"/>
        </w:rPr>
        <w:t>ـ حج حضرت موسی بن عمران</w:t>
      </w:r>
      <w:r>
        <w:rPr>
          <w:rtl w:val="true"/>
        </w:rPr>
        <w:t>(</w:t>
      </w:r>
      <w:r>
        <w:rPr>
          <w:rtl w:val="true"/>
        </w:rPr>
        <w:t>علیه السلام</w:t>
      </w:r>
      <w:r>
        <w:rPr>
          <w:rtl w:val="true"/>
        </w:rPr>
        <w:t>):</w:t>
      </w:r>
      <w:bookmarkEnd w:id="96"/>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روایت کرده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بست از رمله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جائی است در راه مصر به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مرور کرد با هفتاد پیغمبر بر صفائح روحآء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آبادیست از عمل فرع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بود عبای قطوانیه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عبای سفید کوتاه پرز که منسوب به قطوان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لبیک عبدک ابن عبدیک 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نظیرش را علامه مجلسی</w:t>
      </w:r>
      <w:r>
        <w:rPr>
          <w:rStyle w:val="FootnoteAnchor"/>
          <w:rtl w:val="true"/>
        </w:rPr>
        <w:footnoteReference w:id="87"/>
      </w:r>
      <w:r>
        <w:rPr>
          <w:rFonts w:ascii="IRNazanin" w:hAnsi="IRNazanin" w:eastAsia="IRNazanin"/>
          <w:color w:val="111111"/>
          <w:sz w:val="28"/>
          <w:sz w:val="28"/>
          <w:szCs w:val="28"/>
          <w:rtl w:val="true"/>
          <w:lang w:bidi="fa-IR"/>
        </w:rPr>
        <w:t>به طریقی معتبر از ابوبصیر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که گذشت موسی بن عمران در عده هفتاد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این پیغمبران بعد از موسی از اینجا در حال احرام گذشته‌اند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بر فجاج روحاء بر آنها بود عبای قطوانیه 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صدوق دو سه روایت دیگر در اینجا ذکر کرده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روایت شده که موسی گذشت</w:t>
      </w:r>
      <w:r>
        <w:rPr>
          <w:rStyle w:val="FootnoteAnchor"/>
          <w:rtl w:val="true"/>
        </w:rPr>
        <w:footnoteReference w:id="89"/>
      </w:r>
      <w:r>
        <w:rPr>
          <w:rFonts w:ascii="IRNazanin" w:hAnsi="IRNazanin" w:eastAsia="IRNazanin"/>
          <w:color w:val="111111"/>
          <w:sz w:val="28"/>
          <w:sz w:val="28"/>
          <w:szCs w:val="28"/>
          <w:rtl w:val="true"/>
          <w:lang w:bidi="fa-IR"/>
        </w:rPr>
        <w:t>به صفائح روحآء بر شتری سرخ مو مهار شتر از لیف بود بر حضرت بود دو عبای قطوانیه می‌گفت لبیک یا کریم لبیک تا 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موسی لبیک می‌گفت</w:t>
      </w:r>
      <w:r>
        <w:rPr>
          <w:rStyle w:val="FootnoteAnchor"/>
          <w:rtl w:val="true"/>
        </w:rPr>
        <w:footnoteReference w:id="90"/>
      </w:r>
      <w:r>
        <w:rPr>
          <w:rFonts w:ascii="IRNazanin" w:hAnsi="IRNazanin" w:eastAsia="IRNazanin"/>
          <w:color w:val="111111"/>
          <w:sz w:val="28"/>
          <w:sz w:val="28"/>
          <w:szCs w:val="28"/>
          <w:rtl w:val="true"/>
          <w:lang w:bidi="fa-IR"/>
        </w:rPr>
        <w:t>و کوه‌ها جواب می‌دادند و تلبیه اجابت نامیده شد چون موسی پروردگار خود را اجابت کرد و گفت لبیک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در روایت دیگر دارد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Style w:val="FootnoteAnchor"/>
          <w:rtl w:val="true"/>
        </w:rPr>
        <w:footnoteReference w:id="91"/>
      </w:r>
      <w:r>
        <w:rPr>
          <w:rFonts w:ascii="IRNazanin" w:hAnsi="IRNazanin" w:eastAsia="IRNazanin"/>
          <w:color w:val="111111"/>
          <w:sz w:val="28"/>
          <w:sz w:val="28"/>
          <w:szCs w:val="28"/>
          <w:rtl w:val="true"/>
          <w:lang w:bidi="fa-IR"/>
        </w:rPr>
        <w:t>چون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97" w:name="pg3211_40571"/>
    </w:p>
    <w:p>
      <w:pPr>
        <w:pStyle w:val="BookText"/>
        <w:rPr/>
      </w:pPr>
      <w:bookmarkEnd w:id="97"/>
      <w:r>
        <w:rPr>
          <w:rFonts w:ascii="IRNazanin" w:hAnsi="IRNazanin" w:eastAsia="IRNazanin"/>
          <w:color w:val="111111"/>
          <w:sz w:val="28"/>
          <w:sz w:val="28"/>
          <w:szCs w:val="28"/>
          <w:rtl w:val="true"/>
          <w:lang w:bidi="fa-IR"/>
        </w:rPr>
        <w:t xml:space="preserve">حج کرد جبرئیل بر وی نازل شد موسی به او گفت ای جبرئیل چه هست برای کسی که این خانه را بدون نیت صادقانه و بدون پاکی هزینه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کند یا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نمی‌دانم تا به پروردگار خود مراجعه کنم، بعد از مراجعه از خدای آموخت که بگو به موسی، حق خود را به وی می‌بخشم و خلق خود را از وی خورسند می‌کنم تا آخر روایت</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این معنی درباره غافل یا جاهل قاصر باشد و گرنه جای اشکال است</w:t>
      </w:r>
      <w:r>
        <w:rPr>
          <w:rFonts w:eastAsia="IRNazanin" w:cs="IRNazanin"/>
          <w:color w:val="111111"/>
          <w:sz w:val="28"/>
          <w:szCs w:val="28"/>
          <w:rtl w:val="true"/>
          <w:lang w:bidi="fa-IR"/>
        </w:rPr>
        <w:t>).</w:t>
      </w:r>
    </w:p>
    <w:p>
      <w:pPr>
        <w:pStyle w:val="Heading4"/>
        <w:numPr>
          <w:ilvl w:val="3"/>
          <w:numId w:val="1"/>
        </w:numPr>
        <w:rPr/>
      </w:pPr>
      <w:bookmarkStart w:id="98" w:name="__RefHeading___Toc1729954_2749589250"/>
      <w:bookmarkStart w:id="99" w:name="_Toc36"/>
      <w:bookmarkEnd w:id="98"/>
      <w:r>
        <w:rPr/>
        <w:t>6</w:t>
      </w:r>
      <w:r>
        <w:rPr>
          <w:rtl w:val="true"/>
        </w:rPr>
        <w:t>ـ در حج یونس بن متی</w:t>
      </w:r>
      <w:r>
        <w:rPr>
          <w:rtl w:val="true"/>
        </w:rPr>
        <w:t>:</w:t>
      </w:r>
      <w:bookmarkEnd w:id="99"/>
    </w:p>
    <w:p>
      <w:pPr>
        <w:pStyle w:val="BookText"/>
        <w:rPr/>
      </w:pPr>
      <w:r>
        <w:rPr>
          <w:rFonts w:ascii="IRNazanin" w:hAnsi="IRNazanin" w:eastAsia="IRNazanin"/>
          <w:color w:val="111111"/>
          <w:sz w:val="28"/>
          <w:sz w:val="28"/>
          <w:szCs w:val="28"/>
          <w:rtl w:val="true"/>
          <w:lang w:bidi="fa-IR"/>
        </w:rPr>
        <w:t>دارد که</w:t>
      </w:r>
      <w:r>
        <w:rPr>
          <w:rStyle w:val="FootnoteAnchor"/>
          <w:rtl w:val="true"/>
        </w:rPr>
        <w:footnoteReference w:id="93"/>
      </w:r>
      <w:r>
        <w:rPr>
          <w:rFonts w:ascii="IRNazanin" w:hAnsi="IRNazanin" w:eastAsia="IRNazanin"/>
          <w:color w:val="111111"/>
          <w:sz w:val="28"/>
          <w:sz w:val="28"/>
          <w:szCs w:val="28"/>
          <w:rtl w:val="true"/>
          <w:lang w:bidi="fa-IR"/>
        </w:rPr>
        <w:t>گذشت به صفائح روحاء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کشاف الکرب العظام لبیک</w:t>
      </w:r>
      <w:r>
        <w:rPr>
          <w:rFonts w:eastAsia="IRNazanin" w:cs="IRNazanin"/>
          <w:color w:val="111111"/>
          <w:sz w:val="28"/>
          <w:szCs w:val="28"/>
          <w:rtl w:val="true"/>
          <w:lang w:bidi="fa-IR"/>
        </w:rPr>
        <w:t>.</w:t>
      </w:r>
    </w:p>
    <w:p>
      <w:pPr>
        <w:pStyle w:val="Heading4"/>
        <w:numPr>
          <w:ilvl w:val="3"/>
          <w:numId w:val="1"/>
        </w:numPr>
        <w:rPr/>
      </w:pPr>
      <w:bookmarkStart w:id="100" w:name="__RefHeading___Toc1729956_2749589250"/>
      <w:bookmarkStart w:id="101" w:name="_Toc37"/>
      <w:bookmarkEnd w:id="100"/>
      <w:r>
        <w:rPr/>
        <w:t>7</w:t>
      </w:r>
      <w:r>
        <w:rPr>
          <w:rtl w:val="true"/>
        </w:rPr>
        <w:t>ـ در حج حضرت عیسی بن مریم</w:t>
      </w:r>
      <w:r>
        <w:rPr>
          <w:rtl w:val="true"/>
        </w:rPr>
        <w:t>(</w:t>
      </w:r>
      <w:r>
        <w:rPr>
          <w:rtl w:val="true"/>
        </w:rPr>
        <w:t>علیهما السلام</w:t>
      </w:r>
      <w:r>
        <w:rPr>
          <w:rtl w:val="true"/>
        </w:rPr>
        <w:t>):</w:t>
      </w:r>
      <w:bookmarkEnd w:id="101"/>
    </w:p>
    <w:p>
      <w:pPr>
        <w:pStyle w:val="BookText"/>
        <w:rPr/>
      </w:pPr>
      <w:r>
        <w:rPr>
          <w:rFonts w:ascii="IRNazanin" w:hAnsi="IRNazanin" w:eastAsia="IRNazanin"/>
          <w:color w:val="111111"/>
          <w:sz w:val="28"/>
          <w:sz w:val="28"/>
          <w:szCs w:val="28"/>
          <w:rtl w:val="true"/>
          <w:lang w:bidi="fa-IR"/>
        </w:rPr>
        <w:t>وارد شده که</w:t>
      </w:r>
      <w:r>
        <w:rPr>
          <w:rStyle w:val="FootnoteAnchor"/>
          <w:rtl w:val="true"/>
        </w:rPr>
        <w:footnoteReference w:id="94"/>
      </w:r>
      <w:r>
        <w:rPr>
          <w:rFonts w:ascii="IRNazanin" w:hAnsi="IRNazanin" w:eastAsia="IRNazanin"/>
          <w:color w:val="111111"/>
          <w:sz w:val="28"/>
          <w:sz w:val="28"/>
          <w:szCs w:val="28"/>
          <w:rtl w:val="true"/>
          <w:lang w:bidi="fa-IR"/>
        </w:rPr>
        <w:t>گذشت به صفائح روحآء و می‌گفت لبیک عبدک وابن امتک و گذشت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صفائح روحآء و می‌گفت لبیک ذا المعارج 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حضرت یونس و عیسی و موسی و هفتاد پیغمبر دیگر چون تصریحی به حج ندارد احتمال دارد احرام عمره داشته و عمره آوردند</w:t>
      </w:r>
      <w:r>
        <w:rPr>
          <w:rFonts w:eastAsia="IRNazanin" w:cs="IRNazanin"/>
          <w:color w:val="111111"/>
          <w:sz w:val="28"/>
          <w:szCs w:val="28"/>
          <w:rtl w:val="true"/>
          <w:lang w:bidi="fa-IR"/>
        </w:rPr>
        <w:t>.</w:t>
      </w:r>
    </w:p>
    <w:p>
      <w:pPr>
        <w:pStyle w:val="Heading4"/>
        <w:numPr>
          <w:ilvl w:val="3"/>
          <w:numId w:val="1"/>
        </w:numPr>
        <w:rPr/>
      </w:pPr>
      <w:bookmarkStart w:id="102" w:name="__RefHeading___Toc1729958_2749589250"/>
      <w:bookmarkStart w:id="103" w:name="_Toc38"/>
      <w:bookmarkEnd w:id="102"/>
      <w:r>
        <w:rPr/>
        <w:t>8</w:t>
      </w:r>
      <w:r>
        <w:rPr>
          <w:rtl w:val="true"/>
        </w:rPr>
        <w:t>ـ حج حضرت سلیمان بن داود</w:t>
      </w:r>
      <w:r>
        <w:rPr>
          <w:rtl w:val="true"/>
        </w:rPr>
        <w:t>(</w:t>
      </w:r>
      <w:r>
        <w:rPr>
          <w:rtl w:val="true"/>
        </w:rPr>
        <w:t>علیهما السلام</w:t>
      </w:r>
      <w:r>
        <w:rPr>
          <w:rtl w:val="true"/>
        </w:rPr>
        <w:t>):</w:t>
      </w:r>
      <w:bookmarkEnd w:id="10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w:t>
      </w:r>
      <w:r>
        <w:rPr>
          <w:rStyle w:val="FootnoteAnchor"/>
          <w:rtl w:val="true"/>
        </w:rPr>
        <w:footnoteReference w:id="95"/>
      </w:r>
      <w:r>
        <w:rPr>
          <w:rFonts w:ascii="IRNazanin" w:hAnsi="IRNazanin" w:eastAsia="IRNazanin"/>
          <w:color w:val="111111"/>
          <w:sz w:val="28"/>
          <w:sz w:val="28"/>
          <w:szCs w:val="28"/>
          <w:rtl w:val="true"/>
          <w:lang w:bidi="fa-IR"/>
        </w:rPr>
        <w:t>از امام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کرد این خانه را با جن و انس و طیر و ریاح و پوشاند بر خانه قباطی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پوشاکی بوده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ذیل روایتی دارد که اول کسی که خانه را پارچه پوشاند سلیمان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پوشاند آن را قباطی</w:t>
      </w:r>
      <w:r>
        <w:rPr>
          <w:rFonts w:eastAsia="IRNazanin" w:cs="IRNazanin"/>
          <w:color w:val="111111"/>
          <w:sz w:val="28"/>
          <w:szCs w:val="28"/>
          <w:rtl w:val="true"/>
          <w:lang w:bidi="fa-IR"/>
        </w:rPr>
        <w:t>.</w:t>
      </w:r>
      <w:bookmarkStart w:id="104" w:name="pg3211_40572"/>
    </w:p>
    <w:p>
      <w:pPr>
        <w:pStyle w:val="Heading3"/>
        <w:numPr>
          <w:ilvl w:val="2"/>
          <w:numId w:val="1"/>
        </w:numPr>
        <w:rPr/>
      </w:pPr>
      <w:bookmarkStart w:id="105" w:name="__RefHeading___Toc1729960_2749589250"/>
      <w:bookmarkStart w:id="106" w:name="_Toc39"/>
      <w:bookmarkEnd w:id="104"/>
      <w:bookmarkEnd w:id="105"/>
      <w:r>
        <w:rPr>
          <w:rtl w:val="true"/>
        </w:rPr>
        <w:t xml:space="preserve">فصل </w:t>
      </w:r>
      <w:r>
        <w:rPr>
          <w:rtl w:val="true"/>
        </w:rPr>
        <w:t>«</w:t>
      </w:r>
      <w:r>
        <w:rPr/>
        <w:t>14</w:t>
      </w:r>
      <w:r>
        <w:rPr>
          <w:rtl w:val="true"/>
        </w:rPr>
        <w:t xml:space="preserve">» </w:t>
      </w:r>
      <w:r>
        <w:rPr>
          <w:rtl w:val="true"/>
        </w:rPr>
        <w:t xml:space="preserve">حج پیشینیان </w:t>
      </w:r>
      <w:r>
        <w:rPr>
          <w:rtl w:val="true"/>
        </w:rPr>
        <w:t>(</w:t>
      </w:r>
      <w:r>
        <w:rPr>
          <w:rtl w:val="true"/>
        </w:rPr>
        <w:t>غیر از سلسله انبیاء</w:t>
      </w:r>
      <w:r>
        <w:rPr>
          <w:rtl w:val="true"/>
        </w:rPr>
        <w:t>)</w:t>
      </w:r>
      <w:bookmarkEnd w:id="106"/>
    </w:p>
    <w:p>
      <w:pPr>
        <w:pStyle w:val="Heading4"/>
        <w:numPr>
          <w:ilvl w:val="3"/>
          <w:numId w:val="1"/>
        </w:numPr>
        <w:rPr/>
      </w:pPr>
      <w:bookmarkStart w:id="107" w:name="__RefHeading___Toc1729962_2749589250"/>
      <w:bookmarkStart w:id="108" w:name="_Toc40"/>
      <w:bookmarkEnd w:id="107"/>
      <w:r>
        <w:rPr/>
        <w:t>1</w:t>
      </w:r>
      <w:r>
        <w:rPr>
          <w:rtl w:val="true"/>
        </w:rPr>
        <w:t>ـ مجوس</w:t>
      </w:r>
      <w:r>
        <w:rPr>
          <w:rtl w:val="true"/>
        </w:rPr>
        <w:t>:</w:t>
      </w:r>
      <w:bookmarkEnd w:id="108"/>
    </w:p>
    <w:p>
      <w:pPr>
        <w:pStyle w:val="BookText"/>
        <w:rPr/>
      </w:pPr>
      <w:r>
        <w:rPr>
          <w:rFonts w:ascii="IRNazanin" w:hAnsi="IRNazanin" w:eastAsia="IRNazanin"/>
          <w:color w:val="111111"/>
          <w:sz w:val="28"/>
          <w:sz w:val="28"/>
          <w:szCs w:val="28"/>
          <w:rtl w:val="true"/>
          <w:lang w:bidi="fa-IR"/>
        </w:rPr>
        <w:t>در روایتی</w:t>
      </w:r>
      <w:r>
        <w:rPr>
          <w:rStyle w:val="FootnoteAnchor"/>
          <w:rtl w:val="true"/>
        </w:rPr>
        <w:footnoteReference w:id="96"/>
      </w:r>
      <w:r>
        <w:rPr>
          <w:rFonts w:ascii="IRNazanin" w:hAnsi="IRNazanin" w:eastAsia="IRNazanin"/>
          <w:color w:val="111111"/>
          <w:sz w:val="28"/>
          <w:sz w:val="28"/>
          <w:szCs w:val="28"/>
          <w:rtl w:val="true"/>
          <w:lang w:bidi="fa-IR"/>
        </w:rPr>
        <w:t xml:space="preserve">که بحار در احتجاجات ایراد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بیان ذیل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با ارسال روایت لکن اکثر اجزاء آن را کلینی و صدوق رضوان الله علیهما در مواضع مناسب پراکنده ذکر کرده‌اند و سیاقش نیز شهادت بر صدق آن می‌دهد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زندیق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 که آیا مجوس در روزگار خود به صواب نزدیک‌تر بودند یا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 در جاهلیت نزدیک‌تر بودند به دین حنیفی از مجوس، تا آنجا که بفرماید کیخسرو پادشاه مجوس در روزگار اول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را کشت، و مجوس غسل جنابت نداشت و عرب داشت، تا آنجا که مجوس انکار بیت الله الحرام را کردند و نامش را خانه شیطان نهادند و عرب خانه را حج می‌کرد و آن را بزرگ می‌داشت و می‌گفت خانه پروردگار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علامه طباطبائی در تفسیر المیزان در باب منزلة الکعبه بیانی دارد که این خانه را هندی‌ها تعظیم می‌کنند و معتقدند که روح سیفا که اقنوم ثالث نزد آنها است در حجر اسود حلول کرده آنگاه با زن خود به زیارت بلاد حجاز آمده و صابئین از فرس و کلدانیین آن را یکی از بیوت هفتگانه معظمه شمرده‌اند و بسا است که گفته شده همان است بیت زحل</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ایرانی‌ها کعبه را احترام می‌کردند و گمان داشتند روح هرمز در آن حلول کرده، و گاهی به حج آن می‌آمدند، و نزد یهود نیز دارای عظمت بود و بر ملت ابراهیم خدا را در کعبه می‌پرستیدند و از جمله صورتهائی که در کعبه بود صورت حضرت</w:t>
      </w:r>
    </w:p>
    <w:p>
      <w:pPr>
        <w:pStyle w:val="BookText"/>
        <w:rPr/>
      </w:pPr>
      <w:r>
        <w:rPr>
          <w:rFonts w:ascii="IRNazanin" w:hAnsi="IRNazanin" w:eastAsia="IRNazanin"/>
          <w:color w:val="111111"/>
          <w:sz w:val="28"/>
          <w:sz w:val="28"/>
          <w:szCs w:val="28"/>
          <w:rtl w:val="true"/>
          <w:lang w:bidi="fa-IR"/>
        </w:rPr>
        <w:t xml:space="preserve">مریم و مسیح بود و این مطلب را ایشان شاهد احترام و تعظیم نصاری برای این خانه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با تلخیص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از آقای طباطبائی صاحب مروج الذهب مسعودی در جزء اول مروج در حج ایرانیان قدیم مطلبی دارد که عین عبارتش را ترجمه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پیشینیان فرس قصد بیت حرام را می‌کردند و خانه را تعظیماً برای خود خانه وجد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اقتداء ب سیره حضرت و حفظ نژادهای خود طواف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آخر کسی که از آنان حج کرد ساسان بن بابک جد اردشیر بن بابک بود و اوست اولین پادشاهان ساسانی و بابای آنان که به او رجوع می‌کنند مانند رجوع مروانیان به مروان بن حکم و خلفای عباسی به عباس بن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 سلسله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فرس دوم به زعامت نرسیده‌اند مگر از فرزندان این اردشیر بن بابک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ساسان را شیوه‌ای بود که هر گاه به زیارت خانه می‌آمد طواف به خانه می‌کرد و زمزمه‌ای بر چاه اسماعیل می‌کرد و بعضی گفته‌اند همانا زمزم نامیده شد چون ساسان زمزمه می‌کرد بر آن چاه و سایر فارسی‌ها، و این معنی دلالت می‌کند که این کار مکرر از آنان بر سر این چاه انجام یافته و شاعر در این باب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زمزمت الفرس علی زمزم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وذاک من سالفها الاقدم</w:t>
      </w:r>
    </w:p>
    <w:p>
      <w:pPr>
        <w:pStyle w:val="BookText"/>
        <w:rPr/>
      </w:pPr>
      <w:r>
        <w:rPr>
          <w:rFonts w:ascii="IRNazanin" w:hAnsi="IRNazanin" w:eastAsia="IRNazanin"/>
          <w:color w:val="111111"/>
          <w:sz w:val="28"/>
          <w:sz w:val="28"/>
          <w:szCs w:val="28"/>
          <w:rtl w:val="true"/>
          <w:lang w:bidi="fa-IR"/>
        </w:rPr>
        <w:t xml:space="preserve">و بعضی از شعراء فرس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بعد از اسلام افتخار کرده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ومازلنا حجّ البیت قدماً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وثلفی بالاباطح آمنیناً</w:t>
      </w:r>
    </w:p>
    <w:p>
      <w:pPr>
        <w:pStyle w:val="BookText"/>
        <w:rPr/>
      </w:pPr>
      <w:r>
        <w:rPr>
          <w:rFonts w:ascii="IRNazanin" w:hAnsi="IRNazanin" w:eastAsia="IRNazanin"/>
          <w:color w:val="111111"/>
          <w:sz w:val="28"/>
          <w:sz w:val="28"/>
          <w:szCs w:val="28"/>
          <w:rtl w:val="true"/>
          <w:lang w:bidi="fa-IR"/>
        </w:rPr>
        <w:t>وساسان بن بابک سارحتی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البیت العتیق یطوف دینا</w:t>
      </w:r>
    </w:p>
    <w:p>
      <w:pPr>
        <w:pStyle w:val="BookText"/>
        <w:rPr/>
      </w:pPr>
      <w:r>
        <w:rPr>
          <w:rFonts w:ascii="IRNazanin" w:hAnsi="IRNazanin" w:eastAsia="IRNazanin"/>
          <w:color w:val="111111"/>
          <w:sz w:val="28"/>
          <w:sz w:val="28"/>
          <w:szCs w:val="28"/>
          <w:rtl w:val="true"/>
          <w:lang w:bidi="fa-IR"/>
        </w:rPr>
        <w:t>فطاف به و زمزم عند بئر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لاسماعیل تروی الشاربینا</w:t>
      </w:r>
    </w:p>
    <w:p>
      <w:pPr>
        <w:pStyle w:val="BookText"/>
        <w:rPr/>
      </w:pPr>
      <w:r>
        <w:rPr>
          <w:rFonts w:ascii="IRNazanin" w:hAnsi="IRNazanin" w:eastAsia="IRNazanin"/>
          <w:color w:val="111111"/>
          <w:sz w:val="28"/>
          <w:sz w:val="28"/>
          <w:szCs w:val="28"/>
          <w:rtl w:val="true"/>
          <w:lang w:bidi="fa-IR"/>
        </w:rPr>
        <w:t xml:space="preserve">و فرس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بر این داشتند که اموال و جواهراتی را در صدر زمان هدیه می‌کردند و ساسان نیز دو آهو از طلا و گوهری با شمشیرها و طلای فراوانی هدیه خانه کرد و اینها را در زمزم انداخت تا آخر آنچه گفته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باشد که این تاریخ است و با گفته روایت احتجاج شاید برخوردی نداشته باشد، چون کیخسرو قبل از ساسان و ساسانیان بوده و ایرانی‌ها که خانه را</w:t>
      </w:r>
      <w:bookmarkStart w:id="109" w:name="pg3211_40574"/>
    </w:p>
    <w:p>
      <w:pPr>
        <w:pStyle w:val="BookText"/>
        <w:rPr/>
      </w:pPr>
      <w:bookmarkEnd w:id="109"/>
      <w:r>
        <w:rPr>
          <w:rFonts w:ascii="IRNazanin" w:hAnsi="IRNazanin" w:eastAsia="IRNazanin"/>
          <w:color w:val="111111"/>
          <w:sz w:val="28"/>
          <w:sz w:val="28"/>
          <w:szCs w:val="28"/>
          <w:rtl w:val="true"/>
          <w:lang w:bidi="fa-IR"/>
        </w:rPr>
        <w:t xml:space="preserve">بیت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روایت 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 غیر از ایرانیان تاریخ مسعودی و گفته آقای طباطبائی بوده‌اند و هیچ مانعی نیست که مردم یک سرزمین و یک نژاد طبق مقتضیات و عوامل گوناگون دستخوش جزر و مد تاریخی و اجتماعی و دینی شده هر زمانی یا هر گروهی در یک زمان دارای شیوه و برنامه خاصی باشند</w:t>
      </w:r>
      <w:r>
        <w:rPr>
          <w:rFonts w:eastAsia="IRNazanin" w:cs="IRNazanin"/>
          <w:color w:val="111111"/>
          <w:sz w:val="28"/>
          <w:szCs w:val="28"/>
          <w:rtl w:val="true"/>
          <w:lang w:bidi="fa-IR"/>
        </w:rPr>
        <w:t>.</w:t>
      </w:r>
    </w:p>
    <w:p>
      <w:pPr>
        <w:pStyle w:val="Heading4"/>
        <w:numPr>
          <w:ilvl w:val="3"/>
          <w:numId w:val="1"/>
        </w:numPr>
        <w:rPr/>
      </w:pPr>
      <w:bookmarkStart w:id="110" w:name="__RefHeading___Toc1729964_2749589250"/>
      <w:bookmarkStart w:id="111" w:name="_Toc41"/>
      <w:bookmarkEnd w:id="110"/>
      <w:r>
        <w:rPr/>
        <w:t>2</w:t>
      </w:r>
      <w:r>
        <w:rPr>
          <w:rtl w:val="true"/>
        </w:rPr>
        <w:t>ـ عرب قبل از اسلام</w:t>
      </w:r>
      <w:r>
        <w:rPr>
          <w:rtl w:val="true"/>
        </w:rPr>
        <w:t>:</w:t>
      </w:r>
      <w:bookmarkEnd w:id="111"/>
    </w:p>
    <w:p>
      <w:pPr>
        <w:pStyle w:val="BookText"/>
        <w:rPr/>
      </w:pPr>
      <w:r>
        <w:rPr>
          <w:rFonts w:ascii="IRNazanin" w:hAnsi="IRNazanin" w:eastAsia="IRNazanin"/>
          <w:color w:val="111111"/>
          <w:sz w:val="28"/>
          <w:sz w:val="28"/>
          <w:szCs w:val="28"/>
          <w:rtl w:val="true"/>
          <w:lang w:bidi="fa-IR"/>
        </w:rPr>
        <w:t>مسلم است که خانه را بسیار احترام می‌گذاردند و طبقات مختلف عرب از همه جا به حج می‌آمدند و بازار یا بازارهای متعددی در موسم حج بر پا می‌شد و خانه و حج آن طوری معروفیت داشته که پادشاه یمن تصمیم خراب کردن خانه را گرفته و برای این منظور فیل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همین داستان و سرکوبی آنان از ناحیه خداوند بزرگ است و مشرکین عرب به نحو جالبی حج می‌کردند، بجا است داستانی که صاحب مجمع البیان در اوائل سوره برائه در تفسیر خود آورده ذکر 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و ناقلین اخبار اتفاق و اجماع کردند چون سوره</w:t>
      </w:r>
      <w:r>
        <w:rPr>
          <w:rStyle w:val="FootnoteAnchor"/>
          <w:rtl w:val="true"/>
        </w:rPr>
        <w:footnoteReference w:id="97"/>
      </w:r>
      <w:r>
        <w:rPr>
          <w:rFonts w:ascii="IRNazanin" w:hAnsi="IRNazanin" w:eastAsia="IRNazanin"/>
          <w:color w:val="111111"/>
          <w:sz w:val="28"/>
          <w:sz w:val="28"/>
          <w:szCs w:val="28"/>
          <w:rtl w:val="true"/>
          <w:lang w:bidi="fa-IR"/>
        </w:rPr>
        <w:t>برائه نازل شد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ابی‌بکر واگذار کرد سپس از وی گرفت و به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و در تفصیل این داستان اختلافی دارند بعضی گفته‌اند حضرت، ابوبکر را فرستاد و فرمان داد که ده آیه از اول سوره برائه برای مردم بخواند و پیمان هر صاحب پیمانی را به سوی وی اندازد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دنبال ابوبکر برانگیخت که از ابوبکر گرفته و بر مردم بخواند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ابوبکر گرفته، و بعضی گفته‌اند ابوبکر برگشت بعضی گفته‌اند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برائه را بر مردم خواند و ابوبکر امیر موسم بود، بعضی گفته‌اند قبل از بیرون شدن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گرفته و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نمی‌رساند از جانب من مگر من یا</w:t>
      </w:r>
    </w:p>
    <w:p>
      <w:pPr>
        <w:pStyle w:val="BookText"/>
        <w:rPr/>
      </w:pPr>
      <w:r>
        <w:rPr>
          <w:rFonts w:ascii="IRNazanin" w:hAnsi="IRNazanin" w:eastAsia="IRNazanin"/>
          <w:color w:val="111111"/>
          <w:sz w:val="28"/>
          <w:sz w:val="28"/>
          <w:szCs w:val="28"/>
          <w:rtl w:val="true"/>
          <w:lang w:bidi="fa-IR"/>
        </w:rPr>
        <w:t>مردی از من تا آنجا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ما روایت کرده‌اند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موسم را نیز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کرده و ابوبکر بعد از آنکه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برائه را دریافت کرد برگشت، تا آنجا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ابی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می‌کردم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چه می‌گفتید؟ گفت می‌گفتیم بعد از امسال هیچ مشرک حج نکند ـ و هیچ برهنه طواف بر خانه نکند ـ و هیچکس غیر از مؤمن داخل خانه نشود ـ و هر که را بین او و بین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مدتش تا چهار ماه است هر آنگاه تمام شد، فان الله بریء من المشرکین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صاحب مجمع روایت عاصم بن حمید را از ابی‌بصیر از امام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خواند و شمشیر خود را از غلاف بیرون کشید و فرمود هیچ برهنه نباید طواف خانه کند و هیچ مشرک نباید حج خانه کند و هر کس مدتی دارد پس تا مدتش مهلت دارد و هر که را مدتی نیست مدتش تا چهار ماه است و روز عید قربان حضرت خطبه خواند و بیست روز از ذی‌حجه و سه ماه محرم و صفر و ربیع‌الاول و ده روز از ربیع‌الاخر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بیان چهار ماه است که مهلت بی‌مدّتان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 روز نحر روز حج اکبر است، تا آخر گفته صاحب مجمع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طباطبائی در بحث روائی تفسیر خود از قمی روایتی را مسنداً از ابی صباح کنانی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از جمله مطالبی که در این روایت دارد این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مکه را فتح فرمود آن سال مشرکین را از حج منع نکرد، و رویه عرب این بود که هر کس داخل مکه می‌شد و در لباس‌هایش طواف می‌کرد، نگاه داشتن لباس‌ها برایش حلال نبوده آن‌ها را تصدق می‌دادند و بعد از طواف نمی‌پوشیدند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کس مکه می‌رسید لباسی عاریه می‌گرفت و در آن طواف کرده به صاحبش</w:t>
      </w:r>
      <w:bookmarkStart w:id="112" w:name="pg3211_40576"/>
    </w:p>
    <w:p>
      <w:pPr>
        <w:pStyle w:val="BookText"/>
        <w:rPr/>
      </w:pPr>
      <w:bookmarkEnd w:id="112"/>
      <w:r>
        <w:rPr>
          <w:rFonts w:ascii="IRNazanin" w:hAnsi="IRNazanin" w:eastAsia="IRNazanin"/>
          <w:color w:val="111111"/>
          <w:sz w:val="28"/>
          <w:sz w:val="28"/>
          <w:szCs w:val="28"/>
          <w:rtl w:val="true"/>
          <w:lang w:bidi="fa-IR"/>
        </w:rPr>
        <w:t>برمی‌گرداند و هر کس عاریه یا کرایه نمی‌یافت و غیر از یک لباس نداشت برهنه طواف می‌کرد، پس زنی زیبا و خوش‌رو آمد و لباس عاریه و کرایه نیافت، به وی گفتند اگر در لباس‌های خود طواف کردی لازم است آن را تصدق دهی گفت غیر از این لباس‌ها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تصدق دهم، پس برهنه طواف کرد و مردم به تماشای او شدند، یک دست خود را بر قبل و دیگری را بردبر گذاشته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الیوم یبدو بعضه او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بدامنه فلا احله</w:t>
      </w:r>
    </w:p>
    <w:p>
      <w:pPr>
        <w:pStyle w:val="BookText"/>
        <w:rPr/>
      </w:pPr>
      <w:r>
        <w:rPr>
          <w:rFonts w:ascii="IRNazanin" w:hAnsi="IRNazanin" w:eastAsia="IRNazanin"/>
          <w:color w:val="111111"/>
          <w:sz w:val="28"/>
          <w:sz w:val="28"/>
          <w:szCs w:val="28"/>
          <w:rtl w:val="true"/>
          <w:lang w:bidi="fa-IR"/>
        </w:rPr>
        <w:t>چون از طواف فارغ شد جماعتی وی را خواستگاری کردند، گفت شوهر دارم تا آخر آنچه ذکر کرده</w:t>
      </w:r>
      <w:r>
        <w:rPr>
          <w:rFonts w:eastAsia="IRNazanin" w:cs="IRNazanin"/>
          <w:color w:val="111111"/>
          <w:sz w:val="28"/>
          <w:szCs w:val="28"/>
          <w:rtl w:val="true"/>
          <w:lang w:bidi="fa-IR"/>
        </w:rPr>
        <w:t>.</w:t>
      </w:r>
    </w:p>
    <w:p>
      <w:pPr>
        <w:pStyle w:val="Heading4"/>
        <w:numPr>
          <w:ilvl w:val="3"/>
          <w:numId w:val="1"/>
        </w:numPr>
        <w:rPr/>
      </w:pPr>
      <w:bookmarkStart w:id="113" w:name="__RefHeading___Toc1729966_2749589250"/>
      <w:bookmarkStart w:id="114" w:name="_Toc42"/>
      <w:bookmarkEnd w:id="113"/>
      <w:r>
        <w:rPr/>
        <w:t>3</w:t>
      </w:r>
      <w:r>
        <w:rPr>
          <w:rtl w:val="true"/>
        </w:rPr>
        <w:t xml:space="preserve">ـ اما تبّع </w:t>
      </w:r>
      <w:r>
        <w:rPr>
          <w:rtl w:val="true"/>
        </w:rPr>
        <w:t>(</w:t>
      </w:r>
      <w:r>
        <w:rPr>
          <w:rtl w:val="true"/>
        </w:rPr>
        <w:t>پادشاه یمن</w:t>
      </w:r>
      <w:r>
        <w:rPr>
          <w:rtl w:val="true"/>
        </w:rPr>
        <w:t>):</w:t>
      </w:r>
      <w:bookmarkEnd w:id="114"/>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ذکر کرده که تبع</w:t>
      </w:r>
      <w:r>
        <w:rPr>
          <w:rStyle w:val="FootnoteAnchor"/>
          <w:rtl w:val="true"/>
        </w:rPr>
        <w:footnoteReference w:id="99"/>
      </w:r>
      <w:r>
        <w:rPr>
          <w:rFonts w:ascii="IRNazanin" w:hAnsi="IRNazanin" w:eastAsia="IRNazanin"/>
          <w:color w:val="111111"/>
          <w:sz w:val="28"/>
          <w:sz w:val="28"/>
          <w:szCs w:val="28"/>
          <w:rtl w:val="true"/>
          <w:lang w:bidi="fa-IR"/>
        </w:rPr>
        <w:t>ملک روزی قصد کرد مردان جنگی اهل کعبه را کشته و دودمان آنان را اسیر گردانده سپس کعبه را خراب نماید، چشمانش بیرون آمده و بر دو طرف صورت افتاد، از علت این موضوع سئوال کرد، گفتند برای این است که تصمیمی نسبت به این خانه گرفته‌ای، چون این شهر حرم خدا و خانه خداست و ساکنین مکه ذریه ابراهیم خلیل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راست گفتید، اینک چه چاره است؟ گفتند نیت خود را به غیر از آنکه داشتی عوض کن، با خود تصمیم خیر گرفته، حدقه‌های چشمانش به جای آمدند، سپس آن مردمی را که به وی برای ویرانی خانه رأی داده بودند حاضر کرده آنان را کشت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جانب خانه آمده پوشی از انطاع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نطع که به چرم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خانه پوشاند و سی روز مردم را اطعام می‌کرد، هر روزی صد شتر، به حدی که دیگ‌های بزرگ را برای درندگان سر کوه‌ها می‌بردند و علف‌ها برای وحوش بیابان پخش</w:t>
      </w:r>
      <w:bookmarkStart w:id="115" w:name="pg3211_40577"/>
    </w:p>
    <w:p>
      <w:pPr>
        <w:pStyle w:val="BookText"/>
        <w:rPr/>
      </w:pPr>
      <w:bookmarkEnd w:id="115"/>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مکه به مدینه رفته مردی از اهل یمن از غسّان را در آنجا فرود آورد</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انصارند، جد انصار آن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 بعدی دارد که ششصد گاو برای او کشتند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شعب ابن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آنجا را آشپزخانه‌های تبع می‌نامیدند تا آنکه ابن عامر در آنجا فرود آمد به او نسبت داده شده و گفته شد شعب ابن عامر، و تبع نه مؤمن بود نه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عده‌ای از مردمان زمان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کسانی بود که جستجوی دین حنیف می‌کردند و مشرق زمین را کسی غیر از تبع و کسری پادشاه نشد</w:t>
      </w:r>
      <w:r>
        <w:rPr>
          <w:rFonts w:eastAsia="IRNazanin" w:cs="IRNazanin"/>
          <w:color w:val="111111"/>
          <w:sz w:val="28"/>
          <w:szCs w:val="28"/>
          <w:rtl w:val="true"/>
          <w:lang w:bidi="fa-IR"/>
        </w:rPr>
        <w:t>.</w:t>
      </w:r>
    </w:p>
    <w:p>
      <w:pPr>
        <w:pStyle w:val="Heading3"/>
        <w:numPr>
          <w:ilvl w:val="2"/>
          <w:numId w:val="1"/>
        </w:numPr>
        <w:rPr/>
      </w:pPr>
      <w:bookmarkStart w:id="116" w:name="__RefHeading___Toc1729968_2749589250"/>
      <w:bookmarkStart w:id="117" w:name="_Toc43"/>
      <w:bookmarkEnd w:id="116"/>
      <w:r>
        <w:rPr>
          <w:rtl w:val="true"/>
        </w:rPr>
        <w:t xml:space="preserve">فصل </w:t>
      </w:r>
      <w:r>
        <w:rPr>
          <w:rtl w:val="true"/>
        </w:rPr>
        <w:t>«</w:t>
      </w:r>
      <w:r>
        <w:rPr/>
        <w:t>15</w:t>
      </w:r>
      <w:r>
        <w:rPr>
          <w:rtl w:val="true"/>
        </w:rPr>
        <w:t xml:space="preserve">» </w:t>
      </w:r>
      <w:r>
        <w:rPr>
          <w:rtl w:val="true"/>
        </w:rPr>
        <w:t>سخنی درباره حج بعض خلفاء</w:t>
      </w:r>
      <w:bookmarkEnd w:id="117"/>
    </w:p>
    <w:p>
      <w:pPr>
        <w:pStyle w:val="BookText"/>
        <w:rPr/>
      </w:pPr>
      <w:r>
        <w:rPr>
          <w:rFonts w:ascii="IRNazanin" w:hAnsi="IRNazanin" w:eastAsia="IRNazanin"/>
          <w:color w:val="111111"/>
          <w:sz w:val="28"/>
          <w:sz w:val="28"/>
          <w:szCs w:val="28"/>
          <w:rtl w:val="true"/>
          <w:lang w:bidi="fa-IR"/>
        </w:rPr>
        <w:t xml:space="preserve">گرچه این فصل زمینه تفصیل فراوان دارد بالخصوص اگر جریان حج‌ها و امیر الحاج‌های هر یک از خلفاء را ذکر کنیم لکن به مختصری قناعت و چنانچه توفیق در آینده رفیق شد برای تکمیل، این فصل را مفصل کرده بحث‌های جالبی را اضافه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در حالات یزید بن معاویه علیهما الهاویه وارد شده از ابی خدیجه</w:t>
      </w:r>
      <w:r>
        <w:rPr>
          <w:rStyle w:val="FootnoteAnchor"/>
          <w:rtl w:val="true"/>
        </w:rPr>
        <w:footnoteReference w:id="101"/>
      </w:r>
      <w:r>
        <w:rPr>
          <w:rFonts w:ascii="IRNazanin" w:hAnsi="IRNazanin" w:eastAsia="IRNazanin"/>
          <w:color w:val="111111"/>
          <w:sz w:val="28"/>
          <w:sz w:val="28"/>
          <w:szCs w:val="28"/>
          <w:rtl w:val="true"/>
          <w:lang w:bidi="fa-IR"/>
        </w:rPr>
        <w:t>که در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و در راه، جائی منزل کردیم، فرمود این کوه را می‌بینید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یزید بن معاویه لعنهما الله چون از حج خود برگشت و کوچ کرد به سوی شام شروع کرد به گفتن این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ترکنا ثافلا یمینا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نعود بعدها سنینا</w:t>
      </w:r>
    </w:p>
    <w:p>
      <w:pPr>
        <w:pStyle w:val="BookText"/>
        <w:rPr/>
      </w:pPr>
      <w:r>
        <w:rPr>
          <w:rFonts w:ascii="IRNazanin" w:hAnsi="IRNazanin" w:eastAsia="IRNazanin"/>
          <w:color w:val="111111"/>
          <w:sz w:val="28"/>
          <w:sz w:val="28"/>
          <w:szCs w:val="28"/>
          <w:rtl w:val="true"/>
          <w:lang w:bidi="fa-IR"/>
        </w:rPr>
        <w:t>للحج والعمرة ما بقینا</w:t>
      </w:r>
    </w:p>
    <w:p>
      <w:pPr>
        <w:pStyle w:val="BookText"/>
        <w:rPr/>
      </w:pPr>
      <w:r>
        <w:rPr>
          <w:rFonts w:ascii="IRNazanin" w:hAnsi="IRNazanin" w:eastAsia="IRNazanin"/>
          <w:color w:val="111111"/>
          <w:sz w:val="28"/>
          <w:sz w:val="28"/>
          <w:szCs w:val="28"/>
          <w:rtl w:val="true"/>
          <w:lang w:bidi="fa-IR"/>
        </w:rPr>
        <w:t xml:space="preserve">هنگامی که کوه ثافل را دست راست گذاردیم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مراجعت 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هرگز سال‌ها برنخواهیم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حج و عمره مادام که زنده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اجلش میراند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مختصر این روایت را حسن بن علی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w:t>
      </w:r>
      <w:bookmarkStart w:id="118" w:name="pg3211_40578"/>
    </w:p>
    <w:p>
      <w:pPr>
        <w:pStyle w:val="BookText"/>
        <w:rPr/>
      </w:pPr>
      <w:bookmarkEnd w:id="118"/>
      <w:r>
        <w:rPr>
          <w:rFonts w:ascii="IRNazanin" w:hAnsi="IRNazanin" w:eastAsia="IRNazanin"/>
          <w:color w:val="111111"/>
          <w:sz w:val="28"/>
          <w:sz w:val="28"/>
          <w:szCs w:val="28"/>
          <w:rtl w:val="true"/>
          <w:lang w:bidi="fa-IR"/>
        </w:rPr>
        <w:t>که</w:t>
      </w:r>
      <w:r>
        <w:rPr>
          <w:rStyle w:val="FootnoteAnchor"/>
          <w:rtl w:val="true"/>
        </w:rPr>
        <w:footnoteReference w:id="102"/>
      </w:r>
      <w:r>
        <w:rPr>
          <w:rFonts w:ascii="IRNazanin" w:hAnsi="IRNazanin" w:eastAsia="IRNazanin"/>
          <w:color w:val="111111"/>
          <w:sz w:val="28"/>
          <w:sz w:val="28"/>
          <w:szCs w:val="28"/>
          <w:rtl w:val="true"/>
          <w:lang w:bidi="fa-IR"/>
        </w:rPr>
        <w:t xml:space="preserve">یزید بن معاویه حج کرد چون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شعر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عمرش را کوتاه کرده و قبل از اجلش مرگش را رساند و صاحب مستمسک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علامه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حج مندوب کتاب حج نیز این روایت را ذکر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جرجی زیدان در حالات هشام بن عبدالملک</w:t>
      </w:r>
      <w:r>
        <w:rPr>
          <w:rStyle w:val="FootnoteAnchor"/>
          <w:rtl w:val="true"/>
        </w:rPr>
        <w:footnoteReference w:id="103"/>
      </w:r>
      <w:r>
        <w:rPr>
          <w:rFonts w:ascii="IRNazanin" w:hAnsi="IRNazanin" w:eastAsia="IRNazanin"/>
          <w:color w:val="111111"/>
          <w:sz w:val="28"/>
          <w:sz w:val="28"/>
          <w:szCs w:val="28"/>
          <w:rtl w:val="true"/>
          <w:lang w:bidi="fa-IR"/>
        </w:rPr>
        <w:t xml:space="preserve">دارد که دوازده هزار پیراهن 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رنگ‌های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هزار تکه حریر نزد وی جمع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تکه به معنی بند شلوار است و شاید کنایه از شلوار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حج می‌کرد هفتصد شتر لباس‌های او را حمل می‌کردند</w:t>
      </w:r>
      <w:r>
        <w:rPr>
          <w:rFonts w:eastAsia="IRNazanin" w:cs="IRNazanin"/>
          <w:color w:val="111111"/>
          <w:sz w:val="28"/>
          <w:szCs w:val="28"/>
          <w:rtl w:val="true"/>
          <w:lang w:bidi="fa-IR"/>
        </w:rPr>
        <w:t>.</w:t>
      </w:r>
    </w:p>
    <w:p>
      <w:pPr>
        <w:pStyle w:val="Heading3"/>
        <w:numPr>
          <w:ilvl w:val="2"/>
          <w:numId w:val="1"/>
        </w:numPr>
        <w:rPr/>
      </w:pPr>
      <w:bookmarkStart w:id="119" w:name="__RefHeading___Toc1729970_2749589250"/>
      <w:bookmarkStart w:id="120" w:name="_Toc44"/>
      <w:bookmarkEnd w:id="119"/>
      <w:r>
        <w:rPr>
          <w:rtl w:val="true"/>
        </w:rPr>
        <w:t xml:space="preserve">فصل </w:t>
      </w:r>
      <w:r>
        <w:rPr>
          <w:rtl w:val="true"/>
        </w:rPr>
        <w:t>«</w:t>
      </w:r>
      <w:r>
        <w:rPr/>
        <w:t>16</w:t>
      </w:r>
      <w:r>
        <w:rPr>
          <w:rtl w:val="true"/>
        </w:rPr>
        <w:t xml:space="preserve">» </w:t>
      </w:r>
      <w:r>
        <w:rPr>
          <w:rtl w:val="true"/>
        </w:rPr>
        <w:t>مصافحه با حاج و دیگری را حج فرستادن</w:t>
      </w:r>
      <w:bookmarkEnd w:id="120"/>
    </w:p>
    <w:p>
      <w:pPr>
        <w:pStyle w:val="BookText"/>
        <w:rPr/>
      </w:pPr>
      <w:r>
        <w:rPr>
          <w:rFonts w:ascii="IRNazanin" w:hAnsi="IRNazanin" w:eastAsia="IRNazanin"/>
          <w:color w:val="111111"/>
          <w:sz w:val="28"/>
          <w:sz w:val="28"/>
          <w:szCs w:val="28"/>
          <w:rtl w:val="true"/>
          <w:lang w:bidi="fa-IR"/>
        </w:rPr>
        <w:t>زیارت مؤمنین به هر مناسبت خصوصاً در این مراسم که از شعائر مذهبی است و باعث کوری چشم دشمنان دین و منافقین و موجب شکوه مسلمین و تجلی اسلام می‌باشد بسیار پسندیده است بالاخص که حاج یا معتمر به زیارت قبر رسول اکرم و ائمه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مشرف شده باشد که نور علی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چند روایت ایراد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روایت شده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از مکه می‌آمد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الله منک واخلف علیک نفقتک وغفر ذنبک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تو قبول فرموده و به جای خرج تو به تو بدهد و گناهت را ببخشد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روایت ابی الحسین اسدی</w:t>
      </w:r>
      <w:r>
        <w:rPr>
          <w:rStyle w:val="FootnoteAnchor"/>
          <w:rtl w:val="true"/>
        </w:rPr>
        <w:footnoteReference w:id="105"/>
      </w:r>
      <w:r>
        <w:rPr>
          <w:rFonts w:ascii="IRNazanin" w:hAnsi="IRNazanin" w:eastAsia="IRNazanin"/>
          <w:color w:val="111111"/>
          <w:sz w:val="28"/>
          <w:sz w:val="28"/>
          <w:szCs w:val="28"/>
          <w:rtl w:val="true"/>
          <w:lang w:bidi="fa-IR"/>
        </w:rPr>
        <w:t>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عانق حاجاً بغباره کان کانما استلم الحجر الاسود، هر کس با حاج با گرد راه معانقه کند گویا که حجر الاسود را مس کرده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از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من لم یحج</w:t>
      </w:r>
    </w:p>
    <w:p>
      <w:pPr>
        <w:pStyle w:val="BookText"/>
        <w:rPr/>
      </w:pPr>
      <w:r>
        <w:rPr>
          <w:rFonts w:ascii="IRNazanin" w:hAnsi="IRNazanin" w:eastAsia="IRNazanin"/>
          <w:color w:val="111111"/>
          <w:sz w:val="28"/>
          <w:sz w:val="28"/>
          <w:szCs w:val="28"/>
          <w:rtl w:val="true"/>
          <w:lang w:bidi="fa-IR"/>
        </w:rPr>
        <w:t>استبشروا بالحاج اذا قدموا فصافحوهم وعظّموهم فانّ ذلک یجب علیکم تشارکوهم فی الاجر</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بادروا بالسلام علی الحاج والمعتمرین ومصافحتهم من قبل ان تخالطهم الذنوب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قال 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وقروا الحاج والمعتمرین فان ذلک واجب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حج نرفته‌اید مژده‌دار باشید به حاجی‌ها هنگامی که مراجعت می‌کنند پس با آنان مصافحه کرده بزرگ دارید آنان را برای آنکه بر شما لازم است، در اجر با آنان شریک خواهید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فرمود پیشی گیرید به سلام کردن بر حاجی‌ها و عمره رفته‌ها و مصافحه کردن با آنان قبل از آنکه با گناهان درآویزند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امام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حاجی‌ها و عمره رفته را تعظیم کنید برای آنکه بر شما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احجاج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را حج فرستادن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نیابت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است عقلاً و شرعاً یاری در کارهای شایسته و سهیم بودن و همکاری داشتن در آنها دارای اجر و ثواب است و تعاون بر بِر و تقوی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تعاونوا علی البر والتقوی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روایاتی داریم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در عیون و خصال از حسن بن علی الدیلمی مولی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شنیدم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 هر کس سه تن از مؤمنین را به حج ببرد همانا جان خود را از خداوند عزوجل به قیمت خریده</w:t>
      </w:r>
      <w:bookmarkStart w:id="121" w:name="pg3211_40580"/>
    </w:p>
    <w:p>
      <w:pPr>
        <w:pStyle w:val="BookText"/>
        <w:rPr/>
      </w:pPr>
      <w:bookmarkEnd w:id="121"/>
      <w:r>
        <w:rPr>
          <w:rFonts w:ascii="IRNazanin" w:hAnsi="IRNazanin" w:eastAsia="IRNazanin"/>
          <w:color w:val="111111"/>
          <w:sz w:val="28"/>
          <w:sz w:val="28"/>
          <w:szCs w:val="28"/>
          <w:rtl w:val="true"/>
          <w:lang w:bidi="fa-IR"/>
        </w:rPr>
        <w:t xml:space="preserve">و خداوند از وی سئوال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نمی‌کند که مال خود را از کجا به دست آورده؟ از حلال یا حرام</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بیانش دارد که ملخصش آنکه از مال شبهه سؤال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خصماء وی را به عوض راضی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وارد شده که هر گاه خود به حج نمی‌رفت بعض کسان یا موالی خود را به حج می‌فرستاد و برای ما می‌گفت ای پسرک من اگر توانستید کاری کنید در عرفات مردم وقوف نکنند مگر آنکه در آنجا کسی برای شما دعا کند، همانا حاج شفاعتش در فرزندان و کسان و همسایگانش پذیرفته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اسحق بن عمار</w:t>
      </w:r>
      <w:r>
        <w:rPr>
          <w:rStyle w:val="FootnoteAnchor"/>
          <w:rtl w:val="true"/>
        </w:rPr>
        <w:footnoteReference w:id="111"/>
      </w:r>
      <w:r>
        <w:rPr>
          <w:rFonts w:ascii="IRNazanin" w:hAnsi="IRNazanin" w:eastAsia="IRNazanin"/>
          <w:color w:val="111111"/>
          <w:sz w:val="28"/>
          <w:sz w:val="28"/>
          <w:szCs w:val="28"/>
          <w:rtl w:val="true"/>
          <w:lang w:bidi="fa-IR"/>
        </w:rPr>
        <w:t xml:space="preserve">هنگامی که به حضرت تذکر داد عازم حج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را از کسان خود به مال خود حج فرستد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فایقن بکثرة المال والبنین او ابشر بکثرة 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از علی بن یقطین معروف است در سالی پانصد و پنجاه نفر از جانب وی به حج آمده بودند که از هفتصد دینار تا ده هزار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 مطلب و نکته‌ای را درباره آن مجمع البحرین در ماده وفا نقل کرده</w:t>
      </w:r>
      <w:r>
        <w:rPr>
          <w:rFonts w:eastAsia="IRNazanin" w:cs="IRNazanin"/>
          <w:color w:val="111111"/>
          <w:sz w:val="28"/>
          <w:szCs w:val="28"/>
          <w:rtl w:val="true"/>
          <w:lang w:bidi="fa-IR"/>
        </w:rPr>
        <w:t>).</w:t>
      </w:r>
    </w:p>
    <w:p>
      <w:pPr>
        <w:pStyle w:val="Heading3"/>
        <w:numPr>
          <w:ilvl w:val="2"/>
          <w:numId w:val="1"/>
        </w:numPr>
        <w:rPr/>
      </w:pPr>
      <w:bookmarkStart w:id="122" w:name="__RefHeading___Toc1729972_2749589250"/>
      <w:bookmarkStart w:id="123" w:name="_Toc45"/>
      <w:bookmarkEnd w:id="122"/>
      <w:r>
        <w:rPr>
          <w:rtl w:val="true"/>
        </w:rPr>
        <w:t>حج و شرایط واجب شدن آن و استطاعت</w:t>
      </w:r>
      <w:bookmarkEnd w:id="123"/>
    </w:p>
    <w:p>
      <w:pPr>
        <w:pStyle w:val="BookText"/>
        <w:rPr/>
      </w:pPr>
      <w:r>
        <w:rPr>
          <w:rFonts w:ascii="IRNazanin" w:hAnsi="IRNazanin" w:eastAsia="IRNazanin"/>
          <w:color w:val="111111"/>
          <w:sz w:val="28"/>
          <w:sz w:val="28"/>
          <w:szCs w:val="28"/>
          <w:rtl w:val="true"/>
          <w:lang w:bidi="fa-IR"/>
        </w:rPr>
        <w:t>حج یا واجب است یا مستحب و حج واجب دارای اقسامی است چون گاهی از ناحیه خود مکلف بر وی واجب می‌شود و گاهی از ناحیه خداوند، اما قسم اول مانند حجی که به سبب نذر یا عهد یا قسم و یا افساد یا استیجار بر انسان واجب می‌گردد و قسم دوم که از ناحیه پروردگار به مکلف لازم است یا واجب کفائی است یا واجب عینی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کفائی بر هر مکلف لازم است به قدری که کعبه معظمه و عرفات و مشعر و منی و صفا و مروه معطل نماند که هر گاه مردم قیام به حج نکردند بر والی مسلمین</w:t>
      </w:r>
    </w:p>
    <w:p>
      <w:pPr>
        <w:pStyle w:val="BookText"/>
        <w:rPr/>
      </w:pPr>
      <w:r>
        <w:rPr>
          <w:rFonts w:ascii="IRNazanin" w:hAnsi="IRNazanin" w:eastAsia="IRNazanin"/>
          <w:color w:val="111111"/>
          <w:sz w:val="28"/>
          <w:sz w:val="28"/>
          <w:szCs w:val="28"/>
          <w:rtl w:val="true"/>
          <w:lang w:bidi="fa-IR"/>
        </w:rPr>
        <w:t>واجب است آنان را وادار به حج کند حتی می‌تواند از بیت‌المال هزینه آنها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عینی، حج بر مکلف مستطیع واجب می‌شود، به شرحی که بعداً بیان می‌گردد، و در سایر موارد حج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 که به نحو وجوب عینی بر مکلف واجب می‌شود چند شرط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بلوغ ـ پس بر غیر بالغ دختر و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استطاعت مالی و بدنی دارا باشد واجب نیست و چنانچه قبل از بلوغ حج آورد و بعد از بلوغ استطاعت داشت یا پیدا کرد حج قبل از بلوغ کفایت نمی‌کند، بلکه به سبب استطاعت باید حج را بعد از بلوغ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عقل ـ پس بر دیوانه حج واجب نیست، مگر آن که بخشی از زمان عاقل بوده که با تحقق سایر شرائط بتواند حج را بیاورد که در این صورت واجب می‌شود و ترک آن گناه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ـ چنانچه نابالغ و دیوانه بعد از وقوف مشعر بالغ یا عاقل شدند حج آنان مجزی نیست ولی اگر قبل از شروع اعمال یا قبل از موقف عرفات کامل شدند با تحقق سایر شرایط حج کافی است و در درک مشعر تنها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آزاد بودن پس حج بر کسی که جزئی کم هم از او آزاد نباشد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یا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اذن مولی صحیح است و چنانچه هر دو یا یکی از دو موقف را آزاد درک کرد با تحقق سایر شرایط حج اسلام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صورتی که مکلف مستطیع نباشد حج بر وی واجب نیست و چنانچه حج آورد و بعداً استطاعت مالی پیدا کرد کفایت از حج اسلام نمی‌کند و باید بعد از استطاعت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استطاعت به چند چیز محقق می شود؟</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داشتن زاد و راحله یا مالی که وافی به آنها باشد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وسعت وقت ـ سوم سلامتی بدن ـ چهارم مانع از سفر نبودن ـ پنجم رجوع</w:t>
      </w:r>
    </w:p>
    <w:p>
      <w:pPr>
        <w:pStyle w:val="BookText"/>
        <w:rPr/>
      </w:pPr>
      <w:r>
        <w:rPr>
          <w:rFonts w:ascii="IRNazanin" w:hAnsi="IRNazanin" w:eastAsia="IRNazanin"/>
          <w:color w:val="111111"/>
          <w:sz w:val="28"/>
          <w:sz w:val="28"/>
          <w:szCs w:val="28"/>
          <w:rtl w:val="true"/>
          <w:lang w:bidi="fa-IR"/>
        </w:rPr>
        <w:t>الی الکفایة و اینها در طی مسائلی شرح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زاد و راحله لازم است که مناسب با حال مکلف باشد و برای توانا و ناتوان و ثروتمند و متوسط الحال و شریف و طبقه سوم مختلف است و باید برای رفتن و برگشتن ملاحظه شود و علاوه از داشتن زاد و راحله در رفتن و برگشتن خرج عائله خود را نیز باید تا ختم سفر دارا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است که نسبت به حال اشخاص یکسان نیست و راحله مرکب سواری است که اکنون نسبت به غالب مردم هواپیما یا کشتی یا اتومبیل یا قطار است و فرقی در صورت احتیاج به راحله بین دور و نزدیک نیست حتی برای رفتن و برگشتن اهل مکه در عرفات و مشعر و منی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لازم نیست که عین زاد و راحله را شخص دارا باشد بلکه اگر پول نقد یا اجناس قابل فروش از املاک و مستغلات و اثاث و فرش زیاده از احتیاج یا زیور و آلات زائد و بی‌مصرف یا زائد بر شأن دارا باشد و به اندازه زاد و راحله باشد اگر چه کمتر از قیمت بخرند استطاعت محقق می‌شود هر چند اجناس مورد نیاز را در سفر بسیار گران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اگر طلبی دارد که با داشتن آن استطاعت مالی دارد یا کمبود تأمین می‌شود، چنانچه بدهکار حاضر به پرداخت است باید مطالبه کرد ولی اگر با مراجعه به حاکم یا با منت می‌پردازد لازم نیست مطالبه، لکن چنانچه مطالبه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مراجعه به حاکم یا با 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وصول شد باید حج برود و همین بحث درباره مهر زن نیز جاری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غالباً زنان ازدواج کرده امروزی با همان اجراء صیغه ازدواج مستطیع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نصف مهریه را مالک می‌شوند و در این سال‌ها با نصف مهریه‌های معمولی زن مستطیع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شوهر مهر را ندارد یا نمی‌پردازد یا مهریه عین املاکی است که حاضر به تسلیم نیست حج بر آن زن واجب نمی‌شود مگر بعد از مطالبه و استیلاء بر 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گاهی حج به سبب بذل زاد و راحله بر انسان واجب می شود، چنانچه اطمینان دارد که باذل در بذل خود ایستادگی دارد حج واجب می شود، حتی اگر کمی از هزینه به استطاعت باقی است و می پردازد حج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بدهی مانع از استطاعت است چنانچه با صرف پول یا جنس موجود در حج نتواند انسان بدهی خود را بپردازد هر چند وقت آن نرسیده ولی در حج بذلی قدرت بر پرداخت بدهی یا بذل آن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بدهی اگر خمس یا زکوه است و به همین مال موجود تعلق گرفته بر حج مقدم است، بلی چنانچه بعد از پرداخت به اندازه زاد و راحله مال دارد حج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چنانچه برای سفر حج خطر جانی یا عرضی به انسان متوجه می شود یا اموال انسان در خطر است یا احتیاج به جنگ و جدال دارد حج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اگر به واسطه پیری و مرض نمی تواند حج برود واجب است نایب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بعد از استطاعت پیری و مرض پیدا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حال پیری یا مرض مستطیع مالی شد احتیاط لازم است نایب بگیرد، و به هر حال در صورت رفع عذر و توانایی انجام حج به شخصه احتیاط لازم است حج را شخصاً بیاورد هر چند نائب آورده باشد و همچنین احتیاط لازم است نائب گرفتن برای حج نسبت به کسی که به سبب موانع دیگری غیر از مرض و پیری نمی تواند حج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کسانی که اعتیاد به مواد مخدره دارند و نمی توانند حج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فرض مسئله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چنانچه نایب نگرفت و یا گرفت و بعداً خود توانست حج بیاورد و نیاورد بعد از مرگ در صورت اول لازم است حج را برای او به نیابت بیاورند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اصل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دوم در نیابت حج مراعات احتیاط 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صورتی که مکلف مالی که در برگشتن به اندازه کفایت خود و عائله اش باشد ندارد ولی می تواند زندگی خود را از راه حرفه و صنعتی که دارد اداره کند یا مثلاً کارمند مؤسسه تجارتی است یا می‌تواند به اعتبار و آبرو تجارت</w:t>
      </w:r>
    </w:p>
    <w:p>
      <w:pPr>
        <w:pStyle w:val="BookText"/>
        <w:rPr/>
      </w:pPr>
      <w:r>
        <w:rPr>
          <w:rFonts w:ascii="IRNazanin" w:hAnsi="IRNazanin" w:eastAsia="IRNazanin"/>
          <w:color w:val="111111"/>
          <w:sz w:val="28"/>
          <w:sz w:val="28"/>
          <w:szCs w:val="28"/>
          <w:rtl w:val="true"/>
          <w:lang w:bidi="fa-IR"/>
        </w:rPr>
        <w:t>و خرید وفروش کند و خود و عائله را اداره کند حج بر او واجب است، ولی رجوع الی الکفایه در حج بذلی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غیر بذلی چنانچه احتیاج به سرمایه ای دارد که بدون آن اداره نمی شود و با صرف در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بعضی از علماء در وجوب حج معتبر دانسسته اند که مزاحم 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فعل واجب و ترک حرام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مطلق ترک واجب یا فعل حرام را که سفر حج منتهی به آن شود مانع تحقق استطاعت گرفته اند ولی در هر دو فرض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چنانچه خانه ای اضافه از خانه مسکونی دارد یا خانه مسکونی او از شانش اضافه است و بدون حرج و مشقت تبدیل آن به مناسب شأن ممکن است و ممکن است و اضافه قیمت وافی به مؤنه حج است حج واجب است و همچنین است درباره کتب علمی برای اهل علم و وسائل کسب برای اهل کسب و اگر می تواند و شأنش برداشت دارد که بدون حرج در خانه اجاره ای  سکونت نماید خانه سکونی ملکی را باید برای حج بفروشد و استطاعت محقق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لازم نیست عین مال استطاعت را در حج صرف کرد بلکه می تواند با فرض استطاعت با مال قرض یا تبرع حج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ـ چنانچه مالی که به اندازه استطاعت مالی است دست آورد اتلاف آن به مصرف در راه های مشروع قبل از توجه خطاب حج جائز است و ظاهراً در این زمان نسبت به کلیه بلاد دنیا خطاب حج به فرا رسیدن ماه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مکلفین می شود و چند روز قبل از آن به اندازه تهیه مقدمات سفر و مسافرت برای انجام عمره تمتع نمی تواند مال را تلف کرده و خود را از استطاعت بیندازد و اگر هم مال را صرف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بر وی واجب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ـ شروط تحقق استطاعت لازم است تا خاتمه اعمال حج باقی بماند، پس چنانچه قبل از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یکی از شرائط استطاعت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عقل یا زاد و راحله و یا رجوع الی الکفایه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رفت، حج لازم نبوده و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w:t>
      </w:r>
    </w:p>
    <w:p>
      <w:pPr>
        <w:pStyle w:val="BookText"/>
        <w:rPr/>
      </w:pPr>
      <w:r>
        <w:rPr>
          <w:rFonts w:ascii="IRNazanin" w:hAnsi="IRNazanin" w:eastAsia="IRNazanin"/>
          <w:color w:val="111111"/>
          <w:sz w:val="28"/>
          <w:sz w:val="28"/>
          <w:szCs w:val="28"/>
          <w:rtl w:val="true"/>
          <w:lang w:bidi="fa-IR"/>
        </w:rPr>
        <w:t>سال اول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اگر در یکی از سال ها با تحقق شرایط تا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 شرائط بود و بعداً یکی از آنها ضایع شد حج بر وی مستقر شده و باید ولو با فقر حج بیاورد و اگر نیاورده مرد قضاء بعد از مرگ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ـ در وجوب حج زن، محرم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بتواند خود و عرض و مال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اجازه و رضایت شوهر نیز در حج واجب معتبر نیست و زن برای سفر حج واجب ناشزه نمی‌شود و استحقاق نفقه به حال خود باقی است ولی شوهر در خصوصیات سفر و همسفر می تواند دخالت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حج مستحبی اجازه شوهر شرط است و گرنه زن گناه کرده و فرقی بین زن دائمی یا انقطاعی نیست و مطلقه رجعیه مانند زن است برخلاف باین که بیگانه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اجازه پدر و مادر در حج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معتبر نیست، بلی در مستحب اگر اذیت شوند مراعات احتیاط شود</w:t>
      </w:r>
      <w:r>
        <w:rPr>
          <w:rFonts w:eastAsia="IRNazanin" w:cs="IRNazanin"/>
          <w:color w:val="111111"/>
          <w:sz w:val="28"/>
          <w:szCs w:val="28"/>
          <w:rtl w:val="true"/>
          <w:lang w:bidi="fa-IR"/>
        </w:rPr>
        <w:t>.</w:t>
      </w:r>
      <w:bookmarkStart w:id="124" w:name="pg3211_40586"/>
    </w:p>
    <w:p>
      <w:pPr>
        <w:pStyle w:val="BookText"/>
        <w:rPr/>
      </w:pPr>
      <w:bookmarkEnd w:id="124"/>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125" w:name="__RefHeading___Toc1729974_2749589250"/>
      <w:bookmarkStart w:id="126" w:name="_Toc46"/>
      <w:bookmarkEnd w:id="125"/>
      <w:r>
        <w:rPr>
          <w:rtl w:val="true"/>
        </w:rPr>
        <w:t>حج نیابتی و شرائط آن</w:t>
      </w:r>
      <w:bookmarkEnd w:id="126"/>
    </w:p>
    <w:p>
      <w:pPr>
        <w:pStyle w:val="BookText"/>
        <w:rPr/>
      </w:pPr>
      <w:r>
        <w:rPr>
          <w:rFonts w:ascii="IRNazanin" w:hAnsi="IRNazanin" w:eastAsia="IRNazanin"/>
          <w:color w:val="111111"/>
          <w:sz w:val="28"/>
          <w:sz w:val="28"/>
          <w:szCs w:val="28"/>
          <w:rtl w:val="true"/>
          <w:lang w:bidi="fa-IR"/>
        </w:rPr>
        <w:t>نیابت در کلیه اعمال حج و عمره از میت صحیح است، ولی نیابت از زنده در مواردی خاص درست است و در بعض اعمال و مناسک نیز نیابت از حی صحیح است که در طی ابواب آینده در جای خود ذکر می شود ولی به مجرد نایب گرفتن ذمه منوب عنه از زنده و مرده بریء نمی شود مادام که نائب عمل را صحیح نیاورده، و در نایب و منوب عنه نیز شروطی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شرایط معتبر در نایب ـ اول، بلوغ، دوم عقل، بنابراین نیابت بچه درست نیست ولی اگر مراهق باشد بعید نیست ذمه منوب عنه بری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شرعیت عبادات صبی که اقوی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احتیاط به عدم اکتفاء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نیابت دیوانه درست نیست مگر در صورتی که ادواری بوده و در حال صحت اعمال را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ایمان ـ بنابراین نیابت غیر مؤمن از مؤمن درست نیست حتی در صورتی که تمام اموری را که در حج معتبر است مراعات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باید نایب مورد وثوق باشد و اگر عادل باشد بهتر است، پنجم گفته اند که اگر نایب خود حج واجب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به نیابت برای کسی حج بیاورد و اگر آورد درست نیست و البته مراعات این امر احوط است، بلی چنانچه خود برای خود نمی تواند حج آورد نیابت برای دیگری بی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نایب باید مناسک حج را طبق اجتهاد صحیح یا تقلید صحیح خود بیاورد مگر تصریح به خلاف شده باشد و عمل به احتیاط نیز مجزی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چنانچه نایب بعد از احرام و دخول حرم مرد ذمه منوب عنه بریء</w:t>
      </w:r>
    </w:p>
    <w:p>
      <w:pPr>
        <w:pStyle w:val="BookText"/>
        <w:rPr/>
      </w:pPr>
      <w:r>
        <w:rPr>
          <w:rFonts w:ascii="IRNazanin" w:hAnsi="IRNazanin" w:eastAsia="IRNazanin"/>
          <w:color w:val="111111"/>
          <w:sz w:val="28"/>
          <w:sz w:val="28"/>
          <w:szCs w:val="28"/>
          <w:rtl w:val="true"/>
          <w:lang w:bidi="fa-IR"/>
        </w:rPr>
        <w:t>شده و همچنین است اگر مکلف احرام عمره بست و بعد از احرام و دخول حرم مرد ولی چنانچه بعد از فراغ از عمره بوده یا در بین اعمال حج مسئله صوری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در نیابت اجاره یا جعاله یا تبرع برای منوب عنه فرقی ندارد، فرق در استحقاق اجرت در دو صورت اول و عدم استحقاق در فرض تبرع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چنانچه کسی از شیعه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حج بر وی واجب بوده و مرد واجب است برای او در اولین فرصت حج به نیابت آورد خواه حج استطاعی بود یا قسم واجب دیگری و در صورت وصیت نیز باید مبادرت به عمل وصیت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چنانچه حج بر کسی واجب بود و اداء نکرده مرد، از اصل ترکه حج وی اداء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میقاتی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سایر بدهی های مالی به خدا یا خلق، بعداً نوبه وصیت و میراث است، ولی اگر وصیت کرد و میقات را معین نمود زائد منوط به رضای ورثه است و در صورت تعیین بلد، زائد بر میقات از ثلث وی حساب می شود و اگر مبلغی برای حج معلوم کرد به هر نحو که وسعت دارد باید در حج صرف شود، چنانچه از بلد کافی بود از بلد لازم است و گرنه از میقات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ادنی الحل که بنا بر اقوی میقات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در حج نیابتی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برای مرد و برای زن و مرد برای زن و برای مرد می تواند نایب شود و در موارد اختلاف وظیفه زن و مرد هر یک وظیفه خود را مراعات کرده و وظیفه منوب عنه مناط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بنابر احتیاط در حج بلدی باید یک نفر از بلد سفر کرده تا میقات و از میقات کلیه اعمال و مناسک را بیاورد، بنابراین جایز نیست یکی از کرمان تا تهران و دیگری از آنجا تا جده ـ دیگری تا مدینه و از مدینه تا جحفه چهارمی اعمال را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چنانچه مبلغی برای حج مندوب معلوم کرد و وافی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از ادنی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وجوه بر باید صرف شود و بهتر است در ابعاض حج صرف گردد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حج بر کافر و مسلم هر دو واجب است ولی کافر در حال کفر عبادتش</w:t>
      </w:r>
      <w:bookmarkStart w:id="127" w:name="pg3211_40588"/>
    </w:p>
    <w:p>
      <w:pPr>
        <w:pStyle w:val="BookText"/>
        <w:rPr/>
      </w:pPr>
      <w:bookmarkEnd w:id="127"/>
      <w:r>
        <w:rPr>
          <w:rFonts w:ascii="IRNazanin" w:hAnsi="IRNazanin" w:eastAsia="IRNazanin"/>
          <w:color w:val="111111"/>
          <w:sz w:val="28"/>
          <w:sz w:val="28"/>
          <w:szCs w:val="28"/>
          <w:rtl w:val="true"/>
          <w:lang w:bidi="fa-IR"/>
        </w:rPr>
        <w:t>صحیح نیست و چنانچه در حال کفر بمیرد قضاء از وی صحیح نیست و اگر اسلام آورد و استطاعت باقی است باید حج بیاورد واگر باقی نیست احوط آوردن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مخالف، چنانچه حج بیاورد مطابق با فتوی مرجع خود و بعد مستبصر شود اعاده نمی خواهد و صحیح است و در صورت موافقت با مذهب حق و قصد قربت نیز چنین است و اگر بمیرد برای وی نیابت صحیح است، اگر نائب فرزندش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و عمره شامل مباحث بسیاری است، به ترتیب به خواست خدای تعالی این مباحث را ذکر می کنیم</w:t>
      </w:r>
      <w:r>
        <w:rPr>
          <w:rFonts w:eastAsia="IRNazanin" w:cs="IRNazanin"/>
          <w:color w:val="111111"/>
          <w:sz w:val="28"/>
          <w:szCs w:val="28"/>
          <w:rtl w:val="true"/>
          <w:lang w:bidi="fa-IR"/>
        </w:rPr>
        <w:t>.</w:t>
      </w:r>
    </w:p>
    <w:p>
      <w:pPr>
        <w:pStyle w:val="Heading2"/>
        <w:numPr>
          <w:ilvl w:val="1"/>
          <w:numId w:val="1"/>
        </w:numPr>
        <w:rPr/>
      </w:pPr>
      <w:bookmarkStart w:id="128" w:name="__RefHeading___Toc1729976_2749589250"/>
      <w:bookmarkStart w:id="129" w:name="_Toc47"/>
      <w:bookmarkEnd w:id="128"/>
      <w:r>
        <w:rPr>
          <w:rtl w:val="true"/>
        </w:rPr>
        <w:t>ابحاث حج</w:t>
      </w:r>
      <w:bookmarkEnd w:id="129"/>
    </w:p>
    <w:p>
      <w:pPr>
        <w:pStyle w:val="Heading3"/>
        <w:numPr>
          <w:ilvl w:val="2"/>
          <w:numId w:val="1"/>
        </w:numPr>
        <w:rPr/>
      </w:pPr>
      <w:bookmarkStart w:id="130" w:name="__RefHeading___Toc1729978_2749589250"/>
      <w:bookmarkStart w:id="131" w:name="_Toc48"/>
      <w:bookmarkEnd w:id="130"/>
      <w:r>
        <w:rPr>
          <w:rtl w:val="true"/>
        </w:rPr>
        <w:t xml:space="preserve">بحث اول </w:t>
      </w:r>
      <w:r>
        <w:rPr>
          <w:rtl w:val="true"/>
        </w:rPr>
        <w:t>«</w:t>
      </w:r>
      <w:r>
        <w:rPr>
          <w:rtl w:val="true"/>
        </w:rPr>
        <w:t>احرام</w:t>
      </w:r>
      <w:r>
        <w:rPr>
          <w:rtl w:val="true"/>
        </w:rPr>
        <w:t xml:space="preserve">» </w:t>
      </w:r>
      <w:r>
        <w:rPr>
          <w:rtl w:val="true"/>
        </w:rPr>
        <w:t xml:space="preserve">و کیفیت احرام و حج آدم </w:t>
      </w:r>
      <w:r>
        <w:rPr>
          <w:rtl w:val="true"/>
        </w:rPr>
        <w:t>(</w:t>
      </w:r>
      <w:r>
        <w:rPr>
          <w:rtl w:val="true"/>
        </w:rPr>
        <w:t>علیه السلام</w:t>
      </w:r>
      <w:r>
        <w:rPr>
          <w:rtl w:val="true"/>
        </w:rPr>
        <w:t>):</w:t>
      </w:r>
      <w:bookmarkEnd w:id="131"/>
    </w:p>
    <w:p>
      <w:pPr>
        <w:pStyle w:val="BookText"/>
        <w:rPr/>
      </w:pPr>
      <w:r>
        <w:rPr>
          <w:rFonts w:ascii="IRNazanin" w:hAnsi="IRNazanin" w:eastAsia="IRNazanin"/>
          <w:color w:val="111111"/>
          <w:sz w:val="28"/>
          <w:sz w:val="28"/>
          <w:szCs w:val="28"/>
          <w:rtl w:val="true"/>
          <w:lang w:bidi="fa-IR"/>
        </w:rPr>
        <w:t>به هر قسم که انسان خواست نسک انجام دهد احتیاج به احرام دارد که باید قبلاً محرم شده و سپس حج یا عمره را بیاورد و ترک عمدی احرام موجب بطلان اعمال حج و عمره است، انسان جاهل نیز اگر به حکم عامد باشد اعمالش باطل خواهد بود، به علاوه داخل سرزمین مکه شدن یا به قول بعضی داخل حرم شدن بدون احرام حرام است مگر برای اشخاص معینی با شرایط خاصی که شاید در فصول آینده ذکر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می توان از تفصیل حج حضرت آدم و مسافرت های ابراهیم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 داخل شدن در حرم یا مکه برای آن دو بزرگوار بدون احرام را  نبوده</w:t>
      </w:r>
      <w:r>
        <w:rPr>
          <w:rStyle w:val="FootnoteAnchor"/>
          <w:rtl w:val="true"/>
        </w:rPr>
        <w:footnoteReference w:id="112"/>
      </w:r>
      <w:r>
        <w:rPr>
          <w:rFonts w:ascii="IRNazanin" w:hAnsi="IRNazanin" w:eastAsia="IRNazanin"/>
          <w:color w:val="111111"/>
          <w:sz w:val="28"/>
          <w:sz w:val="28"/>
          <w:szCs w:val="28"/>
          <w:rtl w:val="true"/>
          <w:lang w:bidi="fa-IR"/>
        </w:rPr>
        <w:t>و میقاتی هم برای حج آنان دائماً یا غالباً غیر از خود مکه نبوده، برای توضیح روایتی را که قمی بسند معتبر نقل کرده ذکر می کنم سپس به ابحاث دیگر می‌پردازیم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که حضرت آدم علی نبینا و آله و علیه السلام باقی ماند بر صفا چهل صباح در حال سجده گریه می کرد بر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نه در ساعات پیاپی و علی الدوام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خروج از جوار خداوند عزوجل،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پرسید چرا گریه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نگریم و خداوند مرا از جوار خود بیرون</w:t>
      </w:r>
    </w:p>
    <w:p>
      <w:pPr>
        <w:pStyle w:val="BookText"/>
        <w:rPr/>
      </w:pPr>
      <w:r>
        <w:rPr>
          <w:rFonts w:ascii="IRNazanin" w:hAnsi="IRNazanin" w:eastAsia="IRNazanin"/>
          <w:color w:val="111111"/>
          <w:sz w:val="28"/>
          <w:sz w:val="28"/>
          <w:szCs w:val="28"/>
          <w:rtl w:val="true"/>
          <w:lang w:bidi="fa-IR"/>
        </w:rPr>
        <w:t>کرده و بدینجا مرا هبوط داده،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توبه کن به سوی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توبه کنم؟</w:t>
      </w:r>
    </w:p>
    <w:p>
      <w:pPr>
        <w:pStyle w:val="BookText"/>
        <w:rPr/>
      </w:pPr>
      <w:r>
        <w:rPr>
          <w:rFonts w:ascii="IRNazanin" w:hAnsi="IRNazanin" w:eastAsia="IRNazanin"/>
          <w:color w:val="111111"/>
          <w:sz w:val="28"/>
          <w:sz w:val="28"/>
          <w:szCs w:val="28"/>
          <w:rtl w:val="true"/>
          <w:lang w:bidi="fa-IR"/>
        </w:rPr>
        <w:t xml:space="preserve">پس خداوند قبه ای از نور در جای خانه فرو فرستاد، نورش درخشید در کوه های مکه، پس آن حرم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شعاع انداز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جبرئیل را امر کرده که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ظهر روز عرفه شد تلبیه را قطع کرد و امرش به غسل کرد، چون نماز عصر را خواند در عرفات وقوفش داد و کلماتی را که از پروردگار خود تلقی کرد به وی آموخت و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اللهم و بحمدک لا اله الا انت عملت سوءاً و ظلمت نفسی و اعترفت بذنبی فاغفرلی انک انت الغفور الرحیم سبحانک اللهم و بحمدک لا اله الا انت عملت سوءاً و ظلمت نفسی و اعترفت بذنبی فاغفرلی انک خیر الغافرین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سبحانک اللهم و بحمدک لا اله الا انت عملت سوءاً و ظلمت نفسی و اعرفت بذنبی فاغفرلی فانک انت التواب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وقت غروب خورشید بود، دست ها را به سوی آسمان بلند کرده تضرع می کرد و می گریست چون آفتاب غروب کرد حضرت را بر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مشعر در آنجا بیتوته کرد چون صبح شد ایستاد بر مشعر الحرام دعا کرد خدای را به کلماتی و توبه کرد بر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رویت تاب علیه دارد و ظاهراً فاعل تاب خدا باشد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جانب منی رفت و جبرئیل امرش کرد که مویی بر سر اوست بتراشد، تراشید، سپس حضرت را بر گرداند به سوی مکه و آورد حضرت را نزد جمره</w:t>
      </w:r>
    </w:p>
    <w:p>
      <w:pPr>
        <w:pStyle w:val="BookText"/>
        <w:rPr/>
      </w:pPr>
      <w:r>
        <w:rPr>
          <w:rFonts w:ascii="IRNazanin" w:hAnsi="IRNazanin" w:eastAsia="IRNazanin"/>
          <w:color w:val="111111"/>
          <w:sz w:val="28"/>
          <w:sz w:val="28"/>
          <w:szCs w:val="28"/>
          <w:rtl w:val="true"/>
          <w:lang w:bidi="fa-IR"/>
        </w:rPr>
        <w:t>اولی، ابلیش نزد جمره بر آدم نمایان شد گفت کجا اراده داری؟ جبرئیل آدم را امر کرد به هفت سنگ ابلیس را رمی کند و با هر سنگی تکبیری گوید، آدم انجام داده سپس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معترض حضرت شد نزد جمره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باز آدم را امر کرد، هفت سنگ بزند، سپس آدم انجام داد دستور را و با هر سنگی تکبیری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رفت نزد جمره سوم متعرض آدم شد جبرئیل امر کرد آدم را که به هفت سنگ رمیش کند آدم رمی کرد و با هر سنگی تکبیری گفت، ابلیس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به آدم گفت از این به بعد هرگز ابلیس را نخواهی دید، سپس برد آدم را به سوی بیت حرام و امر کرد هفت بار طواف کند وگفت همانا خداوند توبه تو را قبول کرد و همسرت برای تو حلال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چون آدم حج خود را تمام کرد فرشتگان در ابطح حضرت را دیدند گفتند ای آدم حجت برود باد آگاه باش همانا ما دو هزار سال پیش از تو این خانه را حج کردیم،</w:t>
      </w:r>
      <w:r>
        <w:rPr>
          <w:rStyle w:val="FootnoteAnchor"/>
          <w:rtl w:val="true"/>
        </w:rPr>
        <w:footnoteReference w:id="113"/>
      </w:r>
      <w:r>
        <w:rPr>
          <w:rFonts w:ascii="IRNazanin" w:hAnsi="IRNazanin" w:eastAsia="IRNazanin"/>
          <w:color w:val="111111"/>
          <w:sz w:val="28"/>
          <w:sz w:val="28"/>
          <w:szCs w:val="28"/>
          <w:rtl w:val="true"/>
          <w:lang w:bidi="fa-IR"/>
        </w:rPr>
        <w:t>لیکن در روایت معاویه بن عمار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فرشتگان در افاضه از عرفات به آدم برخورد کرده آن جملات را به حضرت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روایت قمی که قبلاً مفصلاً ذکر شد استفاده می شود که میقات حج آدم که حج افراد بوده و قربانی نداشته و عمره نیز با او بوده مکه بوده ویک طواف بیش نداشته و طواف نساء در او نبوده و سعی بین صفی و مروه نیز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حج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توجهی به روایت عبد الحمید بن ابی الدیلم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که مخصر فرقی با روایت قمی دارد و شامل قربانی نیز هست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الحمید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گفته‌ی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خداوند خواست بر آدم توبه کند جبرئیل را فرستاد بعد از سلام به آدم گفت خداوند تبارک و تعالی مرا به سوی تو فرستاد که یاد دهم به تو مناسکی را به آنها می‌خواهد بر تو توبه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عذرت</w:t>
      </w:r>
    </w:p>
    <w:p>
      <w:pPr>
        <w:pStyle w:val="BookText"/>
        <w:rPr/>
      </w:pPr>
      <w:r>
        <w:rPr>
          <w:rFonts w:ascii="IRNazanin" w:hAnsi="IRNazanin" w:eastAsia="IRNazanin"/>
          <w:color w:val="111111"/>
          <w:sz w:val="28"/>
          <w:sz w:val="28"/>
          <w:szCs w:val="28"/>
          <w:rtl w:val="true"/>
          <w:lang w:bidi="fa-IR"/>
        </w:rPr>
        <w:t>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حضرت را گرفته آورد نزد خانه در آ ن حال ابری از آسمان فرود آمد جبرئیل گفت به آدم با پای خود هر جا که ابر سایه انداخته خط بکش ـ سپس وی را برد منی و جای منی را به او نشان داده وخط کشی کرد و بعد از خط کشی خانه خط کشی حرم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عرفاتش برد بر معرف حضرت را به پا داشت و به وی گفت چون غروب شد، هفت بار به گناه خود اعتراف کن و از این جهت آنجا را معرف گویند که آدم اعتراف به گناه خود کرد  این را رویه در فرزندانش قرار داد که به گناه اعتراف کنند مانند بابای خود و درخواست توبه کنند مانند پدر خود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امر جبرئیل افاضه کرد از عرفات و گذشت برکوه های هفتگانه و بر هر کوهی تکبیری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ثلث شب وی را به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نماز مغرب و عشاء را با هم خواند و جمع کرد بین دو نماز از این جهت نامیده شد جمع پس وقت نماز شام در آنجا ثلث شب است، تا آنجا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را از جمع به منی برد و پیش از ظهر به منی، رسید به امر جبرئیل دو رکعت نماز در مسجد منی خواند و امرش کرد به قربانی تا خداوند از وی قبول کند و بداند که خداوند بر وی توبه کرده و سنت در فرزندانش به قربانی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قربانی تقدیم کرد و خداوند قربانی را از او قبول فرموده، آتش از آسمان فرستاد تا آن را قبض کرد، جبرئیل به حضرت گفت خداوند احسان کرد که مناسکی به تو آموخت که به آنها بر تو توبه کرد و قربانیت را پذیرفت، پس سر خود را از جهت تواضع برای خداوند بتراش چون قربانیت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تواضعاً لله تراشید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جبرئیل دست آدم را گرفت به سوی خانه برد تا آخر روایت</w:t>
      </w:r>
      <w:r>
        <w:rPr>
          <w:rStyle w:val="FootnoteAnchor"/>
          <w:rtl w:val="true"/>
        </w:rPr>
        <w:footnoteReference w:id="114"/>
      </w:r>
      <w:r>
        <w:rPr>
          <w:rFonts w:ascii="IRNazanin" w:hAnsi="IRNazanin" w:eastAsia="IRNazanin"/>
          <w:color w:val="111111"/>
          <w:sz w:val="28"/>
          <w:sz w:val="28"/>
          <w:szCs w:val="28"/>
          <w:rtl w:val="true"/>
          <w:lang w:bidi="fa-IR"/>
        </w:rPr>
        <w:t>مانند روایت قمی با فرق آنکه در این روایت رمی روز دوم در جمره ثانیه و جمرة عقبه و تکرار آن روز سه و چهار تصریح شده و آن روایت اشاره اش روز اول را می‌گیرد</w:t>
      </w:r>
      <w:r>
        <w:rPr>
          <w:rFonts w:eastAsia="IRNazanin" w:cs="IRNazanin"/>
          <w:color w:val="111111"/>
          <w:sz w:val="28"/>
          <w:szCs w:val="28"/>
          <w:rtl w:val="true"/>
          <w:lang w:bidi="fa-IR"/>
        </w:rPr>
        <w:t>.</w:t>
      </w:r>
      <w:bookmarkStart w:id="132" w:name="pg3211_40592"/>
    </w:p>
    <w:p>
      <w:pPr>
        <w:pStyle w:val="BookText"/>
        <w:rPr/>
      </w:pPr>
      <w:bookmarkEnd w:id="132"/>
      <w:r>
        <w:rPr>
          <w:rFonts w:ascii="IRNazanin" w:hAnsi="IRNazanin" w:eastAsia="IRNazanin"/>
          <w:color w:val="111111"/>
          <w:sz w:val="28"/>
          <w:sz w:val="28"/>
          <w:szCs w:val="28"/>
          <w:rtl w:val="true"/>
          <w:lang w:bidi="fa-IR"/>
        </w:rPr>
        <w:t>و همانگونه که جای احرام در روایت قمی مکه ذکر شده و این روایت خالی از ذکر احرام است روایتی هم که تفصیل حج ابراهیم و اسماعیل را دراد جای احرام را گو اینکه ذکر نکرده ولیکن می توان استفاده کرد که مکه بوده، قمی نیز روایتی معتبر از هشام از امام ششم ذکر کرده در اواخرش دارد که چون از بنای خانه فارغ شد ابراهیم با اسماعیل حج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جبرئیل روز هشتم ذیحجه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و گفت به پاخیز ای ابراهیم و آبگیری کن برای آنکه در منی و عرفات آب نبوده، از اینجا است که روز ترویه نامیده شد، سپس حضرت را بیرون برد به سوی منی و در آنجا بیتوته کرد و انجام داد نسبت به ابراهیم آنچه را که نسبت به آدم کرده بود تا آخر روایت</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 w:name="__RefHeading___Toc1729980_2749589250"/>
      <w:bookmarkStart w:id="134" w:name="_Toc49"/>
      <w:bookmarkEnd w:id="133"/>
      <w:r>
        <w:rPr>
          <w:rtl w:val="true"/>
        </w:rPr>
        <w:t xml:space="preserve">بحث دوم </w:t>
      </w:r>
      <w:r>
        <w:rPr>
          <w:rtl w:val="true"/>
        </w:rPr>
        <w:t>«</w:t>
      </w:r>
      <w:r>
        <w:rPr>
          <w:rtl w:val="true"/>
        </w:rPr>
        <w:t>معنی احرام</w:t>
      </w:r>
      <w:r>
        <w:rPr>
          <w:rtl w:val="true"/>
        </w:rPr>
        <w:t>»:</w:t>
      </w:r>
      <w:bookmarkEnd w:id="134"/>
    </w:p>
    <w:p>
      <w:pPr>
        <w:pStyle w:val="BookText"/>
        <w:rPr/>
      </w:pPr>
      <w:r>
        <w:rPr>
          <w:rFonts w:ascii="IRNazanin" w:hAnsi="IRNazanin" w:eastAsia="IRNazanin"/>
          <w:color w:val="111111"/>
          <w:sz w:val="28"/>
          <w:sz w:val="28"/>
          <w:szCs w:val="28"/>
          <w:rtl w:val="true"/>
          <w:lang w:bidi="fa-IR"/>
        </w:rPr>
        <w:t xml:space="preserve">حقیقت احرام را می توان به توطین نفس بر ترک محرمات معینه احرام معنی کرد و به همین معنی برگشت دارد التزام ترک محرمات و می توان آن را انشاء التزام گرفت و ساده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حالت خاصی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حال 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برای انجام حج یا عمره و با آن حالت از حلال بودن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بر محرم حرام است انسان خارج و عود به حالت اول محتاج به انجام یک عده اموری است که تفصیلاً در جای خود گفته می 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احرام مانند تکبیرة الاحرام نماز است که با گفتن آن شخص در حالتی قرار می گیرد که قبل از آن نبود و بیرون آمدن از آن حالت احتیاج به سلام دادن در جای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احرام را اگر به معنی دوم بگیریم محرم شدن برای کسانی که قصد ارتکاب بعضی تروک احرام را دارند ـ مانند تظلیل یا در آینه نگاه کردن منافات با احرام نداشته درست است ولی اگر التزام یا توطین نفس باشد تحقّق احرام مشکل است</w:t>
      </w:r>
      <w:r>
        <w:rPr>
          <w:rFonts w:eastAsia="IRNazanin" w:cs="IRNazanin"/>
          <w:color w:val="111111"/>
          <w:sz w:val="28"/>
          <w:szCs w:val="28"/>
          <w:rtl w:val="true"/>
          <w:lang w:bidi="fa-IR"/>
        </w:rPr>
        <w:t>.</w:t>
      </w:r>
      <w:bookmarkStart w:id="135" w:name="pg3211_40593"/>
    </w:p>
    <w:p>
      <w:pPr>
        <w:pStyle w:val="BookText"/>
        <w:rPr/>
      </w:pPr>
      <w:bookmarkEnd w:id="135"/>
      <w:r>
        <w:rPr>
          <w:rFonts w:ascii="IRNazanin" w:hAnsi="IRNazanin" w:eastAsia="IRNazanin"/>
          <w:color w:val="111111"/>
          <w:sz w:val="28"/>
          <w:sz w:val="28"/>
          <w:szCs w:val="28"/>
          <w:rtl w:val="true"/>
          <w:lang w:bidi="fa-IR"/>
        </w:rPr>
        <w:t>و شواهدی داریم که احرام به معنی اول نزدیک تر است از جمله آنکه فقها فرموده اند کسی که نمی تواند سر را برهنه در زیر آفتاب نگاه دارد، محرم شده و تظلیل کرده کفاره می دهد خصوص در مریض و به همین معنی اشاره دارد عبارتی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مقدمات محرم شدن وارد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لک شعری و بشری و لحمی ودمی و عظمی و مخی وعصبی من النساء والثیاب و الطیب</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معانی دیگری که برای احرام گفته اند از قبیل نیت و پوشیدن دو لباس احرام و لبیک گفتن یا اول و سوم یا اول تنها و یا ترک محرمات در حال احرام ویا قصد نسک خاص از حج و عمره هیچکدام درست نیست و معنی احرام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احرام حالتی است که از التزام ترک المحرمات یا انشاء التزام حاصل می شود و نیت شرط صحت آن است یا آنکه بدون نیت محقق نمی شود و پوشیدن لباس از واجبات آن است نه داخل در حقیقتش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لبیک حاصل می شود نه خود احرام خواهد بود و قصد نسک شرط احرام است نه حقیقت احرام آن است و ترک محرمات هم احرام نیست و الا باید کسی که همه یا بعض را مرتکب گردد محرم نباشد</w:t>
      </w:r>
      <w:r>
        <w:rPr>
          <w:rFonts w:eastAsia="IRNazanin" w:cs="IRNazanin"/>
          <w:color w:val="111111"/>
          <w:sz w:val="28"/>
          <w:szCs w:val="28"/>
          <w:rtl w:val="true"/>
          <w:lang w:bidi="fa-IR"/>
        </w:rPr>
        <w:t>.</w:t>
      </w:r>
    </w:p>
    <w:p>
      <w:pPr>
        <w:pStyle w:val="Heading3"/>
        <w:numPr>
          <w:ilvl w:val="2"/>
          <w:numId w:val="1"/>
        </w:numPr>
        <w:rPr/>
      </w:pPr>
      <w:bookmarkStart w:id="136" w:name="__RefHeading___Toc1729982_2749589250"/>
      <w:bookmarkStart w:id="137" w:name="_Toc50"/>
      <w:bookmarkEnd w:id="136"/>
      <w:r>
        <w:rPr>
          <w:rtl w:val="true"/>
        </w:rPr>
        <w:t xml:space="preserve">بحث سوم </w:t>
      </w:r>
      <w:r>
        <w:rPr>
          <w:rtl w:val="true"/>
        </w:rPr>
        <w:t>«</w:t>
      </w:r>
      <w:r>
        <w:rPr>
          <w:rtl w:val="true"/>
        </w:rPr>
        <w:t>به چه چیز انسان محرم می گردد</w:t>
      </w:r>
      <w:r>
        <w:rPr>
          <w:rtl w:val="true"/>
        </w:rPr>
        <w:t>»:</w:t>
      </w:r>
      <w:bookmarkEnd w:id="137"/>
    </w:p>
    <w:p>
      <w:pPr>
        <w:pStyle w:val="BookText"/>
        <w:rPr/>
      </w:pPr>
      <w:r>
        <w:rPr>
          <w:rFonts w:ascii="IRNazanin" w:hAnsi="IRNazanin" w:eastAsia="IRNazanin"/>
          <w:color w:val="111111"/>
          <w:sz w:val="28"/>
          <w:sz w:val="28"/>
          <w:szCs w:val="28"/>
          <w:rtl w:val="true"/>
          <w:lang w:bidi="fa-IR"/>
        </w:rPr>
        <w:t xml:space="preserve">در حج قران احرام به اشعار یا تقلید قربانی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شده و احتیاجی به لبیک گفتن ندارد ولو آنکه بعضی واجب دانسته اند و اشعار عبارت از زخم کردن کوهان 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زیاد بود در وسط قرار گرفته از چپ و راست آنان را زخم زده علامت می گذارد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تقلید آویزان کردن کفش است که بتوان با آن نماز خواند و در آن نماز خوانده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بگردن گوسفند یا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ریسمانی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سایر اقسام نسک‌ها از احرام عمره مفرده خواه بعد از حج یا قبل از حج باشد یا حج تمتع یا حج افراد یا عمره تمتع که مرتبط به حج است و باید با حج در یک سال آورده شود احرام بدون لبیک گفتن محقق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هر یک از اقسام نسک احرام احتیاج به سه چیز دارد که بعضی در حقیقت آن شرط نیست و بدون آن تحقق می‌یابد و بعضی دیگر شرط تحقق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نیت ـ دوم پوشیدن دو لباس ـ سوم گفتن لبیک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اشعار یا تقلید در حج قران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امانیت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ابتداءاً باید نوع نسک را از عمره تمتع یا حج تمتع یا حج قران و افراد یا عمره مفرده را در نظر گرفت و احرام را جزء اول آنها یا مقدمه نسک قرار داد و نیت چیزی است در دل شخص صورت می‌گیرد مانند نیت سایر عبادات از وضو و غسل و تیمم و نماز و روزه و زکوة و خمس و جهاد و تصدق و آوردن به زبان لازم نیست، منتها می‌توان گفت به زبان آوردن در اینجا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غالباً حجاجی که از ایران و سایر ممالک شیعه‌نشین مشرف می‌شوند اول باید در حج تمتع عمره را بیاورند، برای انجام عمره تمتع نیت کرده احرام را می‌آورد و به انضمام دو واجب دیگر احرام منعقد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پوشیدن دو لباس، برای کلیه نسک آورندگان حتی زن‌ها لازم است و می‌شود زن‌ها به همان لباس‌های پوشیده خود به جای لباس احرام قناعت کنند ولی احتیاط لازم است که آنها در عقد احرام در زیر یا روی لباس‌های معمولی خود دو لباس احرام را بپوشند و این احتیاط نباید ترک 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مسلم است بدون نیت احرام حاصل نگردد و با نپوشیدن دو پارچه احرام انسان محرم می‌شود و در بعض موارد کفاره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 عمداً لباس دوخته بپوشد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پوشیدن دو پارچه واجب است و شرط انعقاد احرام نیست، و بهتر است آن را به طرز متعارف پوشیده گره به آن‌ها نزند حتی با سوزنی آنها یا بعض آنها را به بعض دیگر نبندد، و این دو پارچه باید نماز در آنها برای انسان درست</w:t>
      </w:r>
      <w:bookmarkStart w:id="138" w:name="pg3211_40595"/>
    </w:p>
    <w:p>
      <w:pPr>
        <w:pStyle w:val="BookText"/>
        <w:rPr/>
      </w:pPr>
      <w:bookmarkEnd w:id="138"/>
      <w:r>
        <w:rPr>
          <w:rFonts w:ascii="IRNazanin" w:hAnsi="IRNazanin" w:eastAsia="IRNazanin"/>
          <w:color w:val="111111"/>
          <w:sz w:val="28"/>
          <w:sz w:val="28"/>
          <w:szCs w:val="28"/>
          <w:rtl w:val="true"/>
          <w:lang w:bidi="fa-IR"/>
        </w:rPr>
        <w:t>باشد و احرام در نجس ـ طلاپوش ـ حریر و متنجس غیر معفو نباشد ـ حلال بوده غصب یا مانند غصب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حیوانی که گوشتش خورده نمی‌شود نبوده پوستی هم و مانند نمد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اما لبیک در غیر حج قران تا نگوید احرامی در کار نیست و محرمات و تروک بر انسان حرام نمی‌شود</w:t>
      </w:r>
      <w:r>
        <w:rPr>
          <w:rFonts w:eastAsia="IRNazanin" w:cs="IRNazanin"/>
          <w:color w:val="111111"/>
          <w:sz w:val="28"/>
          <w:szCs w:val="28"/>
          <w:rtl w:val="true"/>
          <w:lang w:bidi="fa-IR"/>
        </w:rPr>
        <w:t>.</w:t>
      </w:r>
    </w:p>
    <w:p>
      <w:pPr>
        <w:pStyle w:val="Heading3"/>
        <w:numPr>
          <w:ilvl w:val="2"/>
          <w:numId w:val="1"/>
        </w:numPr>
        <w:rPr/>
      </w:pPr>
      <w:bookmarkStart w:id="139" w:name="__RefHeading___Toc1729984_2749589250"/>
      <w:bookmarkStart w:id="140" w:name="_Toc51"/>
      <w:bookmarkEnd w:id="139"/>
      <w:r>
        <w:rPr>
          <w:rtl w:val="true"/>
        </w:rPr>
        <w:t xml:space="preserve">لبیک </w:t>
      </w:r>
      <w:r>
        <w:rPr>
          <w:rtl w:val="true"/>
        </w:rPr>
        <w:t xml:space="preserve">: </w:t>
      </w:r>
      <w:r>
        <w:rPr>
          <w:rtl w:val="true"/>
        </w:rPr>
        <w:t xml:space="preserve">صیغه آن </w:t>
      </w:r>
      <w:r>
        <w:rPr>
          <w:rtl w:val="true"/>
        </w:rPr>
        <w:t xml:space="preserve">- </w:t>
      </w:r>
      <w:r>
        <w:rPr>
          <w:rtl w:val="true"/>
        </w:rPr>
        <w:t>معنی آن</w:t>
      </w:r>
      <w:bookmarkEnd w:id="140"/>
    </w:p>
    <w:p>
      <w:pPr>
        <w:pStyle w:val="BookText"/>
        <w:rPr/>
      </w:pPr>
      <w:r>
        <w:rPr>
          <w:rFonts w:ascii="IRNazanin" w:hAnsi="IRNazanin" w:eastAsia="IRNazanin"/>
          <w:color w:val="111111"/>
          <w:sz w:val="28"/>
          <w:sz w:val="28"/>
          <w:szCs w:val="28"/>
          <w:rtl w:val="true"/>
          <w:lang w:bidi="fa-IR"/>
        </w:rPr>
        <w:t xml:space="preserve">لبیک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تلبیه دارای بحث‌هائی گوناگون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صیغه لبیک، دارای صیغه‌های متعددی است و معروف و مشهور همان است که در صحیح معاویة بن عمار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 لَبَّیْکَ لا شَرِیْکَ لَکَ لَبَّیْک اِنَّ الحَمْدَ وَ النِّعْمَةَ لَکَ وَ المُلْک لا شَرِیکَ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اختیار این صیغه بهتر و احوط است و در همان روایت است که مرسلون به آن لبیک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این چهار لبیک گفته شود و به عربی صحیح اداء شود و اگر تمکن از صحیح گفتن یا یاد گرفتن دارد غلط گفت کافی نیست، ولی اگر نمی‌تواند صحیح بگوید غلط بگوید و ترجمه آن را به هر زبانی می‌تواند بگوید و نایب هم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احتیاط مستحب است اضافه کردن لبیک پنجم نزد بعضی به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بحجة وعمرة تمامها علیک لبیک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احتیاط به این صورت در احرام عمره حج تمتع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لبیک یا تثنیه مصدر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اَلبَّ لک آلِباباً بعد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لَباً بعد 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به معنی اقام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بالمکان یا اَلَبَّ به اقام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 تثنیه به اعتبار اضافه تثنیه به کاف خطاب حذف شده و لام کاف خطاب نیز حذف گشته و خلاصه معنی اجابتین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العروة الوثقی احتمال داده که از لب به معنی واجه باشد و معنی مواجهتی و قصدی لک می‌شود و احتمال سوم و چهارم را تضعیف کرده که از لَبّ الشییء به معنی خالص یعنی اخلاصم برای تو است و یا کلمه مفرده نظیر علی ولدی باشد و اضافه به کاف خطاب شده و یائش قلب شده از الف باشد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سید حکیم اعلی الله مقامه در مستمسک آن را کلمه‌ای مستقل دانسته که در مقام جواب منادی مانند سایر کلمات جواب گفته می‌شود و ظاهر و ضمیر برایش</w:t>
      </w:r>
      <w:bookmarkStart w:id="141" w:name="pg3211_40596"/>
    </w:p>
    <w:p>
      <w:pPr>
        <w:pStyle w:val="BookText"/>
        <w:rPr/>
      </w:pPr>
      <w:bookmarkEnd w:id="141"/>
      <w:r>
        <w:rPr>
          <w:rFonts w:ascii="IRNazanin" w:hAnsi="IRNazanin" w:eastAsia="IRNazanin"/>
          <w:color w:val="111111"/>
          <w:sz w:val="28"/>
          <w:sz w:val="28"/>
          <w:szCs w:val="28"/>
          <w:rtl w:val="true"/>
          <w:lang w:bidi="fa-IR"/>
        </w:rPr>
        <w:t>فرقی ندارد</w:t>
      </w:r>
      <w:r>
        <w:rPr>
          <w:rFonts w:eastAsia="IRNazanin" w:cs="IRNazanin"/>
          <w:color w:val="111111"/>
          <w:sz w:val="28"/>
          <w:szCs w:val="28"/>
          <w:rtl w:val="true"/>
          <w:lang w:bidi="fa-IR"/>
        </w:rPr>
        <w:t>.</w:t>
      </w:r>
    </w:p>
    <w:p>
      <w:pPr>
        <w:pStyle w:val="Heading3"/>
        <w:numPr>
          <w:ilvl w:val="2"/>
          <w:numId w:val="1"/>
        </w:numPr>
        <w:rPr/>
      </w:pPr>
      <w:bookmarkStart w:id="142" w:name="__RefHeading___Toc1729986_2749589250"/>
      <w:bookmarkStart w:id="143" w:name="_Toc52"/>
      <w:bookmarkEnd w:id="142"/>
      <w:r>
        <w:rPr>
          <w:rtl w:val="true"/>
        </w:rPr>
        <w:t>لبیک از کی لازم بوده و اشاره ای به حج حضرت آدم، ندای ابراهیم و مکالمه حضرت موسی با ذات حق</w:t>
      </w:r>
      <w:bookmarkEnd w:id="143"/>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لبیک گفتن از چه وقت لازم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بن عمار که از اصحاب خاص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طی حدیثی</w:t>
      </w:r>
      <w:r>
        <w:rPr>
          <w:rStyle w:val="FootnoteAnchor"/>
          <w:rtl w:val="true"/>
        </w:rPr>
        <w:footnoteReference w:id="117"/>
      </w:r>
      <w:r>
        <w:rPr>
          <w:rFonts w:ascii="IRNazanin" w:hAnsi="IRNazanin" w:eastAsia="IRNazanin"/>
          <w:color w:val="111111"/>
          <w:sz w:val="28"/>
          <w:sz w:val="28"/>
          <w:szCs w:val="28"/>
          <w:rtl w:val="true"/>
          <w:lang w:bidi="fa-IR"/>
        </w:rPr>
        <w:t xml:space="preserve">از حضرت نقل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من لبیّ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 الله یدعوکم الی ان تحجّوا بیته فاجابوه بالتلبیة فلم یبق احد اخذ میثاقه بالموافاة فی ظهر رجل ولا بطن أمراة الّا اجاب بالتلبیة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نخست کسی که لبیک گفت حضرت ابراهیم بود، گفت همانا خداوند شما را به حج خانه‌اش می‌خواند پس حضرت را لبیک جواب دادند باقی نماند هیچ کس در پشت مردی و شکم زنی که میثاقش به مواقات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حضور در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 مگر آن که جواب تلبیة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روایت معتبری</w:t>
      </w:r>
      <w:r>
        <w:rPr>
          <w:rStyle w:val="FootnoteAnchor"/>
          <w:rtl w:val="true"/>
        </w:rPr>
        <w:footnoteReference w:id="118"/>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حج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چون روز هشتم ذی‌حجه شد، جبرئیل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بیرون برد به سوی منی، در آنجا بیتوته کرد چون صبح کرد بیرون برد او را به سوی عرفات و در حال بیرون بردن از مکه به او احرام را آموخته و امر به تلبیه‌اش کرده بود چون ظهر روز عرفه شد تلبیه را قطع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روایت اول کسی که از آدم و آدمیان لبیک گفته حضرت آدم بوده و اما روایت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اول من لُبّی به صیغه مجهول خوانده شود به قرینه شرحی که بعد از این عبارت در خود روایت دارد معنایش چنین می‌شود اول کسی را که در جواب او لبیک گفتند حضرت ابراهیم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گفتار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در کتاب من لا یحضره الفقیه در باب اختلاف مردم در تعداد حج‌ها نیز اشاره به همین موضوع است گرچه استناد به امام نمی‌دهد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گفته است چون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الی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کس</w:t>
      </w:r>
    </w:p>
    <w:p>
      <w:pPr>
        <w:pStyle w:val="BookText"/>
        <w:rPr/>
      </w:pPr>
      <w:r>
        <w:rPr>
          <w:rFonts w:ascii="IRNazanin" w:hAnsi="IRNazanin" w:eastAsia="IRNazanin"/>
          <w:color w:val="111111"/>
          <w:sz w:val="28"/>
          <w:sz w:val="28"/>
          <w:szCs w:val="28"/>
          <w:rtl w:val="true"/>
          <w:lang w:bidi="fa-IR"/>
        </w:rPr>
        <w:t>که در اصلاب مردها و ارحام زن‌ها است تا قیامت همه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اصلاب و ارحام تلبیه گفتند لبیک داعی الله، لبیک داعی الله، پس هر کس ده لبیک گفت ده بار حج می‌کند و هر کس پنج بار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 هر کس بیشتر لبیک گفت به عدد لبیک‌ها حج می‌آورد و کسی که یک بار گفت یک مرتبه و کسی که اصلاً لبیک نگفته حجّ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همانا علت احرام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شجره این است که در معراج آسمانی مقابل شجره رسید ندا شد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لبیک 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اجدک یتیماً فآویت و وجدتک ضالا فهدیت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والنعمة والملک لک لا شریک لک، از این رو از مسجد شجره محرم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سایر جاها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و مضمون کلام صدوق را علامه مجلسی از علل الشرایع به سندی معتبر نقل کرده از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ابراهیم و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ساختن خانه شدند و ساختمان تمام شد امر کرد،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هلم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ندا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هلموا الی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نمی‌کردند مگر کسانی که در آن روز آفریده 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ندا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اصلاب پدران گفتند لبیک داعی الله تا آخر نظیر حدیث 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در روایت مفصلی که متعرض مکالمه حضرت موسی کلیم الله با ذات حق جلّ و علا است دارد که موسی</w:t>
      </w:r>
      <w:r>
        <w:rPr>
          <w:rStyle w:val="FootnoteAnchor"/>
          <w:rtl w:val="true"/>
        </w:rPr>
        <w:footnoteReference w:id="12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لیتنی کنت اراهم، ای کاش آن‌ها را می‌دیدیم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امت پیغمبر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خداوند بفرماید دوست می‌داری که سخن آنان را به تو بشنوانم می‌گوید بلی خدایم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دستور داد تا آنجا که موسی عمل کرد، پروردگار ندا کرد ای امة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خدای را جواب دادند در حالی که در صلب پدران</w:t>
      </w:r>
    </w:p>
    <w:p>
      <w:pPr>
        <w:pStyle w:val="BookText"/>
        <w:rPr/>
      </w:pPr>
      <w:r>
        <w:rPr>
          <w:rFonts w:ascii="IRNazanin" w:hAnsi="IRNazanin" w:eastAsia="IRNazanin"/>
          <w:color w:val="111111"/>
          <w:sz w:val="28"/>
          <w:sz w:val="28"/>
          <w:szCs w:val="28"/>
          <w:rtl w:val="true"/>
          <w:lang w:bidi="fa-IR"/>
        </w:rPr>
        <w:t xml:space="preserve">و رحم مادران بودند لبیک تا آخر صیغه لبیک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پنج لبیک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فرمود خداوند عزوجل این جواب را شعار حج قرار داد، و لبیک پنجم را در روایتی که بحار از عیون</w:t>
      </w:r>
      <w:r>
        <w:rPr>
          <w:rStyle w:val="FootnoteAnchor"/>
          <w:rtl w:val="true"/>
        </w:rPr>
        <w:footnoteReference w:id="121"/>
      </w:r>
      <w:r>
        <w:rPr>
          <w:rFonts w:ascii="IRNazanin" w:hAnsi="IRNazanin" w:eastAsia="IRNazanin"/>
          <w:color w:val="111111"/>
          <w:sz w:val="28"/>
          <w:sz w:val="28"/>
          <w:szCs w:val="28"/>
          <w:rtl w:val="true"/>
          <w:lang w:bidi="fa-IR"/>
        </w:rPr>
        <w:t>ذکر کرده ندارد و سازش دارد با روایت حج آدم گفته امام</w:t>
      </w:r>
      <w:r>
        <w:rPr>
          <w:rStyle w:val="FootnoteAnchor"/>
          <w:rtl w:val="true"/>
        </w:rPr>
        <w:footnoteReference w:id="122"/>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تلبیه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هنگامی که محرم می‌شوند خداوند عزوجل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 وامائی لاحرمنّکم علی النار کما احرمتم لی، همانگونه که برایم محرم شدید شما را بر آتش حرام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گفتار بندگان خدا لبیک اللهم لبیک اجابت خدایراست بر ندای آنان و با روایات دیگر می‌سازد روایت دیگری که صدوق در باب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حج دارد که همانا لبیک قرار داده شد برای آنکه خداوند عزوجل چون به ابراهیم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واذّن فی النّاس بالحجّ یأتوک رجالاً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ابراهیم ندا کرد جواب داده شد از هر درّه‌ای با تلبیه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ـ منافاتی در این روایات نیست، مانعی ندارد که تلبیه از زمان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زمان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و تشدید شده و ابراهیم نیز ندای خدا و امرش را به مردم رسانده، و لبیک گفتن به ابراهیم نه به لحاظ خود و خطاب آن حضرت است بلکه طریق به سوی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اینکه روایت سوم و چهارم منافاتی با اختیار و اراده بندگان در اطاعت و معصیت ندارد و علم ذات حق بر معصیت بنده علت و سبب معصیت نمی‌شود و ده بار یا بیشتر یا کمتر جواب دادن به لبیک هم علت اصلی ده بار یا بیشتر یا کمتر رفتن و جواب ندادن هم علت نرفتن نمی‌شود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تمام این موارد اراده و اختیار اصل حج و تکرار آن از مکلف سلب نشده ترک و فعل هر دو اختیاری است، و اما هلموا با هلم ظاهراً اشاره به فرق بین</w:t>
      </w:r>
      <w:bookmarkStart w:id="144" w:name="pg3211_40599"/>
    </w:p>
    <w:p>
      <w:pPr>
        <w:pStyle w:val="BookText"/>
        <w:rPr/>
      </w:pPr>
      <w:bookmarkEnd w:id="144"/>
      <w:r>
        <w:rPr>
          <w:rFonts w:ascii="IRNazanin" w:hAnsi="IRNazanin" w:eastAsia="IRNazanin"/>
          <w:color w:val="111111"/>
          <w:sz w:val="28"/>
          <w:sz w:val="28"/>
          <w:szCs w:val="28"/>
          <w:rtl w:val="true"/>
          <w:lang w:bidi="fa-IR"/>
        </w:rPr>
        <w:t>طرز خطاب شخصی خارجی با خطاب به طرز قضایای حقیقیه است که نوع خطابات شرعی از این قبیل است</w:t>
      </w:r>
      <w:r>
        <w:rPr>
          <w:rFonts w:eastAsia="IRNazanin" w:cs="IRNazanin"/>
          <w:color w:val="111111"/>
          <w:sz w:val="28"/>
          <w:szCs w:val="28"/>
          <w:rtl w:val="true"/>
          <w:lang w:bidi="fa-IR"/>
        </w:rPr>
        <w:t>.</w:t>
      </w:r>
    </w:p>
    <w:p>
      <w:pPr>
        <w:pStyle w:val="Heading3"/>
        <w:numPr>
          <w:ilvl w:val="2"/>
          <w:numId w:val="1"/>
        </w:numPr>
        <w:rPr/>
      </w:pPr>
      <w:bookmarkStart w:id="145" w:name="__RefHeading___Toc1729988_2749589250"/>
      <w:bookmarkStart w:id="146" w:name="_Toc53"/>
      <w:bookmarkEnd w:id="145"/>
      <w:r>
        <w:rPr>
          <w:rtl w:val="true"/>
        </w:rPr>
        <w:t>کسی که نمی تواند لبیک بگوید</w:t>
      </w:r>
      <w:bookmarkEnd w:id="146"/>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کسی که نمی‌تواند تلفظ به لبیک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اشخاص لال یا گنگ یا بچه‌ها که هنوز قدرت تلفظ ندارند یا بزرگ هستند و زبان آنان به عربی آشنا نیست یا از آنان قصد محقق نمی‌شود مانند دیوانه اگر گفتیم دیوانه کبیر را می‌شود حج برد و احرام داد یا بیهوشی که چاره‌ای نباشد از احرام دادنش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به هیچ گونه برای آنها امکان ندارد نه گفتن و نه اشاره با دست و نه حرکت زبان و نه گذراندن به قلب مانند بچه غیر ممیز و بیهوش و بعضی اقسام لال و گنگ‌ها، به نیابت اکتفا می‌کند در گفتن تلبیه ـ و با تمکن از یکی از آنچه گفته شد آن را آورده و احتیاطاً نایب نیز برای او لبیک بگوید ـ و در صورت امکان اشاره یا حرکت زبان هر دو را آورده و بدل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صورتی که زبانش به صحیح گفتن نمی‌گردد و خلقة بعضی حروف را به بعضی دیگر تبدیل می‌سازد همان که می‌تواند بگوید و احتیاطاً نیز نایب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خواندن و وصیت کردن و عقد و طلاق و اقرار اخرس و لال و کفر و اسلامش نیز مانند احرامش است لیکن احتیاط در تمام موارد نیست</w:t>
      </w:r>
      <w:r>
        <w:rPr>
          <w:rFonts w:eastAsia="IRNazanin" w:cs="IRNazanin"/>
          <w:color w:val="111111"/>
          <w:sz w:val="28"/>
          <w:szCs w:val="28"/>
          <w:rtl w:val="true"/>
          <w:lang w:bidi="fa-IR"/>
        </w:rPr>
        <w:t>.</w:t>
      </w:r>
    </w:p>
    <w:p>
      <w:pPr>
        <w:pStyle w:val="Heading3"/>
        <w:numPr>
          <w:ilvl w:val="2"/>
          <w:numId w:val="1"/>
        </w:numPr>
        <w:rPr/>
      </w:pPr>
      <w:bookmarkStart w:id="147" w:name="__RefHeading___Toc1729990_2749589250"/>
      <w:bookmarkStart w:id="148" w:name="_Toc54"/>
      <w:bookmarkEnd w:id="147"/>
      <w:r>
        <w:rPr>
          <w:rtl w:val="true"/>
        </w:rPr>
        <w:t xml:space="preserve">بحث چهارم </w:t>
      </w:r>
      <w:r>
        <w:rPr>
          <w:rtl w:val="true"/>
        </w:rPr>
        <w:t xml:space="preserve">« </w:t>
      </w:r>
      <w:r>
        <w:rPr>
          <w:rtl w:val="true"/>
        </w:rPr>
        <w:t>میقات و تعداد آنها</w:t>
      </w:r>
      <w:r>
        <w:rPr>
          <w:rtl w:val="true"/>
        </w:rPr>
        <w:t>»</w:t>
      </w:r>
      <w:bookmarkEnd w:id="148"/>
    </w:p>
    <w:p>
      <w:pPr>
        <w:pStyle w:val="Heading4"/>
        <w:numPr>
          <w:ilvl w:val="3"/>
          <w:numId w:val="1"/>
        </w:numPr>
        <w:rPr/>
      </w:pPr>
      <w:bookmarkStart w:id="149" w:name="__RefHeading___Toc1729992_2749589250"/>
      <w:bookmarkStart w:id="150" w:name="_Toc55"/>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 xml:space="preserve">بحث چهارم جای انعقاد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تعبیر به میقات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قاصدین مکه معظمه میقات یکی نبوده بلکه ارتباط با راه عبور آنها به سمت مکه دارد، خواه نقطه عبور آنها نزدیک وطن آنان باشد یا وطن جای دیگری است و عبور را از میقات خاصی قرار داده‌اند، به هر ترتیب میقات‌های احرام در حجّ و عمره ده جا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مسجد شجره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الحلیفه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میقات خود مسجد است نه محازی آن و مخصوص کسانی است که از طریق مدینه طیبه به سمت مکه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جحفه ـ برای کسانی که از طریق شام می‌رفته‌اند و فعلاً این میقات مورد استفاده کسانی قرار می‌گیرد که وارد جده شدند و مهلت رفتن به مدینه را ندارند و اما مردم شام و همسایگان آنان در زمان حاضر طریق‌شان از زمین به مدینه می‌رسد و از میقات اول محرم می‌گردند، بلی چنانچه عده‌ای از حجاج مصمر ـ مغرب ـ شامی‌ها از طریق دریا مکه مشرف شوند ممکن است در محاذات جحفه محرم شوند چنانچه محاذات را توسعه دادیم و شرایط لازم در محاذات نسبت به آنان مراعات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وادی عقیق ـ برای کسانی که سابقاً بسیار یا در حال حاضر به طور ندرت از راه عراق مکه می‌روند یا اهالی نجد و این میقات فعلاً شاید مورد استفاده عراقی‌ها نباشد و حجاج عراقی که از راه خشکی مشرف می‌شوند راهشان از مدینه و میقاتشان مسجد شجره است و اما نجدیها ظاهراً هنوز از این میقات محرم شده استفاده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یلملم یا الملم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از یمن حج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قرن المنازل برای اهل طائف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مکه معظمه برای حج تمتع و برای حج اهل مکه بنا بر 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منزل کسی که منزلش به مکه نزدیک‌تر از میقات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ادنی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آن انتهای حرم مکه و شروع بحل است و از جمله جاهای معروف ادنی الحل حدیبیه است و تنعیم و جعرانه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محاذات با یکی از مواقیت پنجگانه، و چنانچه احرام از جده را کافی بدانیم روی اصل محاذات باید باشد که بعداً اشاره خواهیم کرد، و این جاهای نه‌گانه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در هر احرام میقات نیست بلی از اول تا پنجم و هفتم و نهم برای حج و عمره میقات است و ششم برای حج تمتع و هشتم برای عمره و یا حج نسبت به پاره‌ای مردم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عمره مفرده بعد از فراغ از حج یا مطلقاً</w:t>
      </w:r>
      <w:r>
        <w:rPr>
          <w:rStyle w:val="FootnoteAnchor"/>
          <w:rtl w:val="true"/>
        </w:rPr>
        <w:footnoteReference w:id="123"/>
      </w:r>
      <w:r>
        <w:rPr>
          <w:rFonts w:ascii="IRNazanin" w:hAnsi="IRNazanin" w:eastAsia="IRNazanin"/>
          <w:color w:val="111111"/>
          <w:sz w:val="28"/>
          <w:sz w:val="28"/>
          <w:szCs w:val="28"/>
          <w:rtl w:val="true"/>
          <w:lang w:bidi="fa-IR"/>
        </w:rPr>
        <w:t>حتی کسی که</w:t>
      </w:r>
      <w:bookmarkStart w:id="151" w:name="pg3211_40601"/>
    </w:p>
    <w:p>
      <w:pPr>
        <w:pStyle w:val="BookText"/>
        <w:rPr/>
      </w:pPr>
      <w:bookmarkEnd w:id="151"/>
      <w:r>
        <w:rPr>
          <w:rFonts w:ascii="IRNazanin" w:hAnsi="IRNazanin" w:eastAsia="IRNazanin"/>
          <w:color w:val="111111"/>
          <w:sz w:val="28"/>
          <w:sz w:val="28"/>
          <w:szCs w:val="28"/>
          <w:rtl w:val="true"/>
          <w:lang w:bidi="fa-IR"/>
        </w:rPr>
        <w:t>تازه می‌خواهد برای حج یا عمره محرم گردد و به میقاتی برخورد ندارد و یا اهل مکه و مجاورین مکه قبل از انتقال 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محاذات را گرچه بعضی تعمیم داده‌اند، لیکن حق آنست که محاذات در خصوص مسجد شجره برای کسی که به مسجد عبور نمی‌کند و از طریق بیابان گذر کرده محاذی مسجد که رسید محرم می‌شود و اسقاط قیودی که در مورد محاذات در روایت دارد و تعمیم در غیر مورد محل اشکال است گرچه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جدّه قدیم احتمال محاذات با بعضی میقات‌ها را دارد ولی احتیاط آنست که انسان نذر کند احرام را، مثلاً نذر کند اگر سالم وارد جده شدم از آنجا محرم شوم و در بین راه مکه نیز احرام را تجدید و در ادنی الحل نیز لبیک را به قصد انشاء اگر محرم نشده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مردد بین انشاء و تکرار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میقات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عده‌ای فخّ است که نزدیک مکه و برای بچه‌ها ذکر شده لیکن محل اشکال و تأمل است</w:t>
      </w:r>
      <w:r>
        <w:rPr>
          <w:rFonts w:eastAsia="IRNazanin" w:cs="IRNazanin"/>
          <w:color w:val="111111"/>
          <w:sz w:val="28"/>
          <w:szCs w:val="28"/>
          <w:rtl w:val="true"/>
          <w:lang w:bidi="fa-IR"/>
        </w:rPr>
        <w:t>.</w:t>
      </w:r>
    </w:p>
    <w:p>
      <w:pPr>
        <w:pStyle w:val="Heading4"/>
        <w:numPr>
          <w:ilvl w:val="3"/>
          <w:numId w:val="1"/>
        </w:numPr>
        <w:rPr/>
      </w:pPr>
      <w:bookmarkStart w:id="152" w:name="__RefHeading___Toc1729994_2749589250"/>
      <w:bookmarkStart w:id="153" w:name="_Toc56"/>
      <w:bookmarkEnd w:id="152"/>
      <w:r>
        <w:rPr>
          <w:rtl w:val="true"/>
        </w:rPr>
        <w:t>چند نکته</w:t>
      </w:r>
      <w:bookmarkEnd w:id="153"/>
    </w:p>
    <w:p>
      <w:pPr>
        <w:pStyle w:val="Heading5"/>
        <w:numPr>
          <w:ilvl w:val="4"/>
          <w:numId w:val="1"/>
        </w:numPr>
        <w:rPr/>
      </w:pPr>
      <w:bookmarkStart w:id="154" w:name="__RefHeading___Toc1729996_2749589250"/>
      <w:bookmarkStart w:id="155" w:name="_Toc57"/>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و در اینجا چند نکته است ـ اول احرام قبل از میقات دوم احرام بعد از آن سوم احرام از میقات دوم برای کسی که از دو میقات می‌گذرد ـ چهارم احکام فراموش کردن احرام در عمره یا حج یا ترک از روی جهل پنجم ـ مستحبات و مکروهات احرام ششم ـ چیزهائی که بر انسان محرم حرام است ـ هفتم کفارات</w:t>
      </w:r>
      <w:r>
        <w:rPr>
          <w:rFonts w:eastAsia="IRNazanin" w:cs="IRNazanin"/>
          <w:color w:val="111111"/>
          <w:sz w:val="28"/>
          <w:szCs w:val="28"/>
          <w:rtl w:val="true"/>
          <w:lang w:bidi="fa-IR"/>
        </w:rPr>
        <w:t>.</w:t>
      </w:r>
    </w:p>
    <w:p>
      <w:pPr>
        <w:pStyle w:val="Heading5"/>
        <w:numPr>
          <w:ilvl w:val="4"/>
          <w:numId w:val="1"/>
        </w:numPr>
        <w:rPr/>
      </w:pPr>
      <w:bookmarkStart w:id="156" w:name="__RefHeading___Toc1729998_2749589250"/>
      <w:bookmarkStart w:id="157" w:name="_Toc58"/>
      <w:bookmarkEnd w:id="156"/>
      <w:r>
        <w:rPr>
          <w:rtl w:val="true"/>
        </w:rPr>
        <w:t>احرام قبل از میقات و بعد از آن و فراموش کردنش</w:t>
      </w:r>
      <w:bookmarkEnd w:id="15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احرام قبل از میقات در دو مورد درست است، یکی نذر احرام قبل از میقات و فقهاء در توجیه انعقاد نذر به آنکه باید چیزی را که انسان نذر می‌کند قطع نظر از نذر و قبل از آن دارای رجحان باشد مطالبی گفته‌اند که در جای خود ذکر شده و در غیر صورت نذر، احرام باطل و اعمالی را که انسان بعد از آن می‌آورد نیز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از روی علم و عمد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فراموشی یا نادانی بعداً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 جواز احرام قبل از میقات، چنانچه ماه رجب در حال انقضاء است و می‌ترسد که به میقات نرسیده ماه شعبان در گیرد می‌تواند احرام را قبل از میقات انجام داده تا عمره رجبیة را به این نحو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اعمال دیگر عمره را در ماه شعبان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احرام بعد از میقات نیز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به قصد تشریع باشد حرام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مسیر به چند میقات برمی‌خورد لازم است در اول میقات محرم گردد و تأخیر بدون عذر باعث بطلان احرام و عدم صحت اعمال بعدی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در چندین مورد که احرام بعد از میقات صحیح است و احتیاجی به اعاده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مریضی که نمی‌تواند در میقات محرم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بیهوش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دیوانه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جاهل به اصل حکم احرام یا میقات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فراموش کرده حکم یا میقات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پنج مورد چنانچه ناسک می‌تواند به میقات برگردد و محرم شود برمی‌گردد اگر وقت نیست حج فوت می‌شود، از حرم خارج شده محرم می‌شود و برمی‌گردد و هر مقدار توانست از حرم دور شده و احرام را آنجا منعقد می‌سازد سپس به نسک خود برمی‌گردد و چنانچه نمی‌تواند از ادنی الحل محرم شود در هر جا که هست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چهارمی و پنجمی مسلماً و سه صنف دیگر احتیاطاً اگر بتوانند برای احرام به میقاتی که از آن عبور کرده و احرام نبستند برگردند و محرم شوند ـ و درباره صنف اول بعید نیست که با قدرت برگشتن احتیاج به برگشتن نباشد بلکه در هر جا عذرش برطرف شد محرم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و سومی را نیز اگر در میقات احرام دادند و به نحوی که بچه‌ها را از محرمات احرام باز می‌دارند آن‌ها را باز دارند باز احتیاجی به تکرار احرام و مراجعت به میقات نیست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احتمال قوی دارد بنا به اطلاق روایت معتبر حلبی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 احرام شخص عامد و عالم نیز چنانچه در ضیق وقت که موجب فوت حج گردد</w:t>
      </w:r>
      <w:bookmarkStart w:id="158" w:name="pg3211_40603"/>
    </w:p>
    <w:p>
      <w:pPr>
        <w:pStyle w:val="BookText"/>
        <w:rPr/>
      </w:pPr>
      <w:bookmarkEnd w:id="158"/>
      <w:r>
        <w:rPr>
          <w:rFonts w:ascii="IRNazanin" w:hAnsi="IRNazanin" w:eastAsia="IRNazanin"/>
          <w:color w:val="111111"/>
          <w:sz w:val="28"/>
          <w:sz w:val="28"/>
          <w:szCs w:val="28"/>
          <w:rtl w:val="true"/>
          <w:lang w:bidi="fa-IR"/>
        </w:rPr>
        <w:t xml:space="preserve">قرار گرفت بتواند از حرم خارج و محرم شده نسک خود را انجام دهد و گرنه از هر جا که شد و کارش صحیح و احتیاجی به اعاده نسک نداشته باشد، فقط گناه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تأخیر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احرام از میقات دوم برای کسی که از دو میقات می‌گذرد، بدون عذر تأخیر جایز نیست همانگونه که در بحث دوم اشاره شد و برای معذور صحیح است و چنانچه کسی که معذور نبوده از اولی احرام نبست و در ضیق وقت به نحو ممکن احرام را اعاده نکرده اعمالش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فراموش کردن احرام در حج یا عمره ـ بر دو قسم است، اول فراموشی استمراری تا خاتمه عمل دوم فراموش شدن قبل از اتمام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اول نسک حج یا عمره که بدون احرام از روی فراموشی آورده صحیح و اعاده ندارد و در صورت دوم چنانچه وقت مراجعت به میقاتی که عبور کرده دارد برگشته و محرم می‌شود و اعمال آورده و نیاورده را بیاورد و در صورت فوت حج از مراجعت به میقات عمره تمتع از حرم خارج شود و گرنه از ادنی الحل و گرنه از هر جا توانست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ضعیفی دارد که احتیاج به اعاده اعمال بی‌احرام نباشد و تمام آنچه درباره فراموش کردن احرام گفتیم نسبت به ترک از روی ندانستن حکم نیز جاری است</w:t>
      </w:r>
      <w:r>
        <w:rPr>
          <w:rFonts w:eastAsia="IRNazanin" w:cs="IRNazanin"/>
          <w:color w:val="111111"/>
          <w:sz w:val="28"/>
          <w:szCs w:val="28"/>
          <w:rtl w:val="true"/>
          <w:lang w:bidi="fa-IR"/>
        </w:rPr>
        <w:t>.</w:t>
      </w:r>
    </w:p>
    <w:p>
      <w:pPr>
        <w:pStyle w:val="Heading5"/>
        <w:numPr>
          <w:ilvl w:val="4"/>
          <w:numId w:val="1"/>
        </w:numPr>
        <w:rPr/>
      </w:pPr>
      <w:bookmarkStart w:id="159" w:name="__RefHeading___Toc1730000_2749589250"/>
      <w:bookmarkStart w:id="160" w:name="_Toc59"/>
      <w:bookmarkEnd w:id="159"/>
      <w:r>
        <w:rPr>
          <w:rtl w:val="true"/>
        </w:rPr>
        <w:t>مستحبات احرام و مکروهات آن و نکاتی چند</w:t>
      </w:r>
      <w:bookmarkEnd w:id="160"/>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مستحبات و مکروهات 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مستحبات قبل از 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گرفتن</w:t>
      </w:r>
      <w:r>
        <w:rPr>
          <w:rStyle w:val="FootnoteAnchor"/>
          <w:rtl w:val="true"/>
        </w:rPr>
        <w:footnoteReference w:id="124"/>
      </w:r>
      <w:r>
        <w:rPr>
          <w:rFonts w:ascii="IRNazanin" w:hAnsi="IRNazanin" w:eastAsia="IRNazanin"/>
          <w:color w:val="111111"/>
          <w:sz w:val="28"/>
          <w:sz w:val="28"/>
          <w:szCs w:val="28"/>
          <w:rtl w:val="true"/>
          <w:lang w:bidi="fa-IR"/>
        </w:rPr>
        <w:t>ناخن ـ شارب و برطرف کردن موی زیر بغل و عانه و بهتر است موی زیر بغل را بکند و عانه را بتراشد یا با نوره ازاله نماید و غسل</w:t>
      </w:r>
      <w:r>
        <w:rPr>
          <w:rStyle w:val="FootnoteAnchor"/>
          <w:rtl w:val="true"/>
        </w:rPr>
        <w:footnoteReference w:id="125"/>
      </w:r>
      <w:r>
        <w:rPr>
          <w:rFonts w:ascii="IRNazanin" w:hAnsi="IRNazanin" w:eastAsia="IRNazanin"/>
          <w:color w:val="111111"/>
          <w:sz w:val="28"/>
          <w:sz w:val="28"/>
          <w:szCs w:val="28"/>
          <w:rtl w:val="true"/>
          <w:lang w:bidi="fa-IR"/>
        </w:rPr>
        <w:t>برای احرام و دعاء</w:t>
      </w:r>
      <w:r>
        <w:rPr>
          <w:rStyle w:val="FootnoteAnchor"/>
          <w:rtl w:val="true"/>
        </w:rPr>
        <w:footnoteReference w:id="126"/>
      </w:r>
      <w:r>
        <w:rPr>
          <w:rFonts w:ascii="Amiri" w:hAnsi="Amiri" w:eastAsia="Amiri" w:cs="Amiri"/>
          <w:color w:val="111111"/>
          <w:sz w:val="28"/>
          <w:sz w:val="28"/>
          <w:szCs w:val="28"/>
          <w:rtl w:val="true"/>
          <w:lang w:bidi="ar-SA"/>
        </w:rPr>
        <w:t>در حال غسل به این عبارت که از فقیه نقل شده، بِسْمِ اللهِ وَباِللهِ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لِی نُوراً وَطَهُوراً وَحِرْزًا وَأَمْنًامِنْ کُلِّ خَوْفٍ، وَشِفاءً مِنْ کُلِّ داءٍ وَسُقْمٍ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و احرام را بعد از نماز ظهر یا نماز واجب دیگر بیاورد ـ و در اکتفا به نماز قضاء اشکال است یا دنباله شش رکعت یا چهار رکعت یا دو رکعت نافله بیاورد و در رکعت اول بعد از حمد سوره توحید و در دوم بعد از حمد سوره قل یا ایها الکافرون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و بعد از فراغ حمد و ثنای خدای را بجا آورده و درود بر پیغمبر می‌فرستد و می‌گوید در احرام عمره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اللَّهُمَّ إِنِّی أَسْأَلُکَ أَنْ تَجْعَلَنِی مِمَّنِ اسْتَجَابَ لَکَ وَ آمَنَ بِوَعْدِکَ وَ اتَّبَعَ أَمْرَکَ فَإِنِّی عَبْدُکَ وَ فِی قَبْضَتِکَ لَا أُوقَی إِلَّا مَا وَقَیْتَ وَ لَا آخُذُ إِلَّا مَا أَعْطَیْتَ وَ قَدْ ذَکَرْتَ الْحَجَّ فَأَسْأَلُکَ أَنْ تَعْزِمَ لِی عَلَیْهِ عَلَی کِتَابِکَ وَ سُنَّةِ نَبِیِّکَ و صلی الله علیه وآله وَتُقَوِّیَنِی عَلَی مَا ضَعُفْتُ عَنْهُ وَ تَسَلَّمَ لِی مَنَاسِکِی فِی یُسْرٍ مِنْکَ وَ عَافِیَةٍ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اجْعَلْنِی مِنْ وَفْدِکَ الَّذِینَ رَضِیتَ وَ ارْتَضَیْتَ وَ سَمَّیْتَ وَ کَتَبْتَ‌َ اللَّهُمَّ إِنِّی خَرَجْتُ مِنْ شُقَّةٍ بَعِیدَةٍ وَ أَنْفَقْتُ مَالِیَ ابْتِغَاءَ مَرْضَاتِکَ اللَّهُمَّ فَتَمِّمْ لِی حَجِّی وَ عُمْرَتِی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أُرِیدُ التَّمَتُّعَ بِالْعُمْرَةِ إِلَی الْحَجِ عَلَی کِتَابِکَ وَ سُنَّةِ نَبِیِّکَ صلی الله علیه وآله فَإِنْ عَرَضَ لِی عارضٌ یَحْبِسُنِی فَحُلَّنِی حَیْثُ حَبَسْتَنِی لِقُدْرَتِکَ الَّتِی قَدَّرْتَ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لَمْ تَکُنْ حَجَّةً فَعُمْرَةً أَحْرَمَ لَکَ شَعْرِی وَ بَشَرِی وَ لَحْمِی وَ دَمِی وَ عِظَامِی وَ مُخِّی وَ عَصَبِی مِنَ النِّسَاءِ وَ الثِّیَابِ وَ الطِّیبِ أَبْتَغِی بِذَلِکَ وَجْهَکَ وَ الدَّارَ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و مستحب است تلبیه را بلند بگوید اگر مرد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تکرار تلبیه وقت بیدار شدن از خواب و بعد از هر نماز و وقت سوار و پیاده شدن و وقت هر سر بالائی و فرود آمدنی و حال برخورد با سوار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و تکرار آن در سحرها اگر چه جنب یا حائض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لبیک را در عمره تمتع تا مشاهده خانه‌های مکه قطع نمی‌کند و در حج تا زوال ظهر روز عرفه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تلفظ به نیت احرام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شرط کند احلال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آمدن از احرام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از عمل حبس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احرام در لباس پنبه سفید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مستحب است بعد از تلبیه واجب اضافه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ذَا الْمَعارِجِ لَبَّیْکَ، لَبَّیْکَ داعِیًا إِلی دارِ السَّلامِ لَبَّیْکَ لَبَّیْکَ غَفّارَ الذُّنُوبِ لَبَّیْکَ، لَبَّیْکَ أَهْلَ التَّلْبِیَةِ لَبَّیْکَ، لَبَّیْکَ ذَاالْجَلالِ وَالاِْکْرامِ لَبَّیْکَ، لَبَّیْکَ تُبْدِئُ وَ الْمَعادُ إِلَیْکَ لَبَّیْکَ، لَبَّیْکَ تَسْتَغْنِی وَیُفْتَقَرُ إِلَیْکَ لَبَّیْکَ، لَبَّیْکَ مَرْهُوباً وَمَرْغُوباً إِلَیْکَ لَبَّیْکَ،لَبَّیْکَ إِلهَ الْحَقِّ لَبَّیْکَ، لَبَّیْکَ ذَا النَّعْماءِ وَالْفَضْلِ الْحَسَنِ الْجَمِیلِ لَبَّیْکَ، لَبَّیْکَ کَشّافَ الْکُرَبِ الْعِظامِ لَبَّیْکَ، لَبَّیْکَ عَبْدُکَ وَابْنُعَبْدَیْکَ لَبَّیْکَ، لَبَّیْکَ یا کَرِیمُ لَبَّیْکَ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ذا المعارج بسیار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مکروهات</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احرام در لباس سیاه بلکه علماء در هر لباس رنگی مکروه شمرده‌اند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خوابیدن محرم بر فراش و زیرسری زرد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احرام در لباس‌های چرکین ولی اگر بعد از احرام چرکین شد کراهت دارد شستنش تا محل شدن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دخول در حمام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بدن را مالش دادن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جواب را به لبیک گفتن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به گفته بعضی شستن سر را با سدر یا خطمی و شست‌وشوی برای خنک شدن و مبالغه در مسواک کردن و مالیدن صورت و سر و کشتی گرفتن و خواستگاری کردن و بیهوده سخن گفتن و احتباء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نشستن مخصوصی است که زانوها را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حرام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قبل از احرام حناء بستن مطلقاً یا برای خصوص زن در صورتی که اثرش تا حال احرام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بوئیدن یا مس کردن ریحان مگر آنچه استثناء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نقل شعر را نیز مکروه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نکاتی 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چنانچه بعد از غسل احرام خورد یا پوشید چیزهای حرام بر محرم را اعاده غسل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جایز است تقدیم غسل احرام را بر میقات در صورت ترس نبودن آب در میقات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ـ چنانچه غسل را مقدم داشت سپس در میقات آب یافت غسل را دوباره بیاورد</w:t>
      </w:r>
      <w:r>
        <w:rPr>
          <w:rFonts w:eastAsia="IRNazanin" w:cs="IRNazanin"/>
          <w:color w:val="111111"/>
          <w:sz w:val="28"/>
          <w:szCs w:val="28"/>
          <w:rtl w:val="true"/>
          <w:lang w:bidi="fa-IR"/>
        </w:rPr>
        <w:t>.</w:t>
      </w:r>
      <w:bookmarkStart w:id="161" w:name="pg3211_40606"/>
    </w:p>
    <w:p>
      <w:pPr>
        <w:pStyle w:val="BookText"/>
        <w:rPr/>
      </w:pPr>
      <w:bookmarkEnd w:id="161"/>
      <w:r>
        <w:rPr>
          <w:rFonts w:ascii="IRNazanin" w:hAnsi="IRNazanin" w:eastAsia="IRNazanin"/>
          <w:color w:val="111111"/>
          <w:sz w:val="28"/>
          <w:sz w:val="28"/>
          <w:szCs w:val="28"/>
          <w:rtl w:val="true"/>
          <w:lang w:bidi="fa-IR"/>
        </w:rPr>
        <w:t>چهارم ـ غسل اول روز  برای احرام شب آینده کفایت می کند و همچنین غسل اول شب برای روز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ـ حدث اصغر بعد از غسل قبل از احرام موجب اعاده غسل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ـ پسندیده است بلکه احتیاط است برای مردی که قصد حج دارد موی سر را از اول ذیعقده زیاد کرده و آن را کوتاه نکند و همچنین برای کسی که قصد عمره مفرده دارد در آن ماه کوتاه نکند و چنانچه کوتاه کرد در بعضی صور بعید نیست استحباب کفاره دادن به گوسفندی</w:t>
      </w:r>
      <w:r>
        <w:rPr>
          <w:rFonts w:eastAsia="IRNazanin" w:cs="IRNazanin"/>
          <w:color w:val="111111"/>
          <w:sz w:val="28"/>
          <w:szCs w:val="28"/>
          <w:rtl w:val="true"/>
          <w:lang w:bidi="fa-IR"/>
        </w:rPr>
        <w:t>.</w:t>
      </w:r>
    </w:p>
    <w:p>
      <w:pPr>
        <w:pStyle w:val="Heading5"/>
        <w:numPr>
          <w:ilvl w:val="4"/>
          <w:numId w:val="1"/>
        </w:numPr>
        <w:rPr/>
      </w:pPr>
      <w:bookmarkStart w:id="162" w:name="__RefHeading___Toc1730002_2749589250"/>
      <w:bookmarkStart w:id="163" w:name="_Toc60"/>
      <w:bookmarkEnd w:id="162"/>
      <w:r>
        <w:rPr>
          <w:rtl w:val="true"/>
        </w:rPr>
        <w:t>احرام از مسجد شجره و لبیک بیداء</w:t>
      </w:r>
      <w:bookmarkEnd w:id="163"/>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نسبت به احرام از مسجد شجره و لبیک از بیداء گفتن</w:t>
      </w:r>
    </w:p>
    <w:p>
      <w:pPr>
        <w:pStyle w:val="BookText"/>
        <w:rPr/>
      </w:pPr>
      <w:r>
        <w:rPr>
          <w:rFonts w:ascii="IRNazanin" w:hAnsi="IRNazanin" w:eastAsia="IRNazanin"/>
          <w:color w:val="111111"/>
          <w:sz w:val="28"/>
          <w:sz w:val="28"/>
          <w:szCs w:val="28"/>
          <w:rtl w:val="true"/>
          <w:lang w:bidi="fa-IR"/>
        </w:rPr>
        <w:t>در این باره روایاتی وارد شده که اظهر وجوه در مراد از آنها انعقاد احرام با لبیک از مسجد شجره و اظهار و جهر به آن را در بیداء نمودن که مقداری از مسجد شجره فاصله دارد می باشد</w:t>
      </w:r>
      <w:r>
        <w:rPr>
          <w:rStyle w:val="FootnoteAnchor"/>
          <w:rtl w:val="true"/>
        </w:rPr>
        <w:footnoteReference w:id="127"/>
      </w:r>
      <w:r>
        <w:rPr>
          <w:rFonts w:ascii="IRNazanin" w:hAnsi="IRNazanin" w:eastAsia="IRNazanin"/>
          <w:color w:val="111111"/>
          <w:sz w:val="28"/>
          <w:sz w:val="28"/>
          <w:szCs w:val="28"/>
          <w:rtl w:val="true"/>
          <w:lang w:bidi="fa-IR"/>
        </w:rPr>
        <w:t>به هرحال به طوری که سابقاً در بیانات گذشته ذکر شد یکی از میقات ها مسجد شجره است و باید احرام را در آنجا انجام داد و از جمله واجبات که احرام بدون آن منعقد نمی گردد تلبیه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 جهت نمی توان ظاهر روایات را گرفت و قائل به وجوب یا استحباب اصل تلبیه از میقات شد و محل تلبیه را بیداء تعیین کرد، اما بیداء</w:t>
      </w:r>
      <w:r>
        <w:rPr>
          <w:rStyle w:val="FootnoteAnchor"/>
          <w:rtl w:val="true"/>
        </w:rPr>
        <w:footnoteReference w:id="128"/>
      </w:r>
      <w:r>
        <w:rPr>
          <w:rFonts w:ascii="IRNazanin" w:hAnsi="IRNazanin" w:eastAsia="IRNazanin"/>
          <w:color w:val="111111"/>
          <w:sz w:val="28"/>
          <w:sz w:val="28"/>
          <w:szCs w:val="28"/>
          <w:rtl w:val="true"/>
          <w:lang w:bidi="fa-IR"/>
        </w:rPr>
        <w:t>در زمان صدور روایات داری میل های متعدد بوده که در بعض روایات وصول به میل علامت و در پاره دیگری اول میل از سمت چپ تعیین شده که گفتیم جهر به تلبیه برای مردها در آنجا مستحب است، و درباره احرام حج تمتع از مکه نیز روایاتی وارد است که</w:t>
      </w:r>
      <w:bookmarkStart w:id="164" w:name="pg3211_40607"/>
    </w:p>
    <w:p>
      <w:pPr>
        <w:pStyle w:val="BookText"/>
        <w:rPr/>
      </w:pPr>
      <w:bookmarkEnd w:id="164"/>
      <w:r>
        <w:rPr>
          <w:rFonts w:ascii="IRNazanin" w:hAnsi="IRNazanin" w:eastAsia="IRNazanin"/>
          <w:color w:val="111111"/>
          <w:sz w:val="28"/>
          <w:sz w:val="28"/>
          <w:szCs w:val="28"/>
          <w:rtl w:val="true"/>
          <w:lang w:bidi="fa-IR"/>
        </w:rPr>
        <w:t>احرام را می‌توان در داخل مسجد خلف مقام آورد، و برای راکب پسندیده است در رقطاء قبل از ردم لبیک گوید و به ردم رسید و مشرف بر ابطح شد صدا را به لبیک بلند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افضل حال حرکت وسیله نقلیه است به سمت منی یا عرفات، به هرحال برای پیاده و سواره احرام در مسجدالحرام جایز است و تأخیر به رقطاء در صورتی افضل یا جایز است که از مکه باشد لذا احتیاط، انجام احرام با لبیک در مکه است جایی که محرز باشد، سپس اگر به رقطاء رسید و در مکه بودن آن شک باشد لبیک را گفته و در ردم آن را بلند گوید، و درباره احرام از وادی عقیق نیز دارد که لبیک را کمی که راه رفت بگوید که دارای فضل است و می تواند بدون این کار لبیک را بگوید</w:t>
      </w:r>
      <w:r>
        <w:rPr>
          <w:rFonts w:eastAsia="IRNazanin" w:cs="IRNazanin"/>
          <w:color w:val="111111"/>
          <w:sz w:val="28"/>
          <w:szCs w:val="28"/>
          <w:rtl w:val="true"/>
          <w:lang w:bidi="fa-IR"/>
        </w:rPr>
        <w:t>.</w:t>
      </w:r>
    </w:p>
    <w:p>
      <w:pPr>
        <w:pStyle w:val="Heading3"/>
        <w:numPr>
          <w:ilvl w:val="2"/>
          <w:numId w:val="1"/>
        </w:numPr>
        <w:rPr/>
      </w:pPr>
      <w:bookmarkStart w:id="165" w:name="__RefHeading___Toc1730004_2749589250"/>
      <w:bookmarkStart w:id="166" w:name="_Toc61"/>
      <w:bookmarkEnd w:id="165"/>
      <w:r>
        <w:rPr>
          <w:rtl w:val="true"/>
        </w:rPr>
        <w:t xml:space="preserve">تروک احرام </w:t>
      </w:r>
      <w:r>
        <w:rPr>
          <w:rtl w:val="true"/>
        </w:rPr>
        <w:t xml:space="preserve">: </w:t>
      </w:r>
      <w:r>
        <w:rPr>
          <w:rtl w:val="true"/>
        </w:rPr>
        <w:t>چیزهایی که بر محرم حرام است</w:t>
      </w:r>
      <w:bookmarkEnd w:id="166"/>
    </w:p>
    <w:p>
      <w:pPr>
        <w:pStyle w:val="Heading4"/>
        <w:numPr>
          <w:ilvl w:val="3"/>
          <w:numId w:val="1"/>
        </w:numPr>
        <w:rPr/>
      </w:pPr>
      <w:bookmarkStart w:id="167" w:name="__RefHeading___Toc1730006_2749589250"/>
      <w:bookmarkStart w:id="168" w:name="_Toc62"/>
      <w:bookmarkEnd w:id="167"/>
      <w:r>
        <w:rPr>
          <w:rtl w:val="true"/>
        </w:rPr>
        <w:t>اشاره</w:t>
      </w:r>
      <w:bookmarkEnd w:id="168"/>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تروک احرام ـ چیزهایی که به سبب احرام بر محرم حرام می شود بیست و پنج چیز است، و قبل از بیان آنها باید معلوم باشد که همه این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برهمه اقسام محرم از مرد و زن صغیر و کبیر مختار و مضطر حرام نمی باشد بلکه بعض این امور برای بعض اقسام محرم به تفصیلی که بیان می شود جایز است و بعض دیگر درحال اضطرار جایز و ارتکاب بعض این امور موجب کفاره می شود و برخی موجب اعاده حج یا عمره و پاره ای غیر از گناه چیزی ندارد که انشاءالله هر سه قسم بعد از بیان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ذکر می گردد و اما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حیوان صحرائی و کشتن و خوردن گوشت و نگاه داشتن حیوان است و همچنین حرام است راهنمایی کسی که می خواهد شکار کند یا اشاره کردن به جانب شکار یا کمک کردن یا جایی باشد چیزی را بر روی آن ببندد که نتواند فرار کند یا بپرد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درندگان در صورتی که قصد محرم را کنند دفع و قتل آنها جایز است و همچنین است کژدم و موش و مار و و کلاغ وحداة</w:t>
      </w:r>
      <w:r>
        <w:rPr>
          <w:rStyle w:val="FootnoteAnchor"/>
          <w:rtl w:val="true"/>
        </w:rPr>
        <w:footnoteReference w:id="129"/>
      </w:r>
      <w:r>
        <w:rPr>
          <w:rFonts w:ascii="IRNazanin" w:hAnsi="IRNazanin" w:eastAsia="IRNazanin"/>
          <w:color w:val="111111"/>
          <w:sz w:val="28"/>
          <w:sz w:val="28"/>
          <w:szCs w:val="28"/>
          <w:rtl w:val="true"/>
          <w:lang w:bidi="fa-IR"/>
        </w:rPr>
        <w:t>که بدون قید و شرط جایز است و زنبور اگر قصد انسان را نداشت و کک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پرندگان شکارگر اگر کبوتر حرم را آزار دهند کشتن آنها را جایز دانسته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چنانچه شکار کرد یا آن را سر برید به منزله مردار و حرام است بنابر احتیاط واجب و نیز نماز در پوست و اجزاء آن نخواند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شکار دریایی که تخم و جوجه گذاری او در آب است جایز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شکار حیوان اهلی که وحشی شده اشکال است و همچنین حیوانی که مشکوک باشد وحشی است یا اهلی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ملخ را نمی تواند محرم شکار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جوجه و تخم حیوان پرنده تابع خود حیوان است اگر اهلی است بی اشکال است، و اگر وحشی است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است با زن خود در قبل یا دبر یا زن اجنبیه یا مرد</w:t>
      </w:r>
      <w:r>
        <w:rPr>
          <w:rStyle w:val="FootnoteAnchor"/>
          <w:rtl w:val="true"/>
        </w:rPr>
        <w:footnoteReference w:id="130"/>
      </w:r>
      <w:r>
        <w:rPr>
          <w:rFonts w:ascii="IRNazanin" w:hAnsi="IRNazanin" w:eastAsia="IRNazanin"/>
          <w:color w:val="111111"/>
          <w:sz w:val="28"/>
          <w:sz w:val="28"/>
          <w:szCs w:val="28"/>
          <w:rtl w:val="true"/>
          <w:lang w:bidi="fa-IR"/>
        </w:rPr>
        <w:t>و همچنین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بوسیدن به شهوت و بدون شهوت بنابر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زن خود از روی شهوت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کردن به زن خود یا زن اجنبیه از روی شهوت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مسائلی 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جماع با مرد در روایات تروک احرام ذکر نشده لکن ملحق کرده اند و ظاهراً در حرمت ذاتی و حرمت احرامی اشکالی نیست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بوسیدن زن مرد را از روی شهوت در حال احرام ظاهراً حرام و همچنین بوسیدن اجنبی یا اجنبیه یکدیگر را و همچنین است مس گرچه ادله تروک احرام</w:t>
      </w:r>
    </w:p>
    <w:p>
      <w:pPr>
        <w:pStyle w:val="BookText"/>
        <w:rPr/>
      </w:pPr>
      <w:r>
        <w:rPr>
          <w:rFonts w:ascii="IRNazanin" w:hAnsi="IRNazanin" w:eastAsia="IRNazanin"/>
          <w:color w:val="111111"/>
          <w:sz w:val="28"/>
          <w:sz w:val="28"/>
          <w:szCs w:val="28"/>
          <w:rtl w:val="true"/>
          <w:lang w:bidi="fa-IR"/>
        </w:rPr>
        <w:t>زمینه اش جماع با زن ها است و بوسیدن زن خود یا مسش یا نظر به وی ولیکن احتیاط آن است که مطلقاً مراعات گردد، ولی نگاه کردن به شهوت به زن خود یا دیگری حرام است اما نگاه شهوت انگیز زن به مرد خود یا اجنبی جزء تروک حرام نیست مگر بنابر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ـ عقد بستن برای خود یا دیگری خواه محل باشد یا محرم و حضور در مجلس عقد خواه عقد دائم باشد یا انقطاعی ولی طلاق دادن یا رجوع در طلاق و همچنین خریداری کنیز مانعی ندارد، بلی احتیاط اجتناب از تحلیل کنیز است و بعضی احتیاط کردند در اداء شهادت و ترک خواستگاری لیکن وجوبی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ـ بعضی عقد فضولی را نیز جایز ندانسته اند لیکن می توان بناء مسئله را بر کاشف بودن یا ناقل بودن اجازه بنا نهاد که در بعض صور عقد فضولی بی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ـ استمناء ـ یعنی کاری کند که منی از او بیرون آید خواه به بازی کردن با ذکر خود یا زن خود باشد یا وسائل و چیزهایی دیگری حتی پنداشتن و در نظر گرفتن بعض مناظر هیجان انگیز که به اختیار شخص باشد و باعث بیرون آمدن نطفه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استمناء درباره زن ها نیز احتیاطاً جایز نیست ولو اینکه دلیل درباره مرد وارد</w:t>
      </w:r>
      <w:r>
        <w:rPr>
          <w:rStyle w:val="FootnoteAnchor"/>
          <w:rtl w:val="true"/>
        </w:rPr>
        <w:footnoteReference w:id="131"/>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بیرون آمدن منی بدون اختیار در خواب یا بیداری ضرر ندارد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 ـ بوی خوش استعمال کردن از قبیل مشک و عنبر ـ زعفران ـ عود ـ کافور و احتیاط لازم اضافه ورس است چون در روایات معتبر وارد شده و بعضی احتیاط در الحاق هل ـ قرنفل و مطلق اقسام طیب کرده اند، ولی ظاهراً همان پنج یا شش چیز حرام است و باقی اقسام 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مسائلی 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حرمت شش چیز فرقی بین اقسام استعمال نیست، بنابراین بو کردن به بدن یا لباس مالیدن ـ خوردن با غذا یا مطلقاً حرام است حتی اگر مضطر به خوردن شود بینی خود را گرفته که بو استشمام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خلوق کعبه را از 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کرده اند و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کسی قوه شامه ذاتاً ندارد یا درتمام حالات یا بعض حالات احرام از کار افتاد ظاهراً استشمام برایش مانعی نداشته باشد ولی خوردن و بر بدن یا لباس مالیدن اشکال دارد، احتیاط ترک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میوه هایی که دارای بوی خوش باشند، می تواند محرم بخورد و لازم نیست بینی خود را بگیرد که بو استشمام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ظاهراً محرم نمی تواند بینی خود را از بوی بد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 ـ لباس دوخته پوشیدن برای مرد از قبیل پیراهن ـ شلوار ـ قبا ـ کت و شلوار بلکه هرچه دوخته باشد یا به شکل دوخته ولی اگر به شکل دوخته نباشد اشکال در حرمت آن است لیکن فتق بند یا همیان پول یا کمربند ولو دوخته باشد اشکال ندارد و بعض اساتید برای بستن فتق بند احتیاط در فدیه گوسفندی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پوشیدن لباس دوخته برای زن ها جایز است ولی باید قفازین نپوشند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با اشکال در زمان ما قفاز منطبق با دستکش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احتیاط لازم است که لباس احرام را گره نزند  وگوشه های آنها را احوط و اولی است که با سوزن یا چوب به هم نرساند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بعضی در حال خوابیدن تجویز کردند مرد محرم زیر لحاف دوخته قرار گرفته سر را خارج نگاه دارد ولی احتیاط ترک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 سرمه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کردن چنانچه برای زینت باشد و یا زینت شمرده شود احتیاط اگر اقوی نباشد سرمه به سیاهی خواه برای زینت باشد یا نباشد</w:t>
      </w:r>
    </w:p>
    <w:p>
      <w:pPr>
        <w:pStyle w:val="BookText"/>
        <w:rPr/>
      </w:pPr>
      <w:r>
        <w:rPr>
          <w:rFonts w:ascii="IRNazanin" w:hAnsi="IRNazanin" w:eastAsia="IRNazanin"/>
          <w:color w:val="111111"/>
          <w:sz w:val="28"/>
          <w:sz w:val="28"/>
          <w:szCs w:val="28"/>
          <w:rtl w:val="true"/>
          <w:lang w:bidi="fa-IR"/>
        </w:rPr>
        <w:t>حرام است</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یازدهم نگاه در آینه کردن هرچند زینت نباشد و به قصد زینت نباشد و در صورت نظر کردن مستحب است تجدید تلبیه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عینک پوشیدن چنانچه زینت شمرده نشود جایز ولی اگر زینت شمرده شود احتیاط ترک است و جایز است نگاه کردن در آب صاف یا سایر چیزهای شفاف و نماینده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 پوشیدن چکمه و جوراب و مانند آنها چکمه و جوراب و مانند آنها که تمام پشت پا را بپوشاند و دارای ساق باشد بنابر احتیاط واجب ولی اگر بعض پشت پا را بپوشاند مانعی ندارد کما اینکه در صورت اضطرار پوشیدن چکمه و جوراب جایز است و احتیاطاً آنرا از جلو سرتاسر پاره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پوشیدن پشت پا به نشستن بر آن و یا زیر لنگ یا حوله احرام یا درخواب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بعضی برای زن تجویز کرده اند که چکمه و جوراب بپوشد ولی اقوی آنکه برای زن نیز حرام است</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سیزدهم 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فسوق به معنی دروغ گفتن و دشنام و ناسزا دادن و مفاخرت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موجب خواری کسی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گفتن سخن زشت بلکه تمام گناهان بزرگ را ملحق کرده اند احتیاطاً</w:t>
      </w:r>
      <w:r>
        <w:rPr>
          <w:rStyle w:val="FootnoteAnchor"/>
          <w:rtl w:val="true"/>
        </w:rPr>
        <w:footnoteReference w:id="134"/>
      </w:r>
      <w:r>
        <w:rPr>
          <w:rFonts w:ascii="IRNazanin" w:hAnsi="IRNazanin" w:eastAsia="IRNazanin"/>
          <w:color w:val="111111"/>
          <w:sz w:val="28"/>
          <w:sz w:val="28"/>
          <w:szCs w:val="28"/>
          <w:rtl w:val="true"/>
          <w:lang w:bidi="fa-IR"/>
        </w:rPr>
        <w:t>بنابراین در حال احرام این حرام ها مؤکد</w:t>
      </w:r>
    </w:p>
    <w:p>
      <w:pPr>
        <w:pStyle w:val="BookText"/>
        <w:rPr/>
      </w:pPr>
      <w:r>
        <w:rPr>
          <w:rFonts w:ascii="IRNazanin" w:hAnsi="IRNazanin" w:eastAsia="IRNazanin"/>
          <w:color w:val="111111"/>
          <w:sz w:val="28"/>
          <w:sz w:val="28"/>
          <w:szCs w:val="28"/>
          <w:rtl w:val="true"/>
          <w:lang w:bidi="fa-IR"/>
        </w:rPr>
        <w:t>می گردد گرچه ضرری به احرام نداشته و کفاره ای از ناحیه گناهان بزرگ یا گفتن سخنان زشت بر محرم واجب نمی شود و این احتیاط بجا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 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و آن گفتن لاوالله وبلی والله است حتی اگر مقام، مقام خصومت نباشد بنابر احتیاط، بلی اگر در مقام اکرام و اظهار دوستی با کسی یکی از این دو کلمه را بگوید جایز است و همچنین درصورت اضطرار از جهت اثبات حقی یا دفع باطل و بیهوده ای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ـ احتیاط واجب آن است که به غیر از این دو کلمه نیز قسم به خدا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 کشتن حشرات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حشراتی که در بدن انسان تکون دارند مانند شپش خواه به وسیله ای یا بدون وسیله بکشد و اظهر آن است که قتل مطلق حشرات در حال احرام حرام است مگر آنچه استثناء شده مانند عقرب ـ موش ـ 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ـ  انداختن و جابجا کردن آن که در معرض سقوط باشد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شپش و مانند آن که در بدن انسان تکون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حشراتی که در بدن حیوانات تکون دارند مانند کنه کشتن آنها جایز است اما چنانچه آنها را از بالای شتر بخواهد بیندازد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حکم تأمل دارد بلکه جواز آن خلافی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فقط نهی شده است از انداختن حلمه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نوعی حشره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کشتن کک و پشه برای دفع آزار آنها جایز است و احتیاطاً آنها را نکشد خصوصاً در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 انگشتر پوشیدن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 پوشیدن برای زینت ولی اگر برای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پیروی از روش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جائز است و تشخیص زینت و سنت بسته به قصد پوشنده است و احتیاط واجب است که به هیچ چیز زینت نکند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ـ برای زن پوشیدن زیور برای زینت حرام است ولی چنانچه زیورهایی را که قبلاً عادت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پوشیدن آنها درحال احرام نیز بپوشد جایز است لیکن نباید برای شوهر یا دیگران آن را ظاهر کند</w:t>
      </w:r>
    </w:p>
    <w:p>
      <w:pPr>
        <w:pStyle w:val="BookText"/>
        <w:rPr/>
      </w:pPr>
      <w:r>
        <w:rPr>
          <w:rFonts w:ascii="IRNazanin" w:hAnsi="IRNazanin" w:eastAsia="IRNazanin"/>
          <w:color w:val="111111"/>
          <w:sz w:val="28"/>
          <w:sz w:val="28"/>
          <w:szCs w:val="28"/>
          <w:rtl w:val="true"/>
          <w:lang w:bidi="fa-IR"/>
        </w:rPr>
        <w:t>مگر درمورد 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 روغن مالیدن به بدن بنابر مشهور اقوی و همچنین استعمال روغن بوی خوش دار در حال انعقاد احرام که بوی آن بعد از احرام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ـ در صورت ضرورت مانند ترکیدن پوست جایز است روغن 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هیجدهم ـ برطرف کردن مو از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کردن مو از بدن ولو کم یا از یک طاقه مو باشد از سر و جاهای حجامت بدون تردید و در سایر جاهای بدن بنابر احتیاط بلکه خالی از قوت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مسائلی 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ضرورت ازاله مو جایز ولی کفاره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برطرف کردن مو از محل به وسیله محرم حرام ولی کفاره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خاراندن بدن مادام که نداند سبب افتادن یا کنده شدن مو می گردد،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حال وضو یا غسل کردن چنانچه مو از بدن بیفتد مانعی ندارد چنانچه لابلای مو را باز کردن از حد متعارف و معمول تجاوز نکند و گرنه دارای اشکال است و احتیاطاً کفاره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 ـ  پوشیدن مرد سر خود را ـ سر در باب احرام جای روئیدن مو به علاوه گوش است، و تمام یا پاره ای از آن پوشیدن هیچکدام جایز نیست، به هر ساتری باشد که بر سر قرار گیرد حتی با گل و حنا یا فرو بردن آن در آب یا چیز دیگر نیز حرام است، و چنانچه به واسطه چیزی بر سر حمل کردن سر را پوشاند باز حرام است ولی دستگیر مشک آب یا دستمال دردسر که موجب پوشش قدری از سر می گردد مانعی ندارد، و همچنین جایز است خوابیدن بر سر اگر چه موجب پوشیدن تمام یا قسمتی از آن گردد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ـ پوشاندن سر را با دست بعضی جایز دانسته اند ولی احتیاط 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بیستم ـ پوشاندن زن تمام روی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احتیاط واجب پوشاندن قسمتی از روی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ساتری مانند نقاب، پوشیه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مسائلی 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بعضی پوشاندن روی را در حال خواب حرام دانسته اند ولی بعید نیست جایز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خوابیدن زن بر روی صورت خود جایز است اگرچه موجب پوشیدن آن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پوشاندن روی در مواقع لازم مانند برخورد به اجنبی با رها کردن گوشه روی سری ممکن است به طرزی که از روی دور بوده و مانع از نگاه کردن مرد بیگانه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یکم ـ زیر سایه قرار گرفتن مرد در حال سیر  حرکت خواه سایه محمل باشد یا اتومبیل یا در طیاره ولی در منزل زیر سقف بودن یا زیر سایه خیمه قرار گرفتن جایز است و برای بچه ها و زن ها جایز است که در زیر سایه در حال سیر قرار گیرند خواه در طیاره یا اتومبیل باشد یا محمل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مسائلی 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احتیاط واجب است که مرد درحال سیر چتر بالای سر نگیرد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چنانچه در حال سیر سایه از یکی از دو سوی محرم باشد اشکال دارد احتیاطاً ترک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زیر سایه های بلند اتومبیل ها یا ساختمان ها یا بازار یا تونل کوه ها یا ساباط ها سیر کردن جایز است و همچنین در حال احرام زیر قسمت سقف مسجد شجره باشد و در آنجا محرم گردد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طیاره یا کشتی یا اتومبیل در حال توقف مانند خیمه و منزل است می توان</w:t>
      </w:r>
    </w:p>
    <w:p>
      <w:pPr>
        <w:pStyle w:val="BookText"/>
        <w:rPr/>
      </w:pPr>
      <w:r>
        <w:rPr>
          <w:rFonts w:ascii="IRNazanin" w:hAnsi="IRNazanin" w:eastAsia="IRNazanin"/>
          <w:color w:val="111111"/>
          <w:sz w:val="28"/>
          <w:sz w:val="28"/>
          <w:szCs w:val="28"/>
          <w:rtl w:val="true"/>
          <w:lang w:bidi="fa-IR"/>
        </w:rPr>
        <w:t>در زیر سقف آنها قرار گرفت، ولی در حال حرکت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 ضرورت جایز است پوشیدن سر یا زیر سایه در حال سیر بودن ولی کفاره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زیر سایه بودن در روز ابری یا باران یا شب احتیاط 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دوم ـ بیرون کردن خون از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کردن خون از بدن بنابر احتیاط واجب اگر اقوی نباشد خواه وسیله حجامت کردن باشد یا کشیدن دندان یا مسواک کردن یا خاراندن ولی در حال ضرورت جایز است و کفاره دارد بنا بر احتیاط</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بیست و سوم ـ ناخن گرفتن، ناخن گرفتن ولو پاره ای از یک ناخن باشد مگر در صورتیکه آزار ببیند از نگرفتن آن و در مورد علاج یا شکسته شدن و باقی ماندن بعض ناخن جایز است و حکم کفاره آن در مورد علاج یا شکسته شدن و باقی ماندن بعض ناخن جایز است و حکم کفاره آن در هر دو صورت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چهارم ـ حمل سلاح، حمل سلاح به نحوی که به انسان مسلح گفته شود یا آنکه پوشیدن اسلحه درباره شخص صادق آید بلکه میزان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پوشیدن سلاح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حال ضرورت از ترس دشمن یا دزد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مسائلی 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سلاح به شمشیر و نیزه و تفنگ و مانند اینها می گویند ولی زره و کلاه خود سلاح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آنچه حرام است پوشیدن سلاح است، لیکن برداشتن و با خود داشتن بدون پوشیدن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برداشتن و با خود داشتن و بر دست گرفتن عصایی که سر تیز  از آهن باشد جایز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پنجم کندن گیاه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محرم و محل هر دو حرام است بیرون کشیدن  از ریشه در آوردن و بریدن و جدا کردن هرچه در حرم می‌روید و مگر اذخر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w:t>
      </w:r>
    </w:p>
    <w:p>
      <w:pPr>
        <w:pStyle w:val="BookText"/>
        <w:rPr/>
      </w:pPr>
      <w:r>
        <w:rPr>
          <w:rFonts w:ascii="IRNazanin" w:hAnsi="IRNazanin" w:eastAsia="IRNazanin"/>
          <w:color w:val="111111"/>
          <w:sz w:val="28"/>
          <w:sz w:val="28"/>
          <w:szCs w:val="28"/>
          <w:rtl w:val="true"/>
          <w:lang w:bidi="fa-IR"/>
        </w:rPr>
        <w:t>گیاه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درخت خرما یا سایر میوه ها و همچنین جایز است آنچه را خود انسان کاشته یا در ملک و منزل شخص روئیده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مسائلی 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گیاه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حیوان شخص محرم یا چراندن آن در زمین حرم و از گیاه حرم خوراندن آن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درختی که ریشه اش در حل و شاخه اش در حرم است و یا درختی که عکس آن ریشه در حرم و شاخه اش در حل است هر دو حکم حرم را دارد که قلع و قطع آن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بعضی قطع برای قرقره آبیاری را نیز جایز دانسته اند که محرم یا محل از درخت حرم برای این منظور قطع کند دو چوب را که قرقره بر آنها قرار گیرد و همچنین عصا برای چوپان، در اولی روایت زراره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دومی روایت دعائم الاسلام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لکن سند هر دو ضعیف است و لذا این دو از درخت حرم استثناء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بحث محرمات احرام معلوم شد که منحصر است تروک را حرام به این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یعنی مجموع آنچه بر مجموع اقسام حاج حرام است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والّا هر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بر همه حرام نیست و در بین این امور دستور دادن یا به تعبیر دیگر امر کردن نیست لکن بعض نویسندگان که ندانسته و تحقیق نکرده خواسته اند عوام مردم را از خود راضی کرده و به عنوان اسلام شناس در موضوع حج قلم بدست گرفته به تقلید از پاره عوام دستور دادن را نیز جزء تروک احرام قرار داده اند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 نیست به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حج آقای به اصطلاح دکتر شریعتی مراجعه کنید و قسمتی از این کتاب را خوانده تا جاهای شیرین تری را نیز بیابید و به تحقیق نویسندگی آفرین گوئید واقعاً غرور و جهالت چه به سر انسان می‌آورد، رح از آن جمله در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در بیان حرام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گفته نخی نیز بر احرامت نباشد</w:t>
      </w:r>
      <w:bookmarkStart w:id="169" w:name="pg3211_40617"/>
    </w:p>
    <w:p>
      <w:pPr>
        <w:pStyle w:val="BookText"/>
        <w:rPr/>
      </w:pPr>
      <w:bookmarkEnd w:id="1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 چه می خواهد بگویدمگر منظورش نخ دوخته باشد نه ندوخته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w:t>
      </w:r>
    </w:p>
    <w:p>
      <w:pPr>
        <w:pStyle w:val="Heading4"/>
        <w:numPr>
          <w:ilvl w:val="3"/>
          <w:numId w:val="1"/>
        </w:numPr>
        <w:rPr/>
      </w:pPr>
      <w:bookmarkStart w:id="170" w:name="__RefHeading___Toc1730008_2749589250"/>
      <w:bookmarkStart w:id="171" w:name="_Toc63"/>
      <w:bookmarkEnd w:id="170"/>
      <w:r>
        <w:rPr>
          <w:rtl w:val="true"/>
        </w:rPr>
        <w:t>نکاتی چند</w:t>
      </w:r>
      <w:r>
        <w:rPr>
          <w:rtl w:val="true"/>
        </w:rPr>
        <w:t>:</w:t>
      </w:r>
      <w:bookmarkEnd w:id="171"/>
    </w:p>
    <w:p>
      <w:pPr>
        <w:pStyle w:val="BookText"/>
        <w:rPr/>
      </w:pPr>
      <w:r>
        <w:rPr>
          <w:rFonts w:ascii="IRNazanin" w:hAnsi="IRNazanin" w:eastAsia="IRNazanin"/>
          <w:color w:val="111111"/>
          <w:sz w:val="28"/>
          <w:sz w:val="28"/>
          <w:szCs w:val="28"/>
          <w:rtl w:val="true"/>
          <w:lang w:bidi="fa-IR"/>
        </w:rPr>
        <w:t>درباره اقسام تروک نسبت به زن و مرد در حرم و خارج آن و لزوم اعاده حج و لازم نبودن و کفاره داشتن و نداشتن و تکرار کفاره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تروک احرام از لحاظ اشتراک محرم مرد و زن و اختصاص به یکی از  این دو مرد یا زن و همچنین اشتراک بین محرم و محل و اختصاص به محرم و اشتراک در حل و حرم یا اختصاص به حرم بر چهار دسته تقسیم می شوند قسم اول آنچه در حرم حرام است و فرقی بین محرم و محل ندارد و آن حرام اول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صید و قطع یا قلع وسایر آنچه در ترک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گرچه صید درحل نیز بر محرم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دوم آنچه بر محرم مرد حرام است و از جهت احرام بر زن حرام نیست اگرچه در بعض افراد آن بدون احرام نیز بر زن حرام است و آن ترک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بوسیدن مرد که نسبت به زن خود حرام است ولی بوسیدن زن بیگانه یا پسر یا بوسیدن زن شوهر خود را جزء تروک احرام نیست و از این جهت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ترک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مرد زن خود را به شهوت حرام ولی مس زن اجنبیه را یا مس زن شوهر یا اجنبی را جزء تروک احرام نبوده و کفاره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پنجم نظر مرد به زن  خود و یا اجنبیه از روی شهوت حرام ولی نظر زن به شوهر یا اجنبی با شهوت یا بی شهوت جزء تروک احرام نیست و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ترک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پوشیدن لباس دوخته برای مرد حرام و برای زن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 نوزدهم و بیست و یکم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پوشیدن سر است برای خصوص مردها حرام و زیر سایه سر را قرار دادن است که برای مرد حرام ولی برای زن ها و بچه ها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ـ آنچه برای زن حرام ولی برای مرد درحال احرام جایز است و آن پوشیدن روی است که برای زن حرام و برای مرد جایز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چهارم آنچه برای محرم حرام است بدون فرق بین مرد و زن و آن سایر تروک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از حرام اول و آخر سایر تروک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درحال احرام حرام خواه مرد یا زن در حرم باشد یا در خارج حرم و خصوص اول و آخری علاوه بر حرمت در حال احرام در حل و حرم برای محلی نیز در حرم حرام است همانگونه که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تروک احرام از لحاظ کفاره داشتن و نداشتن و از لحاظ ایجاب فساد نسک و اعاده آن بر سه قسم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آنچه کفاره دارد و موجب فساد حج یا عمره می گردد و باید آن را اعاده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آنچه کفاره دارد و اما عمل را باطل نمی کند و اعاده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ـ آنچه کفاره ندارد و به طریق اولی فساد عمل را نیز موجب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از تروک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اول ـ پس دو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جماع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استمناء اما جماع یا در عمره مفرده است یا در عمره تمتع یا در حج تمتع یا غیر تمتع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 جماع در عمره مفرده از دو حال خارج نیست، یا قبل از سعی بین صفا و مروه است یا بعد از سعی، در صورتی که قبل از سعی باشد عمره مفرده فاسد گشته و یک بدنه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دارد و لازم است در مکه بماند تا ماه بعد از ماه احرام، سپس از مکه بیرون می شود به سوی میقات و محرم به عمره مفرده می شود و نسک خود را بجا می آورد و احتیاط در اکمال همان عمره فاسد نیز هست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احتمال دارد ماندن به انتظار ماه بعد برای احرام لازم نباشد ولی ظاهر پاره ای روایات لوزم است و همین موافق احتیاط است و هرگاه جماع بعد از سعی و قبل از تقصیر در عمره مفرده واقع شد عمره فاسد نمی شود و اعاده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جماع در عمره تمتع نیز یا قبل از سعی بین صفا و مروه است یا بعد از آن، در صورت اول کفاره بدنه است و گفته اند مانند عمره مفرده عمره فاسد و اعاده لازم است ولی اعاده محل اشکال است، چنانچه وقت دارد احتیاطاً عمره تمتع را تمام کرده و احتیاطاً آن را اعاده و سپس حج می کند و عمل صحیح و بریءالذمه است ولی اگر وقت نیست قاعدهً جمع بین اعمال حج تمتع و افراد نموده عمل صحیح است لیکن احتیاط قوی است که سال بعد نسک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صورت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 بعد از سعی و قبل از 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بدون اشکال  صحیح و کفاره احتیاطاً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ناتوانی از آن بقر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ناتوانی از گاو گوسفندی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جماع در حج هر قسم آن باشد، یا قبل از وقوف به مشعر است یا در حال وقوف یا بعد از وقوف به مشعر، ظاهراً در حال وقوف حکم آن با بعد از وقوف یکی است و قبل از وقوف چنانچه جاهل باشند چیزی بر آنها نیست، اما عالم به حرمت اگر زن را اکراه نکرده حج هر دو فاسد و باید آن را تمام کرده بدنه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بر هر کدام است و سال بعد نیز باید حج را اعاده کنند و فرقی بین حج واجب یا مستحب اصلی یا نیابتی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مرد، زن را اکراه کرد زن حجش صحیح است و بر مرد دو بدنه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کفاره است و حج خود را سال بعد از اکمال این سال اعاده نماید، به هرحال باید افتراق کنند نسبت به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به معنی تنها نبودن زن و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جایی که معصیت کرده اند به جماع تا فراغ از مناسک، هم در حج جماع و هم  در حج اعاده سال بعد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بعض روایات تا خروج از احرام و محل شدن و در بعضی تا رسیدن هدی محل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رسیدن مکه و دسته پنجم تا برگشتن به جای خطا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از آن راه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حد افتراق گرفته اند واحوط مراعات فراغ از مناسک و محل شدن است ولو اینکه بعید نیست اکتفا به رسیدن به مکه یا فراغ از قربانی یا برگشتن به جای خطا کافی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در حج، جماع بعد از وقوف به مشعر باشد یا قبل از طواف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بعد از آن قبل از انجام شرط پنجم طواف نساء یا بعد از آن، در صورت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طواف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دوم اگر قبل از نصف طواف نساء باشد کفاره بدنه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نیافت گاو احتیاطاً و گرنه گوسفندی است و همچنین است چنانچه جماع در فرج نباشد مانند تفخیذ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به هرحال حج صحیح و اعاده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صورت دوم بعد از انجام نصف طواف 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جماع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ابی بصیر از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 را ترخیص کرده ولی احتیاط ترک نشود، و در صورت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شرط پنجم طواف نساء حج صحیح و استغفار کند و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استمناء که موجب کفاره واعاده حج است دو صورت دارد، یکی بازی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زنش تا حد امناء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شدن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 تنها کفاره جماع واجب است به تفضیلی که گذشت</w:t>
      </w:r>
      <w:r>
        <w:rPr>
          <w:rStyle w:val="FootnoteAnchor"/>
          <w:rtl w:val="true"/>
        </w:rPr>
        <w:footnoteReference w:id="136"/>
      </w:r>
      <w:r>
        <w:rPr>
          <w:rFonts w:ascii="IRNazanin" w:hAnsi="IRNazanin" w:eastAsia="IRNazanin"/>
          <w:color w:val="111111"/>
          <w:sz w:val="28"/>
          <w:sz w:val="28"/>
          <w:szCs w:val="28"/>
          <w:rtl w:val="true"/>
          <w:lang w:bidi="fa-IR"/>
        </w:rPr>
        <w:t xml:space="preserve">، دوم ـ بازی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ذکرش تا حدی که منی بیرون آید که کفاره آن بدنه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در سال آینده 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در جایی که جماع باعث اعاده حج نشود استمناء با ذکر نیز همانگونه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آنکه کفاره و اعاده نسک در جماع در عمره مفرده قبل از سعی و در عمره تمتع قبل از 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قول بعضی یا موافق با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حج قبل از وقوف به مشعر بود و در سایر موارد جماع، اعاده نسک از عمره یا حج واجب نیست و به همین نهج است استمناء در هر دوصورت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نیست بعد از تحقق مسمّی وقوف به مشعر جماع یا استمناء موجب اعاده حج نباشد و به احتمال قوی در وقوف اضطراری شب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از تروک</w:t>
      </w:r>
    </w:p>
    <w:p>
      <w:pPr>
        <w:pStyle w:val="BookText"/>
        <w:rPr/>
      </w:pPr>
      <w:r>
        <w:rPr>
          <w:rFonts w:ascii="IRNazanin" w:hAnsi="IRNazanin" w:eastAsia="IRNazanin"/>
          <w:color w:val="111111"/>
          <w:sz w:val="28"/>
          <w:sz w:val="28"/>
          <w:szCs w:val="28"/>
          <w:rtl w:val="true"/>
          <w:lang w:bidi="fa-IR"/>
        </w:rPr>
        <w:t>قسم دوم از تروک احرام که موجب فساد حج یا عمره نمی شود و فقط کفاره دارد و آن هفده مورد است که به ترتیب تروک و محرمات احرام ذکر می شود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اما تفصیل کفاره این هفده مورد به شرح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مورد اول که صید است و ذکر نکردیم چون مفصل است و غالباً یا مطلقاً مورد حاجت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مس و حمل زنش با شهوت و قصد انزال اگر انزال شد بدنه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انزال بی قصد بدنه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انزال گوسفندی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تزویج برای خود یا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دریک صورت کفاره دارد و آن تزویج محل عالم برای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محل محرم را به عقد در آورد برای دیگری که اگر محرم دخول کرد بر زن و زن محرم بود برای هر سه بدنه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مروج عاقد عالم به حرمت نبود یا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حرمت در حال احرام نبود یا زن عالم نبود کفاره بر هیچکدام نیست ولی اگر آن دو نفر عالم به حرمت بودند و زن نمی دانست کفاره بر زن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اگر محرم نبوده کفاره ای بر او نیست مگر در صورت دانستن زن که مرد محرم نمی تواند ازدواج کند، معهذا ازدواج با محرم کرد کفاره بر وی یک شتر است ولو دخول نکرده، به هر حال در محرمی که محل عاقدش باشد به تفصیل بالا کفاره وارد شده و دلیل آن روایت موثقه یا صحیحه سماعه است از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ولی چنانچه عاقد محرم بود و محل یا محرمی را عقد بست روایت متعرض نیست و فقهاء انارالله براهینهم از فحوی تزویج محل استفاده کرده اند بلکه دعوی اجماع شده که با دخول برهر دو یعنی عاقد و مرد کفاره است و کفاره موافق با احتیاط است ولی فتوی خالی از تأمل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بوسیدن زنش را با شهوت و خروج منی یا بدون بیرون شدن منی کفاره جزوراست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استغفار کند و بوسیدنش بدون شهوت کفاره گوسفندی است و احتمال دارد که بدون شهوت کفاره نداشته باشد ولی باید کفاره دارد ولو احتیاطاً واجباً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چنانچه بوسیدن در عمره تمتع بعد از فراغ از سعی باشد بر مرد و زن 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که ظاهراً گوسفندی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ولی اگر زن تقصیر کرده و مرد تقصیر</w:t>
      </w:r>
    </w:p>
    <w:p>
      <w:pPr>
        <w:pStyle w:val="BookText"/>
        <w:rPr/>
      </w:pPr>
      <w:r>
        <w:rPr>
          <w:rFonts w:ascii="IRNazanin" w:hAnsi="IRNazanin" w:eastAsia="IRNazanin"/>
          <w:color w:val="111111"/>
          <w:sz w:val="28"/>
          <w:sz w:val="28"/>
          <w:szCs w:val="28"/>
          <w:rtl w:val="true"/>
          <w:lang w:bidi="fa-IR"/>
        </w:rPr>
        <w:t>نکرده بر مرد کفاره است نه بر زن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نگاه کردن به زن خود از روی شهوت با بیرون شدن منی کفاره آن جزوراست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نگاه کردن به زن بیگانه یا ساقش با بیرون شدن منی بدنه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توانگر و گاو بر متوسط الحال و گوسفندی بر فقیر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بوی خوش دار ـ خوردن و مالیدن و استعمال آن به هر نحو کفاره اش را گوسفند گفته اند و آن موافق احتیاط است ولو آنکه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روایات قاصر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خوردن زعفران یا خوراک بوی خوش دار یا مداوای به روغن بنفشه را ذکر کرده و کفاره را گوسفند معین کرده یا مس طیب را کفاره به اندزه سیرشدن از غذا یا تصدق درهم قرار داده و در صورت جهل در روغن بنفشه طعام مسکین را کفاره قرار داده که باز موافق احتیاط است والا در بیشتر موارد جاهل در تروک کفاره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پوشیدن لباس دوخته برای مرد کفاره اش گوسفند است ولو در حال اضطرار باشد و اگر چند قسم دوخته پوشید برای هر قسم کفاره گوسفند واجب می شود ولی در پوشیدن قفازین عمداً بنابر احتیاط گوسفندی کفاره دهد گرچه بر خود به کسی که کفاره واجب بداند نکردم و این احتیاط مستند به روایت صحیح زراره از امام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نتف ابطه او قلم ظفره او حلق رأسه او لبس ثوباً لا ینبغی لبسه او اکل طعاماً لا ینبغی له اکله و هو محرم الی و من فعله متعمداً فعلیه دم شاة  که شاید به قفاز ثوب گفته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کفاره جدال سه قسم متوالی یا غیرمتوالی گوسفندی است و یک قسم دروغ جدال است و نیز یک گوسفند و در بعض روایات معتبره گاو تعیین شده ولی روایت جزور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عمداً وارد شده باید بر بار سوم حمل کرد و استحباب قائل شد  و در سه قسم یا بیشتر در خطاء گاو کفاره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 روایات مصیب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کفاره دو بار قسم خوردن در یک روز گوسفندی و مخطی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گاو واجب کرده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دورکردن شپش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 طعام اطعام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استعمال روغن بوی خوش دار احتیاطاً گوسفند است و همچنین در روغن که بوی خوش ندارد چنانچه استعمال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مالی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احتیاطاً گوسفند است گرچه دور نیست که کفاره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برطرف کردن موی سر یا روزه سه روز بگیرد یا گوسفندی کفاره دهد، و دور نیست که تخییر بین این سه چیز مخصوص به حال ضرورت باشد ولی بدون ضرورت گر موی سر را برطرف کرد همان گوسفند واجب است و اختیار یکی از دو کفاره دیگر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در تراشیدن یا کندن موی زیر بغل گوسفندی کفاره است اگر هردو را تراشید یا کند و چنانچه یکی را ازاله کرد احتیاطاً گوسفند است و دور نیست اطعام سه مسکین کفایت کند ولی احتیاط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برطرف کردن مو از ریش یا سایر جاهای بدن غیر از سر و زیر بغل در حال ضرورت گناهی ندارد مانند سایر تروک، بلی کفاره اطعام مسکین دارد ولی در گرفتن شارب همچنین تراشیدن عانه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 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گوسفندی است بنابر احتیاط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در شارب نصی نداریم و در موی عورت می توان از فحوی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زیربغل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را استفاده کرد، و احتمال قوی دارد حکم ریش مانند حکم شارب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احتیاط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چنانچه تمام ریش را برطرف نکرد به چند طاقه مو اکتفا کرد کفاره اش اطعام مسکین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برطرف کردن مو از محرم دیگری نیز جایز نیست و همچنین از بدن محل و در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نیست و اما اولی شاید مانند برطرف کردن مو از بدن خود محرم باشد و اگر محرم سر یا ریش خود را مس کرد چیزی از موها افتاد کفی از طعام کفاره دهد، ولی اگر در وضو یا غسل باشد لای موها را پیش از حد متعارف باز نکرد و مو افتاد کفاره ای ندارد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پوشیدن مرد سر خود را کفاره گوسفند است و همچنین در ارتماس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در زیر آب یا مایعی دیگر فرو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چیزی بر سر برداشتن یا به کل پوشیدن کفاره گوسفندی است بنابر احتیاط 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پوشیدن زن صورت خود را بالخصوص کفاره برایش وارد نشده ولی می توان کفاره اش را از روایاتی که احرام زن را در صورت مانند احرام مرد در سر قرار داده و از ابن زهره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اجماع شده که برای هر روزی بر انسان مختار گوسفندی و برای تمام مدت بر مضطر نیز یک گوسفند است استفاده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این اجماع مورد خدشه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بهتر از همه این مطالب برای استدلال صحیح زراره است از امام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حضرت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لبس ثوباً لاینبغی له لبسه و هو محرم ففعل ذالک ناسیاً او جاهلا او ساهیاً فلا شیئی علیه ومن فعله متعمداً فعیله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استدلال به روایت ابن جعفر از قرب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شیئی خرجت من حجک فعلیک فیه دم تهریقه حیث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جهاتی اشکال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زیر سایه قرار گرفتن مرد در حال احرام آن طور که گذشت کفاره اش گوسفند است هرچند در حال ضرورت باشد ولی در آن حال گناه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عمره و حج زیر سایه شد هر کدام کفاره جداگانه دارد و چنانچه مستمر بود یک گوسفند در زیر سایه رفتن مستمر در هر احرام کافی است لکن اگر متعمد توبه کرد و از زیر سایه بیرون شد یا معذور با رفع عذرش سایه را ترک کرد باز هر کدام بدون جهت یا به جهتی عمداً زیر سایه رفتند و یا از زیر سایه رفتن قبلی محرم کفاره داد دوباره زیر سایه رفت دراین سه صورت احتیاط ترک نشود کفاره گوسفندی بدهند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بیرون آوردن خون از بدن با کندن دندان کفاره اش را گوسفندی گفته اند نظر به روایت محمد بن عیسی که مرد خراسانی می گوید مسئله ای در موسم اتفاق افتاد نزد موالی او چیزی به خاطر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محرمی ضرس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 های مخصوصی است که در دو طرف دهان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آورده</w:t>
      </w:r>
    </w:p>
    <w:p>
      <w:pPr>
        <w:pStyle w:val="BookText"/>
        <w:rPr/>
      </w:pPr>
      <w:r>
        <w:rPr>
          <w:rFonts w:ascii="IRNazanin" w:hAnsi="IRNazanin" w:eastAsia="IRNazanin"/>
          <w:color w:val="111111"/>
          <w:sz w:val="28"/>
          <w:sz w:val="28"/>
          <w:szCs w:val="28"/>
          <w:rtl w:val="true"/>
          <w:lang w:bidi="fa-IR"/>
        </w:rPr>
        <w:t xml:space="preserve">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خونی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کفاره ای به یکی از سه حیوان شتر ـ گاو ـ گوسفند بدهد ولو آنکه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اکتفا به همان گوسفند کرد اگر بالخصوص مراد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چون معلوم نیست آنکه نوشته امام بوده فتوی نمی توان داد بلی احتیاط در گوسفند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هچنین است بیرون آوردن خون از جاهای دیگر بدن که احتیاطاً کفاره گوسفند است گرچه دور نیست کفاره واجب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چیدن یا کندن ناخن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برای هر یک، مدّی طعام باید کفاره دهد و اگر ناخن های دست ها را گرفت گوسفندی کفاره دارد و همچنین است اگر ناخن های دست ها و پاها را در یک جلسه گرفت ولی اگر در دو مجلس باشد برای دستها گوسفندی و برای پاها یک گوسفند کفاره است، و چنانچه کسی به محرم فتوی جواز چیدن یا کندن ناخن داد و از محرم با چیدن ناخن خود خون آمد بر فتوی دهنده گوسفندی کفاره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قلع و قطع درخت و گیاه حرم بنابر احتیاط واجب در درخت بزرگ کفاره گاو و درخت کوچک گوسفندی است و اگر تمام درخت را قلع و قطع نکرد بلکه قسمتی را قلع یا قطع کرد باید قیمت آن را تصدق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سوم از تروک و محرمات احرام آنچه ارتکابش حرام است ولی موجب فساد عمل یا کفاره نمی‌گردد و آن شش چیز است که عبارت است از تروک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ترتیب سرمه کشیدن ـ در آینه نگاه کردن ـ پوشیدن چکمه یا جوراب ـ دروغ گفتن ـ پوشیدن انگشتر برای زینت و پوشیدن سلاح است، ولی صاحب جواهر ادعای عدم خلاف فرموده که کفاره گوسفندی است بر هر محرمی که پوشید یا خورد از روی علم و عمد آنچه را که بر او خوردن و پوشیدنش جایز نبوده و در شرع بالخصوص برای او کفاره مخصوصی تقدیر نشده و خود آن مرحوم مثال می آورد به خوردن شترمرغ</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مرحوم علامه نایینی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مناسک خود ترقی کرده و فرموده بلکه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است درهر حرامی به محرم که تصریح به نداشتن کفاره وارد نشده یا شده که خون لازم ولی تعیین نشده که در همه این موارد ریختن خون گوسفند را کفاره لازم دانسته و بنا به رأی علامه بزرگوار استاد خویی دام ظله این شش چیزی که اشاره شد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غیر دروغ گفتن احتیاط کفاره گوسفندی را لازم دانسته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عمدباشد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زینت به سیاهی یا رنگ دیگر و سرمه به سیاهی ولو بدون قصد زینت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نگاه کردن در آینه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پوشیدن چکمه و جوراب و مطلق زینت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اطعام فقیر را در روغن مالی از روی جهل لازم دانسته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روغن و روغن مالی را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پوشیدن سلاح، و احتیاط ضرر ندارد ولی دلیل آن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نظر ایشان در احتیاط مطلقاً به همان روایت علی بن جعفر که از برادرش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قرب الاسناد آمده باشد که سابقاً از جهاتی آن را اشکال کردیم و در خصوص پوشیدن چکمه احتمال دارد که از باب لباس دوخته در آن کفاره گفت و در خصوص پوشیدن سلاح نیز مفهوم روایت صحیح حلبی از امام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محرم، هر آنگاه از دشمن بترسد و سلاح بپوشد بر وی کفاره ای نیست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قائل به ثبوت کفاره باشد ندیدیم و چند نفری هم اعتراف بر این معنی کرده اند و اما فرموده مرحوم علامه نایینی درباره ارتکاب هر حرام تا آخر آنچه نقل شد ظاهراً دلیلی ندارد مگر رویات قرب الاسناد که خالی از اشکالاتی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کفاراتی که نسبت به ارتکاب تروک احرام ذکر شد درباره عالم و عامد است بر جاهل و فراموش کار و کسی که سهو کرده کفاره واجب نیست مگر در شکار کردن که فرقی بین عالم و جاهل و عامد و فراموش کار نیست نهایت امر درباره صغیر و دیوانه اشکال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کفاره را در صید فقط بر عهده ولی آنها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غیرممیز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سایر کفاره ها آن دو را معاف دانسته اند و در ممیز احتیاط کرده اند که ولی کفاره را بدون قصد اداء از جانب خود یا تبرع بپردازد، لکن حتیاط قوی تر</w:t>
      </w:r>
    </w:p>
    <w:p>
      <w:pPr>
        <w:pStyle w:val="BookText"/>
        <w:rPr/>
      </w:pPr>
      <w:r>
        <w:rPr>
          <w:rFonts w:ascii="IRNazanin" w:hAnsi="IRNazanin" w:eastAsia="IRNazanin"/>
          <w:color w:val="111111"/>
          <w:sz w:val="28"/>
          <w:sz w:val="28"/>
          <w:szCs w:val="28"/>
          <w:rtl w:val="true"/>
          <w:lang w:bidi="fa-IR"/>
        </w:rPr>
        <w:t>آنست که صغیر بعد از کبر و دیوانه بعد از افاقه نیز خود آن دو کفاره بدهند، تحقیق دراین مسئله به هرحال تأمین بیشتری در ادله کفاره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که محرم به اضطرار بعض محرمات را مرتکب می شود ارتکاب بر وی حرام نیست ولی کفاره ثابت است مگر در پاره ای جاها که کفاره معلوم نیست لکن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موجبات کفاره در چند مورد باعث تکرار کفاره می گردد و در پاره ای موارد کفاره تکرار نمی شود اما تکرار هم در آنجا است که زمینه دارد، بنابراین در جماع که باعث فساد نسک و اعاده آن می گردد علاوه از شتر چنانچه مکرر شد شتر تکرار می شود نه اعاده عمل، و در جماعی که باعث فساد نسک نمی گردد کفاره مکرر می شود به سبب تکرار عمل و اما ایلاج و نزع مکرر تکرار جماع به حساب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استمناء نیز در تکرارش تکرار حج نیست ولی شتر به سبب تکرار عمل مکرر می شود، در صید نیز به تکرار صید کفاره مکرر می شود مگر در صید عمدی که به تکرار کفاره تعدد ندارد ولی احتیاط ترک نشود و بوسیدن و نظر کردن و مس به شهوت و تزویج با دخول محرم و استعمال بوی خوش به هر نحو که باشد و پوشیدن لباس دوخته برای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از یک صنف نباشد ولی در صنف واحد با فاصله یا کفاره دادن تکرر هست و بدون فاصله تکرر اشکال دارد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کشتن شپش و تراشیدن سر به قدری که باعث کفاره می گردد و پوشیدن زن روی خود را یا مرد سر خود را به ارتماس یا به غیر از آن و بیرون کردن خون از بدن و نزع و قلع و قطع درخت حرم در هر یک از اینها کفاره به واسطه تکرار عمل تکرار می شود و اما در زیر سایه بودن مرد سابقاً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ناخن که روایات بیان کرده در عین حال اگر ناخن گرفتن مکرر شد مثل صورتی که احرام طولانی باشد و در طول احرام زمینه دوبار ناخن گرفتن یا بیشتر فراهم گردد و در هر بار گرفت کفاره آن مکرر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سایر اموری هم که در کفاره اشکال شد اگر کفاره باشد به تکرر عمل  کفاره مکرر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سرمه کشیدن، یا در آینه نگاه کردن، یا پشت پا را پوشیدن یا انگشتری برای زینت پوشیدن یا مطلق زینت کردن یا سلاح پوشیدن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درباره تکرار کفاره به تکرار عمل گفته شد موافق احتیاط هست گرچه در پاره ای از آنها فتوی جزماً نمی توان داد و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تکرار کفاره بحث شد، راجع به کفاره حرام واحد بود وگرنه اشکالی نیست که محرم اگر چندین حرام را که کفاره دارد ولو یکبار انجام داد، کفاره هرکدام مستقل است و تداخل مورد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گوسفندی که کفاره می دهد فرقی در اقسام آن نیست خواه بره و میش باشد یا بز و بزغاله، و شرایطی که در قربانی برای گوسفند باید مراعات شود در آن معتبر نیست بنابراین گوسفند بی شاخ، شاخ بریده، گوش بریده، لنگ یا بخته نیز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کفاره را باید در مکه در احرام عمره و در منی در کفارات حج ذبح کرد  یا آن را نحر نمود و تأخیر عمدی تا خروج از حج و برگشتن به وطن اشکال دارد ولی اگر تأخیر انداخت عمداً یا از روی عذر در وطن نیز می تواند کفاره ذبح یا نحر کرده در مصرف خود برساند و اما سایر کفاره هایی که در احرام پیش می آید مانند روزه یا اطعام ظاهراً می تواند عمداً آنها را در وطن یا جای دیگری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هشتم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مصرف کفاره قدر مسلم فقراء شیعه هستند و اما ثروتمندان یا</w:t>
      </w:r>
      <w:bookmarkStart w:id="172" w:name="pg3211_40630"/>
    </w:p>
    <w:p>
      <w:pPr>
        <w:pStyle w:val="BookText"/>
        <w:rPr/>
      </w:pPr>
      <w:bookmarkEnd w:id="172"/>
      <w:r>
        <w:rPr>
          <w:rFonts w:ascii="IRNazanin" w:hAnsi="IRNazanin" w:eastAsia="IRNazanin"/>
          <w:color w:val="111111"/>
          <w:sz w:val="28"/>
          <w:sz w:val="28"/>
          <w:szCs w:val="28"/>
          <w:rtl w:val="true"/>
          <w:lang w:bidi="fa-IR"/>
        </w:rPr>
        <w:t>خود انسان که کفاره بر او واجب شده آیا می تواند از گوشت کفاره تناول کند یا نه ظاهراً جایز نیست گرچه در بعض روایات تجویز شده ولی 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کفارات گاهی بعض تروک احرام موجب احکامی دیگر نیز می گردند مانند حرمت ابدی در ازدواج در حال احرام نسبت به دو محرمی که از روی علم و عمد ازدواج با هم کرده اند</w:t>
      </w:r>
      <w:r>
        <w:rPr>
          <w:rFonts w:eastAsia="IRNazanin" w:cs="IRNazanin"/>
          <w:color w:val="111111"/>
          <w:sz w:val="28"/>
          <w:szCs w:val="28"/>
          <w:rtl w:val="true"/>
          <w:lang w:bidi="fa-IR"/>
        </w:rPr>
        <w:t>.</w:t>
      </w:r>
    </w:p>
    <w:p>
      <w:pPr>
        <w:pStyle w:val="Heading3"/>
        <w:numPr>
          <w:ilvl w:val="2"/>
          <w:numId w:val="1"/>
        </w:numPr>
        <w:rPr/>
      </w:pPr>
      <w:bookmarkStart w:id="173" w:name="__RefHeading___Toc1730010_2749589250"/>
      <w:bookmarkStart w:id="174" w:name="_Toc64"/>
      <w:bookmarkEnd w:id="173"/>
      <w:r>
        <w:rPr>
          <w:rtl w:val="true"/>
        </w:rPr>
        <w:t>شرایط صحت و قبول حج</w:t>
      </w:r>
      <w:bookmarkEnd w:id="174"/>
    </w:p>
    <w:p>
      <w:pPr>
        <w:pStyle w:val="BookText"/>
        <w:rPr/>
      </w:pPr>
      <w:r>
        <w:rPr>
          <w:rFonts w:ascii="IRNazanin" w:hAnsi="IRNazanin" w:eastAsia="IRNazanin"/>
          <w:color w:val="111111"/>
          <w:sz w:val="28"/>
          <w:sz w:val="28"/>
          <w:szCs w:val="28"/>
          <w:rtl w:val="true"/>
          <w:lang w:bidi="fa-IR"/>
        </w:rPr>
        <w:t>باید دانست که شرایط صحت حج بردو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شرایط عمومی عبادات که در مثل وضو و غسل و تیمم و نماز و روزه و اعتکاف نیز شرط بوده و آنها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عقل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قصد قربت، بنابراین حج مانند سایر عبادات از کافر هر قسمی که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دیوانه صحیح نیست و بدون قصد قربت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ریاء و 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نخواهد بود و از طفل که هنوز تمیز ندارد محقق نمی شود و اما طفل ممیز بنابر اصح حج او مانند سایر عبادات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صحت، شرایط خصوصی عمره تمتع و حج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عمره تمتع، باید عمل حتی احرام عمره تمتع در ماه های حج باشد قبل از رسیدن زمانی که نتواند اولین عمل حج تمتع را انجام دهد و به عرفات رود، ماه های حج شوال و ذوالقعده و ذوالحجه است، و شخصی که باید یا بخواهد حج تمتع را بیاورد می تواند از اول شوال برای عمره تمتع محرم گردد و عمره را بیاورد و وقت عمره تمتع ادامه دارد تا مقارن ظهر روز عرفه یا چند لحظه قبل از ظهر که باید از عمره فارغ شده به احرام حج محرم گردد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چنانچه تا نزدیک ظهر محرم با احرام عمره تمتع نشده حج تمتع فوت شده و می تواند حج افراد بیاورد و همچنین است اگر محرم شده و عمداً یا بدون عمد اعمال عمره را تا آن ساعت انجام نداده و در پاره ای از موارد نمی تواند به این حج افراد</w:t>
      </w:r>
    </w:p>
    <w:p>
      <w:pPr>
        <w:pStyle w:val="BookText"/>
        <w:rPr/>
      </w:pPr>
      <w:r>
        <w:rPr>
          <w:rFonts w:ascii="IRNazanin" w:hAnsi="IRNazanin" w:eastAsia="IRNazanin"/>
          <w:color w:val="111111"/>
          <w:sz w:val="28"/>
          <w:sz w:val="28"/>
          <w:szCs w:val="28"/>
          <w:rtl w:val="true"/>
          <w:lang w:bidi="fa-IR"/>
        </w:rPr>
        <w:t>اکتفا کند بلکه باید سال بعد تمتع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عمره و حج دریک سال باشد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مباشر عمل یکی و برای یکی باشد وپس چنانچه عمره را کسی و حج را دیگری بیاورد ولو برای میت یا زنده دیگری درست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 حج خواه افراد یا قران یا تمتع باید در ماه حج باشد، درغیر ماه های حج درست نیست، کما اینکه به جز چند عمل حج باقی اعمال آن نیز در ماه ذی حجه وقت معینی دارد و تقدیم و تأخیر باعث بطلان حج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عمره مفرده دارای وقت معینی نیست و در همه وقت می توان عمره آورد، ولی باید از عمره تا عمره دیگر کمتر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فاصله نباشد و بهتر است که فاصله یک ماه باشد و اگر از ختم عمره تا شروع عمره دیگر فاصله کمتر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شد  نمی توان حکم به بطلان کرد و احتیاطاً عمره را بیاورد و آثار صحت بر وی مرتب سازد و در اینجا مطالبی باید ذکر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شرایط صحت با شرایط وجوب فرق دارد ولو گاهی شرط صحت، شرط وجوب هم هست، مانند عقل و اما به طور کلی شرایط دارای ملاک های خاصی بوده و نباید با هم اشتباه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اسلام شرط صحت حج است ولی شرط وجوب نیست بنابراین حج برکافر نیز واجب است همانگونه که سایر عبادات بر وی واجب است و برای انجام دادن حج مانند سایر واجبات عبادی باید شرط صحت را تحصیل کند و اسلام آورد و اعمال خود را بیاورد</w:t>
      </w:r>
      <w:r>
        <w:rPr>
          <w:rStyle w:val="FootnoteAnchor"/>
          <w:rtl w:val="true"/>
        </w:rPr>
        <w:footnoteReference w:id="137"/>
      </w:r>
      <w:r>
        <w:rPr>
          <w:rFonts w:ascii="IRNazanin" w:hAnsi="IRNazanin" w:eastAsia="IRNazanin"/>
          <w:color w:val="111111"/>
          <w:sz w:val="28"/>
          <w:sz w:val="28"/>
          <w:szCs w:val="28"/>
          <w:rtl w:val="true"/>
          <w:lang w:bidi="fa-IR"/>
        </w:rPr>
        <w:t>و آیاتی در این باره در قرآن مجید داریم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صاحب حدائق قدس سره به استناد پاره ای از روایات دراین موضوع مخالفت کرده و تنی چند با وی موافقت کرده اند ولی مشهور منصور همان است که ذکر شد</w:t>
      </w:r>
      <w:r>
        <w:rPr>
          <w:rFonts w:eastAsia="IRNazanin" w:cs="IRNazanin"/>
          <w:color w:val="111111"/>
          <w:sz w:val="28"/>
          <w:szCs w:val="28"/>
          <w:rtl w:val="true"/>
          <w:lang w:bidi="fa-IR"/>
        </w:rPr>
        <w:t>.</w:t>
      </w:r>
      <w:bookmarkStart w:id="175" w:name="pg3211_40632"/>
    </w:p>
    <w:p>
      <w:pPr>
        <w:pStyle w:val="BookText"/>
        <w:rPr/>
      </w:pPr>
      <w:bookmarkEnd w:id="175"/>
      <w:r>
        <w:rPr>
          <w:rFonts w:ascii="IRNazanin" w:hAnsi="IRNazanin" w:eastAsia="IRNazanin"/>
          <w:color w:val="111111"/>
          <w:sz w:val="28"/>
          <w:sz w:val="28"/>
          <w:szCs w:val="28"/>
          <w:rtl w:val="true"/>
          <w:lang w:bidi="fa-IR"/>
        </w:rPr>
        <w:t>و استحقاق عقاب آخرت نیز درباره ترک واجبات دارد منتهای امر چنانچه کافر با حال کفر از دنیا رفت صلاحیت برای نیابت در حج یا سایر اعمال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اگر از اول عبادت تا آخر آن دیوانه بود عبادتش درست نیست ولی اگر مثلاً محرم شد در حال سلامت عقل سپس دیوانگی به او دست داد در حال احرام است ولی تکلیف ندارد و می توان گفت کفاره ای در ارتکاب محرمات احرام بر وی نیست و به این بحث سابقاً اشاره شد ولی فرقی که حج با سایر عبادات دارد این است که سایر عبادات به هیچ وجه از دیوانه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نسبت به حج یا عمره می توان دیوانه را حج داد و مانند طفل غیر ممیز در واجبات و تروک و اعمال و مناسک با او رفتار کرد بنابراین حج دیوانه اگر به استناد خود او باشد باطل ولی اگر ولی او را احرام و حج داد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ترتیبی که علماء در واجبات غیر موقت گفته اند درباره عمره و حج مورد ندارد و ساده تر آنکه اگر ظهر روز عرفه شد و بخواهد با قبول کردن گناه تأخیر احرام حج و رفتن و درنگ کردن در عرفات عمره تمتع را کاملاً یا بعضاً بیاورد نمی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واجب موقت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 واجب موقت فقط خود آن واجب را می توان آورد، همانند روزه ماه مبارک که با قبول معصیت نمی توان به جای  آن روزه قضاء یا نذر یا مستحبی آورد</w:t>
      </w:r>
      <w:r>
        <w:rPr>
          <w:rFonts w:eastAsia="IRNazanin" w:cs="IRNazanin"/>
          <w:color w:val="111111"/>
          <w:sz w:val="28"/>
          <w:szCs w:val="28"/>
          <w:rtl w:val="true"/>
          <w:lang w:bidi="fa-IR"/>
        </w:rPr>
        <w:t>.</w:t>
      </w:r>
    </w:p>
    <w:p>
      <w:pPr>
        <w:pStyle w:val="Heading3"/>
        <w:numPr>
          <w:ilvl w:val="2"/>
          <w:numId w:val="1"/>
        </w:numPr>
        <w:rPr/>
      </w:pPr>
      <w:bookmarkStart w:id="176" w:name="__RefHeading___Toc1730012_2749589250"/>
      <w:bookmarkStart w:id="177" w:name="_Toc65"/>
      <w:bookmarkEnd w:id="176"/>
      <w:r>
        <w:rPr>
          <w:rtl w:val="true"/>
        </w:rPr>
        <w:t>ابتلاء زن به عادت در عمره تمتع در تنگی وقت</w:t>
      </w:r>
      <w:bookmarkEnd w:id="17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 از شرایط طواف واجب</w:t>
      </w:r>
      <w:r>
        <w:rPr>
          <w:rStyle w:val="FootnoteAnchor"/>
          <w:rtl w:val="true"/>
        </w:rPr>
        <w:footnoteReference w:id="138"/>
      </w:r>
      <w:r>
        <w:rPr>
          <w:rFonts w:ascii="IRNazanin" w:hAnsi="IRNazanin" w:eastAsia="IRNazanin"/>
          <w:color w:val="111111"/>
          <w:sz w:val="28"/>
          <w:sz w:val="28"/>
          <w:szCs w:val="28"/>
          <w:rtl w:val="true"/>
          <w:lang w:bidi="fa-IR"/>
        </w:rPr>
        <w:t xml:space="preserve">طهارت از حدث و خبث است بنابراین اگر زن مبتلا به عادت ماهیانه بود به نحوی که وقت برای طواف عمره و نماز آن وسعی قبل از ظهر عرفه ندارد، نمی تواند عمره تمتع بیاورد و باید عدول به حج افراد کرده و بعد از ختم اعمال حج، عمره مفرده ای انجام دهد و چنانچه از اول می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درحال عقد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حالت از وی تا آخر وقت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نمی گردد آیا می تواند حج افراد را قصد کند و محرم به حج افراد شود یا عمره تمتع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راه احتیاط آن است که احرام را جزماً قصد کرده و نسک را نیز جزماً نیت کند ولی چون احتمال دارد که قصد افراد را درحال عقد احرام نتواند لذا نیت را روی واقع تکلیف خود قرار داده و کشف حتمی منوی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موکول به روز عرفه می گردد</w:t>
      </w:r>
      <w:r>
        <w:rPr>
          <w:rStyle w:val="FootnoteAnchor"/>
          <w:rtl w:val="true"/>
        </w:rPr>
        <w:footnoteReference w:id="139"/>
      </w:r>
      <w:r>
        <w:rPr>
          <w:rFonts w:ascii="IRNazanin" w:hAnsi="IRNazanin" w:eastAsia="IRNazanin"/>
          <w:color w:val="111111"/>
          <w:sz w:val="28"/>
          <w:sz w:val="28"/>
          <w:szCs w:val="28"/>
          <w:rtl w:val="true"/>
          <w:lang w:bidi="fa-IR"/>
        </w:rPr>
        <w:t xml:space="preserve">ولی اگر چهار شوط طواف عمره را آورد سپس حیض دید عمره مبدل به حج نمی شد بلکه بعد از پاک شدن و مراجعت از عرفات و مشعر و منی باقی مانده اشواط با نماز آن را آورده عمل را تمام می کند و این حکم در کمتر از چهار شوط طواف 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شوط نیز احتمال قوی دارد ولی نباید به این احتمال اتکاء داشت و احتیاط را 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خود کسی که برای دیگری می خواهد حج بیاورد تمکن دارد که حج خود را قبلاً انجام دهد صحت حج او برای دیگری محل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تفصیل این بحث را مقام گنجایش ندارد و از میان شرایط قبول اکتفاء می کنیم به ذکر ولایت پیشوایان دوازده گانه که اگر از شرایط صحت نباشد حتماً از شرایط قبول عبادات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بنابرآنکه قبول غیر از صحت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صورتی است که عمل آنان از سایر جهات درست باشد وگرنه طواف با وضو باطل و نماز طواف با ترک سوره و یا ترک بسم الله الرحمن الرحیم از سوره حمد صحیح نیست تا قابل قبول باشد</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نظر به روایات فراوانی که در فضل حج و حاج وارد شده شرایط قبولی</w:t>
      </w:r>
      <w:bookmarkStart w:id="178" w:name="pg3211_40634"/>
    </w:p>
    <w:p>
      <w:pPr>
        <w:pStyle w:val="BookText"/>
        <w:rPr/>
      </w:pPr>
      <w:bookmarkEnd w:id="178"/>
      <w:r>
        <w:rPr>
          <w:rFonts w:ascii="IRNazanin" w:hAnsi="IRNazanin" w:eastAsia="IRNazanin"/>
          <w:color w:val="111111"/>
          <w:sz w:val="28"/>
          <w:sz w:val="28"/>
          <w:szCs w:val="28"/>
          <w:rtl w:val="true"/>
          <w:lang w:bidi="fa-IR"/>
        </w:rPr>
        <w:t>را که برای سایر اعمال عبادی قائل گردیم در حج به آن شدّت و کثرت نخواهد بود و شاید از همین نظر نیابت فرزند در حج برای پدر خود اگر از مخالفین باشد جایز است و احتمالاً مادر نیز چنین است</w:t>
      </w:r>
      <w:r>
        <w:rPr>
          <w:rFonts w:eastAsia="IRNazanin" w:cs="IRNazanin"/>
          <w:color w:val="111111"/>
          <w:sz w:val="28"/>
          <w:szCs w:val="28"/>
          <w:rtl w:val="true"/>
          <w:lang w:bidi="fa-IR"/>
        </w:rPr>
        <w:t>.</w:t>
      </w:r>
    </w:p>
    <w:p>
      <w:pPr>
        <w:pStyle w:val="Heading3"/>
        <w:numPr>
          <w:ilvl w:val="2"/>
          <w:numId w:val="1"/>
        </w:numPr>
        <w:rPr/>
      </w:pPr>
      <w:bookmarkStart w:id="179" w:name="__RefHeading___Toc1730014_2749589250"/>
      <w:bookmarkStart w:id="180" w:name="_Toc66"/>
      <w:bookmarkEnd w:id="179"/>
      <w:r>
        <w:rPr>
          <w:rtl w:val="true"/>
        </w:rPr>
        <w:t>اعمال عمره تمتع</w:t>
      </w:r>
      <w:bookmarkEnd w:id="180"/>
    </w:p>
    <w:p>
      <w:pPr>
        <w:pStyle w:val="BookText"/>
        <w:rPr/>
      </w:pPr>
      <w:r>
        <w:rPr>
          <w:rFonts w:ascii="IRNazanin" w:hAnsi="IRNazanin" w:eastAsia="IRNazanin"/>
          <w:color w:val="111111"/>
          <w:sz w:val="28"/>
          <w:sz w:val="28"/>
          <w:szCs w:val="28"/>
          <w:rtl w:val="true"/>
          <w:lang w:bidi="fa-IR"/>
        </w:rPr>
        <w:t>اعمال عمره تمتع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احرام است که شرح آن گذشت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طواف خانه کعبه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نماز طواف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سعی بین صفا و مروه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تقصیر که با آن از احرام بیرون می آید و محل می شود، سپس محرم به احرام حج شده قبل از ظهر روز عرفه و بعد از فراغ از عمره و چنانچه وقت دارد بعد از عمره که در ماه شوال هم می شود آن را آورد و می تواند در ذی الحجه یا ذیقعده محرم به احرام حج شود و بهتر است روز ترویه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بعد از احرام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وقوف عرفات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وقوف مشعر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رمی جمره عقبه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قربانی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جلق یا تقصیر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طواف زیارت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دو رکعت نماز 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سعی بین صفا و مروه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بیتوته در منی شب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سه دسته شب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رمی جمرات سه گانه در روزهای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همه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سه دسته،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طواف نساء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نماز آن</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اول، عمره تمتع را باید قبل از حج تمتع آورد می پردازیم به بیان اعمالش</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bookmarkStart w:id="181" w:name="pg3211_40635"/>
    </w:p>
    <w:p>
      <w:pPr>
        <w:pStyle w:val="Heading3"/>
        <w:numPr>
          <w:ilvl w:val="2"/>
          <w:numId w:val="1"/>
        </w:numPr>
        <w:rPr/>
      </w:pPr>
      <w:bookmarkStart w:id="182" w:name="__RefHeading___Toc1730016_2749589250"/>
      <w:bookmarkStart w:id="183" w:name="_Toc67"/>
      <w:bookmarkEnd w:id="181"/>
      <w:bookmarkEnd w:id="182"/>
      <w:r>
        <w:rPr>
          <w:rtl w:val="true"/>
        </w:rPr>
        <w:t>حرم مکه معظمه و احکام و مزایای آن</w:t>
      </w:r>
      <w:bookmarkEnd w:id="183"/>
    </w:p>
    <w:p>
      <w:pPr>
        <w:pStyle w:val="BookText"/>
        <w:rPr/>
      </w:pPr>
      <w:r>
        <w:rPr>
          <w:rFonts w:ascii="IRNazanin" w:hAnsi="IRNazanin" w:eastAsia="IRNazanin"/>
          <w:color w:val="111111"/>
          <w:sz w:val="28"/>
          <w:sz w:val="28"/>
          <w:szCs w:val="28"/>
          <w:rtl w:val="true"/>
          <w:lang w:bidi="fa-IR"/>
        </w:rPr>
        <w:t xml:space="preserve">برید فی برید است یعنی چهار فرسخ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است ولی باید معلوم باشد که نسبت به مرکز دایره مکه معظمه مساوی نیست بلکه از بعض نواحی فاصله حرم تا مکه بیشتر از بعض جهات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قسمت های حرم از راه های مختلف که وارد حرم می گردند دارای نشانه هایی است که ادوار گذشته و هرگاه خراب می شده آنها را ترمیم و تعمیر می کردند تا عصر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دارای مزایا و احکامی است که بنا به شهادت پاره ای از روایات از صدر خلقت دارای این احکام بوده و هست تا روز قیامت و در روایت صدوق</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مقدار حرم به این اندازه ای که هست و کمتر و زیادتر نشد، برای آنکه خداوند متعال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سرخی فرو فرستاد که آن را در جای خانه نهاد، سپس آدم بر آن طواف می کرد و درخشندگی آن می رسید تا به جای علم ها از این رو علم ها بر میزان درخشش آن یاقوت نهاده شد، پس خداوند عزوجل آن را حرم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قریب به همین مضمون را نیز صاحب و سائل از شیخ طوسی و کلینی و صاحب قرب الاسناد و صدوق در عیون و علل نقل فرموده که</w:t>
      </w:r>
      <w:r>
        <w:rPr>
          <w:rStyle w:val="FootnoteAnchor"/>
          <w:rtl w:val="true"/>
        </w:rPr>
        <w:footnoteReference w:id="143"/>
      </w:r>
      <w:r>
        <w:rPr>
          <w:rFonts w:ascii="IRNazanin" w:hAnsi="IRNazanin" w:eastAsia="IRNazanin"/>
          <w:color w:val="111111"/>
          <w:sz w:val="28"/>
          <w:sz w:val="28"/>
          <w:szCs w:val="28"/>
          <w:rtl w:val="true"/>
          <w:lang w:bidi="fa-IR"/>
        </w:rPr>
        <w:t>ابن ابی نصر و دیگری از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حرم و نشانه هایش سؤال کرد،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ابی قبیس هبوط کرد شکایت کرد به سوی پروردگار از وحشت و اینکه آنچه را در بهشت می شنید اینجا نمی شنود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بر وی فرو فرستاد یاقوتی سرخ را و آن را درجای خانه نهاد سپس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بر آن یاقوت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جای خانه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درخشندگی یاقوت به جای علم ها می رسید و عمل ها علامت گذاری شد بر میزان درخشندگی آن</w:t>
      </w:r>
    </w:p>
    <w:p>
      <w:pPr>
        <w:pStyle w:val="BookText"/>
        <w:rPr/>
      </w:pPr>
      <w:r>
        <w:rPr>
          <w:rFonts w:ascii="IRNazanin" w:hAnsi="IRNazanin" w:eastAsia="IRNazanin"/>
          <w:color w:val="111111"/>
          <w:sz w:val="28"/>
          <w:sz w:val="28"/>
          <w:szCs w:val="28"/>
          <w:rtl w:val="true"/>
          <w:lang w:bidi="fa-IR"/>
        </w:rPr>
        <w:t>یاقوت و خداوند آن را حرم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از تفسیر عیاشی از امام پنجم</w:t>
      </w:r>
      <w:r>
        <w:rPr>
          <w:rStyle w:val="FootnoteAnchor"/>
          <w:rtl w:val="true"/>
        </w:rPr>
        <w:footnoteReference w:id="144"/>
      </w:r>
      <w:r>
        <w:rPr>
          <w:rFonts w:ascii="IRNazanin" w:hAnsi="IRNazanin" w:eastAsia="IRNazanin"/>
          <w:color w:val="111111"/>
          <w:sz w:val="28"/>
          <w:sz w:val="28"/>
          <w:szCs w:val="28"/>
          <w:rtl w:val="true"/>
          <w:lang w:bidi="fa-IR"/>
        </w:rPr>
        <w:t>از پدرانش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حدیثی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درخشش عمود شدید شد پس خداوند آن را حرم قرار داد و آن است جاهای حرم امروز از هر سمتی از آنکه درخشش عمود رسید تا آنجا که گفته از این روست که خداوند حسنات و سیئات را در حرم مضاعف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کلینی</w:t>
      </w:r>
      <w:r>
        <w:rPr>
          <w:rStyle w:val="FootnoteAnchor"/>
          <w:rtl w:val="true"/>
        </w:rPr>
        <w:footnoteReference w:id="145"/>
      </w:r>
      <w:r>
        <w:rPr>
          <w:rFonts w:ascii="IRNazanin" w:hAnsi="IRNazanin" w:eastAsia="IRNazanin"/>
          <w:color w:val="111111"/>
          <w:sz w:val="28"/>
          <w:sz w:val="28"/>
          <w:szCs w:val="28"/>
          <w:rtl w:val="true"/>
          <w:lang w:bidi="fa-IR"/>
        </w:rPr>
        <w:t xml:space="preserve">دارد که روایت شده که معد بن عدنان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اجداد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نرسید که حرم مندرس شود، پس انصاب حرم را نهاد و اول کسی بود که آنها را وضع کرده سپس جرهم بر ولایت بیت غلبه کرد از آن پس بزرگی بعد از بزرگی از آنان متصدی این کار بود تا وقتی که جرهم بغی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به مکه و احترام آن را ضایع کرد و مال آن را خورد و هر کس که داخل مکه شد به او ستم می کردند، یاغی شدند و بغی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سرزمین مکه در جاهلیت هیچ پادشاهی ظلم نمی کرد و بغی روا نمی داشت و احترامش را از بین نمی برد مگر آنکه در جایش هلاک می شد، و گفته می شود به مکه بکّه برای اینکه گردن های ستمکاران را هرگاه در او ستم می کرند می کوبید و نامیده شد بساسه، چون هرگاه در آنجا ظلم می کردند هلاکشان کرده منهدمشان می نمود تا آخر آنچه که فرموده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حرم روایت دیگری نیز هست که می توان آن را اشاره گرفت که جبرئیل انصاب و علائم را برای حرم نهاده، این محبوب</w:t>
      </w:r>
      <w:r>
        <w:rPr>
          <w:rStyle w:val="FootnoteAnchor"/>
          <w:rtl w:val="true"/>
        </w:rPr>
        <w:footnoteReference w:id="146"/>
      </w:r>
      <w:r>
        <w:rPr>
          <w:rFonts w:ascii="IRNazanin" w:hAnsi="IRNazanin" w:eastAsia="IRNazanin"/>
          <w:color w:val="111111"/>
          <w:sz w:val="28"/>
          <w:sz w:val="28"/>
          <w:szCs w:val="28"/>
          <w:rtl w:val="true"/>
          <w:lang w:bidi="fa-IR"/>
        </w:rPr>
        <w:t>از محمد بن اسحاق از امام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بزرگوارش دارد که خداوند متعال وحی کرد به جبرئیل که خانه را بساز و تمام کن آن را، جبرئیل سنگ های چهارگانه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ظاهراً</w:t>
      </w:r>
    </w:p>
    <w:p>
      <w:pPr>
        <w:pStyle w:val="BookText"/>
        <w:rPr/>
      </w:pPr>
      <w:r>
        <w:rPr>
          <w:rFonts w:ascii="IRNazanin" w:hAnsi="IRNazanin" w:eastAsia="IRNazanin"/>
          <w:color w:val="111111"/>
          <w:sz w:val="28"/>
          <w:sz w:val="28"/>
          <w:szCs w:val="28"/>
          <w:rtl w:val="true"/>
          <w:lang w:bidi="fa-IR"/>
        </w:rPr>
        <w:t>سنگی از صفا و دیگری از مروه و سنگی از طور سیناء و سنگی از کوه سلام که پشت کوفه است و منظور ظاهراً نجف اشرف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خداوند متعال از جاهای خود با بالش  در آورد و آنها را در ارکان خانه روی قواعدی  که خداوند جبار معین فرموده نهاد و نصب اعلام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ظاهراً مراد نصب کرد علم های خانه و علم های حرم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آقای  رضا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قبله صلاه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روایت مفضل بن عمر را ذکر کرده از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 انحراف شیعه به سمت چپ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حجرالاسود چون از بهشت فرو فرستاده شد و در جای خود نهاده گشت انصاب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انصاب منطبق بر اعلام و نشانه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جایی که نور حجر می رسید نهاده شد پس آنها از سمت راست کعبه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میل و از سمت چپ 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است که همه با هم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می شود، هرگاه انسان منحرف به سمت راست قبله شد از قبله خارج می شود به علت کمی انصاب حرم و هرگاه به سمت چپ منحرف گشت از حد قبله بیرون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هایی که در بعض کتب مناسک بین حدود حرم و مسجدالحرام ذکر شده با تحدید حرم به برید فی برید، وفق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حرم شمالی تنعیم یا مسجد عمره است که چهار میل با مسجد فاصله دارد در حالی که فاصله مسجد را با حد جنوبی که از سمت عرفه نمره است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تقدیر کرده اند که جمعاً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می شود و چون هر سه میل یک فرسخ است طول ضلع شمالی به جنوب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کمتر می 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چنین فاصله مسجد به حد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علمین یا حدیبیه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تقدیر شده و فاصله شرقی از جهت نجد که جقرانه است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ذکر شده و طول این دو طرف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است که شش فرسخ می شود و چون تقدیر روایات میزان واقعی</w:t>
      </w:r>
    </w:p>
    <w:p>
      <w:pPr>
        <w:pStyle w:val="BookText"/>
        <w:rPr/>
      </w:pPr>
      <w:r>
        <w:rPr>
          <w:rFonts w:ascii="IRNazanin" w:hAnsi="IRNazanin" w:eastAsia="IRNazanin"/>
          <w:color w:val="111111"/>
          <w:sz w:val="28"/>
          <w:sz w:val="28"/>
          <w:szCs w:val="28"/>
          <w:rtl w:val="true"/>
          <w:lang w:bidi="fa-IR"/>
        </w:rPr>
        <w:t>حرم است لذا باید فاصله را تقریبی حساب کرد یا حدود چهارگانه شمالی و غربی و جنوبی و شرقی حدود دقیق نیستند بلکه مثلاً شمالی شمال تقریبی مایل به شرق یا غرب است و هم چنین جنوبی و سایر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حرم</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شکار صحرایی در حرم حرام است و هم چنین آزار دادن و رم دادن آن مسئله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درخت یا گیاه حرم را نباید قطع کرد یا قلع نمود مگر اذخر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گیاهی است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است آن را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برداشتن لقطه حرم فقط برای تعریف حلال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غیر حرم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نومیدی از شناختن صاحبش بعد از شناساندن یک سال  بتوان آن را تملک کرد ولی در این مسئله تأمل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بنا به استناد یکی دو سه روایت نمی توان داخل حرم شد مگر با احرام، ولی به اتفاق و اجماع علماء اگر منظور از داخل شدن مکه معظمه باشد، باید احرام داشت لکن اگر مقصود داخل شدن مکه نیست و کاری در خارج از مکه دارد احرام برای حرم آیا لازم است یا نه؟ عده ای لازم ندانسته اند ولکن احتیاط لازم اگر اقوی نباشد احرام داشتن برای دخول 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به مجرد داخل حرم شدن با احرام برای کسی که مکه وارد نمی شود از احرام بیرون می آید و یا احتیاجی به انجام نسک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حج یا عمره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کلام است، راه احتیاط معلوم است حتی در حال احرام که محرم به نسک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چنانچه شاهین باز و مانند اینها در حرم خواست پرندگان دیگر را آزار رساند و یا شکار کند می توان آن را منع کرد گرچه مستلزم آزار رساندن به شاهین یا کشتنش باشد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موارد جواز قلع و قطع گیاه یا درخت حرم در احکام احرام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برای چند کس جایز است بدون احرام وارد حرم شوند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مریض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مبطون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شکم روه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هیزم کش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غذا یا طعام وارد حرم می کند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بارکش و امثال آنان که کارشان با آمد و رفت بستگی دارد در صورتی که مکرر آمد و رفت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برای مریض و مبطون نیز پسندیده است درحال احرام وارد شوند حتی اگر مرض به حدی است که توجه ندارد، او را احرام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با احرام وارد شده و در همان ماه بر می گردد ولی چنانچه در ماه دیگری برگشت جائز نیست بدون احرام داخل مکه شود، بلکه هرگاه برگشتن بعد از یک ماه از محل شدن از احرام سابق بوده احتیاط لازم است که بی احرام وارد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اوائل ماهی که داخل مکه شده از احرام بیرون آمده سپس به اندازه یک ماه در مکه محلا باقی مانده، بعداً بیرون رفت و روز بعد می خواهد وارد مکه شود، و اگر مراعات فاصله یک ماه را بین دو احرام بکند به احتیاط کامل عمل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ماه در اینجا ماه قمری است و هر جا مقدار یک ماه میزان است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حساب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چنانچه انسان از مکه خارج شد ولی از حرم بیرون نرفت و می خواهد برگردد احتیاطاً احکام بیرون شدن از حرم را مراعات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کسی در حج یا عمره یا قبل از حج یا عمره یا بعد از آن یا مطلقاً بدون احرام وارد مکه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که باید محرم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کرده ولی قضائی بر وی نیست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کسی برای جنگ حلال وارد مکه شد باید محرم باشد و حرام است مرد سر را بپوشاند یا لباس دوخته برتن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ـ ورود</w:t>
      </w:r>
      <w:r>
        <w:rPr>
          <w:rStyle w:val="FootnoteAnchor"/>
          <w:rtl w:val="true"/>
        </w:rPr>
        <w:footnoteReference w:id="148"/>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آن حضرت بدون احرام در جریان فتح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بر سر آنان خود بود و یا</w:t>
      </w:r>
      <w:r>
        <w:rPr>
          <w:rStyle w:val="FootnoteAnchor"/>
          <w:rtl w:val="true"/>
        </w:rPr>
        <w:footnoteReference w:id="149"/>
      </w:r>
      <w:r>
        <w:rPr>
          <w:rFonts w:ascii="IRNazanin" w:hAnsi="IRNazanin" w:eastAsia="IRNazanin"/>
          <w:color w:val="111111"/>
          <w:sz w:val="28"/>
          <w:sz w:val="28"/>
          <w:szCs w:val="28"/>
          <w:rtl w:val="true"/>
          <w:lang w:bidi="fa-IR"/>
        </w:rPr>
        <w:t xml:space="preserve">بر سر حضرت عمامه سیاه بود از مختصات آن حضرت و اصحاب آن جناب در آن سال با آن شرایط است و مجوزی برای دیگری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اگرچه صاحب شرایع این فتوی را حکایت کرده و صاحب جواهر نسبت به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ادریس داده بلکه ازمدارک نقل فرموده  که مشهور بین اصحاب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کسی درخارج حرم جنایتی کرد  به حرم پناه برد باید در خوردن و آشامیدن و معامله کردن و سخن گفتن بر او سخت گرفت و از تصرف در مالش او را منع کرد تا از حرم بیرون شده قصاص جنایت یا حد شرعی درخارج گوشمالی نیز برای هتک احترام حرم طبق رأی حرام شرع بر آن اضافه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مکروه است اهل مکه حاج یا معتمر را از ورود خانه ها و منازل خود منع کنند یا از آنان مطالبه اجرت نمایند، و اجرت اگر به عنوان هدیه باشد بهتر است و بعضی حرام دانسته اند منع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حجاج و معتمرین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کراهت اقوی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گفته اند ورود کافر به حرم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کافر حربی باشد یا ذمی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دعائم الاسلام شاهد است</w:t>
      </w:r>
      <w:r>
        <w:rPr>
          <w:rStyle w:val="FootnoteAnchor"/>
          <w:rtl w:val="true"/>
        </w:rPr>
        <w:footnoteReference w:id="150"/>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لایدخل اهل الذمة الحرم ولا دارالهجرة و یخرجون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جواهر درباره اهل ذمه خلافی بین علماء نیافته ولی قدر مسلم مسجدالحرام است ودر مطلق حرم احتیاط باید کرد</w:t>
      </w:r>
      <w:r>
        <w:rPr>
          <w:rFonts w:eastAsia="IRNazanin" w:cs="IRNazanin"/>
          <w:color w:val="111111"/>
          <w:sz w:val="28"/>
          <w:szCs w:val="28"/>
          <w:rtl w:val="true"/>
          <w:lang w:bidi="fa-IR"/>
        </w:rPr>
        <w:t>.</w:t>
      </w:r>
      <w:bookmarkStart w:id="184" w:name="pg3211_40641"/>
    </w:p>
    <w:p>
      <w:pPr>
        <w:pStyle w:val="BookText"/>
        <w:rPr/>
      </w:pPr>
      <w:bookmarkEnd w:id="184"/>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جایز نیست خاک و ریگ مسجدالحرام را بیرون برند و در صورت بیرون بردن برگرداندن آن واجب است، و احتیاط لازم آن است که به خود مسجدالحرام برگردانده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دفن میت در حرم افضل است حتی از دفن در عرفات؛ از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وارده شده</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دفن فی الحرم امن من الفزع الاکبر فقلت من برّالناس و فاجرهم قال من برّالناس و فاجرهم، هرکس در حرم دفن شود ایمن از فزع اکبر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پرسد از خوب و بد مردم حضرت فرمود زا خوب و بد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راوی خدمت معصوم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که در منی</w:t>
      </w:r>
      <w:r>
        <w:rPr>
          <w:rStyle w:val="FootnoteAnchor"/>
          <w:rtl w:val="true"/>
        </w:rPr>
        <w:footnoteReference w:id="152"/>
      </w:r>
      <w:r>
        <w:rPr>
          <w:rFonts w:ascii="IRNazanin" w:hAnsi="IRNazanin" w:eastAsia="IRNazanin"/>
          <w:color w:val="111111"/>
          <w:sz w:val="28"/>
          <w:sz w:val="28"/>
          <w:szCs w:val="28"/>
          <w:rtl w:val="true"/>
          <w:lang w:bidi="fa-IR"/>
        </w:rPr>
        <w:t xml:space="preserve">یا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از راوی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آیا در همان جا دفن شود یا به حرم منتقل شود کدام یک افضل است؟ حضرت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حمل شده دفن می شود پس آن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لازم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سؤال اگر درباره دفن منی بوده جواب که به حرم حمل شده دفن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دفن در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درباره دفن عرفات بوده منظور از حرم همان حرم است که مکه در آن قرار گرفته و برید فی برید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درباره حاج یا معتمر نقل می کند</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مات باحدالحرمین بعثه الله من الامنین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یکی از دو حرم بمیرد خداوند او ار جزء ایمنان بر می 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یک نکته مهم</w:t>
      </w:r>
      <w:r>
        <w:rPr>
          <w:rFonts w:eastAsia="IRNazanin" w:cs="IRNazanin"/>
          <w:color w:val="111111"/>
          <w:sz w:val="28"/>
          <w:szCs w:val="28"/>
          <w:rtl w:val="true"/>
          <w:lang w:bidi="fa-IR"/>
        </w:rPr>
        <w:t>:</w:t>
      </w:r>
    </w:p>
    <w:p>
      <w:pPr>
        <w:pStyle w:val="Heading3"/>
        <w:numPr>
          <w:ilvl w:val="2"/>
          <w:numId w:val="1"/>
        </w:numPr>
        <w:rPr/>
      </w:pPr>
      <w:bookmarkStart w:id="185" w:name="__RefHeading___Toc1730018_2749589250"/>
      <w:bookmarkStart w:id="186" w:name="_Toc68"/>
      <w:bookmarkEnd w:id="185"/>
      <w:r>
        <w:rPr>
          <w:rtl w:val="true"/>
        </w:rPr>
        <w:t xml:space="preserve">وارد شدن پیغمبر </w:t>
      </w:r>
      <w:r>
        <w:rPr>
          <w:rtl w:val="true"/>
        </w:rPr>
        <w:t>(</w:t>
      </w:r>
      <w:r>
        <w:rPr>
          <w:rtl w:val="true"/>
        </w:rPr>
        <w:t>صلّی الله علیه وآله</w:t>
      </w:r>
      <w:r>
        <w:rPr>
          <w:rtl w:val="true"/>
        </w:rPr>
        <w:t xml:space="preserve">) </w:t>
      </w:r>
      <w:r>
        <w:rPr>
          <w:rtl w:val="true"/>
        </w:rPr>
        <w:t>به مکه بدون احرام</w:t>
      </w:r>
      <w:bookmarkEnd w:id="18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یک سفر بدون احرام وارد مکه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مختصات و مزایای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بالتبع همراهان ان حضرت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بعداً بدون</w:t>
      </w:r>
    </w:p>
    <w:p>
      <w:pPr>
        <w:pStyle w:val="BookText"/>
        <w:rPr/>
      </w:pPr>
      <w:r>
        <w:rPr>
          <w:rFonts w:ascii="IRNazanin" w:hAnsi="IRNazanin" w:eastAsia="IRNazanin"/>
          <w:color w:val="111111"/>
          <w:sz w:val="28"/>
          <w:sz w:val="28"/>
          <w:szCs w:val="28"/>
          <w:rtl w:val="true"/>
          <w:lang w:bidi="fa-IR"/>
        </w:rPr>
        <w:t>احرام وارد نشدند بلکه جایز نبوده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معاویه بین عمار روایت کرده</w:t>
      </w:r>
      <w:r>
        <w:rPr>
          <w:rStyle w:val="FootnoteAnchor"/>
          <w:rtl w:val="true"/>
        </w:rPr>
        <w:footnoteReference w:id="154"/>
      </w:r>
      <w:r>
        <w:rPr>
          <w:rFonts w:ascii="IRNazanin" w:hAnsi="IRNazanin" w:eastAsia="IRNazanin"/>
          <w:color w:val="111111"/>
          <w:sz w:val="28"/>
          <w:sz w:val="28"/>
          <w:szCs w:val="28"/>
          <w:rtl w:val="true"/>
          <w:lang w:bidi="fa-IR"/>
        </w:rPr>
        <w:t>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فتح مکّة، ان الله حرّم مکه یوم خلق السّموات و الارض وهی حرام الی ان تقوم الساعة لم تحل الاحدقبلی و لاتحل لاحد بعدی ولم تحل لی الاساعة من 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ونیز کلیب اسدی از آن حضرت آورده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Style w:val="FootnoteAnchor"/>
          <w:rtl w:val="true"/>
        </w:rPr>
        <w:footnoteReference w:id="155"/>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استاذن الله عزّوجلّ فی مکّة ثلاث مرّات من الدّهر فاذن له فیها ساعة من النّهار ثم جعلها حراماً ما دامت السّموات و 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بشیر نبال در حدیث فتح مکه</w:t>
      </w:r>
      <w:r>
        <w:rPr>
          <w:rStyle w:val="FootnoteAnchor"/>
          <w:rtl w:val="true"/>
        </w:rPr>
        <w:footnoteReference w:id="156"/>
      </w:r>
      <w:r>
        <w:rPr>
          <w:rFonts w:ascii="IRNazanin" w:hAnsi="IRNazanin" w:eastAsia="IRNazanin"/>
          <w:color w:val="111111"/>
          <w:sz w:val="28"/>
          <w:sz w:val="28"/>
          <w:szCs w:val="28"/>
          <w:rtl w:val="true"/>
          <w:lang w:bidi="fa-IR"/>
        </w:rPr>
        <w:t>از آن حضرت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 انّ مکّة محرّمة بتحریم الله لم تحل لاحد کان قبلی ولم تحل لی الاساعة من نهار الی ان تقوم الساعة لایختلی خلاها ولایقطع شجرها و لاینفر صیدها و لاتحل لقطتها الا لمنشد قال و دخل مکة و علیه السلام و دخل البیت ولم یدخله فی حجّ و لاعمرة و دخل وقت الصّلاة فامر بلا لافصعدالکعبة فاذن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فتح مکه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مکه را حرام کرده است روز آفریدن آسمان ها و زمین و آن حرام است تا برپا شدن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کس پیش از من حلال نشده و نخواهد شد برای هیچ کس بعد از من و برای من نیز حلال نشد مگر ساعتی از روز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اجازه خواست درباره مکه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حضرت اجازه داد درباره آن ساعتی از روز، سپس آن را حرام کرده تا آسمان و زمینی برپا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حضرت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هان همانا مکه حرام است به احترام خداوندی، برای هیچکس پیش از من حلال نشده و برای من حلال نشد مگر ساعتی</w:t>
      </w:r>
      <w:bookmarkStart w:id="187" w:name="pg3211_40643"/>
    </w:p>
    <w:p>
      <w:pPr>
        <w:pStyle w:val="BookText"/>
        <w:rPr/>
      </w:pPr>
      <w:bookmarkEnd w:id="187"/>
      <w:r>
        <w:rPr>
          <w:rFonts w:ascii="IRNazanin" w:hAnsi="IRNazanin" w:eastAsia="IRNazanin"/>
          <w:color w:val="111111"/>
          <w:sz w:val="28"/>
          <w:sz w:val="28"/>
          <w:szCs w:val="28"/>
          <w:rtl w:val="true"/>
          <w:lang w:bidi="fa-IR"/>
        </w:rPr>
        <w:t>از روز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گیاهش نباید کنده شود و درختش نباید بریده شود و شکارش نباید رم داده شود و یافتنی آن حلال نیست مگر برای کسی که بخواهد شناسائی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مکه شد  بر آن حضرت اسلحه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مسلح وارد شدن حضرت نیز جنبه استثناء و اختصاص دارد وگرنه بر محرم حرام است مگر در صورت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داخل خانه شد و در هیچ حج و عمره ای داخل خانه نشد و وقت نماز رسید فرمان داد بلال را بالای کعبه رفته اذان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دخول حرم</w:t>
      </w:r>
    </w:p>
    <w:p>
      <w:pPr>
        <w:pStyle w:val="Heading3"/>
        <w:numPr>
          <w:ilvl w:val="2"/>
          <w:numId w:val="1"/>
        </w:numPr>
        <w:rPr/>
      </w:pPr>
      <w:bookmarkStart w:id="188" w:name="__RefHeading___Toc1730020_2749589250"/>
      <w:bookmarkStart w:id="189" w:name="_Toc69"/>
      <w:bookmarkEnd w:id="188"/>
      <w:r>
        <w:rPr>
          <w:rtl w:val="true"/>
        </w:rPr>
        <w:t>مستحبات دخول حرم و مکه و نکاتی درباره زائر و مقیم</w:t>
      </w:r>
      <w:bookmarkEnd w:id="189"/>
    </w:p>
    <w:p>
      <w:pPr>
        <w:pStyle w:val="Heading4"/>
        <w:numPr>
          <w:ilvl w:val="3"/>
          <w:numId w:val="1"/>
        </w:numPr>
        <w:rPr/>
      </w:pPr>
      <w:bookmarkStart w:id="190" w:name="__RefHeading___Toc1730022_2749589250"/>
      <w:bookmarkStart w:id="191" w:name="_Toc70"/>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 xml:space="preserve">مستحب است برای ورود حرم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غسل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کفش ها را به دست گرفته پای برهنه داخل شود در روایت</w:t>
      </w:r>
      <w:r>
        <w:rPr>
          <w:rStyle w:val="FootnoteAnchor"/>
          <w:rtl w:val="true"/>
        </w:rPr>
        <w:footnoteReference w:id="157"/>
      </w:r>
      <w:r>
        <w:rPr>
          <w:rFonts w:ascii="IRNazanin" w:hAnsi="IRNazanin" w:eastAsia="IRNazanin"/>
          <w:color w:val="111111"/>
          <w:sz w:val="28"/>
          <w:sz w:val="28"/>
          <w:szCs w:val="28"/>
          <w:rtl w:val="true"/>
          <w:lang w:bidi="fa-IR"/>
        </w:rPr>
        <w:t>ابان که بین مکه و مدینه هم کجاوه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دارد که حضرت بعد از غسل نعلین خود را به دست مبارک گرفته  و پای برهنه داخل حرم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 من صنع مثل ماصنعت تواضعاً لله عزوجل محی الله تعالی عنه مأته الف سیئة و بنی له مأته الف درجة وقضی له مأته الف حاجة ای ابان هرکه مانند کاری که من کردم برای فروتنی خداوند عزوجل بکند خداوند صد هزار گناه از او پاک کرده و صد هراز درجه برای او بنا می کند و صد هزار حاجت برای وی برمی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اذخر بجود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گیاهی است دهان را خوشبو می کند،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از بعض اصحاب پرسیدم گفت مستحب است که دهان خوشبو شده برای بوسیدن حجرالاسود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وقت داخل شدن حرم این دعا را بخواند که شیخ صدوق</w:t>
      </w:r>
      <w:r>
        <w:rPr>
          <w:rStyle w:val="FootnoteAnchor"/>
          <w:rtl w:val="true"/>
        </w:rPr>
        <w:footnoteReference w:id="158"/>
      </w:r>
      <w:r>
        <w:rPr>
          <w:rFonts w:ascii="IRNazanin" w:hAnsi="IRNazanin" w:eastAsia="IRNazanin"/>
          <w:color w:val="111111"/>
          <w:sz w:val="28"/>
          <w:sz w:val="28"/>
          <w:szCs w:val="28"/>
          <w:rtl w:val="true"/>
          <w:lang w:bidi="fa-IR"/>
        </w:rPr>
        <w:t xml:space="preserve">ذکر کرده گرچه به معصوم اسناد نداده لکن مطنون است که از غیر معصوم نقل نکرده باشد اَللّهُمَّ إِنَّکَ قُلْتَ فِی کِتابِکَ الْمُنْزَلِ وَقَوْلُکَ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وَأَذِّنْ فِی النّاسِ بِالْحَجِّ یَأْتُوکَ رِجالاً</w:t>
      </w:r>
      <w:bookmarkStart w:id="192" w:name="pg3211_40644"/>
    </w:p>
    <w:p>
      <w:pPr>
        <w:pStyle w:val="BookText"/>
        <w:rPr/>
      </w:pPr>
      <w:bookmarkEnd w:id="192"/>
      <w:r>
        <w:rPr>
          <w:rFonts w:ascii="Amiri" w:hAnsi="Amiri" w:eastAsia="Amiri" w:cs="Amiri"/>
          <w:color w:val="111111"/>
          <w:sz w:val="28"/>
          <w:sz w:val="28"/>
          <w:szCs w:val="28"/>
          <w:rtl w:val="true"/>
          <w:lang w:bidi="ar-SA"/>
        </w:rPr>
        <w:t>وَعَلی کُلِّ ضامِرٍ یَأْتِینَ مِنْ کُلِّ فَجٍّ عَمِیقٍ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إِنّـِی أََرْجُو أَنْ أَکُونَ مِمَّنْ أَجابَ دَعْوَتَکَ، وَقَدْ جِئْتُ مِنْ شُقَّةٍ بَعِیدَةٍ وَفَجِّ عَمِیقٍ سامِعاً لِنِدائِکَ وَمُسْتَجِیباً لَکَ مُطِیعًا لاَِمْرِکَ وَکُلَّ ذلِکَ بِفَضْلِکَ عَلَیَّ وَإِحْسانِکَ إِلَیَّ فَلَکَ الْحَمْدُ عَلی مَا وَفَّقْتَنی لَهُ أَبْتَغِی بِذلِکَ الزُّلْفَةَ عِنْدَکَ وَالْقُرْبَةَ إِلَیْکَ وَ الْمَنْزِلَةَ لَدَیْکَ وَالْمَغْفِرَةَ لِذُنُوبِی وَالتَّوْبَةَ عَلَیَّ مِنْها بِمَنِّکَ اَللّهُمَّ صَلِّ عَلی مُحَمَّدٍ وَآلِ مُحَمَّدٍ وَحَرِّمْ بَدَنِی عَلَی النّارِ وَ آمِنّـِی مِنْ عَذابِکَ وَعِقابِکَ بِرَحْمَتِکَ یا أَرْحَمَ الرّاحِمِینَ</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1730024_2749589250"/>
      <w:bookmarkStart w:id="194" w:name="_Toc71"/>
      <w:bookmarkEnd w:id="193"/>
      <w:r>
        <w:rPr>
          <w:rtl w:val="true"/>
        </w:rPr>
        <w:t>آداب دخول مکه معظمه</w:t>
      </w:r>
      <w:bookmarkEnd w:id="1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برای دخول مکه غسل کند واگر از چاه میمون یا عبدالصمد غسل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و چنانچه برای دخول حرم غسل نکرده نیز عیب ندارد بلکه داخل منزل در مکه نیز غسل کند باکی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غسل به واسطه خوابیدن اعاده می شود برخلاف غسل احرام که در باب احرام ذکر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نعلین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دست گرفته پا برهنه با آرامش و وقار راه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حال دخول حرم این کار را نکرده وگرنه ادامه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از راه مدینه می آید از بالای مکه</w:t>
      </w:r>
      <w:r>
        <w:rPr>
          <w:rStyle w:val="FootnoteAnchor"/>
          <w:rtl w:val="true"/>
        </w:rPr>
        <w:footnoteReference w:id="159"/>
      </w:r>
      <w:r>
        <w:rPr>
          <w:rFonts w:ascii="IRNazanin" w:hAnsi="IRNazanin" w:eastAsia="IRNazanin"/>
          <w:color w:val="111111"/>
          <w:sz w:val="28"/>
          <w:sz w:val="28"/>
          <w:szCs w:val="28"/>
          <w:rtl w:val="true"/>
          <w:lang w:bidi="fa-IR"/>
        </w:rPr>
        <w:t>وارد شود و هنگام بیرون شدن به سمت مدینه از پائین مکه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اول منزل رفته سپس برای طواف برود</w:t>
      </w:r>
      <w:r>
        <w:rPr>
          <w:rFonts w:eastAsia="IRNazanin" w:cs="IRNazanin"/>
          <w:color w:val="111111"/>
          <w:sz w:val="28"/>
          <w:szCs w:val="28"/>
          <w:rtl w:val="true"/>
          <w:lang w:bidi="fa-IR"/>
        </w:rPr>
        <w:t>.</w:t>
      </w:r>
    </w:p>
    <w:p>
      <w:pPr>
        <w:pStyle w:val="Heading4"/>
        <w:numPr>
          <w:ilvl w:val="3"/>
          <w:numId w:val="1"/>
        </w:numPr>
        <w:rPr/>
      </w:pPr>
      <w:bookmarkStart w:id="195" w:name="__RefHeading___Toc1730026_2749589250"/>
      <w:bookmarkStart w:id="196" w:name="_Toc72"/>
      <w:bookmarkEnd w:id="195"/>
      <w:r>
        <w:rPr>
          <w:rtl w:val="true"/>
        </w:rPr>
        <w:t>نکاتی درباره زائر و مقیم در مکه</w:t>
      </w:r>
      <w:bookmarkEnd w:id="19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قسمتی از روایات است که</w:t>
      </w:r>
      <w:r>
        <w:rPr>
          <w:rStyle w:val="FootnoteAnchor"/>
          <w:rtl w:val="true"/>
        </w:rPr>
        <w:footnoteReference w:id="160"/>
      </w:r>
      <w:r>
        <w:rPr>
          <w:rFonts w:ascii="IRNazanin" w:hAnsi="IRNazanin" w:eastAsia="IRNazanin"/>
          <w:color w:val="111111"/>
          <w:sz w:val="28"/>
          <w:sz w:val="28"/>
          <w:szCs w:val="28"/>
          <w:rtl w:val="true"/>
          <w:lang w:bidi="fa-IR"/>
        </w:rPr>
        <w:t>الطاعم بمکة کالصائم فی ماسواها و الماشی</w:t>
      </w:r>
    </w:p>
    <w:p>
      <w:pPr>
        <w:pStyle w:val="BookText"/>
        <w:rPr/>
      </w:pPr>
      <w:r>
        <w:rPr>
          <w:rFonts w:ascii="IRNazanin" w:hAnsi="IRNazanin" w:eastAsia="IRNazanin"/>
          <w:color w:val="111111"/>
          <w:sz w:val="28"/>
          <w:sz w:val="28"/>
          <w:szCs w:val="28"/>
          <w:rtl w:val="true"/>
          <w:lang w:bidi="fa-IR"/>
        </w:rPr>
        <w:t>بمکة فی عبادةالله عزوجل و من جاور سنة غفر له ذنوبه و لاهل بیته ولکل من استغفر له و لعشیرته ولجیرانه ذنوب تسع سنین و قدمضت و عصموا من کل سوء اربعین مأة 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النائم بمکة کالمجتهد فی البلدان والساجد بمکة کالمتشحط بدمه فی سبیل الله و لا ینبغی للرّجل ان یقیم بمکة سنة بل یتحول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انه اذا فرغت من نسک فارجع فانه اشوق لک الی الرجوع وانه یکره المقام بمکة لان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عنها و المقیم بها یقسو قلبه حتی یأتی فیها ما یأتی فی غیرها و ان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یبت بمکة بعدان هاجر منها حتی قبضه الله عزوجل الیه کان یکره ان یبیت بارض قد هاجر منها فکان یصلّی العصر و یخرج منها و یبیت بغیرها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اتی الکعبة فعرف من حقها و حرمتهالم یخرج من مکة، الا و قد غفرالله له ذنوبه و کفاه الله ما یهّمه من امر دیناه و آخرته و بسند معتبر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ان الله تبارک و تعالی جعل حول الکعبة عشترین و مأته رحمة منها ستون للطآئفین واربعون للمصلین و عشرون للناظرین</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بسند معتبر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 الی الکعبة بمعرفة فعرف من حقنا و حرمتنا مثل الّذی عرف من حقّها و حرمتها غفرالله له ذنوبه و کفاه هّم الدنیا و الاخرة</w:t>
      </w:r>
      <w:r>
        <w:rPr>
          <w:rStyle w:val="FootnoteAnchor"/>
          <w:rtl w:val="true"/>
        </w:rPr>
        <w:footnoteReference w:id="163"/>
      </w:r>
      <w:r>
        <w:rPr>
          <w:rFonts w:ascii="IRNazanin" w:hAnsi="IRNazanin" w:eastAsia="IRNazanin"/>
          <w:color w:val="111111"/>
          <w:sz w:val="28"/>
          <w:sz w:val="28"/>
          <w:szCs w:val="28"/>
          <w:rtl w:val="true"/>
          <w:lang w:bidi="fa-IR"/>
        </w:rPr>
        <w:t>و ایضاً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للکعبه لَلَحظةً فی کلّ یوم یغفر لمن طاف بها او حّن قلبه الیها او حبسه عنها عذر</w:t>
      </w:r>
      <w:r>
        <w:rPr>
          <w:rStyle w:val="FootnoteAnchor"/>
          <w:rtl w:val="true"/>
        </w:rPr>
        <w:footnoteReference w:id="164"/>
      </w:r>
      <w:r>
        <w:rPr>
          <w:rFonts w:ascii="IRNazanin" w:hAnsi="IRNazanin" w:eastAsia="IRNazanin"/>
          <w:color w:val="111111"/>
          <w:sz w:val="28"/>
          <w:sz w:val="28"/>
          <w:szCs w:val="28"/>
          <w:rtl w:val="true"/>
          <w:lang w:bidi="fa-IR"/>
        </w:rPr>
        <w:t>وورد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الی الکعبة عبادة وانّ من نظر الیها کتبت له حسنة و محیت عنه عشرسئیات</w:t>
      </w:r>
      <w:r>
        <w:rPr>
          <w:rStyle w:val="FootnoteAnchor"/>
          <w:rtl w:val="true"/>
        </w:rPr>
        <w:footnoteReference w:id="165"/>
      </w:r>
      <w:r>
        <w:rPr>
          <w:rFonts w:ascii="IRNazanin" w:hAnsi="IRNazanin" w:eastAsia="IRNazanin"/>
          <w:color w:val="111111"/>
          <w:sz w:val="28"/>
          <w:sz w:val="28"/>
          <w:szCs w:val="28"/>
          <w:rtl w:val="true"/>
          <w:lang w:bidi="fa-IR"/>
        </w:rPr>
        <w:t>وفی آخر لم یزل تکتب له حسنة و تمحی عنه سیئة حتی ینصرف ببصره عنها وورد النظر الی الکعبة حیالها یهدم الحظایا هدماً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در مکه غذا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روزه گیر در سایر جاهاست و کسی که در مکه راه برود درعبادت خداست، و کسی که یک سال مجاور مکه شود گناهان خود او آمرزیده شود و اهل بیت و هرکس برای او طلب آمرزش کند و فامیلش و هماسیگانش گناه نه سال بخشیده شده و از هر بدی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w:t>
      </w:r>
    </w:p>
    <w:p>
      <w:pPr>
        <w:pStyle w:val="BookText"/>
        <w:rPr/>
      </w:pP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در مکه بخوابد مانند کوشش کننده درسایر شهرهاست و سجده کننده مکه مانند کسی است که در خون خود در راه خدا بغلطد و سزاوار نیست برای مرد که یک سال در مکه اقامت کرده بلکه از آنجا کوچ کند و هرگاه از مناسک خود فارغ شدی پس برگردد برای اینکه اشتیاقت را به برگشتن زیادتر می کند، و اینکه کراهت دارد اقامت در مکه برای آنکه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بیرون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مقیم در مکه قلبش سخت می شود تا آنکه آنچه را که در غیر مکه می آورد در آنجا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خطا و بی احترامی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بعد از هجرت بیتوته نکرد تا از دنیا رفت، خوش نداشت در زمینی که از آنجا هجرت کرده بیتوته کند، پس نماز عصر را می خواند و از آنجا بیرون شده درغیر مکه بیتوته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کعبه آمد و حق و حرمت آن را شناخت از آنجا بیرون نمی شود مگر آن که خداوند گناهانش را می‌آمرزد و مهمات دنیا و آخرتش را کفیت کند، 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وارد شده که همانا خداوند تبارک و تعالی دور کعبه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قرار داده،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برای طواف کنندگان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نمازگزاران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برای نگاه کنندگان و به سند معتبر نیز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نگاه کند به کعبه از روی معرفت بشناسد حق و حرمت ما را مانند آنچه از حق و حرمت کعبه شناخته، خداوند گناهانش را بیامرزد و هم دنیا و آخرتش را کفایت فرماید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وباز از حضرت به سندی معتبر نقل شده که برای کعبه در هر روزی لحظه 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توجهی است، و ظاهراً مراد لطف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آمرزیده می شود، هرکس طوافش کند یا قلبش تمایلی به کعبه داشته باشد، یا عذری او را مانع از رفتن به کعبه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دارد که نگاه کردن به کعبه عبادت است و هر کس نگاه کند به کعبه حسنه ای برایش نوشته می شود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از او محو می گردد، به نحو دیگری دارد که پیوسته برای او حسنه نوشته شده و گناه از او محو می گردد تا چشم خود را از کعبه بگرداند و نیز وارد شده که نگاه کردن به کعبه روبه‌روی آن خطاها را منهدم می سازد منهدم ساختنی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مزایای حرم است آنچه سماعة بن مهران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w:t>
      </w:r>
      <w:r>
        <w:rPr>
          <w:rStyle w:val="FootnoteAnchor"/>
          <w:rtl w:val="true"/>
        </w:rPr>
        <w:footnoteReference w:id="166"/>
      </w:r>
      <w:r>
        <w:rPr>
          <w:rFonts w:ascii="IRNazanin" w:hAnsi="IRNazanin" w:eastAsia="IRNazanin"/>
          <w:color w:val="111111"/>
          <w:sz w:val="28"/>
          <w:sz w:val="28"/>
          <w:szCs w:val="28"/>
          <w:rtl w:val="true"/>
          <w:lang w:bidi="fa-IR"/>
        </w:rPr>
        <w:t>هنگامی که از حضرت می پرسد مردی است که از وی طلب دارم، مدتی است از من غائب شده سپس او را دیدم دارد دور خانه خدا طواف می کند آیا مطالبه طلب کنم؟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مکن و وی را وحشت زده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حرم بیرون شود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مضمره که شیخ و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ذکر کرده اند دارد</w:t>
      </w:r>
      <w:r>
        <w:rPr>
          <w:rStyle w:val="FootnoteAnchor"/>
          <w:rtl w:val="true"/>
        </w:rPr>
        <w:footnoteReference w:id="167"/>
      </w:r>
      <w:r>
        <w:rPr>
          <w:rFonts w:ascii="IRNazanin" w:hAnsi="IRNazanin" w:eastAsia="IRNazanin"/>
          <w:color w:val="111111"/>
          <w:sz w:val="28"/>
          <w:sz w:val="28"/>
          <w:szCs w:val="28"/>
          <w:rtl w:val="true"/>
          <w:lang w:bidi="fa-IR"/>
        </w:rPr>
        <w:t>هر کس از یکی از دو حرم بعد از بلند شدن روز بیرون شود قبل از آنکه نماز ظهر و عصر را بخواند، از پشت سر ندا شود، خداوند همراهت نباشد و سابقاً اشاره شد که هر کس</w:t>
      </w:r>
      <w:r>
        <w:rPr>
          <w:rStyle w:val="FootnoteAnchor"/>
          <w:rtl w:val="true"/>
        </w:rPr>
        <w:footnoteReference w:id="168"/>
      </w:r>
      <w:r>
        <w:rPr>
          <w:rFonts w:ascii="IRNazanin" w:hAnsi="IRNazanin" w:eastAsia="IRNazanin"/>
          <w:color w:val="111111"/>
          <w:sz w:val="28"/>
          <w:sz w:val="28"/>
          <w:szCs w:val="28"/>
          <w:rtl w:val="true"/>
          <w:lang w:bidi="fa-IR"/>
        </w:rPr>
        <w:t>در زمین حرم دفن شود از فزع اکبر ایمن است راوی پرسید از خوب و بد مردم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خوب و بد مردم</w:t>
      </w:r>
      <w:r>
        <w:rPr>
          <w:rFonts w:eastAsia="IRNazanin" w:cs="IRNazanin"/>
          <w:color w:val="111111"/>
          <w:sz w:val="28"/>
          <w:szCs w:val="28"/>
          <w:rtl w:val="true"/>
          <w:lang w:bidi="fa-IR"/>
        </w:rPr>
        <w:t>.</w:t>
      </w:r>
      <w:bookmarkStart w:id="197" w:name="pg3211_40648"/>
    </w:p>
    <w:p>
      <w:pPr>
        <w:pStyle w:val="Heading3"/>
        <w:numPr>
          <w:ilvl w:val="2"/>
          <w:numId w:val="1"/>
        </w:numPr>
        <w:rPr/>
      </w:pPr>
      <w:bookmarkStart w:id="198" w:name="__RefHeading___Toc1730028_2749589250"/>
      <w:bookmarkStart w:id="199" w:name="_Toc73"/>
      <w:bookmarkEnd w:id="197"/>
      <w:bookmarkEnd w:id="198"/>
      <w:r>
        <w:rPr>
          <w:rtl w:val="true"/>
        </w:rPr>
        <w:t>ابحاثی چند</w:t>
      </w:r>
      <w:bookmarkEnd w:id="199"/>
    </w:p>
    <w:p>
      <w:pPr>
        <w:pStyle w:val="Heading4"/>
        <w:numPr>
          <w:ilvl w:val="3"/>
          <w:numId w:val="1"/>
        </w:numPr>
        <w:rPr/>
      </w:pPr>
      <w:bookmarkStart w:id="200" w:name="__RefHeading___Toc1730030_2749589250"/>
      <w:bookmarkStart w:id="201" w:name="_Toc74"/>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طواف، و قبل از شروع در احکام و کیفیت طواف بحث هایی را ایراد می کنیم</w:t>
      </w:r>
      <w:r>
        <w:rPr>
          <w:rFonts w:eastAsia="IRNazanin" w:cs="IRNazanin"/>
          <w:color w:val="111111"/>
          <w:sz w:val="28"/>
          <w:szCs w:val="28"/>
          <w:rtl w:val="true"/>
          <w:lang w:bidi="fa-IR"/>
        </w:rPr>
        <w:t>.</w:t>
      </w:r>
    </w:p>
    <w:p>
      <w:pPr>
        <w:pStyle w:val="Heading4"/>
        <w:numPr>
          <w:ilvl w:val="3"/>
          <w:numId w:val="1"/>
        </w:numPr>
        <w:rPr/>
      </w:pPr>
      <w:bookmarkStart w:id="202" w:name="__RefHeading___Toc1730032_2749589250"/>
      <w:bookmarkStart w:id="203" w:name="_Toc75"/>
      <w:bookmarkEnd w:id="202"/>
      <w:r>
        <w:rPr/>
        <w:t>1</w:t>
      </w:r>
      <w:r>
        <w:rPr>
          <w:rtl w:val="true"/>
        </w:rPr>
        <w:t xml:space="preserve"> </w:t>
      </w:r>
      <w:r>
        <w:rPr>
          <w:rtl w:val="true"/>
        </w:rPr>
        <w:t>ـ ساختمان کعبه</w:t>
      </w:r>
      <w:r>
        <w:rPr>
          <w:rtl w:val="true"/>
        </w:rPr>
        <w:t>:</w:t>
      </w:r>
      <w:bookmarkEnd w:id="203"/>
    </w:p>
    <w:p>
      <w:pPr>
        <w:pStyle w:val="BookText"/>
        <w:rPr/>
      </w:pPr>
      <w:r>
        <w:rPr>
          <w:rFonts w:ascii="IRNazanin" w:hAnsi="IRNazanin" w:eastAsia="IRNazanin"/>
          <w:color w:val="111111"/>
          <w:sz w:val="28"/>
          <w:sz w:val="28"/>
          <w:szCs w:val="28"/>
          <w:rtl w:val="true"/>
          <w:lang w:bidi="fa-IR"/>
        </w:rPr>
        <w:t>درباره ساختمان کعبه نظر عده ای از دانشمندان این است که آن را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پروردگار بنا کرده و بعداً بنای ابراهیم خراب شده عمالقه و جرهم وقصی بن کلاب و قریش  و بعد از اسالم عبدالله بن زبیر و حجاج بن یوسف و دیگران از قبیل سلطان سلیمان عثمانی </w:t>
      </w:r>
      <w:r>
        <w:rPr>
          <w:rFonts w:eastAsia="IRNazanin" w:cs="IRNazanin"/>
          <w:color w:val="111111"/>
          <w:sz w:val="28"/>
          <w:szCs w:val="28"/>
          <w:rtl w:val="true"/>
          <w:lang w:bidi="fa-IR"/>
        </w:rPr>
        <w:t>(</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سلطان احمد و سلطان مراد عثمانی کعبه را کلاً یا بعضاً تجدید کرده یا توسعه داده اند لکن با توجه به پاره ای روایات در زمان آدم علیه السلام خانه کعبه ساختمانی داشته و جبرئیل آن را بنا نهاده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در باب علل طواف جلد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زیر رقم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مسنداً به سندی ظاهراً معتبر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چون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را بنا کرد و طواف نمود قال اللهم ان لکل عامل اجراً اللهم انی وقد عملت فقیل له سل یاآدم فقال اللهم اغفرلی ذنبی فقیل له قد غفر لک یا آدم فقال ولذریتی من بعدی فقیل له یا آدم من بآء منهم بذنبه هیهنا کمابؤت غفرت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برای هر کار کننده ای مزدی است، خدایا من کار کرده ام گفته شده به حضرت بخواه ای آدم، گفت بار خداوندا گناهم را ببخش، به وی گفته شد به تحقیق برای تو بخشیده شد ای آدم، گفت و برای دودمانم بعد از من، به آن حضرت گفته شد ای آدم هریک از آنان که به گناه خود به اینجا بیاید همانگونه که خودت آمدی او را خواهم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پیغمبران و امامان دارای مقام عصمت هستند منظور از ذنب گناه اصطلاحی نیست بلکه مراد ترک اولی باید باشد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ساختمان کعبه محمد فرید وجدی در دائره المعارف قرن بیستم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کعبه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پیوسته بر بناء ابراهیم بوده تا عمالقه آن را تجدید کرده و بعد از آن ها بنوجرهم و چون کار کعبه به قصی بن کلاب یکی از اجداد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ساختان را منهدم کرده و آن را بنیان گذاری نموده بنا را محکم ساخته و سقفی از چوب دوم و تنه های نخل برایش</w:t>
      </w:r>
    </w:p>
    <w:p>
      <w:pPr>
        <w:pStyle w:val="BookText"/>
        <w:rPr/>
      </w:pPr>
      <w:r>
        <w:rPr>
          <w:rFonts w:ascii="IRNazanin" w:hAnsi="IRNazanin" w:eastAsia="IRNazanin"/>
          <w:color w:val="111111"/>
          <w:sz w:val="28"/>
          <w:sz w:val="28"/>
          <w:szCs w:val="28"/>
          <w:rtl w:val="true"/>
          <w:lang w:bidi="fa-IR"/>
        </w:rPr>
        <w:t>قرار داد و درکنارش دارالندوه را بنا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اولین بنای کعبه است در مکه و محل حکومت و شورای قصی با اصحابش دارالندوه بود، تا آنجا که گفته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ازبعثت پیغمبر سیل، کعبه را خراب کرد، قبائل کار ساختمان را بین خود تقسیم کرده و بنایش یا قوم رومی بود به کمک تجاری مصری چون نوبت به وضع حجرالاسود رسید بین قبائل اختلافی در اختصاص شرف وضعش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گرفتند که محمدبن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حکم قرار دهند وعمر حضرت در آن حال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را به وفور عقل و متانت رای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ردائی خواست و حجر را بر او گذارد و قبائل را امر کرده اطلاف رداء را گرفتند و بالا آورده تا به جای ساختمان در رکن شرقی رسید سپس حضرت آن را گرفته به دست مبارک خود برجای خود نصب کرد تا آنجا که گفته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عبدالله بین زبیر به خلافت در مکه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دوران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سرلشکر یزید با ابن زبیر کارزار کرد در مکه و کعبه را با منجنیق منهدم ساخت کسوه کعبه با بعض چوب های آن را سوزاند و بعد از مرگ یزید از مکه برگشت، ابن زبیر تصمیم گرفت بقیه ساختمان را خراب کرده آن را تجدید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گچ پاکیزه از یمن آورده و کعبه را با آن ساخت و حجر را در بیت قرار داده و در را به زمین چسباند و در مقابلش دری قرار داده تا مردم از آن بیرون شوند و بلندی کعبه را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کرد تا آنجا که گفته که چون حجاج بر ابن زبیر غلبه کرد داخل کعبه شد به عبدالملک مروان خبرداد که ابن زبیر چیزهایی در کعبه احداث کرده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عبدالملک حجاج را امر کرد کعبه را به صورت اول برگرداند حجاج از سوی شمالی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و یک وجب خراب کرد و آن دیوار را براساس قریش بنا نهاد و باب شرقی را بالا برد و باب غربی را مسدود کرده زمینش را با سنگی که از آن جدا  شده فرش کرد، چون سلطان سلیمان عثمانی به حکومت رسید </w:t>
      </w:r>
      <w:r>
        <w:rPr>
          <w:rFonts w:eastAsia="IRNazanin" w:cs="IRNazanin"/>
          <w:color w:val="111111"/>
          <w:sz w:val="28"/>
          <w:szCs w:val="28"/>
          <w:rtl w:val="true"/>
          <w:lang w:bidi="fa-IR"/>
        </w:rPr>
        <w:t>(</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سقفش را تغییر</w:t>
      </w:r>
      <w:bookmarkStart w:id="204" w:name="pg3211_40650"/>
    </w:p>
    <w:p>
      <w:pPr>
        <w:pStyle w:val="BookText"/>
        <w:rPr/>
      </w:pPr>
      <w:bookmarkEnd w:id="204"/>
      <w:r>
        <w:rPr>
          <w:rFonts w:ascii="IRNazanin" w:hAnsi="IRNazanin" w:eastAsia="IRNazanin"/>
          <w:color w:val="111111"/>
          <w:sz w:val="28"/>
          <w:sz w:val="28"/>
          <w:szCs w:val="28"/>
          <w:rtl w:val="true"/>
          <w:lang w:bidi="fa-IR"/>
        </w:rPr>
        <w:t xml:space="preserve">داد و چون سلطان احمد به حکومت رسید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ترمیمی در او کرد و چون سیل عظیمی در سال </w:t>
      </w:r>
      <w:r>
        <w:rPr>
          <w:rFonts w:eastAsia="IRNazanin" w:cs="IRNazanin"/>
          <w:color w:val="111111"/>
          <w:sz w:val="28"/>
          <w:szCs w:val="28"/>
          <w:rtl w:val="true"/>
          <w:lang w:bidi="fa-IR"/>
        </w:rPr>
        <w:t>(</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بعض قسمت های دیوارهای شمالی و شرقی و غربی را خراب نمود، سلطان مراد چهارم امر به ترمیمش داد تا آخر آنچه گفته</w:t>
      </w:r>
      <w:r>
        <w:rPr>
          <w:rFonts w:eastAsia="IRNazanin" w:cs="IRNazanin"/>
          <w:color w:val="111111"/>
          <w:sz w:val="28"/>
          <w:szCs w:val="28"/>
          <w:rtl w:val="true"/>
          <w:lang w:bidi="fa-IR"/>
        </w:rPr>
        <w:t>.</w:t>
      </w:r>
    </w:p>
    <w:p>
      <w:pPr>
        <w:pStyle w:val="Heading4"/>
        <w:numPr>
          <w:ilvl w:val="3"/>
          <w:numId w:val="1"/>
        </w:numPr>
        <w:rPr/>
      </w:pPr>
      <w:bookmarkStart w:id="205" w:name="__RefHeading___Toc1730034_2749589250"/>
      <w:bookmarkStart w:id="206" w:name="_Toc76"/>
      <w:bookmarkEnd w:id="205"/>
      <w:r>
        <w:rPr/>
        <w:t>2</w:t>
      </w:r>
      <w:r>
        <w:rPr>
          <w:rtl w:val="true"/>
        </w:rPr>
        <w:t xml:space="preserve"> </w:t>
      </w:r>
      <w:r>
        <w:rPr>
          <w:rtl w:val="true"/>
        </w:rPr>
        <w:t xml:space="preserve">ـ حج فرشتگان قبل ازآدم </w:t>
      </w:r>
      <w:r>
        <w:rPr>
          <w:rtl w:val="true"/>
        </w:rPr>
        <w:t>(</w:t>
      </w:r>
      <w:r>
        <w:rPr>
          <w:rtl w:val="true"/>
        </w:rPr>
        <w:t>علیه السلام</w:t>
      </w:r>
      <w:r>
        <w:rPr>
          <w:rtl w:val="true"/>
        </w:rPr>
        <w:t>)</w:t>
      </w:r>
      <w:bookmarkEnd w:id="206"/>
    </w:p>
    <w:p>
      <w:pPr>
        <w:pStyle w:val="BookText"/>
        <w:rPr/>
      </w:pPr>
      <w:r>
        <w:rPr>
          <w:rFonts w:ascii="IRNazanin" w:hAnsi="IRNazanin" w:eastAsia="IRNazanin"/>
          <w:color w:val="111111"/>
          <w:sz w:val="28"/>
          <w:sz w:val="28"/>
          <w:szCs w:val="28"/>
          <w:rtl w:val="true"/>
          <w:lang w:bidi="fa-IR"/>
        </w:rPr>
        <w:t>در فصل حج انبیاء در باب حج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گذشت که در آن بود فرشتگان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قبل از تو به دو هزار سال این خانه را حج کردیم و درباره ابتداء طواف نیز علامه مجلسی در باب علل حج روایتی</w:t>
      </w:r>
      <w:r>
        <w:rPr>
          <w:rStyle w:val="FootnoteAnchor"/>
          <w:rtl w:val="true"/>
        </w:rPr>
        <w:footnoteReference w:id="169"/>
      </w:r>
      <w:r>
        <w:rPr>
          <w:rFonts w:ascii="IRNazanin" w:hAnsi="IRNazanin" w:eastAsia="IRNazanin"/>
          <w:color w:val="111111"/>
          <w:sz w:val="28"/>
          <w:sz w:val="28"/>
          <w:szCs w:val="28"/>
          <w:rtl w:val="true"/>
          <w:lang w:bidi="fa-IR"/>
        </w:rPr>
        <w:t xml:space="preserve">از علل الشرایع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اسناد خود از ابن ابی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اصحاب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 اصحاب  از یکی از دو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که از ابتداء طواف سؤال 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خداوند تبارک و تعالی چون اراده کرد آدم را خلق نماید به فرشتگان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جاعل فی الارض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فرشته از فرشتگان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اتجعل فیها من یفسد فیها و یسفک الدماء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حجاب ها بین آن دو و ذات پاک پروردگار واقع شد و نور حق برای فرشتگان ظاهر بود و چون در حجاب قرار گرفت دانستند آن دو که خدای گفتارشان را مورد سخط قرار داده به سایر فرشتگان گفتند چه چاره ما است؟ و راه برگشت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دادند، توبه ای برای شما نمی دانیم مگر آنکه به عرش پناه ببرید، پناه به عرش برده تا خداوند توبه آنها را نازل فرموده و حجاب ها برداشته شد، و خداوند خواست به این پرستش در زمین عبادت شود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زمین خلق فرمود و طوافش را بر بندگان قرار داد و بیت معمور را در آسمان خلق هر روز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داخل آن می شوند که تا روز قیامت بر نمی گردند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w:t>
      </w:r>
      <w:r>
        <w:rPr>
          <w:rStyle w:val="FootnoteAnchor"/>
          <w:rtl w:val="true"/>
        </w:rPr>
        <w:footnoteReference w:id="170"/>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امام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کسی که پرسید چگونه خداوند از ملائکه ای که مورد غضبش قرار گرفته بودند</w:t>
      </w:r>
      <w:bookmarkStart w:id="207" w:name="pg3211_40651"/>
    </w:p>
    <w:p>
      <w:pPr>
        <w:pStyle w:val="BookText"/>
        <w:rPr/>
      </w:pPr>
      <w:bookmarkEnd w:id="207"/>
      <w:r>
        <w:rPr>
          <w:rFonts w:ascii="IRNazanin" w:hAnsi="IRNazanin" w:eastAsia="IRNazanin"/>
          <w:color w:val="111111"/>
          <w:sz w:val="28"/>
          <w:sz w:val="28"/>
          <w:szCs w:val="28"/>
          <w:rtl w:val="true"/>
          <w:lang w:bidi="fa-IR"/>
        </w:rPr>
        <w:t xml:space="preserve">راضی شد؟ فرمود همانا ملائکه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عرش طواف کرده دعا و استغفار می کردند و از خداوند می خواستند از آنان راضی شود بعد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خداوند از آنان راضی شد و در ذیل آن روایت است که جبرئیل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 آدم قد غفرلک لقد طفت بهذاالبیت قبلک بئلانة آلاف سنة الخ</w:t>
      </w:r>
      <w:r>
        <w:rPr>
          <w:rFonts w:eastAsia="IRNazanin" w:cs="IRNazanin"/>
          <w:color w:val="111111"/>
          <w:sz w:val="28"/>
          <w:szCs w:val="28"/>
          <w:rtl w:val="true"/>
          <w:lang w:bidi="fa-IR"/>
        </w:rPr>
        <w:t>.</w:t>
      </w:r>
    </w:p>
    <w:p>
      <w:pPr>
        <w:pStyle w:val="Heading4"/>
        <w:numPr>
          <w:ilvl w:val="3"/>
          <w:numId w:val="1"/>
        </w:numPr>
        <w:rPr/>
      </w:pPr>
      <w:bookmarkStart w:id="208" w:name="__RefHeading___Toc1730036_2749589250"/>
      <w:bookmarkStart w:id="209" w:name="_Toc77"/>
      <w:bookmarkEnd w:id="208"/>
      <w:r>
        <w:rPr/>
        <w:t>3</w:t>
      </w:r>
      <w:r>
        <w:rPr>
          <w:rtl w:val="true"/>
        </w:rPr>
        <w:t xml:space="preserve"> </w:t>
      </w:r>
      <w:r>
        <w:rPr>
          <w:rtl w:val="true"/>
        </w:rPr>
        <w:t>ـ الحجرالاسود و شهادتش در روز قیامت</w:t>
      </w:r>
      <w:r>
        <w:rPr>
          <w:rtl w:val="true"/>
        </w:rPr>
        <w:t>:</w:t>
      </w:r>
      <w:bookmarkEnd w:id="209"/>
    </w:p>
    <w:p>
      <w:pPr>
        <w:pStyle w:val="BookText"/>
        <w:rPr/>
      </w:pPr>
      <w:r>
        <w:rPr>
          <w:rFonts w:ascii="IRNazanin" w:hAnsi="IRNazanin" w:eastAsia="IRNazanin"/>
          <w:color w:val="111111"/>
          <w:sz w:val="28"/>
          <w:sz w:val="28"/>
          <w:szCs w:val="28"/>
          <w:rtl w:val="true"/>
          <w:lang w:bidi="fa-IR"/>
        </w:rPr>
        <w:t>در روایات بسیاری از اهل بیت عصمت و طهارت داریم که اصل حجرالاسود گوهری بوده، یا درّ، یا یاقوت، مانند روایتی</w:t>
      </w:r>
      <w:r>
        <w:rPr>
          <w:rStyle w:val="FootnoteAnchor"/>
          <w:rtl w:val="true"/>
        </w:rPr>
        <w:footnoteReference w:id="171"/>
      </w:r>
      <w:r>
        <w:rPr>
          <w:rFonts w:ascii="IRNazanin" w:hAnsi="IRNazanin" w:eastAsia="IRNazanin"/>
          <w:color w:val="111111"/>
          <w:sz w:val="28"/>
          <w:sz w:val="28"/>
          <w:szCs w:val="28"/>
          <w:rtl w:val="true"/>
          <w:lang w:bidi="fa-IR"/>
        </w:rPr>
        <w:t>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که تا اندازه ای مفصل است و درآن روایت دارد؛ چون توبه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را به صورت درّی سفید گرداند و از بهشت آن را به سوی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داد در سرزمین هند چون آدم آن را دید با او انس گرفت  آن را گوهری بیش نمی شناخت، در جای دیگر روایت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آن را برگرداند، درّی سفید صاف که درخشان بوده آدم آن را بر دوش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اجلال و 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و هرگاه خسته می شد، جبرئیل به جای آدم آن را حمل می نمود تا به مکه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مکه با وی انس داشت و تجدید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اقرار می کرد برای او هر روز و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گرچه به فرشته بودن حجر در اصل اشاره دارد و فرشته به صورت  درّی  درخشان در آمده و اعتقاد به این موضوع لازم نیست و انکار آن کفر و ارتدادی را موجب نمی گردد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موضوع درّ و گوهری درخشان بودن حجر تنها دراین روایت نیامده بلکه روایات دیگری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روایت</w:t>
      </w:r>
      <w:r>
        <w:rPr>
          <w:rStyle w:val="FootnoteAnchor"/>
          <w:rtl w:val="true"/>
        </w:rPr>
        <w:footnoteReference w:id="172"/>
      </w:r>
      <w:r>
        <w:rPr>
          <w:rFonts w:ascii="IRNazanin" w:hAnsi="IRNazanin" w:eastAsia="IRNazanin"/>
          <w:color w:val="111111"/>
          <w:sz w:val="28"/>
          <w:sz w:val="28"/>
          <w:szCs w:val="28"/>
          <w:rtl w:val="true"/>
          <w:lang w:bidi="fa-IR"/>
        </w:rPr>
        <w:t>ابی سعید خدری از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حجارة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نازل شد در مثل رنگ درّ و سفیدی ان بود وصفای یاقوت و درخشندگی آن را داشت و روایت</w:t>
      </w:r>
      <w:r>
        <w:rPr>
          <w:rStyle w:val="FootnoteAnchor"/>
          <w:rtl w:val="true"/>
        </w:rPr>
        <w:footnoteReference w:id="173"/>
      </w:r>
      <w:r>
        <w:rPr>
          <w:rFonts w:ascii="IRNazanin" w:hAnsi="IRNazanin" w:eastAsia="IRNazanin"/>
          <w:color w:val="111111"/>
          <w:sz w:val="28"/>
          <w:sz w:val="28"/>
          <w:szCs w:val="28"/>
          <w:rtl w:val="true"/>
          <w:lang w:bidi="fa-IR"/>
        </w:rPr>
        <w:t>ابان بن تغلب از امام</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دارد جبرئیل یاقوتی را از بهشت برآدم نازل کرد که آدم هرگاه در بهشت بر آن یاقوت می گذشت پاهای خود را بر آن میزد، چون آن را دید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صدر روایت بکیربن اعین که پاره ای از آن را  در اول بحث ایراد کردیم وارد شده که خداوند حجرالاسود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گوهری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برای آدم خارجش کردند و در رکن حجر برای میثاق نهاده شد، در حدیثی</w:t>
      </w:r>
      <w:r>
        <w:rPr>
          <w:rStyle w:val="FootnoteAnchor"/>
          <w:rtl w:val="true"/>
        </w:rPr>
        <w:footnoteReference w:id="174"/>
      </w:r>
      <w:r>
        <w:rPr>
          <w:rFonts w:ascii="IRNazanin" w:hAnsi="IRNazanin" w:eastAsia="IRNazanin"/>
          <w:color w:val="111111"/>
          <w:sz w:val="28"/>
          <w:sz w:val="28"/>
          <w:szCs w:val="28"/>
          <w:rtl w:val="true"/>
          <w:lang w:bidi="fa-IR"/>
        </w:rPr>
        <w:t>که بزنطی از ابان از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دارد که حجرالاسود به سوی او انداخته شد و یاقوت سرخی بود در پیش 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w:t>
      </w:r>
      <w:r>
        <w:rPr>
          <w:rStyle w:val="FootnoteAnchor"/>
          <w:rtl w:val="true"/>
        </w:rPr>
        <w:footnoteReference w:id="175"/>
      </w:r>
      <w:r>
        <w:rPr>
          <w:rFonts w:ascii="IRNazanin" w:hAnsi="IRNazanin" w:eastAsia="IRNazanin"/>
          <w:color w:val="111111"/>
          <w:sz w:val="28"/>
          <w:sz w:val="28"/>
          <w:szCs w:val="28"/>
          <w:rtl w:val="true"/>
          <w:lang w:bidi="fa-IR"/>
        </w:rPr>
        <w:t>محاسن از ابن ابی عمیر مرفوعاً از یکی از دو امام بزرگوار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حجر درّی سفید بود در بهشت و آدم آن را می‌دید و در حدیث</w:t>
      </w:r>
      <w:r>
        <w:rPr>
          <w:rStyle w:val="FootnoteAnchor"/>
          <w:rtl w:val="true"/>
        </w:rPr>
        <w:footnoteReference w:id="176"/>
      </w:r>
      <w:r>
        <w:rPr>
          <w:rFonts w:ascii="IRNazanin" w:hAnsi="IRNazanin" w:eastAsia="IRNazanin"/>
          <w:color w:val="111111"/>
          <w:sz w:val="28"/>
          <w:sz w:val="28"/>
          <w:szCs w:val="28"/>
          <w:rtl w:val="true"/>
          <w:lang w:bidi="fa-IR"/>
        </w:rPr>
        <w:t>منذر ثوری از امام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سه سنگی را که از بهشت نازل شده حجرالاسود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شهادت حجرالاسود را در روز قیامت می توان از مسلمات دانست و اخبار فراوانی در این باره در بحار و وسائل الشیعه و سایر کتب اخبار وارد شده که به ذکر نمونه ای چند اکتاف میکنیم  عیاشی</w:t>
      </w:r>
      <w:r>
        <w:rPr>
          <w:rStyle w:val="FootnoteAnchor"/>
          <w:rtl w:val="true"/>
        </w:rPr>
        <w:footnoteReference w:id="177"/>
      </w:r>
      <w:r>
        <w:rPr>
          <w:rFonts w:ascii="IRNazanin" w:hAnsi="IRNazanin" w:eastAsia="IRNazanin"/>
          <w:color w:val="111111"/>
          <w:sz w:val="28"/>
          <w:sz w:val="28"/>
          <w:szCs w:val="28"/>
          <w:rtl w:val="true"/>
          <w:lang w:bidi="fa-IR"/>
        </w:rPr>
        <w:t>از امام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اول باری که در خلافت خود حج کرد، مهاجرین و انصار حج رفتند و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بنی جعفر را نیز حج آورده بود تا آنجا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مکه شدند عمر حجر را استلام کرد و گفت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من می دانم تو سنگی هستی که ضرر و نفعی نداری و اگر نبود که پیغمبر اسلام ترا استلام کرده استلامت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حفص لا تفعل، برای اینکه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استلام نکرد مگر برای سببی که دانست و اگر قرآن خوانده بودی و از تأویل قرآن می دانستی آنچه را</w:t>
      </w:r>
    </w:p>
    <w:p>
      <w:pPr>
        <w:pStyle w:val="BookText"/>
        <w:rPr/>
      </w:pPr>
      <w:r>
        <w:rPr>
          <w:rFonts w:ascii="IRNazanin" w:hAnsi="IRNazanin" w:eastAsia="IRNazanin"/>
          <w:color w:val="111111"/>
          <w:sz w:val="28"/>
          <w:sz w:val="28"/>
          <w:szCs w:val="28"/>
          <w:rtl w:val="true"/>
          <w:lang w:bidi="fa-IR"/>
        </w:rPr>
        <w:t>که غیر تو می داند، می‌دانستی که حجر، ضرر و نفع می رساند، برای او دو چشم است و دولب و زبانی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شهادت می دهد برای هر کس که نزد او حاضر شده تا آنجا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هنگام استلام حجر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امانتی ادّیتها و میثاقی تعاهدته لتشهد لی بالموافاة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در همین باب روایت ابی سعید خدری را که در صفحه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آن را آوردیم ذکر کرده،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چون عمربن الخطاب طواف را شروع کرد محاذی حجرالاسود شد آن را استلام کرده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می بوسم و می‌دانم که سنگی هستی نه ضرری زنی و نه نفعی می‌رسانی تا آنجا که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والله او ضرر می زند و نفع می رساند تا آنجا که از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خواست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 اذ اخذ ربک من بنی آدم من ظهورهم ذرّیّتهم و اشهدهم علی انفسهم ألست بربّکم قالوا بلی شهدنا، را برای او خواندند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فرمود خبرت می دهم که خدای چون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آفرید تا آنجا که حجر در آن روز دارای دو چشم و دو لب و زبان بوده، فرمود دهان خود را باز کن، دهان باز کرد آن رق را به او القام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 پوستی است در او چیزی می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در دهان قرار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خدای به حجر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لمن وافاک بالموافاة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شبهه ای که در ذهن عمر بوده به خاندانش سرایت کرده، بلکه بعضی از آنان اشکال عمر را مشکل تر دانسته تا حدی که بوسیدن حجر را موجب بطلان حج قرار داده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فضل حجر که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از عبدالله بن سنان روایت کرده، دارد که عبدالله بن سنان در طواف از مردی از آل عمر شنید که بانگ بر مردی زد که حجر  را استلام کرده،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باطل شد، آن را</w:t>
      </w:r>
    </w:p>
    <w:p>
      <w:pPr>
        <w:pStyle w:val="BookText"/>
        <w:rPr/>
      </w:pPr>
      <w:r>
        <w:rPr>
          <w:rFonts w:ascii="IRNazanin" w:hAnsi="IRNazanin" w:eastAsia="IRNazanin"/>
          <w:color w:val="111111"/>
          <w:sz w:val="28"/>
          <w:sz w:val="28"/>
          <w:szCs w:val="28"/>
          <w:rtl w:val="true"/>
          <w:lang w:bidi="fa-IR"/>
        </w:rPr>
        <w:t>که استلام کردی سنگی است که ضرر و نفعی ندارد، عبدالله بن سنان ماجرا را به عرض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رسانده حضرت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کرده بفرمایند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برای حجر زبان تیزی است روز قیامت شهادت به موافات می دهد برای هر کس که به موافاتش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موافات حضور برای انجام طواف در حج یا عمره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معتبرترین روایت یا روایت معتبر را در این باب علل الشرایع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کالصحیح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w:t>
      </w:r>
      <w:r>
        <w:rPr>
          <w:rStyle w:val="FootnoteAnchor"/>
          <w:rtl w:val="true"/>
        </w:rPr>
        <w:footnoteReference w:id="179"/>
      </w:r>
      <w:r>
        <w:rPr>
          <w:rFonts w:ascii="IRNazanin" w:hAnsi="IRNazanin" w:eastAsia="IRNazanin"/>
          <w:color w:val="111111"/>
          <w:sz w:val="28"/>
          <w:sz w:val="28"/>
          <w:szCs w:val="28"/>
          <w:rtl w:val="true"/>
          <w:lang w:bidi="fa-IR"/>
        </w:rPr>
        <w:t>خود از ابن ابی عمیره از حماد از حلبی، از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سؤال کردم چرا حجر را استلام می کنند؟ فرمود برای آنکه مواثیق خلائق در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مواثیق جمع میثاق به معنی عهدها، پیمان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سه روایت دیگر به این مطلب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معتبرتر از روایت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خبری است که خود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علل</w:t>
      </w:r>
      <w:r>
        <w:rPr>
          <w:rStyle w:val="FootnoteAnchor"/>
          <w:rtl w:val="true"/>
        </w:rPr>
        <w:footnoteReference w:id="180"/>
      </w:r>
      <w:r>
        <w:rPr>
          <w:rFonts w:ascii="IRNazanin" w:hAnsi="IRNazanin" w:eastAsia="IRNazanin"/>
          <w:color w:val="111111"/>
          <w:sz w:val="28"/>
          <w:sz w:val="28"/>
          <w:szCs w:val="28"/>
          <w:rtl w:val="true"/>
          <w:lang w:bidi="fa-IR"/>
        </w:rPr>
        <w:t>از ابن الولید از صفار از ابن معروف، از حماد از حریز از ابی بصیر و زراره و محمد بن مسلم، هر سه از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همانا خداوند عزوجل حجر الاسود را آفرید سپس میثاق بر بندگان خود گرفت سپس به حجر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التقمه و مؤمنین یتعاقدون میثاقهم، و در ضمن خبری که اول مبحث بخشی از آن را ایراد کردیم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بوسیدن و التماس، برای تجدید عهد و میثاق و بیعت است و برای اداء عهدی است در میثاق از آنان گرفته شده تا آنجا که فرموده نمی بینی که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امانتی أدیتها و میثاقی تعاهدته لتشهد لی بالموافاة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و برای اوست زبانی</w:t>
      </w:r>
    </w:p>
    <w:p>
      <w:pPr>
        <w:pStyle w:val="BookText"/>
        <w:rPr/>
      </w:pPr>
      <w:r>
        <w:rPr>
          <w:rFonts w:ascii="IRNazanin" w:hAnsi="IRNazanin" w:eastAsia="IRNazanin"/>
          <w:color w:val="111111"/>
          <w:sz w:val="28"/>
          <w:sz w:val="28"/>
          <w:szCs w:val="28"/>
          <w:rtl w:val="true"/>
          <w:lang w:bidi="fa-IR"/>
        </w:rPr>
        <w:t xml:space="preserve">ناطق و دو چشم در صورت اولی خود و مردم او را می شناسند، شهادت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هرکس که او را آمد و عهد و میثاق را نزد او تجدید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حفظ عهد و میثاق و اداء امانت و بر هر کس که انکار و جحود کرد و میثاق را فراموش نمود، شهادت به کفر و انکار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استلام حجر را پاره ای از اخبار مصافحه بنده با خدای خویش قرار داده همانند خبر علل</w:t>
      </w:r>
      <w:r>
        <w:rPr>
          <w:rStyle w:val="FootnoteAnchor"/>
          <w:rtl w:val="true"/>
        </w:rPr>
        <w:footnoteReference w:id="181"/>
      </w:r>
      <w:r>
        <w:rPr>
          <w:rFonts w:ascii="IRNazanin" w:hAnsi="IRNazanin" w:eastAsia="IRNazanin"/>
          <w:color w:val="111111"/>
          <w:sz w:val="28"/>
          <w:sz w:val="28"/>
          <w:szCs w:val="28"/>
          <w:rtl w:val="true"/>
          <w:lang w:bidi="fa-IR"/>
        </w:rPr>
        <w:t xml:space="preserve">که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خود از محمد بن مسلم از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طوفوا بالبیت و استلموا الرکن فانه یمین الله فی ارضه یصافح بها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علی بن جعفر که این خبر را از محمد بن مسلم نقل کرده ذیل آن را نیز به روایت</w:t>
      </w:r>
      <w:r>
        <w:rPr>
          <w:rStyle w:val="FootnoteAnchor"/>
          <w:rtl w:val="true"/>
        </w:rPr>
        <w:footnoteReference w:id="182"/>
      </w:r>
      <w:r>
        <w:rPr>
          <w:rFonts w:ascii="IRNazanin" w:hAnsi="IRNazanin" w:eastAsia="IRNazanin"/>
          <w:color w:val="111111"/>
          <w:sz w:val="28"/>
          <w:sz w:val="28"/>
          <w:szCs w:val="28"/>
          <w:rtl w:val="true"/>
          <w:lang w:bidi="fa-IR"/>
        </w:rPr>
        <w:t>محاسن ذکر کرده،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استلموا الرکن فانه یمین الله فی خلقه یصافح بها خلقه مصافحة العبد اوالرجل و یشهد لمن وافاه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که همان روایت علل را ذکر کرده فرموده معنی یمین الله طریق الله الذی یأخذ به المؤمنون الی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رفع اشتباه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ما این روایاتی را که حجر را فرشته یا درّی سفید یا یاقوتی بهشتی ذکر کرده تأویل کرده و نتوانیم یا نخواهیم ظاهر آنها را بپذیریم و بگوئیم منظور بیان قدر و قیمت و احترام و ارزش حجر است که به این تعبیرات ذکر شده لکن موضع شهادت و موافات روز قیامت را با توجه به روایات فراوانی که دارد نمی توانیم منکر گردیم خصوصاً در آداب استلام حجر فقهاءاید الله کلمتهم دعاء معروف امانتی ادیتها و میثاقی تعاهدته را ذکر کرده اند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داستان شهادت حجرالاسود در محاکمه امام چهارم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عمش حضرت محمد بن الحنفیه به امامت امام چهارم معروف است، به علاوه اوضاع قیامت و سرای آخرت که پای و دست و پوست انسان شهادت دهد و زمین به سخن درآید</w:t>
      </w:r>
      <w:bookmarkStart w:id="210" w:name="pg3211_40656"/>
    </w:p>
    <w:p>
      <w:pPr>
        <w:pStyle w:val="BookText"/>
        <w:rPr/>
      </w:pPr>
      <w:bookmarkEnd w:id="210"/>
      <w:r>
        <w:rPr>
          <w:rFonts w:ascii="IRNazanin" w:hAnsi="IRNazanin" w:eastAsia="IRNazanin"/>
          <w:color w:val="111111"/>
          <w:sz w:val="28"/>
          <w:sz w:val="28"/>
          <w:szCs w:val="28"/>
          <w:rtl w:val="true"/>
          <w:lang w:bidi="fa-IR"/>
        </w:rPr>
        <w:t xml:space="preserve">یا اخبار خود را بازگو کند که در آیات مبارکات قرآن آمده غیر از اوضاع دنیای ماست و چه اشکالی دارد که حجر هم به این صورتی که در روایات ذکر شده شهادت دهد، گر چه دشمن انکار و دوست هم نتواند درک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ایراداتی که محمد رضا رشید المنار بابی التفاتی که آقای محمد جواد مغنیه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به جایی نخواهد رساند</w:t>
      </w:r>
      <w:r>
        <w:rPr>
          <w:rFonts w:eastAsia="IRNazanin" w:cs="IRNazanin"/>
          <w:color w:val="111111"/>
          <w:sz w:val="28"/>
          <w:szCs w:val="28"/>
          <w:rtl w:val="true"/>
          <w:lang w:bidi="fa-IR"/>
        </w:rPr>
        <w:t>.</w:t>
      </w:r>
    </w:p>
    <w:p>
      <w:pPr>
        <w:pStyle w:val="Heading4"/>
        <w:numPr>
          <w:ilvl w:val="3"/>
          <w:numId w:val="1"/>
        </w:numPr>
        <w:rPr/>
      </w:pPr>
      <w:bookmarkStart w:id="211" w:name="__RefHeading___Toc1730038_2749589250"/>
      <w:bookmarkStart w:id="212" w:name="_Toc78"/>
      <w:bookmarkEnd w:id="211"/>
      <w:r>
        <w:rPr>
          <w:rtl w:val="true"/>
        </w:rPr>
        <w:t xml:space="preserve">ارکان خانه کعبه </w:t>
      </w:r>
      <w:r>
        <w:rPr>
          <w:rtl w:val="true"/>
        </w:rPr>
        <w:t xml:space="preserve">: </w:t>
      </w:r>
      <w:r>
        <w:rPr>
          <w:rtl w:val="true"/>
        </w:rPr>
        <w:t>مستجار، ملتزم، حجر اسماعیل، ناودان طلا</w:t>
      </w:r>
      <w:bookmarkEnd w:id="212"/>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ارکان چهار گانه خانه کعبه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رکن اسود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رکن عراقی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رکن شامی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رکن یمانی که رکن شرقی و شمالی و جنوبی و غربی نیز بر آنها منطبق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طواف مختصری قبل از رکن اسود است که در حال طواف به طرف چپ طائف قرار می گیرد، سپس به رکن عراقی و شامی و یمانی می گذرد تا می رسد نزدیک رکن اسود و شوط دوم شروع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ترتیب از روایت فقه به طور وضوح استفاده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در اعتبار و عدم اعتبار فقه رضوی نزاعی است معروف و اکثر قریب به اتفاق بر عدم اعتبار و استناد آن به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 طواف دارد</w:t>
      </w:r>
      <w:r>
        <w:rPr>
          <w:rStyle w:val="FootnoteAnchor"/>
          <w:rtl w:val="true"/>
        </w:rPr>
        <w:footnoteReference w:id="183"/>
      </w:r>
      <w:r>
        <w:rPr>
          <w:rFonts w:ascii="IRNazanin" w:hAnsi="IRNazanin" w:eastAsia="IRNazanin"/>
          <w:color w:val="111111"/>
          <w:sz w:val="28"/>
          <w:sz w:val="28"/>
          <w:szCs w:val="28"/>
          <w:rtl w:val="true"/>
          <w:lang w:bidi="fa-IR"/>
        </w:rPr>
        <w:t xml:space="preserve">فاذا انتهیت الی باب البیت فقل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انتهیت الی رکن العراق فقل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فاذا انتهیت الی تحت المیزاب فقل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انتهیت الی الرکن الشامی فقل الخ فاذا انتهیت الی الرکن الیمانی فقل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آنگاه رسیدی به درب خانه پس بگو، هنگامی که به رکن عراقی رسیدی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زیر ناودان رسیدی پس بگو، هنگامی که به رکن شامی رسیدی پس بگو، هنگامی که به رکن یمانی رسیدی پس بگو، و گاهی رکن غربی به عراقی گفته می شود چنانچه روایت احمد بن یحیی از ابراهیم بن ابی محمود</w:t>
      </w:r>
      <w:r>
        <w:rPr>
          <w:rStyle w:val="FootnoteAnchor"/>
          <w:rtl w:val="true"/>
        </w:rPr>
        <w:footnoteReference w:id="184"/>
      </w:r>
      <w:r>
        <w:rPr>
          <w:rFonts w:ascii="IRNazanin" w:hAnsi="IRNazanin" w:eastAsia="IRNazanin"/>
          <w:color w:val="111111"/>
          <w:sz w:val="28"/>
          <w:sz w:val="28"/>
          <w:szCs w:val="28"/>
          <w:rtl w:val="true"/>
          <w:lang w:bidi="fa-IR"/>
        </w:rPr>
        <w:t>دارد می گوید به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استعلام کنم یمانی و شامی و غربی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متسجار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از روایات وارده استفاده می شود و شاید بعضی از آنها گذشت مستجار پشت درب خانه کعبه است نزدیک رکن یمانی و در زمانی که کعبه دو در داشته دری به سمت مشرق که اینک موجود است و دری به سمت مغرب،</w:t>
      </w:r>
    </w:p>
    <w:p>
      <w:pPr>
        <w:pStyle w:val="BookText"/>
        <w:rPr/>
      </w:pPr>
      <w:r>
        <w:rPr>
          <w:rFonts w:ascii="IRNazanin" w:hAnsi="IRNazanin" w:eastAsia="IRNazanin"/>
          <w:color w:val="111111"/>
          <w:sz w:val="28"/>
          <w:sz w:val="28"/>
          <w:szCs w:val="28"/>
          <w:rtl w:val="true"/>
          <w:lang w:bidi="fa-IR"/>
        </w:rPr>
        <w:t>جای درب غربی ظاهراً مستجار گفته می شود و دارای آدابی است که در شوط هفتم طواف شخص طائف شکم خود را به آنجا چسبانده، به گناهان خود یکایک اعتراف و توبه کند و چنانچه تفصیلا به خاطر ندارد اجمالاً توبه کند و نیز آنجا را متعوذ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ملتزم را علام طباطبایی در تفسیر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ما بین باب و رکن حجرالاسود قرار داده چون طائف در دعاء و استغاثه خود به آنجا ملتزم می گردد ولی آنچه از پاره ای روایات استفاده می شود این مسافت را حطیم می گویند و در قسمتی از روایات به مستجار گفته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حجر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از مسجد حرام است که متصل به دیوار کعبه است و از سمت رکن عراقی و شامی وارد آن می شوند و قوسی مدور آن را احاطه کرده که در کلام محمد فرید وجدی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دایرة المعارف قرن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قوس که دیوار مانند تا مدخل آن از دو طرف، اطراف حجر را فراگرفته حطیم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آنچه در روایات گذشته و آینده هست مدفن مادر اسماعیل و دختران ازدواج نکرده حضرت در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اطراف آن را محجور کرد تا قبر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پا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جاهایی است که فضل دارد احرام حج را در آنجاها منعقد سازند و ناودان طلا بالای قسمتی از حجر اسماعیل قرار گرفته و متصل به دیوار خانه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ناودان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فرید وجدی در دایرة المعارف قرن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کعبه دارد</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 آید از نیمه دیوار شمالی غربی از بالایش ناودان و گفته می شود ناودان رحمت و از کارهای حجاج بن یوسف است تا باران بر بام خانه نایستد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سلطان سلیمان در سال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مبدل کرد به ناودانی از نقره و سلطان احمد در سال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مبدل به نقره ای که با میناء آبی رنگ نقاشی شده کرد که در بین آن نقش های طلایی است و در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عبد المجید، ناودان طلایی فرستاد و همان اکنون موجود است بالای کعبه</w:t>
      </w:r>
      <w:r>
        <w:rPr>
          <w:rFonts w:eastAsia="IRNazanin" w:cs="IRNazanin"/>
          <w:color w:val="111111"/>
          <w:sz w:val="28"/>
          <w:szCs w:val="28"/>
          <w:rtl w:val="true"/>
          <w:lang w:bidi="fa-IR"/>
        </w:rPr>
        <w:t>.</w:t>
      </w:r>
      <w:bookmarkStart w:id="213" w:name="pg3211_40658"/>
    </w:p>
    <w:p>
      <w:pPr>
        <w:pStyle w:val="Heading4"/>
        <w:numPr>
          <w:ilvl w:val="3"/>
          <w:numId w:val="1"/>
        </w:numPr>
        <w:rPr/>
      </w:pPr>
      <w:bookmarkStart w:id="214" w:name="__RefHeading___Toc1730040_2749589250"/>
      <w:bookmarkStart w:id="215" w:name="_Toc79"/>
      <w:bookmarkEnd w:id="213"/>
      <w:bookmarkEnd w:id="214"/>
      <w:r>
        <w:rPr>
          <w:rtl w:val="true"/>
        </w:rPr>
        <w:t>حطیم، زمزم، مقام ابراهیم، شاذروان</w:t>
      </w:r>
      <w:bookmarkEnd w:id="215"/>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حطیم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اعلی الله مقامه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w:t>
      </w:r>
      <w:r>
        <w:rPr>
          <w:rStyle w:val="FootnoteAnchor"/>
          <w:rtl w:val="true"/>
        </w:rPr>
        <w:footnoteReference w:id="186"/>
      </w:r>
      <w:r>
        <w:rPr>
          <w:rFonts w:ascii="IRNazanin" w:hAnsi="IRNazanin" w:eastAsia="IRNazanin"/>
          <w:color w:val="111111"/>
          <w:sz w:val="28"/>
          <w:sz w:val="28"/>
          <w:szCs w:val="28"/>
          <w:rtl w:val="true"/>
          <w:lang w:bidi="fa-IR"/>
        </w:rPr>
        <w:t>ان تهیألک ان تصلی صلواتک کلها الفرائض و غیرها عند الحطیم فافعل فانه افضل بقعة علی وجه الارض و الحطیم ما بین باب البیت و الحجر الاسود و هو الموضع الذی فیه تاب الله عزوجل علی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 الصلاة فی الحجر افضل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الحجر ما بین الرکن العراقی و باب البیت و هو الموضع الذی کان فیه المقام و بعده خلف المقام حیث هو الساعة و ماقرب من البیت  فهو افضل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تو میسر شد که نمازهایت واجب  غیر آن همه را نزد حطیم بخوانی، بخوان چون آنجا برترین بقعه ای است  روی زمین و حطیم ما بین در خانه و حجر الاسود را می گویند و آن جایی است که خداوند عزوجل توبه کرد بر آدم و بعد از آنجا در فضل نماز در حجر افضل است و بعد از آن بین رکن عراقی و درب خانه و آن جایی است که مقام ابراهیم در آنجا بوده و بعد از آن پشت مقام در محل فعلی آن و هر چه به خانه نزدیک تر باشد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دیگری که در علل وارد شده نیز حطیم را مانند حدیث اول 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اعلی الله مقامه مسنداً از معاویه بن عمار آورده که</w:t>
      </w:r>
      <w:r>
        <w:rPr>
          <w:rStyle w:val="FootnoteAnchor"/>
          <w:rtl w:val="true"/>
        </w:rPr>
        <w:footnoteReference w:id="187"/>
      </w:r>
      <w:r>
        <w:rPr>
          <w:rFonts w:ascii="IRNazanin" w:hAnsi="IRNazanin" w:eastAsia="IRNazanin"/>
          <w:color w:val="111111"/>
          <w:sz w:val="28"/>
          <w:sz w:val="28"/>
          <w:szCs w:val="28"/>
          <w:rtl w:val="true"/>
          <w:lang w:bidi="fa-IR"/>
        </w:rPr>
        <w:t>از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از حطیم،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بین الحجر الاسود و باب البیت می گوید پرسیدم چرا حطیم نامیده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الناس یحطم بعضهم بعضاً هنالک چون مردم بعضی، بعضی دیگر را در آنجا مورد فشار و مزاحمت قرار می دهند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حدیث</w:t>
      </w:r>
      <w:r>
        <w:rPr>
          <w:rStyle w:val="FootnoteAnchor"/>
          <w:rtl w:val="true"/>
        </w:rPr>
        <w:footnoteReference w:id="188"/>
      </w:r>
      <w:r>
        <w:rPr>
          <w:rFonts w:ascii="IRNazanin" w:hAnsi="IRNazanin" w:eastAsia="IRNazanin"/>
          <w:color w:val="111111"/>
          <w:sz w:val="28"/>
          <w:sz w:val="28"/>
          <w:szCs w:val="28"/>
          <w:rtl w:val="true"/>
          <w:lang w:bidi="fa-IR"/>
        </w:rPr>
        <w:t>میسر از امام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ثواب الاعمال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دارد که حضرت فرمودند آیا می دانید کدام بقعه در مسجد حرام افضل است نزد خدای در احترام؟ سپس خود حضرت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ما بین رکن و مقام و در کعبه است و آن است حطیم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گوسفندان آن حضرت</w:t>
      </w:r>
    </w:p>
    <w:p>
      <w:pPr>
        <w:pStyle w:val="BookText"/>
        <w:rPr/>
      </w:pPr>
      <w:r>
        <w:rPr>
          <w:rFonts w:ascii="IRNazanin" w:hAnsi="IRNazanin" w:eastAsia="IRNazanin"/>
          <w:color w:val="111111"/>
          <w:sz w:val="28"/>
          <w:sz w:val="28"/>
          <w:szCs w:val="28"/>
          <w:rtl w:val="true"/>
          <w:lang w:bidi="fa-IR"/>
        </w:rPr>
        <w:t>در آن گرد هم می آمدند و خود حضرت اسماعیل در آنجا نماز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صاحب دایرة المعارف محمد فرید وجدی</w:t>
      </w:r>
      <w:r>
        <w:rPr>
          <w:rStyle w:val="FootnoteAnchor"/>
          <w:rtl w:val="true"/>
        </w:rPr>
        <w:footnoteReference w:id="189"/>
      </w:r>
      <w:r>
        <w:rPr>
          <w:rFonts w:ascii="IRNazanin" w:hAnsi="IRNazanin" w:eastAsia="IRNazanin"/>
          <w:color w:val="111111"/>
          <w:sz w:val="28"/>
          <w:sz w:val="28"/>
          <w:szCs w:val="28"/>
          <w:rtl w:val="true"/>
          <w:lang w:bidi="fa-IR"/>
        </w:rPr>
        <w:t>حطیم را مقابل ناودان گرفته و آن را قوسی از بناء دانسته که دو طرفش به دو زاویه شمالی و غربی خانه است با فاصله دو متر و سه سانتی متر و ارتقاع حطیم را یک متر و قطر آن را یک متر و نیم ذکر کرده تا آنجا که گفته فضای بین حطیم و دیوار خانه را حجر اسماعیل می نامند و تنها صاحب دایرة المعارف نبوده بلکه از روایت سرائر استفاده می شود که این نام به حجر گفته می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حلبی</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پرسیدم حضرت را از حجر،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شما آن را حطیم می نامید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فرقی بین مضمون روایت و گفته صاحب دایرة المعارف می باشد که روایت حجر را حطیم گرفته و ایشان قوس محیط به حجر را حطیم دانسته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چاهی است در مسجد حرام که در زمان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روایاتی که در باب حج انبیاء گذشت حفر یا آب آن پیدا شده و آب زمزم طبق روایاتی دواء هر دردی است یا به عبارت دیگر برای نیل به هر مقصد درست که انسان آن را بیاشامد نتیجه بخش است 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که بودند از کسانی که از مکه می آمدند یا مراجعت می کردند آن را هدیه می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لوله کشی شده و غالباً سقاهایی که در داخل مسجد و اطراف آن آب می دهند از آب زمزم استفاده می کنند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مقام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در روایات فصل حج انبیاء گذشت مقام ابراهیم به همان سنگی گفته می شود که حضرت بعد از ختم ساختمان کعبه بر آن ایستاد و ندای حج در داد که پاهای آن حضرت در آن سنگ اثر گذاره و قبلاً یعنی در زمان پیغمبر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دیوار خانه نصب بوده، بعد از رحلت آن حضرت</w:t>
      </w:r>
    </w:p>
    <w:p>
      <w:pPr>
        <w:pStyle w:val="BookText"/>
        <w:rPr/>
      </w:pPr>
      <w:r>
        <w:rPr>
          <w:rFonts w:ascii="IRNazanin" w:hAnsi="IRNazanin" w:eastAsia="IRNazanin"/>
          <w:color w:val="111111"/>
          <w:sz w:val="28"/>
          <w:sz w:val="28"/>
          <w:szCs w:val="28"/>
          <w:rtl w:val="true"/>
          <w:lang w:bidi="fa-IR"/>
        </w:rPr>
        <w:t>و سپری شدن دوران خلافت ابی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عمر بن الخطاب به زعامت رسید مقام را به جای اولش در جاهلیت برگرداند علامه بلاغی درباره انتقال مقام به جای فعلی چنین نقل کرده</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 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سیلامم نهشل در ایام عمر مقام را از جای خود برداشت عمر از جای او سؤال کرد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 که مقیاس جای مقام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مقام را در جای فعلی نصب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عمر بن الخطاب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عایشه نیز روایتی به نقل بیهقی آورده که مقام در زمان پیغمبر و ابی بکر  به خانه چسبیده بود عمر آن را کنار زد و از کافی و فقیه روایت معتبری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و صاحب جواهر</w:t>
      </w:r>
      <w:r>
        <w:rPr>
          <w:rStyle w:val="FootnoteAnchor"/>
          <w:rtl w:val="true"/>
        </w:rPr>
        <w:footnoteReference w:id="192"/>
      </w:r>
      <w:r>
        <w:rPr>
          <w:rFonts w:ascii="IRNazanin" w:hAnsi="IRNazanin" w:eastAsia="IRNazanin"/>
          <w:color w:val="111111"/>
          <w:sz w:val="28"/>
          <w:sz w:val="28"/>
          <w:szCs w:val="28"/>
          <w:rtl w:val="true"/>
          <w:lang w:bidi="fa-IR"/>
        </w:rPr>
        <w:t>نیز این روایت را از زراره نقل کرده و دارای اضافاتی است که جای اولیه مقام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قرار داده بود نزد دیوار خانه بود و به همین حال بود تا آنکه اهل جاهلیت آن را به جای فعلی منتقل کردند</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را فتح کرد مقام را به جای اولی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 بود برگرداند تا زمان ولایت عمر، از مردم از جای قبلی آن پرسید بعضی گفتند مقدار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دارد آن را آورده و اندازه گرفته مقام را به آنجا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درباره مقام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داریم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عمود سنگی است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ساختن کعبه بر آن</w:t>
      </w:r>
    </w:p>
    <w:p>
      <w:pPr>
        <w:pStyle w:val="BookText"/>
        <w:rPr/>
      </w:pPr>
      <w:r>
        <w:rPr>
          <w:rFonts w:ascii="IRNazanin" w:hAnsi="IRNazanin" w:eastAsia="IRNazanin"/>
          <w:color w:val="111111"/>
          <w:sz w:val="28"/>
          <w:sz w:val="28"/>
          <w:szCs w:val="28"/>
          <w:rtl w:val="true"/>
          <w:lang w:bidi="fa-IR"/>
        </w:rPr>
        <w:t>می ایستاده</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بر بالای مقام ندای حج کرد</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است که زن اسماعیل آن را در زیر پاهای ابراهیم در حال شستن سر حضرت قرار داد</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مانعی ندارد که هر سه تعریف و مدارک آن درست بوده و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حال شستن سر وسیله زن اسماعیل بر مقام قرار گرفته و در ساختن کعبه بر مقام ایستاده و بعد از ساختن کعبه بر همان سنگی که در آن دو حال قرار گرفته نداء حج فرموده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مرحله اخیر پاهایش در سنگ اثر گذاره یا در مراحل دو گانه قبلی نهایت امر روایت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علل الشرایع از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دارد که چون خداوند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امر به نداء حج کرد سنگی که اثر پاهای حضرت در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و به حذاء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به خانه چسباند مقابل جای فعلی آن سپس بر آن ایستاده با علی صوت خود ندا داده سنگ تحمل نکرد پاهای حضرت در سنگ فرو رفت، ابراهیم پاهای خود را از سنگ بیرون کشید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آمدگی اطراف خانه کعبه را که متصل است به دیوارهای خانه شاذروان می گویند و این برآمدگی در تجدید ساختمان بنای کعبه از عرض اساس ساختمان اولیه بیرون مانده و تا زیر نیز نامیده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مانند ازاری یعنی لنگی است برای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دیوار خانه در تجدید بنا روی شاذروان بنا نهاده نشده</w:t>
      </w:r>
      <w:bookmarkStart w:id="216" w:name="pg3211_40662"/>
    </w:p>
    <w:p>
      <w:pPr>
        <w:pStyle w:val="BookText"/>
        <w:rPr/>
      </w:pPr>
      <w:bookmarkEnd w:id="216"/>
      <w:r>
        <w:rPr>
          <w:rFonts w:ascii="IRNazanin" w:hAnsi="IRNazanin" w:eastAsia="IRNazanin"/>
          <w:color w:val="111111"/>
          <w:sz w:val="28"/>
          <w:sz w:val="28"/>
          <w:szCs w:val="28"/>
          <w:rtl w:val="true"/>
          <w:lang w:bidi="fa-IR"/>
        </w:rPr>
        <w:t>لهذا در مطاف داخل باشد و شخص طائف در حال طواف باید روی آن طواف نکرده و احتیاطاً دست خود را محاذی فضای شاذروان نیز نیاورد</w:t>
      </w:r>
      <w:r>
        <w:rPr>
          <w:rFonts w:eastAsia="IRNazanin" w:cs="IRNazanin"/>
          <w:color w:val="111111"/>
          <w:sz w:val="28"/>
          <w:szCs w:val="28"/>
          <w:rtl w:val="true"/>
          <w:lang w:bidi="fa-IR"/>
        </w:rPr>
        <w:t>.</w:t>
      </w:r>
    </w:p>
    <w:p>
      <w:pPr>
        <w:pStyle w:val="Heading4"/>
        <w:numPr>
          <w:ilvl w:val="3"/>
          <w:numId w:val="1"/>
        </w:numPr>
        <w:rPr/>
      </w:pPr>
      <w:bookmarkStart w:id="217" w:name="__RefHeading___Toc1730042_2749589250"/>
      <w:bookmarkStart w:id="218" w:name="_Toc80"/>
      <w:bookmarkEnd w:id="217"/>
      <w:r>
        <w:rPr>
          <w:rtl w:val="true"/>
        </w:rPr>
        <w:t>داخل خانه و اعمال آن</w:t>
      </w:r>
      <w:bookmarkEnd w:id="218"/>
    </w:p>
    <w:p>
      <w:pPr>
        <w:pStyle w:val="Heading5"/>
        <w:numPr>
          <w:ilvl w:val="4"/>
          <w:numId w:val="1"/>
        </w:numPr>
        <w:rPr/>
      </w:pPr>
      <w:bookmarkStart w:id="219" w:name="__RefHeading___Toc1730044_2749589250"/>
      <w:bookmarkStart w:id="220" w:name="_Toc81"/>
      <w:bookmarkEnd w:id="219"/>
      <w:r>
        <w:rPr>
          <w:rtl w:val="true"/>
        </w:rPr>
        <w:t>اشاره</w:t>
      </w:r>
      <w:bookmarkEnd w:id="220"/>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داخل خانه و اعمال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قسمت داخل خانه، فرید وجدی در دایرة المعارف گفته</w:t>
      </w:r>
      <w:r>
        <w:rPr>
          <w:rStyle w:val="FootnoteAnchor"/>
          <w:rtl w:val="true"/>
        </w:rPr>
        <w:footnoteReference w:id="198"/>
      </w:r>
      <w:r>
        <w:rPr>
          <w:rFonts w:ascii="IRNazanin" w:hAnsi="IRNazanin" w:eastAsia="IRNazanin"/>
          <w:color w:val="111111"/>
          <w:sz w:val="28"/>
          <w:sz w:val="28"/>
          <w:szCs w:val="28"/>
          <w:rtl w:val="true"/>
          <w:lang w:bidi="fa-IR"/>
        </w:rPr>
        <w:t>اما شکل کعبه از داخل چهار گوش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دراینجا درب کوچکی است نامش در توبه است می رسد به نردبان کوچکی که از او به بام بالا می روند و وسط آن از داخل سه عمود از چوب عود است بر آنها مقصوره هایی است که متمرکز است بر کناره ناودان از طرفی و دیوار حجر الاسود از سمت دیگر و این ستون ها از عهد عبد الله زبیر موجودند و بسی گران قیمت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سقف کعبه و دیوار هایش را از داخل پوششی از حریر گلی می پوشاند، بر آن ها چهار گوشه هایی است نوشته الله جل جلاله، سلطان عبد العزیز عثمانی هدیه کعبه کرده است و رو به روی کسی که از در داخل می گردد محرابی است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نماز می خوانده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بناء خانه را از داخل حاشیه ای از رخام مجزع فرا گرفته به ارتفاع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داخل خانه الواحی است که در آنها حفر شده نام کسانی که در کعبه عمارتی احداث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لوحه ای است به اسم یوسف بن عمر بن علی رسول تاریخ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به اسم سلطان محمد عثمانی و مشعر بر این است که سقف کعبه را تجدید کرده سنة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سومی به نام ملک الاشراف ابو النصر بر سبای تاریخ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چهارمی به نام ابو جعفر منصور المستنصر بالله از خلفاء فاطمیین مصر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پنجمی به نام سلطان مراد عثمانی اعلام می دارد که عمارت کعبه را تجدید نموده به سال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ششمی به نام سلطان قاتیبای پادشاه مصر دلالت دارد بر تجدید کعبه در سال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باب توبه اشعاری دارد که اشاره است به اینکه مادر سلطان مصطفی عثمانی ساختمانی در کعبه در سال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کنار در طرف دست چپ کسی که وارد می شود خوانی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چوب سبز پوشیده از حریر، کیسه ای که کلیدهای کعبه در آن است بر آن نهاده شده و از اطلس سبز زرکش شده به سیم های نقره است هر سال با پوش شریف از مصر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آویزان است به سقف خانه ذخایر فراوانی که هدیه خانه شده است از جمله قسمتی چراغ های طلایی و نقره ای که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کمتر نیست،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از طلای مرصع به جواهر است که سلطان سلیمان در سال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خانه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کعبه روز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برای مردها باز می شود و شب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زن ها و شب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برای دعا جهت سلطان و در آن روز هیچ یک از زائرین داخل کعبه نمی شود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باز می شود که با حضور شریف و والی شسته شود و در اولین جمعه از رجب برای مردها و روز بعد برای زن ها و صبح روز بعد برای مردها و شب برای زن ها و شب نیمه شعبان برای دعای سلطان و صبح روز بعد برای مردها وشب آن برای زن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جمعه اول رمضان برای مردها و روز بعد برای زن ها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برای دعاء سلطان و در آخر جمعه نیز برای هین منظور و نیمه ذیقعده برای مر دها و روز بعد زن ها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برای شستن کعبه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برای احرامش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پارچه سفیدی از خارج به ارتفاع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زمین مطاف دور آن گرفته می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موسم حج بارها برای حجاج در مقابل اجرتی که خادم ها می گیرند باز می شود و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 نیز برای شستن باز می شود و برای شستن کعبه جشن بزرگی که شریف و والی و اعیان و بزرگان حجاج در آن هستند برپا می شود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شریف در مقدمه داخل شده دو رکعت نماز می خواند سپس دلوهای از آب زمزم می آورند و زمین آن با جاروب های کوچکی از برگ درخت خرما و آب از سوراخی که از در درگاه آن است روان می گردد سپس به گلاب آن را شسته و بعد از آن زمین و دیوار های کعبه را تا جایی که دست می رسد به انواع عطرها معطر می‌سازند</w:t>
      </w:r>
      <w:bookmarkStart w:id="221" w:name="pg3211_40664"/>
    </w:p>
    <w:p>
      <w:pPr>
        <w:pStyle w:val="BookText"/>
        <w:rPr/>
      </w:pPr>
      <w:bookmarkEnd w:id="221"/>
      <w:r>
        <w:rPr>
          <w:rFonts w:ascii="IRNazanin" w:hAnsi="IRNazanin" w:eastAsia="IRNazanin"/>
          <w:color w:val="111111"/>
          <w:sz w:val="28"/>
          <w:sz w:val="28"/>
          <w:szCs w:val="28"/>
          <w:rtl w:val="true"/>
          <w:lang w:bidi="fa-IR"/>
        </w:rPr>
        <w:t>و در اثناء بخور هم بالا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شریف بر در می ایستد و جاروب هایی را که برای شستن کعبه به کار برده به سوی حضار می اندازد و کسانی که ایستاده اند تهالک عظیمی برای این کار ابراز می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اشتیاق و ولع و هیجان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یکی از آن جاروب ها را به دست آورد از ذخائری می شمرد که با پول نمی توان آن را تقدیر نمود</w:t>
      </w:r>
      <w:r>
        <w:rPr>
          <w:rFonts w:eastAsia="IRNazanin" w:cs="IRNazanin"/>
          <w:color w:val="111111"/>
          <w:sz w:val="28"/>
          <w:szCs w:val="28"/>
          <w:rtl w:val="true"/>
          <w:lang w:bidi="fa-IR"/>
        </w:rPr>
        <w:t>.</w:t>
      </w:r>
    </w:p>
    <w:p>
      <w:pPr>
        <w:pStyle w:val="Heading5"/>
        <w:numPr>
          <w:ilvl w:val="4"/>
          <w:numId w:val="1"/>
        </w:numPr>
        <w:rPr/>
      </w:pPr>
      <w:bookmarkStart w:id="222" w:name="__RefHeading___Toc1730046_2749589250"/>
      <w:bookmarkStart w:id="223" w:name="_Toc82"/>
      <w:bookmarkEnd w:id="222"/>
      <w:r>
        <w:rPr>
          <w:rtl w:val="true"/>
        </w:rPr>
        <w:t>اعمال داخل خانه</w:t>
      </w:r>
      <w:bookmarkEnd w:id="223"/>
    </w:p>
    <w:p>
      <w:pPr>
        <w:pStyle w:val="BookText"/>
        <w:rPr/>
      </w:pPr>
      <w:r>
        <w:rPr>
          <w:rFonts w:ascii="IRNazanin" w:hAnsi="IRNazanin" w:eastAsia="IRNazanin"/>
          <w:color w:val="111111"/>
          <w:sz w:val="28"/>
          <w:sz w:val="28"/>
          <w:szCs w:val="28"/>
          <w:rtl w:val="true"/>
          <w:lang w:bidi="fa-IR"/>
        </w:rPr>
        <w:t xml:space="preserve">داخل شدن در کعبه مستحب موکد است خصوصاً برای صروره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سفر اول حج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از امام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w:t>
      </w:r>
      <w:r>
        <w:rPr>
          <w:rStyle w:val="FootnoteAnchor"/>
          <w:rtl w:val="true"/>
        </w:rPr>
        <w:footnoteReference w:id="199"/>
      </w:r>
      <w:r>
        <w:rPr>
          <w:rFonts w:ascii="IRNazanin" w:hAnsi="IRNazanin" w:eastAsia="IRNazanin"/>
          <w:color w:val="111111"/>
          <w:sz w:val="28"/>
          <w:sz w:val="28"/>
          <w:szCs w:val="28"/>
          <w:rtl w:val="true"/>
          <w:lang w:bidi="fa-IR"/>
        </w:rPr>
        <w:t>الداخل الکعبه یدخل والله راض عنه و یخرج عطلا من الذنوب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بزرگوارش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w:t>
      </w:r>
      <w:r>
        <w:rPr>
          <w:rStyle w:val="FootnoteAnchor"/>
          <w:rtl w:val="true"/>
        </w:rPr>
        <w:footnoteReference w:id="200"/>
      </w:r>
      <w:r>
        <w:rPr>
          <w:rFonts w:ascii="IRNazanin" w:hAnsi="IRNazanin" w:eastAsia="IRNazanin"/>
          <w:color w:val="111111"/>
          <w:sz w:val="28"/>
          <w:sz w:val="28"/>
          <w:szCs w:val="28"/>
          <w:rtl w:val="true"/>
          <w:lang w:bidi="fa-IR"/>
        </w:rPr>
        <w:t>الدخول فیها، دخول فی رحمة الله و الخروج منها خروج من الذنوب معصوم فی ما بقی من عمره مغفور له ما سلف من ذنوبه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صروره دارد از حماد بین عثمان که از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دخول خانه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الصرورة فیدخله و أما من حجّ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سعید اعرج از حضرت ذکر می کند</w:t>
      </w:r>
      <w:r>
        <w:rPr>
          <w:rStyle w:val="FootnoteAnchor"/>
          <w:rtl w:val="true"/>
        </w:rPr>
        <w:footnoteReference w:id="202"/>
      </w:r>
      <w:r>
        <w:rPr>
          <w:rFonts w:ascii="IRNazanin" w:hAnsi="IRNazanin" w:eastAsia="IRNazanin"/>
          <w:color w:val="111111"/>
          <w:sz w:val="28"/>
          <w:sz w:val="28"/>
          <w:szCs w:val="28"/>
          <w:rtl w:val="true"/>
          <w:lang w:bidi="fa-IR"/>
        </w:rPr>
        <w:t>لابدّ الصرورة ان یدخل البیت قبل ان 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من دخل الکعبة بسکینة و هو ان یدخلها غیر متکبر و لا متجبر غفر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از برادش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کرده از دخول الکعبه او اجب هو علی کل من حج قال هو واجب اوّل حجّة ثمّ ان شاء فعل و ان شاء ترک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درباره زن ها دارد که بر آنان نیست</w:t>
      </w:r>
      <w:r>
        <w:rPr>
          <w:rStyle w:val="FootnoteAnchor"/>
          <w:rtl w:val="true"/>
        </w:rPr>
        <w:footnoteReference w:id="205"/>
      </w:r>
      <w:r>
        <w:rPr>
          <w:rFonts w:ascii="IRNazanin" w:hAnsi="IRNazanin" w:eastAsia="IRNazanin"/>
          <w:color w:val="111111"/>
          <w:sz w:val="28"/>
          <w:sz w:val="28"/>
          <w:szCs w:val="28"/>
          <w:rtl w:val="true"/>
          <w:lang w:bidi="fa-IR"/>
        </w:rPr>
        <w:t>عبدالله بن سنان از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دخول النسآء الکعبة لیس علیهن و ان فعلن فهو افضل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داخل کعبه می شود خدای از او خشنود است و بیرون می رود پاک از گناهان به داخل شدن کعبه، دخول در رحمت خدای و بیرون شدن از خانه بیرون شدن از گناهان است، در باقی مانده عمر خود از گناه حفظ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گذشته وی آمرزیده می شود ج ـ اما صروره داخل خانه می شود و اما کسی که حج کرده است پس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تأکید و عدم تأکید استحباب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ـ باید صروره قبل از برگشتن داخل خانه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آداب وارد شدن کعبه معاویه بن عمار از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 xml:space="preserve">ذکر کرده که قبل از داخل شدن غسل کن و با کفش داخل مشو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پای برهنه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داخل شدی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إِنَّکَ قُلْتَ وَمَن دَخَلَهُ کانَ امِناً وآمِنّی مِن عَذابِکَ عَذابَ النّارِ سپس دو رکعت نماز بین دو ستون بر رخامه حمراء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خارای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 در رکعت اول حم سجده و در رکعت دوم به بعد آیاتش قرآن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ها نیز نماز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 تَهَیَّأَ وَتَعَبَّأَ وَأَعَدَّ وَاسْتَعَدَّ لِوِفادَة إِلی مَخْلُوقٍ رَجاءَ رِفْدِهِ وَجَوائِزه وَنَوافِلِه وَفَواضِلِه فَإِلَیْکَ کانَت یا سَیِّدی تَهیئتی وَتَعْئیَتِی وَاسْتِعْدادی رَجاءَ رفِدِکَ وَجائِزَتِکَ وَنَوافِلِکَ وَفَواضِلِکَ فَلا تُخَیّـِبَ الیَومَ رَجائی یا مَن لا یَخیبُ سآئِلَهُ وَلا یَنقُصَّ نآئِلَهُ فَاِنّی لَم آتِکَ الیَومَ بِعَمَلٍ صالِحٍ قَدَّمتَهُ وَلا شَفاعَةٍ مَخلُوقٍ رَجوَتُه وَلکِنّی اَتَیتُکَ مُقِرّاً بِالذُّنُوبِ وَالاِسائَةِ عَلَی نَفسی فَاِنَّهُ لا حُجَّةَ لی وَلا عُذرٍ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فَأَسْأَلُکَ یا مَنْ هُوَ کَذلِکَ أَنْ تُصَلّـِیَ عَلی مُحَمَّد وَآلِ مُحَمَّد أَنْ تُعْطِیَنِی مَسألَتِی وَتُقِیلَنِی عَثْرَتِی وَتَقلِبنِی بِرَغْبَتِی لا تَرُدَّنی مَحرُوماً وَلا مَجبُوهاً وَلا خائِباً یا عَظِیمُ یا عَظِیمُ یا عَظِیمُ اَرجُوکَ لِلعَظِیمِ اَسأَلَکَ یا عَظِیمُ اَن تَغفِرَ لِیَ الذَّنبَ العَظیمَ لا اِله اِلاّ اَنتَ</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کفش داخل مشو و آب دهان و آب بینی در آن نینداز،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نشدند  کعبه را مگر روز فتح مکه، به همین سند حسین بن سعید از فضاله</w:t>
      </w:r>
    </w:p>
    <w:p>
      <w:pPr>
        <w:pStyle w:val="BookText"/>
        <w:rPr/>
      </w:pPr>
      <w:r>
        <w:rPr>
          <w:rFonts w:ascii="IRNazanin" w:hAnsi="IRNazanin" w:eastAsia="IRNazanin"/>
          <w:color w:val="111111"/>
          <w:sz w:val="28"/>
          <w:sz w:val="28"/>
          <w:szCs w:val="28"/>
          <w:rtl w:val="true"/>
          <w:lang w:bidi="fa-IR"/>
        </w:rPr>
        <w:t>از معاویه بن عمار از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اولی بافضله صفوان بن یحیی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مکتوبه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کعبه مخوان برای اینکه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و عمره داخل کعبه نشدند ولی در فتح مکه داخل شدند و دو رکعت نماز بین دو عمود خواندند و با آن حضرت اسائه بن زید بود و موضوع داخل نشدن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کعبه بیش از یک مرتبه را یعقوب از ابن ابی عمیر از هشام بن حکم از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کرده که</w:t>
      </w:r>
      <w:r>
        <w:rPr>
          <w:rStyle w:val="FootnoteAnchor"/>
          <w:rtl w:val="true"/>
        </w:rPr>
        <w:footnoteReference w:id="208"/>
      </w:r>
      <w:r>
        <w:rPr>
          <w:rFonts w:ascii="IRNazanin" w:hAnsi="IRNazanin" w:eastAsia="IRNazanin"/>
          <w:color w:val="111111"/>
          <w:sz w:val="28"/>
          <w:sz w:val="28"/>
          <w:szCs w:val="28"/>
          <w:rtl w:val="true"/>
          <w:lang w:bidi="fa-IR"/>
        </w:rPr>
        <w:t>ما 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الکعبة الا مرة و بسط فیها ثوبه تحت قدمیه و خلع نعلیه، به هر حال با اینکه حضرت قبل از بعثت و هجرت حج می کردند لکن داخل کعبه نشدند مگر سال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بت ها را از خانه بیرون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نماز خواندن در زاویه های چهار گانه کعبه، اسماعیل بن همام از ابی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نقل کرده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زاویه دو رکعت نماز خواندند، نماز بر رخامه حمراء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خارای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یونس از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آداب داخل کعبه را از حضرت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دو حلقه در را بگیر وقت داخل شدن، سپس برو تا برسی به دو عمود و نماز کن بر خامه حمراء و هنگامی از خانه بیرون می روی و از پله پایین شدی از طرف راست خود دو رکعت نماز بخوان، در روایت بن ابی العلاء</w:t>
      </w:r>
      <w:r>
        <w:rPr>
          <w:rStyle w:val="FootnoteAnchor"/>
          <w:rtl w:val="true"/>
        </w:rPr>
        <w:footnoteReference w:id="211"/>
      </w:r>
      <w:r>
        <w:rPr>
          <w:rFonts w:ascii="IRNazanin" w:hAnsi="IRNazanin" w:eastAsia="IRNazanin"/>
          <w:color w:val="111111"/>
          <w:sz w:val="28"/>
          <w:sz w:val="28"/>
          <w:szCs w:val="28"/>
          <w:rtl w:val="true"/>
          <w:lang w:bidi="fa-IR"/>
        </w:rPr>
        <w:t>دارد از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پیغمبر بر بلاطه حمراء نماز خواندند، سپس روی کردند به ارکان خانه خدا و به هر رکنی تکبیر گفتند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درباره امام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وارد است که داخل کعبه شد و دو رکعت نماز بر رخامه حمراء خواندند، سپس ایستاد رو به دیوار بین رکن یمانی و غربی و دست خود را بالا برده به دیوار چسباند و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جانب رکن یمانی رفت و چسباند</w:t>
      </w:r>
    </w:p>
    <w:p>
      <w:pPr>
        <w:pStyle w:val="BookText"/>
        <w:rPr/>
      </w:pPr>
      <w:r>
        <w:rPr>
          <w:rFonts w:ascii="IRNazanin" w:hAnsi="IRNazanin" w:eastAsia="IRNazanin"/>
          <w:color w:val="111111"/>
          <w:sz w:val="28"/>
          <w:sz w:val="28"/>
          <w:szCs w:val="28"/>
          <w:rtl w:val="true"/>
          <w:lang w:bidi="fa-IR"/>
        </w:rPr>
        <w:t>خود را به آن و دعا کرد، بعداً آمد به سوی رکن غربی سپس بیرون شد و نسبت به سجده در کعبه ذریح می گوید</w:t>
      </w:r>
      <w:r>
        <w:rPr>
          <w:rStyle w:val="FootnoteAnchor"/>
          <w:rtl w:val="true"/>
        </w:rPr>
        <w:footnoteReference w:id="213"/>
      </w:r>
      <w:r>
        <w:rPr>
          <w:rFonts w:ascii="IRNazanin" w:hAnsi="IRNazanin" w:eastAsia="IRNazanin"/>
          <w:color w:val="111111"/>
          <w:sz w:val="28"/>
          <w:sz w:val="28"/>
          <w:szCs w:val="28"/>
          <w:rtl w:val="true"/>
          <w:lang w:bidi="fa-IR"/>
        </w:rPr>
        <w:t>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شنیدم در کعبه در سجده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یَرُدُّ غَضَبَکَ إِلاّ حِلْمُکَ وَلا یُجیرُ مِن عَذابِکَ اِلاّ رَحمَتُکَ وَلا یُنْجِی مِنْکَ إِلاَّ التَّضَرُّعُ إِلَیْکَ فَهَبْ لِی یا إِلهِی فَرَجاً بالقُدْرَةِ الَّتِی بِها تُحْیِی امواتَ العِبادِ وَبِها تَنشُرُ مَیتَ الْبِلادِ وَلا تُهْلِکْنِی یا اِلهی حَتّی تَسْتَجِیبَ لِی دُعائی وَتُعَرِّفَنِی الاِْجابَةَ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ارزُقنِی الْعافِیَةَ إِلی مُنْتَهی أَجَلِی، وَلا تُشْمِتْ بِی عَدُوِّی وَلا تُمَکّـِنْهُ مِنْ عُنُقِی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ذَا الَّذِی یَرْفَعُنِی إِنْ  وَضَعتَنی وَمَن ذَا الَّذِی یَضَعُنِی اِن رَفَعتَنی وَاِن أهلَکتَنی فَمَن ذَا الَّذی یَعْرِضُ لَکَ فِی عَبْدِکَ أَوْ یَسْئَلُکَ عَنْ أَمْرِهِ فَقَدْ عَلِمْتُ أَنَّهُ لَیْسَ فِی حُکْمِکَ ظُلْمٌ وَلا فِی نَقِمَتِکَ عَجَلَةٌ، إِنَّما یَعْجَلُ مَنْ یَخافُ الْفَوْتَ وَیَحْتاجُ إِلَی الظُّلْمِ الضَّعِیفُ وَقَدْ تَعالَیْتَ یا إِلهِی عَنْ ذلِکَ، اِلهی فَلا تَجعَلنی لِلبَلاءِ غَرَضاً وَلا لِنَقمَتِکَ نَصَبَاً وَمَهِّلنی وَنفِّسِنی وَاَقلِنی عَثرَتی وَلا تَرُدَ یدی فی نَحری وَلا تُتبِعنی بِبَلاءٍ عَلی اِثر بَلاءٍ فَقَد تَری ضَعفی وَتَضرُّعی اِلَیکَ وَ وَحشَتی مِنَ النّاسِ وَاُنُسِی بِکَ اَعُوذُبِکَ الیَومَ فَاَعَذِنِی وَ اِستَجیرُ بِکَ فَاَجرِنی وَاستَعینُ بِکَ عَلَی الضَّراءِ فَاَعِنّی وَاستَنصِرُکَ فَانصُرنی وَاَتَوَکَّلُ عَلَیکَ فَاکفِنی وَ اَو مِنَ بِکَ فَآمِنّی وَاَستَهدیکَ فَاهدِنی وَاستَرحِمُکَ فَارحَمِنی وَاَستَغفِرُکَ مِمّا تَعلَمُ فَاغفِرلی وَاَسترزِقُکَ مِن فَضلِکَ الواسِعَ فَارزُقنی وَلا حَولَ وَلا قُوَّةَ اِلاّ بِاللهِ العَلیِّ العَظیم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مسکان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اصحاب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w:t>
      </w:r>
      <w:r>
        <w:rPr>
          <w:rStyle w:val="FootnoteAnchor"/>
          <w:rtl w:val="true"/>
        </w:rPr>
        <w:footnoteReference w:id="214"/>
      </w:r>
      <w:r>
        <w:rPr>
          <w:rFonts w:ascii="IRNazanin" w:hAnsi="IRNazanin" w:eastAsia="IRNazanin"/>
          <w:color w:val="111111"/>
          <w:sz w:val="28"/>
          <w:sz w:val="28"/>
          <w:szCs w:val="28"/>
          <w:rtl w:val="true"/>
          <w:lang w:bidi="fa-IR"/>
        </w:rPr>
        <w:t>که در حال بیرون آمدن از کعبه می گفت الله اکبر، الله اکبر سه بار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تُجهَد بَلائی وَلا تُشمت بِنا اَعداءَنا فَاِنَّکَ اَنتَ الضّارُ النّافِعَ</w:t>
      </w:r>
      <w:r>
        <w:rPr>
          <w:rStyle w:val="FootnoteAnchor"/>
          <w:rtl w:val="true"/>
        </w:rPr>
        <w:footnoteReference w:id="215"/>
      </w:r>
      <w:r>
        <w:rPr>
          <w:rFonts w:ascii="IRNazanin" w:hAnsi="IRNazanin" w:eastAsia="IRNazanin"/>
          <w:color w:val="111111"/>
          <w:sz w:val="28"/>
          <w:sz w:val="28"/>
          <w:szCs w:val="28"/>
          <w:rtl w:val="true"/>
          <w:lang w:bidi="fa-IR"/>
        </w:rPr>
        <w:t>سپس فرود آمد و کنار پله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 را در طرف چپ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کعبه و کسی هم بین حضرت و کعبه نبود، سپس بیرون رفت به سوی منزل و در روایت سعید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اعرج که قبلاً اشاره رفت دارد که هنگامی که وارد می شود به آرامی و  وقار وارد شو سپس برو به هر گوشه هایش،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اِنَّکَ قُلتَ وَمَن دَخَلَهُ کانَ امِناً فَآمِنی مِن عَذابِکَ یَومَ القِیامَةِ و دستور نماز بین دو عمود بر رخامه حمراء را نیز داده، سپس فرمود اگر مردم زیاد بودند پس رو به هر گوشه در جای خود قرار بگیر،  جایی که نمازخواندی و خدای را بخوان و از خدای بخواه و درباره دعای فرزند معاویه</w:t>
      </w:r>
      <w:r>
        <w:rPr>
          <w:rStyle w:val="FootnoteAnchor"/>
          <w:rtl w:val="true"/>
        </w:rPr>
        <w:footnoteReference w:id="216"/>
      </w:r>
      <w:r>
        <w:rPr>
          <w:rFonts w:ascii="IRNazanin" w:hAnsi="IRNazanin" w:eastAsia="IRNazanin"/>
          <w:color w:val="111111"/>
          <w:sz w:val="28"/>
          <w:sz w:val="28"/>
          <w:szCs w:val="28"/>
          <w:rtl w:val="true"/>
          <w:lang w:bidi="fa-IR"/>
        </w:rPr>
        <w:t xml:space="preserve">بن عمار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نسبت به معصوم نداده ولی ظاهراً باید از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دلوی  از آب زمزم بر خود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داخل خانه شو و هنگامی که بر درخانه ایستادی حلقه در را بگیر،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البَیتَ بَیتَکَ وَالعَبدَ عَبدُکَ وَقَد قُلتَ وَمَن دَخَلَهُ کانَ امِناً فَآمِنّی مِن عَذابِکَ وَاَجِرنی مِن سَخَطِکَ، بعد داخل شو و نماز کن بر رخامه حمراء دو رکعت بعداً می‌گذاری به سمت ستونی که مقابل حجر است و سینه خود را به آن بچسبان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ماجِدُ یا قَریبُ یا بَعیدُ یا عَزیزُ یا حَلیمُ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تَذَرنی فَرداً وَاَنتَ خَیرُ الوارِثینَ هَب لی مِن لَدُنکَ ذُرِّیَّةً طَیِّبَةَ اِنَّکَ سَمیعُ الدُّعاءِ، سپس بگرد به ستون و کمر و شکم خود را به آن بچسبان و این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چیزی را اراده کرد خواهد شد</w:t>
      </w:r>
      <w:r>
        <w:rPr>
          <w:rFonts w:eastAsia="IRNazanin" w:cs="IRNazanin"/>
          <w:color w:val="111111"/>
          <w:sz w:val="28"/>
          <w:szCs w:val="28"/>
          <w:rtl w:val="true"/>
          <w:lang w:bidi="fa-IR"/>
        </w:rPr>
        <w:t>.</w:t>
      </w:r>
      <w:bookmarkStart w:id="224" w:name="pg3211_40669"/>
    </w:p>
    <w:p>
      <w:pPr>
        <w:pStyle w:val="Heading4"/>
        <w:numPr>
          <w:ilvl w:val="3"/>
          <w:numId w:val="1"/>
        </w:numPr>
        <w:rPr/>
      </w:pPr>
      <w:bookmarkStart w:id="225" w:name="__RefHeading___Toc1730048_2749589250"/>
      <w:bookmarkStart w:id="226" w:name="_Toc83"/>
      <w:bookmarkEnd w:id="224"/>
      <w:bookmarkEnd w:id="225"/>
      <w:r>
        <w:rPr>
          <w:rtl w:val="true"/>
        </w:rPr>
        <w:t>آداب وارد شدن به مسجد الحرام</w:t>
      </w:r>
      <w:bookmarkEnd w:id="2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المسجد الحرام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غسل کند و اگر در مکه یا برای ورود مکه غسل کرده نیت غسل ورود به مسجد را ضمیمه کرد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در بنی شبیبه وارد شود ـ چون مسجد توسعه پیدا کرده اکنون داخل مسجد است و بعضی گفته اند مقابل باب الاسلام است و در روایت سلیمان بن مهران دارد</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از امام پرسیده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پنهانی خود مرور بماء زمین داشت، پیاده می شد و بول می کرد؟</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جایی بوده که در آنجا بت ها پرستش شده و از آنجاست سنگی که از آن هبل تراشیده شد که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پشت کعبه پائین انداخت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آرامش و وقار و خشوع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خشوع داخل مسجد شود گناهش آمرزیده می شود انشاء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 در مسجد ایستاده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أَیُّهَا النَّبِی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وَ مِنَ اللَّهِ وَماشاءَ الله وَالسَّلامُ عَلی اَنبیآءِ اللهِ وَرُسُلِهِ وَالسَّلامُ عَلی رَسُولِ اللهِ وَالسَّلامُ عَلی اِبراهیمَ وَالحَمدَ للهِ رَبِّ العالَمینَ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ودر روایت ابی بصیر</w:t>
      </w:r>
      <w:r>
        <w:rPr>
          <w:rStyle w:val="FootnoteAnchor"/>
          <w:rtl w:val="true"/>
        </w:rPr>
        <w:footnoteReference w:id="218"/>
      </w:r>
      <w:r>
        <w:rPr>
          <w:rFonts w:ascii="IRNazanin" w:hAnsi="IRNazanin" w:eastAsia="IRNazanin"/>
          <w:color w:val="111111"/>
          <w:sz w:val="28"/>
          <w:sz w:val="28"/>
          <w:szCs w:val="28"/>
          <w:rtl w:val="true"/>
          <w:lang w:bidi="fa-IR"/>
        </w:rPr>
        <w:t>از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بر در مسجد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وَ مِنَ اللَّهِ وَ إِلَی اللَّهِ وَما شآءَ اللهُ وَعَلی مِلَّةِ رَسُولِ اللهِ وَخَیرُ الاَسمآءِ لِلّهِ وَالحَمدُ للهِ وَالسَّلامُ عَلی رَسُولِ اللهِ، اَلسَّلامُ عَلی مُحَمَّدِ بنِ عَبدِ اللهِ، اَلسَّلامُ عَلَیکَ اَیُّهَا</w:t>
      </w:r>
    </w:p>
    <w:p>
      <w:pPr>
        <w:pStyle w:val="BookText"/>
        <w:rPr/>
      </w:pPr>
      <w:r>
        <w:rPr>
          <w:rFonts w:ascii="Amiri" w:hAnsi="Amiri" w:eastAsia="Amiri" w:cs="Amiri"/>
          <w:color w:val="111111"/>
          <w:sz w:val="28"/>
          <w:sz w:val="28"/>
          <w:szCs w:val="28"/>
          <w:rtl w:val="true"/>
          <w:lang w:bidi="ar-SA"/>
        </w:rPr>
        <w:t>النَّبِیَّ وَرَحمَةُ اللهِ وَبَرَکاتُهُ، اَلسَّلامُ عَلی اَنبیآءِ اللهِ وَرُسُلِهِ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اِبراهیمَ خَلیلِ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المُرسَلینَ وَالحَمدُ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عَلَینا وَعَلی عِبادِ اللهِ الصّالِحینَ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وَبارِکَ عَلی مُحَمَّدٍ وَآلِ مُحَمَّدٍ وَارحَم مُحَمَّداً وَآلِ مُحَمَّدٍ کَما صَلَّیتَ وَبارَکتَ وَتَرَحَّمتَ عَلی اِبراهیمِ وَآلِ اِبراهیمُ اِنَّکَ حَمیدٌ مَجیدٌ اَللّهُمَّ صَلِّ عَلی مُحَمَّدٍ عَبدِکَ وَرَسولِکَ وَعَلی اِبراهیمَ خَلیلِکَ وَعَلی اَنبِیائِکَ وَرُسُلِکَ وَسَلِّمَ عَلَیهِمَ وَسَلامٌ عَلی المُرسَلینَ وَالحَمدُ 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افتَح لِی اَبوابَ رَحمَتِکَ وَاستَعمِلنی فی طاعَتِکَ وَمَرضاتِکَ وَاحفَظنِی بِحِفظِ الایمانِ اَبَداً ما اَبقَیتَنی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ثَناءُ وَجهِکَ وَالحَمدُ للهِ الَّذی جَعَلَنی مِن وفَدِه وَزَوارِهِ وَجَعَلنی مِمَّن یَعمُرُ مَساجِدَهُ وَجَعَلَنی مِمَّن یُناجیهِ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عَبدُکَ وَزائِرُکَ وَفی بَیتِکَ وَعَلی کُلِّ مأتِّی حَقٌّ لِمَن اَتاهُ وَزارَهُ وَاَنتَ خَیُر مَأتِی وَاَکرَمُ مَزُور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فَاَسئَلُکَ یا اَللهُ یا رَحمنُ وَبِاَنَّکَ اَنتَ اللهُ لا اِلهِ اِلّا اَنتَ وَحدَکَ لا شَریکَ لَکَ وَبِاَنَّکَ واحِدٌ اَحَدٌ صَمَدٌ لَم یَلِدُ وَلَم یُولَد وَلَم یَکُن لَهُ کُفُواً اَحَدٌ وَاَنَّ مُحَمَّداً عَبدُکَ وَرَسُولُکَ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اَهلِ بَیتِهِ یا جَوادُ یا ماجِدُ یا جَبّارُ یا کَریمُ اَسأَلُکَ اَن تَجعَلَ تَحفَتَکَ اِیایَ مِن زِیارَتی اِیّاکَ اَن تُعطِینی فَکاکَ رَقَبَتی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فُکِّ رَقَبَتی مِنَ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بگوید، سپس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وَاَوسِع عَلَیَّ مِن رِزقِکَ الحَلالِ الطَّیِّبِ وَادرء عَنّی شَرَّ شَیاطینِ الجِنِّ وَالاِنسِ وَشَرِّ فَسَقَةِ العَرَبِ وَالعَجَم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چون داخل مسجد شد دست ها را بالا برده رو به خانه بایستد و بگوید</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اَسأَلُکَ فی مَقامی هذا فی اَوَّل مَناسِکی اَن تَقبَلَ تَوبَتی وَاَن تَجاوَزَ عَن خَطیئَتی وَتَضَعَ عَنّی وِزریِ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بَلَّغَنِی بَیتَهُ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اَشهَدُکَ اَنَّ هذا بَیتُکَ الحَرامُ الَّذی جَعَلتَهُ مَثابَةً لِلنّاسِ وَامِناً مُبارَکاً وَهُدًی لِلعالَمینَ اَللّهُمَّ اِنَّ العَبدَ عَبدُکَ وَالبَلَدَ بَلَدُکَ وَالبَیتَ بَیتُکَ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اَطلُبُ رَحمَتَکَ وَاَؤُم طاعَتَکَ</w:t>
      </w:r>
      <w:bookmarkStart w:id="227" w:name="pg3211_40671"/>
    </w:p>
    <w:p>
      <w:pPr>
        <w:pStyle w:val="BookText"/>
        <w:rPr/>
      </w:pPr>
      <w:bookmarkEnd w:id="227"/>
      <w:r>
        <w:rPr>
          <w:rFonts w:ascii="Amiri" w:hAnsi="Amiri" w:eastAsia="Amiri" w:cs="Amiri"/>
          <w:color w:val="111111"/>
          <w:sz w:val="28"/>
          <w:sz w:val="28"/>
          <w:szCs w:val="28"/>
          <w:rtl w:val="true"/>
          <w:lang w:bidi="ar-SA"/>
        </w:rPr>
        <w:t>مُطیعاً لِاَمرِکَ راضیاً بِقَدَرِکَ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اَسأَلُکَ مَسألَةَ الفَقیر اِلَیکَ الخائِفِ لِعُقوبَتِکَ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افتَح لی أبوابَ رَحمَتِکَ وَاَستَعمِلنی بِطاعَتِکَ وَمَرضاتِکَ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نگاه کند به کعبه و بگوید</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عَظَّمَکَ وَشَرَّفَکِ وَکَرَّمِک وَجَعَلِکَ مَثابَةً لِلنّاسِ وَأمناً مُبارَکاً وَهُدیً لِلعالَمینَ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سپس نزدیک حجر الاسود رفته دست ها را بالا برده وحمد و ثنای خدای را به جا آورده و صلوات بر پیغمبر و آل آن حضرت فرستاده و درخواست قبول از خدا می کند آنگاه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استلام کرده می بوسد</w:t>
      </w:r>
      <w:r>
        <w:rPr>
          <w:rFonts w:eastAsia="IRNazanin" w:cs="IRNazanin"/>
          <w:color w:val="111111"/>
          <w:sz w:val="28"/>
          <w:szCs w:val="28"/>
          <w:rtl w:val="true"/>
          <w:lang w:bidi="fa-IR"/>
        </w:rPr>
        <w:t>.</w:t>
      </w:r>
    </w:p>
    <w:p>
      <w:pPr>
        <w:pStyle w:val="Heading3"/>
        <w:numPr>
          <w:ilvl w:val="2"/>
          <w:numId w:val="1"/>
        </w:numPr>
        <w:rPr/>
      </w:pPr>
      <w:bookmarkStart w:id="228" w:name="__RefHeading___Toc1730050_2749589250"/>
      <w:bookmarkStart w:id="229" w:name="_Toc84"/>
      <w:bookmarkEnd w:id="228"/>
      <w:r>
        <w:rPr>
          <w:rtl w:val="true"/>
        </w:rPr>
        <w:t>طواف</w:t>
      </w:r>
      <w:bookmarkEnd w:id="229"/>
    </w:p>
    <w:p>
      <w:pPr>
        <w:pStyle w:val="Heading4"/>
        <w:numPr>
          <w:ilvl w:val="3"/>
          <w:numId w:val="1"/>
        </w:numPr>
        <w:rPr/>
      </w:pPr>
      <w:bookmarkStart w:id="230" w:name="__RefHeading___Toc1730052_2749589250"/>
      <w:bookmarkStart w:id="231" w:name="_Toc85"/>
      <w:bookmarkEnd w:id="230"/>
      <w:r>
        <w:rPr>
          <w:rtl w:val="true"/>
        </w:rPr>
        <w:t>اشاره</w:t>
      </w:r>
      <w:bookmarkEnd w:id="231"/>
    </w:p>
    <w:p>
      <w:pPr>
        <w:pStyle w:val="BookText"/>
        <w:rPr/>
      </w:pPr>
      <w:r>
        <w:rPr>
          <w:rFonts w:ascii="IRNazanin" w:hAnsi="IRNazanin" w:eastAsia="IRNazanin"/>
          <w:color w:val="111111"/>
          <w:sz w:val="28"/>
          <w:sz w:val="28"/>
          <w:szCs w:val="28"/>
          <w:rtl w:val="true"/>
          <w:lang w:bidi="fa-IR"/>
        </w:rPr>
        <w:t>طواف خانه کعبه دارای بحث هایی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شرایط طواف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واجبات طواف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احکام 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که طواف بر دو قسم است، یا جزء نسکی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حج و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مستقل بوده و ربطی به آن دو ندارد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اول نیز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 و قسم دوم نیز یا طواف مستحبی متعارف است، یا عنوان طواف وداع دارد که آن نیز نوعی از طواف مستحب است، در دو نوعی که جزء حج یا عمره است، طهارت شرط است و اگر در حال طواف محدث بود طواف باطل است، ولی در دو نوع قسم اخیر طهارت از حدث شرط نیست فقط برای نماز باید متطهر باشد، بلی اگر محدث به حدث اکبر باشد چون نمی‌تواند داخل مسجد گردد، لذا باید از حدث اکبر برای طواف مستحب نیز پاک باشد، لکن در صورت غفلت یا فراموشی و احتمالاً جهل شاید طواف درست باشد</w:t>
      </w:r>
      <w:r>
        <w:rPr>
          <w:rFonts w:eastAsia="IRNazanin" w:cs="IRNazanin"/>
          <w:color w:val="111111"/>
          <w:sz w:val="28"/>
          <w:szCs w:val="28"/>
          <w:rtl w:val="true"/>
          <w:lang w:bidi="fa-IR"/>
        </w:rPr>
        <w:t>.</w:t>
      </w:r>
      <w:bookmarkStart w:id="232" w:name="pg3211_40672"/>
    </w:p>
    <w:p>
      <w:pPr>
        <w:pStyle w:val="BookText"/>
        <w:rPr/>
      </w:pPr>
      <w:bookmarkEnd w:id="232"/>
      <w:r>
        <w:rPr>
          <w:rFonts w:ascii="IRNazanin" w:hAnsi="IRNazanin" w:eastAsia="IRNazanin"/>
          <w:color w:val="111111"/>
          <w:sz w:val="28"/>
          <w:sz w:val="28"/>
          <w:szCs w:val="28"/>
          <w:rtl w:val="true"/>
          <w:lang w:bidi="fa-IR"/>
        </w:rPr>
        <w:t>به هر صورت طواف در عمره تمتع یک بار و در عمره مفرده و حج هر قسمی که باشد دو بار واجب است و دومی آن طواف نساء است که از ارکان نیست و در عمره تمتع علی الاصح طواف نساء واجب نبوده ولی احتیاط ضرر ندارد</w:t>
      </w:r>
      <w:r>
        <w:rPr>
          <w:rFonts w:eastAsia="IRNazanin" w:cs="IRNazanin"/>
          <w:color w:val="111111"/>
          <w:sz w:val="28"/>
          <w:szCs w:val="28"/>
          <w:rtl w:val="true"/>
          <w:lang w:bidi="fa-IR"/>
        </w:rPr>
        <w:t>.</w:t>
      </w:r>
    </w:p>
    <w:p>
      <w:pPr>
        <w:pStyle w:val="Heading4"/>
        <w:numPr>
          <w:ilvl w:val="3"/>
          <w:numId w:val="1"/>
        </w:numPr>
        <w:rPr/>
      </w:pPr>
      <w:bookmarkStart w:id="233" w:name="__RefHeading___Toc1730054_2749589250"/>
      <w:bookmarkStart w:id="234" w:name="_Toc86"/>
      <w:bookmarkEnd w:id="233"/>
      <w:r>
        <w:rPr>
          <w:rtl w:val="true"/>
        </w:rPr>
        <w:t>طواف و شرایط آن</w:t>
      </w:r>
      <w:bookmarkEnd w:id="234"/>
    </w:p>
    <w:p>
      <w:pPr>
        <w:pStyle w:val="Heading5"/>
        <w:numPr>
          <w:ilvl w:val="4"/>
          <w:numId w:val="1"/>
        </w:numPr>
        <w:rPr/>
      </w:pPr>
      <w:bookmarkStart w:id="235" w:name="__RefHeading___Toc1730056_2749589250"/>
      <w:bookmarkStart w:id="236" w:name="_Toc87"/>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بحث اول شرائط طواف</w:t>
      </w:r>
    </w:p>
    <w:p>
      <w:pPr>
        <w:pStyle w:val="Heading5"/>
        <w:numPr>
          <w:ilvl w:val="4"/>
          <w:numId w:val="1"/>
        </w:numPr>
        <w:rPr/>
      </w:pPr>
      <w:bookmarkStart w:id="237" w:name="__RefHeading___Toc1730058_2749589250"/>
      <w:bookmarkStart w:id="238" w:name="_Toc88"/>
      <w:bookmarkEnd w:id="237"/>
      <w:r>
        <w:rPr>
          <w:rtl w:val="true"/>
        </w:rPr>
        <w:t>شرط اول پاک بودن از حدث اکبر و اصغر در طواف واجب</w:t>
      </w:r>
      <w:bookmarkEnd w:id="2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طوافی که جزء حج یا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طواف مستحب و همچنین طواف وداع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تیمم جایگزین غسل یا وضوء برای معذور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نه در همه جا بلکه</w:t>
      </w:r>
      <w:r>
        <w:rPr>
          <w:rStyle w:val="FootnoteAnchor"/>
          <w:rtl w:val="true"/>
        </w:rPr>
        <w:footnoteReference w:id="221"/>
      </w:r>
      <w:r>
        <w:rPr>
          <w:rFonts w:ascii="IRNazanin" w:hAnsi="IRNazanin" w:eastAsia="IRNazanin"/>
          <w:color w:val="111111"/>
          <w:sz w:val="28"/>
          <w:sz w:val="28"/>
          <w:szCs w:val="28"/>
          <w:rtl w:val="true"/>
          <w:lang w:bidi="fa-IR"/>
        </w:rPr>
        <w:t>به شرحی که در جای خود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برای جنبی که با تیمم طواف کرده احتیاط لازم دانسته اند که بعد از طواف برای خود نائب بگیرد ولی این احتیاط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دسترسی به آب برای غسل یا وضوء ندارد و تا تنگی وقت صبر کرد متمکن نشد، برای طواف خود نائبی که تمکن دارد بگیرد و خود نیز اگر جنب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محدث به حدثی دیگر اکبر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حال طواف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چنانچه مستحاضه یا کسی که مبطون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 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یا سلس البول است به وظیفه خود که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نحوه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عمل کنند می تواند طواف را به همان نحو بیاورند، ولی احتیاط لازم است برای دو دسته اخیر که برای طواف خود نائب نیز بگیرند بلکه شاید در مبطون خالی از قوت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 گاه بعد از طواف یادش آمد که محدث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اصغر یا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زن حائض چنانچه تا ادراک وقوف به عرفات پاک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نحوی که بتواند غسل کرده و طواف و سعی را آورده تقصیر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عمره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وقوف عرفات</w:t>
      </w:r>
    </w:p>
    <w:p>
      <w:pPr>
        <w:pStyle w:val="BookText"/>
        <w:rPr/>
      </w:pPr>
      <w:r>
        <w:rPr>
          <w:rFonts w:ascii="IRNazanin" w:hAnsi="IRNazanin" w:eastAsia="IRNazanin"/>
          <w:color w:val="111111"/>
          <w:sz w:val="28"/>
          <w:sz w:val="28"/>
          <w:szCs w:val="28"/>
          <w:rtl w:val="true"/>
          <w:lang w:bidi="fa-IR"/>
        </w:rPr>
        <w:t xml:space="preserve">را ولو مسمی درک کند حجش مبدل به افراد شده و مجزی است ولی اگر وقت داشت و عمداً تأخیر انداخت حجش افراد شده و بعد از ختم حج و آوردن عمره مفرده احتیاط لازم است حج را تمتعاً اعاده سازد و همچنین است زن نفساء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علامه خویی در صورت حیض زن در حال احرام یا بعد از آن و عدم وسعت وقت برای اداء اعمالش تفصیل قائل شده بین صورتی که حیض از حال احرام بوده که حجش مبدل به افراد شده و عمره مفرده را در صورت تمکن بعداً می آورد، و صورتی که بعد از احرام باشد که زن را مخیر دانسته بین حج افراد و بین انجام دادن اعمال عمره را بدون طواف و آوردن اعمال حج و در رجوع از منی به مکه طواف عمره را قبلاً قضاء می کند سپس طواف حج را می آورد، و قول ایشان در مسئله قول ششم می شود وگرنه اقوال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صاحب عروه ذکر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عدول به افراد سپس عمره مفرده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آوردن سعی و محل شدن بدون طواف و حج کردن و قضاء طواف عمره را بعداً بیاورد و هریک از این دو قول مستند به اخباری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تخییر بین صورت اول و دوم که جمع بین دو دسته اخبار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تفصیل بین صورت حیض قبل از احرام که عدول می کند و بین عروض حیض در اثناء بعد از احرام که عمره را بی طواف می آورد و بعد از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رجوع از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قضاء خواهد کرد که جمع بین دو دسته از روایات بوده و روایت ابی بصیر از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صریحاً شاهد است و این قول از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و صاحب حدائق آن را اختیار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نائب گرفتن درخصوص طواف و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این اقوال شش گانه قول اول مشهور منصور است و سایر اقوال خصوصاً چهارم و پنجم ضعیف و صناعت فقاهت اقتضاء اختیار قول مشهور را دارد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شک در طهارت قبل از طواف یا بعد از آن مانند شک نسبت به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چانچه حالت سابقه از طهارت وحدث معلوم باشد بنا بر همان بگذارد و چنانچه معلوم نیست قبل ازطواف احتیاج به طهارت دارد و بعد از آن اعتناء نکند</w:t>
      </w:r>
      <w:r>
        <w:rPr>
          <w:rFonts w:eastAsia="IRNazanin" w:cs="IRNazanin"/>
          <w:color w:val="111111"/>
          <w:sz w:val="28"/>
          <w:szCs w:val="28"/>
          <w:rtl w:val="true"/>
          <w:lang w:bidi="fa-IR"/>
        </w:rPr>
        <w:t>.</w:t>
      </w:r>
      <w:bookmarkStart w:id="239" w:name="pg3211_40674"/>
    </w:p>
    <w:p>
      <w:pPr>
        <w:pStyle w:val="Heading5"/>
        <w:numPr>
          <w:ilvl w:val="4"/>
          <w:numId w:val="1"/>
        </w:numPr>
        <w:rPr/>
      </w:pPr>
      <w:bookmarkStart w:id="240" w:name="__RefHeading___Toc1730060_2749589250"/>
      <w:bookmarkStart w:id="241" w:name="_Toc89"/>
      <w:bookmarkEnd w:id="239"/>
      <w:bookmarkEnd w:id="240"/>
      <w:r>
        <w:rPr>
          <w:rtl w:val="true"/>
        </w:rPr>
        <w:t>شرط دوم پاک بودن بدن و لباس است از هر نجاست حتی نجاستی که در نماز معفو است</w:t>
      </w:r>
      <w:bookmarkEnd w:id="2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نیست که خون زخم و دمل معفو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بعد از طواف اگر دانست که لباس یا بدنش نجس بوده طوافش درست است ولی در اثناء اگر دانست یا نجاستی به بدن و یا لباس رسید و نتوانست بدون فاصله ای که منافی با موالات طواف است آن را برطرف سازد احتیاط لازم است که طواف را بعد از ازاله نجاست تمام کرده دوباره بیاورد و این احتیاط در صورتی که چهار شوط طواف را آورده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بعد از ازاله نجاست طواف را تمام کند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از روی فراموشی با نجاست بدن یا لباس طواف کرد احتیاط لازم است که دوباره طواف با طهارت بدن یا لباس به جای آورد</w:t>
      </w:r>
      <w:r>
        <w:rPr>
          <w:rFonts w:eastAsia="IRNazanin" w:cs="IRNazanin"/>
          <w:color w:val="111111"/>
          <w:sz w:val="28"/>
          <w:szCs w:val="28"/>
          <w:rtl w:val="true"/>
          <w:lang w:bidi="fa-IR"/>
        </w:rPr>
        <w:t>.</w:t>
      </w:r>
    </w:p>
    <w:p>
      <w:pPr>
        <w:pStyle w:val="Heading5"/>
        <w:numPr>
          <w:ilvl w:val="4"/>
          <w:numId w:val="1"/>
        </w:numPr>
        <w:rPr/>
      </w:pPr>
      <w:bookmarkStart w:id="242" w:name="__RefHeading___Toc1730062_2749589250"/>
      <w:bookmarkStart w:id="243" w:name="_Toc90"/>
      <w:bookmarkEnd w:id="242"/>
      <w:r>
        <w:rPr>
          <w:rtl w:val="true"/>
        </w:rPr>
        <w:t>شرط سوم ختنه کردن است برای مردها</w:t>
      </w:r>
      <w:bookmarkEnd w:id="2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درباره زن و دختر ختنه شرط نیست، بنابراین چنانچه دیوانه یا پسربچه را ولیش احرام داد و ختنه نکرده طواف کرد ازدواج برایش درست نیست و با مکلف بودن اگر ازدواج کرد حرام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طواف را شخصاً یا به وسیله نائب آورد تزویج درست است ولی بعید نیست صورت هایی که در ترک طواف واجب ذکر می شود در اینجا نیز مورد داشته باشد، گرچه مشکل است</w:t>
      </w:r>
      <w:r>
        <w:rPr>
          <w:rFonts w:eastAsia="IRNazanin" w:cs="IRNazanin"/>
          <w:color w:val="111111"/>
          <w:sz w:val="28"/>
          <w:szCs w:val="28"/>
          <w:rtl w:val="true"/>
          <w:lang w:bidi="fa-IR"/>
        </w:rPr>
        <w:t>.</w:t>
      </w:r>
    </w:p>
    <w:p>
      <w:pPr>
        <w:pStyle w:val="Heading5"/>
        <w:numPr>
          <w:ilvl w:val="4"/>
          <w:numId w:val="1"/>
        </w:numPr>
        <w:rPr/>
      </w:pPr>
      <w:bookmarkStart w:id="244" w:name="__RefHeading___Toc1730064_2749589250"/>
      <w:bookmarkStart w:id="245" w:name="_Toc91"/>
      <w:bookmarkEnd w:id="244"/>
      <w:r>
        <w:rPr>
          <w:rtl w:val="true"/>
        </w:rPr>
        <w:t>شرط چهارم ستر عورت مانند نماز</w:t>
      </w:r>
      <w:bookmarkEnd w:id="245"/>
    </w:p>
    <w:p>
      <w:pPr>
        <w:pStyle w:val="BookText"/>
        <w:rPr/>
      </w:pPr>
      <w:r>
        <w:rPr>
          <w:rFonts w:ascii="IRNazanin" w:hAnsi="IRNazanin" w:eastAsia="IRNazanin"/>
          <w:color w:val="111111"/>
          <w:sz w:val="28"/>
          <w:sz w:val="28"/>
          <w:szCs w:val="28"/>
          <w:rtl w:val="true"/>
          <w:lang w:bidi="fa-IR"/>
        </w:rPr>
        <w:t>بنابر احتیاط لازم بلکه خالی از قوت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ستر شرط است که مباح باشد بلکه در غیر ساتر نیز شرط است و چنانچه عمداً در غیر مباح طواف کرد درست نیست ولی در غیرصورت عمد درست است لکن احتیاط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طواف بر حامل غصبی خالی از اشکال نیست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احتیاط است سایر شرایطی که در لباس نماز گزار معتبر است مراعات شود و هم چنین چیزهایی که در لباس نمازگزار مانع از صحت نماز است در طواف مراعات شود</w:t>
      </w:r>
      <w:r>
        <w:rPr>
          <w:rFonts w:eastAsia="IRNazanin" w:cs="IRNazanin"/>
          <w:color w:val="111111"/>
          <w:sz w:val="28"/>
          <w:szCs w:val="28"/>
          <w:rtl w:val="true"/>
          <w:lang w:bidi="fa-IR"/>
        </w:rPr>
        <w:t>.</w:t>
      </w:r>
      <w:bookmarkStart w:id="246" w:name="pg3211_40675"/>
    </w:p>
    <w:p>
      <w:pPr>
        <w:pStyle w:val="Heading5"/>
        <w:numPr>
          <w:ilvl w:val="4"/>
          <w:numId w:val="1"/>
        </w:numPr>
        <w:rPr/>
      </w:pPr>
      <w:bookmarkStart w:id="247" w:name="__RefHeading___Toc1730066_2749589250"/>
      <w:bookmarkStart w:id="248" w:name="_Toc92"/>
      <w:bookmarkEnd w:id="246"/>
      <w:bookmarkEnd w:id="247"/>
      <w:r>
        <w:rPr>
          <w:rtl w:val="true"/>
        </w:rPr>
        <w:t>شرط پنجم نیت است</w:t>
      </w:r>
      <w:bookmarkEnd w:id="248"/>
    </w:p>
    <w:p>
      <w:pPr>
        <w:pStyle w:val="BookText"/>
        <w:rPr/>
      </w:pPr>
      <w:r>
        <w:rPr>
          <w:rFonts w:ascii="IRNazanin" w:hAnsi="IRNazanin" w:eastAsia="IRNazanin"/>
          <w:color w:val="111111"/>
          <w:sz w:val="28"/>
          <w:sz w:val="28"/>
          <w:szCs w:val="28"/>
          <w:rtl w:val="true"/>
          <w:lang w:bidi="fa-IR"/>
        </w:rPr>
        <w:t>که قصد انجام طواف را داشته در عمره تمتع و یا طواف زیارت در حج و یا قصد انجام طواف نساء را در حج یا عمره مفرده و چنانچه حج برای دیگری می آورد قصد نیابت منوب عنه را باید داشته باشد و در نیت همین که عمل مستند به آن باشد کافی است و به زبان آوردن آن نیز لازم نیست مانند قصد واجب یا مستحب بودن آن و باید نیت با قربت و انجام فرمان خدای متعال باشد و ریا و سمعه در نیت مبطل عمل است</w:t>
      </w:r>
      <w:r>
        <w:rPr>
          <w:rFonts w:eastAsia="IRNazanin" w:cs="IRNazanin"/>
          <w:color w:val="111111"/>
          <w:sz w:val="28"/>
          <w:szCs w:val="28"/>
          <w:rtl w:val="true"/>
          <w:lang w:bidi="fa-IR"/>
        </w:rPr>
        <w:t>.</w:t>
      </w:r>
    </w:p>
    <w:p>
      <w:pPr>
        <w:pStyle w:val="Heading4"/>
        <w:numPr>
          <w:ilvl w:val="3"/>
          <w:numId w:val="1"/>
        </w:numPr>
        <w:rPr/>
      </w:pPr>
      <w:bookmarkStart w:id="249" w:name="__RefHeading___Toc1730068_2749589250"/>
      <w:bookmarkStart w:id="250" w:name="_Toc93"/>
      <w:bookmarkEnd w:id="249"/>
      <w:r>
        <w:rPr>
          <w:rtl w:val="true"/>
        </w:rPr>
        <w:t>واجبات طواف</w:t>
      </w:r>
      <w:bookmarkEnd w:id="250"/>
    </w:p>
    <w:p>
      <w:pPr>
        <w:pStyle w:val="Heading5"/>
        <w:numPr>
          <w:ilvl w:val="4"/>
          <w:numId w:val="1"/>
        </w:numPr>
        <w:rPr/>
      </w:pPr>
      <w:bookmarkStart w:id="251" w:name="__RefHeading___Toc1730070_2749589250"/>
      <w:bookmarkStart w:id="252" w:name="_Toc94"/>
      <w:bookmarkEnd w:id="251"/>
      <w:r>
        <w:rPr>
          <w:rtl w:val="true"/>
        </w:rPr>
        <w:t>اشاره</w:t>
      </w:r>
      <w:bookmarkEnd w:id="252"/>
    </w:p>
    <w:p>
      <w:pPr>
        <w:pStyle w:val="BookText"/>
        <w:rPr/>
      </w:pPr>
      <w:r>
        <w:rPr>
          <w:rFonts w:ascii="IRNazanin" w:hAnsi="IRNazanin" w:eastAsia="IRNazanin"/>
          <w:color w:val="111111"/>
          <w:sz w:val="28"/>
          <w:sz w:val="28"/>
          <w:szCs w:val="28"/>
          <w:rtl w:val="true"/>
          <w:lang w:bidi="fa-IR"/>
        </w:rPr>
        <w:t xml:space="preserve">واجبات طواف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شروع طواف از حجر الاسود و ختم کردن به آن که 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قبل از حجر الاسود نیت می کند که طواف را از حجر می آورد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تا رسیدن به حجر که شروع و ختم آن از حجر الاسود به حجرالاسود باشد و همین اندازه که عرفاً ابتداء و شروع از حجر و ختم به آن باشد مجزی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که هست قدری قبل از حجر نیت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قدری از اطراف صورت که در وضوء پیش از حد 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بین خط ابهام و انگشت وسطی در شستن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قدری از بدنه راست و چپ و یا گردن درحال غسل ترتیبی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اصل واجب نیست ولی مقدمه است برای حصول علم و اطمینان که مقدار واجب را آورده و در روزه نیز می توان همین مطلب را قبل از طلوع فجر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بعد از شوط هفتم نیز مقداری از جای شروع طواف بگذرد تا از محاذات حجر الاسود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قدر مانند قدر قبل از شروع داخل در حقیقت طواف نیست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حال طواف باید خانه را طرف دست چپ قرار داده و از طرف چپ دور خانه بگردد، پس اگر روی به خانه یا پشت به آن یا از طرف دست راست</w:t>
      </w:r>
    </w:p>
    <w:p>
      <w:pPr>
        <w:pStyle w:val="BookText"/>
        <w:rPr/>
      </w:pPr>
      <w:r>
        <w:rPr>
          <w:rFonts w:ascii="IRNazanin" w:hAnsi="IRNazanin" w:eastAsia="IRNazanin"/>
          <w:color w:val="111111"/>
          <w:sz w:val="28"/>
          <w:sz w:val="28"/>
          <w:szCs w:val="28"/>
          <w:rtl w:val="true"/>
          <w:lang w:bidi="fa-IR"/>
        </w:rPr>
        <w:t xml:space="preserve">طواف کرد ولو یک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بواسطه ازدحام بدون اختیار یا از روی فراموشی و سهو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درست نیست و باید بطوری که موالات مراعات می شود تدارک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شخص در طواف به دو گشادگی حجر اسماعیل می رسد باید مواظب باشد که در گشادگی اول پشت به خانه و در دوم رو به خانه نباشد ولی دقت زیاد لازم نیست که مانند دیوانه یا مبتلایان به سرسام خود را به طرف چپ یا راست متمایل سازد تا موجب توجه و استهزاء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صدق عرفی طواف به سمت چپ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دور حجر اسماعیل طواف کند که حجر دست چپ قرار گیرد، سپس چنانچه حجر را دست راست قرار داد و بین دیوار خانه و دیوار حجر طواف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در یکی از شوط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باطل می شود و باید دوباره بیاورد به طوری که حجر دست چپ قرار گیرد و احتیاط لازم است اگر اقوی نباشد که تمام طواف را اعاده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تواند برای رعایت این احتیاط طواف را از اول شروع کرده مردد بین بقیه شوط ها یا تمام آنها هر کدام بر وی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 از این احتیاط اتمام طواف اول با اعاده همان شوط باطل، سپس تمام طواف را دوباره 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طواف را یکی قبل از شروع طواف دوم و یکی بعد از آن بیاورد بلکه این احتیاط را ترک نکند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طواف باید از خانه و دیوار آن و آنچه به حساب خانه می آید جدا باشد و هم چنین از حجر اسماعیل، پس چنانچه طواف را تماماً یا پاره ای از آن را بر شاذروان کعبه کند یا بر دیوار حجر راه رود آن مقدار از طواف درست نیست و باید آن را دوباره صحیح بیاورد بلکه احتیاط لازم است دیوار خانه را نیز مس نکند</w:t>
      </w:r>
      <w:bookmarkStart w:id="253" w:name="pg3211_40677"/>
    </w:p>
    <w:p>
      <w:pPr>
        <w:pStyle w:val="BookText"/>
        <w:rPr/>
      </w:pPr>
      <w:bookmarkEnd w:id="253"/>
      <w:r>
        <w:rPr>
          <w:rFonts w:ascii="IRNazanin" w:hAnsi="IRNazanin" w:eastAsia="IRNazanin"/>
          <w:color w:val="111111"/>
          <w:sz w:val="28"/>
          <w:sz w:val="28"/>
          <w:szCs w:val="28"/>
          <w:rtl w:val="true"/>
          <w:lang w:bidi="fa-IR"/>
        </w:rPr>
        <w:t>و همچنین دیوار حجر اسماعیل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 است که انگشتان پای خود را نیز به اساس حجر و شاذروان نرساند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طواف بین خانه و مقام ابراهیم باشد و بیش از فاصله بین دیوار خانه و مقام ابراهیم درحال طواف از خانه دور نباشد، بنابراین خانه سمت چپ و مقام ابراهیم سمت راست می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فاصله بین دیوار و مقام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است که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یا بیشتر می شود و چنانچه طواف در بیشتر از مقدار فاصله</w:t>
      </w:r>
      <w:r>
        <w:rPr>
          <w:rStyle w:val="FootnoteAnchor"/>
          <w:rtl w:val="true"/>
        </w:rPr>
        <w:footnoteReference w:id="222"/>
      </w:r>
      <w:r>
        <w:rPr>
          <w:rFonts w:ascii="IRNazanin" w:hAnsi="IRNazanin" w:eastAsia="IRNazanin"/>
          <w:color w:val="111111"/>
          <w:sz w:val="28"/>
          <w:sz w:val="28"/>
          <w:szCs w:val="28"/>
          <w:rtl w:val="true"/>
          <w:lang w:bidi="fa-IR"/>
        </w:rPr>
        <w:t>مزبور بیاورد و فرقی در اعتبار این شرط بین چهار طرف خانه نیست حتی در قوس حجر اسماعیل باید این فاصله بین خانه و جای طواف مراعات شود که در بیش از فاصله طواف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جای طواف کردن دراین قسمت خصوصاً  مقابل ناودان کم شده و در دورترین نقطه قوس به دیوار خانه کعبه به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ذارع تقریباً  می رسد و باید مواظب بود که دورتر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بعضی طواف را بیش از این فاصله در هر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صدق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خصوص جهت حجر اسماعیل جایز دانسته اند</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لکن علاوه از آنکه خلاف مشهور بلکه بتوان گفت خلاف اجماع و خلاف احتیاط است وجهی درست هم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آنکه نظر آقای خویی به روایت صحیح حلبی</w:t>
      </w:r>
      <w:r>
        <w:rPr>
          <w:rStyle w:val="FootnoteAnchor"/>
          <w:rtl w:val="true"/>
        </w:rPr>
        <w:footnoteReference w:id="224"/>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الطواف خلف المقام فقال ما أحب ذلک و ما أری به بأساً فلا تفعله الا أن لا تجد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جهاتی از اشکال در استدلال به این روایت هست که نمی توان آن را مستند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p>
    <w:p>
      <w:pPr>
        <w:pStyle w:val="Heading5"/>
        <w:numPr>
          <w:ilvl w:val="4"/>
          <w:numId w:val="1"/>
        </w:numPr>
        <w:rPr/>
      </w:pPr>
      <w:bookmarkStart w:id="254" w:name="__RefHeading___Toc1730072_2749589250"/>
      <w:bookmarkStart w:id="255" w:name="_Toc95"/>
      <w:bookmarkEnd w:id="254"/>
      <w:r>
        <w:rPr>
          <w:rtl w:val="true"/>
        </w:rPr>
        <w:t>اشکال گفته آیة الله خوئی و گلپایگانی</w:t>
      </w:r>
      <w:bookmarkEnd w:id="2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روایت مورد اعراض مشهور بوده، فقط صاحب جواهر دارد که قیل بل قد یظهر المیل الیه من المختلف و التذکرة والمنتهی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صورت اضطرار را ترخیص کرده و در غیر آن صورت نهی دارد گرچه نهی کراهت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نظر آقای گلپایگانی در توسعه مطاف در سمت حجر اسماعیل به این باشد که حجر را از کعبه دانست و مسافت را از دیوار حجر حساب کرد ولی آن هم مورد تکذیب روایت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ثقات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ثقات است</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حد الطواف الذی من خرج عنه لم یکن طائفاً بالبیت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الناس علی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یطوفون بالبیت و المقام و انتم الیوم تطوفون ما بین المقام و بین البیت فکان الحد موضع المقام الیوم فمن جازه فلیس بطآئف الحد قبل الیوم و الیوم واحد قدر مابین المقام و بین البیت من نواحی البیت کلها فمن طاف فتباعد من نواحیه ابعد من مقدار ذلک کان طائفاً بغیر البیت بمنزلة من طاف بالمسجد لانه طاف فی غیر حد ولا طواف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با آنکه ضعف سند دارد لکن چون مورد توجه اصحاب و فقهاء بوده مورد اطمینان است و فقیه می تواند به آن فتوی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بعضی طواف در زائد از حد و فاصله را در مورد تقیه جایز 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صاحب جواهر و علامه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صحیح حلبی نیز استفاده می شود ولی خلاف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ـ عدد را تکمیل نموده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طواف کند نه کمتر نه بیشتر پس هرگاه زیاد یا کم کرد در ابتدای نیت یا در بین عمل طوافش باطل است بنابر احتیاط واجب و چنانچه عمداً بوده در تشریع خود نیز گناهکار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اگر بعد از تمام شدن طواف اول زیاد کرد به مقصد جزئیت، ولی اگر زیادتی به عنوان مقدمه طواف باشد مانند یک گام قبل از رسیدن به حجر الاسود یا بعد از ختم طواف یک گام یا کمتر به عنوان مقدمه علمیه باعث بطلان نمی شود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 گاه در طواف از روی سهو زیاد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شوط کامل نرسیده آن را قطع کند و اگر شوط کامل یا بیشتر شده بعضی گفته اند احتیاطاً آن را به هفت شوط برساند و مستحب می شود</w:t>
      </w:r>
      <w:r>
        <w:rPr>
          <w:rFonts w:eastAsia="IRNazanin" w:cs="IRNazanin"/>
          <w:color w:val="111111"/>
          <w:sz w:val="28"/>
          <w:szCs w:val="28"/>
          <w:rtl w:val="true"/>
          <w:lang w:bidi="fa-IR"/>
        </w:rPr>
        <w:t>.</w:t>
      </w:r>
      <w:bookmarkStart w:id="256" w:name="pg3211_40679"/>
    </w:p>
    <w:p>
      <w:pPr>
        <w:pStyle w:val="BookText"/>
        <w:rPr/>
      </w:pPr>
      <w:bookmarkEnd w:id="256"/>
      <w:r>
        <w:rPr>
          <w:rFonts w:ascii="IRNazanin" w:hAnsi="IRNazanin" w:eastAsia="IRNazanin"/>
          <w:color w:val="111111"/>
          <w:sz w:val="28"/>
          <w:sz w:val="28"/>
          <w:szCs w:val="28"/>
          <w:rtl w:val="true"/>
          <w:lang w:bidi="fa-IR"/>
        </w:rPr>
        <w:t xml:space="preserve">نهایت امر برای هفت شوط اول قبل از سعی نماز را خوانده و برای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شوط مستحب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نظرشان به کسانی است که آن را مستحب دانسته اند ولو آنکه روایاتی وارد است که اکمال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شوط را واجب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این احتیاط به جا است و اشکالی ندارد ولی مستحب بودن طواف دوم خلاف صریح فقه الرضاء است که طواف دوم را فریضه قرار داده و چنانچه کسی خواست احتیاط کند به آوردن 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شوط قصد وجوب و استحباب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برای نماز اول دو رکعت طواف واجب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بطوری که روایت جمیل دلالت بر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وشاید بتوان اشاره ای از آن برای استحباب طواف دوم یافت</w:t>
      </w:r>
      <w:r>
        <w:rPr>
          <w:rFonts w:eastAsia="IRNazanin" w:cs="IRNazanin"/>
          <w:color w:val="111111"/>
          <w:sz w:val="28"/>
          <w:szCs w:val="28"/>
          <w:rtl w:val="true"/>
          <w:lang w:bidi="fa-IR"/>
        </w:rPr>
        <w:t>.</w:t>
      </w:r>
    </w:p>
    <w:p>
      <w:pPr>
        <w:pStyle w:val="Heading5"/>
        <w:numPr>
          <w:ilvl w:val="4"/>
          <w:numId w:val="1"/>
        </w:numPr>
        <w:rPr/>
      </w:pPr>
      <w:bookmarkStart w:id="257" w:name="__RefHeading___Toc1730074_2749589250"/>
      <w:bookmarkStart w:id="258" w:name="_Toc96"/>
      <w:bookmarkEnd w:id="257"/>
      <w:r>
        <w:rPr>
          <w:rtl w:val="true"/>
        </w:rPr>
        <w:t>قرآن در طواف و موالات در آن</w:t>
      </w:r>
      <w:bookmarkEnd w:id="258"/>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طواف واجب قران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دو طواف را پشت سرهم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فاصله نماز طواف اول و چنانچه قران انجام داد طواف دوم باطل است و طواف اول نیز بنابر احتیاط واجب باطل می شود، ولی قران در طواف مستحب  کراهت دارد و مستحب است که آن را به طاق تمام کرده بلکه ترک آن مکروه باشد</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قرآن بین مستحب و واجب که طواف اول مستحب و دوم واجب یا بعکس ظاهراً از فرض روایات منبع خارج باشد و حسب قاعده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ـ موالات در طواف واجب که باید اشواط را پیاپی به جای آورد بنابر احتیاط واجب ولی در طواف مستحب موالات شرط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نه مطلقاً بنابراین اگر کسی یک شوط مستحب را بیاورد و به فاصله یک هفته شوط دوم و همچنین سایر اشواط را ظاهراً بلکه قطعاً درست نیست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 گاه کمتر از شوط آورد، چنانچه از حالت طواف خارج شده ولی موالات فوت نشده بقیه را 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شوط بیاورد و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کمتر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شوط را عمداً نیاورد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اثناء طواف نه آنکه از اول نیت کمتر داشته که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روی سهو و فراموشی ـ به نصف رسیده یا نرسیده و همچنین است درصورتی</w:t>
      </w:r>
    </w:p>
    <w:p>
      <w:pPr>
        <w:pStyle w:val="BookText"/>
        <w:rPr/>
      </w:pPr>
      <w:r>
        <w:rPr>
          <w:rFonts w:ascii="IRNazanin" w:hAnsi="IRNazanin" w:eastAsia="IRNazanin"/>
          <w:color w:val="111111"/>
          <w:sz w:val="28"/>
          <w:sz w:val="28"/>
          <w:szCs w:val="28"/>
          <w:rtl w:val="true"/>
          <w:lang w:bidi="fa-IR"/>
        </w:rPr>
        <w:t xml:space="preserve">که طواف نافله بوده و موالات فوت شده،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شوط را تکمیل می کند و طوافش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طواف واجب بوده و کمتر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شوط را سهواً یا از روی فراموش آورد چنانچه چهار شوط آورده و طواف قطع شود، بعد از تذکر بقیه را از جای قطع بیاورد و طوافش درست است، واگر کمتر از چهار شوط آورده و طواف را سهواً قطع کند باید آن را از سر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چنانچه طواف واجب را بعد از انجام چهار شوط از جهت حدث مرض یا عذر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مجوز قطع طواف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کرد حکم آن مانند صورت سهو است که بعد از رفع عذر بقیه را آورده و طواف درست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حدث قبل از رسیدن به نصف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طواف باطل است و اگر بعد از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رسیدن به چهار شوط باشد یا آنکه بعد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شوط ولی حدث اختیاری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احتیاطاً طواف را تمام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رفع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دوباره آن را بیاورد و کفایت می کند که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شوط را به قصد</w:t>
      </w:r>
    </w:p>
    <w:p>
      <w:pPr>
        <w:pStyle w:val="BookText"/>
        <w:rPr/>
      </w:pPr>
      <w:r>
        <w:rPr>
          <w:rFonts w:ascii="IRNazanin" w:hAnsi="IRNazanin" w:eastAsia="IRNazanin"/>
          <w:color w:val="111111"/>
          <w:sz w:val="28"/>
          <w:sz w:val="28"/>
          <w:szCs w:val="28"/>
          <w:rtl w:val="true"/>
          <w:lang w:bidi="fa-IR"/>
        </w:rPr>
        <w:t>کمال یا اکمال احتیاطاً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طواف را کمتر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شوط آورد و بعد از بیرون شدن از مکه به خاطرش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است که طواف را فراموش کرده و حکم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طواف نافله را عمداً می تواند قطع کند ولی قطع طواف واجب را مشهور فقط در مورد ضرورت یا حاجت جایز و در غیر آن جایز ندانسته اند و احتیاط لازم مراعات مبنی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در واجب اگر در یکی از دو مورد طواف را قطع کرد حکم مسئله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قطع طواف واجب در غیر این دو مورد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شوط نیاورده طواف باطل و باید از سر بگیرد و بعد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شوط احتیاط لازم تکمیل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شوط سپس اعاده اصل طواف است، و احتمال دارد که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شوط را به قصد آنچه بر ذمه است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طوافش درست نبوده به قصد اصل طواف و گرنه باقی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شوط را به قصد تکمیل و باقی را رجاءً نه به قصد زیاده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کند ولی احتیاط در اتمام و اعاده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هرگاه در عدد شوط های طواف یا در صحیح و باطل بودن آنها شک کرد، چنانچه بعد از فارغ شدن از طواف باشد به شک اعتناء نکند و بنا را بر صحت گذارد و همچنین است اگر در آخر شوطی شک کرد که این شوط هفتم است یا هشتم یا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شک در عدد اشواط یا در صحت و فساد آنها در بین طواف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طواف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طواف را از سر بگیرد، خواه به رکن رسیده باشد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 بین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کمتر ـ احتمال زیاده بدهد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احتیاطی که سزاوار نیست ترک شود در بناء گذاردن بر طرف اقل و تکمیل طواف سپس اعاده آن است و اگر شک در عدد اشواط یا صحت و بطلان آنها در طواف مستحب باشد بنابر اقل گذارد و طواف درست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جایز است در شمارش شوط های طواف به دیگری اعتماد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حصول اطمینان</w:t>
      </w:r>
      <w:r>
        <w:rPr>
          <w:rFonts w:eastAsia="IRNazanin" w:cs="IRNazanin"/>
          <w:color w:val="111111"/>
          <w:sz w:val="28"/>
          <w:szCs w:val="28"/>
          <w:rtl w:val="true"/>
          <w:lang w:bidi="fa-IR"/>
        </w:rPr>
        <w:t>).</w:t>
      </w:r>
      <w:bookmarkStart w:id="259" w:name="pg3211_40682"/>
    </w:p>
    <w:p>
      <w:pPr>
        <w:pStyle w:val="Heading4"/>
        <w:numPr>
          <w:ilvl w:val="3"/>
          <w:numId w:val="1"/>
        </w:numPr>
        <w:rPr/>
      </w:pPr>
      <w:bookmarkStart w:id="260" w:name="__RefHeading___Toc1730076_2749589250"/>
      <w:bookmarkStart w:id="261" w:name="_Toc97"/>
      <w:bookmarkEnd w:id="259"/>
      <w:bookmarkEnd w:id="260"/>
      <w:r>
        <w:rPr>
          <w:rtl w:val="true"/>
        </w:rPr>
        <w:t>احکام طواف</w:t>
      </w:r>
      <w:bookmarkEnd w:id="261"/>
    </w:p>
    <w:p>
      <w:pPr>
        <w:pStyle w:val="BookText"/>
        <w:rPr/>
      </w:pPr>
      <w:r>
        <w:rPr>
          <w:rFonts w:ascii="IRNazanin" w:hAnsi="IRNazanin" w:eastAsia="IRNazanin"/>
          <w:color w:val="111111"/>
          <w:sz w:val="28"/>
          <w:sz w:val="28"/>
          <w:szCs w:val="28"/>
          <w:rtl w:val="true"/>
          <w:lang w:bidi="fa-IR"/>
        </w:rPr>
        <w:t>مسائلی 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همانطور که قبلاً اشاره شد در عمره تمتع طواف یکبار واجب است و در هر یک از اقسام حج از تمتع و قران و افراد و در عمره مفرده که بدون حج باشد یا بعد از حج قران و یا افراد می آورد طواف دو بار واجب است که بار دوم آن طواف نساء است، و طواف نساء از ارکان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طواف عمره تمتع رکن است و مانند سایر ارکان اگر آن را عمداً ترک کرد عمره باطل می شود و همچنین طواف اول هر یک از اقسام حج، ترک عمدی آن باعث بطلان حج می گردد، ولی باطل شدن عمره مفرده به واسطه تر ک عمدی طواف اول محل تأمل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انکه وقت این عمره مادام العمر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ترک طواف حج هر قسم آن که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حج تمتع یا قران و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گذشتن ماه ذی الحجة محقق می شود و با ترک عمدی حج باطل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 اند احرام نیز مانند اصل حج باطل می شود ولی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احتیاط ترک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تام در حج به این است که باقی اعمال را در همان سال بیاورد و احرام تازه ای برای عمره مفرده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فراغ از اعمال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به حج گردد و می تواند به احرام عمره مفرده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شود و بعد از طواف و سعی طواف نساء را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ما فی الذمة، یا از جهت احرام عمره اخیرش یا از ناحیه بقای احرام حج اولش</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ترک طواف عمره تمتع به ضیغ وقت وقوف عرفه تحقق می گردد که نتواند قبل از وقوف عرفات طواف عمره را بیاورد و محرم به احرام حج بعد از سعی و تقصیر شده روانه عرفات شود؛ در چنین حالی حج خود را بدل به افراد کرده تمام می کند و عمره مفرده ای بعد از حج انجام می دهد و در</w:t>
      </w:r>
    </w:p>
    <w:p>
      <w:pPr>
        <w:pStyle w:val="BookText"/>
        <w:rPr/>
      </w:pPr>
      <w:r>
        <w:rPr>
          <w:rFonts w:ascii="IRNazanin" w:hAnsi="IRNazanin" w:eastAsia="IRNazanin"/>
          <w:color w:val="111111"/>
          <w:sz w:val="28"/>
          <w:sz w:val="28"/>
          <w:szCs w:val="28"/>
          <w:rtl w:val="true"/>
          <w:lang w:bidi="fa-IR"/>
        </w:rPr>
        <w:t xml:space="preserve">سال بعد بنابر احتیاط واجب حج خود را تمتعاً قضاء می کند بلکه خالی از قوت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دلیلی روشن نداریم ولی به اطلاق بعض روایات می توان برای صورت ترک عمدی نیز استدلال کرد، حضرت فرمود</w:t>
      </w:r>
      <w:r>
        <w:rPr>
          <w:rFonts w:eastAsia="IRNazanin" w:cs="IRNazanin"/>
          <w:color w:val="111111"/>
          <w:sz w:val="28"/>
          <w:szCs w:val="28"/>
          <w:rtl w:val="true"/>
          <w:lang w:bidi="fa-IR"/>
        </w:rPr>
        <w:t>:</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المتمتع له المتعه الی زوال الشمس من یوم عرفة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جاهل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ترک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عامد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جاهل به موضوع که گفته اند مانند فراموشکار است ولی جاهل به حکم 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بدنه ـ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در عامد نیز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طواف اول نسک را از عمره مفرده یا حج یا عمره تمتع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خاطرش آمد آن را قضاء کند، گرچه بعد از انجام سایر مناسک و گذشتن ماه ذی الحجة باشد و سعی را نیز بنابر احتیاط واجب بعد از طواف اعاده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بعد از ماه ذی حجه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بعد از بیرون شدن از مکه به خاطرش آمد چنانچه به اهل و منزلش رسیده  کسی را برای طواف نائب بگیرد و سعی را نیز نائب احتیاطاً بیاورد، وگرنه بر وی لازم است مراجعت به مکه تا طواف را شخصاً بیاورد، و اگر دشوار است احتیاط به برگشتن و انجام طواف را ترک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اولی و احوط است که محرم به عمره ای گردد وبا این احرام طواف فراموش شده را انجام دهد، گرچه اقوی باقی بودن حکم احرام گذشته نسبت به قضاء طواف است، و چنانچه برگشتن متعذر است یا مشقت فوق العاده دارد که نمی شود تحمل کرد بعضی گفته اند نائب بگیرد و در تمام این صورت ها احتیاط در اعاده سعی است هرگاه طواف را خود یا نائب می آورد، و اگر جماع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فراموشی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بفرستد و احتیاطاً باید بدنه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خصوص مقام دلیلی برنائب گرفتن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صحیح ابن جعفر موردش صورتی است که به اهلش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فرض تذکر در بین راه که نتواند برگردد از مورد روایت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دو راه را دارد یا مانند کسی که طواف را عمداً ترک کرده رفتار کند، یا رجاء نائب گرفته و از محرمات احرام امساک نموده تا نسک خود را از عمره یا حج بعداً انجام دهد</w:t>
      </w:r>
      <w:r>
        <w:rPr>
          <w:rFonts w:eastAsia="IRNazanin" w:cs="IRNazanin"/>
          <w:color w:val="111111"/>
          <w:sz w:val="28"/>
          <w:szCs w:val="28"/>
          <w:rtl w:val="true"/>
          <w:lang w:bidi="fa-IR"/>
        </w:rPr>
        <w:t>.</w:t>
      </w:r>
      <w:bookmarkStart w:id="262" w:name="pg3211_40684"/>
    </w:p>
    <w:p>
      <w:pPr>
        <w:pStyle w:val="BookText"/>
        <w:rPr/>
      </w:pPr>
      <w:bookmarkEnd w:id="262"/>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مریض که نمی تواند طواف کند اگر ممکن است وی را بالای دوش کسی یا به نحو دیگری طواف دهند وگرنه نائب بگیرد و احتیاط لازم آن است که تا تنگ شدن وقت نائب نگیرند، و در صورتی که بشود وی را طواف دهند اگر ممکن است پاهایش را به زمین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شاید سابقاً اشاره شد که چنانچه زن حائض شد یا مبتلا به نفاس گشت و عذرش تا درک وقوف اختیاری عرفات برطرف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 از آن اعمال عمره را تمام کرده با احرام عرفات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تمتعش باطل و مبدل به افراد می شود و اعمال حج را انجام داده سپس عمره مفرده ای را نیز می آورد و حجش درست و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قبل از غروب عرفات پاک شد و می تواند اعمال عمره را بیاورد و با احرام حج ـ مسّمی ـ وقوف اختاری را درک کند</w:t>
      </w:r>
      <w:r>
        <w:rPr>
          <w:rFonts w:eastAsia="IRNazanin" w:cs="IRNazanin"/>
          <w:color w:val="111111"/>
          <w:sz w:val="28"/>
          <w:szCs w:val="28"/>
          <w:rtl w:val="true"/>
          <w:lang w:bidi="fa-IR"/>
        </w:rPr>
        <w:t>.</w:t>
      </w:r>
    </w:p>
    <w:p>
      <w:pPr>
        <w:pStyle w:val="Heading4"/>
        <w:numPr>
          <w:ilvl w:val="3"/>
          <w:numId w:val="1"/>
        </w:numPr>
        <w:rPr/>
      </w:pPr>
      <w:bookmarkStart w:id="263" w:name="__RefHeading___Toc1730078_2749589250"/>
      <w:bookmarkStart w:id="264" w:name="_Toc98"/>
      <w:bookmarkEnd w:id="263"/>
      <w:r>
        <w:rPr>
          <w:rtl w:val="true"/>
        </w:rPr>
        <w:t>آداب طواف و دعاهای آن</w:t>
      </w:r>
      <w:bookmarkEnd w:id="264"/>
    </w:p>
    <w:p>
      <w:pPr>
        <w:pStyle w:val="BookText"/>
        <w:rPr/>
      </w:pPr>
      <w:r>
        <w:rPr>
          <w:rFonts w:ascii="IRNazanin" w:hAnsi="IRNazanin" w:eastAsia="IRNazanin"/>
          <w:color w:val="111111"/>
          <w:sz w:val="28"/>
          <w:sz w:val="28"/>
          <w:szCs w:val="28"/>
          <w:rtl w:val="true"/>
          <w:lang w:bidi="fa-IR"/>
        </w:rPr>
        <w:t>تکمیل ـ آداب طواف از مستحبات و مکروهات</w:t>
      </w:r>
    </w:p>
    <w:p>
      <w:pPr>
        <w:pStyle w:val="BookText"/>
        <w:rPr/>
      </w:pPr>
      <w:r>
        <w:rPr>
          <w:rFonts w:ascii="IRNazanin" w:hAnsi="IRNazanin" w:eastAsia="IRNazanin"/>
          <w:color w:val="111111"/>
          <w:sz w:val="28"/>
          <w:sz w:val="28"/>
          <w:szCs w:val="28"/>
          <w:rtl w:val="true"/>
          <w:lang w:bidi="fa-IR"/>
        </w:rPr>
        <w:t xml:space="preserve">مستحب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دست ها را بالا برده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حمد وثناء الهی را بیاورد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ظاهراً نزدیک حجرالاسود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شروع به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صلوات بر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بفرستد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خداوند بخواهد از وی قبول کند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سپس حجر الاسود را استلام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استلام کامل چسباندن شکم نیز دارد و در اینجا همان مسح با دست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حجر را ببوسد و اگر نتوانست به دست خود آن را مس کند و اگر نتوانست به حجر اشاره می کند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اَمانَتی اَدَّیتُها وَمیثاقی تَعاهَدتُهُ لِتَشهَدَ لی بِالمُوافاةِ اَللّهُمَّ تَصدیقاً بِکِتابِکَ وَعَلی سُنَّة نَبِیِّکَ اَشهَدُ اَن لا اِلهَ اِلاّ الله وَحدَهُ لا شَرِیکَ لَهُ وَاَنَّ مُحَمَّداً عَبدُهُ وَرَسولُهُ آمَنتُ بِاللهِ وَکَفَرتُ بِالجِبتِ وَالطّاغُوتِ وَبِاللّاتِ وَالعُزّی وَعِبادَةِ الشَّیطانِ وَعِبادَةِ کُلِّ نِدٍ یُدعی مِن دُونِ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نتوانست همه را بگوید پاره ای از آن را بگوید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اِلَیکَ بَسَطتُ یَدی وَفیما عِندَکَ عَظُمتَ رَغَبَتی فَاقبَل سِبحَتی</w:t>
      </w:r>
    </w:p>
    <w:p>
      <w:pPr>
        <w:pStyle w:val="BookText"/>
        <w:rPr/>
      </w:pPr>
      <w:r>
        <w:rPr>
          <w:rFonts w:ascii="Amiri" w:hAnsi="Amiri" w:eastAsia="Amiri" w:cs="Amiri"/>
          <w:color w:val="111111"/>
          <w:sz w:val="28"/>
          <w:sz w:val="28"/>
          <w:szCs w:val="28"/>
          <w:rtl w:val="true"/>
          <w:lang w:bidi="ar-SA"/>
        </w:rPr>
        <w:t>وَاغفِر لی وَارحَمنی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اَعوذُبِکَ مِنَ الکُفرِ وَالفَقرِ وَمَواقِفِ الخِزیِ فِی الدُّنیا والاخِرَةِ و در روایت</w:t>
      </w:r>
      <w:r>
        <w:rPr>
          <w:rStyle w:val="FootnoteAnchor"/>
          <w:rtl w:val="true"/>
        </w:rPr>
        <w:footnoteReference w:id="228"/>
      </w:r>
      <w:r>
        <w:rPr>
          <w:rFonts w:ascii="IRNazanin" w:hAnsi="IRNazanin" w:eastAsia="IRNazanin"/>
          <w:color w:val="111111"/>
          <w:sz w:val="28"/>
          <w:sz w:val="28"/>
          <w:szCs w:val="28"/>
          <w:rtl w:val="true"/>
          <w:lang w:bidi="fa-IR"/>
        </w:rPr>
        <w:t>ابی بصیر از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هرگاه داخل مسجد حرام شدی پس برو تا به نزدیک حجر برسی و او را استقبال می کنی و می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هَدانا لِهذا وَما کُنّا لِنَهتَدی لَو لا اَنَّ هَدانَا اللهُ سُبحانَ الله وَالحَمدُ لِلّهِ وَلا اِلهَ الاّ الله والله اکبر الله اکبر مِن خَلقِهِ و اکبرَ مِمّا اَخشِی ـ وَاحذُر لا اِلهَ اِلاّ اللهُ وَحدَهُ لا شَرِیکَ له له المُلکُ وَلَهُ الحَمدُ یُحیی وَیُمیتُ وَیمیتُ وَیُحیی بِیَدِهِ الخَیرُ وَهُوَ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فرستی بر پیغمبر و آلش و سلام می کنی بر مرسلین مانند وقتی که داخل مسجد شدی، پس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اؤمِن بِوَعدِکَ وَاوفی بِعَهدِکَ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را ذکر کردیم از روایت صحیح معاویه بن عمار ذکر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در حال طواف دعاهای وارده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اَللّهُمَّ اِنِّی اَسألُکَ بِاسمِکَ الَّذی یَمشی بِهِ علی ظلل الماء کما یَمشی به علی جدد الأرض واَسألُکَ بِاسمِکَ الَّذی یهتَز له عَرشُکَ وَاَسألُکَ بِاسمِکَ الَّذی تهتز له اقدام ملائکتک وَاَسألُکَ بِاسمِکَ الَّذی دَعاکَ بِهِ مُوسی مِن جانِب الطّور فَاستَجَبت لَهُ وَالقیت علیه محبة منک وَاَسألُکَ بِاسمک الّذی غفرت به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مِن ذَنبِهِ وَما تأخّر واتممت علیه نعمتک ان تفعل بی کذا 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 کذا و کذا خواسته خود را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هر بار که به در کعبه رسیدی صلوات بر پیغمبر بفرست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بین رکن یمانی و حجر الاسود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آتنا فی الدُّنیا حَسَنَةً وَفی الاخرة حسنة وقنا عذاب النّار</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حال طواف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اِلَیکَ فَقیر وانی خائف مستجیر فلا تغیر جسمی ولا تُبدل اسمی و از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پدرم هرگاه رو به ناودان می‌شد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اَللّهمَّ اعتِق رَقَبتی مِنَ النّار وَأَوسِع عَلی مِن رِزقکَ الحلال وادرء عنی شرّ فسقة الجن والاِنسِ وَادخلنی الجنة برحمتک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حجر می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به ناودان برسد سر بالا می کرد و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اَللّهمَّ اَدخِلنی الجَنَّةَ بِرَحمَتِکَ و در آن حال به ناودان نگان می‌کرد وَاَجِرنی بِرَحمَتِک مِنَ النّارِ وَعافِنی مِنَ السقمِ وَاَوسِع عَلیِّ من الرِّزقِ الحلالِ وادره عنی شرّ فسقة الجنّ والاِنس وشر فسقة العرب والعجم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دارد هنگامی که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حجر گذشت و پشت کعبه می رسید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یا ذا المَنّ والطّول والجود والکرم اِنّ عملی ضعیف فضاعفه له وتقبله منی اِنّک انت السمیع العلیم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سعد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مقابل رکن یمانی رسیدیم ایستاد و دست خود را به سوی آسمان بلند کرد سپس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یا الله یا وَلیّ العافیة ورازِق العافیة والمُنعِمَ بالعافیة وَالمنان بالعافیة والمتفضل بالعافیة علی وعلی جمیع خلقک یا رَحمن الدّنیا والاخرة ورحیمهما صل علی محمد وآل محمد وارزُقنا العافیة وتمام العافیة وشکر العافیة فی الدنیا والاخرة 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دیگری می گوید با امام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می کردم و نمی گذشت در هیچ شوطی از طوافش به رکن یمانی مگر آنکه او را استلام کرده و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اللهم تب علی حتّی لا اعصیک واعصمنی حتی لا اعود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باشد که اگر در طواف و سعی فقط درود بر پیغمبر و آل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مستحب است بلکه افضل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w:t>
      </w:r>
      <w:r>
        <w:rPr>
          <w:rStyle w:val="FootnoteAnchor"/>
          <w:rtl w:val="true"/>
        </w:rPr>
        <w:footnoteReference w:id="229"/>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 داخل طواف شدم و هیچ دعایی برایم میسر نشد مگر صلوات فرستاد بر محمد و آل محمد و در سعی نیز چنین برایم روی داد، حضرت به وی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سؤال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از آنچه به تو داده شد داده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 که قرائت قرآن در طواف افضل از ذکر ست، ایوب</w:t>
      </w:r>
      <w:r>
        <w:rPr>
          <w:rStyle w:val="FootnoteAnchor"/>
          <w:rtl w:val="true"/>
        </w:rPr>
        <w:footnoteReference w:id="230"/>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طواف افضل است یا ذکر خدای متعال گفتن  حضرت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و بهتر است در حال طواف مراعات کند دستوری را که حماد بن</w:t>
      </w:r>
      <w:r>
        <w:rPr>
          <w:rStyle w:val="FootnoteAnchor"/>
          <w:rtl w:val="true"/>
        </w:rPr>
        <w:footnoteReference w:id="231"/>
      </w:r>
      <w:r>
        <w:rPr>
          <w:rFonts w:ascii="IRNazanin" w:hAnsi="IRNazanin" w:eastAsia="IRNazanin"/>
          <w:color w:val="111111"/>
          <w:sz w:val="28"/>
          <w:sz w:val="28"/>
          <w:szCs w:val="28"/>
          <w:rtl w:val="true"/>
          <w:lang w:bidi="fa-IR"/>
        </w:rPr>
        <w:t xml:space="preserve">عیسی در روایت مرسل خود از عبد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روزی بر حضرت وارد شده در حالی که می خواستم ـ مسائل فراوانی از حضرت بپرسم، چون حضرت را دیدم سخن گفتن با آن حضرت بر من بزرگ آمد، عرض کردم دست یا پای خود را در اختیارم قرار دهید ببوسم، حضرت دست خود را داد بوسیدم، به یاد گفته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افتادم چشم هایم به اشک آمد چون مرا دید سر به زیر انداخته 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هیچ طواف کننده ای نیست که به این خانه طواف کند 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برهنه، پا برهنه، قدم های خود را نزدیک هم بنهد و چشم را پائین اندازد و حجر را در هر طواف استلام کند بدون آن که کسی را آزار رساند و ذکر خدای را از زبان خود قطع نکند مگر آنکه خداوند برای او بنویسد به هر قدمی هفتاد هزار حسنه و محو گرداند از او هفتاد هزار سیئه و هفتاد هزار درجه برای او بالا برد و از ناحیه او هفتاد هزار رقبه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گرداند که قیمت هر رقبه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باشد و شفاعتش در هفتاد هزار نفر از اهل بیتش پذیرفته شده و هفتاد هزار حاجت برای او برآورده خواهد شد، اگر خواست زود و اگر خواست در آینده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درحال طواف شاید راه رفتن متوسط نه تند و نه کند بهتر باشد، گرچه</w:t>
      </w:r>
    </w:p>
    <w:p>
      <w:pPr>
        <w:pStyle w:val="BookText"/>
        <w:rPr/>
      </w:pPr>
      <w:r>
        <w:rPr>
          <w:rFonts w:ascii="IRNazanin" w:hAnsi="IRNazanin" w:eastAsia="IRNazanin"/>
          <w:color w:val="111111"/>
          <w:sz w:val="28"/>
          <w:sz w:val="28"/>
          <w:szCs w:val="28"/>
          <w:rtl w:val="true"/>
          <w:lang w:bidi="fa-IR"/>
        </w:rPr>
        <w:t xml:space="preserve">هر دو خوب است مادام که مستلزم آزار کسی نباشد، ولی فرق گذاشتن در اشواط در سه شوط رمل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 را صاحب جواهر از قاموس هروله تفسیر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چهار شوط راه برود، یا در تمام طواف ها خصوص طواف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ابن حمزه از علمای شیعه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طواف قدوم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طوافی است در ورود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مبسوط نقل شده و در تحریر و ارشاد علامه حلی اعلی الله مقامه اختیار گشته، ظاهراً 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ممکن است مستند به رفتار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عمرة قضاء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 از فتح مکه انجام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w:t>
      </w:r>
      <w:r>
        <w:rPr>
          <w:rStyle w:val="FootnoteAnchor"/>
          <w:rtl w:val="true"/>
        </w:rPr>
        <w:footnoteReference w:id="232"/>
      </w:r>
      <w:r>
        <w:rPr>
          <w:rFonts w:ascii="IRNazanin" w:hAnsi="IRNazanin" w:eastAsia="IRNazanin"/>
          <w:color w:val="111111"/>
          <w:sz w:val="28"/>
          <w:sz w:val="28"/>
          <w:szCs w:val="28"/>
          <w:rtl w:val="true"/>
          <w:lang w:bidi="fa-IR"/>
        </w:rPr>
        <w:t>سؤال شد روایت می کنند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رمل کرد دور کعبه، ابن عباس می‌گوید دروغ گفتند و راست گفتند، راوی گفت چگونه؟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عمرة قضاء وارد مکه شد و اهل مکه مشرک بودند و به آنها رسیده بود که اصحاب پیغمبر خسته و کوفته اند،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مردی را که از خود طاقت و چالاکی به آنها بنمایاند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آنها را فرمان داد بازوها را برهنه کردند و سه شوط دور خانه رمل کردند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شتر خود سوار و عبدالله بن رواحه مهار آن را گرفته بود و مشرکین در مقابل ناودان مسلمین را نگاه می کردند، سپس رسول خدا بعد از آن حج کرد و رمل نکرد مسلمین را نیز امر به رمل نفرمود، پس راست گفتند در آن قسمت و دروغ گفتند در این مورد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دو سه روایت دیگر قریب به این مضمون دارد، بلی ازعامه نقل اتفاق شده به استناد روایتی</w:t>
      </w:r>
      <w:r>
        <w:rPr>
          <w:rStyle w:val="FootnoteAnchor"/>
          <w:rtl w:val="true"/>
        </w:rPr>
        <w:footnoteReference w:id="233"/>
      </w:r>
      <w:r>
        <w:rPr>
          <w:rFonts w:ascii="IRNazanin" w:hAnsi="IRNazanin" w:eastAsia="IRNazanin"/>
          <w:color w:val="111111"/>
          <w:sz w:val="28"/>
          <w:sz w:val="28"/>
          <w:szCs w:val="28"/>
          <w:rtl w:val="true"/>
          <w:lang w:bidi="fa-IR"/>
        </w:rPr>
        <w:t>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مکه شد مشرکین گفتند، بر شما</w:t>
      </w:r>
    </w:p>
    <w:p>
      <w:pPr>
        <w:pStyle w:val="BookText"/>
        <w:rPr/>
      </w:pPr>
      <w:r>
        <w:rPr>
          <w:rFonts w:ascii="IRNazanin" w:hAnsi="IRNazanin" w:eastAsia="IRNazanin"/>
          <w:color w:val="111111"/>
          <w:sz w:val="28"/>
          <w:sz w:val="28"/>
          <w:szCs w:val="28"/>
          <w:rtl w:val="true"/>
          <w:lang w:bidi="fa-IR"/>
        </w:rPr>
        <w:t>وارد می شوند مردمی که تب آن ها را خورد کرده و بدی از تب دیده اند، 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که سه شوط رمل کنند و ما بین دو رکن را راه بروند، چون مشرکین آنان را دیدند گفتند اینان را نمی بینیم مگر مانند آهوها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بعضی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واجب دانسته ولکن از بیشتر اصحاب استحباب حکایت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مستحبات طواف التزام مستجار است در شوط هفتم طواف، هنگامی که در شوط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مستجار می‌رسد دست های خود را بگستراند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دیوار خانه که در روایت معاویه بن عمار زا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زمین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و شکم خود را به خانه بچسباند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البَیتُ بَیتُک وَالعَبدُ عَبدُکَ وَهذا مَقام العآئِذبِکَ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اقرار به گناهان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که باعث آمرزش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دور شوید تا اقرار کنم برای پروردگارم به آنچه عمل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منظور ترک اولی بوده چون امام و پیغمبر دارای مقام عصمت است و گناه از آنان سر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 قِبَلِکَ الرّوحُ والفرجُ والعافیةُ اَللّهمَّ ان عملی ضَعیفٌ فَضاعِفهُ لی وَاغفِرلی ما اطَّلَعتَ عَلیهِ مِنّی وَخِفی علی خَلقِکَ استجیرُ بِاللهِ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گوید دعای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عندی افواجاً مِن ذُنُوبِ وأفواجاً مِن خطایا وعِندَک اَفواجٌ مِن رَحمَةٍ واَفواجٌ مِن مَغفِرَة یا مَن استَجابَ لا بُغض خَلقِهِ اِذ قال انظِرنی اِلی یَومِ یُبعَثونَ اِستَجب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خود برمی‌گزینی دعاء، سپس رو به رکن یمانی شو و رکنی که در اوست حجر الاسود و ختم کن به حجر و اگر نتوانستی باکی ندارد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مَتِّعنی بِما رَزَقتَنی وَبارِک لی فیما آتَیتَنی، و مستجار همان متعوّذ است که به آنجا پناه می برد و بنابر آنکه ملتزم مستجار نباشد اقرار به گناهان نزد ملتزم نیز پسندیده است و بنا به روایاتی با استغفار موجب آمرزش گناهان می گردد و در روایت خصال دارد که آنچه از گناهان را به خاطر دارد اعتراف کرده و آنچه</w:t>
      </w:r>
    </w:p>
    <w:p>
      <w:pPr>
        <w:pStyle w:val="BookText"/>
        <w:rPr/>
      </w:pPr>
      <w:r>
        <w:rPr>
          <w:rFonts w:ascii="IRNazanin" w:hAnsi="IRNazanin" w:eastAsia="IRNazanin"/>
          <w:color w:val="111111"/>
          <w:sz w:val="28"/>
          <w:sz w:val="28"/>
          <w:szCs w:val="28"/>
          <w:rtl w:val="true"/>
          <w:lang w:bidi="fa-IR"/>
        </w:rPr>
        <w:t xml:space="preserve">را به خاطر ندارد بگوید، آنچه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فراموش کرده ایم آن را بر ما ببخش،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پسندیده است که پشت کعبه را نیز استلام کند بلکه التزام و چسباندن خود را نیز در غیر ملتزم معمولی شایسته است و اگر از مستجار گذشت و استلام نکرده بهتر است برای استلام بر نگردد و چنانچه از رکن یمانی گذشته بهتر است بین رکن یمانی و رکن حجر را التزام نکند بلکه در هر دو احتیاط 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استلام همه ارکان و در رکن حجر الاسود و رکن یمانی مؤکد است و اگر نتوانست به هر جای آن که دستش رسید مجزی است، در روایات وراد شده</w:t>
      </w:r>
      <w:r>
        <w:rPr>
          <w:rStyle w:val="FootnoteAnchor"/>
          <w:rtl w:val="true"/>
        </w:rPr>
        <w:footnoteReference w:id="234"/>
      </w:r>
      <w:r>
        <w:rPr>
          <w:rFonts w:ascii="IRNazanin" w:hAnsi="IRNazanin" w:eastAsia="IRNazanin"/>
          <w:color w:val="111111"/>
          <w:sz w:val="28"/>
          <w:sz w:val="28"/>
          <w:szCs w:val="28"/>
          <w:rtl w:val="true"/>
          <w:lang w:bidi="fa-IR"/>
        </w:rPr>
        <w:t>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می بوسید و صورت خود را بر آنها می نهاد و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و همچنین دارد که</w:t>
      </w:r>
      <w:r>
        <w:rPr>
          <w:rStyle w:val="FootnoteAnchor"/>
          <w:rtl w:val="true"/>
        </w:rPr>
        <w:footnoteReference w:id="235"/>
      </w:r>
      <w:r>
        <w:rPr>
          <w:rFonts w:ascii="IRNazanin" w:hAnsi="IRNazanin" w:eastAsia="IRNazanin"/>
          <w:color w:val="111111"/>
          <w:sz w:val="28"/>
          <w:sz w:val="28"/>
          <w:szCs w:val="28"/>
          <w:rtl w:val="true"/>
          <w:lang w:bidi="fa-IR"/>
        </w:rPr>
        <w:t xml:space="preserve">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حجر و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راست عرش هستند و در روایت مرسلی</w:t>
      </w:r>
      <w:r>
        <w:rPr>
          <w:rStyle w:val="FootnoteAnchor"/>
          <w:rtl w:val="true"/>
        </w:rPr>
        <w:footnoteReference w:id="236"/>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رکن یمانی دری است که ما از آن داخل بهشت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دارد که</w:t>
      </w:r>
      <w:r>
        <w:rPr>
          <w:rStyle w:val="FootnoteAnchor"/>
          <w:rtl w:val="true"/>
        </w:rPr>
        <w:footnoteReference w:id="237"/>
      </w:r>
      <w:r>
        <w:rPr>
          <w:rFonts w:ascii="IRNazanin" w:hAnsi="IRNazanin" w:eastAsia="IRNazanin"/>
          <w:color w:val="111111"/>
          <w:sz w:val="28"/>
          <w:sz w:val="28"/>
          <w:szCs w:val="28"/>
          <w:rtl w:val="true"/>
          <w:lang w:bidi="fa-IR"/>
        </w:rPr>
        <w:t>در آن دری است از درهای بهشت که از هنگامی باز شده بسته نشده و باز دارد که</w:t>
      </w:r>
      <w:r>
        <w:rPr>
          <w:rStyle w:val="FootnoteAnchor"/>
          <w:rtl w:val="true"/>
        </w:rPr>
        <w:footnoteReference w:id="238"/>
      </w:r>
      <w:r>
        <w:rPr>
          <w:rFonts w:ascii="IRNazanin" w:hAnsi="IRNazanin" w:eastAsia="IRNazanin"/>
          <w:color w:val="111111"/>
          <w:sz w:val="28"/>
          <w:sz w:val="28"/>
          <w:szCs w:val="28"/>
          <w:rtl w:val="true"/>
          <w:lang w:bidi="fa-IR"/>
        </w:rPr>
        <w:t>دست خداست که با خلق خود مصافحه می کند و در روایت دیگری</w:t>
      </w:r>
      <w:r>
        <w:rPr>
          <w:rStyle w:val="FootnoteAnchor"/>
          <w:rtl w:val="true"/>
        </w:rPr>
        <w:footnoteReference w:id="239"/>
      </w:r>
      <w:r>
        <w:rPr>
          <w:rFonts w:ascii="IRNazanin" w:hAnsi="IRNazanin" w:eastAsia="IRNazanin"/>
          <w:color w:val="111111"/>
          <w:sz w:val="28"/>
          <w:sz w:val="28"/>
          <w:szCs w:val="28"/>
          <w:rtl w:val="true"/>
          <w:lang w:bidi="fa-IR"/>
        </w:rPr>
        <w:t>دارد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با پدرم طواف می کردم هنگامی که به حجر می رسید به دست خود آن را مسح می کرد و می بوسید و هرگاه به رکن یمانی می رسید به آن می چسبید گفتم فدایت شوم حجر را به دست خود مسح کرده و یمانی را می‌چسبید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گفت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نیامدم به رکن یمانی مگر آنکه جبرئیل را یافتم بر من پیشی گرفته و بر رکن می‌چسبد و در روایت دیگر</w:t>
      </w:r>
      <w:r>
        <w:rPr>
          <w:rStyle w:val="FootnoteAnchor"/>
          <w:rtl w:val="true"/>
        </w:rPr>
        <w:footnoteReference w:id="240"/>
      </w:r>
      <w:r>
        <w:rPr>
          <w:rFonts w:ascii="IRNazanin" w:hAnsi="IRNazanin" w:eastAsia="IRNazanin"/>
          <w:color w:val="111111"/>
          <w:sz w:val="28"/>
          <w:sz w:val="28"/>
          <w:szCs w:val="28"/>
          <w:rtl w:val="true"/>
          <w:lang w:bidi="fa-IR"/>
        </w:rPr>
        <w:t>دارد که همانا خداوند عزوجل بر رکن یمانی فرشته ای را مخصوص آمین گفتن دعای شما قرار داده از هنگامی که آسمان ها را خلق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مستحب است که مطلقاً یا در مدت اقامت به مکه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کند هر طوافی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شوط به عدد ایام سال و اگر نتوانست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شوط و گرنه هر قدری که توانست و احتیاطاً  در صورت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شوط آوردن چهار شوط دیگر به آن اضافه نماید تا آخرین طوافش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شوط 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شوط نباشد، از ابان وارد شده که از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آیا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طوافی داشت که معروف به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مخصوص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Style w:val="FootnoteAnchor"/>
          <w:rtl w:val="true"/>
        </w:rPr>
        <w:footnoteReference w:id="241"/>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می کرد در شب و روز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شوط،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شب و سه بار آخر شب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وقتی که صبح می کرد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بعد از ظهر ما بین آن را حتی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 اند مستحب است در طواف نزدیک خانه باشد و گفته اند در طواف سخنی غیر از دعا و قرائت قرآن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امام جواد</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 در طواف واجب سزاور نیست تکلم شود مگر به دعاء و ذکر خدا و تلاوت قرآن و در طواف مستحب مرد برادر خود را می بیند به او سلام می کند و با او به چیزی از کار دنیا و آخرت سخن می گوید، باکی ندارد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کراهت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خوردن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آشامیدن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دهان دره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خود کشیدن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انگشتان شکستن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بیهوده کاری داشتن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مدافعه بول و غائط کردن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 چه در نماز مکروه است غالباً و فرموده کراهت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شهر مؤکد است و هیچکدام حرام نیست، بلکه سخن گفتن و شعر خواندن و خنده در فریضه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فریضه، از امام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نقل شده که فرموده باکی ندارد و همچنین شوهر چه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پوشیدن برطله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 درازی بوده که یهودان می پوشیده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کعبه مکروه است بلکه شاید مطلقاً مکروه باشد</w:t>
      </w:r>
      <w:r>
        <w:rPr>
          <w:rFonts w:eastAsia="IRNazanin" w:cs="IRNazanin"/>
          <w:color w:val="111111"/>
          <w:sz w:val="28"/>
          <w:szCs w:val="28"/>
          <w:rtl w:val="true"/>
          <w:lang w:bidi="fa-IR"/>
        </w:rPr>
        <w:t>.</w:t>
      </w:r>
      <w:bookmarkStart w:id="265" w:name="pg3211_40692"/>
    </w:p>
    <w:p>
      <w:pPr>
        <w:pStyle w:val="Heading4"/>
        <w:numPr>
          <w:ilvl w:val="3"/>
          <w:numId w:val="1"/>
        </w:numPr>
        <w:rPr/>
      </w:pPr>
      <w:bookmarkStart w:id="266" w:name="__RefHeading___Toc1730080_2749589250"/>
      <w:bookmarkStart w:id="267" w:name="_Toc99"/>
      <w:bookmarkEnd w:id="265"/>
      <w:bookmarkEnd w:id="266"/>
      <w:r>
        <w:rPr>
          <w:rtl w:val="true"/>
        </w:rPr>
        <w:t>نماز طواف</w:t>
      </w:r>
      <w:bookmarkEnd w:id="267"/>
    </w:p>
    <w:p>
      <w:pPr>
        <w:pStyle w:val="Heading5"/>
        <w:numPr>
          <w:ilvl w:val="4"/>
          <w:numId w:val="1"/>
        </w:numPr>
        <w:rPr/>
      </w:pPr>
      <w:bookmarkStart w:id="268" w:name="__RefHeading___Toc1730082_2749589250"/>
      <w:bookmarkStart w:id="269" w:name="_Toc100"/>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واجب است بعد از طواف دو رکعت نماز طواف به جای آورد با رعایت فوریت عرفیه و این دو رکعت مانند نماز صبح است و شخص مخیر است خواندن به جحر یا اخفات و افضل است که در رکعت اولی سوره قل هو الله احد و در دومی سوره قل یا ایها الکافرون بخواند، و در اینجا مسائلی چند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جای این دور رکعت در طواف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جزء نسک حج یا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مقام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آن که نماز نزد مقام گفته شود و احتیاطاً در صورت امکان رو به مقام بایستد و گرنه از یکی از دو سوی آن نماز را بیاورد و اگر باز میسر نشد گفته اند هر جای مسجد حرام که شد با مراعات نزدکیتر به پشت مقام بخواند الاقرب فالاقرب، ولی محل تأمل و اشکال است، بلکه احتیاط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عدم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آن به پشت مقام است ولو به فاصله بیشتری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نماز طواف نافله را هر جای مسجد می تواند بخواند حتی با تمکن از خواندن پشت 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نماز طواف را فراموش کرد هرگاه یادش آمد آن را در مقام بخواند و لازم نیست اگر سعی را آورده دوباره بیاورد، واگر یادش نیامد تا بیرون شدن از مکه، چنانچه زیاد از مکه دور شده می تواند در همانجا که به خاطرش آمد آن را خوانده یا آنکه  برای خواندن آن، پشت مقام نائب بگیرد ولی اگر شخصاً برگردد و بخواند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کمی از مکه دور شده مثلاً  تا ابطح پیشتر نرفته نمی تواند نماز را آنجا بخواند، بلی اگر به منی رسیده می تواند همانجا نماز طواف را بخواند و احتیاط در این صورت نیز برگشتن به مکه و آوردن نماز را در مقام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آن را در صورت تعذر مراجعت، در حرم بخواند</w:t>
      </w:r>
    </w:p>
    <w:p>
      <w:pPr>
        <w:pStyle w:val="BookText"/>
        <w:rPr/>
      </w:pPr>
      <w:r>
        <w:rPr>
          <w:rFonts w:ascii="IRNazanin" w:hAnsi="IRNazanin" w:eastAsia="IRNazanin"/>
          <w:color w:val="111111"/>
          <w:sz w:val="28"/>
          <w:sz w:val="28"/>
          <w:szCs w:val="28"/>
          <w:rtl w:val="true"/>
          <w:lang w:bidi="fa-IR"/>
        </w:rPr>
        <w:t>ولی مأخذی برای فرمایش شهید در دست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چنانچه طواف کرد وقبل از نماز آن مُرد ولیش نماز را بیاورد مانند سایر نماز های واجبش که دیگری نیز می تواند آنرا به جای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هرگاه نماز طواف را از روی نادانی در مقام نخواند مانند فراموشکار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اصلاً نخواند یا در جای دیگر بخواند یا در مقام نماز را باطل بیاورد و خواه نادان، جاهل قاصر باشد، یا مقصر، و کسیکه از روی غفلت قرائت نماز طواف را تصحیح نمی کند یا حرفی را به حرف دیگر مبدل می سازد چون ضاد را زاء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اگر اقوی نباشد، مانند فراموشکار است و همچنین است حال کسی قرائتش درست نیست ولی معتقد است که درست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هرگاه توجه به نخواندن یا در مقام نیاوردن یا باطل بودن قرائت خود پیدا کرد مانند فراموشکار حکم مسئله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وی جاری خواهد شد و احتیاط در نائب گرفتن نیز در صورتی که خود وی در مقام نماز را صحیح قضاء نکند ترک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می داند قرائت نمازش درست نیست در صورت وسعت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یاد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را تأخیر انداخته تا یاد بگیرد و نماز طواف را درست بخواند ولو در حال خواندن نماز از کسی که درست می‌خواند بیاموزد و کلمه، کلمه مثلاً بخواند و اگر وقت تنگ شده یا نتوانست یاد بگیرد یا اهمال کرد خودش نماز را ولو قرائتش درست نیست بخواند و احتیاطاً به کسی که نماز طواف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اجتماع شرایط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 کند و اگر نشد به نماز یومیه و لو قضاء باشد قضاء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امید اینکه شاید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به نائب گرفتن از شیعه که قرائتش درست باشد ترک نشود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علماء در درست بودن نماز طواف به نیابت تأصل دارند و یا درست نمی دانند، ولی گویا توجهی به ادله حج بچه ها نداشته اند که دستور داریم آنچه را خود بچه از اعمال حج می تواند انجام دهد و آنچه را نمی تواند ولیش بیاورد و همچنین</w:t>
      </w:r>
    </w:p>
    <w:p>
      <w:pPr>
        <w:pStyle w:val="BookText"/>
        <w:rPr/>
      </w:pPr>
      <w:r>
        <w:rPr>
          <w:rFonts w:ascii="IRNazanin" w:hAnsi="IRNazanin" w:eastAsia="IRNazanin"/>
          <w:color w:val="111111"/>
          <w:sz w:val="28"/>
          <w:sz w:val="28"/>
          <w:szCs w:val="28"/>
          <w:rtl w:val="true"/>
          <w:lang w:bidi="fa-IR"/>
        </w:rPr>
        <w:t>طواف به نیابت از کسی که آن را فراموش کرده و تا رسیدن به وطنش یادش نمی آید یا نماز به نیابت آنکه نماز را فراموش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مسائل طواف زیارت در حج یا طواف نساء به مواردی برخورد می کنیم که می تواند مکلف، طواف را به نیابت دیگری بیاورد و طبعاً نماز تابع طواف است به علاوه می توان از ادله نیابت حج از طرف انسان زنده</w:t>
      </w:r>
      <w:r>
        <w:rPr>
          <w:rStyle w:val="FootnoteAnchor"/>
          <w:rtl w:val="true"/>
        </w:rPr>
        <w:footnoteReference w:id="244"/>
      </w:r>
      <w:r>
        <w:rPr>
          <w:rFonts w:ascii="IRNazanin" w:hAnsi="IRNazanin" w:eastAsia="IRNazanin"/>
          <w:color w:val="111111"/>
          <w:sz w:val="28"/>
          <w:sz w:val="28"/>
          <w:szCs w:val="28"/>
          <w:rtl w:val="true"/>
          <w:lang w:bidi="fa-IR"/>
        </w:rPr>
        <w:t>که خود تمکن ندارد به ضمیمه موارد بالا استفاده کرد که نماز طواف به نیابت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لااقل احتیاط آن به جا است و اکتفا به همان نماز باطل طواف کننده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قرائتش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زن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شوط از طواف را آورد و حیض شد و در عمره تمتع وقت دارد باید صبر کند بعد از پاک شدن بقیه شوط های آن را بیاورد و نماز بخواند و سعی و تقصیر نماید، ولی اگر وقت وسعت ندارد، سعی را در حال حیض آورده محرم به احرام حج می شود و مواقف را درک کرده بعد از پاک شدن باقی شوط ها را قضاء می کند و نماز را می خواند و حجش تمتعاً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احتیاط است نائب بگیرد تا بقیه اشواط را نائب قبل از رفتن به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صورتی است که چهار شوط آورده و اگر کمتر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آورده بعید نیست حکمش مانند چهار شوط باشد ولی اگر از نصف نگذشته حیض شد طواف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قبل از عرفات پاک شد، طواف و سایر اعمال عمره را آورده و محرم به حج گشته روانه عرفات می شود، و اگر قبل از ادراک عرفات پاک نشد یا وقت وسعت برای اعمال عمره و درک نداشت، حجش مبدل به افراد شده باید به وظیفه افراد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بعد از طواف و قبل از خواندن نماز آن حیض شد، بعید نیست در وسعت یا ضیق وقت بتواند سعی و تقصیر را آورده ونماز  طواف را بعد از پاک شدن قبول از احرام حج یا بعد از آن بیاورد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 گاه نماز طواف را در عمره یا حج عمداً ترک کند، دراینکه</w:t>
      </w:r>
    </w:p>
    <w:p>
      <w:pPr>
        <w:pStyle w:val="BookText"/>
        <w:rPr/>
      </w:pPr>
      <w:r>
        <w:rPr>
          <w:rFonts w:ascii="IRNazanin" w:hAnsi="IRNazanin" w:eastAsia="IRNazanin"/>
          <w:color w:val="111111"/>
          <w:sz w:val="28"/>
          <w:sz w:val="28"/>
          <w:szCs w:val="28"/>
          <w:rtl w:val="true"/>
          <w:lang w:bidi="fa-IR"/>
        </w:rPr>
        <w:t xml:space="preserve">اعمال بعد از آن درست است یا مانند فراموش‌کار خواهد بود اشکال است و احتمال دارد که ترتیب در صحت اعمال بعد از نماز شرط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احتیال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عمره تمتع باطل شده و با نبودن وقت برای اعاده، سال بعد باید حج تمتع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مستطیع بوده و حج بر وی واجب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بعید نیست که نماز واجب مستقلی باشد و ترتیب بین طواف و سعی معتبر باشد، در روایت سعید اعرج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امرأة طافت اربعة اشواط و هی معتمرة ثم طمثت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 طوافها و لیس علیها غیره و متعتها تامة و لها ان تطوف بین الصفا و المروة لانها زادت علی النصف و قد قضت متعتها فلتستأنف بعد الحج و ان هی لم تطف الاثلاثة اشواط فاتستأنف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ولی سید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دلالت روایت اشکال کرده چون وارد در ضیق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وسعت وقت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شوط آورده حیض می شود بعد از پاک شدن وقت دارد بقیه اشواط را بیاورد سپس سعی کرده محرم به احرام حج شود لازم دانسته اعمال بعدی را پاک شده بیاورد لکن در دلیل الناسک مضمون همین روایت که آن را متضمن دانسته که زن بعد از تجاوز نصف، بقیه مناسک را بیاورد به علت تمام بودن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تجاوز 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استطهار کرده ترتیب بین طواف و سعی است نه بین دو رکعت نماز طواف و 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فرمایش ایشان در دلیل الناسک ارجح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طوافی که نمازش را عمداً ترک کرده طواف حج یا طواف نساء باشد احتمال سومی اضافه می شود که آنچه قبل از نماز در طواف حج و قبل از طواف نساء در طواف نساء بر وی حلال بوده، حلال و نسبت به باقی محرمات در احرام مانده و بر وی حرام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طواف نافله است اولی و احوط آن است نمازش را بیاورد و می تواند اختیاراً آن را در هر جای مسجد حرام به جای آورد و احتیاط به  نیاوردن در خارج مسجد و اقتصار در انجام آن در مسجد حرام ترک نشود</w:t>
      </w:r>
      <w:r>
        <w:rPr>
          <w:rFonts w:eastAsia="IRNazanin" w:cs="IRNazanin"/>
          <w:color w:val="111111"/>
          <w:sz w:val="28"/>
          <w:szCs w:val="28"/>
          <w:rtl w:val="true"/>
          <w:lang w:bidi="fa-IR"/>
        </w:rPr>
        <w:t>.</w:t>
      </w:r>
      <w:bookmarkStart w:id="270" w:name="pg3211_40696"/>
    </w:p>
    <w:p>
      <w:pPr>
        <w:pStyle w:val="Heading5"/>
        <w:numPr>
          <w:ilvl w:val="4"/>
          <w:numId w:val="1"/>
        </w:numPr>
        <w:rPr/>
      </w:pPr>
      <w:bookmarkStart w:id="271" w:name="__RefHeading___Toc1730084_2749589250"/>
      <w:bookmarkStart w:id="272" w:name="_Toc101"/>
      <w:bookmarkEnd w:id="270"/>
      <w:bookmarkEnd w:id="271"/>
      <w:r>
        <w:rPr>
          <w:rtl w:val="true"/>
        </w:rPr>
        <w:t>مستحبات بعد از نماز طواف</w:t>
      </w:r>
      <w:bookmarkEnd w:id="2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حمد و ثنای خدای را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صلوات بر پیغمبر و آل آن حضرت بفرستد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درخواست قبول از خداوند بنماید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 دعاها را بخواند و به این دعاها دعا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تَقَبَّل مِنّی وَلا تَجعَلهُ آخِرَ العَهدِ مِنّی الحَمدُ للهِ بمَحامِدِه کُلَّها علی نَعِمآئِه کُلِّها حَتّی یَنتَهی الحَمدُ اِلی ما یُحب ویَرضی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وآل محمدٍ وَتَقَبَّل مِنّی وَطَهِّر قَلبی وَزَکِّ عملی</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ارحمَنی بِطاعَتی اِیّاک وَطاعَتی رَسولَکَ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جَنِّبنی اَن اَتعدی حُدودَکَ وَاجعَلنی مِمَّن یُحِبُّکَ وَیُحِبّ رَسُولَکَ وَمَلائِکَتِکَ وَعِبادَکَ الصّالحینَ</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سپس در سجده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 لک وجهی</w:t>
      </w:r>
      <w:r>
        <w:rPr>
          <w:rStyle w:val="FootnoteAnchor"/>
          <w:rtl w:val="true"/>
        </w:rPr>
        <w:footnoteReference w:id="247"/>
      </w:r>
      <w:r>
        <w:rPr>
          <w:rFonts w:ascii="Amiri" w:hAnsi="Amiri" w:eastAsia="Amiri" w:cs="Amiri"/>
          <w:color w:val="111111"/>
          <w:sz w:val="28"/>
          <w:sz w:val="28"/>
          <w:szCs w:val="28"/>
          <w:rtl w:val="true"/>
          <w:lang w:bidi="ar-SA"/>
        </w:rPr>
        <w:t>تعبداً ورقاً لا اله الا أنت حقاً حقاً الاَوّل قبلَ کلّ شیئ و الاخر بعد کل شیء ها انا ذا بین یدیک ناصیتی بیدک فاغفرلی اِنه لا یغفِرَ الذَّنب العظیم غیرک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فاغفِرلی فاِنّی مقِرّ بِذُنُوبی عَلی نَفسی وَلا یُدفع الذَّنب العظیم غَیرک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 زمستحبات بعد از نماز طواف، بوسیدن و استلام حجر الاسود یا اشاره به آن است که تأکید شده</w:t>
      </w:r>
      <w:r>
        <w:rPr>
          <w:rFonts w:eastAsia="IRNazanin" w:cs="IRNazanin"/>
          <w:color w:val="111111"/>
          <w:sz w:val="28"/>
          <w:szCs w:val="28"/>
          <w:rtl w:val="true"/>
          <w:lang w:bidi="fa-IR"/>
        </w:rPr>
        <w:t>.</w:t>
      </w:r>
      <w:bookmarkStart w:id="273" w:name="pg3211_40697"/>
    </w:p>
    <w:p>
      <w:pPr>
        <w:pStyle w:val="Heading3"/>
        <w:numPr>
          <w:ilvl w:val="2"/>
          <w:numId w:val="1"/>
        </w:numPr>
        <w:rPr/>
      </w:pPr>
      <w:bookmarkStart w:id="274" w:name="__RefHeading___Toc1730086_2749589250"/>
      <w:bookmarkStart w:id="275" w:name="_Toc102"/>
      <w:bookmarkEnd w:id="273"/>
      <w:bookmarkEnd w:id="274"/>
      <w:r>
        <w:rPr>
          <w:rtl w:val="true"/>
        </w:rPr>
        <w:t>سعی بین صفا و مروه</w:t>
      </w:r>
      <w:bookmarkEnd w:id="275"/>
    </w:p>
    <w:p>
      <w:pPr>
        <w:pStyle w:val="Heading4"/>
        <w:numPr>
          <w:ilvl w:val="3"/>
          <w:numId w:val="1"/>
        </w:numPr>
        <w:rPr/>
      </w:pPr>
      <w:bookmarkStart w:id="276" w:name="__RefHeading___Toc1730088_2749589250"/>
      <w:bookmarkStart w:id="277" w:name="_Toc103"/>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دارای بحث هایی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مستحبات قبل از سعی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واجبات سعی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احکام سعی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مستحبات در حال سعی و قبل از ورود در بحث های چهار گانه شایسته است دو نکته تذکر داده شود</w:t>
      </w:r>
      <w:r>
        <w:rPr>
          <w:rFonts w:eastAsia="IRNazanin" w:cs="IRNazanin"/>
          <w:color w:val="111111"/>
          <w:sz w:val="28"/>
          <w:szCs w:val="28"/>
          <w:rtl w:val="true"/>
          <w:lang w:bidi="fa-IR"/>
        </w:rPr>
        <w:t>.</w:t>
      </w:r>
    </w:p>
    <w:p>
      <w:pPr>
        <w:pStyle w:val="Heading4"/>
        <w:numPr>
          <w:ilvl w:val="3"/>
          <w:numId w:val="1"/>
        </w:numPr>
        <w:rPr/>
      </w:pPr>
      <w:bookmarkStart w:id="278" w:name="__RefHeading___Toc1730090_2749589250"/>
      <w:bookmarkStart w:id="279" w:name="_Toc104"/>
      <w:bookmarkEnd w:id="278"/>
      <w:r>
        <w:rPr>
          <w:rtl w:val="true"/>
        </w:rPr>
        <w:t>ذکر چند نکته</w:t>
      </w:r>
      <w:bookmarkEnd w:id="279"/>
    </w:p>
    <w:p>
      <w:pPr>
        <w:pStyle w:val="Heading5"/>
        <w:numPr>
          <w:ilvl w:val="4"/>
          <w:numId w:val="1"/>
        </w:numPr>
        <w:rPr/>
      </w:pPr>
      <w:bookmarkStart w:id="280" w:name="__RefHeading___Toc1730092_2749589250"/>
      <w:bookmarkStart w:id="281" w:name="_Toc105"/>
      <w:bookmarkEnd w:id="280"/>
      <w:r>
        <w:rPr>
          <w:rtl w:val="true"/>
        </w:rPr>
        <w:t>نکته اول</w:t>
      </w:r>
      <w:r>
        <w:rPr>
          <w:rtl w:val="true"/>
        </w:rPr>
        <w:t>:</w:t>
      </w:r>
      <w:bookmarkEnd w:id="281"/>
    </w:p>
    <w:p>
      <w:pPr>
        <w:pStyle w:val="BookText"/>
        <w:rPr/>
      </w:pPr>
      <w:r>
        <w:rPr>
          <w:rFonts w:ascii="IRNazanin" w:hAnsi="IRNazanin" w:eastAsia="IRNazanin"/>
          <w:color w:val="111111"/>
          <w:sz w:val="28"/>
          <w:sz w:val="28"/>
          <w:szCs w:val="28"/>
          <w:rtl w:val="true"/>
          <w:lang w:bidi="fa-IR"/>
        </w:rPr>
        <w:t>برخلاف آنچه می پندارند، سعی بین صفا و مروه پیروی از عمل هاجر همسر حضرت ابراهیم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هنگامی که حضرت وی را با فرزندش اسماعیل در مکه تنها گذارده و فرزند تشنه شد و مادر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بین صفا و مروه آمد و رفت، سپس سری به فرزند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سابقاً روایت آن در فصل خاصی ذکر شد و صاحب وسائل نیز در روایتی تقریباً</w:t>
      </w:r>
      <w:r>
        <w:rPr>
          <w:rStyle w:val="FootnoteAnchor"/>
          <w:rtl w:val="true"/>
        </w:rPr>
        <w:footnoteReference w:id="248"/>
      </w:r>
      <w:r>
        <w:rPr>
          <w:rFonts w:ascii="IRNazanin" w:hAnsi="IRNazanin" w:eastAsia="IRNazanin"/>
          <w:color w:val="111111"/>
          <w:sz w:val="28"/>
          <w:sz w:val="28"/>
          <w:szCs w:val="28"/>
          <w:rtl w:val="true"/>
          <w:lang w:bidi="fa-IR"/>
        </w:rPr>
        <w:t>معتبر آن را آورده و در ذیل آن دارد که خداوند آن را سنت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پاره ای احادیث در اینجا ایراد می کنیم، گرچه بعضی از آنها درباره حکمت سعی سخن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w:t>
      </w:r>
      <w:r>
        <w:rPr>
          <w:rStyle w:val="FootnoteAnchor"/>
          <w:rtl w:val="true"/>
        </w:rPr>
        <w:footnoteReference w:id="249"/>
      </w:r>
      <w:r>
        <w:rPr>
          <w:rFonts w:ascii="IRNazanin" w:hAnsi="IRNazanin" w:eastAsia="IRNazanin"/>
          <w:color w:val="111111"/>
          <w:sz w:val="28"/>
          <w:sz w:val="28"/>
          <w:szCs w:val="28"/>
          <w:rtl w:val="true"/>
          <w:lang w:bidi="fa-IR"/>
        </w:rPr>
        <w:t xml:space="preserve">آورده که صفا، صفا نامیده شد برای آنکه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هبوط کرد پس نامی از نام آدم برای کوه مشتق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گفته خدای عزوجل ان الله اصطفی آدم و نوحاً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هبوط کرد حواء بر مروه پس نامیده شد مروه برای آنکه مرأه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هبوط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کوه نامی از نام زن مشتق گشت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نیز از حدیث</w:t>
      </w:r>
      <w:r>
        <w:rPr>
          <w:rStyle w:val="FootnoteAnchor"/>
          <w:rtl w:val="true"/>
        </w:rPr>
        <w:footnoteReference w:id="250"/>
      </w:r>
      <w:r>
        <w:rPr>
          <w:rFonts w:ascii="IRNazanin" w:hAnsi="IRNazanin" w:eastAsia="IRNazanin"/>
          <w:color w:val="111111"/>
          <w:sz w:val="28"/>
          <w:sz w:val="28"/>
          <w:szCs w:val="28"/>
          <w:rtl w:val="true"/>
          <w:lang w:bidi="fa-IR"/>
        </w:rPr>
        <w:t xml:space="preserve">ابی الحسین 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از سلیمان بن جعفر از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انما جعل السعی بین الصفا و المروة لان الشیطان ترآی</w:t>
      </w:r>
    </w:p>
    <w:p>
      <w:pPr>
        <w:pStyle w:val="BookText"/>
        <w:rPr/>
      </w:pPr>
      <w:r>
        <w:rPr>
          <w:rFonts w:ascii="IRNazanin" w:hAnsi="IRNazanin" w:eastAsia="IRNazanin"/>
          <w:color w:val="111111"/>
          <w:sz w:val="28"/>
          <w:sz w:val="28"/>
          <w:szCs w:val="28"/>
          <w:rtl w:val="true"/>
          <w:lang w:bidi="fa-IR"/>
        </w:rPr>
        <w:t>لابراهیم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الوادی فسعی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دیگر فسعی ابراهیم کراهة ان یکلمه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منازل الشیاطین وانما صار المسعی احب البقاع الی الله عزوجل لانّه یدک فیه کل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قرار داده شد سعی بین صفا و مروه چون که شیطان برای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وادی نمودار شد حضرت سعی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 سعی کرد ابراهیم چون خوش نداشت با شیطان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آنجاست منازل شیاطین و همانا جای سعی پسندیده ترین قطعه های زمین است نزد خدای عزوجل چونکه در آن هر ستمگر خودخواه کوبیده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حدیث معتبری ابن محبوب</w:t>
      </w:r>
      <w:r>
        <w:rPr>
          <w:rStyle w:val="FootnoteAnchor"/>
          <w:rtl w:val="true"/>
        </w:rPr>
        <w:footnoteReference w:id="251"/>
      </w:r>
      <w:r>
        <w:rPr>
          <w:rFonts w:ascii="IRNazanin" w:hAnsi="IRNazanin" w:eastAsia="IRNazanin"/>
          <w:color w:val="111111"/>
          <w:sz w:val="28"/>
          <w:sz w:val="28"/>
          <w:szCs w:val="28"/>
          <w:rtl w:val="true"/>
          <w:lang w:bidi="fa-IR"/>
        </w:rPr>
        <w:t>از امام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فاذا سعیت بین الصفا و المروة سبعة اشواط کان لک بذلک عندالله عزوجل مثل اجر من حج ماشیاً من بلاده و مثل اجر من اعتق سبعین رقبة مؤمنة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از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الساعی بین الصفا و المروة تشفع له الملائکة فتشفیع فیه بالایجاب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در روایت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w:t>
      </w:r>
      <w:r>
        <w:rPr>
          <w:rStyle w:val="FootnoteAnchor"/>
          <w:rtl w:val="true"/>
        </w:rPr>
        <w:footnoteReference w:id="253"/>
      </w:r>
      <w:r>
        <w:rPr>
          <w:rFonts w:ascii="IRNazanin" w:hAnsi="IRNazanin" w:eastAsia="IRNazanin"/>
          <w:color w:val="111111"/>
          <w:sz w:val="28"/>
          <w:sz w:val="28"/>
          <w:szCs w:val="28"/>
          <w:rtl w:val="true"/>
          <w:lang w:bidi="fa-IR"/>
        </w:rPr>
        <w:t>از ابی بصیر دارد که شنیدم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گفت ما من بقعة احب الی الله من المسعی لانه یذل فیها کل جبار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حدیث معتبر صدوق</w:t>
      </w:r>
      <w:r>
        <w:rPr>
          <w:rStyle w:val="FootnoteAnchor"/>
          <w:rtl w:val="true"/>
        </w:rPr>
        <w:footnoteReference w:id="254"/>
      </w:r>
      <w:r>
        <w:rPr>
          <w:rFonts w:ascii="IRNazanin" w:hAnsi="IRNazanin" w:eastAsia="IRNazanin"/>
          <w:color w:val="111111"/>
          <w:sz w:val="28"/>
          <w:sz w:val="28"/>
          <w:szCs w:val="28"/>
          <w:rtl w:val="true"/>
          <w:lang w:bidi="fa-IR"/>
        </w:rPr>
        <w:t>از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 ما الله عزوجل منسک احب الی الله من موضع السعی و ذلک انه یذل فیه کل جبار عنید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ورارد شده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ان الحاج اذا سعی بین الصفا و المروة خرج من ذنوبه، ترجمه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هرگه هفت بار بین صفا و مروه سعی کردی برای تو است نزد خدای عزوجل مانند اجر کسی که پیاده از شهرهایش حج می کند و مانند اجر کسی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مؤمن را آزاد کند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بین صفا و مروه سعی می کند فرشتگان برای او شفاعت می کنند و شفاعت آنان پذیرفته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هیچ قطعه ای از زمین نزد خداوند پسندیده تر از جای سعی نیست چون در آنجا هر جبار خوار می شود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برای خداوند عزوجل</w:t>
      </w:r>
    </w:p>
    <w:p>
      <w:pPr>
        <w:pStyle w:val="BookText"/>
        <w:rPr/>
      </w:pPr>
      <w:r>
        <w:rPr>
          <w:rFonts w:ascii="IRNazanin" w:hAnsi="IRNazanin" w:eastAsia="IRNazanin"/>
          <w:color w:val="111111"/>
          <w:sz w:val="28"/>
          <w:sz w:val="28"/>
          <w:szCs w:val="28"/>
          <w:rtl w:val="true"/>
          <w:lang w:bidi="fa-IR"/>
        </w:rPr>
        <w:t>هیچ پرستشگاهی پسندیده تر از جای سعی نیست چون در آن خوار می‌شود هر ستمگر معاند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حاج هر آنگاه بین صفا و مروه سعی کرد از گناهانش بیرون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اساس سعی سنت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زمان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روایاتی به این معنی شهادت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صدوق که روایت هاجر را نقل کرده به سندی معتبر</w:t>
      </w:r>
      <w:r>
        <w:rPr>
          <w:rStyle w:val="FootnoteAnchor"/>
          <w:rtl w:val="true"/>
        </w:rPr>
        <w:footnoteReference w:id="255"/>
      </w:r>
      <w:r>
        <w:rPr>
          <w:rFonts w:ascii="IRNazanin" w:hAnsi="IRNazanin" w:eastAsia="IRNazanin"/>
          <w:color w:val="111111"/>
          <w:sz w:val="28"/>
          <w:sz w:val="28"/>
          <w:szCs w:val="28"/>
          <w:rtl w:val="true"/>
          <w:lang w:bidi="fa-IR"/>
        </w:rPr>
        <w:t>صحیح از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صار السعی بین الصفا و المروة لان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له ابلیس فامر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فشد علیه فهرب منه فجرت به السنة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در روایت قرب الاسناد</w:t>
      </w:r>
      <w:r>
        <w:rPr>
          <w:rStyle w:val="FootnoteAnchor"/>
          <w:rtl w:val="true"/>
        </w:rPr>
        <w:footnoteReference w:id="256"/>
      </w:r>
      <w:r>
        <w:rPr>
          <w:rFonts w:ascii="IRNazanin" w:hAnsi="IRNazanin" w:eastAsia="IRNazanin"/>
          <w:color w:val="111111"/>
          <w:sz w:val="28"/>
          <w:sz w:val="28"/>
          <w:szCs w:val="28"/>
          <w:rtl w:val="true"/>
          <w:lang w:bidi="fa-IR"/>
        </w:rPr>
        <w:t>از امام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جعل لسعی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علی بن جعفر از حضرت از سعی می پرسید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سعی بین صفا و مروه قرار شد برای اینکه ابلیس متعرض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جبرئیل حضرت را فرمان داد بر او حمله کرد شیطان فرار کرد پس سنت بر این جاری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شدَّ علیهِ دارد که در مقام حمله استعمال می شود و در اینجا متضمن معنی دویدن یا تند رفتن هست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سعی قرار داده شد از جهت سعی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در بعضی از این روایات سعی معنی هروله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از کافی</w:t>
      </w:r>
      <w:r>
        <w:rPr>
          <w:rStyle w:val="FootnoteAnchor"/>
          <w:rtl w:val="true"/>
        </w:rPr>
        <w:footnoteReference w:id="257"/>
      </w:r>
      <w:r>
        <w:rPr>
          <w:rFonts w:ascii="IRNazanin" w:hAnsi="IRNazanin" w:eastAsia="IRNazanin"/>
          <w:color w:val="111111"/>
          <w:sz w:val="28"/>
          <w:sz w:val="28"/>
          <w:szCs w:val="28"/>
          <w:rtl w:val="true"/>
          <w:lang w:bidi="fa-IR"/>
        </w:rPr>
        <w:t xml:space="preserve">ایراد کرده روایتی را که در طی آن دارد ثم امره بزیارة البیت تا آخر که ما ترجمه را در اینجا می آوریم، سپس جبرئیل فرمان داد آدم را که زیارت خانه کند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بر آن طواف نماید و بین صفا و مروه و سعی نموده ابتداء به صفا و ختم به مروه سازد سپس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طواف خانه کند که آن طواف نساء باشد، حلال نیست بر محرم کار زناشویی کردن تا آنکه طواف نساء را انجام دهد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ها را کرد، جبرئیل به وی گفت همانا خداوند گناه تورا بخشید</w:t>
      </w:r>
      <w:bookmarkStart w:id="282" w:name="pg3211_40700"/>
    </w:p>
    <w:p>
      <w:pPr>
        <w:pStyle w:val="BookText"/>
        <w:rPr/>
      </w:pPr>
      <w:bookmarkEnd w:id="282"/>
      <w:r>
        <w:rPr>
          <w:rFonts w:ascii="IRNazanin" w:hAnsi="IRNazanin" w:eastAsia="IRNazanin"/>
          <w:color w:val="111111"/>
          <w:sz w:val="28"/>
          <w:sz w:val="28"/>
          <w:szCs w:val="28"/>
          <w:rtl w:val="true"/>
          <w:lang w:bidi="fa-IR"/>
        </w:rPr>
        <w:t>و توبه تو را قبول کرد و همسرت را بر تو حلال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واین روایت علاوه از آنکه سعی را دارد، طواف نساء را نیز ذکر کرده و قربانی را قبل از رمی جمار قرار داده، و سایر روایاتی که حج آدم را ذکر کرده طواف نساء را ندارد و در روایات حج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اشاره داشته باشد آنجا که بعد از نماز طواف در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ابراهیم و اسماعیل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اراهما المناسک و مایعملان به، یعنی سپس به آن دو مناسک و آنچه را باید عمل کنند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سعی از زمان آدم بوده یا از زمان ابراهیم سنت خود حضرت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تنها هروله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سنت هاجر است، یکی از اعمال حج و عمره است که در مباحث بعدی شرح داده می شود</w:t>
      </w:r>
      <w:r>
        <w:rPr>
          <w:rFonts w:eastAsia="IRNazanin" w:cs="IRNazanin"/>
          <w:color w:val="111111"/>
          <w:sz w:val="28"/>
          <w:szCs w:val="28"/>
          <w:rtl w:val="true"/>
          <w:lang w:bidi="fa-IR"/>
        </w:rPr>
        <w:t>.</w:t>
      </w:r>
    </w:p>
    <w:p>
      <w:pPr>
        <w:pStyle w:val="Heading5"/>
        <w:numPr>
          <w:ilvl w:val="4"/>
          <w:numId w:val="1"/>
        </w:numPr>
        <w:rPr/>
      </w:pPr>
      <w:bookmarkStart w:id="283" w:name="__RefHeading___Toc1730094_2749589250"/>
      <w:bookmarkStart w:id="284" w:name="_Toc106"/>
      <w:bookmarkEnd w:id="283"/>
      <w:r>
        <w:rPr>
          <w:rtl w:val="true"/>
        </w:rPr>
        <w:t>نکته دوم</w:t>
      </w:r>
      <w:r>
        <w:rPr>
          <w:rtl w:val="true"/>
        </w:rPr>
        <w:t>:</w:t>
      </w:r>
      <w:bookmarkEnd w:id="284"/>
    </w:p>
    <w:p>
      <w:pPr>
        <w:pStyle w:val="BookText"/>
        <w:rPr/>
      </w:pPr>
      <w:r>
        <w:rPr>
          <w:rFonts w:ascii="IRNazanin" w:hAnsi="IRNazanin" w:eastAsia="IRNazanin"/>
          <w:color w:val="111111"/>
          <w:sz w:val="28"/>
          <w:sz w:val="28"/>
          <w:szCs w:val="28"/>
          <w:rtl w:val="true"/>
          <w:lang w:bidi="fa-IR"/>
        </w:rPr>
        <w:t xml:space="preserve">صاحب جوهر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 xml:space="preserve">دارد، صفا پوزه ایست از کوه ابی قبیس در ازاء ضلعی که بین رکن عراقی و یمانی است، و از تهذیب نووی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عمای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بلندی آن اکنون یازده پله است و بالای آن ایوان مانندی است و عرصه گشادگی آن حدود پنجاه قدم است و در کشف اللئام دارد آنچه از بلندیش اکنون پیداست هفت پلّه است تا آنجا که از ازرقی است که پله ها دوازده تا است و گفته شده چهارده تا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می گوید و مروه پوزه ای است از کوه قیقعان</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آنگونه که از تهذیب نووی است، و از ابی عبید بصری است که مروه در ریشه کوه است و از نوری است که دو پله است تا آنجا که از نووی است و بر آن</w:t>
      </w:r>
    </w:p>
    <w:p>
      <w:pPr>
        <w:pStyle w:val="BookText"/>
        <w:rPr/>
      </w:pPr>
      <w:r>
        <w:rPr>
          <w:rFonts w:ascii="IRNazanin" w:hAnsi="IRNazanin" w:eastAsia="IRNazanin"/>
          <w:color w:val="111111"/>
          <w:sz w:val="28"/>
          <w:sz w:val="28"/>
          <w:szCs w:val="28"/>
          <w:rtl w:val="true"/>
          <w:lang w:bidi="fa-IR"/>
        </w:rPr>
        <w:t>ایضاً ایوان مانندی است و گشادگی آن زیر ایوان چهل 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هرکه بر او بایستد محاذی رکن عراقی است و ساختمان او را از دیدن رکن مانع است تا آنجا که می‌فرماید و ممکن است که محل سعی پهن بوده بعضی از آن را داخل مسجد حرام کرده و بعضی دیگر را باقی نهاده اند، و آنگونه که در دروس اشاره کرده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شده که مسعی مختصر شده و آنچه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 دروس نقل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w:t>
      </w:r>
      <w:r>
        <w:rPr>
          <w:rStyle w:val="FootnoteAnchor"/>
          <w:rtl w:val="true"/>
        </w:rPr>
        <w:footnoteReference w:id="260"/>
      </w:r>
      <w:r>
        <w:rPr>
          <w:rFonts w:ascii="IRNazanin" w:hAnsi="IRNazanin" w:eastAsia="IRNazanin"/>
          <w:color w:val="111111"/>
          <w:sz w:val="28"/>
          <w:sz w:val="28"/>
          <w:szCs w:val="28"/>
          <w:rtl w:val="true"/>
          <w:lang w:bidi="fa-IR"/>
        </w:rPr>
        <w:t>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آنجا که حضرت به معاویه بن عمار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مسعی وسیعتر از آنچه امروز است بوده ولی مردم آن را تنگ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فرمایش صاحب جواهر که در بین همان گفتار بالایش از عده مورخین نقل فرموده با فرمایش صاحب دروس و این روایت وفق نمی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جماعتی از مورخین حکایت کرده اند که در زمان مهدی عباسی و جراکسه تغییری در مسعی رخ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ایام مهدی بعد از زمان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حضرت به معاویه بن عمار در زمان حیات خود فرموده اند که مسعی وسیعتر بوده 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ای حال علاوه از تغییراتی که سابقاً در مسعی رخ داده تغییراتی هم در زمان ما در آن پیدا شده در حال حاضر مسعی را سه قسمت عرضاً تقسیم کرده اند و دو قسمت فوقانی و تحتانی از صفا به مروه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که رو به مروه باشد، قسمت اول از مروه به صفا برای کسی که از مروه می آید رو به صفا، قسمت سوم که تقربباً یک اندازه اند در بین قسمت اول و سوم در و راهرو باریک است که دو دیوار کوتاه از دو طرف دارد برای سواره چرخی‌های مشتمل بر دو قسمت رو به مروه و در به صفا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دیگری هم اضافه می‌کنیم</w:t>
      </w:r>
      <w:r>
        <w:rPr>
          <w:rFonts w:eastAsia="IRNazanin" w:cs="IRNazanin"/>
          <w:color w:val="111111"/>
          <w:sz w:val="28"/>
          <w:szCs w:val="28"/>
          <w:rtl w:val="true"/>
          <w:lang w:bidi="fa-IR"/>
        </w:rPr>
        <w:t>.</w:t>
      </w:r>
      <w:bookmarkStart w:id="285" w:name="pg3211_40702"/>
    </w:p>
    <w:p>
      <w:pPr>
        <w:pStyle w:val="Heading5"/>
        <w:numPr>
          <w:ilvl w:val="4"/>
          <w:numId w:val="1"/>
        </w:numPr>
        <w:rPr/>
      </w:pPr>
      <w:bookmarkStart w:id="286" w:name="__RefHeading___Toc1730096_2749589250"/>
      <w:bookmarkStart w:id="287" w:name="_Toc107"/>
      <w:bookmarkEnd w:id="285"/>
      <w:bookmarkEnd w:id="286"/>
      <w:r>
        <w:rPr>
          <w:rtl w:val="true"/>
        </w:rPr>
        <w:t xml:space="preserve">نکته سوم </w:t>
      </w:r>
      <w:r>
        <w:rPr>
          <w:rtl w:val="true"/>
        </w:rPr>
        <w:t>:</w:t>
      </w:r>
      <w:bookmarkEnd w:id="287"/>
    </w:p>
    <w:p>
      <w:pPr>
        <w:pStyle w:val="BookText"/>
        <w:rPr/>
      </w:pPr>
      <w:r>
        <w:rPr>
          <w:rFonts w:ascii="IRNazanin" w:hAnsi="IRNazanin" w:eastAsia="IRNazanin"/>
          <w:color w:val="111111"/>
          <w:sz w:val="28"/>
          <w:sz w:val="28"/>
          <w:szCs w:val="28"/>
          <w:rtl w:val="true"/>
          <w:lang w:bidi="fa-IR"/>
        </w:rPr>
        <w:t>ممکن است بعضی متوجه معنای آیه مبارکه نباشند و خیال کنند که سعی بین صفا و مروه واجب نیست، اِنَّ الصَّفا وَالمَروةَ مِن شَعائِرِ اللهِ فَمَن حَجَّ البَیتَ اَوِ اعتَمَرَ فَلا جُناحَ عَلَیهِ اَن یَطَوَّفَ بِهِما، ولی غافل از آنکه آیه در مقام دیگری است، به علاوه اجماع امت اسلام بر لزوم سعی در حج و عمره است و با توجه به شأن نزول آیه شبهه کاملاً بر طرف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از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از سعی بین صفا و مروه واجب است یا مستحب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نیست که خداوند عزوجل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جناح علیه ان یَطَوَّفَ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آن در عمره قضا بوده، همانا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فرمود بر آنان که بت ها را از صفا و مروه بردارند مردی سر گرم شد تا ایام گذشت و بت ها را برگرداندند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حضرت آمدند و عرض کردند یا رسول الله فلانی سعی بین صفا و مروه نکرده در حالی که بت‌ها برگردانده شده خداوند  عزوجل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جناح علیه ان یَطَوَّفَ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وعلیهما الاصنام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w:t>
      </w:r>
      <w:r>
        <w:rPr>
          <w:rStyle w:val="FootnoteAnchor"/>
          <w:rtl w:val="true"/>
        </w:rPr>
        <w:footnoteReference w:id="262"/>
      </w:r>
      <w:r>
        <w:rPr>
          <w:rFonts w:ascii="IRNazanin" w:hAnsi="IRNazanin" w:eastAsia="IRNazanin"/>
          <w:color w:val="111111"/>
          <w:sz w:val="28"/>
          <w:sz w:val="28"/>
          <w:szCs w:val="28"/>
          <w:rtl w:val="true"/>
          <w:lang w:bidi="fa-IR"/>
        </w:rPr>
        <w:t>دیگری دارد که طواف به صفا و مروه واجب است، برای آنکه خدای عزوجل در کتابش ذکر فرموده و پیغمبرش آن را انجام داده</w:t>
      </w:r>
      <w:r>
        <w:rPr>
          <w:rFonts w:eastAsia="IRNazanin" w:cs="IRNazanin"/>
          <w:color w:val="111111"/>
          <w:sz w:val="28"/>
          <w:szCs w:val="28"/>
          <w:rtl w:val="true"/>
          <w:lang w:bidi="fa-IR"/>
        </w:rPr>
        <w:t>.</w:t>
      </w:r>
    </w:p>
    <w:p>
      <w:pPr>
        <w:pStyle w:val="Heading4"/>
        <w:numPr>
          <w:ilvl w:val="3"/>
          <w:numId w:val="1"/>
        </w:numPr>
        <w:rPr/>
      </w:pPr>
      <w:bookmarkStart w:id="288" w:name="__RefHeading___Toc1730098_2749589250"/>
      <w:bookmarkStart w:id="289" w:name="_Toc108"/>
      <w:bookmarkEnd w:id="288"/>
      <w:r>
        <w:rPr>
          <w:rtl w:val="true"/>
        </w:rPr>
        <w:t xml:space="preserve">بحث اول </w:t>
      </w:r>
      <w:r>
        <w:rPr>
          <w:rtl w:val="true"/>
        </w:rPr>
        <w:t xml:space="preserve">: </w:t>
      </w:r>
      <w:r>
        <w:rPr>
          <w:rtl w:val="true"/>
        </w:rPr>
        <w:t>مستحبات قبل از سعی</w:t>
      </w:r>
      <w:bookmarkEnd w:id="289"/>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مستحبات قبل از سعی</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بعد از فراغ از دو رکعت نماز طواف برود به سوی حجر الاسود آن را ببوسد</w:t>
      </w:r>
    </w:p>
    <w:p>
      <w:pPr>
        <w:pStyle w:val="BookText"/>
        <w:rPr/>
      </w:pPr>
      <w:r>
        <w:rPr>
          <w:rFonts w:ascii="IRNazanin" w:hAnsi="IRNazanin" w:eastAsia="IRNazanin"/>
          <w:color w:val="111111"/>
          <w:sz w:val="28"/>
          <w:sz w:val="28"/>
          <w:szCs w:val="28"/>
          <w:rtl w:val="true"/>
          <w:lang w:bidi="fa-IR"/>
        </w:rPr>
        <w:t>و استلام کرده و اشاره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سوی زمزم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رفتن به سوی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دو دلو آب کشیده از آن بیاشامد و بر سر و پشت و شکم خود بریزد و در حال آشامیدن این دعا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عِلماً نافِعاً وَرِزقاً واسعاً وَشِفاءً مِن کُلّ داءٍ وَسُقم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بعد از نماز طواف به سوی حجر الاسود نرفت بعد از اعمال زمزم برود و احتمال دارد قبل و بعد مستحب باشد و استلام آن  در هر حال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بعد از نماز طواف نساء نیز خصوصاً آب کشیدن یک یا دو دلو از زمزم و آشامیدن و ریختن بر بدن و سر کشی کردن در زمزم مستحب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Style w:val="FootnoteAnchor"/>
          <w:rtl w:val="true"/>
        </w:rPr>
        <w:footnoteReference w:id="263"/>
      </w:r>
      <w:r>
        <w:rPr>
          <w:rFonts w:ascii="IRNazanin" w:hAnsi="IRNazanin" w:eastAsia="IRNazanin"/>
          <w:color w:val="111111"/>
          <w:sz w:val="28"/>
          <w:sz w:val="28"/>
          <w:szCs w:val="28"/>
          <w:rtl w:val="true"/>
          <w:lang w:bidi="fa-IR"/>
        </w:rPr>
        <w:t>امام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 بعد از طواف نساء این کار را انجام داد و در سال بعد نیز چنین کردند و به طور کلی این کار مستحب است و حتی قبل از سعی نشد بعداً نیز شاید مستحب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آب کشیدن از دلو مقابل حجر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دری که باب الصفا نامیده می شود و مقابل حجر الاسود است به سمت 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آرامش و 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در 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دری که مقابل سقایه است و آن را داود ساخته و باز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گفته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 شده و دو ستون علامت بر آن است از وسط آن دو ستون برود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بالای کوه صفا رفته تا خانه را ببیند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برای زن ها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رکن حجرالاسود قرار گفته حمد و ثنای خدای عزوجل را به جای آورده و آنچه می تواند از نعمت ها وعنایات خداوند ذکر کند سپس هفت بار الله اکبر بگوید هفت بار الحمدلله هفت بار لا اله الاّ الله و سه بار بگوید لا اله الاّ الله وحده لا شریک لَه له المُلکُ وَلَهُ الحَمد یُحیی ویُمیت وَهُوَ حَیٌّ لا یَموتُ وَهُوَ علی کُلِّ شَیءٍ قَدیرٌ سپس صلوات بر پیغمبر و آل او بفرستد و سه بار بگوید اللَّهُ أَکْبَرُ</w:t>
      </w:r>
    </w:p>
    <w:p>
      <w:pPr>
        <w:pStyle w:val="BookText"/>
        <w:rPr/>
      </w:pPr>
      <w:r>
        <w:rPr>
          <w:rFonts w:ascii="IRNazanin" w:hAnsi="IRNazanin" w:eastAsia="IRNazanin"/>
          <w:color w:val="111111"/>
          <w:sz w:val="28"/>
          <w:sz w:val="28"/>
          <w:szCs w:val="28"/>
          <w:rtl w:val="true"/>
          <w:lang w:bidi="fa-IR"/>
        </w:rPr>
        <w:t>الْحَمْدُ لِلَّهِ عَلَی مَا هَدَانَا وَ الْحَمْدُ لِلَّهِ عَلَی مَا أَوْلَانَا وَ الْحَمْدُ لِلَّهِ الْحَیِّ الْقَیُّومِ وَ الْحَمْدُ لِلَّهِ الْحَیِّ الدَّائِمِ و سه بار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أَنْ لَا إِلَهَ إِلَّا اللَّهُ وَحْدَه لاشَرِیکَ لَه وَأَشْهَدُ أَنَّ مُحَمَّداً عَبْدُهُ وَ رَسُولُهُ لَا نَعْبُدُ إِلَّا إِیَّاهُ مُخْلِصِینَ لَهُ الدِّینَ وَ لَوْ کَرِهَ الْمُشْرِکُونَ و سه بار اللَّهُمَّ إِنِّی أَسْأَلُکَ الْعَفْوَ وَ الْعَافِیَةَ وَ الْیَقِینَ فِی الدُّنْیَا وَ الْآخِرَةِ و سه بار اللَّهُمَّ آتِنا فِی الدُّنْیا حَسَنَةً وَ فِی الْآخِرَةِ حَسَنَةً وَ قِنا عَذابَ النَّارِ سپس صد بار الله اکبر و صد بار لا اله الا الله و صدبار الحمد لله و صدبار سبحان الله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بگوید لَا إِلَهَ إِلَّا اللَّهُ وَحْدَهُ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خ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أَنْجَزَ وَعْدَهُ وَ نَصَرَ عَبْدَهُ وَ غَلَبَ الْأَحْزَابَ وَحْدَهُ فَلَهُ الْمُلْکُ وَ لَهُ الْحَمْدُ وَحْدَهُ وَحْدَهُ اللَّهُمَّ بَارِکْ لِی فِی الْمَوْتِ وَ فِیمَا بَعْدَ الْمَوْتِ اللَّهُمَّ إِنِّی أَعُوذُ بِکَ مِنْ ظُلْمَةِ الْقَبْرِ وَ وَحْشَتِهِ اللَّهُمَّ أَظِلَّنِی فِی ظِلِّ عَرْشِکَ یَوْمَ لَا ظِلَّ إِلَّا ظِلُّک و بسیار دین خود و کسان خود را به پروردگار بود به ودیعه بسپارد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بگو أَسْتَوْدِعُ اللَّهَ الرَّحْمَنَ الرَّحِیمَ الَّذِی لَا تَضِیعُ وَدَائِعُهُ دِینِی وَ نَفْسِی وَ أَهْلِی اللَّهُمَّ اسْتَعْمِلْنِی عَلَی کِتَابِکَ وَ سُنَّةِ 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تَوَفَّنِی عَلَی مِلَّتِهِ وَ أَعِذْنِی مِنَ الْفِتْنَة، سپس سه بار الله اکبر گفته و جمله استودع الله را دوبار اعاده می کند بعد یک تکبیر میگوید و جمله استودع الله را یک بار می گوید و چنانچه همه اینها را نتوانست بعض آن را ترک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خواندن 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صفا می‌ایستادند؛ آنچه</w:t>
      </w:r>
      <w:r>
        <w:rPr>
          <w:rStyle w:val="FootnoteAnchor"/>
          <w:rtl w:val="true"/>
        </w:rPr>
        <w:footnoteReference w:id="264"/>
      </w:r>
      <w:r>
        <w:rPr>
          <w:rFonts w:ascii="IRNazanin" w:hAnsi="IRNazanin" w:eastAsia="IRNazanin"/>
          <w:color w:val="111111"/>
          <w:sz w:val="28"/>
          <w:sz w:val="28"/>
          <w:szCs w:val="28"/>
          <w:rtl w:val="true"/>
          <w:lang w:bidi="fa-IR"/>
        </w:rPr>
        <w:t xml:space="preserve">گفته شد تا اینجا در روایت معاویه بن عمار صاحب وسائل از کلینی به سندی معتبر نقل کرده ولی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دعای لا اله الا الله وحده، وحده انجز وعده تا آخر اضافه کرده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وأستَغفِرُالله</w:t>
      </w:r>
      <w:r>
        <w:rPr>
          <w:rStyle w:val="FootnoteAnchor"/>
          <w:rtl w:val="true"/>
        </w:rPr>
        <w:footnoteReference w:id="265"/>
      </w:r>
      <w:r>
        <w:rPr>
          <w:rFonts w:ascii="IRNazanin" w:hAnsi="IRNazanin" w:eastAsia="IRNazanin"/>
          <w:color w:val="111111"/>
          <w:sz w:val="28"/>
          <w:sz w:val="28"/>
          <w:szCs w:val="28"/>
          <w:rtl w:val="true"/>
          <w:lang w:bidi="fa-IR"/>
        </w:rPr>
        <w:t xml:space="preserve">وأتوبُ إلَیه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صلوات بفرست بر پیغمبر و آل آن حضرت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 میگویی یَا مَنْ لَا یَخِیبُ سَائِلُهُ وَ لَا یَنْفَدُ نَائِلُهُ صَلِّ عَلَی مُحَمَّدٍ</w:t>
      </w:r>
    </w:p>
    <w:p>
      <w:pPr>
        <w:pStyle w:val="BookText"/>
        <w:rPr/>
      </w:pPr>
      <w:r>
        <w:rPr>
          <w:rFonts w:ascii="IRNazanin" w:hAnsi="IRNazanin" w:eastAsia="IRNazanin"/>
          <w:color w:val="111111"/>
          <w:sz w:val="28"/>
          <w:sz w:val="28"/>
          <w:szCs w:val="28"/>
          <w:rtl w:val="true"/>
          <w:lang w:bidi="fa-IR"/>
        </w:rPr>
        <w:t>وَ آلِ مُحَمَّدٍ وَ أَعِذْنِی مِنَ النَّارِ بِرَحْمَتِکَ، و دعاء برای خود کن هر چه خواستی و باید ایستادنت بر صفا اول بار طولانی تر از بارهای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فرود آی و بایست بر پله چهارم رو به کعبه و بگو اللَّهُمَّ إِنِّی أَعُوذُ بِکَ مِنْ عَذَابِ الْقَبْرِ وَ فِتْنَتِهِ وَ غُرْبَتِهِ وَ وَحْشَتِهِ وَ ظُلْمَتِهِ وَ ضَیْقِهِ وَ ضَنْکِهِ اللَّهُمَّ أَظِلَّنِی فِی ظِلِّ عَرْشِکَ یَوْمَ لَا ظِلَّ إِلَّا ظِلُّکَ سپس از پله پایین بیا و پشت خود را برهنه کرده بگو یَا رَبَّ الْعَفْوِ یَا مَنْ أَمَرَ بِالْعَفْوِ یَا مَنْ هُوَ أَوْلَی بِالْعَفْوِ یَا مَنْ یُثِیبُ عَلَی الْعَفْوِ الْعَفْوَ الْعَفْوَ الْعَفْوَ یَا جَوَادُ یَا کَرِیمُ یَا قَرِیبُ یَا بَعِیدُ ارْدُدْ عَلَیَّ نِعْمَتَکَ وَ اسْتَعْمِلْنِی بِطَاعَتِکَ وَ مَرْضَاتِکَ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 هنگامی که به مروه رفتی پس بالا برو بر آن و بایست تا خانه برایت آشکار شود و دعا کن همانطور که بر صفا دعا کردی و از خداوند حاجات خود را بخواه و در دعای خود بگو یَا مَنْ أَمَرَ بِالْعَفْوِ یَا مَنْ یَجْزِی عَلَی الْعَفْوِ یَا مَنْ دَلَّ عَلَی الْعَفْوِ یَا مَنْ زَیَّنَ الْعَفْوَ یَا مَنْ یُثِیبُ عَلَی الْعَفْوِ یَا مَنْ یُحِبُّ الْعَفْوَ یَا مَنْ یُعْطِی عَلَی الْعَفْوِ یَا مَنْ یَعْفُو عَلَی الْعَفْوِ یَا رَبَّ الْعَفْوِ الْعَفْوَ الْعَفْوَ الْعَفْوَ و زاری کن به سوی خداوند عزوجل و گریه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نتوانستی گریه کنی خود را به گریه زن و کوشش کن که از چشم هایت اشک بیرون آید ولو به مقدار سر مگس و کوشش کن در دعا، و در بارهای بعدی گفته بایست بر صفا و رو به خانه شو و بگو آنچه را در بار اول گفتی پس سرازیر شو به سوی مروه و آنچه را بار اول کردی انجام ده و هر چه را بار اول گفتی بگو تا به مروه برسی، انتهای سخن 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پسندیده است آنچه از</w:t>
      </w:r>
      <w:r>
        <w:rPr>
          <w:rStyle w:val="FootnoteAnchor"/>
          <w:rtl w:val="true"/>
        </w:rPr>
        <w:footnoteReference w:id="266"/>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انجام دهد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بر صفا بالا رفتی رو به کعبه قرار بگیر و دست ها را بالابر پس بگو  اللَّهُمَّ اغْفِرْ لِی کُلَّ ذَنْبٍ أَذْنَبْتُهُ قَطُّ فَإِنْ عُدْتُ فَعُدْ عَلَیَّ بِالْمَغْفِرَةِ فَإِنَّکَ أَنْتَ الْغَفُورُ الرَّحِیمُ اللَّهُمَّ افْعَلْ بِی مَا أَنْتَ أَهْلُهُ فَإِنَّکَ إِنْ تَفْعَلْ بِی مَا أَنْتَ أَهْلُهُ تَرْحَمْنِی وَ إِنْ</w:t>
      </w:r>
      <w:bookmarkStart w:id="290" w:name="pg3211_40706"/>
    </w:p>
    <w:p>
      <w:pPr>
        <w:pStyle w:val="BookText"/>
        <w:rPr/>
      </w:pPr>
      <w:bookmarkEnd w:id="290"/>
      <w:r>
        <w:rPr>
          <w:rFonts w:ascii="Amiri" w:hAnsi="Amiri" w:eastAsia="Amiri" w:cs="Amiri"/>
          <w:color w:val="111111"/>
          <w:sz w:val="28"/>
          <w:sz w:val="28"/>
          <w:szCs w:val="28"/>
          <w:rtl w:val="true"/>
          <w:lang w:bidi="ar-SA"/>
        </w:rPr>
        <w:t xml:space="preserve">تُعَذِّبْنِی فَأَنْتَ غَنِیٌّ عَنْ عَذَابِی وَ أَنَا مُحْتَاجٌ إِلَی رَحْمَتِکَ فَیَا مَنْ أَنَا مُحْتَاجٌ إِلَی رَحْمَتِهِ ارْحَمْنِی اللَّهُمَّ لَا تَفْعَلْ بِی مَا أَنَا أَهْلُهُ فَإِنَّکَ إِنْ تَفْعَلْ بِی مَا أَنَا أَهْلُهُ تُعَذِّبْنِی وَ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تَظْلِمْنِی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أَصْبَحْتُ أَتَّقِی عَدْلَکَ وَ لَا أَخَافُ جَوْرَکَ فَیَا مَنْ هُوَ عَدْلٌ لَا یَجُورُ ارْحَمْنِی و اگر اکتفا کند به این دو جمله که از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ذکر کرده نیکو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 پشت سر حضرت بر صفا و مروه بودم و بیش از این نمی گفت اللَّهُمَّ</w:t>
      </w:r>
      <w:r>
        <w:rPr>
          <w:rStyle w:val="FootnoteAnchor"/>
          <w:rtl w:val="true"/>
        </w:rPr>
        <w:footnoteReference w:id="267"/>
      </w:r>
      <w:r>
        <w:rPr>
          <w:rFonts w:ascii="IRNazanin" w:hAnsi="IRNazanin" w:eastAsia="IRNazanin"/>
          <w:color w:val="111111"/>
          <w:sz w:val="28"/>
          <w:sz w:val="28"/>
          <w:szCs w:val="28"/>
          <w:rtl w:val="true"/>
          <w:lang w:bidi="fa-IR"/>
        </w:rPr>
        <w:t>إِنِّی أَسْأَلُکَ حُسْنَ الظَّنِّ بِکَ فِی کُلِّ حَالٍ وَ صِدْقَ النِّیَّةِ فِی التَّوَکُّلِ عَلَیْک، و چنانچه بخواهد مالش زیاد شود بر صفا و مروه توقف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ـ آنچه بر صفا و مستحب بود بر مروه نیز بعید نیست مستحب باشد، و بعضی گفته اند مستحب است سعی را بلافاصله بعد از نماز طواف بیاورد و این گفته دور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 ـ سعی در لغت به معنی کوشش کردن و پشتکار داشتن و گاهی با معنی شتابزدگی در انجام کاری منطبق می گردد ـ و در اعمال حج و عمره به معنی قطع مسافت است خواه پیاده و آهسته باشد یا تند و سواره بر دوش انسان یا متن حیوان یا وسیله چرخ های معمولی روی این نظر بر هروله نیز که نوعی از دویدن است منطبق می گردد نه آنکه هروله در مقابل سعی باشد و در قرآن مجید و بسیاری از احادیث از سعی تعبیر به طواف شده</w:t>
      </w:r>
      <w:r>
        <w:rPr>
          <w:rFonts w:eastAsia="IRNazanin" w:cs="IRNazanin"/>
          <w:color w:val="111111"/>
          <w:sz w:val="28"/>
          <w:szCs w:val="28"/>
          <w:rtl w:val="true"/>
          <w:lang w:bidi="fa-IR"/>
        </w:rPr>
        <w:t>.</w:t>
      </w:r>
    </w:p>
    <w:p>
      <w:pPr>
        <w:pStyle w:val="Heading4"/>
        <w:numPr>
          <w:ilvl w:val="3"/>
          <w:numId w:val="1"/>
        </w:numPr>
        <w:rPr/>
      </w:pPr>
      <w:bookmarkStart w:id="291" w:name="__RefHeading___Toc1730100_2749589250"/>
      <w:bookmarkStart w:id="292" w:name="_Toc109"/>
      <w:bookmarkEnd w:id="291"/>
      <w:r>
        <w:rPr>
          <w:rtl w:val="true"/>
        </w:rPr>
        <w:t xml:space="preserve">بحث دوم </w:t>
      </w:r>
      <w:r>
        <w:rPr>
          <w:rtl w:val="true"/>
        </w:rPr>
        <w:t xml:space="preserve">: </w:t>
      </w:r>
      <w:r>
        <w:rPr>
          <w:rtl w:val="true"/>
        </w:rPr>
        <w:t>واجبات سعی</w:t>
      </w:r>
      <w:bookmarkEnd w:id="292"/>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 در هر یک از اقسام حج و عمره یک بار واجب است و در آن چند چیز معتبر می باشد اول نیت، که درسعی مانند سایر اجزاء حج و عمره لازم است که هفت شوط سعی بین صفا و مروه را بیاورد در عمره تمتع یا حج تمتع با قران یا افراد یا عمره مفرده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نیت قصد قربت و امتثال امر خدای متعال لازم است مانند سایر عبادات پس چنانچه سعی یا عبادت دیگری را از اجزاء حج و عمره یا غیر آنها بدون نیت یا بدون قربت و قصد امتثال بیاورد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 است که در سعی نیز مانند سایر اجزاء حج و عمره نیت را به زبان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است در صورت نیابت قصد نیابت از منوب عنه زنده یا مرده را نیز داشته باشد و گرنه برای آن کس واقع نمی شود و نیت را در حقیقت از واجبات سعی نباید شمرد، به هر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سعی از صفا است و چنانچه پاشنه پای خود را به صفا بچسباند و حرکت کند ابتداء از صفا محقق شده و بهتر است که پاشنه های هر دو پا و بدن را نیز به صفا چسبانده تا احتیاط کامل صورت گیرد و این امر را در برگشتن از مروه به صفا نیز مراعات نماید و سر انگشتان یا کفش خود را به جای شروع یا محاذی آن رسانده و شوط را ختم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 بر پله چهارم بالا رفته از آنجا نیت سعی را داشته ادامه دهد تا پایین آمدن ولی مراعات این دقت ها ظاهراً لازم نباشد ولکن چنانچه این احتیاط را کرد، نیت را مخصوص به همان نقطه نسازد بلکه مردد بین نقطه بالا و حد پایین گردانده و سعی را بیاورد و در واقع قصد شروع سعی را از هرجا که صفا هست و باید از آن ابتداء کرد داشته باشد یا هر جا مروه صدق کند ختم نماید و زیادتی مانند آنچه در طواف گفته شد مقدمه علمیه شمرده می شود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بر مروه است به همان نحوی که در شروع از صفا گفته شد که انگشتان پا یا سر کفش را به مروه چسبانده و در برگشت پاشنه یا عقب کفش را به آنجا که در مروه ختم کرده یا محاذی آن قرار داده و سعی می کند و احتیاط در بالا رفتن پله را نیز ترک نکرده نهایت امر در صفا از بالا به پایین نیت را مردد می‌داشت و در اینجا از پایین به بالا که می رود یعنی به مروه که رسید و می خواهد چهار پله بالا رود نیت را مردد بین اول مروه و بالای آن تا چهار پله گردانده عمل سعی را انجام دهد</w:t>
      </w:r>
      <w:r>
        <w:rPr>
          <w:rFonts w:eastAsia="IRNazanin" w:cs="IRNazanin"/>
          <w:color w:val="111111"/>
          <w:sz w:val="28"/>
          <w:szCs w:val="28"/>
          <w:rtl w:val="true"/>
          <w:lang w:bidi="fa-IR"/>
        </w:rPr>
        <w:t>.</w:t>
      </w:r>
      <w:bookmarkStart w:id="293" w:name="pg3211_40708"/>
    </w:p>
    <w:p>
      <w:pPr>
        <w:pStyle w:val="BookText"/>
        <w:rPr/>
      </w:pPr>
      <w:bookmarkEnd w:id="293"/>
      <w:r>
        <w:rPr>
          <w:rFonts w:ascii="IRNazanin" w:hAnsi="IRNazanin" w:eastAsia="IRNazanin"/>
          <w:color w:val="111111"/>
          <w:sz w:val="28"/>
          <w:sz w:val="28"/>
          <w:szCs w:val="28"/>
          <w:rtl w:val="true"/>
          <w:lang w:bidi="fa-IR"/>
        </w:rPr>
        <w:t>ولی همانطور که در شروع صفا اشاره شد مراعات این دقت ها لازم نیست خصوصاً برای سواره محمل یا چرخ ها مراعات نمی شده و نمی‌شود قطع مسافت بدون این دقت ها محقق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ـ چنانچه سعی را از مروه شروع کرد و هشت شوط مثلاً آورد باطل است و باید شروع سعی از صفا باشد و نمی تواند آنچه آورده شوط اول را القاء و باقی را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ـ هفت بار مسافت بین صفا و مروه را طی کند، از صفا به مروه رفتن یکبار و برگشتن یک بار جمعاً دوبار، بنابراین با آغاز از صفا و ختم به مروه چهار بار از صفا به مروه و سه بار از مروه به صفا می رود و آخرین بار که شوط هفتم است در مروه خواهد بود</w:t>
      </w:r>
      <w:r>
        <w:rPr>
          <w:rFonts w:eastAsia="IRNazanin" w:cs="IRNazanin"/>
          <w:color w:val="111111"/>
          <w:sz w:val="28"/>
          <w:szCs w:val="28"/>
          <w:rtl w:val="true"/>
          <w:lang w:bidi="fa-IR"/>
        </w:rPr>
        <w:t>.</w:t>
      </w:r>
    </w:p>
    <w:p>
      <w:pPr>
        <w:pStyle w:val="Heading4"/>
        <w:numPr>
          <w:ilvl w:val="3"/>
          <w:numId w:val="1"/>
        </w:numPr>
        <w:rPr/>
      </w:pPr>
      <w:bookmarkStart w:id="294" w:name="__RefHeading___Toc1730102_2749589250"/>
      <w:bookmarkStart w:id="295" w:name="_Toc110"/>
      <w:bookmarkEnd w:id="294"/>
      <w:r>
        <w:rPr>
          <w:rtl w:val="true"/>
        </w:rPr>
        <w:t>مسائلی چند</w:t>
      </w:r>
      <w:r>
        <w:rPr>
          <w:rtl w:val="true"/>
        </w:rPr>
        <w:t>:</w:t>
      </w:r>
      <w:bookmarkEnd w:id="2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مسافت باید به طور متعارف معمولی قطع شود گرچه به خط مستقیم در خط مستقیم نباشد خصوصاً که مراعات خط مستقیم با محمل غالباً امکان ندارد و روایات</w:t>
      </w:r>
      <w:r>
        <w:rPr>
          <w:rStyle w:val="FootnoteAnchor"/>
          <w:rtl w:val="true"/>
        </w:rPr>
        <w:footnoteReference w:id="268"/>
      </w:r>
      <w:r>
        <w:rPr>
          <w:rFonts w:ascii="IRNazanin" w:hAnsi="IRNazanin" w:eastAsia="IRNazanin"/>
          <w:color w:val="111111"/>
          <w:sz w:val="28"/>
          <w:sz w:val="28"/>
          <w:szCs w:val="28"/>
          <w:rtl w:val="true"/>
          <w:lang w:bidi="fa-IR"/>
        </w:rPr>
        <w:t>آن را تجویز کرده حتی در حال اختیار برای مردها نیز جایز است و خود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راحله خود طواف و سعی را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باید در حال قطع مسافت از صفا رو به مروه و در برگشتن رو به سمت صفا باشد بنابراین مانند طواف سیر قهقرایی یا رو به خانه کعبه یا پشت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دست راست یا چپ به مروه یا صفا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 و همچنین داخل مسجد حرام شدن و از سوی دیگر در مقابل مروه یا صفا بیرون آمدن مجزی نیست یا آنکه در بین صفا و مروه بازار رفته و مسافت را قطع کند نزدیک صفا یا مروه درآید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چنانچه در حال سعی که مقادیم بدن رو به سمت مقصد است صورت را به طرف راست یا چپ بگرداند مانعی ندارد و همچنین پشت کردن به مقصد در حال قطع</w:t>
      </w:r>
    </w:p>
    <w:p>
      <w:pPr>
        <w:pStyle w:val="BookText"/>
        <w:rPr/>
      </w:pPr>
      <w:r>
        <w:rPr>
          <w:rFonts w:ascii="IRNazanin" w:hAnsi="IRNazanin" w:eastAsia="IRNazanin"/>
          <w:color w:val="111111"/>
          <w:sz w:val="28"/>
          <w:sz w:val="28"/>
          <w:szCs w:val="28"/>
          <w:rtl w:val="true"/>
          <w:lang w:bidi="fa-IR"/>
        </w:rPr>
        <w:t>سعی یا به عقب برگشتن با مراعات زیاد نشدن سعی باکی ندارد ـ همچنین انحرافی که در برگشتن از صفا به مروه یا از مروه به صفا برای انسان حاصل می شود باکی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چنانچه بالای سقف صفا و مروه سعی کند خالی از تأمل نیست گرچه می توان گفت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ـ باید لباس و کفش و مرکب یا چرخ یا انسانی که در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شدن بر دوش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سعی می کند غصب نبوده اجبار در کار نباشد، حتی یک قدم از 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اگر انسان در حال سعی لباس غصبی یا کفش غصبی پوشیده یا بر مرکب و چرخ غصبی سوار بوده نمی تواند به اینگونه سعی اکتفاء کند و بعضی محمول غصبی را نیز منع کرده اند و آن موافق با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ـ تأخیر سعی از طواف یا نماز طواف است و بهتر است این را شرط سعی دانست، زیرا اگر عمداً سعی را بر طواف یا نماز طواف مقدم داشت سعیش بی حاصل است خواه در حج باشد یا عمره، و در صورت سهو و فراموشی حکمش خواهد</w:t>
      </w:r>
      <w:r>
        <w:rPr>
          <w:rStyle w:val="FootnoteAnchor"/>
          <w:rtl w:val="true"/>
        </w:rPr>
        <w:footnoteReference w:id="269"/>
      </w:r>
      <w:r>
        <w:rPr>
          <w:rFonts w:ascii="IRNazanin" w:hAnsi="IRNazanin" w:eastAsia="IRNazanin"/>
          <w:color w:val="111111"/>
          <w:sz w:val="28"/>
          <w:sz w:val="28"/>
          <w:szCs w:val="28"/>
          <w:rtl w:val="true"/>
          <w:lang w:bidi="fa-IR"/>
        </w:rPr>
        <w:t>آمد و اگر سعی را از روی اضطرار قبل از طواف آورد گفته اند مجزی است ولی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تصور اضطرار در تقدیم سعی بر طواف نیز اشکال است مگر در یک مورد و آن صورتی است که زن در بین طواف بعد از انجام چهار شوط حیض شود که حکمش قطع طواف و خروج از مسجد است و چنانچه وقت دارد در عمره تمتع باید صبر کند بعد از پاک شدن بقیه طواف را آورده نماز طواف را انجام دهد وسعی می کند و اگر قبل از انجام چهار شوط حیض شود، باید طواف را بعد از پاک شدن از اول بیاورد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صورت وسعت وقت است و گرنه در فرض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چهار شوط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سعی کرده تقصیر کند و احرام حج ببندد و بعد از پاک شدن بقیه</w:t>
      </w:r>
      <w:bookmarkStart w:id="296" w:name="pg3211_40710"/>
    </w:p>
    <w:p>
      <w:pPr>
        <w:pStyle w:val="BookText"/>
        <w:rPr/>
      </w:pPr>
      <w:bookmarkEnd w:id="296"/>
      <w:r>
        <w:rPr>
          <w:rFonts w:ascii="IRNazanin" w:hAnsi="IRNazanin" w:eastAsia="IRNazanin"/>
          <w:color w:val="111111"/>
          <w:sz w:val="28"/>
          <w:sz w:val="28"/>
          <w:szCs w:val="28"/>
          <w:rtl w:val="true"/>
          <w:lang w:bidi="fa-IR"/>
        </w:rPr>
        <w:t xml:space="preserve">شوط‌ها را آورده و طواف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طواف نساء را بعد از قضای شوط های باقی مانده عمره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فرض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انجام چهار شوط حیض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وسعت ندارد عمره اش مبدل به حج افراد شده باید عمل خود را به حج افراد و سپس عمره مفرده ای تمام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ـ سعی را نمی توان روز بعد از روز انجام طواف آورد بلکه باید تأخیر به روز بعد نیافتد ولی تأخیر تا شب باکی ندارد</w:t>
      </w:r>
      <w:r>
        <w:rPr>
          <w:rFonts w:eastAsia="IRNazanin" w:cs="IRNazanin"/>
          <w:color w:val="111111"/>
          <w:sz w:val="28"/>
          <w:szCs w:val="28"/>
          <w:rtl w:val="true"/>
          <w:lang w:bidi="fa-IR"/>
        </w:rPr>
        <w:t>.</w:t>
      </w:r>
    </w:p>
    <w:p>
      <w:pPr>
        <w:pStyle w:val="Heading4"/>
        <w:numPr>
          <w:ilvl w:val="3"/>
          <w:numId w:val="1"/>
        </w:numPr>
        <w:rPr/>
      </w:pPr>
      <w:bookmarkStart w:id="297" w:name="__RefHeading___Toc1730104_2749589250"/>
      <w:bookmarkStart w:id="298" w:name="_Toc111"/>
      <w:bookmarkEnd w:id="297"/>
      <w:r>
        <w:rPr>
          <w:rtl w:val="true"/>
        </w:rPr>
        <w:t xml:space="preserve">بحث سوم </w:t>
      </w:r>
      <w:r>
        <w:rPr>
          <w:rtl w:val="true"/>
        </w:rPr>
        <w:t xml:space="preserve">: </w:t>
      </w:r>
      <w:r>
        <w:rPr>
          <w:rtl w:val="true"/>
        </w:rPr>
        <w:t>احکام سعی</w:t>
      </w:r>
      <w:bookmarkEnd w:id="298"/>
    </w:p>
    <w:p>
      <w:pPr>
        <w:pStyle w:val="BookText"/>
        <w:rPr/>
      </w:pPr>
      <w:r>
        <w:rPr>
          <w:rFonts w:ascii="IRNazanin" w:hAnsi="IRNazanin" w:eastAsia="IRNazanin"/>
          <w:color w:val="111111"/>
          <w:sz w:val="28"/>
          <w:sz w:val="28"/>
          <w:szCs w:val="28"/>
          <w:rtl w:val="true"/>
          <w:lang w:bidi="fa-IR"/>
        </w:rPr>
        <w:t>همانگونه که ذکر شد سعی در هر حج و عمره یک بار واجب است که باید بعد از طواف و نماز آن سعی را آورد و ترک آن عمداً باعث بطلان حج یا عمره می شود و احتیاط واجب است که اگر ترک از روی جهل باشد معامله ترک عمدی با آن شود، و چنانچه سعی را ترک نکرد ولی آن را عمداً قبل از طواف آورد حکم آن حکم ترک عمدی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حکم ترک عمدی سعی مانند حکم ترک عمدی طواف است که سابقاً گذشت و همچنین چگونگی ترک عمدی در عمره تمتع مانند ترک عمدی طواف خواهد بود به نیاوردن ـ و در حج تا آخر ذی الحجه محقق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احتمال دارد با ترک سعی که حج باطل شود خواه در عمره تمتع باشد یا در حج، لازم نباشد به آن نحوی که در طواف شرح داده شد از احرام خود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اگر با ترک سعی، وقت برای درک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انجام دادن 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احتیاطاً نیت را به افراد مبدل کرده و حج افراد با عمره مفرده ای بعد از آن بیاورد و سال بعد حج را به طور تمتع قضا می سازد</w:t>
      </w:r>
      <w:r>
        <w:rPr>
          <w:rFonts w:eastAsia="IRNazanin" w:cs="IRNazanin"/>
          <w:color w:val="111111"/>
          <w:sz w:val="28"/>
          <w:szCs w:val="28"/>
          <w:rtl w:val="true"/>
          <w:lang w:bidi="fa-IR"/>
        </w:rPr>
        <w:t>.</w:t>
      </w:r>
      <w:bookmarkStart w:id="299" w:name="pg3211_40711"/>
    </w:p>
    <w:p>
      <w:pPr>
        <w:pStyle w:val="Heading4"/>
        <w:numPr>
          <w:ilvl w:val="3"/>
          <w:numId w:val="1"/>
        </w:numPr>
        <w:rPr/>
      </w:pPr>
      <w:bookmarkStart w:id="300" w:name="__RefHeading___Toc1730106_2749589250"/>
      <w:bookmarkStart w:id="301" w:name="_Toc112"/>
      <w:bookmarkEnd w:id="299"/>
      <w:bookmarkEnd w:id="300"/>
      <w:r>
        <w:rPr>
          <w:rtl w:val="true"/>
        </w:rPr>
        <w:t>مسائلی چند</w:t>
      </w:r>
      <w:r>
        <w:rPr>
          <w:rtl w:val="true"/>
        </w:rPr>
        <w:t>:</w:t>
      </w:r>
      <w:bookmarkEnd w:id="301"/>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سعی را فراموش کرد باید برگردد و آن را بیاورد در هر جا که باشد و هرگاه برایش دشوار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دوری 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بگیرد تا نایبش به جای او سعی کند، و از احرام بیرون نمی آید مادام که خود یا نایبش سعی را کاملا انجام ندهد و چنانچه متذکر شد بعد از گذشتن ماه ذی الحجة نیز باید سعی را خود یا نائبش بیاورد، و هرگاه قبل از آوردن سعی کامل جماع کرد نسبت به ترک در عمره یا حج مسئله صوری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چنانچه در احرام عمره شش شوط آورد و گمان کرد هفت شوط است و جماع کرد بنابر احتیاط کفاره اش یک گاو است و همچنین اگر سعی را بدون عمد به کلی ترک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لازم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چنانچه در حج کمتر از شش شوط آورده یا اصلاً سعی را ترک کرد کفاره اش شتری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جماع بعد از وقوفین و قبل از طواف نساء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شش شوط آورده به گمان هفت شوط ناخن های خود را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عمره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کفاره اش گاوی است بنابر روایت صحیح ابن یسار و اگر موی خود را نیز ازاله کرد احتیاطاً کفاره گاوی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حج با انجام اعمال منی ناخن گرفتن و برطرف کردن مو جایز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این سه صورت سعی را باید کامل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زیادتی در سعی عمداً باعث بطلان سعی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 زیادتی در سعی مانند زیادتی در طواف است ولی اگر مقداری از شوط را احتیاطاً یا رجائاً یا برای اطمینان شروع از حجر الاسود یا یقین به ختم به حجر الاسود از آنجا که باید شروع و ختم شود اضافه آورد و همچنین در سعی زیاده حساب نمی‌شود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چنانچه زیادتی در سعی از روی سهو یا نادانی به حکم مسئله باشد چنانچه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شوط کمتر است و التفات پیدا کرد، آن را رها کرده و سعیش درست است،</w:t>
      </w:r>
    </w:p>
    <w:p>
      <w:pPr>
        <w:pStyle w:val="BookText"/>
        <w:rPr/>
      </w:pPr>
      <w:r>
        <w:rPr>
          <w:rFonts w:ascii="IRNazanin" w:hAnsi="IRNazanin" w:eastAsia="IRNazanin"/>
          <w:color w:val="111111"/>
          <w:sz w:val="28"/>
          <w:sz w:val="28"/>
          <w:szCs w:val="28"/>
          <w:rtl w:val="true"/>
          <w:lang w:bidi="fa-IR"/>
        </w:rPr>
        <w:t xml:space="preserve">و اگر یک شوط یا بیشتر است احتیاطاً نیز آنها را رها کرده و سعیش بر هفت شوط درست می باشد، لیکن می تواند زیادتی شوط یا بیش از یک شوط را به هفت شوط رسانده بر صفا ختم کرده و سعی دومی بوده و مستحب می شود، به هر تقدیر سعی اولی باطل نیست، حتی می توان گفت اگر از روی جهل از اول نیت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شوط داشته و رفتن به مروه و برگشتن به صفا را یک شوط حساب می کرد نیز سعیش درست است و باکی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از روی سهو سعی را کمتر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آورد آن را تکمیل کرده درست است خواه پیش از رسیدن به نصف باشد یا بعد از آن و خواه موالات بین شوط ها و اجزاء آنها مراعات شده یا نه ولی احتیاطاً در صورت فوت موالات آن را اعاده کند و کافی است در مراعات این احتیاط طواف را از اول شروع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نیت آنچه بر وی لازم است، اگر همه اشواط واجب است همه و گرنه باقی را تا تکمیل هفت شوط و اضافه زیادتی قصدی عمدی یا سهوی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سعی طهارت از حدث و خبث شرط نیست، پس می توان بدون وضوء یا با حال جنابت یا زن درحال حیض با لباس و بدن نجس سعی را انجام دهد ولی اگر با طهارت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وضو و یا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سعی موالات شرط نیست برخلاف طواف؛ پس از روی اختیار هم می تواند در صفا یا مروه در بین سعی استراحت کند یا در بین صفا و مروه در بین شوط برای انجام کاری شوط را ناقص گذارده، سپس از همانجا آن را تا انتهای شوط و سعی تکمیل نماید، ولی احتیاط ترک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نمی توان اشواط سعی را مثلاً روزی یک شوط انجام دهد پس موالات به نحوی که در طواف واجب است اینجا واجب نیست لکن فی الجمله معتبر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طور مسلم قطع سعی برای نماز واجب جایز است و بعد از نماز از جای قطع سعی را تمام می کند و همچنین است اگر نماز طواف را فراموش کرده سعی را رها می کند و بعد از نماز از همانجا سعی را تکمیل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واجب نیست بعد از نماز طواف فوراً سعی را بیاورد بلکه می توان آن را از روز به شب تأخیر انداخته یا چنانچه طواف را آخر شب انجام داد سعی را روز بیاورد به نحوی که فاصله زیاد نباشد ولی اگر طواف را روز آورد سعی را نمی تواند به روز بعد تأخیر اندازد و بعضی گفته اند اگر اضطراراً باشد باکی ندارد لکن محل تأمل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اضطرار حکم تکلیفی را از بین برده ربطی به حکم وضعی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طواف را اعاده کند که سعیش به روز دیگر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در بین سعی یادش آمد که طواف را کامل نیاورده، چنانچه چهار شوط آن را آورده از همانجا سعی را قطع کرده برود طواف را تکمیل و بعد از نماز طواف، سعی را از همانجا که قطع کرده تکمیل نماید و طواف و سعیش درست است ولی اگر کمتر از چهار شوط آورده احتیاط لازم آن است که طواف را از اول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بعد از نماز طواف سعی را از اول انجام دهد و در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و 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قصدش مردد بین کمال و اکمال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آن مقدار طواف و سعی که آورده درست است باقی را به قصد تکمیل و زائد بر آن واجب نیست و اگر آن مقدار از طواف و سعی یا یکی از آن دو باطل است طواف یا سعی را به قصد تمام عمل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چنانچه بخواهد به نحو بهتری احتیاط کند طواف را از همانجا که کم آورده تکمیل سپس دو رکعت نماز آن را بخواند و بعداً احتیاطاً طوافی مستقل با دو رکعت نمازش انجام داده و همین رفتار را نسبت به سعی مراعات کند که اول باقی را به قصد تکمیل احتیاطاً آورده سپس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شوط از صفا شروع به مروه ختم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احتیاط کامل</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در اثناء سعی شک کند در عدد اشواط یا در شروع از صفا سعیش باطل است و باید از سر بگیرد، و چنانچه شک بعد از فراغ و جدا شدن از محل سعی باشد به این شک اعتنا نکند و همچنین اگر از محل سعی دور نشده ولی شکش در زیاد کردن بر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شوط بوده و در شروع از صفا شک ندارد مانند</w:t>
      </w:r>
      <w:bookmarkStart w:id="302" w:name="pg3211_40714"/>
    </w:p>
    <w:p>
      <w:pPr>
        <w:pStyle w:val="BookText"/>
        <w:rPr/>
      </w:pPr>
      <w:bookmarkEnd w:id="302"/>
      <w:r>
        <w:rPr>
          <w:rFonts w:ascii="IRNazanin" w:hAnsi="IRNazanin" w:eastAsia="IRNazanin"/>
          <w:color w:val="111111"/>
          <w:sz w:val="28"/>
          <w:sz w:val="28"/>
          <w:szCs w:val="28"/>
          <w:rtl w:val="true"/>
          <w:lang w:bidi="fa-IR"/>
        </w:rPr>
        <w:t xml:space="preserve">شک بین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مروه لکن اگر شک مستلزم شک در شروع از صفا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شک بین هفت و هشت بر مروه داشته باشد احتیاطاً سعی را اعاده نماید گرچه مراعات این احتیاط لازم نیست، و اگر عدد اشواط را می داند و اما شک در شروع از صفا و مروه است با توجه به حال فعلی خود می تواند شک را برطرف سازد، پس اگر عددی که یقین دارد طاق است و بر مروه قرار گرفته ابتدا از صفا بوده و اگر بر صفا است ابتداء از مروه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اول سعی درست و در صورت دوم باطل می باشد، بعکس فرضی که عدد جفت باشد بر مروه باطل و بر صفا صحیح است، به هر حال اگر در اثناء سعی با توجه به حال خود شکش برطرف نشد سعی باطل و باید از سر بگیرد، و اگر شک در کمی اعداد اشواط باشد بعد از خروج از محل سعی به شک اعتنا نکند و قبل از خارج شدن بعضی گفته اند مانند طواف باید اعاده کند ولی احتیاط باکی ندارد</w:t>
      </w:r>
      <w:r>
        <w:rPr>
          <w:rFonts w:eastAsia="IRNazanin" w:cs="IRNazanin"/>
          <w:color w:val="111111"/>
          <w:sz w:val="28"/>
          <w:szCs w:val="28"/>
          <w:rtl w:val="true"/>
          <w:lang w:bidi="fa-IR"/>
        </w:rPr>
        <w:t>.</w:t>
      </w:r>
    </w:p>
    <w:p>
      <w:pPr>
        <w:pStyle w:val="Heading4"/>
        <w:numPr>
          <w:ilvl w:val="3"/>
          <w:numId w:val="1"/>
        </w:numPr>
        <w:rPr/>
      </w:pPr>
      <w:bookmarkStart w:id="303" w:name="__RefHeading___Toc1730108_2749589250"/>
      <w:bookmarkStart w:id="304" w:name="_Toc113"/>
      <w:bookmarkEnd w:id="303"/>
      <w:r>
        <w:rPr>
          <w:rtl w:val="true"/>
        </w:rPr>
        <w:t xml:space="preserve">بحث چهارم </w:t>
      </w:r>
      <w:r>
        <w:rPr>
          <w:rtl w:val="true"/>
        </w:rPr>
        <w:t xml:space="preserve">: </w:t>
      </w:r>
      <w:r>
        <w:rPr>
          <w:rtl w:val="true"/>
        </w:rPr>
        <w:t>مستحبات در حال سعی</w:t>
      </w:r>
      <w:bookmarkEnd w:id="3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طهارت از حدث و نیز مناسب است که بدن و لباس پاک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پیاده سعی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آرامش و وقار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صفا تا حد مناره راه رفته و از آنجا تا زقاق عطارها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ظاهراً مناره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هروله کند و اگر سوار است مرکب را حرکت داده تند برود و از آنجا تا مروه راه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آرامش و 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برگشتن از مروه نیز که به مناره رسید هروله کند تا مناره اولی، سپس شمرده و آرام راه برود تا صفا و همچنین تا هفت شوط را بیاود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ظاهراً هروله بر زن ها مستحب نباشد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چنانچه هروله را در جای خود فراموش کرد به قهقرا برگردد تا هروله را انجام دهد و این زیادتی باکی ندارد ولی احتیاط 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هروله و رمل و سعی هر سه در جای هروله مستحب است و ظاهراً معانی آنها متقارب باشد و منظور تند رفتن است و شباهتی به دویدن دارد یا قسمی 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مناره اولی صفا تا دوم در حال هروله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اللَّهُ أَکْبَرُ وَصَلّی اللَّهُ عَلَی مُحَمَّدٍ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بیته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وَ ارْحَمْ وَاعفُ عَمَّا تَعْلَمُ إِنَّکَ أَنْتَ الْأَعَزُّ الْأَکْرَمُ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270"/>
      </w:r>
      <w:r>
        <w:rPr>
          <w:rFonts w:ascii="Amiri" w:hAnsi="Amiri" w:eastAsia="Amiri" w:cs="Amiri"/>
          <w:color w:val="111111"/>
          <w:sz w:val="28"/>
          <w:sz w:val="28"/>
          <w:szCs w:val="28"/>
          <w:rtl w:val="true"/>
          <w:lang w:bidi="ar-SA"/>
        </w:rPr>
        <w:t>در اینجا اضافه کرد وَ اهْدِنِی لِلَّتِی هِیَ أَقْوَمُ ـ اللَّهُمَّ إِنَّ عَمَلِی ضَعِیفٌ فَضَاعِفْهُ لِی وَ تَقَبَّلْ مِنِّی اللَّهُمَّ لَکَ سَعْیِی وَ بِکَ حَوْلِی وَ قُوَّتِی فَتَقَبَّلْ عَمَلِی یَا مَنْ یَقْبَلُ عَمَلَ الْمُتَّقِین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مناره دوم که گذشت بگوید یَا ذَا الْمَنِّ وَ الْفَضْلِ وَ الْکَرَمِ وَ النَّعْمَاءِ وَ الْجُودِ اغْفِرْ لِی ذُنُوبِی إِنَّهُ لَا یَغْفِرُ الذُّنُوبَ إِلَّا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ـ بعضی در دعای اول بسم الله وبالله والله اکبر گفته اند و توضیح مناسک حج ـ و مناسک حج و دلیل الناسک و منهاج الناسکین وبالله را اضافه کرده ولی مدارک حدیث از آن خالی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 ـ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اخیر را اینطور آورده</w:t>
      </w:r>
      <w:r>
        <w:rPr>
          <w:rStyle w:val="FootnoteAnchor"/>
          <w:rtl w:val="true"/>
        </w:rPr>
        <w:footnoteReference w:id="271"/>
      </w:r>
      <w:r>
        <w:rPr>
          <w:rFonts w:ascii="Amiri" w:hAnsi="Amiri" w:eastAsia="Amiri" w:cs="Amiri"/>
          <w:color w:val="111111"/>
          <w:sz w:val="28"/>
          <w:sz w:val="28"/>
          <w:szCs w:val="28"/>
          <w:rtl w:val="true"/>
          <w:lang w:bidi="ar-SA"/>
        </w:rPr>
        <w:t>یَا ذَا الْمَنِّ وَ الطَّوْلِ وَ الْکَرَمِ وَ النَّعْمَاءِ وَ الْجُودِ صَلِّ عَلَی مُحَمَّدٍ وَ آلِ مُحَمَّدٍ وَ اغْفِرْ لِی ذُنُوبِی إِنَّهُ لَا یَغْفِرُ الذُّنُوبَ إِلَّا أَنْتَ یَا کَرِیمُ</w:t>
      </w:r>
      <w:r>
        <w:rPr>
          <w:rFonts w:eastAsia="Amiri" w:cs="Amiri" w:ascii="Amiri" w:hAnsi="Amiri"/>
          <w:color w:val="111111"/>
          <w:sz w:val="28"/>
          <w:szCs w:val="28"/>
          <w:rtl w:val="true"/>
          <w:lang w:bidi="ar-SA"/>
        </w:rPr>
        <w:t>.</w:t>
      </w:r>
      <w:bookmarkStart w:id="305" w:name="pg3211_40716"/>
    </w:p>
    <w:p>
      <w:pPr>
        <w:pStyle w:val="Heading4"/>
        <w:numPr>
          <w:ilvl w:val="3"/>
          <w:numId w:val="1"/>
        </w:numPr>
        <w:rPr/>
      </w:pPr>
      <w:bookmarkStart w:id="306" w:name="__RefHeading___Toc1730110_2749589250"/>
      <w:bookmarkStart w:id="307" w:name="_Toc114"/>
      <w:bookmarkEnd w:id="305"/>
      <w:bookmarkEnd w:id="306"/>
      <w:r>
        <w:rPr>
          <w:rtl w:val="true"/>
        </w:rPr>
        <w:t>تقصیر</w:t>
      </w:r>
      <w:bookmarkEnd w:id="307"/>
    </w:p>
    <w:p>
      <w:pPr>
        <w:pStyle w:val="BookText"/>
        <w:rPr/>
      </w:pPr>
      <w:r>
        <w:rPr>
          <w:rFonts w:ascii="IRNazanin" w:hAnsi="IRNazanin" w:eastAsia="IRNazanin"/>
          <w:color w:val="111111"/>
          <w:sz w:val="28"/>
          <w:sz w:val="28"/>
          <w:szCs w:val="28"/>
          <w:rtl w:val="true"/>
          <w:lang w:bidi="fa-IR"/>
        </w:rPr>
        <w:t>بعد از فراغ از سعی در عمره تمتع تقصیر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فرقی بین زن و مرد و کوچک و بزرگ نیست و به سبب تقصیر انسان از احرام عمره تمتع بیرون می آید و محرمات احرام به جز سر تراشیدن بر وی حلال می گردد حتی زنان و برای آنان نیز نزدیکی با مردشان حلال می شود ـ و در عمره مفرده نیز تقصیر واجب است مانند تمتع به وجوب تعیینی ولی در حج افراد یا قران یا تمتع برای غیر صروره مخیر است بین حلق و تقصیر و در اینجا نکاتی ذکر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تقصیر به معنی کوتاه کردن است و به همین مناسبت به کوتاهی در اداء وظیفه نیز گفته می شود، به طوری که معروف است جاهل مقصر به کسی می گویند که در یادگرفتن مسائل لازم کوتاهی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تقصیر در حج یا عمره منحصر است به کوتاه کردن مو یا ناخن ها خواه با مقراض یا کارد یا چاقو باشد یا وسیله دندان یا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ناخن را گرفته یا مو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 شخصاً این کار را انجام دهد یا دیگری از مو یا ناخن محرم قدری بگیرد ـ و در مو فرق بین موی سر یار ریش یا شارب یا ابرو نیست ـ همانگونه که در ناخن فرقی بین ناخن دست یا پا نبوده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گرفتن و کوتاه کردن قدری قابل توجه ولو به اندازه انگشت از موی سر یا ناخن و لازم نیست تمام یک ناخن یا ناخن ها یا تمام موی ریش یا شارب یا سر را بگیرد بلکه در ریش مطلقاً و در سر در عمره تمتع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بطور غیر متعارف هم موی خود را ازاله کند مثلاً آن را بسوزاند به قصد تقصیر بعید نیست اگر به قصد قربت باشد و عنوان استهزاء و مسخره نداشته باشد کافی باشد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لازم است تقصیر بعد از سعی باشد ولی فوراً واجب نیست بلکه در عمره تمتع تا تنگ شدن وقت برای احرام حج وقت دارد و لازم نیست در مروه تقصیر کند بلکه در منزل هم در مکه می تواند آن را بیاورد</w:t>
      </w:r>
      <w:r>
        <w:rPr>
          <w:rFonts w:eastAsia="IRNazanin" w:cs="IRNazanin"/>
          <w:color w:val="111111"/>
          <w:sz w:val="28"/>
          <w:szCs w:val="28"/>
          <w:rtl w:val="true"/>
          <w:lang w:bidi="fa-IR"/>
        </w:rPr>
        <w:t>.</w:t>
      </w:r>
      <w:bookmarkStart w:id="308" w:name="pg3211_40717"/>
    </w:p>
    <w:p>
      <w:pPr>
        <w:pStyle w:val="Heading4"/>
        <w:numPr>
          <w:ilvl w:val="3"/>
          <w:numId w:val="1"/>
        </w:numPr>
        <w:rPr/>
      </w:pPr>
      <w:bookmarkStart w:id="309" w:name="__RefHeading___Toc1730112_2749589250"/>
      <w:bookmarkStart w:id="310" w:name="_Toc115"/>
      <w:bookmarkEnd w:id="308"/>
      <w:bookmarkEnd w:id="309"/>
      <w:r>
        <w:rPr>
          <w:rtl w:val="true"/>
        </w:rPr>
        <w:t>مسائلی چند</w:t>
      </w:r>
      <w:r>
        <w:rPr>
          <w:rtl w:val="true"/>
        </w:rPr>
        <w:t>:</w:t>
      </w:r>
      <w:bookmarkEnd w:id="3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جایز نیست در عمره تمتع تمام موی سر را بتراشد یا ازاله کند و اگر تمام را تراشید واز اول قصد داشت مجزی نیست ولی اگر مقداری را به قصد تقصیر کوتاه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آنکه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عزم کرد تمام را بتراشد ضرری به تقصیرش ندارد و در هر صورت گناه کرده و بنابر احتیاط واجب یک گوسفند کفاره دارد حتی اگر از روی فراموشی یا جهل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جایز است برای تقصیر قدری از سر را بتراشد محل تأمل است و دور نیست جایز باشد ولی احتیاط ترک نشود، و اگر تراشید کفاره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تقصیر نیز مانند سایر مناسک حج و عمره نیت قربت و امتثال فرمان خدای متعال بدون ریاء و سمعه واجب است و اگر حج یا عمره به نیابت دیگری است باید به قصد نیابت تقصیر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تراشیدن تمام سر برای کسی که در حج تمتع بر وی واجب نیست سر بتراشد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کسی که سفر اولش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جایز نیست حتی بعد از تقصیر و بعضی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گذشتن سی روز از روز عیدفطر و بعد از آن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صورت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طبعاً عمره تمتع را قبلاً در شوال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و بعد از آن احتیاط در ترک کرده و گوسفندی کفاره احتیاطی قرار داده ولی دلیلی روشن که بتوان به آن استناد کرد ندارد مگر روایت جمیل بن دراج که از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انه</w:t>
      </w:r>
      <w:r>
        <w:rPr>
          <w:rStyle w:val="FootnoteAnchor"/>
          <w:rtl w:val="true"/>
        </w:rPr>
        <w:footnoteReference w:id="272"/>
      </w:r>
      <w:r>
        <w:rPr>
          <w:rFonts w:ascii="IRNazanin" w:hAnsi="IRNazanin" w:eastAsia="IRNazanin"/>
          <w:color w:val="111111"/>
          <w:sz w:val="28"/>
          <w:sz w:val="28"/>
          <w:szCs w:val="28"/>
          <w:rtl w:val="true"/>
          <w:lang w:bidi="fa-IR"/>
        </w:rPr>
        <w:t>سأل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متمتع حلق رأسه بمکة قال ان کان جاهلا فلیس علیه شیئی و ان تعمد ذلک فی اول شهور الحج بثلاثین یوماً فلیس علیه شیئی و ان تعمد بعد الثلاثین یوماً التی یوفّر فیها الشعر للحج فان علیه دماً یهریقه</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مضمون این روایت را گرچه بعضی در خصوص توفیر شعر قائل شده‌اند</w:t>
      </w:r>
    </w:p>
    <w:p>
      <w:pPr>
        <w:pStyle w:val="BookText"/>
        <w:rPr/>
      </w:pPr>
      <w:r>
        <w:rPr>
          <w:rFonts w:ascii="IRNazanin" w:hAnsi="IRNazanin" w:eastAsia="IRNazanin"/>
          <w:color w:val="111111"/>
          <w:sz w:val="28"/>
          <w:sz w:val="28"/>
          <w:szCs w:val="28"/>
          <w:rtl w:val="true"/>
          <w:lang w:bidi="fa-IR"/>
        </w:rPr>
        <w:t xml:space="preserve">لکن مشهور آن را بر استحباب کرده حتی خود علامه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 مشهور آن را ضعیف دانسته آنجا که از مستحبات احرام تسریح شعر رأس و لحیه را از اول ذیقعده برای کسی که اراده حج دارد 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نظر بعضی مانند سیدنا الاستاد العلامه، الحاج سید محمود حسینی شاهرودی اعلی الله مقامه بعد از تقصیر همه چیز حتی تراشیدن سر را در عمره تمتع جایز دانسته و این فرمایش گرچه قوی است ولی احتیاط ترک نشود و احتمال دارد که مدرک مرسل جمیل عن</w:t>
      </w:r>
      <w:r>
        <w:rPr>
          <w:rStyle w:val="FootnoteAnchor"/>
          <w:rtl w:val="true"/>
        </w:rPr>
        <w:footnoteReference w:id="273"/>
      </w:r>
      <w:r>
        <w:rPr>
          <w:rFonts w:ascii="IRNazanin" w:hAnsi="IRNazanin" w:eastAsia="IRNazanin"/>
          <w:color w:val="111111"/>
          <w:sz w:val="28"/>
          <w:sz w:val="28"/>
          <w:szCs w:val="28"/>
          <w:rtl w:val="true"/>
          <w:lang w:bidi="fa-IR"/>
        </w:rPr>
        <w:t>احدهما علیهما السلام باشد فی متمتّع حلق رأسه فقال ان کان ناسیاً او جاهلا فلیس علیه شیئی و ان کان متمتعاً فی اول شهور الحج فلیس علیه اذا کان قد اعفاه شهراً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تراشیدن سر را در صورت اضطرار جایز دانسته اند ولی دلیلی خاص ندارد مگر آنکه استناد به آیه مبارکه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به اذی من رأسه ففدیة من صیام او صدقة او 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تمسک به ادله حرج کرده اند و در این صورت کفاره گرچه محل تأمل است ولی احتیاط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تقصیر نکرده محرم به حج شد اگر از روی فراموشی و سهو باشد حجش درست و گوسفندی کفاره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جایز نیست قبل از اعمال منی تقصیر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تقصیر عمره از او ساقط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عمداً یا از روی جهل باشد اقوی آن است تمتعش باطل و حجش منقلب به افراد شده بعد از ختم اعمال حج عمره مفرده آورده وسال بعد حج تمتع را بنابراحتیاط واجب قضاء نماید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هرگاه قبل از تقصیر بعد از سعی در عمره تمتع جماع نماید به نحوی که در تروک احرام اشاره شد کفاره دارد</w:t>
      </w:r>
      <w:bookmarkStart w:id="311" w:name="pg3211_40719"/>
    </w:p>
    <w:p>
      <w:pPr>
        <w:pStyle w:val="BookText"/>
        <w:rPr/>
      </w:pPr>
      <w:bookmarkEnd w:id="311"/>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هرگاه کسی که باید عمره تمتع را بیاود نتوانست اعمال آن را انجام دهد چنانچه از تنگی وقت یا از جهت ابتلاء به حیض باشد حجش مبدل به افراد شده و بعد از ختم آن عمره مفرده ای می آورد و محتاج به اعاده آن نیست، ولی اگر عذری دیگر مانند خواب رفتن یا دیوانه شدن یا بیهوش گشتن موجب شد یا عمداً اعمال را تأخیر انداخت تا تنگ شدن وقت، نیت را تبدیل به افراد کند و حج افراد را با عمره مفرده می آورد و سال بعد نیز حج تمتع را بنابر احتیاط واجب قضاء نماید بلکه در بعض فروض قوت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هرگاه طواف را اصلاً نیاورد یا آن را باطل انجام داد چنانچه از روی فراموشی یا جهل باشد و بعد از سعی و تقصیر متذکر شده یا عالم گشت باید طواف را صحیحاً بیاورد و سعی نموده تقصیر کند و کفاره ای بر او نیست</w:t>
      </w:r>
      <w:r>
        <w:rPr>
          <w:rFonts w:eastAsia="IRNazanin" w:cs="IRNazanin"/>
          <w:color w:val="111111"/>
          <w:sz w:val="28"/>
          <w:szCs w:val="28"/>
          <w:rtl w:val="true"/>
          <w:lang w:bidi="fa-IR"/>
        </w:rPr>
        <w:t>.</w:t>
      </w:r>
    </w:p>
    <w:p>
      <w:pPr>
        <w:pStyle w:val="Heading3"/>
        <w:numPr>
          <w:ilvl w:val="2"/>
          <w:numId w:val="1"/>
        </w:numPr>
        <w:rPr/>
      </w:pPr>
      <w:bookmarkStart w:id="312" w:name="__RefHeading___Toc1730114_2749589250"/>
      <w:bookmarkStart w:id="313" w:name="_Toc116"/>
      <w:bookmarkEnd w:id="312"/>
      <w:r>
        <w:rPr>
          <w:rtl w:val="true"/>
        </w:rPr>
        <w:t>مسائلی چند بین عمره و حج</w:t>
      </w:r>
      <w:bookmarkEnd w:id="3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بعد از محل شدن در عمره تمتع جایز است بدون احرام حج به حوالی مکه برود و کراهتی ندارد ولی بیرون شدن تا مثل طائف وجده بدون احرام کراهت دارد و خارج شدن بیش از حد طائف وجده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سوی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مگر با حاجت و ضرورت که باید محرم شده خارج گردد، و دور نیست که با ضرورت بدون احرام بیرون شدن به سوی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باشد ولی خلاف احتیاط است احتیاط ترک نشود و در هر یک از این سه صورت باید مواظب باشد که حج تمتع از وی فوت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احرام عمره تمتع خارج شدن از مکه جایز است با مواظبت بر درک اعمال عمره قبل از حج و فوت نشدن عمره تمتع و حج ولی اگر از میقات قصد دارد که به حرم یا مکه وارد نشود و برگردد در احرام وی اشکال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مسئله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فرضی که لازم بود با احرام خارج شود اگر بدون احرام خارج شد چنانچه در همان ماه احرام عمره اش برگردد احرام عمره ای واجب</w:t>
      </w:r>
      <w:bookmarkStart w:id="314" w:name="pg3211_40720"/>
    </w:p>
    <w:p>
      <w:pPr>
        <w:pStyle w:val="BookText"/>
        <w:rPr/>
      </w:pPr>
      <w:bookmarkEnd w:id="314"/>
      <w:r>
        <w:rPr>
          <w:rFonts w:ascii="IRNazanin" w:hAnsi="IRNazanin" w:eastAsia="IRNazanin"/>
          <w:color w:val="111111"/>
          <w:sz w:val="28"/>
          <w:sz w:val="28"/>
          <w:szCs w:val="28"/>
          <w:rtl w:val="true"/>
          <w:lang w:bidi="fa-IR"/>
        </w:rPr>
        <w:t xml:space="preserve">نیست و چنانچه در ماه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غیر ماه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و خواه ماه خروجش باشد یا نباشد بنابر احتیاط واجب محرم به عمره تمتع گردد و برای عمره اولی طواف نساء به جای آورد و اولی و احوط آن است که طواف نساء را مردد بین عمره اولی و ثانی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سید حکیم 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مستمسک مایل است عمره اولی را مفرده دانسته و طواف نساء را برای آن لازم بداند برخلاف آنچه در دلیل الناسک اختیار کرده که احتیاط را برای طواف نساء نیکو دانسته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چنانچه به احرام عمره محرم نشد و محلاً برگشت احتمال قوی دارد که عمره اولی صلاحیت برای تمتع بودن نداشته باشد بنابراین احتیاط ترک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وقت ندارد حج افراد آورده و عمره مفرده را بعد از آن سپس در سال آینده حج را تمتعاً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چنانچه بعد از عمره تمتع وقت داشت و عمره مفرده آورد ظاهراً مانعی ندارد ولی برای احرام رعایت مسئله اولی را بکند و چنانچه بدون احرام به مدینه خارج شد گناه کرده و احوط آن است که عمره مفرده اش ده روز بعد از خروج از عمره تمتع باشد گرچه احتمال دارد که فاصله ده روز بین دو عمره معتبر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قبل از بیرون شدن از نسکی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یا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برای نسک دیگر محرم گردد، بلی اگر از نسک سابق فقط طواف نساء باقی است جایز است احرام تازه ببندد</w:t>
      </w:r>
      <w:r>
        <w:rPr>
          <w:rFonts w:eastAsia="IRNazanin" w:cs="IRNazanin"/>
          <w:color w:val="111111"/>
          <w:sz w:val="28"/>
          <w:szCs w:val="28"/>
          <w:rtl w:val="true"/>
          <w:lang w:bidi="fa-IR"/>
        </w:rPr>
        <w:t>.</w:t>
      </w:r>
    </w:p>
    <w:p>
      <w:pPr>
        <w:pStyle w:val="Heading3"/>
        <w:numPr>
          <w:ilvl w:val="2"/>
          <w:numId w:val="1"/>
        </w:numPr>
        <w:rPr/>
      </w:pPr>
      <w:bookmarkStart w:id="315" w:name="__RefHeading___Toc1730116_2749589250"/>
      <w:bookmarkStart w:id="316" w:name="_Toc117"/>
      <w:bookmarkEnd w:id="315"/>
      <w:r>
        <w:rPr>
          <w:rtl w:val="true"/>
        </w:rPr>
        <w:t>حج</w:t>
      </w:r>
      <w:bookmarkEnd w:id="316"/>
    </w:p>
    <w:p>
      <w:pPr>
        <w:pStyle w:val="Heading4"/>
        <w:numPr>
          <w:ilvl w:val="3"/>
          <w:numId w:val="1"/>
        </w:numPr>
        <w:rPr/>
      </w:pPr>
      <w:bookmarkStart w:id="317" w:name="__RefHeading___Toc1730118_2749589250"/>
      <w:bookmarkStart w:id="318" w:name="_Toc118"/>
      <w:bookmarkEnd w:id="317"/>
      <w:r>
        <w:rPr>
          <w:rtl w:val="true"/>
        </w:rPr>
        <w:t>اشاره</w:t>
      </w:r>
      <w:bookmarkEnd w:id="31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گفته شد که حج بر سه قسم است و در هر یک از اقسام سه گانه آن باید روز نهم ذی حجه در عرفات از ظهر تا مغرب وقوف کند سپس شب می آید در مشعر و باید تا طلوع آفتاب در مشعر وقوف داشته باشد بعداً روز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منی، اول رمی جمره عقبه می کند سپس قارن و متمتع قربانی می کنند ولی</w:t>
      </w:r>
      <w:bookmarkStart w:id="319" w:name="pg3211_40721"/>
    </w:p>
    <w:p>
      <w:pPr>
        <w:pStyle w:val="BookText"/>
        <w:rPr/>
      </w:pPr>
      <w:bookmarkEnd w:id="319"/>
      <w:r>
        <w:rPr>
          <w:rFonts w:ascii="IRNazanin" w:hAnsi="IRNazanin" w:eastAsia="IRNazanin"/>
          <w:color w:val="111111"/>
          <w:sz w:val="28"/>
          <w:sz w:val="28"/>
          <w:szCs w:val="28"/>
          <w:rtl w:val="true"/>
          <w:lang w:bidi="fa-IR"/>
        </w:rPr>
        <w:t xml:space="preserve">حج افراد قربانی ندارد و هر سه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قارن و متمتع بعد از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مفرد بعد از رمی تقصیر یا حلق کرده و همان روز اگر توانست و گرنه بعداً مکه می رود و طواف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طواف وسعی را انجام می دهد و شب یازدهم و دوازدهم و برای چند گروه شب سیزدهم ذی حجه بیتوته در منی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 هر شب یازدهم و دوازدهم و برای عده ای سیزدهم رمی جمرات سه گانه واجب است، سپس روز دوازدهم بعد از ظهر و سیزدهم می تواند قبل از ظهر کوچ کند و چنانچه بعد از سعی طواف نساء را نیاورده آن را بیاورد و حجش تمام می شود و چنانچه حج قران یا افراد است عمره مفرده ای باید بعد از انجام حج بیاورد ولی در تمتع واجب است عمره را قبلاً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باید عمره تمتع در ماه های حج باشد که شوال و ذوالقعده و ذی حجه است و لازم است تا ظهر روز نهم ذی حجه عمره اش تکمیل شده باشد ـ بعد محرم به احرام حج شده اعمال حج را می آورد و چون میقات حج تمتع مکه معظمه است لذا باید احرام حج تمتع در مکه صورت گیرد برخلاف میقات حج قران و افراد که سابقاً شرحش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مواردی که عدول به افراد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که اشاره رفت در غالب مسائل حج اقسام حج مشترکند بنابراین مسائل حج به طور کلی بیان می شود و در موارد فرق اقسام سه گانه تذکر داده خواهد شد</w:t>
      </w:r>
      <w:r>
        <w:rPr>
          <w:rFonts w:eastAsia="IRNazanin" w:cs="IRNazanin"/>
          <w:color w:val="111111"/>
          <w:sz w:val="28"/>
          <w:szCs w:val="28"/>
          <w:rtl w:val="true"/>
          <w:lang w:bidi="fa-IR"/>
        </w:rPr>
        <w:t>.</w:t>
      </w:r>
    </w:p>
    <w:p>
      <w:pPr>
        <w:pStyle w:val="Heading4"/>
        <w:numPr>
          <w:ilvl w:val="3"/>
          <w:numId w:val="1"/>
        </w:numPr>
        <w:rPr/>
      </w:pPr>
      <w:bookmarkStart w:id="320" w:name="__RefHeading___Toc1730120_2749589250"/>
      <w:bookmarkStart w:id="321" w:name="_Toc119"/>
      <w:bookmarkEnd w:id="320"/>
      <w:r>
        <w:rPr>
          <w:rtl w:val="true"/>
        </w:rPr>
        <w:t>احرام حج تمتع</w:t>
      </w:r>
      <w:bookmarkEnd w:id="321"/>
    </w:p>
    <w:p>
      <w:pPr>
        <w:pStyle w:val="Heading5"/>
        <w:numPr>
          <w:ilvl w:val="4"/>
          <w:numId w:val="1"/>
        </w:numPr>
        <w:rPr/>
      </w:pPr>
      <w:bookmarkStart w:id="322" w:name="__RefHeading___Toc1730122_2749589250"/>
      <w:bookmarkStart w:id="323" w:name="_Toc120"/>
      <w:bookmarkEnd w:id="322"/>
      <w:r>
        <w:rPr>
          <w:rtl w:val="true"/>
        </w:rPr>
        <w:t>اشاره</w:t>
      </w:r>
      <w:bookmarkEnd w:id="323"/>
    </w:p>
    <w:p>
      <w:pPr>
        <w:pStyle w:val="BookText"/>
        <w:rPr/>
      </w:pPr>
      <w:r>
        <w:rPr>
          <w:rFonts w:ascii="IRNazanin" w:hAnsi="IRNazanin" w:eastAsia="IRNazanin"/>
          <w:color w:val="111111"/>
          <w:sz w:val="28"/>
          <w:sz w:val="28"/>
          <w:szCs w:val="28"/>
          <w:rtl w:val="true"/>
          <w:lang w:bidi="fa-IR"/>
        </w:rPr>
        <w:t xml:space="preserve">با آنکه برای حج حتی در حج تمتع می توان درماه شوال یا ذی قعده محرم شد لکن مستحب است در حج 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به احتما ضعیفی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روز ترویه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ذی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به حج شده به سمت منی رهسپار گشت و چنانچه در روایات حج آدم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احرام آنان نیز برای حج روز ترویه بوده، به هر صورت دراینجا دو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احرام حج تا عرفات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واجبات و احکام آن</w:t>
      </w:r>
      <w:r>
        <w:rPr>
          <w:rFonts w:eastAsia="IRNazanin" w:cs="IRNazanin"/>
          <w:color w:val="111111"/>
          <w:sz w:val="28"/>
          <w:szCs w:val="28"/>
          <w:rtl w:val="true"/>
          <w:lang w:bidi="fa-IR"/>
        </w:rPr>
        <w:t>.</w:t>
      </w:r>
      <w:bookmarkStart w:id="324" w:name="pg3211_40722"/>
    </w:p>
    <w:p>
      <w:pPr>
        <w:pStyle w:val="Heading5"/>
        <w:numPr>
          <w:ilvl w:val="4"/>
          <w:numId w:val="1"/>
        </w:numPr>
        <w:rPr/>
      </w:pPr>
      <w:bookmarkStart w:id="325" w:name="__RefHeading___Toc1730124_2749589250"/>
      <w:bookmarkStart w:id="326" w:name="_Toc121"/>
      <w:bookmarkEnd w:id="324"/>
      <w:bookmarkEnd w:id="325"/>
      <w:r>
        <w:rPr>
          <w:rtl w:val="true"/>
        </w:rPr>
        <w:t>فصل اول</w:t>
      </w:r>
      <w:bookmarkEnd w:id="3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مستحب بلکه احوط است برای حج تمتع روز هشتم ذی حجه محرم شد و آنچه در احرام عمره مستحب بود از گرفتن شارب و غیر آن در اینجا نیز مستحب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افضل برای غیر امام آن است وقت زوال بعد از نماز ظهر یا قبل از نماز ظهر محرم شود و در صورت احرام قبل از نماز، نماز خود را مانند امام در منی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امام افضل بلکه احوط است قبل از ظهر محرم شده بیرون رود به طوری که نماز ظهر را در منی بخواند و برای مجاورین مکه مستحب است از اول یا دوم ذی حجه اگر صدوره هستند محرم شده و گرنه بعد از گذشتن پنج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از ادنی الحل محرم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مانند دیگران روز  ترویه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بحث احرام گذشت که بهتر بلکه احوط است احرام را دنبال نمازی که افضل آن نماز ظهر است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عصر را نیز گفته اند ولی دلیل بالخصوص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دنبال هر فریضه یا نافله جایز است، سپس نمازی قضا وگرنه بعد از نماز نافله که حداقل یک دو رکعت باشد احرام ببندد، و افضل است که احرام را در مسجد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افضل جاهای مسجد حجر اسماعیل یا مقام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غسل کرده لباس های احرام را بپوشد و پای برهنه با آرامش و وقار داخل مسجد شود و قبل از ظهر دو رکعت نماز در مقام یا حجر بخواند و منتظر ظهر شود، لباس احرام را پوشیده و احرام حج تمتع را نیت می کند قربة الی الله برای خود و چنانچه نایب است برای منوب عنه و بهتر است نیت را به زبان آورد، سپس لبیک ها را همانند عمره تمتع که سابقاً ذکر شد در واجبات و مستحبات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آرامش و 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می‌تواند قبل از ظهر منی رفته نماز ظهر و عصر و مغرب و عشاء و صبح را در منی بخواند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الامر آنجا که در لبیک ها جمله به عمرة الی الحج داشت نمی گوید، بلکه می گوید لَبَّیْکَ بِحَجَّةٍ تَمَامُهَا وَ بَلَاغُهَا عَلَیْک، در روایت ابی بصیر</w:t>
      </w:r>
      <w:r>
        <w:rPr>
          <w:rStyle w:val="FootnoteAnchor"/>
          <w:rtl w:val="true"/>
        </w:rPr>
        <w:footnoteReference w:id="274"/>
      </w:r>
      <w:r>
        <w:rPr>
          <w:rFonts w:ascii="IRNazanin" w:hAnsi="IRNazanin" w:eastAsia="IRNazanin"/>
          <w:color w:val="111111"/>
          <w:sz w:val="28"/>
          <w:sz w:val="28"/>
          <w:szCs w:val="28"/>
          <w:rtl w:val="true"/>
          <w:lang w:bidi="fa-IR"/>
        </w:rPr>
        <w:t>از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سپس برو مسجد حرام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نماز قبل از احرام بخوان و خداوند را بخوان و درخواست کمک کن و می گویی اللَّهُمَّ إِنِّی أُرِیدُ الْحَجَّ فَیَسِّرْهُ لِی وَ حُلَّنِی حَیْثُ حَبَسْتَنِی لِقَدَرِکَ الَّذِی قَدَّرْتَ عَلَیَّ و میگویی أَحْرَمَ لَکَ شَعْرِی وَ بَشَرِی وَ لَحْمِی وَ دَمِی مِنَ النِّسَاءِ وَ الثِّیَابِ وَ الطِّیبِ أُرِیدُ بِذَلِکَ وَجْهَکَ وَ الدَّارَ الْآخِرَة وَ حُلَّنِی حَیْثُ حَبَسْتَنِی لِقَدَرِکَ الَّذِی قَدَّرْتَ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لبیک میگویی از مسجد حرام همانند آنچه گفتی درعمره هنگامی که محرم شدی و میگویی لَبَّیْکَ بِحَجَّةٍ تَمَامُهَا وَ بَلَاغُهَا عَلَیْک و اگر توانستی که رفتن تو به سوی منی ظهر باشد و گرنه هرگاه میسر شد برایت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ترویه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لبیک های چهارگانه را گفت و محرم شد، آنچه بر محرم حرام می شد بر وی حرام می گردد همانگونه که در مستحبات حال احرام و مکروهات مانند احرام عمره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احرام ونماز واجب به سوی منی رود و در راه لبیک بگوید و چون به أبطح رسید صدای خود را به لبیک بلند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مستحب است در حال توجه به منی بگوید آنچه را که معاویه بن عمار</w:t>
      </w:r>
      <w:r>
        <w:rPr>
          <w:rStyle w:val="FootnoteAnchor"/>
          <w:rtl w:val="true"/>
        </w:rPr>
        <w:footnoteReference w:id="275"/>
      </w:r>
      <w:r>
        <w:rPr>
          <w:rFonts w:ascii="Amiri" w:hAnsi="Amiri" w:eastAsia="Amiri" w:cs="Amiri"/>
          <w:color w:val="111111"/>
          <w:sz w:val="28"/>
          <w:sz w:val="28"/>
          <w:szCs w:val="28"/>
          <w:rtl w:val="true"/>
          <w:lang w:bidi="ar-SA"/>
        </w:rPr>
        <w:t>از امام ششم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کرده اللَّهُمَّ إِیَّاکَ أَرْجُو وَ إِیَّاکَ أَدْعُو فَبَلِّغْنِی أَمَلِی وَ أَصْلِحْ لِی عَمَلِی</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به منی می‌رسد،  و هنگام ورود به منی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أَقْدَمَنِیهَا صَالِحاً فِی عَافِیَةٍ وَ بَلَّغَنِی هَذَا الْمَکَانَ و هنگام ورود به منی بگوید اللَّهُمَّ</w:t>
      </w:r>
      <w:r>
        <w:rPr>
          <w:rStyle w:val="FootnoteAnchor"/>
          <w:rtl w:val="true"/>
        </w:rPr>
        <w:footnoteReference w:id="276"/>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مَنَنْتَ بِهِ عَلَیْنَا مِنَ الْمَنَاسِکِ فَأَسْأَلُکَ أَنْ تَمُنَّ عَلَیَّ بِمَا مَنَنْتَ بِهِ عَلَی أَنْبِیَائِکَ</w:t>
      </w:r>
    </w:p>
    <w:p>
      <w:pPr>
        <w:pStyle w:val="BookText"/>
        <w:rPr/>
      </w:pPr>
      <w:r>
        <w:rPr>
          <w:rFonts w:ascii="Amiri" w:hAnsi="Amiri" w:eastAsia="Amiri" w:cs="Amiri"/>
          <w:color w:val="111111"/>
          <w:sz w:val="28"/>
          <w:sz w:val="28"/>
          <w:szCs w:val="28"/>
          <w:rtl w:val="true"/>
          <w:lang w:bidi="ar-SA"/>
        </w:rPr>
        <w:t>فَإِنَّمَا أَنَا عَبْدُکَ وَ فِی قَبْضَتِک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شیخ صدوق دعا را به این کیفیت آورده اللَّهُمَّ</w:t>
      </w:r>
      <w:r>
        <w:rPr>
          <w:rStyle w:val="FootnoteAnchor"/>
          <w:rtl w:val="true"/>
        </w:rPr>
        <w:footnoteReference w:id="277"/>
      </w:r>
      <w:r>
        <w:rPr>
          <w:rFonts w:ascii="Amiri" w:hAnsi="Amiri" w:eastAsia="Amiri" w:cs="Amiri"/>
          <w:color w:val="111111"/>
          <w:sz w:val="28"/>
          <w:sz w:val="28"/>
          <w:szCs w:val="28"/>
          <w:rtl w:val="true"/>
          <w:lang w:bidi="ar-SA"/>
        </w:rPr>
        <w:t>وَ هَذِهِ مِنًی وَ هِیَ مِمَّا مَنَنْتَ بِهِ عَلَی أوْلِیائِکَ مِنَ الْمَنَاسِکِ فَأَسْأَلُکَ أنْ تُصَلِّیَ عَلَی مُحَمَّدٍ وَ آلِ مُحَمَّدٍ وَأَنْ تَمُنَّ عَلَیَّ فِیهَا بِمَا مَنَنْتَ عَلَی أوْلِیائِکَ وَ أهْلَ طاعَتِکَ فَإِنَّمَا أَنَا عَبْدُکَ وَ فِی قَبْضَتِک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مستحب است که حاج شب عرفه را در منی به عبادت بیتوته کند و افضل آن است که در مسجد خیف باشد در منی تا طلوع فجر بماند و دور نیست بیرون شدن از منی قبل از طلوع مکروه باشد بلکه احوط ترک است برای غیر معذور و مکروه است که قبل از طلوع آفتاب از وادی محسّر بگذرد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 راه به عرفات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برای معذور چون پیاده قبل از طلوع فجر رفتن از منی باکی ندارد و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معذور، کسی که از فشار جمعیت می ترسد یا مریض یا پیر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دو سه روز قبل از ترویه منی رود و تقدم بیش از سه روز کراهت دارد ولی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طلوع آفتاب از منی به سمت عرفات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کند در منی در حال اشتغال به عبادت و تعقیب خواندن تا طلوع آفتاب، از آنجا به سوی عرفات کوچ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مستحب است هنگام بیرون شدن به سوی عرفات بگوید اللَّهُمَّ إِلَیْکَ صَمَدْتُ وَ إِیَّاکَ اعْتَمَدْتُ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وَجْهَکَ أَرَدْتُ فَأَسْأَلُکَ أَنْ تُبَارِکَ لِی فِی رِحْلَتِی وَ أَنْ تَقْضِیَ لِی حَاجَتِی وَ أَنْ تَجْعَلَنِی الْیَوْمَ مِمَّنْ تُبَاهِی بِهِ مَنْ هُوَ أَفْضَلُ مِنِّی و صدوق</w:t>
      </w:r>
      <w:r>
        <w:rPr>
          <w:rStyle w:val="FootnoteAnchor"/>
          <w:rtl w:val="true"/>
        </w:rPr>
        <w:footnoteReference w:id="278"/>
      </w:r>
      <w:r>
        <w:rPr>
          <w:rFonts w:ascii="Amiri" w:hAnsi="Amiri" w:eastAsia="Amiri" w:cs="Amiri"/>
          <w:color w:val="111111"/>
          <w:sz w:val="28"/>
          <w:sz w:val="28"/>
          <w:szCs w:val="28"/>
          <w:rtl w:val="true"/>
          <w:lang w:bidi="ar-SA"/>
        </w:rPr>
        <w:t xml:space="preserve">بعد از اعْتَمَدْتُ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 وَ قَوْلَکَ صَدَّقْتُ وَ أَمْرَکَ اتَّبَعْتُ أَسْأَلُکَ أَنْ تُبَارِکَ لِی فِی أَجَلِی وَ أَنْ تَقْضِیَ لِی حَاجَتِی وَ أَنْ تَجْعَلَنِی مِمَّنْ تُبَاهِی بِهِ الْیَوْمَ مَنْ هُوَ أَفْضَلُ مِنِّی</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جمله وَ أَنْ تَقْضِیَ لِی حَاجَتِی که قبلاً ذکر کردیم</w:t>
      </w:r>
      <w:r>
        <w:rPr>
          <w:rFonts w:eastAsia="Amiri" w:cs="Amiri" w:ascii="Amiri" w:hAnsi="Amiri"/>
          <w:color w:val="111111"/>
          <w:sz w:val="28"/>
          <w:szCs w:val="28"/>
          <w:rtl w:val="true"/>
          <w:lang w:bidi="ar-SA"/>
        </w:rPr>
        <w:t>)</w:t>
      </w:r>
      <w:r>
        <w:rPr>
          <w:rStyle w:val="FootnoteAnchor"/>
          <w:rtl w:val="true"/>
        </w:rPr>
        <w:footnoteReference w:id="279"/>
      </w:r>
      <w:r>
        <w:rPr>
          <w:rFonts w:ascii="IRNazanin" w:hAnsi="IRNazanin" w:eastAsia="IRNazanin"/>
          <w:color w:val="111111"/>
          <w:sz w:val="28"/>
          <w:sz w:val="28"/>
          <w:szCs w:val="28"/>
          <w:rtl w:val="true"/>
          <w:lang w:bidi="fa-IR"/>
        </w:rPr>
        <w:t>وسائل و تهذیب</w:t>
      </w:r>
      <w:bookmarkStart w:id="327" w:name="pg3211_40725"/>
    </w:p>
    <w:p>
      <w:pPr>
        <w:pStyle w:val="BookText"/>
        <w:rPr/>
      </w:pPr>
      <w:bookmarkEnd w:id="327"/>
      <w:r>
        <w:rPr>
          <w:rFonts w:ascii="IRNazanin" w:hAnsi="IRNazanin" w:eastAsia="IRNazanin"/>
          <w:color w:val="111111"/>
          <w:sz w:val="28"/>
          <w:sz w:val="28"/>
          <w:szCs w:val="28"/>
          <w:rtl w:val="true"/>
          <w:lang w:bidi="fa-IR"/>
        </w:rPr>
        <w:t xml:space="preserve">اینچنین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تَجْعَلَنِی مِمَّنْ تُبَاهِی بِهِ الْیَوْمَ مَنْ هُوَ أَفْضَلُ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 راه به ترتیبی که در احرام عمره گذشت لبیک بگوید تا برسد به عرفات و در آنجا بهتر است خیمه خود را در  نمره که نزدیک عرفه است بزند و تلبیه را ظهر عرفه قطع می کند</w:t>
      </w:r>
      <w:r>
        <w:rPr>
          <w:rFonts w:eastAsia="IRNazanin" w:cs="IRNazanin"/>
          <w:color w:val="111111"/>
          <w:sz w:val="28"/>
          <w:szCs w:val="28"/>
          <w:rtl w:val="true"/>
          <w:lang w:bidi="fa-IR"/>
        </w:rPr>
        <w:t>.</w:t>
      </w:r>
    </w:p>
    <w:p>
      <w:pPr>
        <w:pStyle w:val="Heading5"/>
        <w:numPr>
          <w:ilvl w:val="4"/>
          <w:numId w:val="1"/>
        </w:numPr>
        <w:rPr/>
      </w:pPr>
      <w:bookmarkStart w:id="328" w:name="__RefHeading___Toc1730126_2749589250"/>
      <w:bookmarkStart w:id="329" w:name="_Toc122"/>
      <w:bookmarkEnd w:id="328"/>
      <w:r>
        <w:rPr>
          <w:rtl w:val="true"/>
        </w:rPr>
        <w:t>فصل دوم</w:t>
      </w:r>
      <w:bookmarkEnd w:id="329"/>
    </w:p>
    <w:p>
      <w:pPr>
        <w:pStyle w:val="BookText"/>
        <w:rPr/>
      </w:pPr>
      <w:r>
        <w:rPr>
          <w:rFonts w:ascii="IRNazanin" w:hAnsi="IRNazanin" w:eastAsia="IRNazanin"/>
          <w:color w:val="111111"/>
          <w:sz w:val="28"/>
          <w:sz w:val="28"/>
          <w:szCs w:val="28"/>
          <w:rtl w:val="true"/>
          <w:lang w:bidi="fa-IR"/>
        </w:rPr>
        <w:t>در واجبات و احکام احرام حج</w:t>
      </w:r>
    </w:p>
    <w:p>
      <w:pPr>
        <w:pStyle w:val="BookText"/>
        <w:rPr/>
      </w:pPr>
      <w:r>
        <w:rPr>
          <w:rFonts w:ascii="IRNazanin" w:hAnsi="IRNazanin" w:eastAsia="IRNazanin"/>
          <w:color w:val="111111"/>
          <w:sz w:val="28"/>
          <w:sz w:val="28"/>
          <w:szCs w:val="28"/>
          <w:rtl w:val="true"/>
          <w:lang w:bidi="fa-IR"/>
        </w:rPr>
        <w:t>مسائلی 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همانگونه که در عمره گفته شد احرام رکن است و با ترک عمدی آن حج باطل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با تأخیر تا فوت وقوف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نادانی یا فراموشی چنانچه بعداً متذکر شده یاد گرفت و وقت تدارک احرام از مکه یا میقات بود و اخلال و اعمال کرد تا وقت تدارک آن گذشت حجش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احوط آن است که حاج متمتع بعد از احرام حجّ، طواف مستحبی نیاورد تا برگشتن از منی گرچه اقوی جواز است ولی اگر طواف کرد احتیاط است لبیک را تجدید کند، لکن طواف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متمتع نمی تواند قبل از وقوف به عرفات و مشعر و قبل از انجام کارهای روز دهم در منی بیاورد، بلی چنانچه ضرورتی باشد مانند آنکه پیر مرد یا پیر زن است یا می ترسد بعد از مناسک منی حیض شود می تواند طواف را قبل از منی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حاج قارن و مفرد در صورت اختیار هم می توانند طواف و سعی را  قبل از رفتن به عرفات انجام دهند و کراهت هم ندارد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غیر متمتع می توان برای حج قران یا افراد از اول ماه شوال محرم شود و بماند تا روز نهم ذی حجه که باید در عرفات باشد ولی متمتع چون باید ابتداءاً عمره را بیاورد و عمره تمتع نیز باید در ماه های حج باشد لذا برای احرام حج بعد از فراغ از عمره در ماه های حج وقت دارد تا تنگی وقت برای درک موقف عرفات، و در صورتی که حاج احرام را فراموش کرد تا منی یا عرفات رسید یا از روی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حج را نیاورد در صورت وسعت وقت به میقات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یا مواقیت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برگشته محرم می‌شود</w:t>
      </w:r>
      <w:r>
        <w:rPr>
          <w:rFonts w:eastAsia="IRNazanin" w:cs="IRNazanin"/>
          <w:color w:val="111111"/>
          <w:sz w:val="28"/>
          <w:szCs w:val="28"/>
          <w:rtl w:val="true"/>
          <w:lang w:bidi="fa-IR"/>
        </w:rPr>
        <w:t>.</w:t>
      </w:r>
      <w:bookmarkStart w:id="330" w:name="pg3211_40726"/>
    </w:p>
    <w:p>
      <w:pPr>
        <w:pStyle w:val="BookText"/>
        <w:rPr/>
      </w:pPr>
      <w:bookmarkEnd w:id="330"/>
      <w:r>
        <w:rPr>
          <w:rFonts w:ascii="IRNazanin" w:hAnsi="IRNazanin" w:eastAsia="IRNazanin"/>
          <w:color w:val="111111"/>
          <w:sz w:val="28"/>
          <w:sz w:val="28"/>
          <w:szCs w:val="28"/>
          <w:rtl w:val="true"/>
          <w:lang w:bidi="fa-IR"/>
        </w:rPr>
        <w:t>ولی چنانچه نمی تواند برگردد یا وقت تنگ است در همانجا که هست محرم شده ولو در عرفات باشد و مجری است و چنانچه به خاطرش نیامد یا جاهل ماند تا خاتمه اعمال حج، حجش درست است، و چنانچه بعد از ظهر عرفات به خاطرش آمد یا یاد گرفت همانجا محرم گردد و حج درست است ولی اگر در مشعر یا بعد از اعمال مشعر متذکر شد احرام بسته و حج را تمام کند و سال بعد نیز بنابر احتیاط واجب حج را بیاورد</w:t>
      </w:r>
      <w:r>
        <w:rPr>
          <w:rFonts w:eastAsia="IRNazanin" w:cs="IRNazanin"/>
          <w:color w:val="111111"/>
          <w:sz w:val="28"/>
          <w:szCs w:val="28"/>
          <w:rtl w:val="true"/>
          <w:lang w:bidi="fa-IR"/>
        </w:rPr>
        <w:t>.</w:t>
      </w:r>
    </w:p>
    <w:p>
      <w:pPr>
        <w:pStyle w:val="Heading4"/>
        <w:numPr>
          <w:ilvl w:val="3"/>
          <w:numId w:val="1"/>
        </w:numPr>
        <w:rPr/>
      </w:pPr>
      <w:bookmarkStart w:id="331" w:name="__RefHeading___Toc1730128_2749589250"/>
      <w:bookmarkStart w:id="332" w:name="_Toc123"/>
      <w:bookmarkEnd w:id="331"/>
      <w:r>
        <w:rPr>
          <w:rtl w:val="true"/>
        </w:rPr>
        <w:t>وقوف به عرفات</w:t>
      </w:r>
      <w:bookmarkEnd w:id="332"/>
    </w:p>
    <w:p>
      <w:pPr>
        <w:pStyle w:val="Heading5"/>
        <w:numPr>
          <w:ilvl w:val="4"/>
          <w:numId w:val="1"/>
        </w:numPr>
        <w:rPr/>
      </w:pPr>
      <w:bookmarkStart w:id="333" w:name="__RefHeading___Toc1730130_2749589250"/>
      <w:bookmarkStart w:id="334" w:name="_Toc124"/>
      <w:bookmarkEnd w:id="333"/>
      <w:r>
        <w:rPr>
          <w:rtl w:val="true"/>
        </w:rPr>
        <w:t>اشاره</w:t>
      </w:r>
      <w:bookmarkEnd w:id="334"/>
    </w:p>
    <w:p>
      <w:pPr>
        <w:pStyle w:val="BookText"/>
        <w:rPr/>
      </w:pPr>
      <w:r>
        <w:rPr>
          <w:rFonts w:ascii="IRNazanin" w:hAnsi="IRNazanin" w:eastAsia="IRNazanin"/>
          <w:color w:val="111111"/>
          <w:sz w:val="28"/>
          <w:sz w:val="28"/>
          <w:szCs w:val="28"/>
          <w:rtl w:val="true"/>
          <w:lang w:bidi="fa-IR"/>
        </w:rPr>
        <w:t>شایسته است قبل از ورود در ابحاث وقوف بیانی درباره ترویه ـ عرفه مشعرـ منی ذکر شود</w:t>
      </w:r>
      <w:r>
        <w:rPr>
          <w:rFonts w:eastAsia="IRNazanin" w:cs="IRNazanin"/>
          <w:color w:val="111111"/>
          <w:sz w:val="28"/>
          <w:szCs w:val="28"/>
          <w:rtl w:val="true"/>
          <w:lang w:bidi="fa-IR"/>
        </w:rPr>
        <w:t>.</w:t>
      </w:r>
    </w:p>
    <w:p>
      <w:pPr>
        <w:pStyle w:val="Heading5"/>
        <w:numPr>
          <w:ilvl w:val="4"/>
          <w:numId w:val="1"/>
        </w:numPr>
        <w:rPr/>
      </w:pPr>
      <w:bookmarkStart w:id="335" w:name="__RefHeading___Toc1730132_2749589250"/>
      <w:bookmarkStart w:id="336" w:name="_Toc125"/>
      <w:bookmarkEnd w:id="335"/>
      <w:r>
        <w:rPr/>
        <w:t>1</w:t>
      </w:r>
      <w:r>
        <w:rPr>
          <w:rtl w:val="true"/>
        </w:rPr>
        <w:t>ـ ترویه ـ یوم الترویه</w:t>
      </w:r>
      <w:r>
        <w:rPr>
          <w:rtl w:val="true"/>
        </w:rPr>
        <w:t>:</w:t>
      </w:r>
      <w:bookmarkEnd w:id="336"/>
    </w:p>
    <w:p>
      <w:pPr>
        <w:pStyle w:val="BookText"/>
        <w:rPr/>
      </w:pPr>
      <w:r>
        <w:rPr>
          <w:rFonts w:ascii="IRNazanin" w:hAnsi="IRNazanin" w:eastAsia="IRNazanin"/>
          <w:color w:val="111111"/>
          <w:sz w:val="28"/>
          <w:sz w:val="28"/>
          <w:szCs w:val="28"/>
          <w:rtl w:val="true"/>
          <w:lang w:bidi="fa-IR"/>
        </w:rPr>
        <w:t>روز هشتم ذی الحجه را گویند برای آنکه بنا به گفته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w:t>
      </w:r>
      <w:r>
        <w:rPr>
          <w:rStyle w:val="FootnoteAnchor"/>
          <w:rtl w:val="true"/>
        </w:rPr>
        <w:footnoteReference w:id="280"/>
      </w:r>
      <w:r>
        <w:rPr>
          <w:rFonts w:ascii="IRNazanin" w:hAnsi="IRNazanin" w:eastAsia="IRNazanin"/>
          <w:color w:val="111111"/>
          <w:sz w:val="28"/>
          <w:sz w:val="28"/>
          <w:szCs w:val="28"/>
          <w:rtl w:val="true"/>
          <w:lang w:bidi="fa-IR"/>
        </w:rPr>
        <w:t>جبرئیل اتی ابراهیم یوم  الترویه فقال یا ابراهیم ارتوا من الماء لک ولاهلک و لم یکن بین مکة و عرفات ماء ثم مضی به الی الموقف فقال له اعترف و اعرف مناسکک و لذلک سمیت عرفة ثم قال له ازدلف الی المشعر فلذلک سمیت المزدلفة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آمد نزد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هشتم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آب گیری کن برای خود و کسانت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بین مکه و عرفه آب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را به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کن و مناسک خود را بشناس، روی این نظر عرفه نامیده شد سپس به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 به سوی مشعر از این جهت مزدلفه نامیده شد</w:t>
      </w:r>
      <w:r>
        <w:rPr>
          <w:rFonts w:eastAsia="IRNazanin" w:cs="IRNazanin"/>
          <w:color w:val="111111"/>
          <w:sz w:val="28"/>
          <w:szCs w:val="28"/>
          <w:rtl w:val="true"/>
          <w:lang w:bidi="fa-IR"/>
        </w:rPr>
        <w:t>.</w:t>
      </w:r>
    </w:p>
    <w:p>
      <w:pPr>
        <w:pStyle w:val="Heading5"/>
        <w:numPr>
          <w:ilvl w:val="4"/>
          <w:numId w:val="1"/>
        </w:numPr>
        <w:rPr/>
      </w:pPr>
      <w:bookmarkStart w:id="337" w:name="__RefHeading___Toc1730134_2749589250"/>
      <w:bookmarkStart w:id="338" w:name="_Toc126"/>
      <w:bookmarkEnd w:id="337"/>
      <w:r>
        <w:rPr/>
        <w:t>2</w:t>
      </w:r>
      <w:r>
        <w:rPr>
          <w:rtl w:val="true"/>
        </w:rPr>
        <w:t>ـ عرفه و مشعر و منی</w:t>
      </w:r>
      <w:bookmarkEnd w:id="338"/>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از امام صادق</w:t>
      </w:r>
      <w:r>
        <w:rPr>
          <w:rStyle w:val="FootnoteAnchor"/>
          <w:rtl w:val="true"/>
        </w:rPr>
        <w:footnoteReference w:id="281"/>
      </w:r>
      <w:r>
        <w:rPr>
          <w:rFonts w:ascii="IRNazanin" w:hAnsi="IRNazanin" w:eastAsia="IRNazanin"/>
          <w:color w:val="111111"/>
          <w:sz w:val="28"/>
          <w:sz w:val="28"/>
          <w:szCs w:val="28"/>
          <w:rtl w:val="true"/>
          <w:lang w:bidi="fa-IR"/>
        </w:rPr>
        <w:t>در حدیثی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جبرئیل انتهی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ظ ـ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الموقف و اقام به حتی غربت الشمس ثم افاض به فقال یا ابراهیم ازدلف الی المشعر الحرام فسمیت مزدلفه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معاویه بن عمار</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راوی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سمیت مزدلفه لانهم ازدلفوا الیها من عرفات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عبد الحمید بن ابی الدیلم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w:t>
      </w:r>
      <w:r>
        <w:rPr>
          <w:rStyle w:val="FootnoteAnchor"/>
          <w:rtl w:val="true"/>
        </w:rPr>
        <w:footnoteReference w:id="283"/>
      </w:r>
      <w:r>
        <w:rPr>
          <w:rFonts w:ascii="IRNazanin" w:hAnsi="IRNazanin" w:eastAsia="IRNazanin"/>
          <w:color w:val="111111"/>
          <w:sz w:val="28"/>
          <w:sz w:val="28"/>
          <w:szCs w:val="28"/>
          <w:rtl w:val="true"/>
          <w:lang w:bidi="fa-IR"/>
        </w:rPr>
        <w:t>سمی الا بطح ابطح لان ادم امر ان یتبطح فی بطحاء جمع فتبطح حتی انفجر الصبح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همین راوی از حضرت دارد سمیت جمع لان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فیها بین الصلاتین المغرب و العشاء و نظیرش را صدوق با مختصر فرقی آورده مرسلا</w:t>
      </w:r>
      <w:r>
        <w:rPr>
          <w:rStyle w:val="FootnoteAnchor"/>
          <w:rtl w:val="true"/>
        </w:rPr>
        <w:footnoteReference w:id="285"/>
      </w:r>
      <w:r>
        <w:rPr>
          <w:rFonts w:ascii="IRNazanin" w:hAnsi="IRNazanin" w:eastAsia="IRNazanin"/>
          <w:color w:val="111111"/>
          <w:sz w:val="28"/>
          <w:sz w:val="28"/>
          <w:szCs w:val="28"/>
          <w:rtl w:val="true"/>
          <w:lang w:bidi="fa-IR"/>
        </w:rPr>
        <w:t>انا سمیت المزدلفة جمعاً لانه یجمع فیها بین المغرب و العشاء باذان واحد و اقامتین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در روایت کافی از آن حضرت ایراد شده</w:t>
      </w:r>
      <w:r>
        <w:rPr>
          <w:rStyle w:val="FootnoteAnchor"/>
          <w:rtl w:val="true"/>
        </w:rPr>
        <w:footnoteReference w:id="286"/>
      </w:r>
      <w:r>
        <w:rPr>
          <w:rFonts w:ascii="IRNazanin" w:hAnsi="IRNazanin" w:eastAsia="IRNazanin"/>
          <w:color w:val="111111"/>
          <w:sz w:val="28"/>
          <w:sz w:val="28"/>
          <w:szCs w:val="28"/>
          <w:rtl w:val="true"/>
          <w:lang w:bidi="fa-IR"/>
        </w:rPr>
        <w:t xml:space="preserve">ثم انطق به الی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جبرئیل به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فاره مسجد منی فخطه برجله و قد خطّ المسجد الحرام بعد ما خطّ مکان البیت ثم انطلق به من منی الی عرفات فاقامه علی المعّرف فقال اذا غربت الشمس فاعترف بذنبک سبع مرات ففعل ذلک آدم و لذلک سمی المعرّف لان آدم اعترف فیه بذنبه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ابو بصیر از امام پنجم و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w:t>
      </w:r>
      <w:r>
        <w:rPr>
          <w:rStyle w:val="FootnoteAnchor"/>
          <w:rtl w:val="true"/>
        </w:rPr>
        <w:footnoteReference w:id="287"/>
      </w:r>
      <w:r>
        <w:rPr>
          <w:rFonts w:ascii="IRNazanin" w:hAnsi="IRNazanin" w:eastAsia="IRNazanin"/>
          <w:color w:val="111111"/>
          <w:sz w:val="28"/>
          <w:sz w:val="28"/>
          <w:szCs w:val="28"/>
          <w:rtl w:val="true"/>
          <w:lang w:bidi="fa-IR"/>
        </w:rPr>
        <w:t>که لما کان یوم الترویه فقال جبرئیل لا 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تروه من الماء فسمیت الترویة ثم اتی منی فاباته بهائم غدا به الی عرفات فضرب خباه بنمرة دون عرنه فبنی مسجداً باحجار بیض و کان یعرف اثر مسجد ابراهیم حتی ادخل فی هذا المسجد الذی بنمرة حیث یصلی الامام یوم عرفة فصلی بها الظهر و العصر ثم عمد به الی عرفات فقال هذه عرفات فاعرف بها مناسکک و اعترف بذنبک فسمّی عرفات ثم افاض الی المزدلفه فسمیت المزدلفه لا نه ازدلف الیها الخ،</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نظیر این روایت یا نزدیک به آن را معاویه بن عمار</w:t>
      </w:r>
      <w:r>
        <w:rPr>
          <w:rStyle w:val="FootnoteAnchor"/>
          <w:rtl w:val="true"/>
        </w:rPr>
        <w:footnoteReference w:id="288"/>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در روایت سیمان بن جعفر از ابی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Style w:val="FootnoteAnchor"/>
          <w:rtl w:val="true"/>
        </w:rPr>
        <w:footnoteReference w:id="289"/>
      </w:r>
      <w:r>
        <w:rPr>
          <w:rFonts w:ascii="IRNazanin" w:hAnsi="IRNazanin" w:eastAsia="IRNazanin"/>
          <w:color w:val="111111"/>
          <w:sz w:val="28"/>
          <w:sz w:val="28"/>
          <w:szCs w:val="28"/>
          <w:rtl w:val="true"/>
          <w:lang w:bidi="fa-IR"/>
        </w:rPr>
        <w:t>وسمّیت منی منی</w:t>
      </w:r>
    </w:p>
    <w:p>
      <w:pPr>
        <w:pStyle w:val="BookText"/>
        <w:rPr/>
      </w:pPr>
      <w:r>
        <w:rPr>
          <w:rFonts w:ascii="IRNazanin" w:hAnsi="IRNazanin" w:eastAsia="IRNazanin"/>
          <w:color w:val="111111"/>
          <w:sz w:val="28"/>
          <w:sz w:val="28"/>
          <w:szCs w:val="28"/>
          <w:rtl w:val="true"/>
          <w:lang w:bidi="fa-IR"/>
        </w:rPr>
        <w:t>لان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تمن یا ابراهیم و کانت تسمی منی فسماها الناس منی روی  انما سمیت</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لان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تمنی هناک ان یجعل الله مکان ابنه کبشاً یأمره بذبحه فدیة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جبرئیل ابراهیم را به موقف برده و حضرت را تا غروب خورشید در آنجا قرار داد سپس کوچ داد و گفت ای ابراهیم ازدلف یعنی نزدیک شو به سوی مشعر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 مزدلفه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همانا مزدلفه نامیده شد چون نزدیک شدند به سوی او از عرفات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ابطح، ابطح نامیده شد برای آنکه آدم فرمان داده شد که در ریگزار جمع پهن شود پس حضرت خود را تبطح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نامیده شد مشعر جمع چون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نماز مغرب و عشاء جمع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به یک اذان و دو اقامه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حضرت آدم را جبرئیل منی برد پس نمایاند به حضرت مسجد منی را به پای خود آن را خط کشید و قبلا نیز مسجد حرام را بعد از خط کشیدن جای خانه خط کشیده بود سپس حضرت را از منی به سوی عرفات برد و در معرّف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اعتراف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نگاه داشت و گفت هنگامی که آفتاب غروب کرد پس اعتراف کن به گناه خود هفت بار آدم این کار را کرد از این رو نامیده شد معرّف چون آدم در آن اعتراف به گناه خود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چون روز ترویه شد جبرئیل به ابراهیم گفت آبگیری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سیرآب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نامیده شد ترویه سپس آمد منی حضرت را آنجا بیتوته داد سپس صبح حضرت را به سوی عرفات برد و خیمه خود را در نمره نزدیک عرفه زد در آنجا مسجدی بنا کرد با سنگ های سفید و اثر مسجد ابراهیم شناخته می شد تا داخل شد در این مسجدی که در نمره است آنجا که امام روز عرفه نماز می خواند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نماز ظهر و عصر را خواند و حضرت را برد به سمت عرفات و گفت این</w:t>
      </w:r>
      <w:bookmarkStart w:id="339" w:name="pg3211_40729"/>
    </w:p>
    <w:p>
      <w:pPr>
        <w:pStyle w:val="BookText"/>
        <w:rPr/>
      </w:pPr>
      <w:bookmarkEnd w:id="339"/>
      <w:r>
        <w:rPr>
          <w:rFonts w:ascii="IRNazanin" w:hAnsi="IRNazanin" w:eastAsia="IRNazanin"/>
          <w:color w:val="111111"/>
          <w:sz w:val="28"/>
          <w:sz w:val="28"/>
          <w:szCs w:val="28"/>
          <w:rtl w:val="true"/>
          <w:lang w:bidi="fa-IR"/>
        </w:rPr>
        <w:t>است عرفات پس بشناس در آن مناسک خود را و اقرر کن به گناه خود، از این نظر نامیده شد عرفات سپس حضرت را به سوی مزدلفه کوچ داد تا 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منی، منی نامیده شد چون جبرئیل نزد ابراهیم آمد و گفت آرزو کن ای ابراهیم و قبلاً منی نامیده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میم یعنی آرزوها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آن را منی به کسر میم خواندند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همانا منی گفته شد چون ابراهیم آرزو کرد در آنجا خداوند به جای پسرش گوسفندی قرار داده امرش دهد آن را فدای فرزند، ذبح کند</w:t>
      </w:r>
      <w:r>
        <w:rPr>
          <w:rFonts w:eastAsia="IRNazanin" w:cs="IRNazanin"/>
          <w:color w:val="111111"/>
          <w:sz w:val="28"/>
          <w:szCs w:val="28"/>
          <w:rtl w:val="true"/>
          <w:lang w:bidi="fa-IR"/>
        </w:rPr>
        <w:t>.</w:t>
      </w:r>
    </w:p>
    <w:p>
      <w:pPr>
        <w:pStyle w:val="Heading5"/>
        <w:numPr>
          <w:ilvl w:val="4"/>
          <w:numId w:val="1"/>
        </w:numPr>
        <w:rPr/>
      </w:pPr>
      <w:bookmarkStart w:id="340" w:name="__RefHeading___Toc1730136_2749589250"/>
      <w:bookmarkStart w:id="341" w:name="_Toc127"/>
      <w:bookmarkEnd w:id="340"/>
      <w:r>
        <w:rPr>
          <w:rtl w:val="true"/>
        </w:rPr>
        <w:t>حدود عرفات</w:t>
      </w:r>
      <w:bookmarkEnd w:id="341"/>
    </w:p>
    <w:p>
      <w:pPr>
        <w:pStyle w:val="BookText"/>
        <w:rPr/>
      </w:pPr>
      <w:r>
        <w:rPr>
          <w:rFonts w:ascii="IRNazanin" w:hAnsi="IRNazanin" w:eastAsia="IRNazanin"/>
          <w:color w:val="111111"/>
          <w:sz w:val="28"/>
          <w:sz w:val="28"/>
          <w:szCs w:val="28"/>
          <w:rtl w:val="true"/>
          <w:lang w:bidi="fa-IR"/>
        </w:rPr>
        <w:t>حدودی که دراین موارد ذکر می شود نظیر حدودی که در اسناد ثبتی قید می شود نیست، بلکه گاهی یک حد ممکن است دو سو یا قریب به دو سوی محدود را در برگیرد، به هر حال عرفات که نسبت به مشعر و منی دورتر از مکه است محدود است به بطن عرفه و ثویه و نمره تا ذی المجاز و پشت کوه ولی</w:t>
      </w:r>
      <w:r>
        <w:rPr>
          <w:rStyle w:val="FootnoteAnchor"/>
          <w:rtl w:val="true"/>
        </w:rPr>
        <w:footnoteReference w:id="290"/>
      </w:r>
      <w:r>
        <w:rPr>
          <w:rFonts w:ascii="IRNazanin" w:hAnsi="IRNazanin" w:eastAsia="IRNazanin"/>
          <w:color w:val="111111"/>
          <w:sz w:val="28"/>
          <w:sz w:val="28"/>
          <w:szCs w:val="28"/>
          <w:rtl w:val="true"/>
          <w:lang w:bidi="fa-IR"/>
        </w:rPr>
        <w:t>از صحیحه معاویه بن عمار استفاده می شود که نمره همان بطن عرفه است و از جهتی از مأزمین تا اقصی موقف است و بنا به روایت اسحق</w:t>
      </w:r>
      <w:r>
        <w:rPr>
          <w:rStyle w:val="FootnoteAnchor"/>
          <w:rtl w:val="true"/>
        </w:rPr>
        <w:footnoteReference w:id="291"/>
      </w:r>
      <w:r>
        <w:rPr>
          <w:rFonts w:ascii="IRNazanin" w:hAnsi="IRNazanin" w:eastAsia="IRNazanin"/>
          <w:color w:val="111111"/>
          <w:sz w:val="28"/>
          <w:sz w:val="28"/>
          <w:szCs w:val="28"/>
          <w:rtl w:val="true"/>
          <w:lang w:bidi="fa-IR"/>
        </w:rPr>
        <w:t>بن عمار از ابی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ارتفعوا عن وادی عرنه بعرفات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عرفه به سمت عرفات بالا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 از عرفات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ترتیب این حدود چون حدود مشعر و منی و حرم دراین زمان دارای علامتی است که بر ستون ها نصب و نوشته شده و شاید بتوان به آنها اعتماد کرد در صورتی که اطمینان آور باشد، و باید مراقب باشد که وقوف در اراک و نمره و بطن عرفه و ثویه و ذی المجاز نکند که از موقف نیستند و چنانچه وثوق و اطمینان به حدود عرفات یا سایر مشاعر پیدا نشد باید در جاهای متیقن اعمال هر یک از آنها را انجام دهد و اکتفا به جاهای مشکوک درست نیست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ـ کوه ظاهراً از عرفات است بنابراین گفته کسانی که وقوف بر آن را مکروه دانسته یا احتیاط مستحبی در ترک کرده اند وجهی ندارد</w:t>
      </w:r>
      <w:r>
        <w:rPr>
          <w:rFonts w:eastAsia="IRNazanin" w:cs="IRNazanin"/>
          <w:color w:val="111111"/>
          <w:sz w:val="28"/>
          <w:szCs w:val="28"/>
          <w:rtl w:val="true"/>
          <w:lang w:bidi="fa-IR"/>
        </w:rPr>
        <w:t>.</w:t>
      </w:r>
      <w:bookmarkStart w:id="342" w:name="pg3211_40730"/>
    </w:p>
    <w:p>
      <w:pPr>
        <w:pStyle w:val="BookText"/>
        <w:rPr/>
      </w:pPr>
      <w:bookmarkEnd w:id="342"/>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عرفات و حوالی آن و در راه عرفات کوه های متعددی است و نمره را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تحریر نووی و 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کوهی که نشانه های حرم بر آن است بر دست راست هنگام خروج از مأزمین به سمت 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کرده اند بنابراین از عرفات خارج و وقوف بر آن جایز نیست و در روایت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خلف الجبل موقف بر این کوه وقوف مانعی ندارد</w:t>
      </w:r>
      <w:r>
        <w:rPr>
          <w:rFonts w:eastAsia="IRNazanin" w:cs="IRNazanin"/>
          <w:color w:val="111111"/>
          <w:sz w:val="28"/>
          <w:szCs w:val="28"/>
          <w:rtl w:val="true"/>
          <w:lang w:bidi="fa-IR"/>
        </w:rPr>
        <w:t>.</w:t>
      </w:r>
    </w:p>
    <w:p>
      <w:pPr>
        <w:pStyle w:val="Heading5"/>
        <w:numPr>
          <w:ilvl w:val="4"/>
          <w:numId w:val="1"/>
        </w:numPr>
        <w:rPr/>
      </w:pPr>
      <w:bookmarkStart w:id="343" w:name="__RefHeading___Toc1730138_2749589250"/>
      <w:bookmarkStart w:id="344" w:name="_Toc128"/>
      <w:bookmarkEnd w:id="343"/>
      <w:r>
        <w:rPr>
          <w:rtl w:val="true"/>
        </w:rPr>
        <w:t>واجبات در عرفات</w:t>
      </w:r>
      <w:bookmarkEnd w:id="344"/>
    </w:p>
    <w:p>
      <w:pPr>
        <w:pStyle w:val="BookText"/>
        <w:rPr/>
      </w:pPr>
      <w:r>
        <w:rPr>
          <w:rFonts w:ascii="IRNazanin" w:hAnsi="IRNazanin" w:eastAsia="IRNazanin"/>
          <w:color w:val="111111"/>
          <w:sz w:val="28"/>
          <w:sz w:val="28"/>
          <w:szCs w:val="28"/>
          <w:rtl w:val="true"/>
          <w:lang w:bidi="fa-IR"/>
        </w:rPr>
        <w:t xml:space="preserve">در هر یک از اقسام سه گانه حج واجب است از ظهر روز نهم ذی الحجه تا غروب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در عرفات وقوف کند بنابر احتیاط گرچه اظهر آن است تا مقداری از ظهر گذشته واجب نباشد و فرقی بین اقسام بودن نیست ـ پیاده باشد یا سواره نشسته باشد یا خواب ـ مشغول به عبادت و دعا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تمام وقت را شخص، دیوانه یا بیهوش یا مست بود و قبلاً یا بعداً مقداری بین ظهر و مغرب به هوش نیامد یا عاقل نشد که در حال عقل وقوف کند ولو در عرفات باشد وقوفش درست نیست ولی چنانچه قبل از وقت وقوف نیت کرد و خواب رفت و هیچ مقدار از وقت را تا مغرب بیدار نشد می توان گفت کفایت کند ولی احتیاط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مسائلی چند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وقوف در خارج از زمین عرفات ولو در حدود نزدیک آن یا زیر اراک مجزی نیست و چنانچه کسی وقوف کرد حکمش در فراموشی و عمد و جهل حکم کسی است که وقوف را ترک کرده که در بعضی صور حج باطل و در بعضی صورت ها درست است به ترتیبی که بعداً گفته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مسمی وقوف ولو چند دقیقه باشد با نیت در عرفات رکن است و به درک آن حج صحیح است و بودن تمام وقت واجب غیر رکنی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چنانچه تمام وقت را در عرفات نبود از سه صورت خارج نیست ـ یا از اول وقت نبوده بعد از آن وقوف کرده یا از آخر وقت و قبل از آن وقوف داشته ویا هیچ جزیی از وقت را در عرفات درک نکرده ـ در فرض اول و دوم حج باطل نیست چون رکن وقوف را آورده گرچه عمداً باقی وقت را خارج عرفات به 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فرض ترک اول وقت گناه دارد بدون کفاره و در فرض دوم علاوه از گناه اگر عمداً از عرفات اضافه  کرد و قبل از مغرب توبه نکرده برنگشت کفاره نیز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 تویه و برگشت کفاره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 نیز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کفاره شتری است و اگر نتوانست کفاره دهد هیجده روز باید روزه بگیرد یا در مکه یا در راه یا در محل و وطن ـ احتیاطاً روزه ها را پشت سرهم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چنانچه نبودن آخر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خروج از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سهو وفراموشی یا جهل باطل می شود و ادراک اختیاری مشعر ولو با درک اضطراری عرفات موجب صحت حج نخواهد بود و اگر از روی سهو و فراموشی باشد و تا مغرب متذکر نشد یا بعد از تذکر وقت درک اختیاری عرفات را نداشت اضطراری عرفات با مشعر را درک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خوف فوت درک اختیاری مشعر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جاهل مقصر که می توانست احکام را بیاموزد و اختیاری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اضطراری آن را در جای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نکرد مانند عامد حجش باطل خواهد بود ولی جاهل قاصر مانند فراموش کار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در وقوف به عرفات نیز مانند سایر واجبات و مناسک حج و عمره نیت لازم</w:t>
      </w:r>
      <w:bookmarkStart w:id="345" w:name="pg3211_40732"/>
    </w:p>
    <w:p>
      <w:pPr>
        <w:pStyle w:val="BookText"/>
        <w:rPr/>
      </w:pPr>
      <w:bookmarkEnd w:id="345"/>
      <w:r>
        <w:rPr>
          <w:rFonts w:ascii="IRNazanin" w:hAnsi="IRNazanin" w:eastAsia="IRNazanin"/>
          <w:color w:val="111111"/>
          <w:sz w:val="28"/>
          <w:sz w:val="28"/>
          <w:szCs w:val="28"/>
          <w:rtl w:val="true"/>
          <w:lang w:bidi="fa-IR"/>
        </w:rPr>
        <w:t>است برای خود یا در صورت نیابت برای منوب عنه و باید قصد قربت و امتثال فرمان خدای متعال را دارا باشد و ریاء و سمعه مبطل عمل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برای عرفات دو وقت است، وقت اختیاری و وقت اضطراری، اختیاری همان بود که تذکر داده شد از اول ظهر روز عرفه تا مغرب، و اضطراری از اول مغرب شب دهم ذی حجه تا طلوع فجر آن است که اگر کسی بواسطه فراموشی یا خواب یا عذری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مقصر در یاد گرفتن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اختیاری را درک نکرد و به جای آن اضطراری را آورد ولو به اندازه مسمی ـ حجش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نیست در وقوف اضطراری تمام وقت را در عرفات باشد بلکه قدری از آن ولو چند دقیقه کفایت می کند، ولی باید مراقب باشد وقت اختیاری مشعر از طلوع فجر تا طلوع خورشید روز دهم فوت نشود و اگر بترسد که وقت اختیاری مشعر به سبب درک اضطراری عرفات فوت شود به همان اختیاری مشعر اکتفا کرده حج صحیح است و چنانچه توانست اضطراری عرفات را درک کرده ومشعر را نیز قبل از طلوع خورشید درک نماید و مسامحه کرد مانند ترک عمدی عرفات اختیاری حج باطل است و ادراک اختیاری مشعر سودی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اگر بعد از فوت اختیاری و اضطراری عرفات متذکر شد همان اختیاری مشعر را بیاورد کفایت می کند چنانچه فوت دو وقت عرفات از روی فراموشی یا خواب یا جهل قصوری باشد</w:t>
      </w:r>
      <w:r>
        <w:rPr>
          <w:rFonts w:eastAsia="IRNazanin" w:cs="IRNazanin"/>
          <w:color w:val="111111"/>
          <w:sz w:val="28"/>
          <w:szCs w:val="28"/>
          <w:rtl w:val="true"/>
          <w:lang w:bidi="fa-IR"/>
        </w:rPr>
        <w:t>.</w:t>
      </w:r>
    </w:p>
    <w:p>
      <w:pPr>
        <w:pStyle w:val="Heading5"/>
        <w:numPr>
          <w:ilvl w:val="4"/>
          <w:numId w:val="1"/>
        </w:numPr>
        <w:rPr/>
      </w:pPr>
      <w:bookmarkStart w:id="346" w:name="__RefHeading___Toc1730140_2749589250"/>
      <w:bookmarkStart w:id="347" w:name="_Toc129"/>
      <w:bookmarkEnd w:id="346"/>
      <w:r>
        <w:rPr>
          <w:rtl w:val="true"/>
        </w:rPr>
        <w:t>مستحبات وقوف به عرفات</w:t>
      </w:r>
      <w:bookmarkEnd w:id="347"/>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اول غسل و بهتر است ظهر یا نزدیک ظهر باشد و در وقوف با وضو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وقوف در سوی چپ کوه نسبت به کسی که از سمت مکه می آید در دامنه آن باشد و همچنین مستحب است نزدیک کوه باشد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نماز ظهر و عصر را زود انجام دهد و با هم جمع کند به یک اذان و دو اقامه، امام است یا مأموم یا منفرد تا برای دعا فارغ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خیمه خود را در نمره نصب کرده و متاع خود را جمع وجود ساخته و خلل و فُرَج بین خود و همراهانش را خود یا وسیله اثاثش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دعا برای خود و والدین و برادران مؤمن خود که کمترین عدد آن چهل است بکند کلینی</w:t>
      </w:r>
      <w:r>
        <w:rPr>
          <w:rStyle w:val="FootnoteAnchor"/>
          <w:rtl w:val="true"/>
        </w:rPr>
        <w:footnoteReference w:id="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ابراهیم از پدرش ذکر کرده عبدالله بن جندب را دیدم در موقف، موقفی را بهتر از او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دست ها را به سوی آسمان بالا برده و اشک هایش بر دور گونه اش میریخت تا به زمین می رسید چون مردم رفتند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موقفی را هیچگاه بهتر از موقف تو ندیدم،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دعا نکردم در آن مگر برای برادارنم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ابوالحسن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دعا لاخیه بظهر الغیب نودی من العرش ولک مائة الف ضعف مثله، هر کس در غیاب برادرش برای وی دعا کند از عرش به وی ندا می شود، و برای تو است صد هزار بار مانند آن و خوش نداشتم که صد هزار برابری که ضمانت شده واگذارم برای یک دعا که نمی دانم متسجاب می شود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به سند خود از ابن ابی عمیر</w:t>
      </w:r>
      <w:r>
        <w:rPr>
          <w:rStyle w:val="FootnoteAnchor"/>
          <w:rtl w:val="true"/>
        </w:rPr>
        <w:footnoteReference w:id="293"/>
      </w:r>
      <w:r>
        <w:rPr>
          <w:rFonts w:ascii="IRNazanin" w:hAnsi="IRNazanin" w:eastAsia="IRNazanin"/>
          <w:color w:val="111111"/>
          <w:sz w:val="28"/>
          <w:sz w:val="28"/>
          <w:szCs w:val="28"/>
          <w:rtl w:val="true"/>
          <w:lang w:bidi="fa-IR"/>
        </w:rPr>
        <w:t>آورده که عیسی بن اعین هرگاه حج می کرد و موقف می رفت رو می آورد به دعا کردن برای برادرانش تا کوچ کردن مردم، به اوگفته شد مال خود را خرج میکنی و بدنت را به تعب می اندازی تا به جایی که حاجات به سوی پروردگار عرضه می شود رو میکنی به دعا کردن برای برادرانت و خود را رها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اطمینان دارم که فرشته برایم دعا می کند ولی از دعا برای خود شک دارم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عبدالله بن جندب</w:t>
      </w:r>
      <w:r>
        <w:rPr>
          <w:rStyle w:val="FootnoteAnchor"/>
          <w:rtl w:val="true"/>
        </w:rPr>
        <w:footnoteReference w:id="294"/>
      </w:r>
      <w:r>
        <w:rPr>
          <w:rFonts w:ascii="IRNazanin" w:hAnsi="IRNazanin" w:eastAsia="IRNazanin"/>
          <w:color w:val="111111"/>
          <w:sz w:val="28"/>
          <w:sz w:val="28"/>
          <w:szCs w:val="28"/>
          <w:rtl w:val="true"/>
          <w:lang w:bidi="fa-IR"/>
        </w:rPr>
        <w:t xml:space="preserve">می گوید در موقف بودم چون کوچ کردم آمدم نزد ابراهیم بن شبیب، بر وی سلام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دو چشمش صدمه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w:t>
      </w:r>
    </w:p>
    <w:p>
      <w:pPr>
        <w:pStyle w:val="BookText"/>
        <w:rPr/>
      </w:pPr>
      <w:r>
        <w:rPr>
          <w:rFonts w:ascii="IRNazanin" w:hAnsi="IRNazanin" w:eastAsia="IRNazanin"/>
          <w:color w:val="111111"/>
          <w:sz w:val="28"/>
          <w:sz w:val="28"/>
          <w:szCs w:val="28"/>
          <w:rtl w:val="true"/>
          <w:lang w:bidi="fa-IR"/>
        </w:rPr>
        <w:t>چشم درستش سرخ است مانند علقه خون به او گفتم یکی از دو چشمت صدمه خورده و من والله بر دیگری می ترسم، اگر می‌شد کمی از گریه می‌کاستی،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والله ای ابا محمد، امروز برای خود دعا نکردم،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که دعا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برادرانم برای آنکه شنیدم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دعا لاخیه بظهر الغیب و کل الله عزوجل ملکا یقول و لک مثلاه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برای برادرش در پشت سرش دعا کند خداوند عزوجل فرشته ای گماشته به وی بگوید و برای تو دو برابر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خواستم که دعا کنم برای برادرانم و فرشته برایم دعا کند برای آنکه در دعا برای خودم شک دارم و در شکی در دعای فرشته برای خود نیستم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از مستحبات وقوف در عرفات، توبه و استغفار کرده پناه به خدای متعال از شیطان رجیم بر ده صلوات بر پیغمبر و آل آن حضرت فرستاده تسبیح و تمجید گفته و اذکار و دعا بخواند بلکه احتیاط است که دعا و استغفار و نماز و ذکر را ترک نکند و پسندیده است در حال دعا ایستاده باشد، بلکه نشستن با سوار بودن در صورتی که از ایستادن خسته نشود و از دعاء و تضرع باز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کراهت غیر ایستادن بلکه اسحباب ایستادن تأمل است، و بهتر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دعاهای وارده را مانند دعاء امام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 و فرزندش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صحیفه کامله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همچنین دعای پیغمبر که به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و فرموده که دعای پیغمبران پیشین است، دعای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295"/>
      </w:r>
      <w:r>
        <w:rPr>
          <w:rFonts w:ascii="Amiri" w:hAnsi="Amiri" w:eastAsia="Amiri" w:cs="Amiri"/>
          <w:color w:val="111111"/>
          <w:sz w:val="28"/>
          <w:sz w:val="28"/>
          <w:szCs w:val="28"/>
          <w:rtl w:val="true"/>
          <w:lang w:bidi="ar-SA"/>
        </w:rPr>
        <w:t xml:space="preserve">لا إِلهَ إِلَّا اللَّهُ وَحْدَهُ لا شَرِیکَ لَهُ لَهُ الْمُلْکُ وَ لَهُ الْحَمْدُ یُحْیِی وَ یُمِیتُ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یمیت و یحیی ـ 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حَیٌّ لَا یَمُوتُ بِیَدِهِ الْخَیْرُ وَ هُوَ عَلی کُلِّ شَیْ‌ءٍ قَدِیرٌ اللَّهُمَّ لَکَ الْحَمْدُ کَالَّذِی تَقُولُ وَ خَیْراً مِمَّا نَقُولُ وَ فَوْقَ مَا یَقُولُ الْقَائِلُونَ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لَکَ الْحَمْدُ أَنتَ کَمَا تَقُولُ وَ خَیْرَ مَا یَقُولُ الْقَائِلُونَ ـ 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لَکَ صَلاتِی وَ نُسُکِی وَ دِینِی وَ مَحْیایَ وَ مَماتِی وَ لَکَ بَرَاءَتِی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تُرَاثِی‌ـ 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بِکَ حَوْلِی وَ مِنْکَ قُوَّتِی اللَّهُمَّ إِنِّی أَعُوذُ بِکَ مِنَ الْفَقْرِ وَ مِنْ وَسَاوِسِ الصُّدُورِ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وَسْوَاسِ الصَّدْر ـ 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شَتَاتِ الْأَمْرِ وَ مِنْ عَذَابِ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عَذَابِ النَّارِ وَ مِنْ عَذَابِ الْقَبْر ـ فقیه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أَسْأَلُکَ مِنْ خَیْرِ مَا تَأْتِی بِهِ الرِّیَاحُ وَ أَعُوذُ بِکَ مِنْ شَرِّ مَا تَأْتِی بِهِ الرِّیَاحُ وَ أَسْأَلُکَ خَیْرَ اللَّیْلِ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خَیْرَ الرِّیَاحِ وَ أَعُوذُ بِکَ مِنْ شَرِّ مَا تَجِی‌ءُ بِهِ الرِّیَاحُ وَ أَسْأَلُکَ خَیْرَ اللَّیْلِ وَ خَیْرَ النَّهَارِ اللَّهُمَّ اجْعَلْ فِی قَلْبِی نُوراً وَ فِی سَمْعِی وَ بَصَرِی نُوراً وَ لَحْمِی وَ دَمِی وَ عِظَامِی وَ عُرُوقِی وَ مَقْعَدِی وَ مَقَامِی وَ مَدْخَلِی وَ مَخْرَجِی نُوراً وَ أَعْظِمْ لِی نُوراً یَا رَبِّ یَوْمَ أَلْقَاکَ إِنَّکَ عَلی کُلِّ شَیْ‌ءٍ قَدِیر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آنچه را که در روایت</w:t>
      </w:r>
      <w:r>
        <w:rPr>
          <w:rStyle w:val="FootnoteAnchor"/>
          <w:rtl w:val="true"/>
        </w:rPr>
        <w:footnoteReference w:id="296"/>
      </w:r>
      <w:r>
        <w:rPr>
          <w:rFonts w:ascii="IRNazanin" w:hAnsi="IRNazanin" w:eastAsia="IRNazanin"/>
          <w:color w:val="111111"/>
          <w:sz w:val="28"/>
          <w:sz w:val="28"/>
          <w:szCs w:val="28"/>
          <w:rtl w:val="true"/>
          <w:lang w:bidi="fa-IR"/>
        </w:rPr>
        <w:t>صحیح معاویه بن عمار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انجام دهد می گوید، فرمودند میروی به موقف با آرامش و سنگینی پس حمد کن خدای را و لا اله الا الله بگو و خدای را تمجید کن و ثنای گو و صد بار الله‌اکبر و صد بار الحمدلله و صد بار سبحان الله بگو و صد بار قل هوالله بخوان وهر دعایی که برای خود پسندیدی خوانده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کوشش کن برای آنکه روز دعا و درخواست است و پناه بر به خداوند از شیطان رجیم همانا شیطان در هیچ جا تو را غافل نمی کند که پسندیده تر نزد او باشد از موطن عرفات و بپرهیز که خود را سر گرم نگاه کردن مردم کنی، رو به خود داشته باشد و در آنچه می گویی باشد این دعا اللَّهُمَّ إِنِّی عَبْدُکَ فَلَا تَجْعَلْنِی مِنْ أَخْیَبِ وَفْدِکَ وَ ارْحَمْ سَیرِی إِلَیْکَ مِنَ الْفَجِّ الْعَمِیقِ و نیز باشد اللَّهُمَّ رَبَّ الْمَشَاعِرِ کُلِّهَا فُکَّ رَقَبَتِی مِنَ النَّارِ وَ أَوْسِعْ عَلَیَّ مِنْ رِزْقِکَ الْحَلَالِ وَ ادْرَأْ عَنِّی شَرَّ فَسَقَةِ الْجِنِّ وَ الْإِنْسِ و میگویی اللَّهُمَّ لَا تَمْکُرْ بِی وَ لَا تَخْدَعْنِی وَ لَا تَسْتَدْرِجْنِی و میگویی اللَّهُمَّ إِنِّی أَسْأَلُکَ بِحَوْلِکَ وَ جُودِکَ وَ کَرَمِک وَ مَنِّکَ وَ فَضْلِکَ یَا أَسْمَعَ السَّامِعِینَ وَ یَا أَبْصَرَ النَّاظِرِینَ وَ یَا أَسْرَعَ الْحَاسِبِینَ وَ یَا أَرْحَمَ الرَّاحِمِینَ أَسْأَلُکَ أَنْ تُصَلِّیَ عَلَی مُحَمَّدٍ وَ آلِ مُحَمَّدٍ وَ أَنْ تَفْعَلَ بِی کَذَا 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کذا کذا حاجت خود را ذکر کند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باشد در آنچه می گویی در حالی که دست های خود را به سوی آسمان بلند کرده ای اللَّهُمَّ حَاجَتِی الَّتِی إِنْ أَعْطَیْتَهَا لَمْ یَضُرَّنِی مَا مَنَعْتَنِی وَ إِنْ مَنَعْتَنِیهَا</w:t>
      </w:r>
    </w:p>
    <w:p>
      <w:pPr>
        <w:pStyle w:val="BookText"/>
        <w:rPr/>
      </w:pPr>
      <w:r>
        <w:rPr>
          <w:rFonts w:ascii="IRNazanin" w:hAnsi="IRNazanin" w:eastAsia="IRNazanin"/>
          <w:color w:val="111111"/>
          <w:sz w:val="28"/>
          <w:sz w:val="28"/>
          <w:szCs w:val="28"/>
          <w:rtl w:val="true"/>
          <w:lang w:bidi="fa-IR"/>
        </w:rPr>
        <w:t xml:space="preserve">لَمْ یَنْفَعْنِی مَا أَعْطَیْتَنِی أَسْأَلُکَ خَلَاصَ رَقَبَتِی مِنَ النَّارِ و باشد در آنچه میگویی اللَّهُمَّ إِنِّی عَبْدُکَ وَ مِلْکُ یَدِکَ وَ نَاصِیَتِی بِیَدِکَ وَ أَجَلِی بِعِلْمِکَ أَسْأَلُکَ أَنْ تُوَفِّقَنِی لِمَا یُرْضِیکَ عَنِّی وَ أَنْ تُسَلِّمَ مِنِّی مَنَاسِکِیَ الَّتِی أَرَیْتَهَا خَلِیلَکَ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دَلَلْتَ عَلَیْهَا نَبِیَّکَ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باشد در آنچه می گویی اللَّهُمَّ اجْعَلْنِی مِمَّنْ رَضِیتَ عَمَلَهُ وَ أَطَلْتَ عُمُرَهُ وَ أَحْیَیْتَهُ بَعْدَ الْمَوْتِ حَیَاةً طَیِّبَة، و مستحب است عصر عرفه درخواست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و تصدق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در هنگامی که خورشید میخواهد غروب کند بگوید اللَّهُمَّ إِنِّی أَعُوذُ بِکَ مِنَ الْفَقْرِ وَ مِنْ تَشَتُّتِ الْأَمْرِ وَ مِنْ شَرِّ مَا یَحْدُثُ بِاللَّیْلِ وَ النَّهَارِ أَمْسَی ظُلْمِی مُسْتَجِیراً بِعَفْوِکَ وَ أَمْسَی خَوْفِی مُسْتَجِیراً بِأَمَانِکَ وَ أَمْسَی ذُلِّی مُسْتَجِیراً بِعِزِّکَ وَ أَمْسَی وَجْهِی الْفَانِی مُسْتَجِیراً بِوَجْهِکَ الْبَاقِی یَا خَیْرَ مَنْ سُئِلَ وَ یَا أَجْوَدَ مَنْ أَعْطَی یَا أَرْحَمَ مَنِ اسْتُرْحِمَ جَلِّلْنِی بِرَحْمَتِکَ وَ أَلْبِسْنِی عَافِیَتَکَ وَ اصْرِفْ عَنِّی شَرَّ جَمِیعِ خَلْقِکَ پس حاجت خود را بخواه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ابوبصیر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w:t>
      </w:r>
      <w:r>
        <w:rPr>
          <w:rStyle w:val="FootnoteAnchor"/>
          <w:rtl w:val="true"/>
        </w:rPr>
        <w:footnoteReference w:id="297"/>
      </w:r>
      <w:r>
        <w:rPr>
          <w:rFonts w:ascii="IRNazanin" w:hAnsi="IRNazanin" w:eastAsia="IRNazanin"/>
          <w:color w:val="111111"/>
          <w:sz w:val="28"/>
          <w:sz w:val="28"/>
          <w:szCs w:val="28"/>
          <w:rtl w:val="true"/>
          <w:lang w:bidi="fa-IR"/>
        </w:rPr>
        <w:t xml:space="preserve">، در هنگامی که موقف رفتی رو به قبله کن و صدبار سبحان الله صد بار الله اکبر بگو و می‌گویی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ماشاءالله لاقوة الا بالله و صد بار اشهد ان لااله الا الله وحده، لا شریک له له الملک وله الحمد یحیی و یمیت و یمیت و یحیی بیده الخیر و هو علی کل شیئی قدیر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ده آیه از اول سوره بقره میخوانی و سه بار قل هوالله احد را و میخوانی آیة الکرسی را تا از آن فارغ شوی سپس آیه سخره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سوره اعراف می 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ربکم الله الذی خلق السموات و الارض فی ستة ایام ثم استوی علی العرش یغشی اللیل النهار یطلبه حثیثا تا آخر</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می‌خوانی قل اعوذ برب الفلق و قل اعوذ برب الناس را تا از آنها فارغ گردی، سپس سپاسگذاری می کنی خدای را بر هر نعمتی که بر تو انعام کرده و یکایک از آنها را یاد می کنی آنچه توانستی و سپاس می‌کنی خدای را بر هر نعمتی</w:t>
      </w:r>
    </w:p>
    <w:p>
      <w:pPr>
        <w:pStyle w:val="BookText"/>
        <w:rPr/>
      </w:pPr>
      <w:r>
        <w:rPr>
          <w:rFonts w:ascii="IRNazanin" w:hAnsi="IRNazanin" w:eastAsia="IRNazanin"/>
          <w:color w:val="111111"/>
          <w:sz w:val="28"/>
          <w:sz w:val="28"/>
          <w:szCs w:val="28"/>
          <w:rtl w:val="true"/>
          <w:lang w:bidi="fa-IR"/>
        </w:rPr>
        <w:t>که بر تو از اهل و مال داده و سپاس میکنی خدای را بر آنچه به تو عنایت کرده و می گویی اللَّهُمَّ لَکَ الْحَمْدُ عَلَی نَعْمَائِکَ الَّتِی لَا تُحْصَی بِعَدَدٍ وَ لَا تُکَافَی بِعَمَل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حمد می کنی خدای را به هر آیه ای که در آن خود را در قرآن حمد کرده و تسبیح می کنی به هر تسبیحی که خود را در قرآن  به آن یاد کرده و همچنین تکبیر و تهلیل و بسیار درود می‌فرستی بر پیغمبر و آل آن حضرت و کوشش می کنی در آن و می‌خوانی خدای را به هر نامی که خود را در قرآن نام برده و به هر نامی که نیک می‌دانی و به نام های خدا که در آخر سوره حشر است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أَسْأَلُکَ یَا اللَّهُ یَا رَحْمَانُ بِکُلِّ اسْمٍ هُوَ لَکَ وَ أَسْأَلُکَ بِقُوَّتِکَ وَ قُدْرَتِکَ وَ عِزَّتِکَ وَ بِجَمِیعِ مَا أَحَاطَ بِهِ عِلْمُکَ وَ بِأَرْکَانِکَ کُلِّهَا وَ بِحَقِّ رَسُولِکَ صَلَوَاتُکَ عَلَیْهِ وَ آلِهِ وَ بِاسْمِکَ الْأَکْبَرِ الْأَکْبَرِ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بِاسْمِکَ الْعَظِیمِ الَّذِی مَنْ دَعَاکَ بِهِ کَانَ حَقّاً عَلَیْکَ أَنْ تُجِیبَهُ وَ بِاسْمِکَ الْأَعْظَمِ الْأَعْظَمِ الْأَعْظَمِ الَّذِی مَنْ دَعَاکَ بِهِ کَانَ حَقّاً عَلَیْکَ أَنْ لَا تَرُدَّهُ وَ أَنْ تُعْطِیَهُ مَا سَأَلَ أَنْ تَغْفِرَ لِی جَمِیعَ ذُنُوبِی فِی جَمِیعِ عِلْمِکَ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فقیه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می‌خواهی از خداوند همه حاجات دنیا و آخرت خود را و رغبت می‌جویی به سوی پروردگار نسبت به آمدن در آینده و هر سال و بهشت را از خدا درخواست می کنی هفتاد بار و هفتاد بار توبه می‌کنی به سوی خدا،  و از دعایت باشد، اللَّهُمَّ فُکَّنِی مِنَ النَّارِ وَ أَوْسِعْ عَلَیَّ مِنْ رِزْقِکَ الْحَلَالِ الطَّیِّبِ وَ ادْرَأْ عَنِّی شَرَّ فَسَقَةِ الْجِنِّ وَ الْإِنْسِ وَ شَرَّ فَسَقَةِ الْعَرَبِ وَ الْعَجَمِ و اگر این دعا تمام شد و خورشید غروب نکرده دوباره آن را از اول تا آخر بخوان و از دعاء و زاری و تضرع و درخواست ملول مشو</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ایضاً ابو بصیر از حضرت صادق</w:t>
      </w:r>
      <w:r>
        <w:rPr>
          <w:rStyle w:val="FootnoteAnchor"/>
          <w:rtl w:val="true"/>
        </w:rPr>
        <w:footnoteReference w:id="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هنگامی که خورشید غروب کرد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تَجْعَلْهُ آخِرَ الْعَهْدِ مِنْ هَذَا الْمَوْقِفِ وَ ارْزُقْنِیهِ مِنْ قَابِلٍ أَبَداً مَا أَبْقَیْتَنِی وَ اقْلِبْنِیَ الْیَوْمَ مُفْلِحاً مُنْجِحاً مُسْتَجَاباً لِی مَرْحُوماً مَغْفُوراً لِی بِأَفْضَلِ مَا یَنْقَلِبُ بِهِ الْیَوْمَ أَحَدٌ مِنْ وَفْدِکَ 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حُجَّاجِ</w:t>
      </w:r>
      <w:r>
        <w:rPr>
          <w:rStyle w:val="FootnoteAnchor"/>
          <w:rtl w:val="true"/>
        </w:rPr>
        <w:footnoteReference w:id="299"/>
      </w:r>
      <w:r>
        <w:rPr>
          <w:rFonts w:ascii="Amiri" w:hAnsi="Amiri" w:eastAsia="Amiri" w:cs="Amiri"/>
          <w:color w:val="111111"/>
          <w:sz w:val="28"/>
          <w:sz w:val="28"/>
          <w:szCs w:val="28"/>
          <w:rtl w:val="true"/>
          <w:lang w:bidi="ar-SA"/>
        </w:rPr>
        <w:t>بَیْتِکَ الْحَرَامِ وَ اجْعَلْنِی الْیَوْمَ مِنْ</w:t>
      </w:r>
      <w:bookmarkStart w:id="348" w:name="pg3211_40738"/>
    </w:p>
    <w:p>
      <w:pPr>
        <w:pStyle w:val="BookText"/>
        <w:rPr/>
      </w:pPr>
      <w:bookmarkEnd w:id="348"/>
      <w:r>
        <w:rPr>
          <w:rFonts w:ascii="IRNazanin" w:hAnsi="IRNazanin" w:eastAsia="IRNazanin"/>
          <w:color w:val="111111"/>
          <w:sz w:val="28"/>
          <w:sz w:val="28"/>
          <w:szCs w:val="28"/>
          <w:rtl w:val="true"/>
          <w:lang w:bidi="fa-IR"/>
        </w:rPr>
        <w:t>أَکْرَمِ وَفْدِکَ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أَعْطِنِی أَفْضَلَ مَا أَعْطَیْتَ أَحَداً مِنْهُمْ مِنَ الْخَیْرِ وَ الْبَرَکَةِ وَ الرَّحْمَةِ وَ الرِّضْوَانِ وَ الْمَغْفِرَةِ وَ بَارِکْ لِی فِیمَا أَرْجِعُ إِلَیْهِ مِنْ أَهْلٍ أَوْ مَالٍ أَوْ قَلِیلٍ أَوْ کَثِیرٍ وَ بَارِکْ لَهُمْ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در آن روز در سایر جاها نیز مستحب است بلکه مستحب است اجتماع برای دعا پس آن روز روزی است بزگ پرخیر و برکت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بد نیست نمازی را که ابو بلال مکی نسبت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که درعرفات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عرفه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برای حضرت آوردند سپس نماز می خواند، صد رکعت به قل هو الله احد خواند و آن را ختم کرد به آیه الکرسی، گفتم فدایت شوم هیچ یک از شما را ندیدم این نماز را در اینجا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هیچ پیغمبر و وصی پیغمبری نیامده مگر آنکه این نماز با خوانده</w:t>
      </w:r>
      <w:r>
        <w:rPr>
          <w:rFonts w:eastAsia="IRNazanin" w:cs="IRNazanin"/>
          <w:color w:val="111111"/>
          <w:sz w:val="28"/>
          <w:szCs w:val="28"/>
          <w:rtl w:val="true"/>
          <w:lang w:bidi="fa-IR"/>
        </w:rPr>
        <w:t>.</w:t>
      </w:r>
    </w:p>
    <w:p>
      <w:pPr>
        <w:pStyle w:val="Heading5"/>
        <w:numPr>
          <w:ilvl w:val="4"/>
          <w:numId w:val="1"/>
        </w:numPr>
        <w:rPr/>
      </w:pPr>
      <w:bookmarkStart w:id="349" w:name="__RefHeading___Toc1730142_2749589250"/>
      <w:bookmarkStart w:id="350" w:name="_Toc130"/>
      <w:bookmarkEnd w:id="349"/>
      <w:r>
        <w:rPr>
          <w:rtl w:val="true"/>
        </w:rPr>
        <w:t>افاضه به سوی مشعر</w:t>
      </w:r>
      <w:bookmarkEnd w:id="350"/>
    </w:p>
    <w:p>
      <w:pPr>
        <w:pStyle w:val="BookText"/>
        <w:rPr/>
      </w:pPr>
      <w:r>
        <w:rPr>
          <w:rFonts w:ascii="IRNazanin" w:hAnsi="IRNazanin" w:eastAsia="IRNazanin"/>
          <w:color w:val="111111"/>
          <w:sz w:val="28"/>
          <w:sz w:val="28"/>
          <w:szCs w:val="28"/>
          <w:rtl w:val="true"/>
          <w:lang w:bidi="fa-IR"/>
        </w:rPr>
        <w:t>وقتی که غروب شد و سرخی گذشت افاضه می‌کند به سوی مشعر با آرامش و سنگینی مشغول به دعا و استغفار و رعایت میانه روی در راه رفتن، مرکب خود را تند نمی‌راند که آزاری به کسی برسد و هنگامی که به تل ریگ سرخ در سمت دست راست راه رسید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ارْحَمْ مَوْقِفِی وَ زِدْ فِی عِلْمِی وَ سَلِّمْ لِی دِینِی وَ تَقَبَّلْ مِنِّی مَنَاسِکِی</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بپرهیزید و راه روید راه نیکویی و ضعیفی را لگد نکنید و مسلمی را لگد نکنید و در راه رفتن میانه رو باشید، همانا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خود را نگه می داشت یا مهارش را می کشید تا آنکه سر ناقه به جلو رحل می خورد و میفرمود ای مردم بر شما باد به مدارائی، پس از رویه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گردد، معاویه بن عمار</w:t>
      </w:r>
      <w:r>
        <w:rPr>
          <w:rStyle w:val="FootnoteAnchor"/>
          <w:rtl w:val="true"/>
        </w:rPr>
        <w:footnoteReference w:id="301"/>
      </w:r>
      <w:r>
        <w:rPr>
          <w:rFonts w:ascii="IRNazanin" w:hAnsi="IRNazanin" w:eastAsia="IRNazanin"/>
          <w:color w:val="111111"/>
          <w:sz w:val="28"/>
          <w:sz w:val="28"/>
          <w:szCs w:val="28"/>
          <w:rtl w:val="true"/>
          <w:lang w:bidi="fa-IR"/>
        </w:rPr>
        <w:t>می گوید شنیدم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می‌گفت اللَّهُمَّ أَعْتِقْنِی مِنَ النَّار</w:t>
      </w:r>
      <w:bookmarkStart w:id="351" w:name="pg3211_40739"/>
    </w:p>
    <w:p>
      <w:pPr>
        <w:pStyle w:val="BookText"/>
        <w:rPr/>
      </w:pPr>
      <w:bookmarkEnd w:id="351"/>
      <w:r>
        <w:rPr>
          <w:rFonts w:ascii="IRNazanin" w:hAnsi="IRNazanin" w:eastAsia="IRNazanin"/>
          <w:color w:val="111111"/>
          <w:sz w:val="28"/>
          <w:sz w:val="28"/>
          <w:szCs w:val="28"/>
          <w:rtl w:val="true"/>
          <w:lang w:bidi="fa-IR"/>
        </w:rPr>
        <w:t>و آن را مکرر گفت تا مردم کوچ کردند، گفتم کوچ نمی کنید، مردم کوچ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می‌ترسم از ازدحام و می‌ترسم که در زحمت به انسانی شریک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مستحب است در حال افاضه به سوی مشعر این دعا را بخواند،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بن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شنیدم امام</w:t>
      </w:r>
      <w:r>
        <w:rPr>
          <w:rStyle w:val="FootnoteAnchor"/>
          <w:rtl w:val="true"/>
        </w:rPr>
        <w:footnoteReference w:id="302"/>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آخر سخنش حال کوچ کردن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إِنِّی أَعُوذُ بِکَ أَنْ أَظْلِمَ أَوْ أُظْلَمَ أَوْ أَقْطَعَ رَحِماً أَوْ أُوذِیَ جَاراً، و بهتر است نماز مغرب و عشاء را تأخیر بیندازد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وقت هست ولو ثلث شب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مشعر بخواند، و جمع کند بین آن دو به یک اذان و دو اقامه، و نافله مغرب را بعد از نماز عشاء قضا کند، و می تواند آن را قبل از نماز عشاء بخواند ولی بهتر است بعد بخواند و چنانچه نماز را در عرفات بخواند مانعی ندارد</w:t>
      </w:r>
      <w:r>
        <w:rPr>
          <w:rFonts w:eastAsia="IRNazanin" w:cs="IRNazanin"/>
          <w:color w:val="111111"/>
          <w:sz w:val="28"/>
          <w:szCs w:val="28"/>
          <w:rtl w:val="true"/>
          <w:lang w:bidi="fa-IR"/>
        </w:rPr>
        <w:t>.</w:t>
      </w:r>
    </w:p>
    <w:p>
      <w:pPr>
        <w:pStyle w:val="Heading5"/>
        <w:numPr>
          <w:ilvl w:val="4"/>
          <w:numId w:val="1"/>
        </w:numPr>
        <w:rPr/>
      </w:pPr>
      <w:bookmarkStart w:id="352" w:name="__RefHeading___Toc1730144_2749589250"/>
      <w:bookmarkStart w:id="353" w:name="_Toc131"/>
      <w:bookmarkEnd w:id="352"/>
      <w:r>
        <w:rPr>
          <w:rtl w:val="true"/>
        </w:rPr>
        <w:t>مکروهات وقوف در عرفات</w:t>
      </w:r>
      <w:bookmarkEnd w:id="353"/>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گفته اند مکروه است وقوف در بالای کوه و همچنین سواره یا نشسته ولی در کراهت تأمل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کراهت دارد وقوف کردن بدون وضو و همچنین سائل را رد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سؤال کردن از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مرسل دارد که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03"/>
      </w:r>
      <w:r>
        <w:rPr>
          <w:rFonts w:ascii="Amiri" w:hAnsi="Amiri" w:eastAsia="Amiri" w:cs="Amiri"/>
          <w:color w:val="111111"/>
          <w:sz w:val="28"/>
          <w:sz w:val="28"/>
          <w:szCs w:val="28"/>
          <w:rtl w:val="true"/>
          <w:lang w:bidi="ar-SA"/>
        </w:rPr>
        <w:t>به سائلی که روز عرفه از مردم سؤال می کرد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 أغَیْرَ اللّهِ تَسْأل هذَا الْیَوْم؟ إنَّه لَیُرْجی ما فِی بُطُونِ الحَبالی فِی هذَا الْیَوْم أنْ یَکُونَ سَعیداً</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1730146_2749589250"/>
      <w:bookmarkStart w:id="355" w:name="_Toc132"/>
      <w:bookmarkEnd w:id="354"/>
      <w:r>
        <w:rPr>
          <w:rtl w:val="true"/>
        </w:rPr>
        <w:t>وقوف در مشعر حرام</w:t>
      </w:r>
      <w:bookmarkEnd w:id="355"/>
    </w:p>
    <w:p>
      <w:pPr>
        <w:pStyle w:val="Heading5"/>
        <w:numPr>
          <w:ilvl w:val="4"/>
          <w:numId w:val="1"/>
        </w:numPr>
        <w:rPr/>
      </w:pPr>
      <w:bookmarkStart w:id="356" w:name="__RefHeading___Toc1730148_2749589250"/>
      <w:bookmarkStart w:id="357" w:name="_Toc133"/>
      <w:bookmarkEnd w:id="356"/>
      <w:r>
        <w:rPr>
          <w:rtl w:val="true"/>
        </w:rPr>
        <w:t>اشاره</w:t>
      </w:r>
      <w:bookmarkEnd w:id="357"/>
    </w:p>
    <w:p>
      <w:pPr>
        <w:pStyle w:val="BookText"/>
        <w:rPr/>
      </w:pPr>
      <w:r>
        <w:rPr>
          <w:rFonts w:ascii="IRNazanin" w:hAnsi="IRNazanin" w:eastAsia="IRNazanin"/>
          <w:color w:val="111111"/>
          <w:sz w:val="28"/>
          <w:sz w:val="28"/>
          <w:szCs w:val="28"/>
          <w:rtl w:val="true"/>
          <w:lang w:bidi="fa-IR"/>
        </w:rPr>
        <w:t>که آن را جمع و مزدلفه نیز می گویند و در آن بحث هایی است ـ بحث اول</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58" w:name="__RefHeading___Toc1730150_2749589250"/>
      <w:bookmarkStart w:id="359" w:name="_Toc134"/>
      <w:bookmarkEnd w:id="358"/>
      <w:r>
        <w:rPr>
          <w:rtl w:val="true"/>
        </w:rPr>
        <w:t xml:space="preserve">بحث اول </w:t>
      </w:r>
      <w:r>
        <w:rPr>
          <w:rtl w:val="true"/>
        </w:rPr>
        <w:t xml:space="preserve">: </w:t>
      </w:r>
      <w:r>
        <w:rPr>
          <w:rtl w:val="true"/>
        </w:rPr>
        <w:t>حدود مشعر</w:t>
      </w:r>
      <w:bookmarkStart w:id="360" w:name="pg3211_40740"/>
      <w:bookmarkEnd w:id="359"/>
    </w:p>
    <w:p>
      <w:pPr>
        <w:pStyle w:val="BookText"/>
        <w:rPr/>
      </w:pPr>
      <w:bookmarkEnd w:id="360"/>
      <w:r>
        <w:rPr>
          <w:rFonts w:ascii="IRNazanin" w:hAnsi="IRNazanin" w:eastAsia="IRNazanin"/>
          <w:color w:val="111111"/>
          <w:sz w:val="28"/>
          <w:sz w:val="28"/>
          <w:szCs w:val="28"/>
          <w:rtl w:val="true"/>
          <w:lang w:bidi="fa-IR"/>
        </w:rPr>
        <w:t>حدود 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مشعر ما بین مأزمین تا حیاض تا وادی محسّر است و مأزمین اسم دو تنگنای مخصوص یا دو کوه است در بین جمع و عرفه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حیاض که در روایت صحیح زراره حیاض محسّر تعبیر شده معلوم می شود حد آخر مشعر است به سوی منی و در همین روایت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حَدُّهَا مَا بَیْنَ الْمَأْزِمَیْنِ إِلَی الْجَبَلِ إِلَی حِیَاضِ مُحَسِّر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استفاده می شود کوه حد است و داخل در مشعر نیست</w:t>
      </w:r>
      <w:r>
        <w:rPr>
          <w:rFonts w:eastAsia="IRNazanin" w:cs="IRNazanin"/>
          <w:color w:val="111111"/>
          <w:sz w:val="28"/>
          <w:szCs w:val="28"/>
          <w:rtl w:val="true"/>
          <w:lang w:bidi="fa-IR"/>
        </w:rPr>
        <w:t>.</w:t>
      </w:r>
    </w:p>
    <w:p>
      <w:pPr>
        <w:pStyle w:val="Heading5"/>
        <w:numPr>
          <w:ilvl w:val="4"/>
          <w:numId w:val="1"/>
        </w:numPr>
        <w:rPr/>
      </w:pPr>
      <w:bookmarkStart w:id="361" w:name="__RefHeading___Toc1730152_2749589250"/>
      <w:bookmarkStart w:id="362" w:name="_Toc135"/>
      <w:bookmarkEnd w:id="361"/>
      <w:r>
        <w:rPr>
          <w:rtl w:val="true"/>
        </w:rPr>
        <w:t xml:space="preserve">بحث دوم </w:t>
      </w:r>
      <w:r>
        <w:rPr>
          <w:rtl w:val="true"/>
        </w:rPr>
        <w:t xml:space="preserve">: </w:t>
      </w:r>
      <w:r>
        <w:rPr>
          <w:rtl w:val="true"/>
        </w:rPr>
        <w:t>واجبات مشعر</w:t>
      </w:r>
      <w:bookmarkEnd w:id="362"/>
    </w:p>
    <w:p>
      <w:pPr>
        <w:pStyle w:val="BookText"/>
        <w:rPr/>
      </w:pPr>
      <w:r>
        <w:rPr>
          <w:rFonts w:ascii="IRNazanin" w:hAnsi="IRNazanin" w:eastAsia="IRNazanin"/>
          <w:color w:val="111111"/>
          <w:sz w:val="28"/>
          <w:sz w:val="28"/>
          <w:szCs w:val="28"/>
          <w:rtl w:val="true"/>
          <w:lang w:bidi="fa-IR"/>
        </w:rPr>
        <w:t xml:space="preserve">واجب است در هر یک از اقسام حج، وقوف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حضور،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مشعر حرام از اول طلوع فجر تا نزدیک آفتاب روز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ذی حجه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بیتوته شب عید در مشعر نیز بنابر احتیاط واجب است اگر اقوی نباشد ولو بعد از ثلث شب یا بیشتر از ثلث باشد، وقوف دراینجا نیز مانند وقوف در عرفه باید با نیت وقصد قربت و امتثال فرمان خدای متعال باشد و قصد داشته باشد وقوف می کند در حجه الاسلام یا حج  مستحبی در مشعر برای امتثال امر خدای تعالی برای خود یا به نیابت از منوب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قصد وجوب و ندب لازم نیست، همانگونه که لازم نیست نیت را به زبان آوردن، و چنانچه وقوف بدون نیت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دیوانه، مست، بیهوش،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بدون قربت الی الله بلکه برای ریاء و سمعه صورت گرفت درست نیست و حکم تارک وقوف را دارد ولی همانگونه که در عرفات گفته شد، اگر نیت کرد قبل از طلوع فجر و خواب رفت تا اول آفتاب باید درست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قدری از وقت را در بیداری درک کرد که بطور مسلم مجزی است و احتیاطی که در فرض بالا است دراین فرض مورد ندارد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چنانچه وقت رسیدن به مشعر در شب نیت وقوف و ماندن را در آنجا به قصد قربت تا نزیک طلوع آفتاب داشت کفایت می کند، گرچه بهتر است طلوع</w:t>
      </w:r>
      <w:bookmarkStart w:id="363" w:name="pg3211_40741"/>
    </w:p>
    <w:p>
      <w:pPr>
        <w:pStyle w:val="BookText"/>
        <w:rPr/>
      </w:pPr>
      <w:bookmarkEnd w:id="363"/>
      <w:r>
        <w:rPr>
          <w:rFonts w:ascii="IRNazanin" w:hAnsi="IRNazanin" w:eastAsia="IRNazanin"/>
          <w:color w:val="111111"/>
          <w:sz w:val="28"/>
          <w:sz w:val="28"/>
          <w:szCs w:val="28"/>
          <w:rtl w:val="true"/>
          <w:lang w:bidi="fa-IR"/>
        </w:rPr>
        <w:t>فجر، نیت را تجدید کرده به قصد وجوب وقوف بین الطلوعین را بکند ولی اگر شب مشعر نبود و از طلوع فجر مشعر بود، بدون شک نیت وقوف واجب بکند و تجدید نیت مورد ندارد</w:t>
      </w:r>
      <w:r>
        <w:rPr>
          <w:rFonts w:eastAsia="IRNazanin" w:cs="IRNazanin"/>
          <w:color w:val="111111"/>
          <w:sz w:val="28"/>
          <w:szCs w:val="28"/>
          <w:rtl w:val="true"/>
          <w:lang w:bidi="fa-IR"/>
        </w:rPr>
        <w:t>.</w:t>
      </w:r>
    </w:p>
    <w:p>
      <w:pPr>
        <w:pStyle w:val="Heading5"/>
        <w:numPr>
          <w:ilvl w:val="4"/>
          <w:numId w:val="1"/>
        </w:numPr>
        <w:rPr/>
      </w:pPr>
      <w:bookmarkStart w:id="364" w:name="__RefHeading___Toc1730154_2749589250"/>
      <w:bookmarkStart w:id="365" w:name="_Toc136"/>
      <w:bookmarkEnd w:id="364"/>
      <w:r>
        <w:rPr>
          <w:rtl w:val="true"/>
        </w:rPr>
        <w:t>مسائلی چند</w:t>
      </w:r>
      <w:r>
        <w:rPr>
          <w:rtl w:val="true"/>
        </w:rPr>
        <w:t>:</w:t>
      </w:r>
      <w:bookmarkEnd w:id="365"/>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وقوف باید در مشعر باشد، بنابراین وقوف در غیر مشعر کفایت نمی کند و حکم آن حکم تارک وقوف است و اگر مردم فراوانند و به سبب ازدحام جا برای وقوف نیست به سوی مأزمین  وقوف کرده و چنانچه باز جای تنگ است به سوی کوه و مراقب باشد که خود مأزمین و کوه از حدود مشعر است و وقوف بر آن درست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وقوف گرچه از شب تا نزدیک طلوع آفتاب واجب است ولی مانند وقوف عرفات رکن و غیر رکن دارد، وقوف رکنی مسمی وقوف از شب تا طلوع آفتاب است و بقیه واجب غیر رکنی است ولی نسبت به غیر معذور احتیاط بین الطلوعین ترک نشود و چنانچه عمداً از شب تا طلوع آفتاب مشعر را درک نکرد حج باطل است و درک اختیاری عرفه و اضطراری مشعر کفایت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اگر مسمی وقوف درک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در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طلوع فجر بیرون رفت اگر از روی عمد بوده گناه دارد و کفاره آن گوسفندی است و برای زن ها و بچه ها و انسان ناتوان و ترسناک و کسانی که سرپرستی اینها را می‌کنند و همراه اینها هستند جایز است شب قبل از طلوع فجر افاضه کنند ولی احتیاطاً بعد از نیمه شب باشد و کفاره و گناهی بر آنان نیست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کسی که عذری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عذرهای بالا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از روی سهو و فراموشی ویا نادانی بیرون رفت و تا طلوع خورشید متذکر و متوجه نشد، کفاره ای بر او نیست و اگر قبل از طلوع فجر یا بعد از آن تا فرصت کوچ کردن ملتفت و متذکر شد باید برگردد و چنانچه برنگشت احتیاطاً گوسفندی کفاره واجب است و سال بعد نیز حج را احتیاطاً بیاورد، گرچه در صورت درک اختیاری عرفات دور نیست حجش درست باشد</w:t>
      </w:r>
      <w:r>
        <w:rPr>
          <w:rFonts w:eastAsia="IRNazanin" w:cs="IRNazanin"/>
          <w:color w:val="111111"/>
          <w:sz w:val="28"/>
          <w:szCs w:val="28"/>
          <w:rtl w:val="true"/>
          <w:lang w:bidi="fa-IR"/>
        </w:rPr>
        <w:t>.</w:t>
      </w:r>
      <w:bookmarkStart w:id="366" w:name="pg3211_40742"/>
    </w:p>
    <w:p>
      <w:pPr>
        <w:pStyle w:val="BookText"/>
        <w:rPr/>
      </w:pPr>
      <w:bookmarkEnd w:id="366"/>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چنانچه از روی فراموشی یا عذری دیگر وقوف مشعر در شب عید تا طلوع آفتاب فوت شد، وقوف اضطراری مشعر که از طلوع آفتاب تا ظهر روز دهم است جای گزین وقوف اختیاری بوده و مسمی آن کافی است و بیش از آن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با اختیار و عمد وقوف اضطراری از او فوت شد حج باطل می شود، لکن اگر بدون عمد بلکه از روی غفلت، فراموشی یا عذری دیگر تا ظهر روز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مشعر را درک نکرد از چند صورت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وقوف اختیاری عرفه را درک کرده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وقوف اختیاری عرفه را درک نکرده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جاهل بوده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عذری دیگر داشته، چنانچه جاهل بوده واختیاری عرفه را درک کرده وشب از عرفات به منی عبورش از مشعر بوده حجش درست است و اگر اختیاری عرفه را درک نکرده ولو عمداً نبوده حجش باطل است و در باقی صور صحت حج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اگر شب در مشعر بیتوته کرده و قبل از طلوع فجر از آنجا کوچ کند از دو حال خارج نیست، چنانچه مانند معذورین مسئله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باز از دو حال خارج نیست، یا اختیاری عرفه را درک کرده یا نکرده، پس مسئله چهار شِقّ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معذور بوده با درک اختیاری عرفه، مجزی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معذور بوده با فوت اختیاری عرفه، مجزی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معذور نبوده با درک اختیاری عرفه، مجزی است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معذور نبوده با فوت اختیاری عرفه، مجزی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احتیاط لازم است برای کس که اختیاری عرفه را درک نکرده قبل از فجر افاضه نکند</w:t>
      </w:r>
      <w:r>
        <w:rPr>
          <w:rFonts w:eastAsia="IRNazanin" w:cs="IRNazanin"/>
          <w:color w:val="111111"/>
          <w:sz w:val="28"/>
          <w:szCs w:val="28"/>
          <w:rtl w:val="true"/>
          <w:lang w:bidi="fa-IR"/>
        </w:rPr>
        <w:t>.</w:t>
      </w:r>
    </w:p>
    <w:p>
      <w:pPr>
        <w:pStyle w:val="Heading5"/>
        <w:numPr>
          <w:ilvl w:val="4"/>
          <w:numId w:val="1"/>
        </w:numPr>
        <w:rPr/>
      </w:pPr>
      <w:bookmarkStart w:id="367" w:name="__RefHeading___Toc1730156_2749589250"/>
      <w:bookmarkStart w:id="368" w:name="_Toc137"/>
      <w:bookmarkEnd w:id="367"/>
      <w:r>
        <w:rPr>
          <w:rtl w:val="true"/>
        </w:rPr>
        <w:t>صور درک عرفات و مشعر</w:t>
      </w:r>
      <w:bookmarkEnd w:id="368"/>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صور ادراک و عدم ادراک وقوفین، اختیاری و اضطراری و درک مبیت مشعر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درک اختیاری عرفه، حج درست است در صورتی که شب از مشعر عبور</w:t>
      </w:r>
    </w:p>
    <w:p>
      <w:pPr>
        <w:pStyle w:val="BookText"/>
        <w:rPr/>
      </w:pPr>
      <w:r>
        <w:rPr>
          <w:rFonts w:ascii="IRNazanin" w:hAnsi="IRNazanin" w:eastAsia="IRNazanin"/>
          <w:color w:val="111111"/>
          <w:sz w:val="28"/>
          <w:sz w:val="28"/>
          <w:szCs w:val="28"/>
          <w:rtl w:val="true"/>
          <w:lang w:bidi="fa-IR"/>
        </w:rPr>
        <w:t>کرده و جاهل بوده و در مشعر ذکر خدای کرده، و در غیر جاهل اجزاء خالی از قوت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درک اختیاری مشعر، مجزی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درک اضطراری عرفه اظهر بطلان است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درک اضطراری مشعر اظهر بطلان است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درک اختیاری عرفه و اضطراری مشعر حج صحیح است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درک اختیاری مشعر و اضطراری عرفه حج صحیح است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درک اضطراری عرفه و اضطراری مشعر حج صحیح است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درک اختیاری عرفه و مشعر بدون شک صحیح است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درک شب مشعر با اختیاری عرفه با شروط اختیاری عرفه مجزی است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درک شب مشعر با اضطراری عرفه دور نیست باطل باشد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درک شب مشعر بنابر احتیاط واجب حج باطل است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هیچ قسمی را درک نکند که حج مسلماً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صحت حج در فرض های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است که موقف اختیاری را عمداً ترک نکرده باشد وگرنه حج باطل و باید اعاده شود، ولکن الا ستدلال بعدم کفایة الوقوف اللیلی فی المشعر للمختار بالروایات المفصلة بین من یظن بجمع فی الصورة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الثانیه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فیکتفی بدرک المشعر بعد الصبح مع ان مفروض الروایات درکه المشعر 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چون روز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ذی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عرفات وقوف کرد و شب  دهم تا نزدیک طلوع آفتاب در مشعر بود و روز عید دارای یک رشته اعمال لازم است و همانگونه که در خارج عرفات و مشعر وقوف صحیح و مجزی نیست، همچنین اگر به جای روز نهم یا شب دهم روز هشتم یا دهم اعمال عرفه را آرود یا شب نهم یا یازدهم وقوف مشعر را انجام داد مجزی نیست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ثبوت نهم یا دهم ذی حجه راه هایی که نسبت به ثبوت ماه مبارک و مال شوال ذکر کرده اند از رؤیت هلال وسیله خود مکلف ـ شهادت عدلین ـ شیاع مفید للعلم ـ گذشتن سی روز از هلال ذیقعده حکم حاکم شیعه در اینجا نیز معتبر است</w:t>
      </w:r>
      <w:r>
        <w:rPr>
          <w:rFonts w:eastAsia="IRNazanin" w:cs="IRNazanin"/>
          <w:color w:val="111111"/>
          <w:sz w:val="28"/>
          <w:szCs w:val="28"/>
          <w:rtl w:val="true"/>
          <w:lang w:bidi="fa-IR"/>
        </w:rPr>
        <w:t>.</w:t>
      </w:r>
      <w:bookmarkStart w:id="369" w:name="pg3211_40744"/>
    </w:p>
    <w:p>
      <w:pPr>
        <w:pStyle w:val="BookText"/>
        <w:rPr/>
      </w:pPr>
      <w:bookmarkEnd w:id="369"/>
      <w:r>
        <w:rPr>
          <w:rFonts w:ascii="IRNazanin" w:hAnsi="IRNazanin" w:eastAsia="IRNazanin"/>
          <w:color w:val="111111"/>
          <w:sz w:val="28"/>
          <w:sz w:val="28"/>
          <w:szCs w:val="28"/>
          <w:rtl w:val="true"/>
          <w:lang w:bidi="fa-IR"/>
        </w:rPr>
        <w:t>و در صورت نبودن این راه ها اگرحاکم سنی حکم به ثبوت ماه نمود و تقیه اقتضاء کرد که مکلف با آنها موافقت کند کلمات اصحاب در اینجا مخلف است</w:t>
      </w:r>
      <w:r>
        <w:rPr>
          <w:rFonts w:eastAsia="IRNazanin" w:cs="IRNazanin"/>
          <w:color w:val="111111"/>
          <w:sz w:val="28"/>
          <w:szCs w:val="28"/>
          <w:rtl w:val="true"/>
          <w:lang w:bidi="fa-IR"/>
        </w:rPr>
        <w:t>.</w:t>
      </w:r>
    </w:p>
    <w:p>
      <w:pPr>
        <w:pStyle w:val="Heading5"/>
        <w:numPr>
          <w:ilvl w:val="4"/>
          <w:numId w:val="1"/>
        </w:numPr>
        <w:rPr/>
      </w:pPr>
      <w:bookmarkStart w:id="370" w:name="__RefHeading___Toc1730158_2749589250"/>
      <w:bookmarkStart w:id="371" w:name="_Toc138"/>
      <w:bookmarkEnd w:id="370"/>
      <w:r>
        <w:rPr>
          <w:rtl w:val="true"/>
        </w:rPr>
        <w:t>وقوف از جهت تقیه</w:t>
      </w:r>
      <w:bookmarkEnd w:id="371"/>
    </w:p>
    <w:p>
      <w:pPr>
        <w:pStyle w:val="BookText"/>
        <w:rPr/>
      </w:pPr>
      <w:r>
        <w:rPr>
          <w:rFonts w:ascii="IRNazanin" w:hAnsi="IRNazanin" w:eastAsia="IRNazanin"/>
          <w:color w:val="111111"/>
          <w:sz w:val="28"/>
          <w:sz w:val="28"/>
          <w:szCs w:val="28"/>
          <w:rtl w:val="true"/>
          <w:lang w:bidi="fa-IR"/>
        </w:rPr>
        <w:t>بعضی موافقت آنان را در صورت شک یا علم به خلاف مجزی ندانسته و در فرض عدم امکان ادراک موقف، حج از حاج فوت شده و با بودن استطاعت در سال های بعد حج را بعداً بیاورد و چنانچه استطاعت باقی نماند و همان سال عدم امکان درک موقف، استطاعت داشت اعاده بر وی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بین علم به خلاف و شک داده اند، در صورت اولی وقوف با عامه مجزی نیست به خلاف صورت دوم که مجزی دانسته حتی احتیاط را نیز حایز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حتی در صورت علم به خلاف با فرض تقیه وقوف با آنان را مجزی دانسته، با تفصیل بین صورت استقرار حج از سال های قبل و حصول استطاعت در همان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فرض اول، حج مبرء ذمه است و در صورت دوم استطاعت حاصل نشده و نسبت به مناسک منی صورت علم به خلاف موافقت و متابعت عامه کافی نیست، و صورت شک متابعت را کافی دانسته، لکن مسئله مشکل است، و گفته طایفه سوم خالی از قوت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صورت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در ذیل فتوی طایفه سوم نسبت به مناسک منی اشاره شد که متابعت را در فرض شک کافی دانسته اند خالی از اشکال نیست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استفاده ملازمه از تنزیل در روایت ابی الجارود در این فرض و فرض سابق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الجارود</w:t>
      </w:r>
      <w:r>
        <w:rPr>
          <w:rStyle w:val="FootnoteAnchor"/>
          <w:rtl w:val="true"/>
        </w:rPr>
        <w:footnoteReference w:id="304"/>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شککنا سنة فی عام من تلک الاعوام فی الاضحی فلما دخلت علی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بعض اصحابنا یضحی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الفطر یوم یفطر الناس و الاضحی یوم یضحی الناس و الصوم یوم یصوم الناس</w:t>
      </w:r>
      <w:r>
        <w:rPr>
          <w:rFonts w:eastAsia="IRNazanin" w:cs="IRNazanin"/>
          <w:color w:val="111111"/>
          <w:sz w:val="28"/>
          <w:szCs w:val="28"/>
          <w:rtl w:val="true"/>
          <w:lang w:bidi="fa-IR"/>
        </w:rPr>
        <w:t>.</w:t>
      </w:r>
      <w:bookmarkStart w:id="372" w:name="pg3211_40745"/>
    </w:p>
    <w:p>
      <w:pPr>
        <w:pStyle w:val="Heading5"/>
        <w:numPr>
          <w:ilvl w:val="4"/>
          <w:numId w:val="1"/>
        </w:numPr>
        <w:rPr/>
      </w:pPr>
      <w:bookmarkStart w:id="373" w:name="__RefHeading___Toc1730160_2749589250"/>
      <w:bookmarkStart w:id="374" w:name="_Toc139"/>
      <w:bookmarkEnd w:id="372"/>
      <w:bookmarkEnd w:id="373"/>
      <w:r>
        <w:rPr>
          <w:rtl w:val="true"/>
        </w:rPr>
        <w:t>مستحبات وقوف در مشعر</w:t>
      </w:r>
      <w:bookmarkEnd w:id="374"/>
    </w:p>
    <w:p>
      <w:pPr>
        <w:pStyle w:val="BookText"/>
        <w:rPr/>
      </w:pPr>
      <w:r>
        <w:rPr>
          <w:rFonts w:ascii="IRNazanin" w:hAnsi="IRNazanin" w:eastAsia="IRNazanin"/>
          <w:color w:val="111111"/>
          <w:sz w:val="28"/>
          <w:sz w:val="28"/>
          <w:szCs w:val="28"/>
          <w:rtl w:val="true"/>
          <w:lang w:bidi="fa-IR"/>
        </w:rPr>
        <w:t>پاره ای مستحبات که مربوط به افاضه به سوی مشعر بود قبلاً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مستحب است که صبح کند در مشعر به طهارت و نماز صبح را خوانده سپس نزدیک کوه در دامنه آن روی به قبله وقوف کند و مستحب است از راست راه نزدیک مشعر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غسل را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حمد و ثنای خدا را بجا می آورد، آنچه از نعمت های پروردگار می تواند ذکر کند و درود بر پیغمبر و آل آن حضرت بفرستند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بگوید اللَّهُمَّ رَبَّ الْمَشْعَرِ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 الرُّکْنِ وَ الْمَقَامِ وَ رَبَّ الْحَجَرِ الْأَسْوَدِ وَ زَمْزَمَ وَ رَبَّ الْأَیَّامِ الْمَعْلُومَاتِ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 رَقَبَتِی مِنَ النَّارِ وَ أَوْسِعْ عَلَیَّ مِنْ رِزْقِکَ الْحَلَالِ وَ ادْرَأْ عَنِّی شَرَّ فَسَقَةِ الْجِنِّ وَ الْإِنْسِ وَ شَرَّ فَسَقَةِ الْعَرَبِ وَ الْعَجَمِ، اللَّهُمَّ أَنْتَ خَیْرُ مَطْلُوبٍ إِلَیْهِ وَ خَیْرُ مَدْعُوٍّ وَ خَیْرُ مَسْئُولٍ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لِکُلِّ وَافِدٍ 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فَاجْعَلْ جَائِزَتِی فِی مَوْطِنِی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أَنْ تُقِیلَنِی عَثْرَتِی وَ تَقْبَلَ مَعْذِرَتِی وَ تَتَجَاوَزَ عَنْ خَطِیئَتِی ثُمَّ اجْعَلْ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التَّقْوَی مِنَ الدُّنْیَا زَادِی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بِرَحْمَتِکَ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تَقْلِبَنِی مُفْلِحاً مُنْجِحاً مُسْتَجَاباً لِی بِأَفْضَلِ مَا یَرْجِعُ بِهِ أَحَدٌ مِنْ وَفْدِکَ وَ حُجَّاجِ بَیْتِکَ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در آخر همین قسمت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خورشید طلوع کرد هفت بار به گناهانت اعتراف کرده و هفت بار درخواست توبه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خدای را بسیار بخوان، دعا کن برای خود و پدر و مادر و فرزندانت و اهل و مال و مؤمنین و مؤمنات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صاحب مهذب ذکر کرده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تکبیر بگو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صد</w:t>
      </w:r>
    </w:p>
    <w:p>
      <w:pPr>
        <w:pStyle w:val="BookText"/>
        <w:rPr/>
      </w:pPr>
      <w:r>
        <w:rPr>
          <w:rFonts w:ascii="IRNazanin" w:hAnsi="IRNazanin" w:eastAsia="IRNazanin"/>
          <w:color w:val="111111"/>
          <w:sz w:val="28"/>
          <w:sz w:val="28"/>
          <w:szCs w:val="28"/>
          <w:rtl w:val="true"/>
          <w:lang w:bidi="fa-IR"/>
        </w:rPr>
        <w:t>بار حمد را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بار لا اله الا الله و درود بفرست بر پیغمبر و آل آن حضرت و بگو ألّلهُمَ اهْدِنی مِنَ الضَّلالَةِ وأنْقِذْنِی مِنَ الْجَهالَةِ واجْمَعْ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خیْرَ الدُّنْیَا والآخِرَةِ وَ خُذْ بِنَاصِیَتِی إلَی هُدَاک و انْقلْنِی إلَی رِضَاک فَقَدْ تَرَی مَقَامِی بِهَذَا الْمَشْعَرِ الَّذِی انْخَفَضَ لَکَ فَرَفَعْتَهُ وَ ذَلَّ لَکَ فَأکْرَمْتَهُ وَ جَعَلْتَه عَلَماً لِلنَّاسِ فَبَلِّغْنِی مُنَایَ وَ نَیلَ رَجَائِی</w:t>
      </w:r>
    </w:p>
    <w:p>
      <w:pPr>
        <w:pStyle w:val="BookText"/>
        <w:rPr/>
      </w:pPr>
      <w:r>
        <w:rPr>
          <w:rFonts w:ascii="Amiri" w:hAnsi="Amiri" w:eastAsia="Amiri" w:cs="Amiri"/>
          <w:color w:val="111111"/>
          <w:sz w:val="28"/>
          <w:sz w:val="28"/>
          <w:szCs w:val="28"/>
          <w:rtl w:val="true"/>
          <w:lang w:bidi="ar-SA"/>
        </w:rPr>
        <w:t>ألّلهُمَّ إنِی أسْئَلُکَ بِحَقِّ الْمَشْعَرِ الْحَرَامِ أنْ تُحَرّم شعْری وَ بَشَری و عَلَی النَّارِ وَ أنْ تَرْزُقَنِی حَیَاةً فی طاعَتِکَ وَ بَصِیرَةً فِی دِینِکَ وَ عَمَلاً بِفَرائِضِکَ وَ اتِّباعاً لِأوامِرِکَ و خَیْرَ الدَّارَیْنِ وَ أنْ تَخْفَظَنی فِی نَفْسِی وَ والِدَیَّ وَ وُلْدِی وَ أهْلِی و إخْوَانِی و جِیرَانِی بِرَحْمَتِکَ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کوشش کند در دعا و تضرع به سوی خدا در شب مشعر تا طلوع آفتاب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آن شب را احیاء داشته باشد، در روایت معتبر حلبی</w:t>
      </w:r>
      <w:r>
        <w:rPr>
          <w:rStyle w:val="FootnoteAnchor"/>
          <w:rtl w:val="true"/>
        </w:rPr>
        <w:footnoteReference w:id="305"/>
      </w:r>
      <w:r>
        <w:rPr>
          <w:rFonts w:ascii="IRNazanin" w:hAnsi="IRNazanin" w:eastAsia="IRNazanin"/>
          <w:color w:val="111111"/>
          <w:sz w:val="28"/>
          <w:sz w:val="28"/>
          <w:szCs w:val="28"/>
          <w:rtl w:val="true"/>
          <w:lang w:bidi="fa-IR"/>
        </w:rPr>
        <w:t>از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رسیده که درهای آسمان برای صداهای مؤمنین بسته نمی شود، برای مؤمنین صدایی است مانند زنبور عسل، خدای جل ثنائه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رَبُّکُمْ وَ أَنْتُمْ عِبَادِی أَدَّیْتُمْ حَقِّی وَ حَقٌّ عَلَیَّ أَنْ أَسْتَجِیبَ لَکُمْ فَیَحُطُّ تِلْکَ اللَّیْلَةَ عَمَّنْ أَرَادَ أَنْ یَحُطَّ عَنْهُ ذُنُوبَهُ وَ یَغْفِرُ لِمَنْ أَرَادَ أَنْ یَغْفِرَ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صدر همین روایت دارد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هَذِهِ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فَاجْمَعْ لِی فِیهَا جَوَامِعَ الْخَیْرِ کُلِّه ـ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أَسْأَلُکَ أَنْ تَجْمَعَ لِی فِیهَا جَوَامِعَ الْخَیْرِ، اللَّهُمَّ وَلَا تُؤْیِسْنِی مِنَ الْخَیْرِ الَّذِی سَأَلْتُکَ أَنْ تَجْمَعَهُ لِی فِی 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أَطْلُبُ إِلَیْکَ أَنْ تُعَرِّفَنِی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عَرَّفْتَ أَوْلِیَاءَکَ فِی مَنْزِلِی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هَبْ لِی جَوَامِعَ الْخَیْرِ وَ الْیُسْرِ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تَقِیَنِی جَوَامِعَ الشَّر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قزح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قدم نهد خصوصاً برای صروره در حجه الاسلام بلکه احتیاط است و بر آن بالا رود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غیر از امام، دیگران افاضه کنند کمی قبل از طلوع آفتاب، و قبل از طلوع از وادی محشر نگذرد، بلکه احتیاط است قبل از طلوع آفتاب در وادی نیز داخل نشود گرچه اقوی جواز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احوط از آن قبل از طلوع افاضه نکند، بلکه در صورت افاضه قبل از طلوع خورشید گوسفندی کفاره بدهد، ولی امام، مستحب مؤکد است افاضه را تأخیر اندازد تا بعد از طلوع، و مستحب است افاضه به ذکر خدا و استغفار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برای سواره و پیاده مستحب است سعی در وادی محسّر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وادیست بین جمع و منی و به منی نزدیکتر است بلکه حدی است از حدود منی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سعی در اینجا همان هروله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هروله بین قسمتی از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کمترین مقدار سعی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ذارع است و کمتر از آن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و بگوید در حال سعی، رَبِّ اغْفِرْ وَ ارْحَمْ وَ تَجَاوَزْ عَمَّا تَعْلَمُ فَإِنَّکَ أَنْتَ الْأَعَزُّ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سَلِّمْ عَهْدِی وَ اقْبَلْ تَوْبَتِی وَ أَجِبْ دَعْوَتِی وَ اخْلُفْنِی فِیمَا تَرَکْتُ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فِیمَنْ تَرَکْتُ بَعْدِی ـ 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سعی را ترک کرد ولو عمداً مستحب است برگردد و آنرا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ریگ‌های جمرات را از مشعر برچیند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بیشتر بهتر است و چنانچه از مشعر برنچید از منی برچیند ولی مشعر افضل است، و از هر جای حرم غیر از مسجد حرام و خیف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احتیاطاً غیر از سایر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ریگ ها را بگیرد و از غیر حرم جائز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مسائلی 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کسی که به سبب عدم درک وقوف به عرفه یا به مشعر عمداً یا بدون عمد حجش باطل می شود یا احتیاطاً لازم بود حج را در سال بعد بیاورد چون محرم بوده از احرام خود می تواند به عمرة مفرده ای بیرون بیاید و بعد از آن می تواند در مکه مانده و می تواند خارج شده و انتظار تمام شدن ایام تشریق را نکشد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فرقی در این حکم بین اقسام حج نیست، و همچنین فرق نیست بین صورتی که در حال احرام شرط کرده یا نکرده و بعضی در خصوص ترک عمدی، حج را سال بعد بر وی واجب دانسته‌اند</w:t>
      </w:r>
      <w:r>
        <w:rPr>
          <w:rFonts w:eastAsia="IRNazanin" w:cs="IRNazanin"/>
          <w:color w:val="111111"/>
          <w:sz w:val="28"/>
          <w:szCs w:val="28"/>
          <w:rtl w:val="true"/>
          <w:lang w:bidi="fa-IR"/>
        </w:rPr>
        <w:t>.</w:t>
      </w:r>
      <w:bookmarkStart w:id="375" w:name="pg3211_40748"/>
    </w:p>
    <w:p>
      <w:pPr>
        <w:pStyle w:val="BookText"/>
        <w:rPr/>
      </w:pPr>
      <w:bookmarkEnd w:id="375"/>
      <w:r>
        <w:rPr>
          <w:rFonts w:ascii="IRNazanin" w:hAnsi="IRNazanin" w:eastAsia="IRNazanin"/>
          <w:color w:val="111111"/>
          <w:sz w:val="28"/>
          <w:sz w:val="28"/>
          <w:szCs w:val="28"/>
          <w:rtl w:val="true"/>
          <w:lang w:bidi="fa-IR"/>
        </w:rPr>
        <w:t>به هر حال اگر سال استطاعت، سال حج بود و درک نکرد، واجب بودن حج در سال بعد منوط به بقاء استطاعت یا استطاعت تازه است، ولی اگر استطاعت حج راجع به سال های قبل بوده سال های بعد حج بر وی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کسی که حجش باطل و عمرة مفرده بر او لازم شد اعمال حج از وی ساقط شده و قربانی بر او لازم نیست، مگر آنکه سوق هدی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چنانچه از احرام خود بیرون نیامد و به همین حال برگشت تروک احرام بر وی حرام است و اگر به مکه برگشت محرم برگشته، و چنانچه بخواهد حج یا عمره ای را انجام دهد باید ابتدا از احرام عمرة مفرده بیرون بیاید سپس از میقات برای نسک مخصوص و منظور خود محرم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در صورت فوت حج و انجام عمرة مفرده احتیاطاً نیت خود را به عمرة مفرده برگرداند سپس اعمال آن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در صورت فوت حج، مستحب است در ایام تشریق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منی بماند و بعد از تمام شدن آن ایام، عمرة مفرده را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 روایات ترک وقوف به مشعر دارد که اگر مستخفاً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سبک شمردن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عمداً در مشعر نمانده بر وی بدنه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و کسی را که متعرض حکم آن شده باشد برخورد نکرده ام، شایسته است احتیاط در این مورد ترک نشود</w:t>
      </w:r>
      <w:r>
        <w:rPr>
          <w:rFonts w:eastAsia="IRNazanin" w:cs="IRNazanin"/>
          <w:color w:val="111111"/>
          <w:sz w:val="28"/>
          <w:szCs w:val="28"/>
          <w:rtl w:val="true"/>
          <w:lang w:bidi="fa-IR"/>
        </w:rPr>
        <w:t>.</w:t>
      </w:r>
    </w:p>
    <w:p>
      <w:pPr>
        <w:pStyle w:val="Heading4"/>
        <w:numPr>
          <w:ilvl w:val="3"/>
          <w:numId w:val="1"/>
        </w:numPr>
        <w:rPr/>
      </w:pPr>
      <w:bookmarkStart w:id="376" w:name="__RefHeading___Toc1730162_2749589250"/>
      <w:bookmarkStart w:id="377" w:name="_Toc140"/>
      <w:bookmarkEnd w:id="376"/>
      <w:r>
        <w:rPr>
          <w:rtl w:val="true"/>
        </w:rPr>
        <w:t>اعمال منی</w:t>
      </w:r>
      <w:bookmarkEnd w:id="377"/>
    </w:p>
    <w:p>
      <w:pPr>
        <w:pStyle w:val="Heading5"/>
        <w:numPr>
          <w:ilvl w:val="4"/>
          <w:numId w:val="1"/>
        </w:numPr>
        <w:rPr/>
      </w:pPr>
      <w:bookmarkStart w:id="378" w:name="__RefHeading___Toc1730164_2749589250"/>
      <w:bookmarkStart w:id="379" w:name="_Toc141"/>
      <w:bookmarkEnd w:id="378"/>
      <w:r>
        <w:rPr>
          <w:rtl w:val="true"/>
        </w:rPr>
        <w:t>اشاره</w:t>
      </w:r>
      <w:bookmarkEnd w:id="379"/>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فراغ از وقوف به مشعر حاج به سوی منی برای انجام مناسک آن در روز عید کوچ می کند و مناسک منی در روز عید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است به ترتیب رمی جمرة عقبه، 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حلق یا تقصیر، و احکام و دستورات آنها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بیان می‌شود</w:t>
      </w:r>
      <w:r>
        <w:rPr>
          <w:rFonts w:eastAsia="IRNazanin" w:cs="IRNazanin"/>
          <w:color w:val="111111"/>
          <w:sz w:val="28"/>
          <w:szCs w:val="28"/>
          <w:rtl w:val="true"/>
          <w:lang w:bidi="fa-IR"/>
        </w:rPr>
        <w:t>.</w:t>
      </w:r>
      <w:bookmarkStart w:id="380" w:name="pg3211_40749"/>
    </w:p>
    <w:p>
      <w:pPr>
        <w:pStyle w:val="Heading5"/>
        <w:numPr>
          <w:ilvl w:val="4"/>
          <w:numId w:val="1"/>
        </w:numPr>
        <w:rPr/>
      </w:pPr>
      <w:bookmarkStart w:id="381" w:name="__RefHeading___Toc1730166_2749589250"/>
      <w:bookmarkStart w:id="382" w:name="_Toc142"/>
      <w:bookmarkEnd w:id="380"/>
      <w:bookmarkEnd w:id="381"/>
      <w:r>
        <w:rPr>
          <w:rtl w:val="true"/>
        </w:rPr>
        <w:t>بخش اول رمی جمره عقبه</w:t>
      </w:r>
      <w:r>
        <w:rPr>
          <w:rtl w:val="true"/>
        </w:rPr>
        <w:t>:</w:t>
      </w:r>
      <w:bookmarkEnd w:id="382"/>
    </w:p>
    <w:p>
      <w:pPr>
        <w:pStyle w:val="Heading6"/>
        <w:numPr>
          <w:ilvl w:val="5"/>
          <w:numId w:val="1"/>
        </w:numPr>
        <w:rPr/>
      </w:pPr>
      <w:bookmarkStart w:id="383" w:name="__RefHeading___Toc1730168_2749589250"/>
      <w:bookmarkStart w:id="384" w:name="_Toc143"/>
      <w:bookmarkEnd w:id="383"/>
      <w:r>
        <w:rPr>
          <w:rtl w:val="true"/>
        </w:rPr>
        <w:t>اشاره</w:t>
      </w:r>
      <w:bookmarkEnd w:id="38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بیان واجبات و احکام آن چند نکته ذکر می گردد، نکته 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کلینی</w:t>
      </w:r>
      <w:r>
        <w:rPr>
          <w:rStyle w:val="FootnoteAnchor"/>
          <w:rtl w:val="true"/>
        </w:rPr>
        <w:footnoteReference w:id="306"/>
      </w:r>
      <w:r>
        <w:rPr>
          <w:rFonts w:ascii="IRNazanin" w:hAnsi="IRNazanin" w:eastAsia="IRNazanin"/>
          <w:color w:val="111111"/>
          <w:sz w:val="28"/>
          <w:sz w:val="28"/>
          <w:szCs w:val="28"/>
          <w:rtl w:val="true"/>
          <w:lang w:bidi="fa-IR"/>
        </w:rPr>
        <w:t>به سند معتبر از قول حریز از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رمی جمار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بکل حصاة یرمی بها، یحط عنه کبیرة موبقة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وی به هر سنگی که رمی می کند گناه بزرگ و هلاک کننده ای کم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کلینی</w:t>
      </w:r>
      <w:r>
        <w:rPr>
          <w:rStyle w:val="FootnoteAnchor"/>
          <w:rtl w:val="true"/>
        </w:rPr>
        <w:footnoteReference w:id="307"/>
      </w:r>
      <w:r>
        <w:rPr>
          <w:rFonts w:ascii="IRNazanin" w:hAnsi="IRNazanin" w:eastAsia="IRNazanin"/>
          <w:color w:val="111111"/>
          <w:sz w:val="28"/>
          <w:sz w:val="28"/>
          <w:szCs w:val="28"/>
          <w:rtl w:val="true"/>
          <w:lang w:bidi="fa-IR"/>
        </w:rPr>
        <w:t>به سند معتبر از امام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به مرد انصاری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رمیت الجمار کان لک بکل حصاة عشر حسنات تکتب لک فیما یستقبل من عمرک، هر آنگاه رمی جمار کردی برای تو در مقابل هر سنگی ده حسنه در آینده عمرت نوشته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و صدوق</w:t>
      </w:r>
      <w:r>
        <w:rPr>
          <w:rStyle w:val="FootnoteAnchor"/>
          <w:rtl w:val="true"/>
        </w:rPr>
        <w:footnoteReference w:id="308"/>
      </w:r>
      <w:r>
        <w:rPr>
          <w:rFonts w:ascii="IRNazanin" w:hAnsi="IRNazanin" w:eastAsia="IRNazanin"/>
          <w:color w:val="111111"/>
          <w:sz w:val="28"/>
          <w:sz w:val="28"/>
          <w:szCs w:val="28"/>
          <w:rtl w:val="true"/>
          <w:lang w:bidi="fa-IR"/>
        </w:rPr>
        <w:t>مرسلا دارد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رمی الجمار ذخر یوم القیامة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 xml:space="preserve">الحاج اذا رمی الحمار خرج من ذنوبه، رمی جمار ذخیره است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ذخیره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 حاج هر آنگاه جمرات را رمی کرد از گناهانش بیرون می‌شود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جمره روی یکی از چند جهت جمره می گویند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چون با سنگریزه ها رمی می شود و سنگریزه جمره نام دارد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جمره به معنی اجتماع قبیله است، چون سنگریزه ها نزد جمره جمع می شوند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از تند رفتن است چون روایت شده است که شیطان اجمار کرد یعنی تند دور شد از پیش روی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جمره را رمی نمود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از جمرته و زمرّته است که معنی و نحیته می‌دهد یعنی او را دور گرداندم، و دربارة مسمی به این نام گفته اند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نام جای رمی است که ساختمان مخصوص باشد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جای ساختمان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جای سنگریزه های روی هم انباشته است نه آنچه از هم پاشیده،  نکته سوم، 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وضع فعلی جمرات را از نزدیک دیدم و کتاب زیر چاپ بود ساختمان آنها را دو قسمت کرده‌اند</w:t>
      </w:r>
      <w:bookmarkStart w:id="385" w:name="pg3211_40750"/>
    </w:p>
    <w:p>
      <w:pPr>
        <w:pStyle w:val="BookText"/>
        <w:rPr/>
      </w:pPr>
      <w:bookmarkEnd w:id="385"/>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زیر سقف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بالای سقف، و احتیاط در رمی، زدن سنگریزه ها است به بالای قسمت تحتانی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مظنون انطباق آن با ساختمان قبلی آنها ظاهراً در تمام ادوار می باشد، و احتمال دارد که به هر جای هر یک از دو قسمت بالا و پایین رمی کفایت کند خصوصاً که یکنواخت بودن ساختمان در تمام ادوار در قطر و بلندی و کوتاهی بسیار بعید است و مانند دیوارهای خانه کعبه نیست که حداکثر اهتمام به آن باشد و ممکن است از دو روایت که در رمی جمار وارد شده استیناس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روایت اولی را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از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امر برمی الجمار لان ابلیس اللعین کان یترایا لابراهیم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موضع الجمار فیرجمه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فجرت بذلک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روایت دوم را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به اسناد خود ار ابی غسان</w:t>
      </w:r>
      <w:r>
        <w:rPr>
          <w:rStyle w:val="FootnoteAnchor"/>
          <w:rtl w:val="true"/>
        </w:rPr>
        <w:footnoteReference w:id="312"/>
      </w:r>
      <w:r>
        <w:rPr>
          <w:rFonts w:ascii="IRNazanin" w:hAnsi="IRNazanin" w:eastAsia="IRNazanin"/>
          <w:color w:val="111111"/>
          <w:sz w:val="28"/>
          <w:sz w:val="28"/>
          <w:szCs w:val="28"/>
          <w:rtl w:val="true"/>
          <w:lang w:bidi="fa-IR"/>
        </w:rPr>
        <w:t>از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حضرت پرسید از رمی جمار بدون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الجمار عندنا مثل الصفا و المروة حیطان، ان طفت بینهما علی غیر طهور لم یضرک والطهر احب الی فلاتدعه و انت قادر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رمی جمره عقبه</w:t>
      </w:r>
    </w:p>
    <w:p>
      <w:pPr>
        <w:pStyle w:val="BookText"/>
        <w:rPr/>
      </w:pPr>
      <w:r>
        <w:rPr>
          <w:rFonts w:ascii="IRNazanin" w:hAnsi="IRNazanin" w:eastAsia="IRNazanin"/>
          <w:color w:val="111111"/>
          <w:sz w:val="28"/>
          <w:sz w:val="28"/>
          <w:szCs w:val="28"/>
          <w:rtl w:val="true"/>
          <w:lang w:bidi="fa-IR"/>
        </w:rPr>
        <w:t xml:space="preserve">لازم است روز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حجه حاج جمره عقبه را سنگ بزند و در آن چند چیز واجب و چند چیز مستحبت است</w:t>
      </w:r>
      <w:r>
        <w:rPr>
          <w:rFonts w:eastAsia="IRNazanin" w:cs="IRNazanin"/>
          <w:color w:val="111111"/>
          <w:sz w:val="28"/>
          <w:szCs w:val="28"/>
          <w:rtl w:val="true"/>
          <w:lang w:bidi="fa-IR"/>
        </w:rPr>
        <w:t>.</w:t>
      </w:r>
    </w:p>
    <w:p>
      <w:pPr>
        <w:pStyle w:val="Heading6"/>
        <w:numPr>
          <w:ilvl w:val="5"/>
          <w:numId w:val="1"/>
        </w:numPr>
        <w:rPr/>
      </w:pPr>
      <w:bookmarkStart w:id="386" w:name="__RefHeading___Toc1730170_2749589250"/>
      <w:bookmarkStart w:id="387" w:name="_Toc144"/>
      <w:bookmarkEnd w:id="386"/>
      <w:r>
        <w:rPr>
          <w:rtl w:val="true"/>
        </w:rPr>
        <w:t>واجبات رمی جمره عقبه</w:t>
      </w:r>
      <w:bookmarkEnd w:id="387"/>
    </w:p>
    <w:p>
      <w:pPr>
        <w:pStyle w:val="BookText"/>
        <w:rPr/>
      </w:pPr>
      <w:r>
        <w:rPr>
          <w:rFonts w:ascii="IRNazanin" w:hAnsi="IRNazanin" w:eastAsia="IRNazanin"/>
          <w:color w:val="111111"/>
          <w:sz w:val="28"/>
          <w:sz w:val="28"/>
          <w:szCs w:val="28"/>
          <w:rtl w:val="true"/>
          <w:lang w:bidi="fa-IR"/>
        </w:rPr>
        <w:t>واجبات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باید سنگ را به دست بزند، پس نهادن سنگ بر جمره درست نیست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در آن لازم است مثل سایر مناسک منی و غیر منی که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به</w:t>
      </w:r>
    </w:p>
    <w:p>
      <w:pPr>
        <w:pStyle w:val="BookText"/>
        <w:rPr/>
      </w:pPr>
      <w:r>
        <w:rPr>
          <w:rFonts w:ascii="IRNazanin" w:hAnsi="IRNazanin" w:eastAsia="IRNazanin"/>
          <w:color w:val="111111"/>
          <w:sz w:val="28"/>
          <w:sz w:val="28"/>
          <w:szCs w:val="28"/>
          <w:rtl w:val="true"/>
          <w:lang w:bidi="fa-IR"/>
        </w:rPr>
        <w:t xml:space="preserve">جمره عقبه می زنم در حج 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قسم دیگر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حجه الاسلام قربة الی الله تعالی و اگر به نیابت دیگری است باید منوب عنه را قصد کند و در نیت قربت و قصد امتثال امر خدای متعال لازم است، پس بدون قربت یا بدون قصد نیابت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 نیابتی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کفایت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باید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باید روز عید باشد و وقت آن از طلوع آفتاب تا غروب آن است مگر برای ترسان و زن ها و همراهان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جایز است در شب عید از مشعر کوچ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توانند قبل از طلوع آفتاب نیز رمی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باید هر یک از سنگ ها به سبب زدن و پراندن آنها به جمره بخورند، پس رسیدن به جمره یا افتادن بر آن مثلاً به چیز دیگری خورده و از آن به جمره بیفتد کفایت نمی کند، ولی در برخورد به چیزی، سپس به جمره خوردن مانعی نیست مگر آنکه به واسطه سختی سنگ را بپراند تا به جمره برسد که در آن تأمل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سنگ ها باید خیلی ریز و خیلی درشت نباشد و الا درست نیست و همچنین کلوخ یا زرنیخ و سفال و یا طلا و نقره و فلزی دیگر بزند که سنگ گفته نشود کافی نیست، و لازم است که سنگ ها قبلاً به جمره نخورده باشند و گرنه درست نیست مگر آنکه بار اول سنگ به طرز درست به جمره نخورده باشد که مانعی ندارد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سنگ ها باید سنگ حرم باشند، سنگ ها را باید یکی بعد از دیگری بیندازد چنانچه در یک بار بیش از یک عدد انداخت درست نیست اگرچه با هم به جمره نخورند و لازم است بنابراحتیاط واجب که سنگ ها با آنکه یکی بعد از دیگری پرانده شده باشند با هم به جمره نخورند، بلکه برخورد آنها نیز علی التعاقب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ـ در رمی موالات لازم نیست، پس به فاصله نیز می تواند سنگ ها را بیندازد</w:t>
      </w:r>
      <w:r>
        <w:rPr>
          <w:rFonts w:eastAsia="IRNazanin" w:cs="IRNazanin"/>
          <w:color w:val="111111"/>
          <w:sz w:val="28"/>
          <w:szCs w:val="28"/>
          <w:rtl w:val="true"/>
          <w:lang w:bidi="fa-IR"/>
        </w:rPr>
        <w:t>.</w:t>
      </w:r>
      <w:bookmarkStart w:id="388" w:name="pg3211_40752"/>
    </w:p>
    <w:p>
      <w:pPr>
        <w:pStyle w:val="Heading6"/>
        <w:numPr>
          <w:ilvl w:val="5"/>
          <w:numId w:val="1"/>
        </w:numPr>
        <w:rPr/>
      </w:pPr>
      <w:bookmarkStart w:id="389" w:name="__RefHeading___Toc1730172_2749589250"/>
      <w:bookmarkStart w:id="390" w:name="_Toc145"/>
      <w:bookmarkEnd w:id="388"/>
      <w:bookmarkEnd w:id="389"/>
      <w:r>
        <w:rPr>
          <w:rtl w:val="true"/>
        </w:rPr>
        <w:t>احکام رمی</w:t>
      </w:r>
      <w:bookmarkEnd w:id="390"/>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رمی بر هر سه قسم حاج واجب است،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لازم است خود حاج رمی کند و چنانچه به سبب مرض یا ازدحام نمی تواند جایز است نایب رمی کند و مجزی است، و بهتر است مریض را نزد جمره ببرند وگرنه در منزل باشد و از جانب او رمی کند و نیز می شود برای شکسته، مبطون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شکم روه 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بچه ها، بیهوش، رمی می‌کنند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هرگاه رمی جمره عقبه را فراموش کرد تا وقت آن گذشت، روز بعد آن را قضاء کند و باید قضاء را اول انجام داده سپس رمی روز بعد را به ترتیبی که در جای خود گفت می شود به جای آورد، و چنانچه تا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نکرد به سال بعد افتاده که خود یا نائب رمی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اگر شک کرد آیا ریگ به جمره خورده یا نه بنابر نخوردن گذارده عدد را تکمیل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چنانچه چند سنگ را با هم بیندازد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یا چند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یک عدد حساب می شود و اگر قصد تشریع داشت اشکال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گفته اند بنای مخصوص که جمره نامیده می شود جای آن مانند خود آن است</w:t>
      </w:r>
      <w:r>
        <w:rPr>
          <w:rFonts w:eastAsia="IRNazanin" w:cs="IRNazanin"/>
          <w:color w:val="111111"/>
          <w:sz w:val="28"/>
          <w:szCs w:val="28"/>
          <w:rtl w:val="true"/>
          <w:lang w:bidi="fa-IR"/>
        </w:rPr>
        <w:t>.</w:t>
      </w:r>
    </w:p>
    <w:p>
      <w:pPr>
        <w:pStyle w:val="Heading6"/>
        <w:numPr>
          <w:ilvl w:val="5"/>
          <w:numId w:val="1"/>
        </w:numPr>
        <w:rPr/>
      </w:pPr>
      <w:bookmarkStart w:id="391" w:name="__RefHeading___Toc1730174_2749589250"/>
      <w:bookmarkStart w:id="392" w:name="_Toc146"/>
      <w:bookmarkEnd w:id="391"/>
      <w:r>
        <w:rPr>
          <w:rtl w:val="true"/>
        </w:rPr>
        <w:t>مستحبات رمی جمره</w:t>
      </w:r>
      <w:bookmarkEnd w:id="392"/>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مستحب است ریگ ها نقطه نقطه سرمه ای رنگ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نشکند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سست بوده سخت نباشند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به اندازه سر انگشتان باشد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ریگ ها را برچیند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ریگ ها پاک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سیاه و سرخ و سفید نباشند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در حال رمی پیاده باشد و پیاده به سوی جمره برود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در حال رمی با طهارت باشد و همچنین غسل را نیز رجاءاً بیاورد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پشت به قبله رمی کند رو به جمره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دلیل آن مخصوص به مقنع و مقنعه وقفه الرضاست که در رضوی دارد، تقف فی وسط الوادی مستقبل القبله، و از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مبسوط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رماها</w:t>
      </w:r>
      <w:bookmarkStart w:id="393" w:name="pg3211_40753"/>
    </w:p>
    <w:p>
      <w:pPr>
        <w:pStyle w:val="BookText"/>
        <w:rPr/>
      </w:pPr>
      <w:bookmarkEnd w:id="393"/>
      <w:r>
        <w:rPr>
          <w:rFonts w:ascii="IRNazanin" w:hAnsi="IRNazanin" w:eastAsia="IRNazanin"/>
          <w:color w:val="111111"/>
          <w:sz w:val="28"/>
          <w:sz w:val="28"/>
          <w:szCs w:val="28"/>
          <w:rtl w:val="true"/>
          <w:lang w:bidi="fa-IR"/>
        </w:rPr>
        <w:t xml:space="preserve">مستقبلا لها مستدبر الکعبة، بعلاوه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فارمها من قبل وجهها ولا ترمها من اعلاها نیز بی‌دلالت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و افضل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از جمره دور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جمرات را سمت راست خود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نزد جمرة عقبه نایستد ولی نزد دو جمره دیگر بایستد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در حالی که سنگ‌ها را در دست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که در دست چپ باشد و رمی به دست 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هذِهِ حَصَیاتِی، فَأَحْصِهِنَّ لِی، وَارْفَعْهُنَّ فِی عَمَلِی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ـ سپس سنگ را بر ابهام گذارده و با ناخن سبابه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پرتاب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در حال رمی هر سنگی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ادْحَرْ عَنّـِی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جنودَه ـ فقیه یب اَللّهُمَّ تَصْدِیقاً بِکِتابِکَ وَعَلی سُنَّةِ نَبِیِّکَ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 حَجّاً مَبْرُوراً، وَعَمَلاً مَقْبُولاً،وَسَعْیاً مَشْکُوراً، وَذَنْباً مَغْفُوراً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ایماناً بِکَ وَتَصْدِیقاً بِکِتابِکَ وَسُنَّةِ نَبِیِّکَ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می‌تواند به همان الله اکبر اکتفا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هنگامی که بعد از فراغ به سوی منزل یا خیمه خود در منی می‌رود بگوید اَللّهُمَّ بِکَ وَثِقْتُ، وَعَلَیْکَ تَوَکَّلْتُ، فَنِعْمَ الرَّبُّ، وَنِعْمَ الْمَوْلی وَنِعْمَ النَّصِیرُ</w:t>
      </w:r>
      <w:r>
        <w:rPr>
          <w:rFonts w:eastAsia="IRNazanin" w:cs="IRNazanin"/>
          <w:color w:val="111111"/>
          <w:sz w:val="28"/>
          <w:szCs w:val="28"/>
          <w:rtl w:val="true"/>
          <w:lang w:bidi="fa-IR"/>
        </w:rPr>
        <w:t>.</w:t>
      </w:r>
    </w:p>
    <w:p>
      <w:pPr>
        <w:pStyle w:val="Heading5"/>
        <w:numPr>
          <w:ilvl w:val="4"/>
          <w:numId w:val="1"/>
        </w:numPr>
        <w:rPr/>
      </w:pPr>
      <w:bookmarkStart w:id="394" w:name="__RefHeading___Toc1730176_2749589250"/>
      <w:bookmarkStart w:id="395" w:name="_Toc147"/>
      <w:bookmarkEnd w:id="394"/>
      <w:r>
        <w:rPr>
          <w:rtl w:val="true"/>
        </w:rPr>
        <w:t xml:space="preserve">بخش دوم قربانی </w:t>
      </w:r>
      <w:r>
        <w:rPr>
          <w:rtl w:val="true"/>
        </w:rPr>
        <w:t xml:space="preserve">- </w:t>
      </w:r>
      <w:r>
        <w:rPr>
          <w:rtl w:val="true"/>
        </w:rPr>
        <w:t>شرایط آن</w:t>
      </w:r>
      <w:bookmarkEnd w:id="395"/>
    </w:p>
    <w:p>
      <w:pPr>
        <w:pStyle w:val="Heading6"/>
        <w:numPr>
          <w:ilvl w:val="5"/>
          <w:numId w:val="1"/>
        </w:numPr>
        <w:rPr/>
      </w:pPr>
      <w:bookmarkStart w:id="396" w:name="__RefHeading___Toc1730178_2749589250"/>
      <w:bookmarkStart w:id="397" w:name="_Toc148"/>
      <w:bookmarkEnd w:id="396"/>
      <w:r>
        <w:rPr>
          <w:rtl w:val="true"/>
        </w:rPr>
        <w:t>اشاره</w:t>
      </w:r>
      <w:bookmarkEnd w:id="397"/>
    </w:p>
    <w:p>
      <w:pPr>
        <w:pStyle w:val="BookText"/>
        <w:rPr/>
      </w:pPr>
      <w:r>
        <w:rPr>
          <w:rFonts w:ascii="IRNazanin" w:hAnsi="IRNazanin" w:eastAsia="IRNazanin"/>
          <w:color w:val="111111"/>
          <w:sz w:val="28"/>
          <w:sz w:val="28"/>
          <w:szCs w:val="28"/>
          <w:rtl w:val="true"/>
          <w:lang w:bidi="fa-IR"/>
        </w:rPr>
        <w:t>دوم از واجبات منی قربانی است برای دو قسم از حجاج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کسی که حج تمتع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آن کس که حجش قران است، و در حج افراد قربانی واجب نیست، و قربانی در تمتعِ مستحب نیز واجب است کما این که کسانی که بر آنها حج تمتع واجب نیست اگر تمتع آورند نیز قربانی واجب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حج قران همان هدیی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خود از میقات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آن را ذبح یا نحر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در اصل مناسک قران هدی نیست و بچه‌ها چنانچه هدی نداشتند ولی آنان روزه بگیرد</w:t>
      </w:r>
      <w:r>
        <w:rPr>
          <w:rFonts w:eastAsia="IRNazanin" w:cs="IRNazanin"/>
          <w:color w:val="111111"/>
          <w:sz w:val="28"/>
          <w:szCs w:val="28"/>
          <w:rtl w:val="true"/>
          <w:lang w:bidi="fa-IR"/>
        </w:rPr>
        <w:t>.</w:t>
      </w:r>
      <w:bookmarkStart w:id="398" w:name="pg3211_40754"/>
    </w:p>
    <w:p>
      <w:pPr>
        <w:pStyle w:val="BookText"/>
        <w:rPr/>
      </w:pPr>
      <w:bookmarkEnd w:id="398"/>
      <w:r>
        <w:rPr>
          <w:rFonts w:ascii="IRNazanin" w:hAnsi="IRNazanin" w:eastAsia="IRNazanin"/>
          <w:color w:val="111111"/>
          <w:sz w:val="28"/>
          <w:sz w:val="28"/>
          <w:szCs w:val="28"/>
          <w:rtl w:val="true"/>
          <w:lang w:bidi="fa-IR"/>
        </w:rPr>
        <w:t>و بحث در قربانی چند بخش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شرایط قربانی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مصرف قربانی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احکام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مستحبات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شروع در بخش اول روایتی را که برقی در محاسن به سند خود از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نقل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فرمودند</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ذبح الحاج کان فداء من النار</w:t>
      </w:r>
      <w:r>
        <w:rPr>
          <w:rFonts w:eastAsia="IRNazanin" w:cs="IRNazanin"/>
          <w:color w:val="111111"/>
          <w:sz w:val="28"/>
          <w:szCs w:val="28"/>
          <w:rtl w:val="true"/>
          <w:lang w:bidi="fa-IR"/>
        </w:rPr>
        <w:t>.</w:t>
      </w:r>
    </w:p>
    <w:p>
      <w:pPr>
        <w:pStyle w:val="Heading6"/>
        <w:numPr>
          <w:ilvl w:val="5"/>
          <w:numId w:val="1"/>
        </w:numPr>
        <w:rPr/>
      </w:pPr>
      <w:bookmarkStart w:id="399" w:name="__RefHeading___Toc1730180_2749589250"/>
      <w:bookmarkStart w:id="400" w:name="_Toc149"/>
      <w:bookmarkEnd w:id="399"/>
      <w:r>
        <w:rPr>
          <w:rtl w:val="true"/>
        </w:rPr>
        <w:t>بخش اول</w:t>
      </w:r>
      <w:r>
        <w:rPr>
          <w:rtl w:val="true"/>
        </w:rPr>
        <w:t xml:space="preserve">: </w:t>
      </w:r>
      <w:r>
        <w:rPr>
          <w:rtl w:val="true"/>
        </w:rPr>
        <w:t>شرایط قربانی</w:t>
      </w:r>
      <w:bookmarkEnd w:id="400"/>
    </w:p>
    <w:p>
      <w:pPr>
        <w:pStyle w:val="BookText"/>
        <w:rPr/>
      </w:pPr>
      <w:r>
        <w:rPr>
          <w:rFonts w:ascii="IRNazanin" w:hAnsi="IRNazanin" w:eastAsia="IRNazanin"/>
          <w:color w:val="111111"/>
          <w:sz w:val="28"/>
          <w:sz w:val="28"/>
          <w:szCs w:val="28"/>
          <w:rtl w:val="true"/>
          <w:lang w:bidi="fa-IR"/>
        </w:rPr>
        <w:t>قربانی حج تمتع باید از یکی از سه قسم حیوان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 گاو، گوسفند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شتر باید در سال شش و گاو در سال سوم بنابر احتیاط واجب و بزینه نیز در سال سوم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میش و بره همین که یک سال آن کامل و در سال دوم داخل شده باشد کافی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قربانی مانند سایر مناسک منی و غیر منی نیت قربت لازم است، چنانچه خود ناسک حیوان را ذبح یا نحر کند به قصد قربت و انجام فرمان خدای متعال حیوان را تذکیه می‌کند به قصد امتثال امر خدای برای خود در در حج اسلام و یا غیر حج اسلام و اگر حج به نیابت است برای منوب عنه حیوان را تذکیه می‌کند، و بهتر است نیت را بر زبان آورده، و اگر خود نمی‌تواند چنانچه ذابح دستش را گرفته هر دو نیت کنند و اگر دست خود را در دست ذابح قرار نداده ذابح نیت کند و احتیاط لازم هر دو نیت کنند</w:t>
      </w:r>
      <w:r>
        <w:rPr>
          <w:rFonts w:eastAsia="IRNazanin" w:cs="IRNazanin"/>
          <w:color w:val="111111"/>
          <w:sz w:val="28"/>
          <w:szCs w:val="28"/>
          <w:rtl w:val="true"/>
          <w:lang w:bidi="fa-IR"/>
        </w:rPr>
        <w:t>.</w:t>
      </w:r>
      <w:bookmarkStart w:id="401" w:name="pg3211_40755"/>
    </w:p>
    <w:p>
      <w:pPr>
        <w:pStyle w:val="Heading6"/>
        <w:numPr>
          <w:ilvl w:val="5"/>
          <w:numId w:val="1"/>
        </w:numPr>
        <w:rPr/>
      </w:pPr>
      <w:bookmarkStart w:id="402" w:name="__RefHeading___Toc1730182_2749589250"/>
      <w:bookmarkStart w:id="403" w:name="_Toc150"/>
      <w:bookmarkEnd w:id="401"/>
      <w:bookmarkEnd w:id="402"/>
      <w:r>
        <w:rPr>
          <w:rtl w:val="true"/>
        </w:rPr>
        <w:t>مسائلی چند</w:t>
      </w:r>
      <w:bookmarkEnd w:id="403"/>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هر یک از سه قسم حیوانی که قربانی می‌شود باید تندرست و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حیوان مریض و ناقص مانند یک چشم و یا کور و یا لنگ و یا حیوانی که شاخ داخلی آن شکسته باشد مطلقاً کفایت نمی‌کند هر چند ثلثی یا کمتر شکسته باشد و همچنین حیوان پیر که مخ نداشته یا گوش بریده که تمام آن بریده ـ یا عضو دیگری از او قطع شده نباشد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عیون الاخبار به اسناد خود از فضل بن شاذان از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دارد فی کتابه الی المأمون ـ ولا یجوزان یضحی بالخصی لانه ناقص ویجوز الموجأ و نیز باید بخته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موجوء که تخم آن را کوبیده‌اند نباشد، گرچه بعید نیست در ضرورت و عدم تمکن موجوء کافی باشد بلکه در حال اختیار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احتیاط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حیوان لاغر که پی بر گرده‌اش ندارد نباشد بلکه اگر پی بر گرده داشت ولی عرفاً لاغر شمرده می‌شد نیز بنابر احتیاط واجب کفایت نمی‌کند، لکن چنانچه در اصل خلقت صنفی از حیوان بی‌شاخ یا بی‌گوش یا بی‌دم باشد کافی است گرچه احتیاط است که کامل باشد و این احتیاط در بی‌گوش و بی‌دم ترک نشود، و در صورت ضرورت بعید نیست بخته کفایت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چنانچه گوش حیوان بریده یا سوراخ شده ولی چیزی از آن جدا و کم نشده و یا شاخ بیرونی آن شکسته باشد مجزی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چنانچه حیوان را به گمان چاق و فربه بودن تذکیه کرد و لاغر از کار درآمد کفایت می‌کند، و عکس آن که گمان کرد لاغر است و به امید فربه بودن کشت و فربه از کار درآمد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به گمان تندرست و کامل بودن آن را کشت و ناقص از کار درآمد ظاهراً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 چنانچه به همین گمان آن را خرید و پول داد اگر چه ناقص درآید کفایت می‌کند ولی خالی از تأمل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قبل از پرداخت پول آن را عوض کرده و کامل بگیرد و کامل را بکشد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حیوان سالم متعذر باشد مجزی بودن ناقص خالی از قوت نیست بلکه اگر تخم حیوان را کشیده‌اند و قدرت بر کامل و سالم نداشته و عالم به حکم و موضوع نباشد دور نیست کافی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واجب است قربانی در منی باشد پس چنانچه در خارج منی قربانی کرد در هر صورت عمداً یا سهواً یا از روی نادانی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لازم است قربانی در روز دهم یا روزهای بعد از آن در بیاض روز باشد و کفایت آن در شب محل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آگاهی</w:t>
      </w:r>
    </w:p>
    <w:p>
      <w:pPr>
        <w:pStyle w:val="BookText"/>
        <w:rPr/>
      </w:pPr>
      <w:r>
        <w:rPr>
          <w:rFonts w:ascii="IRNazanin" w:hAnsi="IRNazanin" w:eastAsia="IRNazanin"/>
          <w:color w:val="111111"/>
          <w:sz w:val="28"/>
          <w:sz w:val="28"/>
          <w:szCs w:val="28"/>
          <w:rtl w:val="true"/>
          <w:lang w:bidi="fa-IR"/>
        </w:rPr>
        <w:t xml:space="preserve">بعضی از حجاج که با اتومبیل یا کشتی مسافرت می‌کنند به واسطة نداشتن جای درست در منی نزدیک انتهای منی قریب به وادی محسر خیمه زده و در خارج از حد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دارای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بیتوته کرده و گاهی قربانی را نیز در خارج آن انجام می‌دهند، باید بدانند باطل است و درست نیست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ترتیب بین رمی جمره و قربانی و همچنین بین قربانی و حلق یا تقصیر واجب است</w:t>
      </w:r>
      <w:r>
        <w:rPr>
          <w:rFonts w:eastAsia="IRNazanin" w:cs="IRNazanin"/>
          <w:color w:val="111111"/>
          <w:sz w:val="28"/>
          <w:szCs w:val="28"/>
          <w:rtl w:val="true"/>
          <w:lang w:bidi="fa-IR"/>
        </w:rPr>
        <w:t>.</w:t>
      </w:r>
      <w:bookmarkStart w:id="404" w:name="pg3211_40757"/>
    </w:p>
    <w:p>
      <w:pPr>
        <w:pStyle w:val="Heading6"/>
        <w:numPr>
          <w:ilvl w:val="5"/>
          <w:numId w:val="1"/>
        </w:numPr>
        <w:rPr/>
      </w:pPr>
      <w:bookmarkStart w:id="405" w:name="__RefHeading___Toc1730184_2749589250"/>
      <w:bookmarkStart w:id="406" w:name="_Toc151"/>
      <w:bookmarkEnd w:id="404"/>
      <w:bookmarkEnd w:id="405"/>
      <w:r>
        <w:rPr>
          <w:rtl w:val="true"/>
        </w:rPr>
        <w:t>بخش دوم</w:t>
      </w:r>
      <w:r>
        <w:rPr>
          <w:rtl w:val="true"/>
        </w:rPr>
        <w:t xml:space="preserve">: </w:t>
      </w:r>
      <w:r>
        <w:rPr>
          <w:rtl w:val="true"/>
        </w:rPr>
        <w:t>مصرف قربانی</w:t>
      </w:r>
      <w:bookmarkEnd w:id="406"/>
    </w:p>
    <w:p>
      <w:pPr>
        <w:pStyle w:val="BookText"/>
        <w:rPr/>
      </w:pPr>
      <w:r>
        <w:rPr>
          <w:rFonts w:ascii="IRNazanin" w:hAnsi="IRNazanin" w:eastAsia="IRNazanin"/>
          <w:color w:val="111111"/>
          <w:sz w:val="28"/>
          <w:sz w:val="28"/>
          <w:szCs w:val="28"/>
          <w:rtl w:val="true"/>
          <w:lang w:bidi="fa-IR"/>
        </w:rPr>
        <w:t>احتیاط لازم است که قربانی بر سه قسمت شده، ثلث آن را تصدق به فقیر شیعه دوازده امامی، و ثلثی را هدیه مؤمن نماید، و از ثلث دیگر خود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جایز است تمام ثلث را به خود اختصاص دهد، بلکه بعضی مستحب دانسته‌اند گرچه دلیلی ندارد، و چنانچه تصدق دادن ثلث متعذر شد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اگر ممکن است هر یک از ثلث را تصدق و هدیه را در منی یا خارج از منی به فقیر مؤمن دوازده امامی یا وکیل او برساند لازم است و همچنین در هدیه به فقیر یا غنی شیعه، ولی اگر فقیر برای قبول تصدق درخواست مالی کند بذل آن واجب نیست</w:t>
      </w:r>
      <w:r>
        <w:rPr>
          <w:rFonts w:eastAsia="IRNazanin" w:cs="IRNazanin"/>
          <w:color w:val="111111"/>
          <w:sz w:val="28"/>
          <w:szCs w:val="28"/>
          <w:rtl w:val="true"/>
          <w:lang w:bidi="fa-IR"/>
        </w:rPr>
        <w:t>.</w:t>
      </w:r>
    </w:p>
    <w:p>
      <w:pPr>
        <w:pStyle w:val="Heading6"/>
        <w:numPr>
          <w:ilvl w:val="5"/>
          <w:numId w:val="1"/>
        </w:numPr>
        <w:rPr/>
      </w:pPr>
      <w:bookmarkStart w:id="407" w:name="__RefHeading___Toc1730186_2749589250"/>
      <w:bookmarkStart w:id="408" w:name="_Toc152"/>
      <w:bookmarkEnd w:id="407"/>
      <w:r>
        <w:rPr>
          <w:rtl w:val="true"/>
        </w:rPr>
        <w:t>مسائلی چند</w:t>
      </w:r>
      <w:bookmarkEnd w:id="408"/>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ثلثی را که باید به فقیر دوازده امامی تصدق داده و ثلث دیگر را که به مؤمن دوازده امامی باید هدیه کند اگر عمداً به غیر دوازده امامی داد یا ثلث فقیر را عمداً به غنی داد یا با تمکن به مصرف نرساند، مجزی نبوده و ضامن ثلث فقیر و ثلث مؤمن است و همچنین است نسبت به کسانی که بعد از کشتن حیوان قدری را برای خود گرفته بقیه را رها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لازم است که حصه فقیر و سهم هدیه مؤمن را ضامن باشد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 اگر دو ثلث را هدیه مؤمن غنی کرد ثلث تصدق فقیر را ضامن است، و اگر دو ثلث را به فقیر تصدق کند ضامن ثلث هدیه نیست، ولی احتیاط لازم است که ثلث هدیه را ضامن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p>
    <w:p>
      <w:pPr>
        <w:pStyle w:val="BookText"/>
        <w:rPr/>
      </w:pPr>
      <w:r>
        <w:rPr>
          <w:rFonts w:ascii="IRNazanin" w:hAnsi="IRNazanin" w:eastAsia="IRNazanin"/>
          <w:color w:val="111111"/>
          <w:sz w:val="28"/>
          <w:sz w:val="28"/>
          <w:szCs w:val="28"/>
          <w:rtl w:val="true"/>
          <w:lang w:bidi="fa-IR"/>
        </w:rPr>
        <w:t xml:space="preserve">حجاج می‌توانند برای عمل به این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ثلث به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خود فقیری مؤمن و متدین را که می‌شناسند برای یکی از همسفرها وکالت از وی گرفته که در منی سهم تصدق را به وکالت فقیر قبض و طبق دستورش هر معامله‌ای خواست با سهم تصدق موکل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 نفر می‌تواند به وکالت یک فقیر سهم تصدق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یا بیشتر را مثلاً دریافت نماید و دیگری نیز برای آن وکیل از طرف همان فقیر یا فقیر دیگری وکیل شده که سهم ثلث تصدق آن وکیل را قبض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مسامحه و اهمال در اجرای این احتیاط صورت نگرفته و سهم ثلث فقیر طبق دستور مذهب به اهلش رسیده و می‌تواند قبل از مسافرت یا در مراجعت به هدیه و احسانی فقیر موکل را خوشدل کرده وی را خورسند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چنانچه قربانی را تقسیم و جدا نکرده در مصارف سه‌گانه می‌رساند نیز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اگر غیر شیعه دوازده امامی قربانی را بعد از کشتن به زور برد یا آن را ربود حاج ضامن حصة هیچ صنفی نیست ولی چنانچه اختیاراً به غیر دوازده امامی داد ضامن است مگر در صورتی که فقیر شیعه یا وکیلش قبض کرده همانجا بیاندازد که حاج ضامن نیست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سهم تصدق قربانی را بعد از تسلیم به فقیر یا وکیل وی می‌تواند خریده و تناول کرد و همچنین حصه هدیه مؤمن را</w:t>
      </w:r>
      <w:r>
        <w:rPr>
          <w:rFonts w:eastAsia="IRNazanin" w:cs="IRNazanin"/>
          <w:color w:val="111111"/>
          <w:sz w:val="28"/>
          <w:szCs w:val="28"/>
          <w:rtl w:val="true"/>
          <w:lang w:bidi="fa-IR"/>
        </w:rPr>
        <w:t>.</w:t>
      </w:r>
      <w:bookmarkStart w:id="409" w:name="pg3211_40759"/>
    </w:p>
    <w:p>
      <w:pPr>
        <w:pStyle w:val="Heading6"/>
        <w:numPr>
          <w:ilvl w:val="5"/>
          <w:numId w:val="1"/>
        </w:numPr>
        <w:rPr/>
      </w:pPr>
      <w:bookmarkStart w:id="410" w:name="__RefHeading___Toc1730188_2749589250"/>
      <w:bookmarkStart w:id="411" w:name="_Toc153"/>
      <w:bookmarkEnd w:id="409"/>
      <w:bookmarkEnd w:id="410"/>
      <w:r>
        <w:rPr>
          <w:rtl w:val="true"/>
        </w:rPr>
        <w:t>بخش سوم</w:t>
      </w:r>
      <w:r>
        <w:rPr>
          <w:rtl w:val="true"/>
        </w:rPr>
        <w:t xml:space="preserve">: </w:t>
      </w:r>
      <w:r>
        <w:rPr>
          <w:rtl w:val="true"/>
        </w:rPr>
        <w:t>احکام قربانی</w:t>
      </w:r>
      <w:bookmarkEnd w:id="411"/>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هر قربانی باید برای یک نفر ناسک باشد و اشتراک چند نفر در یک قربانی کافی نیست، ولی اگر ضرورتی ایجاب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کم است و بسیار گران و کمیاب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لازم است جمع بین قربانی و روزه به ترتیبی که گفته می‌شود بکند، گرچه اکتفا به همان قربانی به اشتراک خالی از قوت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ناسک می‌تواند پیش از یک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جنس یا اجناس متعدده قربانی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چنانچه پول خرید قربانی دارد و قربانی یافت نمی‌شود چنانچه تا آخر ذی‌الحجه می‌ماند می‌تواند تا آخر ماه اگر یافت شد ذبح یا نحر کند و اگر به وطن برمی‌گردد پول آن را نزد کسی که مورد اطمینان است نهاده تا قبل از فرا رسیدن ماه محرم قربانی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نیابت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دو صورت قربانی باید در منی باشد و چنانچه تا رسیدن ماه محرم میسر نشد سال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اگر تمکن از قربانی کامل ندارد یا نیست، ناقص قربانی کرده و گفته‌اند در فرض دوم سال بعد قربانی کامل ذبح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اگر قربانی ندارد و پول یا تمکن خرید آن را نیز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به قرض کردن یا فروختن چیزی که مورد حاجتش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به جای آن ده روز روزه بگیرد، سه روز در حج که باید پیاپی باشد و در سفر نیز صحیح است و شرط نیست در مکه باشد، بلی باید قبل از مراجعت از مکه بوده در ماه ذی‌الحجه باشد و می‌تواند قبل از رسیدن روز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روزه‌ها را بگیرد، بعد از فراغ از احرام عمره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افضل است که روز سومش روز عرفه باشد 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گذشتن ایام تشریق، بلکه بعید نیست بتواند یوم حصبه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روز اول آن قرار داده دو روز دیگر را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ذی‌الحجه روزه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هفت روز باقی را بعد از مراجعت به اهلش گرچه بعد از انقضاء ماه ذی‌الحجه باشد روزه می‌گیرد، و در این هفت روز پیاپی بودن احتیاط است ولی لازم نیست و می‌تواند به طور پراکنده روزه بگیرد، و اگر سه روز را در سفر روزه نگرفت و به وطن برگشت هر ده روز را در وطن روزه شود ولی احتیاط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اقوی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که بین سه روز و هفت روز تفرقه بیاندازد گرچه بعید نیست بتواند بعد از سه روز پیاپی بلافاصله هفت روز را روزه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اگر در مکه می‌ماند باید به اندازه یک ماه یا مسیر خود را تا اهلش صبر کند سپس هفت روز را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واجب نیست فوراً هفت روز را روزه بگیرد، بلی باید به حد توانی و سستی نرسد همانند سایر واجبات مطلقه، ولی احتیاطاً مبادرت کرده فوری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در سه روز که توالی لازم است اگر روز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ذی‌الحجه را روزه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عید است روزه حرام است و همچنین ایام تشریق برای آنکه در 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روز سوم را بعد از ایام تشریق روزه گرفته و حساب می‌شود و گرنه بعد از روز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روزه شود، ولی نمی‌تواند روز عرفه را روز اول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بهتر بلکه احتیاط است که سه روز روزه را بعد از گذشتن ایام تشریق بگیرد و سستی نورزد گرچه در طول ماه ذی‌الحجه نیز 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فراموشکار تا به اهلش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معتبر عمران حلبی دارد یبعث بلام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چنانچه بعد از گرفتن سه روز روزه ـ قربانی یا پول خرید آن فراهم شد احوط و افضل است قربانی کند گرچه اقوی اکتفاء به همان سه روز روزه و هفت روز باقی است، ولی هر گاه ماه ذی‌الحجه تمام شد و سه روز روزه را نگرفته خواه قدرت بر قربانی داشت یا نداشت، بر وی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برای ذبح یا نحر منی فرستاده در سال آینده در ذی‌الحجه کشته شود بنا بر احتیاط، گرچه در غیر ماه ذی‌الحجه و ماه‌های دیگر حج نیز قوی است که کافی باشد و احتیاط لازم</w:t>
      </w:r>
    </w:p>
    <w:p>
      <w:pPr>
        <w:pStyle w:val="BookText"/>
        <w:rPr/>
      </w:pPr>
      <w:r>
        <w:rPr>
          <w:rFonts w:ascii="IRNazanin" w:hAnsi="IRNazanin" w:eastAsia="IRNazanin"/>
          <w:color w:val="111111"/>
          <w:sz w:val="28"/>
          <w:sz w:val="28"/>
          <w:szCs w:val="28"/>
          <w:rtl w:val="true"/>
          <w:lang w:bidi="fa-IR"/>
        </w:rPr>
        <w:t xml:space="preserve">است با فرستادن و ذبح قربانی در همین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ما فی‌الذمه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یا کفاره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چنانچه ماه ذی‌الحجه تمام شد و سه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فرستادن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منی واجب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نگرفته قبل از فرستادن هدی مرد، باید از اصل مالش قضاء شود، و اگر قبل از گرفتن ده روز روزه مرد اگر سه روز را روزه گرفته قضاء بر ولی لازم نیست، چنانچه میت تمکن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دارد با تمکن نیز روزه سه روز کافی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وگرنه بر ولیش قضاء ده روز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میت تمکن از روزه داشت و نگرفت بنا بر احتیاط اگر اقوی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قبل از شروع به روزه اگر مرد احتیاط است که ده روز اولی میت قضا کند، لکن اگر قربانی بروی متعین بود و مرد باید از اصل مالش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اگر حیوانی که برای قربانی فراهم شده گم شد، یا بنده آن را در منی به نیابت صاحبش ذبح یا نحر کرد کفایت از صاحبش می‌کند، ولی احتیاط لازم بلکه اقوی است برای آنکه پیدا کرده حیوان را تا عصر روز سوم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ذی‌الحجه شناسایی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بعد از کشتن حیوان به نیابت صاحبش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تا آخر وقت آن را کشته و دو ثلث تصدیق و هدیه را به مصرف خود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خوردن از آن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کسی که قربانی‌اش گم شده واجب است حیوان دیگری به جای اول قربانی کند و هر گاه بعد از خریدن حیوان دوم حیوان گمشده را یافت آن را ذبح یا نحر کند و افضل آن است دومی را نیز قربانی نماید، ولی اگر حیوان خریداری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 سپس گمشده پیدا شد ذبح آن لازم نیست گرچه افضل بلکه احوط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جایز نیست بنا بر احتیاط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شاید اقوی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حیوان قربانی شده را از حرم بیرون ببرد، ولی بیرون بردن کوهان را از حرم</w:t>
      </w:r>
      <w:bookmarkStart w:id="412" w:name="pg3211_40762"/>
    </w:p>
    <w:p>
      <w:pPr>
        <w:pStyle w:val="BookText"/>
        <w:rPr/>
      </w:pPr>
      <w:bookmarkEnd w:id="412"/>
      <w:r>
        <w:rPr>
          <w:rFonts w:ascii="IRNazanin" w:hAnsi="IRNazanin" w:eastAsia="IRNazanin"/>
          <w:color w:val="111111"/>
          <w:sz w:val="28"/>
          <w:sz w:val="28"/>
          <w:szCs w:val="28"/>
          <w:rtl w:val="true"/>
          <w:lang w:bidi="fa-IR"/>
        </w:rPr>
        <w:t>و گوشت یا پوست و کوهان را از منی مانعی ندارد، لکن چنانچه بعد از تصدق دادن به فقیر و هدیه کردن ثلث به مؤمن آن را از حرم بیرون برد جائز است و همچنین اگر در حرم مصرف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ـ می‌تواند با اختیار کسی را در ذبح یا نحر حیوان نائب بگیرد و نائب حیوان را به نیابت حاج تذکیه کند خواه نائب شیعه دوازده امامی باشد یا غیر امامی، بلی لازم است مسلم باشد و از فرق محکوم به کفر که خود را به اسلام بسته‌اند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غلات و ناصبی‌ها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ـ برای ترسناک جایز است شب عید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کند و بعید نیست در سایر شب‌ها برای وی بالخصوص نیز جایز باشد، به خلاف دیگران که محل اشکال است بلکه درست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ان یری الخائف باللیل ویضحی ویفیض 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w:t>
      </w:r>
      <w:r>
        <w:rPr>
          <w:rStyle w:val="FootnoteAnchor"/>
          <w:rtl w:val="true"/>
        </w:rPr>
        <w:footnoteReference w:id="316"/>
      </w:r>
      <w:r>
        <w:rPr>
          <w:rFonts w:ascii="IRNazanin" w:hAnsi="IRNazanin" w:eastAsia="IRNazanin"/>
          <w:color w:val="111111"/>
          <w:sz w:val="28"/>
          <w:sz w:val="28"/>
          <w:szCs w:val="28"/>
          <w:rtl w:val="true"/>
          <w:lang w:bidi="fa-IR"/>
        </w:rPr>
        <w:t>فی الخائف انه لا بأس ان یضحی 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روایت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ـ چنانچه روز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تا آخر ایام تشریق قربانی کند بلکه تا آخر ماه ذی‌الحجه نیز فرصت دارد، ولی تأخیر از ایام تشریق بدون عذر گناه است، و اگر از روی نادانی یا فراموشی قربانی نکرد تا به وطنش برگشت نائب بگیرد که در سال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ذی‌الحجه تمام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منی برای وی قربانی کند</w:t>
      </w:r>
      <w:r>
        <w:rPr>
          <w:rFonts w:eastAsia="IRNazanin" w:cs="IRNazanin"/>
          <w:color w:val="111111"/>
          <w:sz w:val="28"/>
          <w:szCs w:val="28"/>
          <w:rtl w:val="true"/>
          <w:lang w:bidi="fa-IR"/>
        </w:rPr>
        <w:t>.</w:t>
      </w:r>
    </w:p>
    <w:p>
      <w:pPr>
        <w:pStyle w:val="Heading6"/>
        <w:numPr>
          <w:ilvl w:val="5"/>
          <w:numId w:val="1"/>
        </w:numPr>
        <w:rPr/>
      </w:pPr>
      <w:bookmarkStart w:id="413" w:name="__RefHeading___Toc1730190_2749589250"/>
      <w:bookmarkStart w:id="414" w:name="_Toc154"/>
      <w:bookmarkEnd w:id="413"/>
      <w:r>
        <w:rPr>
          <w:rtl w:val="true"/>
        </w:rPr>
        <w:t>مستحبات قربانی</w:t>
      </w:r>
      <w:bookmarkEnd w:id="414"/>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شتر باشد و بعد از آن افضل گاو و پست‌ترین قسم قربانی گوسفند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چاق و فربه باشد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اگر شتر یا گاو است ماده باشد و از گوسفند نر باشد یا قوچ سیاه بعد از آن املح شاخ‌دار بزرگ، بخورد در سیاهی و بیاشامد در سیاهی و نظر کند در سیاهی</w:t>
      </w:r>
      <w:bookmarkStart w:id="415" w:name="pg3211_40763"/>
    </w:p>
    <w:p>
      <w:pPr>
        <w:pStyle w:val="BookText"/>
        <w:rPr/>
      </w:pPr>
      <w:bookmarkEnd w:id="415"/>
      <w:r>
        <w:rPr>
          <w:rFonts w:ascii="IRNazanin" w:hAnsi="IRNazanin" w:eastAsia="IRNazanin"/>
          <w:color w:val="111111"/>
          <w:sz w:val="28"/>
          <w:sz w:val="28"/>
          <w:szCs w:val="28"/>
          <w:rtl w:val="true"/>
          <w:lang w:bidi="fa-IR"/>
        </w:rPr>
        <w:t>و بعید نیست مکروه باشد قربانی کردن شتر نر یا گاو نر یا گاو میش ولی مجزی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افضل است قربانی را عرفات برده باشد و گفته فروشنده در بردن عرفات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شتر را ایستاده دست‌هایش را بین زانو و پاپوش‌ها بسته باشد و ایستاده آن را از سوی راست طعن زده نحر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خود ناسک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یا معتمر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 ذبح یا نحر قربانی شود و اگر نمی‌تواند کارد به دست گرفته و به دست وی ذابح ذبح کند و گرنه حاضر سر بریدن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یا 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خود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در حال ذبح یا نحر این دعا را بخواند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وَجْهِیَ لِلَّذِی فَطَرَ السَّماواتِ وَالاَْرْضَ حَنِیفاً مُسْلِماً وَما أَنَا مِنَ الْمُشْرِکِینَ، اِنَّ صَلاتِی وَنُسُکِی وَمَحْیایَ وَمَماتی لِلّهِ رَبِّ الْعالَمِینَ، لا شَرِیکَ لَهُ، وَبِذلِکَ اُمِرْتُ وَأَنَا مِنَ الْمُسْلِمِینَ، اَللّهُمَّ مِنْکَ وَلَکَ بِسْمِ اللهِ وَاللهُ أَکْبَرُ، اَللّهُمَ تَقَبَّلْ مِنّـِی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بهتر از بعد از آن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تَقَبَّلْ مِنّـِی کَما تَقَبَّلتَ مِن اِبراهیمَ خَلیلِکَ وَمُوسی کَلیمِکَ وَمُحَمَّدٍ حَبیبِکَ صَلّی الله عَلَیهِ وَآله وَعَلَیهِم</w:t>
      </w:r>
      <w:r>
        <w:rPr>
          <w:rFonts w:eastAsia="IRNazanin" w:cs="IRNazanin"/>
          <w:color w:val="111111"/>
          <w:sz w:val="28"/>
          <w:szCs w:val="28"/>
          <w:rtl w:val="true"/>
          <w:lang w:bidi="fa-IR"/>
        </w:rPr>
        <w:t>.</w:t>
      </w:r>
    </w:p>
    <w:p>
      <w:pPr>
        <w:pStyle w:val="Heading6"/>
        <w:numPr>
          <w:ilvl w:val="5"/>
          <w:numId w:val="1"/>
        </w:numPr>
        <w:rPr/>
      </w:pPr>
      <w:bookmarkStart w:id="416" w:name="__RefHeading___Toc1730192_2749589250"/>
      <w:bookmarkStart w:id="417" w:name="_Toc155"/>
      <w:bookmarkEnd w:id="416"/>
      <w:r>
        <w:rPr>
          <w:rtl w:val="true"/>
        </w:rPr>
        <w:t xml:space="preserve">قربانی </w:t>
      </w:r>
      <w:r>
        <w:rPr>
          <w:rtl w:val="true"/>
        </w:rPr>
        <w:t>(</w:t>
      </w:r>
      <w:r>
        <w:rPr>
          <w:rtl w:val="true"/>
        </w:rPr>
        <w:t>که در مناسک حج نیست</w:t>
      </w:r>
      <w:r>
        <w:rPr>
          <w:rtl w:val="true"/>
        </w:rPr>
        <w:t>)</w:t>
      </w:r>
      <w:bookmarkEnd w:id="417"/>
    </w:p>
    <w:p>
      <w:pPr>
        <w:pStyle w:val="BookText"/>
        <w:rPr/>
      </w:pPr>
      <w:r>
        <w:rPr>
          <w:rFonts w:ascii="IRNazanin" w:hAnsi="IRNazanin" w:eastAsia="IRNazanin"/>
          <w:color w:val="111111"/>
          <w:sz w:val="28"/>
          <w:sz w:val="28"/>
          <w:szCs w:val="28"/>
          <w:rtl w:val="true"/>
          <w:lang w:bidi="fa-IR"/>
        </w:rPr>
        <w:t xml:space="preserve">مستحب مؤکد است برای کسی که متمکن باشد از آن و شرایط و واجبات قربانی حج را ندارد و با اختیار هم می‌توانند چند نفر به طور اشتراک یک حیوان قربانی کنند، و تبرع از جانب زنده و مرده نیز جایز است و می‌توان از ناحیة بچه غیرممیز نیز قربانی کرد ولی از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توی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بهترین اوقات قربانی روز عید قربان است بعد از طلوع آفتاب به اندازه‌ای که بتوان نماز عید را خواند و در منی 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ذی‌الحجه و در سایر جاها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جایز است و درست است و کراهت یا حرمت بیرون بردن گوشت در صورت ذبح در منی در این قربانی نیست</w:t>
      </w:r>
      <w:r>
        <w:rPr>
          <w:rFonts w:eastAsia="IRNazanin" w:cs="IRNazanin"/>
          <w:color w:val="111111"/>
          <w:sz w:val="28"/>
          <w:szCs w:val="28"/>
          <w:rtl w:val="true"/>
          <w:lang w:bidi="fa-IR"/>
        </w:rPr>
        <w:t>.</w:t>
      </w:r>
      <w:bookmarkStart w:id="418" w:name="pg3211_40764"/>
    </w:p>
    <w:p>
      <w:pPr>
        <w:pStyle w:val="BookText"/>
        <w:rPr/>
      </w:pPr>
      <w:bookmarkEnd w:id="418"/>
      <w:r>
        <w:rPr>
          <w:rFonts w:ascii="IRNazanin" w:hAnsi="IRNazanin" w:eastAsia="IRNazanin"/>
          <w:color w:val="111111"/>
          <w:sz w:val="28"/>
          <w:sz w:val="28"/>
          <w:szCs w:val="28"/>
          <w:rtl w:val="true"/>
          <w:lang w:bidi="fa-IR"/>
        </w:rPr>
        <w:t xml:space="preserve">و در اینجا همین که چشم‌ها و گوش‌های حیوان سالم باشد کفایت است و دور نیست که موجوء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 کوبیده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بتوان قربانی کرد و سایر شرایط قربانی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قربانی حج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معتبر نیست، ولی افضل است قوچی باشد املح ـ اقرن ـ چاق ـ نر و ثنی</w:t>
      </w:r>
      <w:r>
        <w:rPr>
          <w:rStyle w:val="FootnoteAnchor"/>
          <w:rtl w:val="true"/>
        </w:rPr>
        <w:footnoteReference w:id="317"/>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تقسیم بر سه قسمت ثلثی اطعام و ثلثی هدیه و ثلثی برای خود و اهل‌بیت خود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قربانی واجب در منی کفایت از قربانی مستحب می‌کند ولی جمع بین آن دو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مستحب است در حال ذبح یا نحر قربانی دعای سابق را بخواند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مِنْکَ وَلَکَ اَللّهُمَ تَقَبَّلْ مِنّـِی بِسْمِ اللهِ الَّذی لا اِلهَ اِلاّ هُوَ وَاللهُ اَکبَرُ وَصَلّی اللهُ عَلی مُحَمَّدٍ وَاَهلِ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قربانی کردن گاو نر و شتر نر و گاومیش 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مستحب است پوست قربانی را تصدق دهد و مکروه است به جای اجرت آن را به قصاب بدهد و شاید مطلقاً کراهت داشته باشد یا در خصوص اینجا که حیوان تربیت شده به دست خود را قربانی کند</w:t>
      </w:r>
      <w:r>
        <w:rPr>
          <w:rFonts w:eastAsia="IRNazanin" w:cs="IRNazanin"/>
          <w:color w:val="111111"/>
          <w:sz w:val="28"/>
          <w:szCs w:val="28"/>
          <w:rtl w:val="true"/>
          <w:lang w:bidi="fa-IR"/>
        </w:rPr>
        <w:t>.</w:t>
      </w:r>
    </w:p>
    <w:p>
      <w:pPr>
        <w:pStyle w:val="Heading5"/>
        <w:numPr>
          <w:ilvl w:val="4"/>
          <w:numId w:val="1"/>
        </w:numPr>
        <w:rPr/>
      </w:pPr>
      <w:bookmarkStart w:id="419" w:name="__RefHeading___Toc1730194_2749589250"/>
      <w:bookmarkStart w:id="420" w:name="_Toc156"/>
      <w:bookmarkEnd w:id="419"/>
      <w:r>
        <w:rPr>
          <w:rtl w:val="true"/>
        </w:rPr>
        <w:t>بخش سوم حلق یا تقصیر</w:t>
      </w:r>
      <w:bookmarkEnd w:id="420"/>
    </w:p>
    <w:p>
      <w:pPr>
        <w:pStyle w:val="Heading6"/>
        <w:numPr>
          <w:ilvl w:val="5"/>
          <w:numId w:val="1"/>
        </w:numPr>
        <w:rPr/>
      </w:pPr>
      <w:bookmarkStart w:id="421" w:name="__RefHeading___Toc1730196_2749589250"/>
      <w:bookmarkStart w:id="422" w:name="_Toc157"/>
      <w:bookmarkEnd w:id="421"/>
      <w:r>
        <w:rPr>
          <w:rtl w:val="true"/>
        </w:rPr>
        <w:t>اشاره</w:t>
      </w:r>
      <w:bookmarkEnd w:id="422"/>
    </w:p>
    <w:p>
      <w:pPr>
        <w:pStyle w:val="BookText"/>
        <w:rPr/>
      </w:pPr>
      <w:r>
        <w:rPr>
          <w:rFonts w:ascii="IRNazanin" w:hAnsi="IRNazanin" w:eastAsia="IRNazanin"/>
          <w:color w:val="111111"/>
          <w:sz w:val="28"/>
          <w:sz w:val="28"/>
          <w:szCs w:val="28"/>
          <w:rtl w:val="true"/>
          <w:lang w:bidi="fa-IR"/>
        </w:rPr>
        <w:t>سوم از مناسک روز دهم ذی الحجه</w:t>
      </w:r>
    </w:p>
    <w:p>
      <w:pPr>
        <w:pStyle w:val="BookText"/>
        <w:rPr/>
      </w:pPr>
      <w:r>
        <w:rPr>
          <w:rFonts w:ascii="IRNazanin" w:hAnsi="IRNazanin" w:eastAsia="IRNazanin"/>
          <w:color w:val="111111"/>
          <w:sz w:val="28"/>
          <w:sz w:val="28"/>
          <w:szCs w:val="28"/>
          <w:rtl w:val="true"/>
          <w:lang w:bidi="fa-IR"/>
        </w:rPr>
        <w:t xml:space="preserve">حلق یا تقصیر است،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قربانی برای متمتع و قارن و بعد از رمی جمره عقبه برای مفرد تقصیر یا سر تراشیدن، و ترتیب بین رمی جمرة عقبه و ذبح و تقصیر بنا بر احتیاط لازم است که اول رمی ـ دوم ذبح یا نحر ـ سوم حلق یا تقصیر نماید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تقصیر برای زن‌ها متعین است و حلق مجزی نیست و همچنین خنثی و برای مردی که صروره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اول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 افضل است و می‌تواند تقصیر کند ولی برای صروره و کسی که موسی سرش ملبد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صمغ و عسل و مانند آن چسبانده برای جلوگیری از شپش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موی خود را بافته بنا بر احتیاط واجب 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bookmarkStart w:id="423" w:name="pg3211_40765"/>
    </w:p>
    <w:p>
      <w:pPr>
        <w:pStyle w:val="BookText"/>
        <w:rPr/>
      </w:pPr>
      <w:bookmarkEnd w:id="423"/>
      <w:r>
        <w:rPr>
          <w:rFonts w:ascii="IRNazanin" w:hAnsi="IRNazanin" w:eastAsia="IRNazanin"/>
          <w:color w:val="111111"/>
          <w:sz w:val="28"/>
          <w:sz w:val="28"/>
          <w:szCs w:val="28"/>
          <w:rtl w:val="true"/>
          <w:lang w:bidi="fa-IR"/>
        </w:rPr>
        <w:t>تراشیدن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بلکه در این دو خالی از قوت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عمره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صروره حلق لازم است گرچه مستلزم حرج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زدن موی سر را با ماشین نرم حلق دانسته‌اند ولی با نبود صدق عرفی مشکل است و در صورتی که شخص محرم بود و خود حلق یا تقصیر نکرده نمی‌تواند برای دیگری حلق یا تقصیر نماید</w:t>
      </w:r>
      <w:r>
        <w:rPr>
          <w:rFonts w:eastAsia="IRNazanin" w:cs="IRNazanin"/>
          <w:color w:val="111111"/>
          <w:sz w:val="28"/>
          <w:szCs w:val="28"/>
          <w:rtl w:val="true"/>
          <w:lang w:bidi="fa-IR"/>
        </w:rPr>
        <w:t>.</w:t>
      </w:r>
    </w:p>
    <w:p>
      <w:pPr>
        <w:pStyle w:val="Heading6"/>
        <w:numPr>
          <w:ilvl w:val="5"/>
          <w:numId w:val="1"/>
        </w:numPr>
        <w:rPr/>
      </w:pPr>
      <w:bookmarkStart w:id="424" w:name="__RefHeading___Toc1730198_2749589250"/>
      <w:bookmarkStart w:id="425" w:name="_Toc158"/>
      <w:bookmarkEnd w:id="424"/>
      <w:r>
        <w:rPr>
          <w:rtl w:val="true"/>
        </w:rPr>
        <w:t>مسائلی چند</w:t>
      </w:r>
      <w:bookmarkEnd w:id="425"/>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در سر تراشیدن یا تقصیر مانند سایر مناسک منی و غیر آن نیت لازم است و باید برای امتثال امر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برای خود و چنانچه به نیابت از دیگری حج رفته به نیابت از منوب عنه باید سر تراشید یا تقصیر کند و اگر دیگری سر وی را می‌تراشد یا تقصیر می‌کند آن کس نیز بنا بر احتیاط نیت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چنانچه مرد به نیابت زن یا زن به نیابت مرد حج رفته در حلق و تقصیر خود وی مناط است بدین معنی که اگر مرد است و سفر اول اوست یا از یکی از دو صنف دیگر است که بر آنها احتیاط حلق است حلق کند و گرنه حلق افضل و تقصیر نیز جایز است و اگر نائب زن است حتماً باید تقصیر کند و حلق مجزی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مردی که سرش مو ندارد لازم است تقصیر کند ولی احتیاط است که تیغ را بر سر خود بکشد خصوصاً اگر مو برای تقصیر ندارد بلکه در صروده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حلق و تقصیر نیز باید در منی باشد و چنانچه در خارج منی انجام داد مجزی نیست، و اگر حلق یا تقصیر را در منی نیاورده کوچ کرد خواه عمد بود یا نسیاناً یا جهلاً برگردد و در منی آن را انجام دهد و بعضی احتیاط کرده‌اند که طواف و سعی را نیز اعاده نماید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چنانچه نمی‌تواند برگردد حلق یا تقصیر را در هر جا که هست انجام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از روی عمد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لازم اگر اقوی نباشد آنست که موی</w:t>
      </w:r>
      <w:bookmarkStart w:id="426" w:name="pg3211_40766"/>
    </w:p>
    <w:p>
      <w:pPr>
        <w:pStyle w:val="BookText"/>
        <w:rPr/>
      </w:pPr>
      <w:bookmarkEnd w:id="426"/>
      <w:r>
        <w:rPr>
          <w:rFonts w:ascii="IRNazanin" w:hAnsi="IRNazanin" w:eastAsia="IRNazanin"/>
          <w:color w:val="111111"/>
          <w:sz w:val="28"/>
          <w:sz w:val="28"/>
          <w:szCs w:val="28"/>
          <w:rtl w:val="true"/>
          <w:lang w:bidi="fa-IR"/>
        </w:rPr>
        <w:t>خود را به منی فرستاده تا در آنجا ریخته یا دفن شود و در صورت عدم تمکن چیزی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در صورتی که ترتیب را در مناسک منی مراعات نکرد چیزی بر وی نیست به جز گناه در صورت عمد ولی احتیاط لازم است خصوصاً در متعمد که مناسک را به نحوی که ترتیب مراعات شود اعاده کند، و در هر صورت کفایت می‌کند که ذبح را قبل از تقصیر و بعد از آن تقصیر را بیاورد و اعاده رمی لازم نیست و بعضی گفته‌اند که گوسفندی هم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همانگونه که ترتیب بین مناسک منی لازم است، ترتیب بین حلق یا تقصیر و طواف حج و سعی نیز لازم است که بعد از انجام تقصیر باید طواف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مواردی که استثناء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عمداً طواف را مقدم داشت گوسفندی کفاره لازم است و باید طواف و بعد از آن سعی را بیاورد و اگر از روی نادانی و یا فراموشی باشد دور نیست کافی باشد، ولی احتیاط ترک نشود، به هر حال کفاره ندارد و چنانچه طواف و سعی را اعاده نکرده مانند کسی است که آن را ترک کرده و اگر طواف و سعی را یا تنها طواف را بر رمی یا ذبح مقدم داشت احتمال دارد مانند تقدیم بر حلق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همانگونه که جایز است ترسان و زن‌ها و همراهان آنان افاضه از مشعر و ذبح و رمی را شب بیاورند، تقصیر نیز بر آنها در شب جایز است ولی در سایر شب‌ها خالی از شبهه نیست</w:t>
      </w:r>
      <w:r>
        <w:rPr>
          <w:rFonts w:eastAsia="IRNazanin" w:cs="IRNazanin"/>
          <w:color w:val="111111"/>
          <w:sz w:val="28"/>
          <w:szCs w:val="28"/>
          <w:rtl w:val="true"/>
          <w:lang w:bidi="fa-IR"/>
        </w:rPr>
        <w:t>.</w:t>
      </w:r>
    </w:p>
    <w:p>
      <w:pPr>
        <w:pStyle w:val="Heading6"/>
        <w:numPr>
          <w:ilvl w:val="5"/>
          <w:numId w:val="1"/>
        </w:numPr>
        <w:rPr/>
      </w:pPr>
      <w:bookmarkStart w:id="427" w:name="__RefHeading___Toc1730200_2749589250"/>
      <w:bookmarkStart w:id="428" w:name="_Toc159"/>
      <w:bookmarkEnd w:id="427"/>
      <w:r>
        <w:rPr>
          <w:rtl w:val="true"/>
        </w:rPr>
        <w:t>مستحبات تقصیر و حلق</w:t>
      </w:r>
      <w:bookmarkEnd w:id="428"/>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روی به قبله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دلیلی بالخصوص ندارد مگر از مقنع و فقه رضوی اذا اردت ان تحلق رأسک فاستقبل القبله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نام خدای را بر زبان آورد یعنی بسم الله گوید و نیز حلاق بسم الله گوید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از سمت راست شروع کرده و برساند به دو استخوانی که روبروی برگه یا</w:t>
      </w:r>
    </w:p>
    <w:p>
      <w:pPr>
        <w:pStyle w:val="BookText"/>
        <w:rPr/>
      </w:pPr>
      <w:r>
        <w:rPr>
          <w:rFonts w:ascii="IRNazanin" w:hAnsi="IRNazanin" w:eastAsia="IRNazanin"/>
          <w:color w:val="111111"/>
          <w:sz w:val="28"/>
          <w:sz w:val="28"/>
          <w:szCs w:val="28"/>
          <w:rtl w:val="true"/>
          <w:lang w:bidi="fa-IR"/>
        </w:rPr>
        <w:t>برآمدگی جلو گوش‌ها روئیده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این دعا را بخواند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أَعْطِنِی بِکُلِّ شَعْرَةٍ نُوراً یَوْمَ الْقِیامَةِ و بعضی اضافه کرده اند وَحَسَناتٍ مُضاعَفاتٍ، وَ کَفِّر عَنِّی سیئاتِ إِنَّکَ عَلی کُلِّ شَیْءٍ قَدِیرٌ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را گفته‌اند از اطراف موی سر و شارب گرفته و ناخن‌ها را بگیرد و موهای خود را در منی دفن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ایضاح</w:t>
      </w:r>
    </w:p>
    <w:p>
      <w:pPr>
        <w:pStyle w:val="BookText"/>
        <w:rPr/>
      </w:pPr>
      <w:r>
        <w:rPr>
          <w:rFonts w:ascii="IRNazanin" w:hAnsi="IRNazanin" w:eastAsia="IRNazanin"/>
          <w:color w:val="111111"/>
          <w:sz w:val="28"/>
          <w:sz w:val="28"/>
          <w:szCs w:val="28"/>
          <w:rtl w:val="true"/>
          <w:lang w:bidi="fa-IR"/>
        </w:rPr>
        <w:t>بر حاج</w:t>
      </w:r>
      <w:r>
        <w:rPr>
          <w:rStyle w:val="FootnoteAnchor"/>
          <w:rtl w:val="true"/>
        </w:rPr>
        <w:footnoteReference w:id="318"/>
      </w:r>
      <w:r>
        <w:rPr>
          <w:rFonts w:ascii="IRNazanin" w:hAnsi="IRNazanin" w:eastAsia="IRNazanin"/>
          <w:color w:val="111111"/>
          <w:sz w:val="28"/>
          <w:sz w:val="28"/>
          <w:szCs w:val="28"/>
          <w:rtl w:val="true"/>
          <w:lang w:bidi="fa-IR"/>
        </w:rPr>
        <w:t>متمتع بعد از انجام مناسک منی حلال می‌شود آنچه به سبب احرام بر آنها حرام شده بود به جز استعمال بوی خوش و زن‌ها ولی مکروه است پوشیدن لباس دوخته و پوشیدن سر برای مردها تا آوردن طواف حج و سعی بین صفا و مروه و شاید برای قارن و مفرد نیز مکروه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طواف حج و نماز آن را انجام داد و سعی را آورد بوی خوش نیز بر وی حلال می‌شود ولی تا آوردن طواف نساء کراهت دارد و اگر قبلاً برای ضرورت طواف و نماز و سعی را آورده به همان حلق یا تقصیر بوی خوش بر متمتع حلال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طواف نساء و دو رکعت نماز آن را آورد زن‌ها نیز حلال می‌شوند همانگونه که زن‌ها بعد از طواف نساء و نمازش مرد بر آنها حلال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چیزی که بر آنها باقی می‌ماند شکار است که از ناحیه بودن در حرم حرام است حتی برای محل</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مفرد و قارن اگر طواف و سعی را قبل از عرفات آورده باشند به انجام دادن اعمال منی بوی خوش نیز بر آنها حلال می‌شود و گرنه احتیاط است اجتناب کنند، تا بعد از طواف و سعی کردن</w:t>
      </w:r>
      <w:r>
        <w:rPr>
          <w:rFonts w:eastAsia="IRNazanin" w:cs="IRNazanin"/>
          <w:color w:val="111111"/>
          <w:sz w:val="28"/>
          <w:szCs w:val="28"/>
          <w:rtl w:val="true"/>
          <w:lang w:bidi="fa-IR"/>
        </w:rPr>
        <w:t>.</w:t>
      </w:r>
      <w:bookmarkStart w:id="429" w:name="pg3211_40768"/>
    </w:p>
    <w:p>
      <w:pPr>
        <w:pStyle w:val="BookText"/>
        <w:rPr/>
      </w:pPr>
      <w:bookmarkEnd w:id="429"/>
      <w:r>
        <w:rPr>
          <w:rFonts w:ascii="IRNazanin" w:hAnsi="IRNazanin" w:eastAsia="IRNazanin"/>
          <w:color w:val="111111"/>
          <w:sz w:val="28"/>
          <w:sz w:val="28"/>
          <w:szCs w:val="28"/>
          <w:rtl w:val="true"/>
          <w:lang w:bidi="fa-IR"/>
        </w:rPr>
        <w:t>گرچه اظهر آن است که بوی خوش نیز به انجام مناسک بر آنها جایز می‌شود و همچنین اگر طواف نساء را به واسطه ضرورتی قبل از وقوف عرفات آورده باشند زن‌ها نسبت به مردها و مردها نسبت به زن‌ها نیز به انجام مناسک منی حلال و تحلل برای آنها نسبت به سایر محرمات منحصر است به همان تقصیر و نسبت به متمتع نیز اگر دو طواف را در مورد ضرورت قبل از عرفات آورد همین بحث می‌آید</w:t>
      </w:r>
      <w:r>
        <w:rPr>
          <w:rFonts w:eastAsia="IRNazanin" w:cs="IRNazanin"/>
          <w:color w:val="111111"/>
          <w:sz w:val="28"/>
          <w:szCs w:val="28"/>
          <w:rtl w:val="true"/>
          <w:lang w:bidi="fa-IR"/>
        </w:rPr>
        <w:t>.</w:t>
      </w:r>
    </w:p>
    <w:p>
      <w:pPr>
        <w:pStyle w:val="Heading4"/>
        <w:numPr>
          <w:ilvl w:val="3"/>
          <w:numId w:val="1"/>
        </w:numPr>
        <w:rPr/>
      </w:pPr>
      <w:bookmarkStart w:id="430" w:name="__RefHeading___Toc1730202_2749589250"/>
      <w:bookmarkStart w:id="431" w:name="_Toc160"/>
      <w:bookmarkEnd w:id="430"/>
      <w:r>
        <w:rPr>
          <w:rtl w:val="true"/>
        </w:rPr>
        <w:t>اعمال بعد از منی</w:t>
      </w:r>
      <w:bookmarkEnd w:id="431"/>
    </w:p>
    <w:p>
      <w:pPr>
        <w:pStyle w:val="Heading5"/>
        <w:numPr>
          <w:ilvl w:val="4"/>
          <w:numId w:val="1"/>
        </w:numPr>
        <w:rPr/>
      </w:pPr>
      <w:bookmarkStart w:id="432" w:name="__RefHeading___Toc1730204_2749589250"/>
      <w:bookmarkStart w:id="433" w:name="_Toc161"/>
      <w:bookmarkEnd w:id="432"/>
      <w:r>
        <w:rPr>
          <w:rtl w:val="true"/>
        </w:rPr>
        <w:t>اشاره</w:t>
      </w:r>
      <w:bookmarkEnd w:id="433"/>
    </w:p>
    <w:p>
      <w:pPr>
        <w:pStyle w:val="BookText"/>
        <w:rPr/>
      </w:pPr>
      <w:r>
        <w:rPr>
          <w:rFonts w:ascii="IRNazanin" w:hAnsi="IRNazanin" w:eastAsia="IRNazanin"/>
          <w:color w:val="111111"/>
          <w:sz w:val="28"/>
          <w:sz w:val="28"/>
          <w:szCs w:val="28"/>
          <w:rtl w:val="true"/>
          <w:lang w:bidi="fa-IR"/>
        </w:rPr>
        <w:t>بعد از انجام مناسک منی واجب است رجوع به مکه معظمه برای مناسک مکه و آن سه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طواف زیارت و نمازش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سعی بین صفا و مروه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طواف نساء و چون احکام طواف و نماز آن و احکام سعی و شرایط همه آنها در بحث عمره گذشت احتیاج به اعاده ندارد فقط فرقی که حج با عمره دارد در نیت است که در آنجا هر یک از طواف و نماز آن و سعی را به نیت عمره تمتع می‌آورد در اینجا باید به نیت حج تمتع یا حج دیگری که می‌آورد باشد و حج اسلام و حج برای خود یا نیابت باید در نظر باشد که اگر نیابت است منوب عنه را در اعمال خود از طواف و نماز و سعی نیت داشته و بهتر است به زبان بیاورد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سابقاً تذکر داده شد که حاج متمتع به واسطه انجام دادن مناسک منی بر وی همه چیز حلال می‌شود به جز استعمال بوی خوش و زن‌ها و صید و چون طواف زیارت و نماز آن را با سعی هفت بار بجا آورد استعمال بوی خوش نیز بر وی جایز است و بواسطه طواف نساء و دو رکعت نماز آن زن‌ها بر مردها و مردها بر زن‌ها حلال می‌شوند و صید نیز از غیر جهت حرم جایز ولی از ناحیه بودن انسان در حرم جایز نیست و در صورت ارتکاب، کفاره حرم دارد نه کفاره 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مسائلی چند است</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اگر از مناسک منی روز عید فارغ شد افضل آن است که همان روز مکه رفته تا طواف حج و نماز آن و سعی را به جای آورد وگرنه روز بعد از آن، بلکه احتیاط است که از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نیندازد گرچه اقوی آن است که می‌تواند تا آخر ایام تشریق عمداً تأخیر بیندازد، ولی برای متمتع کراهت دارد و در غیر متمتع کراهت محل تأمل است، بلکه برای غیر متمتع دور نیست جایز باشد که عمداً طواف و سعی را تا آخر ذی‌الحجه تأخیر انداخته و آخر ذی‌الحجه بیاورند، ولی جواز تأخیر متمتع از ایام تشریق عمداً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چنانچه با عذر یا بدون عذر تأخیر انداخت تا ماه ذی‌الحجه تمام نشده وقت دارد 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در مباحث گذشته اشاره شد که مفرد و قارن می‌توانند عمداً طواف و سعی را بر وقوف عرفات مقدم بدارند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کراهت یا بی‌کراهت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متمتع جایز نیست مگر بداند یا گمان یا ترس داشته باشد که بعد از مراجعت از منی بواسطه ابتلا به حیض یا مرض و پیری نمی‌تواند آن را انجام دهد که در این موارد جایز است ولی اگر زحمت و مشقت زیاد دارد تأمل دارد که موجب جواز تقدیم گردد، و بعضی واجب دانسته‌اند بر کسی که یقین دارد بعد از مراجعت منی نمی‌تواند تا آخر ماه طواف و سعی کند، طواف و سعی را پیش از رفتن عرفات آورده و احتیاط واجب است بعد از برگشتن از منی نائب بگیرد تا نائب نیز بیاورد و در صورت جواز تقدیم، طواف و سعی آنان مجزی است ولی هر گاه بعد از اعمال منی توانستند بیاورند بهتر و احتیاط است که اعاده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احتیاط ترک نشود تا حال بیرون آمدن از احرام در صورتی که طواف و سعی را اعاده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بوی خوش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شاید اقوی باشد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ظاهراً آنچه در مسئله قبل نسبت به متمتع در تقدیم طواف و سعی</w:t>
      </w:r>
      <w:bookmarkStart w:id="434" w:name="pg3211_40770"/>
    </w:p>
    <w:p>
      <w:pPr>
        <w:pStyle w:val="BookText"/>
        <w:rPr/>
      </w:pPr>
      <w:bookmarkEnd w:id="434"/>
      <w:r>
        <w:rPr>
          <w:rFonts w:ascii="IRNazanin" w:hAnsi="IRNazanin" w:eastAsia="IRNazanin"/>
          <w:color w:val="111111"/>
          <w:sz w:val="28"/>
          <w:sz w:val="28"/>
          <w:szCs w:val="28"/>
          <w:rtl w:val="true"/>
          <w:lang w:bidi="fa-IR"/>
        </w:rPr>
        <w:t>گفته شده، در صورتی است که تا آخر ایام تشریق برای وی متعذر باشد، ولی اگر روز عید یا یکی دو روز بعد برای او تعذر دارد موجب تقدیم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در صورت تمکن بعد از تقدیم اعاده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وجوب یا استحباب نکند بلکه رجاءاً</w:t>
      </w:r>
      <w:r>
        <w:rPr>
          <w:rFonts w:eastAsia="IRNazanin" w:cs="IRNazanin"/>
          <w:color w:val="111111"/>
          <w:sz w:val="28"/>
          <w:szCs w:val="28"/>
          <w:rtl w:val="true"/>
          <w:lang w:bidi="fa-IR"/>
        </w:rPr>
        <w:t>).</w:t>
      </w:r>
    </w:p>
    <w:p>
      <w:pPr>
        <w:pStyle w:val="Heading5"/>
        <w:numPr>
          <w:ilvl w:val="4"/>
          <w:numId w:val="1"/>
        </w:numPr>
        <w:rPr/>
      </w:pPr>
      <w:bookmarkStart w:id="435" w:name="__RefHeading___Toc1730206_2749589250"/>
      <w:bookmarkStart w:id="436" w:name="_Toc162"/>
      <w:bookmarkEnd w:id="435"/>
      <w:r>
        <w:rPr>
          <w:rtl w:val="true"/>
        </w:rPr>
        <w:t>طواف نساء و نماز آن</w:t>
      </w:r>
      <w:bookmarkEnd w:id="436"/>
    </w:p>
    <w:p>
      <w:pPr>
        <w:pStyle w:val="BookText"/>
        <w:rPr/>
      </w:pPr>
      <w:r>
        <w:rPr>
          <w:rFonts w:ascii="IRNazanin" w:hAnsi="IRNazanin" w:eastAsia="IRNazanin"/>
          <w:color w:val="111111"/>
          <w:sz w:val="28"/>
          <w:sz w:val="28"/>
          <w:szCs w:val="28"/>
          <w:rtl w:val="true"/>
          <w:lang w:bidi="fa-IR"/>
        </w:rPr>
        <w:t>در اول بحث طواف اشاره کردیم که در هر نسکی غیر از عمرة تمتع طواف نساء واجب است برای هر ناسکی، خواه در عمرة مفرده یا حج، مرد باشد یا زن یا خنثی و وقتی معین ندارد، بلکه وقت آن بعد از فراغ از طواف و سعی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طواف نساء را نمی‌تواند قبل از سعی بیاورد، کما اینکه تقدیم آن بر وقوف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مقام ضرورت که در بحث‌های سابق گذشت با تأمل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طواف نساء را عمداً بدون ضرورت بر وقوفین یا بر سعی مقدم داشت باطل است، ولی چنانچه از روی فراموشی و سهو یا نادانی طواف نساء را قبل از سعی آورد مجزی است و احتیاج به اعاده ندارد، ولی احتیاط در جاهل بلکه مطلقاً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 است بعد از سعی، مبادرت به طواف نساء بکند و تا آخر ایام تشریق عمداً عقب نیندازد، ولی هر گاه تأخیر انداخت تا آخر ماه ذی‌الحجه، نیز درست است و مجزی است و گناهی ندارد، بلکه اگر از ماه ذی‌الحجه نیز تأخیر انداخت صحیح است و موجب فساد نسک نمی‌شود، و بعضی گفته‌اند تأخیر از ذی‌الحجه گناه دارد ولی 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طواف دو رکعت نماز آن واجب است و شرایط و احکام آن با طواف زیارت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طواف نساء رکن نیست که به ترک عمدی حج باطل شود، و چنانچه عمداً آن را ترک کرد از احرام نسبت به امور زناشویی حتی عقد نکاح و شاهد عقد بودن بیرون نمی‌آید و بر وی حرام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هر گاه طواف نساء را ترک کرد به هر صورت، عمد یا جهل یا فراموشی باید برگردد آن را انجام دهد، ولی اگر با فراموشی به وطن خود رسیده نائب بگیرد</w:t>
      </w:r>
    </w:p>
    <w:p>
      <w:pPr>
        <w:pStyle w:val="BookText"/>
        <w:rPr/>
      </w:pPr>
      <w:r>
        <w:rPr>
          <w:rFonts w:ascii="IRNazanin" w:hAnsi="IRNazanin" w:eastAsia="IRNazanin"/>
          <w:color w:val="111111"/>
          <w:sz w:val="28"/>
          <w:sz w:val="28"/>
          <w:szCs w:val="28"/>
          <w:rtl w:val="true"/>
          <w:lang w:bidi="fa-IR"/>
        </w:rPr>
        <w:t>و اگر به اهلش نرسیده و برگشتن دشوار است بعید نیست جایز باشد نائب بگیرد و مادام که نائب طواف و نمازش را به نیابت انجام ندهد محرم از احرام خود بیرون نمی‌آید ولی کسی که متعمداً آن را ترک کرده صحت نیابت برای او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در طواف زیارت و نماز آن و سعی بین صفا و مروه و طواف نساء و نماز آن مانند سایر مناسک منی و غیر آن نیت لازم است که در حج تمتع یا غیر آن حجة الاسلام یا حج مستحبی برای خود یا منوب عنه طواف یا نماز یا سعی را می‌آورد و در طواف نساء نیز واجب است هر کسی که به نیابت از دیگری حج رفته نیت نیابت از منوب عنه را داشته باشد، گرچه بواسطة احرام کارهای زناشویی و متعلقات آن بر نائب حرام می‌شود نه بر منوب عنه اگر زنده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کسی که طواف نساء را فراموش کرده اگر طواف وداع آورده است از احرام خود نسبت به زن و یا زن نسبت به مرد بیرون نیامده و باید طواف نساء را خود یا نائبش انجام بدهد تا امور زناشویی بر وی حلال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هرگاه قبل از آوردن طواف نساء شخص بمیرد باید برای وی قضا کرد ولی از اصل مال یا ثلث محل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در صورت اختیار نمی‌شود برای طواف نائب گرفت و هر گاه آن را قبل از سعی آورد چنانچه عمداً باشد باید بنا بر احتیاط واجب اعاده کند ولی اگر از روی فراموشی یا نادانی است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زن چنانچه می‌ترسد مبتلا به حیض شود جائز است طواف حج تمتع را قبل از وقوف به عرفات بیاورد و همچنین سعی و طواف نساء را قبل از عرفات انجام دهد و همانطور که قبلاً اشاره شد چنانچه بعد از انجام مناسک منی توانست احتیاطاً طواف‌ها و سعی را اعاده کند و این احتیاط ترک نشود و اگر نتوانست نائب بگیرد، ولی غیر متمتع در صورت اختیار هم می‌تواند طواف و سعی را قبل از وقوف بیاورد و اعاده بعد از منی بر وی لازم نیست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چنانچه طواف حج و نساء را نیاورده مبتلا به حیض شد و همسفرها</w:t>
      </w:r>
    </w:p>
    <w:p>
      <w:pPr>
        <w:pStyle w:val="BookText"/>
        <w:rPr/>
      </w:pPr>
      <w:r>
        <w:rPr>
          <w:rFonts w:ascii="IRNazanin" w:hAnsi="IRNazanin" w:eastAsia="IRNazanin"/>
          <w:color w:val="111111"/>
          <w:sz w:val="28"/>
          <w:sz w:val="28"/>
          <w:szCs w:val="28"/>
          <w:rtl w:val="true"/>
          <w:lang w:bidi="fa-IR"/>
        </w:rPr>
        <w:t>صبر نمی‌کنند و جدا شدن بر وی دشوار است گفته‌اند نائب بگیرد و نائبش طواف زیارت و نماز آن را بیاورد، سپس خود زن بین صفا و مروه سعی کرده بعد از آن نائبش طواف نساء و نماز آن را به نیابت حائض انجام داده حجش تمام است و از احرام بیرون می‌آید ولی شاهدی بر این قول به جز صحیحة ابی‌ایوب خزاز ندیدیم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w:t>
      </w:r>
      <w:r>
        <w:rPr>
          <w:rStyle w:val="FootnoteAnchor"/>
          <w:rtl w:val="true"/>
        </w:rPr>
        <w:footnoteReference w:id="319"/>
      </w:r>
      <w:r>
        <w:rPr>
          <w:rFonts w:ascii="IRNazanin" w:hAnsi="IRNazanin" w:eastAsia="IRNazanin"/>
          <w:color w:val="111111"/>
          <w:sz w:val="28"/>
          <w:sz w:val="28"/>
          <w:szCs w:val="28"/>
          <w:rtl w:val="true"/>
          <w:lang w:bidi="fa-IR"/>
        </w:rPr>
        <w:t>عند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علیه رجل لیلا فقال له اصلحک الله امرأة معنا حاضت ولم تطف طواف النساء فقال لقد سئلت عن هذه المسئله الیوم فقال اصلحک الله انا زوجها وقد احببت ان اسمع ذلک منک فاطرق کانه یناجی نفسه وهو یقول لایقیم علیها جمالها ولا تستطیع ان تتخلف عن اصحابها، تمضی وقد تم حجها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شخص زیاده از نصف آورده و از روی فراموشی بیرون رفت،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من یطوف عنه وله ان یقرب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مسئله جای تأمل است خصوصاً چنانچه روایتی را که شیخ کلینی و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در نظر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بن یسار</w:t>
      </w:r>
      <w:r>
        <w:rPr>
          <w:rStyle w:val="FootnoteAnchor"/>
          <w:rtl w:val="true"/>
        </w:rPr>
        <w:footnoteReference w:id="320"/>
      </w:r>
      <w:r>
        <w:rPr>
          <w:rFonts w:ascii="IRNazanin" w:hAnsi="IRNazanin" w:eastAsia="IRNazanin"/>
          <w:color w:val="111111"/>
          <w:sz w:val="28"/>
          <w:sz w:val="28"/>
          <w:szCs w:val="28"/>
          <w:rtl w:val="true"/>
          <w:lang w:bidi="fa-IR"/>
        </w:rPr>
        <w:t>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اذا طافت المرأة طواف النساء فطافت اکثر من النصف فحاضت نفرت ان شاءت، و در روایت علی بن ابی حمزه دارد</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یدخل مکة ومعه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فخشی علی بعضهن الحیض فقال اذا فرغن من متعتهن واحللن فینظر الی التی یخاف علیها الحیض فیأمرها فتغتسل وتهل بالحج من مکانها ثم تطوف بالبیت وبالصفا والمروة فان حدث بها شیء قضت بقیة المناسک وهی طامث</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الیس قد بقی طواف النساء قال بلی فقلت فهی مرتهنة حتی تفرغ منه قال نعم قلت فلم لا یترکها حتی تقضی مناسکها قال یبقی علیها منسک واحداهون علیها من ان یبقی علیها المناسک کل مخالفة الحدثان قلت ابی‌الجمال ان یقیم علیها والرفقة قال لیس لهم ذلک، تستعدی علیهم حتی یقیم علیها حتی تطهر وتقضی مناسکها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این روایت را بر صورت قدرت ولو به سبب استمداء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کرده‌اند فتأمل</w:t>
      </w:r>
      <w:r>
        <w:rPr>
          <w:rFonts w:eastAsia="IRNazanin" w:cs="IRNazanin"/>
          <w:color w:val="111111"/>
          <w:sz w:val="28"/>
          <w:szCs w:val="28"/>
          <w:rtl w:val="true"/>
          <w:lang w:bidi="fa-IR"/>
        </w:rPr>
        <w:t>.</w:t>
      </w:r>
      <w:bookmarkStart w:id="437" w:name="pg3211_40773"/>
    </w:p>
    <w:p>
      <w:pPr>
        <w:pStyle w:val="BookText"/>
        <w:rPr/>
      </w:pPr>
      <w:bookmarkEnd w:id="437"/>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طواف نساء بر بچه‌ها نیز واجب است، چنانچه ممیز باشند خود آنان طواف و نماز را می‌آورند و گرنه ولی باید نماز را بیاورد، و قبل از انجام طواف نساء و دو رکعت آن زن‌ها بر طفل حرام هستند و اگر دختر بچه است مردها بر وی حرامند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صورتی که انجام نداده برگشتند و مراجعت به مکه ممکن نبود که خود آنان طواف و نماز را بیاورند، نائب بگیرند ولو در بزرگی و بعد از به حد بلوغ رسیدن تا به جای آنان طواف نساء و نماز را بیاورد، و از حرمت ازدواج و امور مربوط به آن بیرون بیایند، و دیوانه‌ای که ولیش آن را حرام داده همین حکم را دارد که باید ولیش یا نائب بیاورد</w:t>
      </w:r>
      <w:r>
        <w:rPr>
          <w:rFonts w:eastAsia="IRNazanin" w:cs="IRNazanin"/>
          <w:color w:val="111111"/>
          <w:sz w:val="28"/>
          <w:szCs w:val="28"/>
          <w:rtl w:val="true"/>
          <w:lang w:bidi="fa-IR"/>
        </w:rPr>
        <w:t>.</w:t>
      </w:r>
    </w:p>
    <w:p>
      <w:pPr>
        <w:pStyle w:val="Heading5"/>
        <w:numPr>
          <w:ilvl w:val="4"/>
          <w:numId w:val="1"/>
        </w:numPr>
        <w:rPr/>
      </w:pPr>
      <w:bookmarkStart w:id="438" w:name="__RefHeading___Toc1730208_2749589250"/>
      <w:bookmarkStart w:id="439" w:name="_Toc163"/>
      <w:bookmarkEnd w:id="438"/>
      <w:r>
        <w:rPr>
          <w:rtl w:val="true"/>
        </w:rPr>
        <w:t>مستحبات مکه بعد از منی</w:t>
      </w:r>
      <w:bookmarkEnd w:id="439"/>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غسل قبل از داخل مسجد حرام شدن برای مرد و زن، بلکه غسل را در منی بیاورند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ناخن‌ها را گرفته و شارب را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فقیه دارد در راه زیارت آنچه می‌توانی تمجید و ثنا کن خدای متعال را و درود بر پیغمبر و آل آن حضرت بفرست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بر در مسجد ایستاده دعایی که معاویة بن عمار</w:t>
      </w:r>
      <w:r>
        <w:rPr>
          <w:rStyle w:val="FootnoteAnchor"/>
          <w:rtl w:val="true"/>
        </w:rPr>
        <w:footnoteReference w:id="322"/>
      </w: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کرده بخواند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اَعِنِّی عَلی نُسُکِی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نُسُکِکَ یب 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وَسَلِّمْنِی لَهُ وَسَلِّمْهُ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سلمنی منه ـ فقیه تسلمه لی ـ 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اَسألُکَ مَسئلة العلیل الذلیل المُعترف بِذنبِهِ ان تغفِرلی ذنوبی وان ترجعنی بحاجتی، اَللّهُمَّ إِنّـِی عَبْدُکَ، وَالْبَلَدَ بَلَدُکَ، وَالْبَیْتَ بَیْتُکَ، جِئْتُ أَطْلُبُ رَحْمَتَکَ، وَأَؤُمُّ طاعَتَکَ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 رحمتک وابتغی مرضاتک تبعاً لاَِمْرِکَ،</w:t>
      </w:r>
    </w:p>
    <w:p>
      <w:pPr>
        <w:pStyle w:val="BookText"/>
        <w:rPr/>
      </w:pPr>
      <w:r>
        <w:rPr>
          <w:rFonts w:ascii="Amiri" w:hAnsi="Amiri" w:eastAsia="Amiri" w:cs="Amiri"/>
          <w:color w:val="111111"/>
          <w:sz w:val="28"/>
          <w:sz w:val="28"/>
          <w:szCs w:val="28"/>
          <w:rtl w:val="true"/>
          <w:lang w:bidi="ar-SA"/>
        </w:rPr>
        <w:t>راضِیاً بِقَدَرِکَ، أَسْأَلُکَ مَسْأَلَةَ الْمُضْطَرِّ إِلَیْکَ ـ 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مُتَّبِعاً لاَِمْرِکَ، راضِیاً بِقَدَرِکَ، أَسْأَلُکَ مَسْأَلَةَ الْمُضْطَرِّ 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المُضطَرَ اِلَیک ـ 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اَلْمُطِیعِ لاَِمْرِکَ، اَلْمُشْفِقِ مِنْ عَذابِکَ، اَلْخائِفِ لِعُقُوبَتِکَ، أَنْ تُبَلِّغَنِی عَفْوَکَ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الخائِفِ لِعُقُوبَتِکَ یب ئل ان تلقِینی عفوک 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وَتُجیرنی مِنَ النّار بِرَحمَتِکَ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به سوی حجر الاسود آمده آن را استلام کند و ببوسد و گرنه استلام کرده با دست خود و دست را ببوسد و گرنه رو به آن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تکبیر بگوید ـ یب 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دست خود اشاره به سویش کرده و دست را ببوسد و تکبیر گوید و دعاهایی را که در طواف عمره 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ورود به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کردیم اینجا نیز مستحب است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طواف زیارت و نمازش را به قل هو الله در رکعت اولی و قل یا ایها الکافرون در رکعت دوم آورده برگردد به جانب حجرالاسود آن را ببوسد و اگر نتوانست به سورش اشاره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 به آن کرده و تکبیر گوید، سپس بیرون رود به سوی صفا و بالا رود بر آن و آنچه را که در عمره تمتع در ورود به مکه انجام داد بر صفا و مروه انجام دهد یب 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از زمزم آب کشیده و بیاشامد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p>
    <w:p>
      <w:pPr>
        <w:pStyle w:val="BookText"/>
        <w:rPr/>
      </w:pPr>
      <w:r>
        <w:rPr>
          <w:rFonts w:ascii="IRNazanin" w:hAnsi="IRNazanin" w:eastAsia="IRNazanin"/>
          <w:color w:val="111111"/>
          <w:sz w:val="28"/>
          <w:sz w:val="28"/>
          <w:szCs w:val="28"/>
          <w:rtl w:val="true"/>
          <w:lang w:bidi="fa-IR"/>
        </w:rPr>
        <w:t xml:space="preserve">بعد از انجام طواف و نماز سعی می‌کند بین صفا و مروه، سپس طواف نساء را می‌آورد و از احرام خود بیرون به کلی می‌آید، بنابراین در حج سه موطن برای تحلل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احرام بیرون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اول روز دهم یا بعد از آن بعد از مناسک منی که همه چیز به جز بوی خوش و زن‌ها و شکار حرمی بر محرم حلال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بعد از طواف حج و نماز و سعی که بوی خوش حلال می‌شود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بعد از طواف نساء زن‌ها بر مردها و مردها بر زن‌ها حلال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امور زناشویی برای زن و شوهر و ازدواج و شاهد آن بودن برای دیگران حلال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عمره 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بطور کلی دفعةً از احرام بیرون می‌آید</w:t>
      </w:r>
      <w:r>
        <w:rPr>
          <w:rFonts w:eastAsia="IRNazanin" w:cs="IRNazanin"/>
          <w:color w:val="111111"/>
          <w:sz w:val="28"/>
          <w:szCs w:val="28"/>
          <w:rtl w:val="true"/>
          <w:lang w:bidi="fa-IR"/>
        </w:rPr>
        <w:t>.</w:t>
      </w:r>
      <w:bookmarkStart w:id="440" w:name="pg3211_40775"/>
    </w:p>
    <w:p>
      <w:pPr>
        <w:pStyle w:val="Heading5"/>
        <w:numPr>
          <w:ilvl w:val="4"/>
          <w:numId w:val="1"/>
        </w:numPr>
        <w:rPr/>
      </w:pPr>
      <w:bookmarkStart w:id="441" w:name="__RefHeading___Toc1730210_2749589250"/>
      <w:bookmarkStart w:id="442" w:name="_Toc164"/>
      <w:bookmarkEnd w:id="440"/>
      <w:bookmarkEnd w:id="441"/>
      <w:r>
        <w:rPr>
          <w:rtl w:val="true"/>
        </w:rPr>
        <w:t xml:space="preserve">اعمال منی در شب و روز </w:t>
      </w:r>
      <w:r>
        <w:rPr/>
        <w:t>11</w:t>
      </w:r>
      <w:r>
        <w:rPr>
          <w:rtl w:val="true"/>
        </w:rPr>
        <w:t xml:space="preserve"> - </w:t>
      </w:r>
      <w:r>
        <w:rPr/>
        <w:t>12</w:t>
      </w:r>
      <w:r>
        <w:rPr>
          <w:rtl w:val="true"/>
        </w:rPr>
        <w:t xml:space="preserve"> - </w:t>
      </w:r>
      <w:r>
        <w:rPr/>
        <w:t>13</w:t>
      </w:r>
      <w:r>
        <w:rPr>
          <w:rtl w:val="true"/>
        </w:rPr>
        <w:t xml:space="preserve"> </w:t>
      </w:r>
      <w:r>
        <w:rPr>
          <w:rtl w:val="true"/>
        </w:rPr>
        <w:t>ذی حجه</w:t>
      </w:r>
      <w:bookmarkEnd w:id="442"/>
    </w:p>
    <w:p>
      <w:pPr>
        <w:pStyle w:val="BookText"/>
        <w:rPr/>
      </w:pPr>
      <w:r>
        <w:rPr>
          <w:rFonts w:ascii="IRNazanin" w:hAnsi="IRNazanin" w:eastAsia="IRNazanin"/>
          <w:color w:val="111111"/>
          <w:sz w:val="28"/>
          <w:sz w:val="28"/>
          <w:szCs w:val="28"/>
          <w:rtl w:val="true"/>
          <w:lang w:bidi="fa-IR"/>
        </w:rPr>
        <w:t xml:space="preserve">اعمال منی در شب 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حجه و روزهای آنها</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واجب است هر یکی از اقسام حاج در شب‌های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در منی بیتوته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به روز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گفته‌اند چنانچه عذر دارد می‌تواند در منی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غیر سقا و چوپان و کسی که بیتوته‌اش حرج و مشقت زیاد دارد و یا کسی که به کاری که اهم از اداء بیتوته منی است مشغول شده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از حاج واجب است شب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منی بیتوته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کسی که در احرام خود از شکار خودداری نکرده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کسی که در احرام زن ها خودداری نکرده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کسی که غروب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منی باشد گرچه در حال رفتن به سوی مکه یا در اتومبیل بوده و در اثر ازدحام نتواند قبل از غروب از منی بیرون رود، و بر هر سه گروه لازم است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جمرات سه گانه را رمی کرده و می‌توانند قبل از ظهور به سوی مکه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سایر گروه حاج واجب نیست شب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منی باشند، ولی بهتر بلکه احوط است صروره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سفر اول حج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بعض تروک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را مرتکب شده یا کبیره دیگری از وی سر زده یا کاری کرده که کفاره دارد نیز شب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منی بیتوته کنند، بلکه گفته‌اند برای هر حاج بهتر و افضل است ولی با مراجعه به رسائل به دلیلی در این مورد و درباره صروره برخورد نکردم و صاحب دلیل الناسک نیز اعتراف کرده و ممکن است فضل آن چون عبادت است مستند به آیه مبارکه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تأخر فلا اثم علیه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بیتوته کردن در منی از چند صورت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ـ از غروب آفتاب تا طلوع فجر در منی باشد، ب ـ از غروب تا نصف شب باشد سپس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ـ از نیمه شب تا طلوع فجر در منی بوده و قبلاً بیرون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دـ قدری از شب بین اول تا نیمه</w:t>
      </w:r>
    </w:p>
    <w:p>
      <w:pPr>
        <w:pStyle w:val="BookText"/>
        <w:rPr/>
      </w:pPr>
      <w:r>
        <w:rPr>
          <w:rFonts w:ascii="IRNazanin" w:hAnsi="IRNazanin" w:eastAsia="IRNazanin"/>
          <w:color w:val="111111"/>
          <w:sz w:val="28"/>
          <w:sz w:val="28"/>
          <w:szCs w:val="28"/>
          <w:rtl w:val="true"/>
          <w:lang w:bidi="fa-IR"/>
        </w:rPr>
        <w:t>یا بین نیمه تا طلوع باشد و باقی شب را نباشد، و نظیر این صورت صورتی است که دو مقدار را بین اول تا نیمه و نیمه تا طلوع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بیتوته صورت اول درست و صورت دوم کفایت می‌کند ولی دلجه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گیر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صبح از منی کراهت دارد با تأملی، و بعضی احتیاط کرده‌اند پیش از اذان صبح وارد مکه نشود، صورت سوم چنانچه در انجام نسک در مکه باشد باکی ندارد و کفاره‌ای بر وی نیست ولی اگر در غیر منی به سر برد گرچه به عبادت یا نسک در مکه مشغول نباشد کفاره ندارد و ظاهراً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 چهارم اگر قبل از فجر تا طلوع فجر در منی بود در کفاره اشکال ولی احوط است، و در بقیه فروض صورت چهارم گناه کرده، و دور نیست با صدق بیتوته در خارج منی کفاره واجب باشد، به هر حال کفاره احتیاط است لکن اگر مقداری از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قبل از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منی بود در لزوم کفاره اشکال است گرچه اظهر آن است که واجب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ویدل علیه ما رواه العیص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زار بالنهار او عشاءاً فلا ینفجر الصبح الا هو بمنی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می‌توان گفت نیمه دوم شب تا فجر نیز کافی باشد،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خرجت اول اللیل فلا ینتصف اللیل الا وانت فی منی الا ان یکون شغلک نسکک او قد خرجت من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بطور کلی در واجب بودن کفاره در صورتی که کمی از اول یا آخر شب یا بین اول یا آخر در منی بوده اشکال و احتیاط در بعضی موارد لازم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جایز است تمام شب را در مکه مشغول به نسک یا عبادت بگذارند و جایگزین بیتوته منی می‌باشد، گرچه بهتر است قبل از طلوع فجر به منی برسد و در این صورت واجب است تا طلوع، منی بماند، و همچنین جائز است اول شب برای زیارت به مکه رود و قبل از نیمه شب به منی برگردد، و چنانچه در مراجعت از عقبه مدینین گذشت کفاره بر وی نیست، و باکی ندارد که نصف شب به منی نرسد ولی اگر روز رفته باشد و تمام شب را به عبادت نگذراند چنانچه در مکه به سر برد</w:t>
      </w:r>
    </w:p>
    <w:p>
      <w:pPr>
        <w:pStyle w:val="BookText"/>
        <w:rPr/>
      </w:pPr>
      <w:r>
        <w:rPr>
          <w:rFonts w:ascii="IRNazanin" w:hAnsi="IRNazanin" w:eastAsia="IRNazanin"/>
          <w:color w:val="111111"/>
          <w:sz w:val="28"/>
          <w:sz w:val="28"/>
          <w:szCs w:val="28"/>
          <w:rtl w:val="true"/>
          <w:lang w:bidi="fa-IR"/>
        </w:rPr>
        <w:t>کفاره واجب است و اگر از مکه خارج شد به عقبه مدنیین رسید کفاره ندارد و بنا به احتمال قوی اگر از خانه‌های مکه نیز گذشت کفاره ندارد هر چند به عقبه مدنیین نرسد لکن احتیاط به کفاره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هر گاه تمام شب را در خارج مکه و منی به سر برد خواه مشغول به عبادت باشد یا نباشد برای هر شب 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وی واجب است و برای دو شب دو گوسفند و همچنین اگر در مکه به سر برد ولی مشغول به عبادت نباشد، و بر کسی که در شب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در منی باشد نیز اگر در خارج منی و مکه به سر برد یا در مکه مشغول به عبادت نباشد کفاره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در وجوب این کفاره فرقی بین عالم و عامد و فراموش‌کار و جاهل نیست ولی در صورت گذشتن از عقبه مدنیین در بین راه مکه و منی در وجوب کفاره اشکال و اظهر عدم وجوب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احتیاط لازم است برای کسی که از بیتوته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به روز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معذور است چون مریض، مریض‌دار که بر مریضش ترسان است، کسی که برای نگهداری مال خود در منی بیتوته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ماشین‌داری که نمی‌تواند آن را در منی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چوپان، برای هر شب کفاره‌ای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 بلی بر سقاها واجب نیست و چون معذور از بیتوته بوده‌اند و در ترک آن مرتکب حرامی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بیتوته شب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منی برای کسی که در احرام خود جماع کرده یا مرتکب شکار صحرایی شده واجب است و روز آن را نیز باید جمرات سه گانه را رمی کنند ولی در ارتکاب سایر چیزهایی که بر محرم حرام است حتی عقد برای خود یا دیگری و بوسیدن زن از روی شهوت و یا راهنمایی و کمک کردن به شکارچی، بیتوته شب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رمی جمرات روز آن واجب نمی‌شود گرچه احتیاط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در مبیت منی مانند سایر واجبات عمره و حج نیت و قصد قربت بنا بر احتیاط واجب است و بهتر است قبل از غروب نیت داشته باشد و خود یا نیابت منوب عنه، حج الاسلام، یا مستحبی را در نیت مراعات کند و اگر بدون نیت یا</w:t>
      </w:r>
      <w:bookmarkStart w:id="443" w:name="pg3211_40778"/>
    </w:p>
    <w:p>
      <w:pPr>
        <w:pStyle w:val="BookText"/>
        <w:rPr/>
      </w:pPr>
      <w:bookmarkEnd w:id="443"/>
      <w:r>
        <w:rPr>
          <w:rFonts w:ascii="IRNazanin" w:hAnsi="IRNazanin" w:eastAsia="IRNazanin"/>
          <w:color w:val="111111"/>
          <w:sz w:val="28"/>
          <w:sz w:val="28"/>
          <w:szCs w:val="28"/>
          <w:rtl w:val="true"/>
          <w:lang w:bidi="fa-IR"/>
        </w:rPr>
        <w:t>قربت مبیت کرد در وجوب کفاره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چنانچه قبل از غروب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منی خارج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برداشتن چیزی را که فراموش کرده برگشت، در صورتی مبیت شب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غروب را در منی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مستحب است وقتی که از مکه به سوی منی برمی‌گردد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بِکَ وَثِقْتُ، وَبِکَ امَنتُ ولَک أَسلَمتُ عَلَیْکَ تَوَکَّلْتُ، فَنِعْمَ الرَّبُّ، وَنِعْمَ الْمَوْلی وَنِعْمَ النَّصِیرُ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واجبات منی در روزهای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و مستحبات آن در طی مسائلی بیان می‌شود ـ واجب است روزهای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همه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که شب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منی بمانند</w:t>
      </w:r>
      <w:r>
        <w:rPr>
          <w:rStyle w:val="FootnoteAnchor"/>
          <w:rtl w:val="true"/>
        </w:rPr>
        <w:footnoteReference w:id="323"/>
      </w:r>
      <w:r>
        <w:rPr>
          <w:rFonts w:ascii="IRNazanin" w:hAnsi="IRNazanin" w:eastAsia="IRNazanin"/>
          <w:color w:val="111111"/>
          <w:sz w:val="28"/>
          <w:sz w:val="28"/>
          <w:szCs w:val="28"/>
          <w:rtl w:val="true"/>
          <w:lang w:bidi="fa-IR"/>
        </w:rPr>
        <w:t>رمی جمرات سه گانه به ترتیب، اول جمره اولی ـ بعد وسطی ـ و در مرحلة اخیر جمره کبری ـ که روز عید رمی آن واجب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هرچه از واجبات و شروط در جمره عقبه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قصوی و 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در این جمرات هر سه از عدد و نیت و اصابه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به 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تعاقب، معتبر است، به علاوه ترتیب بین جمرات، و اگر ترتیب را مراعات نکرد به نحوی که ترتیب مراعات شود باید رمی را اعاده کند و به همان اعاده وسطی و اخیره ترتیب حاصل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اخیره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رمی از طلوع خورشید تا غروب آن است بنا بر اصح</w:t>
      </w:r>
      <w:r>
        <w:rPr>
          <w:rFonts w:eastAsia="IRNazanin" w:cs="IRNazanin"/>
          <w:color w:val="111111"/>
          <w:sz w:val="28"/>
          <w:szCs w:val="28"/>
          <w:rtl w:val="true"/>
          <w:lang w:bidi="fa-IR"/>
        </w:rPr>
        <w:t>).</w:t>
      </w:r>
    </w:p>
    <w:p>
      <w:pPr>
        <w:pStyle w:val="Heading5"/>
        <w:numPr>
          <w:ilvl w:val="4"/>
          <w:numId w:val="1"/>
        </w:numPr>
        <w:rPr/>
      </w:pPr>
      <w:bookmarkStart w:id="444" w:name="__RefHeading___Toc1730212_2749589250"/>
      <w:bookmarkStart w:id="445" w:name="_Toc165"/>
      <w:bookmarkEnd w:id="444"/>
      <w:r>
        <w:rPr>
          <w:rtl w:val="true"/>
        </w:rPr>
        <w:t>احکام رمی جمرات</w:t>
      </w:r>
      <w:bookmarkEnd w:id="445"/>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رمی جمرات در شب جایز نیست مگر برای ترسان و هیزم‌کش و چوپان و بدهکار و مریض و غلام‌ها که می‌توانند جمره هر روز را در شبش رمی کنند و چنانچه تمکن پیدا نشد، در یک شب اداء و قضاء را انجام خواهند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مراعات ترتیب بین قضاء و ادا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احتیاط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هر گاه جمره بعدی را رمی کرد در حالی که جمرة قبلی را بیش از چهار سنگ نزده، اگر عمداً باشد درست نیست و باید اعاده کند، ولی اگر از روی فراموشی باشد قبلی را تکمیل کند درست است و اعاده بعدی لازم نیست و اگر قبلی را کمتر از چهار سنگ رمی کرده باید آن را تکمیل کند و جمرة بعدی را از سر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از روی فراموشی اولی را چهار سنگ زده و دوم و سوم را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همان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اولی را بزند کفایت می‌کند و همه درست است، و اگر اولی کمتر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خورده باید به ترتیب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را رمی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اولی را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زده و دومی را مثلاً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و سومی را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باید دومی و سومی را اعاده کند، ولی چنانچه دومی را بعد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اولی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زده و بقیه را فراموش کرده و سومی را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همان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دومی را بزند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هر گاه اولی و دومی را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زده و سومی را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تکمیل اولی و دومی به ترتیب، هر کدام 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بزند کفایت است، ولی در همه اینجاها با فوت موالات، احتیاط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در صورتی که از روی علم و عمد مخالف ترتیب رفتار کرد بنابر احتیاط واجب همه را از سر بگیرد و همچنین در صورت نادانی، گرچه بعید نیست مانند فراموشکار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هر گاه رمی یکی از روزها را فراموش کرد یا عمداً آن را ترک نمود روز بعد اول آن را قضا کرده سپس اداء را می‌آورد و مستحب است بلکه احتیاط ترک نشود به فاصله انداختن بین قضاء و ادا و بهتر است که قضا را بعد از طلوع آفتاب و اداء را نزدیک ظهر انجام دهد، ولی ترتیب بین تمام رمی هر روز و رمی روز بعد را کسی ندیدم معترض آن شده باشد و بسا که اطلاق فتاوی و اخبار آن را نفی کند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هر گاه رمی یکی از جمرات را فراموش کرد و نمی‌داند کدام است باید هر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 xml:space="preserve">به ترتیب رمی کند و همچنین اگر یکی از آنها را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از روی فراموشی رمی نکرده ولی اگر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هر سه را یا بیش از یکی رمی کرده تکمیل هر کدام به زدن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دیگری کفایت می‌کند، و چنانچه از یکی نامعلوم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مانده هر سه را هر کدام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می‌زند و ترتیب لازم نیست، و در صورت فوت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یا کمتر از هر جمره‌ای، باید ترتیب در بین آنها نیز در اکمال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مراعات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از جمرات نزده و شک دارد که از هر کدام یکی مانده 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از یکی است، هر کدام 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گاه بیش از سه سنگ،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باقیمانده و شک دارد از یکی است یا بیشتر، هر سه را اعاده کرده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به هر کدام به ترتیب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هر گاه رمی را فراموش کرد تا مکه رسید برمی‌گردد و آنها را رمی می‌کند چنانچه وقت باشد، و اگر جاهل یا عامد بود نیز باید برگردد، ولی اگر وقت فوت شد امسال بر وی چیزی نیست و باید در سال بعد خود یا نائبش قضا کند بنا بر اقوی، گرچه احتیاط است که امسال نیز قضا کند ولو بعد از فوت وقت و در این صورت که رمی را نیاورده زن بر وی حرام نخواهد بود گرچه عمداً نیاورده باشد بنا بر اصح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 نیز در سال آینده بر وی لازم نیست گرچه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کسی که دارای عذری است مانند مریض و شکسته و مبطون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شکم روه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بیهوش و امثال آنان از کسانی که نمی‌توانند بنفسه رمی کنند و همچنین بچه‌ها، می‌توان از طرف آنها دیگری رمی کند، حتی در صورتی که از بهبودی نیز مأیوس نباشند ولی چنانچه اتفاقاً بهبودی به آنها دست داد احتیاطاً خود آنان رمی را اعاده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باقی بودن وقت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اینجا به سبب بیهوش بودن منوب عنه، نیابت باطل نمی‌شود بنا بر اصح بلکه می‌توان گفت بدون نائب گرفتن هم می‌توان تبرعاً برای بیهوش رمی کرد، ولکن اگر قابلیت نیابت دارد باید نائب بگیرد و با استنابه صحیح است گرچه بهتر است</w:t>
      </w:r>
    </w:p>
    <w:p>
      <w:pPr>
        <w:pStyle w:val="BookText"/>
        <w:rPr/>
      </w:pPr>
      <w:r>
        <w:rPr>
          <w:rFonts w:ascii="IRNazanin" w:hAnsi="IRNazanin" w:eastAsia="IRNazanin"/>
          <w:color w:val="111111"/>
          <w:sz w:val="28"/>
          <w:sz w:val="28"/>
          <w:szCs w:val="28"/>
          <w:rtl w:val="true"/>
          <w:lang w:bidi="fa-IR"/>
        </w:rPr>
        <w:t>این کار را ولی عهده‌دار شود، و احتیاط است در صورت امکان آنان را به جمرات برده و سنگ را در دست‌شان قرار داده با دست خودشان رمی کنند و گرنه سنگ در دست آنان دیگری رمی کند و گرنه از آنها گرفته رمی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در صورتی که از زیارت مکه فارغ شده ماندن در منی افضل از آمدن مکه برای طواف مستحبی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وقت رمی تا غروب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برای کسی که همه یا بعض روزها را رمی نکرده، بنابراین اداء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قضاء روزهای گذشته به انقضاء روز سیزدهم تمام شده و به سال بعد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کسانی که بر آنان واجب نیست شب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بمانند، می‌توانند بعد از ظهر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منی کوچ کنند و قبل از آن جائز نیست، و سنگ‌هایی که برای رمی نزد آنها مانده احتیاطاً در منی بیندازند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w:t>
      </w:r>
      <w:r>
        <w:rPr>
          <w:rStyle w:val="FootnoteAnchor"/>
          <w:rtl w:val="true"/>
        </w:rPr>
        <w:footnoteReference w:id="324"/>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تعجل النفر فی یومین ترک ما یبقی عنده من الجمار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واجب نیست، و بهتر است آنها را دفن کند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کسی که شب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مانده لازم نیست بعد از ظهر کوچ کند چون می‌تواند بعد از رمی جمار قبل از ظهر نیز از منی کوچ نماید بلکه بنا بر روایت</w:t>
      </w:r>
      <w:r>
        <w:rPr>
          <w:rStyle w:val="FootnoteAnchor"/>
          <w:rtl w:val="true"/>
        </w:rPr>
        <w:footnoteReference w:id="325"/>
      </w:r>
      <w:r>
        <w:rPr>
          <w:rFonts w:ascii="IRNazanin" w:hAnsi="IRNazanin" w:eastAsia="IRNazanin"/>
          <w:color w:val="111111"/>
          <w:sz w:val="28"/>
          <w:sz w:val="28"/>
          <w:szCs w:val="28"/>
          <w:rtl w:val="true"/>
          <w:lang w:bidi="fa-IR"/>
        </w:rPr>
        <w:t xml:space="preserve">ایوب بن نوح شاید مستحب باشد حتی برای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را در مکه خواندند، و ابو ایوب از امام</w:t>
      </w:r>
      <w:r>
        <w:rPr>
          <w:rStyle w:val="FootnoteAnchor"/>
          <w:rtl w:val="true"/>
        </w:rPr>
        <w:footnoteReference w:id="326"/>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روز سوم هنگامی که خورشید سفید شد پس کوچ کن علی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گفته‌اند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منی بیرون نرود</w:t>
      </w:r>
      <w:r>
        <w:rPr>
          <w:rFonts w:eastAsia="IRNazanin" w:cs="IRNazanin"/>
          <w:color w:val="111111"/>
          <w:sz w:val="28"/>
          <w:szCs w:val="28"/>
          <w:rtl w:val="true"/>
          <w:lang w:bidi="fa-IR"/>
        </w:rPr>
        <w:t>.</w:t>
      </w:r>
      <w:bookmarkStart w:id="446" w:name="pg3211_40782"/>
    </w:p>
    <w:p>
      <w:pPr>
        <w:pStyle w:val="Heading5"/>
        <w:numPr>
          <w:ilvl w:val="4"/>
          <w:numId w:val="1"/>
        </w:numPr>
        <w:rPr/>
      </w:pPr>
      <w:bookmarkStart w:id="447" w:name="__RefHeading___Toc1730214_2749589250"/>
      <w:bookmarkStart w:id="448" w:name="_Toc166"/>
      <w:bookmarkEnd w:id="446"/>
      <w:bookmarkEnd w:id="447"/>
      <w:r>
        <w:rPr>
          <w:rtl w:val="true"/>
        </w:rPr>
        <w:t>مستحبات منی در ایام تشریق</w:t>
      </w:r>
      <w:bookmarkEnd w:id="448"/>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افضل بلکه احوط است رمی را وقت ظهر انجام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مراعات دستوری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معاویة بن عمار دادند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 فی کل یوم عند زوال الشمس وقل کما قلت حین رمیت جمرة العقبه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ابتدا کن به جمره اولی و آن را از سمت چپش در بطن مسیل رمی کرده و بگو همانگونه که روز عید گفتی پس از طرف چپ راه بایست و رو به قبله کن و حمد و ثناء کن خدای را و صلوات بر پیغمبر بفرست سپس کمی پیش رفته دعا کن و بخواه که از تو قبول کند سپس کمی پیش رو و خدای را بخوان سپس کمی پیش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کار را نزد جمرة دوم انجام ده، و انجام بده آنچه را نزد اولی انجام دادی، و بایست و دعا کن همانگونه که دعا کردی، سپس روانه به سوی سومی شو، و بر تو باد آرامش و سنگینی پس رمی کن و نایست نزد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سزاوار است که رمی کند جمرة وسطی و اخیره را رو به قبله و جمره عقبه را پشت به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مأخذی برایش ندیدیم مگر آنچه سابق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نزد عقبه نایستد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هر یک از جمرات را از سمت چپ رمی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با دست راست رمی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فقیه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افاضه کن به سوی مکه در حال لا اله الا الله گفتن و تمجید و دعا کردن و هنگامی که به مسجد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مسجد حصباء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 می‌شوی و در آنجا بر پشت به قدر استراحت می‌خوابی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نفر اول لازم ندانسته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تکبیر بگوید دنباله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که اول آنها ظهر روز عید است، و در سایر شهرها دنباله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چنانچه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 نکرد تکبیر بعد از نماز ظهر و عصر مستحب است، و بعضی اضافه کردند مغرب و عشاء را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ندارد چون روایات یا ایام معدودات را به ایام تشریق تفسیر کرده یا مانند صحیحه ابن مسلم تکبیر را محدود</w:t>
      </w:r>
    </w:p>
    <w:p>
      <w:pPr>
        <w:pStyle w:val="BookText"/>
        <w:rPr/>
      </w:pPr>
      <w:r>
        <w:rPr>
          <w:rFonts w:ascii="IRNazanin" w:hAnsi="IRNazanin" w:eastAsia="IRNazanin"/>
          <w:color w:val="111111"/>
          <w:sz w:val="28"/>
          <w:sz w:val="28"/>
          <w:szCs w:val="28"/>
          <w:rtl w:val="true"/>
          <w:lang w:bidi="fa-IR"/>
        </w:rPr>
        <w:t>کرده به نماز صبح روز سوم و در ذیلش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اقام بمنی فصلی بها الظهر والعصر فلیکبر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در کیفیت تکبر پسندیده است سه بار الله اکبر در اول گفته سپس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وَاللهُ أَکْبَرُ، اَللهُ أَکْبَر وَلِلّهِ الْحَمْدُ، اَللهُ أَکْبرُ عَلی ما هَدانا</w:t>
      </w:r>
      <w:r>
        <w:rPr>
          <w:rStyle w:val="FootnoteAnchor"/>
          <w:rtl w:val="true"/>
        </w:rPr>
        <w:footnoteReference w:id="327"/>
      </w:r>
      <w:r>
        <w:rPr>
          <w:rFonts w:ascii="Amiri" w:hAnsi="Amiri" w:eastAsia="Amiri" w:cs="Amiri"/>
          <w:color w:val="111111"/>
          <w:sz w:val="28"/>
          <w:sz w:val="28"/>
          <w:szCs w:val="28"/>
          <w:rtl w:val="true"/>
          <w:lang w:bidi="ar-SA"/>
        </w:rPr>
        <w:t>اَلحَمدُ لِلّهِ عَلی ما رَزَقَنا مِنْ بَهِیمَةِ الاَْنْعامِ الْحَمْدُ لِلّهِ عَلی ما أَبْلانا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تکبیر دنبالة نمازهای نافله نیز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ظاهراً در نفر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کوچ کردن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که به حصباء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کمی پیاده شود، فان</w:t>
      </w:r>
      <w:r>
        <w:rPr>
          <w:rStyle w:val="FootnoteAnchor"/>
          <w:rtl w:val="true"/>
        </w:rPr>
        <w:footnoteReference w:id="328"/>
      </w:r>
      <w:r>
        <w:rPr>
          <w:rFonts w:ascii="IRNazanin" w:hAnsi="IRNazanin" w:eastAsia="IRNazanin"/>
          <w:color w:val="111111"/>
          <w:sz w:val="28"/>
          <w:sz w:val="28"/>
          <w:szCs w:val="28"/>
          <w:rtl w:val="true"/>
          <w:lang w:bidi="fa-IR"/>
        </w:rPr>
        <w:t>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کان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ینزلها ثم یحمل فیدخل مکة من غیر ان ینام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ابی مریم</w:t>
      </w:r>
      <w:r>
        <w:rPr>
          <w:rStyle w:val="FootnoteAnchor"/>
          <w:rtl w:val="true"/>
        </w:rPr>
        <w:footnoteReference w:id="329"/>
      </w:r>
      <w:r>
        <w:rPr>
          <w:rFonts w:ascii="IRNazanin" w:hAnsi="IRNazanin" w:eastAsia="IRNazanin"/>
          <w:color w:val="111111"/>
          <w:sz w:val="28"/>
          <w:sz w:val="28"/>
          <w:szCs w:val="28"/>
          <w:rtl w:val="true"/>
          <w:lang w:bidi="fa-IR"/>
        </w:rPr>
        <w:t>که از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کلینی 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الحصبة فقال کان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ینزل الابطح قلیلا ثم یجییء فیدخل البیوت من غیر ان ینام بالابطح قلت له ارأیت ان تعجل فی یومین ان کان من اهل الیمن اعلیه ان یحصب قال لا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نیز از ابی مریم همین روایت را آورده فقط در ذیل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اریت ان تعجل فی یومین علیه ان یحصب 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بعدی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ینزل الحصبة قلیلا ثم یرتحل وهو دون خبط وحرمان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خبط و حرمان اسم دو جا هستند که در حال حاضر شناخته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صاحب وافی درست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عنه لعل المراد بما دون خبط وحرمان ان لا ینام فیه مطمئناً ولا یجاوزه محروماً من الاستراحة فیه فان الخبط طرح النفس حیث کان فی النوم</w:t>
      </w:r>
      <w:r>
        <w:rPr>
          <w:rFonts w:eastAsia="IRNazanin" w:cs="IRNazanin"/>
          <w:color w:val="111111"/>
          <w:sz w:val="28"/>
          <w:szCs w:val="28"/>
          <w:rtl w:val="true"/>
          <w:lang w:bidi="fa-IR"/>
        </w:rPr>
        <w:t>).</w:t>
      </w:r>
      <w:bookmarkStart w:id="449" w:name="pg3211_40784"/>
    </w:p>
    <w:p>
      <w:pPr>
        <w:pStyle w:val="BookText"/>
        <w:rPr/>
      </w:pPr>
      <w:bookmarkEnd w:id="449"/>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سزاوار است در ایام منی نمازهای خود واجب و نافله را در مسجد خیف بخواند و هزار پیغمبر در آن نماز گذارده و افضل جای آن مصلی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مناره تا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از سوی قبله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از سمت راست و چپ و پشت قبله است و مستحب است تسبیح و تهلیل و حمد خدای گفتن هر کدام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نماز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نیز در اصل صومعه و بهتر است که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رکعتی را در هنگام برگشتن سوی مکه در حال وداع منی که خورشید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شد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صحیح</w:t>
      </w:r>
      <w:r>
        <w:rPr>
          <w:rStyle w:val="FootnoteAnchor"/>
          <w:rtl w:val="true"/>
        </w:rPr>
        <w:footnoteReference w:id="331"/>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فی مسجد الخیف وهو مسجد بمنی وکان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عهده عند المناره التی فی وسط المسجد وفوقها الی القبله نحواً من ثلاثین ذراعاً ومن یمینها ویسارها وخلفها نحواً من ذلک، فتحرّ ذلک، فان استطعت ان یکون مصلاک فیه فافعل فانه قد صلی فیه الف نبی وانما سمی مسجد الخیف لانه مرتفع عن الوادی وما ارتفع عن الوادی یسمی خیفا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ثمالی</w:t>
      </w:r>
      <w:r>
        <w:rPr>
          <w:rStyle w:val="FootnoteAnchor"/>
          <w:rtl w:val="true"/>
        </w:rPr>
        <w:footnoteReference w:id="332"/>
      </w:r>
      <w:r>
        <w:rPr>
          <w:rFonts w:ascii="IRNazanin" w:hAnsi="IRNazanin" w:eastAsia="IRNazanin"/>
          <w:color w:val="111111"/>
          <w:sz w:val="28"/>
          <w:sz w:val="28"/>
          <w:szCs w:val="28"/>
          <w:rtl w:val="true"/>
          <w:lang w:bidi="fa-IR"/>
        </w:rPr>
        <w:t>از امام ابی جعفر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فی مسجد الخیف بمنی مائة رکعة قبل ان یخرج منه عدلت عبادة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ومن سبح الله فیه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تسبیحة کتب الله له کاجر عتق رقبة ومن هلل الله فیه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تهلیلة عدلت اجر احیاء نسمة ومن حمد الله فیه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تحمیدة عدلت اجر خراج العراقین یتصدق به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وابو بصیر از امام</w:t>
      </w:r>
      <w:r>
        <w:rPr>
          <w:rStyle w:val="FootnoteAnchor"/>
          <w:rtl w:val="true"/>
        </w:rPr>
        <w:footnoteReference w:id="333"/>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ست رکعات فی مسجد منی فی اصل الصومعة</w:t>
      </w:r>
      <w:r>
        <w:rPr>
          <w:rFonts w:eastAsia="IRNazanin" w:cs="IRNazanin"/>
          <w:color w:val="111111"/>
          <w:sz w:val="28"/>
          <w:szCs w:val="28"/>
          <w:rtl w:val="true"/>
          <w:lang w:bidi="fa-IR"/>
        </w:rPr>
        <w:t>.</w:t>
      </w:r>
    </w:p>
    <w:p>
      <w:pPr>
        <w:pStyle w:val="Heading5"/>
        <w:numPr>
          <w:ilvl w:val="4"/>
          <w:numId w:val="1"/>
        </w:numPr>
        <w:rPr/>
      </w:pPr>
      <w:bookmarkStart w:id="450" w:name="__RefHeading___Toc1730216_2749589250"/>
      <w:bookmarkStart w:id="451" w:name="_Toc167"/>
      <w:bookmarkEnd w:id="450"/>
      <w:r>
        <w:rPr>
          <w:rtl w:val="true"/>
        </w:rPr>
        <w:t>مستحبات مکه در روزهای اقامت مکه</w:t>
      </w:r>
      <w:bookmarkEnd w:id="4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مستحبات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اقامت به مکه علاوه از آنچه سابقاً در طواف گفته شد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طواف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شوط برای هر یک از پدر و مادر و وابستگان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اهل شهرش و می‌تواند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شوط برای همه طواف کند و برای هر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شوط دو رکعت نماز طواف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حضرمی</w:t>
      </w:r>
      <w:r>
        <w:rPr>
          <w:rStyle w:val="FootnoteAnchor"/>
          <w:rtl w:val="true"/>
        </w:rPr>
        <w:footnoteReference w:id="334"/>
      </w:r>
      <w:r>
        <w:rPr>
          <w:rFonts w:ascii="IRNazanin" w:hAnsi="IRNazanin" w:eastAsia="IRNazanin"/>
          <w:color w:val="111111"/>
          <w:sz w:val="28"/>
          <w:sz w:val="28"/>
          <w:szCs w:val="28"/>
          <w:rtl w:val="true"/>
          <w:lang w:bidi="fa-IR"/>
        </w:rPr>
        <w:t>از مکه برگشت و در مسجد خدمت امام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در حالی که بین قبر و منبر نشسته بودند، عرض کرد یابن رسول الله هنگامی که به سوی مکه می‌روم بسا هست که مردی به من می‌گوید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از جانب من طواف کن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نماز بیاور و بسا هست که مشغول می‌شوم در این کار، در هنگام برگشتن نمی‌دانم چه به او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مکه رفتی و نسک خود را تمام کردی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طواف کن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نماز بیاور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هـذا الطَّوافَ وَهاتِینِ الرَّکعَتَینِ عَن اَبی وَاُمِّی وَعَن زَوجَتی وَعَن وُلدی وَعَن خاصَّتِی وَعَن جَمیع اَهلِ بَلَدی حُرِّهِم وَعَبدِهِم وَاَبیضِهِم وَاَسوَدِهِم فلا باس ان تقول للرجال انی قد طفت عَنک وصلیت عنک الرکعتین الا کنت صادقاً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به مردی بعد از آن بگویی از جانب تو طواف کردم و دو رکعت نماز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راست گفتی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پسندیده است زیارت زایشگاه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که مسجدی است در بن بستی در سوق اللیل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زقاق المولد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و در آن نماز بخواند و دعا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اکنون از صورت مسجد آن را بیرون برده و شاید کتابخانه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قرآن مجید را ختم کند، ابوحمزه ثمالی</w:t>
      </w:r>
      <w:r>
        <w:rPr>
          <w:rStyle w:val="FootnoteAnchor"/>
          <w:rtl w:val="true"/>
        </w:rPr>
        <w:footnoteReference w:id="335"/>
      </w:r>
      <w:r>
        <w:rPr>
          <w:rFonts w:ascii="IRNazanin" w:hAnsi="IRNazanin" w:eastAsia="IRNazanin"/>
          <w:color w:val="111111"/>
          <w:sz w:val="28"/>
          <w:sz w:val="28"/>
          <w:szCs w:val="28"/>
          <w:rtl w:val="true"/>
          <w:lang w:bidi="fa-IR"/>
        </w:rPr>
        <w:t>از امام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من ختم القرآن بمکة من جمعة الی جمعة او اقل من ذلک او اکثر وختم فی یوم جمعة کتب له من الاجر والحسنات من اول جمعة کانت فی الدنیا الی آخر جمعة تکون فیها وان قرأه فی سایر الایام فکذلک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w:t>
      </w:r>
      <w:r>
        <w:rPr>
          <w:rStyle w:val="FootnoteAnchor"/>
          <w:rtl w:val="true"/>
        </w:rPr>
        <w:footnoteReference w:id="336"/>
      </w:r>
      <w:r>
        <w:rPr>
          <w:rFonts w:ascii="IRNazanin" w:hAnsi="IRNazanin" w:eastAsia="IRNazanin"/>
          <w:color w:val="111111"/>
          <w:sz w:val="28"/>
          <w:sz w:val="28"/>
          <w:szCs w:val="28"/>
          <w:rtl w:val="true"/>
          <w:lang w:bidi="fa-IR"/>
        </w:rPr>
        <w:t>دیگری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من ختم القرآن بمکة لم یعت حتی یری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ویری منزله فی الجنة</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قرآن را در مکه ختم کند از جمعه‌ای تا جمعه دیگر یا کمتر از این یا بیشتر و در روز جمعه ختم کند برای وی نوشته خواهد شد از اجر</w:t>
      </w:r>
    </w:p>
    <w:p>
      <w:pPr>
        <w:pStyle w:val="BookText"/>
        <w:rPr/>
      </w:pPr>
      <w:r>
        <w:rPr>
          <w:rFonts w:ascii="IRNazanin" w:hAnsi="IRNazanin" w:eastAsia="IRNazanin"/>
          <w:color w:val="111111"/>
          <w:sz w:val="28"/>
          <w:sz w:val="28"/>
          <w:szCs w:val="28"/>
          <w:rtl w:val="true"/>
          <w:lang w:bidi="fa-IR"/>
        </w:rPr>
        <w:t>و حسنه ـ از اولین جمعه‌ای که در دنیا بوده تا آخرین جمعه و چنانچه در سایر روزها بخواند نیز چنین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هر که قرآن را در مکه ختم نماید نمی‌میرد تا پیغمبر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ببیند و ببیند منزل خود را در بهشت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تسبیح خدای در مکه پسندیده است، از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تسبیحة بمکة افضل من خراج العراقین ینفق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تسبیح در مکه برتر است از خراج کوفه و بصره که در راه خدا انفاق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عزم بر مراجعت مکه داشته باشد و در مباحث اول کتاب به آن اشاره شد که عمر را زیاد می‌کند همانگونه که عزم برنگشتن اجل انسان را نزدیک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نزد حطیم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قبلاً حطیم را گفتیم ما بین باب بیت و حجر الاسود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خوانده دعا کند و به استار کعبه در اینجا و در مستجار آویزان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منزل خدیجه که با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ازدواج در آن سکونت داشتند و اولاد حضرت از خدیجه از جمله حضرت صدیقه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متولد شدند و در همان منزل حضرت خدیجه وفات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مسجدی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نماز خوانده و دعا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قبر حضرت خدیجه را در حجون در دامنه کوه زیارت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قبر حضرت ابیطالب و عبدالمطلب جد حضرت رسول و عبد مناف و آمنه بنت وهب مادر پیغمبر را زیارت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مسجد ارقم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در آن نماز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خانه‌ای که مسجد در آن است دارالحروانه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غار حرا که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نبوت در آن عبادت می‌کردند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غار ثور که حضرت در هنگام هجرت از مشرکین در آن پنهان شدند برود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با کعبه وداع کرده عزم برگشتن را داشته و از خدای آن را درخواست</w:t>
      </w:r>
    </w:p>
    <w:p>
      <w:pPr>
        <w:pStyle w:val="BookText"/>
        <w:rPr/>
      </w:pPr>
      <w:r>
        <w:rPr>
          <w:rFonts w:ascii="IRNazanin" w:hAnsi="IRNazanin" w:eastAsia="IRNazanin"/>
          <w:color w:val="111111"/>
          <w:sz w:val="28"/>
          <w:sz w:val="28"/>
          <w:szCs w:val="28"/>
          <w:rtl w:val="true"/>
          <w:lang w:bidi="fa-IR"/>
        </w:rPr>
        <w:t xml:space="preserve">کرده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Style w:val="FootnoteAnchor"/>
          <w:rtl w:val="true"/>
        </w:rPr>
        <w:footnoteReference w:id="338"/>
      </w:r>
      <w:r>
        <w:rPr>
          <w:rFonts w:ascii="IRNazanin" w:hAnsi="IRNazanin" w:eastAsia="IRNazanin"/>
          <w:color w:val="111111"/>
          <w:sz w:val="28"/>
          <w:sz w:val="28"/>
          <w:szCs w:val="28"/>
          <w:rtl w:val="true"/>
          <w:lang w:bidi="fa-IR"/>
        </w:rPr>
        <w:t>طواف وداع بیاورد و طهارت از حدث در نماز آن شرط است ولی طهارت از حدث اکبر شرط دخول مسجد است و با این طواف چند چیز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استلام حجر الاسود و رکن یمانی را در هر بار و گرنه در شروع و ختم اشواط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مستجار را مانند روز ورود به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عمرة تمتع التزام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گناه خود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دعا کردن نزد مستجار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استلام حجر و الصاق شکم به خانه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حمد و ثنای الهی را به جا آوردن و صلوات بر پیغمبر و آل آن حضرت فرستادن</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سپس این دعا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عَبْدِکَ وَرَسُولِکَ،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وَأَمِینِکَ وَحَبِیبِکَ وَنَجِیبِکَ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وَخِیَرَتِکَ مِنْ خَلْقِکَ، اَللّهُمَّ کَما بَلِّغَ رِسالاتِکَ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رِسالَتَکَ یب 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وَجاهَدَ فِی سَبِیلِکَ وَصَدَعَ بِأَمْرِکَ وَأُوذِیَ فیکَ وَفِی جَنْبِکَ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وَعیدِک 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أَتاهُ الْیَقِینُ اَللّهُمَّ اقْلِبْنِی مُفْلِحاً، مُنْجِحاً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م ئب 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مُسْتَجاباً لِی بِأَفْضَلِ ما یَرْجِعُ بِهِ أَحَدٌ مِنْ وَفْدِکَ مِنَ الْمَغْفِرَةِ وَالْبَرَکَةِ وَالرِّضْوانِ وَالْعافِیَةِ فیما یَسَعُنِی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یَسَعُنی یب 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أَطْلُبَ أَنْ تُعْطِیَنِی مِثْلَ الَّذِی أَعْطَیْتَهُ أَفْضَلَ مَنْ عَبَدَکَ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ئل 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عِندِکَ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وَتَزِیدَنِی عَلَیْهِ، اَللّهُمَّ إِنْ أَمَتَّنِی فَاغْفِرْ لِی وَإِنْ أَحْیَیْتَنِی فَارْزُقْنِیهِ مِنْ 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اَللّهُمَّ لا تَجْعَلْهُ آخِرَ الْعَهْدِ مِنْ بَیْتِکَ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إِنّـِی عَبْدُکَ وَابْنُ عَبْدِکَ وَابْنُ أَمَتِکَ، حَمَلْتَنِی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حَمَلتَهُ ـ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دابَّتِکَ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دَوّابِکَ 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وَسَیَّرْتَنِی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سَیَّرتَهُ،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بِلادِکَ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اقدَمتَهُ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أَدْخَلْتَنِی حَرَمَکَ وَأَمْنَکَ</w:t>
      </w:r>
      <w:r>
        <w:rPr>
          <w:rStyle w:val="FootnoteAnchor"/>
          <w:rtl w:val="true"/>
        </w:rPr>
        <w:footnoteReference w:id="339"/>
      </w:r>
      <w:r>
        <w:rPr>
          <w:rFonts w:ascii="Amiri" w:hAnsi="Amiri" w:eastAsia="Amiri" w:cs="Amiri"/>
          <w:color w:val="111111"/>
          <w:sz w:val="28"/>
          <w:sz w:val="28"/>
          <w:szCs w:val="28"/>
          <w:rtl w:val="true"/>
          <w:lang w:bidi="ar-SA"/>
        </w:rPr>
        <w:t>اَللّهُمَّ وَقَد کانَ فِی اَمَلی وَرَجائی اِن تَغفِرَ لِی فَاِن کُنتَ یا رَبِّ قَد فَعَلتَ ذلِکَ فَازدد عَنِّ رِضیً وَقَرِّبنی اِلَیکَ زُلفی وَاِن لَم تَکُن فَعَلتَ یا رَبِّ ذلِک فَمِنَ الانَ فَاغفِرلی قَبلَ اَن</w:t>
      </w:r>
    </w:p>
    <w:p>
      <w:pPr>
        <w:pStyle w:val="BookText"/>
        <w:rPr/>
      </w:pPr>
      <w:r>
        <w:rPr>
          <w:rFonts w:ascii="Amiri" w:hAnsi="Amiri" w:eastAsia="Amiri" w:cs="Amiri"/>
          <w:color w:val="111111"/>
          <w:sz w:val="28"/>
          <w:sz w:val="28"/>
          <w:szCs w:val="28"/>
          <w:rtl w:val="true"/>
          <w:lang w:bidi="ar-SA"/>
        </w:rPr>
        <w:t xml:space="preserve">تَنأی داری عَن بَیتِکَ غَیرَ راغِبٍ عَنهُ وَلا مُستَبدِلٍ بِهِ هذا اَوانُ انصِرافی اِن کُنتَ قَد اَذِنتَ لی، اَللّهُمَّ فَاحْفَظْنِی مِنْ بَیْنِ یَدَیَّ وَمِنْ خَلْفِی وَمِنْ تَحْتِی وَمِنْ فَوْقِی وَعَنْ یَمِینِی وَعَنْ شِمالِی حَتّی تُقدِمَنی اَهلی صالِحاً فَاِذا أقدَمتَنی اَهلی فَلا تَتَخَلِّ مِنّی واکِفنی مَؤُنَةَ عَیالِی وَمَؤُنَةَ خَلقِکَ،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فقیه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کانَ فِی حُسْنِ ظَنِّی بِکَ أَنْ تَغْفِرَلِی ذُنُوبِی فَإِنْ کُنْتَ قَدْ غَفَرْتَ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 یب 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ذُنُوبِی فَازْدَدْ عَنِّی رِضیً وَقَرِّبْنِی إِلَیْکَ زُلْفی وَلا تُباعِدْنِی وَإِنْ کُنْتَ لَمْ تَغْفِرْلِی فَمِنَ الانَ فَاغْفِرْ لِی قَبْلَ أَنْ تَنْأی عَنْ بَیْتِکَ دارِی، فَهذا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یب 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أَوانُ انْصِرافِی إِنْ کُنْتَ أَذِنْتَ لِی غَیْرَ راغِبٍ ـ عَنْکَ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فَغَیرُ راغِب عَنکَ 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عَنْ بَیْتِکَ وَلا مُسْتَبْدِلٍ بِکَ وَلا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احْفَظْنِی مِنْ بَیْنِ یَدَیِّ وَمِنْ خَلْفِی وَعَنْ یَمِینِی وَعَنْ شِمالِی حَتّی تُبَلِّغَنِی أَهْلِی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بَلَّغتَنی اَهلی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فَاکْفِنِی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وَاکفِنِی یب 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مَؤُونَةَ عِبادِکَ وَ عِیالِی فَإِنَّکَ وَلِیُّ ذلِکَ مِنْ خَلْقِکَ وَمِنّـِی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به سوی زمزم برود و آشامیده بیرون بیاید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آئِبُونَ، تائِبُونَ، عابِدُونَ، لِرَبِّنا حامِدُونَ، إِلی رَبِّنا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راغِبُونَ، إِلی رَبِّنا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هنگامی که از آب زمزم می‌آشامید می‌گفت بِسمِ الله وَالحَمدُ لِلّهِ وَالشُّکرُ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دارد به باب حناطین که رسیدی رو به کعبه کن و بیفت در حال سجده پس بخواه از خداوند عزوجل که از تو قبول کرده و آن را آخر عهد قرار ندهد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می‌گویی در حال 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آئِبُونَ، تائِبُونَ، حامِدُونَ لِرَبِّنا شاکِرُونَ، إِلی اللهِ راغِبُونَ، وإِلی الله راجِعُونَ وَصَلَّی اللهُ عَلی مُحَمَّدٍ وَآلِهِ وَسَلَّمَ کَثیراً، وَحَسبُنَا اللهُ وَنِعمَ الوَکیلَ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برود نزد مقام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رکعت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مقام بخواند و می‌تواند اول نزد مستجار رفته سپس نماز را در مقام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در شوط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نزد ملتزم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 شکم خود را برهنه می‌کند و به مقدار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شوط یا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شوط طواف می‌ایستد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در شوط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رکن یمانی و حجر الاسود رفته و آن را استلام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 مسحش می‌کند و دست خود را به روی خود می‌کشد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آخرین باری که نزد خانه می‌رود، برود نزد در خانه خدا و دست خود را بر در می‌نهد و می‌گوید</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المِسکینُ عَلی بابِکَ فَتَصَدَّقَ عَلَیهِ بِالجَنَّةِ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بعد از وداع</w:t>
      </w:r>
      <w:r>
        <w:rPr>
          <w:rStyle w:val="FootnoteAnchor"/>
          <w:rtl w:val="true"/>
        </w:rPr>
        <w:footnoteReference w:id="341"/>
      </w:r>
      <w:r>
        <w:rPr>
          <w:rFonts w:ascii="IRNazanin" w:hAnsi="IRNazanin" w:eastAsia="IRNazanin"/>
          <w:color w:val="111111"/>
          <w:sz w:val="28"/>
          <w:sz w:val="28"/>
          <w:szCs w:val="28"/>
          <w:rtl w:val="true"/>
          <w:lang w:bidi="fa-IR"/>
        </w:rPr>
        <w:t>سجده طولانی نزد درب مسجد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سپس بر روی پاهای خود می‌ایستد رو به قبله و می‌گوید</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اَنقَلِبُ عَلی اَن لا اِلهَ اِلاَّ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خ 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از باب حناطین بیرون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روبروی رکن شامی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می‌تواند دستوری را که ابی اسماعیل از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مراعات کند می‌گوید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خارج می‌شوم فدایت گردم، از کجا خانه خدا را وداع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تأتی المستجار بین الحجر والباب فتودعه من ثَمّ، ثم تخرج فتشرب من زمزم ثم تمضی، فقلت اَصُبُّ علی رأسی؟ فقال لا تقرب الصب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 به مستجار بین درب خانه و حجر الاسود از آنجا وداع می‌کنی سپس بیرون می‌روی و می‌آشامی از آب زمزم، سپس می‌روی، گفتم بر سر خود آب زمزم بریزم، فرمود نزدیک آب ریختن نشو، و از این حدیث معلوم می‌شود که مستجار یا به حطیم یا به مقداری از مقابل درب خانه گذشته قبل از رسیدن به حجر اسماعیل نیز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حائض و نفساء، مسجد را بدون طواف وداع کرده، چون برای آنها داخل شدن در مسجد جائز نیست، بایستند بر نزدیک‌ترین دری از درهای مسجد و خانه را وداع کنند، ولی مستحاضه که به وظیفه خود عمل کند در صورتی که مطمئن باشد که مسجد را آلوده نمی‌کند می‌تواند طواف وداع را بیاورد و الا وداعش مانند حائض می‌باشد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پسندیده است که حاج قبل از بیرون رفتن از مکه معظمه درهمی</w:t>
      </w:r>
      <w:bookmarkStart w:id="452" w:name="pg3211_40790"/>
    </w:p>
    <w:p>
      <w:pPr>
        <w:pStyle w:val="BookText"/>
        <w:rPr/>
      </w:pPr>
      <w:bookmarkEnd w:id="4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یک تومان تا دوازده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خریده و تصدق بر فقراء بدهد، به هر یک، یک قبضه و چنانچه در حرم یا در حال احرام از روی غفلت بدن خود را خارانیده باشد یا شپش از او افتاده باشد کفاره آن قرار گیرد</w:t>
      </w:r>
      <w:r>
        <w:rPr>
          <w:rFonts w:eastAsia="IRNazanin" w:cs="IRNazanin"/>
          <w:color w:val="111111"/>
          <w:sz w:val="28"/>
          <w:szCs w:val="28"/>
          <w:rtl w:val="true"/>
          <w:lang w:bidi="fa-IR"/>
        </w:rPr>
        <w:t>.</w:t>
      </w:r>
    </w:p>
    <w:p>
      <w:pPr>
        <w:pStyle w:val="Heading5"/>
        <w:numPr>
          <w:ilvl w:val="4"/>
          <w:numId w:val="1"/>
        </w:numPr>
        <w:rPr/>
      </w:pPr>
      <w:bookmarkStart w:id="453" w:name="__RefHeading___Toc1730218_2749589250"/>
      <w:bookmarkStart w:id="454" w:name="_Toc168"/>
      <w:bookmarkEnd w:id="453"/>
      <w:r>
        <w:rPr>
          <w:rtl w:val="true"/>
        </w:rPr>
        <w:t>مستحبات راه مدینه</w:t>
      </w:r>
      <w:bookmarkEnd w:id="454"/>
    </w:p>
    <w:p>
      <w:pPr>
        <w:pStyle w:val="BookText"/>
        <w:rPr/>
      </w:pPr>
      <w:r>
        <w:rPr>
          <w:rFonts w:ascii="IRNazanin" w:hAnsi="IRNazanin" w:eastAsia="IRNazanin"/>
          <w:color w:val="111111"/>
          <w:sz w:val="28"/>
          <w:sz w:val="28"/>
          <w:szCs w:val="28"/>
          <w:rtl w:val="true"/>
          <w:lang w:bidi="fa-IR"/>
        </w:rPr>
        <w:t>در رفتن از مکه و احتمال دارد مظلقاً</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در معرس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کمی در آن شب یا روز بخوابد و گفته می‌شود اکنون مسجدی است مقابل مسجد شجره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دو رکعت نماز در آن بخواند و چنانچه از آن گذشت برگردد و تدارک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بن</w:t>
      </w:r>
      <w:r>
        <w:rPr>
          <w:rStyle w:val="FootnoteAnchor"/>
          <w:rtl w:val="true"/>
        </w:rPr>
        <w:footnoteReference w:id="343"/>
      </w:r>
      <w:r>
        <w:rPr>
          <w:rFonts w:ascii="IRNazanin" w:hAnsi="IRNazanin" w:eastAsia="IRNazanin"/>
          <w:color w:val="111111"/>
          <w:sz w:val="28"/>
          <w:sz w:val="28"/>
          <w:szCs w:val="28"/>
          <w:rtl w:val="true"/>
          <w:lang w:bidi="fa-IR"/>
        </w:rPr>
        <w:t>عمار از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هنگامی که از مکه به سوی مدینه برگشتی و به ذی الحلیفه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 پس برو به معرس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نماز واجب یا نافله است نماز کن و اگر غیر وقت نماز است کمی در آن فرود آی، همانا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تعریس کرده نماز می‌خواندند، و در روایت</w:t>
      </w:r>
      <w:r>
        <w:rPr>
          <w:rStyle w:val="FootnoteAnchor"/>
          <w:rtl w:val="true"/>
        </w:rPr>
        <w:footnoteReference w:id="344"/>
      </w:r>
      <w:r>
        <w:rPr>
          <w:rFonts w:ascii="IRNazanin" w:hAnsi="IRNazanin" w:eastAsia="IRNazanin"/>
          <w:color w:val="111111"/>
          <w:sz w:val="28"/>
          <w:sz w:val="28"/>
          <w:szCs w:val="28"/>
          <w:rtl w:val="true"/>
          <w:lang w:bidi="fa-IR"/>
        </w:rPr>
        <w:t xml:space="preserve">عیص حضرت فرمود غسل بر تو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است که راوی می‌گوید فدایت شوم، شتردار ما را در معرس پیاده نکرد، امام 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برگردید به معرس، پس برگشتیم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است که تعریس مصدر آن است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آمدن در آخر شب برای استراحت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روایت عیص از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معنی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 تصلی فیه وتضطجع فیه لیلا مربه او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آن بخوانی و بخوابی شب بر آن بگذرد یا روز</w:t>
      </w:r>
      <w:r>
        <w:rPr>
          <w:rFonts w:eastAsia="IRNazanin" w:cs="IRNazanin"/>
          <w:color w:val="111111"/>
          <w:sz w:val="28"/>
          <w:szCs w:val="28"/>
          <w:rtl w:val="true"/>
          <w:lang w:bidi="fa-IR"/>
        </w:rPr>
        <w:t>).</w:t>
      </w:r>
      <w:bookmarkStart w:id="455" w:name="pg3211_40791"/>
    </w:p>
    <w:p>
      <w:pPr>
        <w:pStyle w:val="BookText"/>
        <w:rPr/>
      </w:pPr>
      <w:bookmarkEnd w:id="455"/>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در مسجد غدیر خم نماز بخواند و بسیار در آن زاری کرده، دعا کند و آن جائیست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متعال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جانشینی خود معرفی فرموده دستور بیعت کردن مردم را با حضرت صادر فرمود و به همین مناسبت آیه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الرسول بلغ ما انزل الیک من ربک وان لم تفعل فما بلغت رسالته،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آیه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اکملت لکم دینکم واتممت علیکم نعمتی ورضیت لکم الاسلام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 نازل گشت، فرمود الله اکبر ولله الحمد علی اکمال الدین و اتمام النعمة ورضی الرب والولایة لعلی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ابان</w:t>
      </w:r>
      <w:r>
        <w:rPr>
          <w:rStyle w:val="FootnoteAnchor"/>
          <w:rtl w:val="true"/>
        </w:rPr>
        <w:footnoteReference w:id="346"/>
      </w:r>
      <w:r>
        <w:rPr>
          <w:rFonts w:ascii="IRNazanin" w:hAnsi="IRNazanin" w:eastAsia="IRNazanin"/>
          <w:color w:val="111111"/>
          <w:sz w:val="28"/>
          <w:sz w:val="28"/>
          <w:szCs w:val="28"/>
          <w:rtl w:val="true"/>
          <w:lang w:bidi="fa-IR"/>
        </w:rPr>
        <w:t>از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که نماز در مسجد غدیر مستحب است، چون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بپا داشتند و آن جائیست که خداوند حق را آشکار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عبدالرحمن بن حجاج از امام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Style w:val="FootnoteAnchor"/>
          <w:rtl w:val="true"/>
        </w:rPr>
        <w:footnoteReference w:id="347"/>
      </w:r>
      <w:r>
        <w:rPr>
          <w:rFonts w:ascii="IRNazanin" w:hAnsi="IRNazanin" w:eastAsia="IRNazanin"/>
          <w:color w:val="111111"/>
          <w:sz w:val="28"/>
          <w:sz w:val="28"/>
          <w:szCs w:val="28"/>
          <w:rtl w:val="true"/>
          <w:lang w:bidi="fa-IR"/>
        </w:rPr>
        <w:t xml:space="preserve">نماز در مسجد غدیر خم در روز در حال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 در آن نماز بخوان، چون که در آن است فضل و پدرم به آن امر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حسان جمال می‌گوید</w:t>
      </w:r>
      <w:r>
        <w:rPr>
          <w:rStyle w:val="FootnoteAnchor"/>
          <w:rtl w:val="true"/>
        </w:rPr>
        <w:footnoteReference w:id="348"/>
      </w:r>
      <w:r>
        <w:rPr>
          <w:rFonts w:ascii="IRNazanin" w:hAnsi="IRNazanin" w:eastAsia="IRNazanin"/>
          <w:color w:val="111111"/>
          <w:sz w:val="28"/>
          <w:sz w:val="28"/>
          <w:szCs w:val="28"/>
          <w:rtl w:val="true"/>
          <w:lang w:bidi="fa-IR"/>
        </w:rPr>
        <w:t>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مدینه به مکه بردم چون به مسجد غدیر رسیدیم در سمت چپ مسجد نگاه کرد و فرمود آنجاست جای پای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تا آخر</w:t>
      </w:r>
      <w:r>
        <w:rPr>
          <w:rFonts w:eastAsia="IRNazanin" w:cs="IRNazanin"/>
          <w:color w:val="111111"/>
          <w:sz w:val="28"/>
          <w:szCs w:val="28"/>
          <w:rtl w:val="true"/>
          <w:lang w:bidi="fa-IR"/>
        </w:rPr>
        <w:t>...</w:t>
      </w:r>
    </w:p>
    <w:p>
      <w:pPr>
        <w:pStyle w:val="Heading5"/>
        <w:numPr>
          <w:ilvl w:val="4"/>
          <w:numId w:val="1"/>
        </w:numPr>
        <w:rPr/>
      </w:pPr>
      <w:bookmarkStart w:id="456" w:name="__RefHeading___Toc1730220_2749589250"/>
      <w:bookmarkStart w:id="457" w:name="_Toc169"/>
      <w:bookmarkEnd w:id="456"/>
      <w:r>
        <w:rPr>
          <w:rtl w:val="true"/>
        </w:rPr>
        <w:t>مصدود و محصود</w:t>
      </w:r>
      <w:bookmarkEnd w:id="457"/>
    </w:p>
    <w:p>
      <w:pPr>
        <w:pStyle w:val="Heading6"/>
        <w:numPr>
          <w:ilvl w:val="5"/>
          <w:numId w:val="1"/>
        </w:numPr>
        <w:rPr/>
      </w:pPr>
      <w:bookmarkStart w:id="458" w:name="__RefHeading___Toc1730222_2749589250"/>
      <w:bookmarkStart w:id="459" w:name="_Toc170"/>
      <w:bookmarkEnd w:id="458"/>
      <w:r>
        <w:rPr>
          <w:rtl w:val="true"/>
        </w:rPr>
        <w:t>مصدود</w:t>
      </w:r>
      <w:bookmarkEnd w:id="459"/>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مصدود به کسی گفته می‌شود که بعد از احرام عمره یا حج، دشمن وی را مانع انجام اعمال حج یا عمره کلا یا بعضاً باشد و محصور یا محصر به کسی می‌گویند که به سبب مریض شدن نتواند اعمال حج یا عمره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یا بعضاً بیاورد و احکام هر یک از این دو در طی مسائلی بیان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مصدود اگر از وارد شدن به مکه در عمره تمتع ممنوع شد، یا از وقوف به عرفات و مشعر در حج، چنانچه امید دارد که منع برطرف شود باید صبر کند و تا آخر وقت توانایی بر درک عمره تمتع یا وقوف به عرفات و مشعر چنانچه مانع برطرف نشد می‌تواند هر جا که هست با قربانی کردن از احرام خود بیرون آمده محل شود و احتیاطاً نیت خروج از احرام را بکند، سپس تقصیر کرده و اگر سر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بتراشد بهتر است بلکه احتیاط است و صبر کردن تا روز عید قربان واجب نیست گرچه مستحب است احتیاطاً، همانگونه که فرستادن قربانی به مکه و منی نیز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مصدود در عمرة مفرده بعید نیست که تا حد حَرَج واجب باشد صبر کند تا مانع برطرف گردد، چنانچه برطرف نشد مانند مصدود در عمره تمتع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چنانچه بعد از درک وقوفین مصدود شد، یا از اعمال منی روز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رمی جمره عقبه و قربانی و حلق یا 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شده، یا از آنها و طواف و سعی در مکه و یا از خصوص ورود به مکه برای طواف و 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 اول، رمی و قربانی را وسیلة نایب بیاورد و خود مصدود، حلق یا تقصیر کند و حجش درست است، ولی اگر نائب گرفتن ممکن نشد، آیا می‌تواند با قربانی از احرام خود بیرون آید مانند مصدود از اعمال عمره و یا درک موقفین و یا باید در احرام خود باشد تا با انجام مناسک بعد از رفع منع وگرنه با انجام اعمال عمره مفرده محل گردد؟ مسئله جای تأمل است گرچه امر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شدن با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دارد ولی نباید احتیاط را ترک کرد و احتیاط را می‌توان احتمال سوم گرفت که قربانی کند ولی با عمره مفرده از احرام بیرون آید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قسم دوم را که منع از منی و ورود مکه بعد از آن شده و تا آخر ذی‌حجه مصدود باشد، جماعتی همانند مصدود از کلیه اعمال یا از درک موفقین دانسته‌اند ولی احتمال دارد که حلق یا تقصیر را انجام داده و قبل و بعد در رمی و ذبح نائب بگیرد</w:t>
      </w:r>
    </w:p>
    <w:p>
      <w:pPr>
        <w:pStyle w:val="BookText"/>
        <w:rPr/>
      </w:pPr>
      <w:r>
        <w:rPr>
          <w:rFonts w:ascii="IRNazanin" w:hAnsi="IRNazanin" w:eastAsia="IRNazanin"/>
          <w:color w:val="111111"/>
          <w:sz w:val="28"/>
          <w:sz w:val="28"/>
          <w:szCs w:val="28"/>
          <w:rtl w:val="true"/>
          <w:lang w:bidi="fa-IR"/>
        </w:rPr>
        <w:t>و در احرام نسبت به بوی خوش و زن‌ها و شکار صحرایی باقی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قسم سوم که از اعمال مکه بعد از انجام کارهای منی منع شده، چنانچه تا آخر ذی‌الحجه توانست لازم است شخصاً طوافین و سعی را بیاورد و اگر به شخصه نتوانست نائب بگیرد و نائب طوافین و سعی و دو نماز طواف را می‌آورد و اگر برایش نائب گرفتن میسر نشد، جمعی گفته‌اند با قربانی کردن از احرام خود بیرون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مصدود در موقفین یا عمره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مشکل است، بنابراین احتیاط لازم است که بر احرام خود نسبت به بوی خوش و امور زناشویی و شکار صحرایی باقی بماند تا آخرالامر با انجام عمرة مفرده از احرام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در جایی که مصدود می‌توانست با قربانی محل شود، می‌تواند صبر کرده تا بعد از رفع مانع و گذشتن وقت نسک خود و در حج با فوت حج با انجام دادن اعمال عمرة مفرده از احرام بیرون آید و در این صورت قربانی ندارد، ولی چنانچه حج مستقر بوده یا استطاعت استمرار داشت، سال بعد، حج بر وی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چنانچه مصدود فقط از اعمال شب و روز ایام تشریق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بیتوته شب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بعضی و رمی جمرات سه گانه در 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شده بود، می‌تواند برای رمی نائب بگیرد و خود شب‌ها را در مکه به عبادت گذرانده و چنانچه در غیر مکه به سر برد یا در مکه به عبادت شب‌ها را به صبح نرساند، کفاره گوسفندی برای هر یک شب بر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و در هر صورت حجش درست و احتیاطی به اعاده ندارد و اگر در رمی نائب نگرفت سال بعد قضاء رمی بر وی لازم است که شخصاً یا به وسیله نائب رمی را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در جاهایی که می‌توانست با قربانی محل شود اگر توانایی بر قربانی ندارد باید صبر کند تا با انجام اعمال عمرة مفرده از احرام خود بیرون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قربانی بدل ندارد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چنانچه مصدود با خود قربانی سوق داده، می‌تواند به همان قربانی اکتفا کرده و در موارد محل شدن، با ذبح یا نحر همان قربانی محل گردد</w:t>
      </w:r>
      <w:r>
        <w:rPr>
          <w:rFonts w:eastAsia="IRNazanin" w:cs="IRNazanin"/>
          <w:color w:val="111111"/>
          <w:sz w:val="28"/>
          <w:szCs w:val="28"/>
          <w:rtl w:val="true"/>
          <w:lang w:bidi="fa-IR"/>
        </w:rPr>
        <w:t>.</w:t>
      </w:r>
      <w:bookmarkStart w:id="460" w:name="pg3211_40794"/>
    </w:p>
    <w:p>
      <w:pPr>
        <w:pStyle w:val="BookText"/>
        <w:rPr/>
      </w:pPr>
      <w:bookmarkEnd w:id="460"/>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اگر کسی بعد از احرام نظر به موجب دیگری غیر از منع و مرض نتوانست نسک خود را تمام کند، اگر حج است باید به عنوان فوت حج از احرام خود با اعمال عمره مفرده بیرون آمده محل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قبل از فوت حج نمی‌تواند محل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در موارد فوت حج، خواه به سبب مصدود شدن از اعمال عمره تمتع باشد یا از موقفین، چنانچه حج از سال یا سال‌های قبل بر وی مستقر بوده یا استطاعت تا سال بعد باقی مانده یا تجدید شود، باید سال بعد حج بیاورد</w:t>
      </w:r>
      <w:r>
        <w:rPr>
          <w:rFonts w:eastAsia="IRNazanin" w:cs="IRNazanin"/>
          <w:color w:val="111111"/>
          <w:sz w:val="28"/>
          <w:szCs w:val="28"/>
          <w:rtl w:val="true"/>
          <w:lang w:bidi="fa-IR"/>
        </w:rPr>
        <w:t>.</w:t>
      </w:r>
    </w:p>
    <w:p>
      <w:pPr>
        <w:pStyle w:val="Heading6"/>
        <w:numPr>
          <w:ilvl w:val="5"/>
          <w:numId w:val="1"/>
        </w:numPr>
        <w:rPr/>
      </w:pPr>
      <w:bookmarkStart w:id="461" w:name="__RefHeading___Toc1730224_2749589250"/>
      <w:bookmarkStart w:id="462" w:name="_Toc171"/>
      <w:bookmarkEnd w:id="461"/>
      <w:r>
        <w:rPr>
          <w:rtl w:val="true"/>
        </w:rPr>
        <w:t>محصور</w:t>
      </w:r>
      <w:bookmarkEnd w:id="462"/>
    </w:p>
    <w:p>
      <w:pPr>
        <w:pStyle w:val="BookText"/>
        <w:rPr/>
      </w:pPr>
      <w:r>
        <w:rPr>
          <w:rFonts w:ascii="IRNazanin" w:hAnsi="IRNazanin" w:eastAsia="IRNazanin"/>
          <w:color w:val="111111"/>
          <w:sz w:val="28"/>
          <w:sz w:val="28"/>
          <w:szCs w:val="28"/>
          <w:rtl w:val="true"/>
          <w:lang w:bidi="fa-IR"/>
        </w:rPr>
        <w:t xml:space="preserve">اما محصور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از کلیه اعمال نسک خود ناتوان است در حج یا عمره و یا حاج به سبب مرض نمی‌تواند اعمال روز عید و ما بعد آن را بیاورد و حاج یا احرام حج قران بسته یا حج تمتع یا افراد و هر یک از این اقسام یا در حال احرام با خدای شرط کرده‌اند که در هر جا نتوانست بواسطه مرض نسک خود را بیاورد از احرام بیرون آید یا احرامش با شرط نبوده و احکام اینان در ضمن مسائلی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اگر مریض از انجام کلیه اعمال ناتوان شد خواه در حج یا عمره و با خدای شرط کرده و معنی شرط را فهمیده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همان لفظ را خوانده و توجه به معنی نداشته و قصد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بدون قربانی کردن از احرام خود بیرون آید ولی احتیاط است قربانی بفرستد و تا فرستادن محل نشود و احوط از آن صبر کردن است تا قربانی به محل خود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عمره مکه است و در حج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چنانچه به حج قران محرم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خود قربانی آورده و وی را اشعار یا تقلید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قربانی خود را بفرستد و قبل از آن نمی‌تواند از احرام بیرون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شرط کرده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اگر مریض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مرض، ناتوان از انجام اعمال نسک خود یا از درک موقفین یا وصول به مکه است و در حال احرام شرط نکرده باید قربانی</w:t>
      </w:r>
    </w:p>
    <w:p>
      <w:pPr>
        <w:pStyle w:val="BookText"/>
        <w:rPr/>
      </w:pPr>
      <w:r>
        <w:rPr>
          <w:rFonts w:ascii="IRNazanin" w:hAnsi="IRNazanin" w:eastAsia="IRNazanin"/>
          <w:color w:val="111111"/>
          <w:sz w:val="28"/>
          <w:sz w:val="28"/>
          <w:szCs w:val="28"/>
          <w:rtl w:val="true"/>
          <w:lang w:bidi="fa-IR"/>
        </w:rPr>
        <w:t xml:space="preserve">یا قیمت آن را به محل آن بفرستد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 منی و در عمره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اندازه گذشتن وقت ذبح یا نحر آن صبر کرده سپس با تقصیر از احرام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وقت قربانی فرض مسئله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روز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عمره طبق وعده‌ای است که با وکیل یا نائب خود می‌گذ‌ارد که در روز معین و ساعت مقرر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روز عید قربان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ذبح یا نحر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با انجام قربانی و تقصیر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احرام خود نسبت به همه چیز غیر از زن‌ها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زناشویی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مرد باشد یا زن بیرون می‌آید و برای حلال شدن امور زناشویی باید صبر کند تا سال آینده با انجام اعمال حج، بر وی حلال گردد ولی اگر حجش مستحبی بوده یا از سال‌های قبل بر ذمه‌اش نبوده یا استطاعت استمرار نداشت یا حج به نیابت از دیگری است می‌تواند با نائب گرفتن در حج که طواف نماز و دو رکعت نماز آن را نائب بیاورد، امور زناشویی را بر خود حلال گرداند و احتمال قوی دارد که در بین سال بتواند شخصاً طواف نساء و نماز آن را آورده از احرام نسبت به زن‌ها بیرون آید و همچنین است اگر حج بر وی واجب مستقر بوده ولی صبر کردن تا سال بعد مشقت فوق‌العاده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در عمرة مفرده می‌تواند بعد از رفع احصار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مفرده را بیاورد و چنانچه فاصله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را بین دو عمره لازم دانستیم احتیاطاً بعد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محرم گردد و همچنین اگر یک ماه را شرط دانستیم بعد از یک ماه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چنانچه محصور فقط از اعمال روز عید و بعد از آن ناتوان است می‌تواند برای رمی و قربانی نائب گرفته، حلق یا تقصیر را خود شخصاً بیاورد و شب‌های بیتوته را اگر در منی نگذراند و در مکه مشغول به عبادت نبود، برای هر شب یک گوسفند کفاره می‌دهد و رمی روزهای بعد از دهم را نیز نائب بگیرد ولی طواف و سعی را اگر بتواند ولو او را حمل کرده باید خود انجام دهد و اگر نتوانست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ذی‌الحجه احتیاطاً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بگیرد و نماز را نیز بعد از طواف نائب اگر خود بتواند در مقام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وگرنه نائب در مقام و خود در هر جا که هست</w:t>
      </w:r>
      <w:bookmarkStart w:id="463" w:name="pg3211_40796"/>
    </w:p>
    <w:p>
      <w:pPr>
        <w:pStyle w:val="BookText"/>
        <w:rPr/>
      </w:pPr>
      <w:bookmarkEnd w:id="463"/>
      <w:r>
        <w:rPr>
          <w:rFonts w:ascii="IRNazanin" w:hAnsi="IRNazanin" w:eastAsia="IRNazanin"/>
          <w:color w:val="111111"/>
          <w:sz w:val="28"/>
          <w:sz w:val="28"/>
          <w:szCs w:val="28"/>
          <w:rtl w:val="true"/>
          <w:lang w:bidi="fa-IR"/>
        </w:rPr>
        <w:t>احتیاطاً لازماً بیاورد و احتمال قوی دارد که صبر کردن تا آخر ذی‌الحجه لازم نباشد، بلکه قبلاً نیز بتوان برای طواف و سعی نائب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در احصار نسبت به اعمال قبل از روز عید که محل می‌گردد، در صورت استقرار حج از یکی از سال‌های گذشته یا بقاء یا تجدد استطاعت، حج را باید سال بعد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چنانچه 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شد و توانست عمره یا حج را در وقت خود درک کند باید به شخصه آن را انجام دهد و به قربانی از احرام بیرون نمی‌آید ولی اگر کوتاهی کرد تا از وی فوت شد، می‌تواند با اعمال عمرة مفرده محل گردد و در صورت وجوب حج، باید سال بعد حج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قارن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خود قربانی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سبب 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احرام بیرون آمد و حج بر وی واجب باشد، باید سال بعد حج قران بیاورد، و می‌توان گفت در صورت استحباب نیز چنین باشد، گرچه وی را مخیر دانسته و قران را افضل قرار داده‌اند</w:t>
      </w:r>
      <w:r>
        <w:rPr>
          <w:rFonts w:eastAsia="IRNazanin" w:cs="IRNazanin"/>
          <w:color w:val="111111"/>
          <w:sz w:val="28"/>
          <w:szCs w:val="28"/>
          <w:rtl w:val="true"/>
          <w:lang w:bidi="fa-IR"/>
        </w:rPr>
        <w:t>.</w:t>
      </w:r>
    </w:p>
    <w:p>
      <w:pPr>
        <w:pStyle w:val="Heading3"/>
        <w:numPr>
          <w:ilvl w:val="2"/>
          <w:numId w:val="1"/>
        </w:numPr>
        <w:rPr/>
      </w:pPr>
      <w:bookmarkStart w:id="464" w:name="__RefHeading___Toc1730226_2749589250"/>
      <w:bookmarkStart w:id="465" w:name="_Toc172"/>
      <w:bookmarkEnd w:id="464"/>
      <w:r>
        <w:rPr>
          <w:rtl w:val="true"/>
        </w:rPr>
        <w:t>عمره</w:t>
      </w:r>
      <w:bookmarkEnd w:id="465"/>
    </w:p>
    <w:p>
      <w:pPr>
        <w:pStyle w:val="Heading4"/>
        <w:numPr>
          <w:ilvl w:val="3"/>
          <w:numId w:val="1"/>
        </w:numPr>
        <w:rPr/>
      </w:pPr>
      <w:bookmarkStart w:id="466" w:name="__RefHeading___Toc1730228_2749589250"/>
      <w:bookmarkStart w:id="467" w:name="_Toc173"/>
      <w:bookmarkEnd w:id="466"/>
      <w:r>
        <w:rPr>
          <w:rtl w:val="true"/>
        </w:rPr>
        <w:t>اشاره</w:t>
      </w:r>
      <w:bookmarkEnd w:id="467"/>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معنی عمره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وجوب عمره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فضل عمره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شرایط عمره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کیفیت آن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اقسام آن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احکام عمره</w:t>
      </w:r>
      <w:r>
        <w:rPr>
          <w:rFonts w:eastAsia="IRNazanin" w:cs="IRNazanin"/>
          <w:color w:val="111111"/>
          <w:sz w:val="28"/>
          <w:szCs w:val="28"/>
          <w:rtl w:val="true"/>
          <w:lang w:bidi="fa-IR"/>
        </w:rPr>
        <w:t>.</w:t>
      </w:r>
    </w:p>
    <w:p>
      <w:pPr>
        <w:pStyle w:val="Heading4"/>
        <w:numPr>
          <w:ilvl w:val="3"/>
          <w:numId w:val="1"/>
        </w:numPr>
        <w:rPr/>
      </w:pPr>
      <w:bookmarkStart w:id="468" w:name="__RefHeading___Toc1730230_2749589250"/>
      <w:bookmarkStart w:id="469" w:name="_Toc174"/>
      <w:bookmarkEnd w:id="468"/>
      <w:r>
        <w:rPr>
          <w:rtl w:val="true"/>
        </w:rPr>
        <w:t>بحث اول معنی عمره</w:t>
      </w:r>
      <w:bookmarkEnd w:id="469"/>
    </w:p>
    <w:p>
      <w:pPr>
        <w:pStyle w:val="BookText"/>
        <w:rPr/>
      </w:pPr>
      <w:r>
        <w:rPr>
          <w:rFonts w:ascii="IRNazanin" w:hAnsi="IRNazanin" w:eastAsia="IRNazanin"/>
          <w:color w:val="111111"/>
          <w:sz w:val="28"/>
          <w:sz w:val="28"/>
          <w:szCs w:val="28"/>
          <w:rtl w:val="true"/>
          <w:lang w:bidi="fa-IR"/>
        </w:rPr>
        <w:t>از ماده عُمَر و عمر و تعمیر و اعتمار و استعمار است که به معنی آباد کردن و زندگی و زنده داشتن و درخواست آباد کردن می‌باشد و در قرآن مجید این ماده به چندین صورت به همین معانی استعمال شده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اِنَّما َیَعمُرُ مَساجِدَ اللهِ مَن آمَنَ بِاللهِ الخ،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اَجَعَلتُم سِقایَةَ الحاجِّ وَعِمارَةَ المَسجِدِ الحَرامِ کَمَن آمَنَ بِالله الخ،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لَعَمُرک اِنَّهُم لَفِی سَکَرتِهِم یَعمَهُونَ،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وَمَن نُعَمِّرهُ نُنَکِّسهُ فِی الخلق،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هُوَ اَنشَأَکُم مِنَ الاَرضِ وَاستَعمَرَکُم فیها،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فَمَن حَجَّ البَیتَ اَوِ اعتَمَرَ فَلا جُناح عَلَیهِ اَن یَطَوَفَ بِهِما</w:t>
      </w:r>
      <w:r>
        <w:rPr>
          <w:rFonts w:eastAsia="Amiri" w:cs="Amiri" w:ascii="Amiri" w:hAnsi="Amiri"/>
          <w:color w:val="111111"/>
          <w:sz w:val="28"/>
          <w:szCs w:val="28"/>
          <w:rtl w:val="true"/>
          <w:lang w:bidi="ar-SA"/>
        </w:rPr>
        <w:t>.</w:t>
      </w:r>
      <w:bookmarkStart w:id="470" w:name="pg3211_40797"/>
    </w:p>
    <w:p>
      <w:pPr>
        <w:pStyle w:val="BookText"/>
        <w:rPr/>
      </w:pPr>
      <w:bookmarkEnd w:id="470"/>
      <w:r>
        <w:rPr>
          <w:rFonts w:ascii="IRNazanin" w:hAnsi="IRNazanin" w:eastAsia="IRNazanin"/>
          <w:color w:val="111111"/>
          <w:sz w:val="28"/>
          <w:sz w:val="28"/>
          <w:szCs w:val="28"/>
          <w:rtl w:val="true"/>
          <w:lang w:bidi="fa-IR"/>
        </w:rPr>
        <w:t>و شاید به مناسبت آباد بودن و آباد ماندن خانة کعبه به سبب زیارت، به این عمل و عبادت مخصوص عمره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یکی از عباداتی است که در آن فضل بسیار وارد شده و در خیلی موارد، میزان و وسیلة سنجش کارهای خیر و ثواب آنها حج و عمره قرار گرفته و از آن در بسیاری روایات به حج اصغر تعبیر شده،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چندین جا اصحاب آن حضرت نقل کرده‌اند، معاویه</w:t>
      </w:r>
      <w:r>
        <w:rPr>
          <w:rStyle w:val="FootnoteAnchor"/>
          <w:rtl w:val="true"/>
        </w:rPr>
        <w:footnoteReference w:id="349"/>
      </w:r>
      <w:r>
        <w:rPr>
          <w:rFonts w:ascii="IRNazanin" w:hAnsi="IRNazanin" w:eastAsia="IRNazanin"/>
          <w:color w:val="111111"/>
          <w:sz w:val="28"/>
          <w:sz w:val="28"/>
          <w:szCs w:val="28"/>
          <w:rtl w:val="true"/>
          <w:lang w:bidi="fa-IR"/>
        </w:rPr>
        <w:t>بن عمار از روز حج اکبر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یوم النحر والاصغر هوالعمره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زراره از حضرت شنید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الاکبر</w:t>
      </w:r>
      <w:r>
        <w:rPr>
          <w:rStyle w:val="FootnoteAnchor"/>
          <w:rtl w:val="true"/>
        </w:rPr>
        <w:footnoteReference w:id="350"/>
      </w:r>
      <w:r>
        <w:rPr>
          <w:rFonts w:ascii="IRNazanin" w:hAnsi="IRNazanin" w:eastAsia="IRNazanin"/>
          <w:color w:val="111111"/>
          <w:sz w:val="28"/>
          <w:sz w:val="28"/>
          <w:szCs w:val="28"/>
          <w:rtl w:val="true"/>
          <w:lang w:bidi="fa-IR"/>
        </w:rPr>
        <w:t>الوقوف بعرفة وبجمع ورمی الجمار بمنی والحج الاصغر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عبدالرحمن از آن حضرت ذکر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الحج الاکبر</w:t>
      </w:r>
      <w:r>
        <w:rPr>
          <w:rStyle w:val="FootnoteAnchor"/>
          <w:rtl w:val="true"/>
        </w:rPr>
        <w:footnoteReference w:id="351"/>
      </w:r>
      <w:r>
        <w:rPr>
          <w:rFonts w:ascii="IRNazanin" w:hAnsi="IRNazanin" w:eastAsia="IRNazanin"/>
          <w:color w:val="111111"/>
          <w:sz w:val="28"/>
          <w:sz w:val="28"/>
          <w:szCs w:val="28"/>
          <w:rtl w:val="true"/>
          <w:lang w:bidi="fa-IR"/>
        </w:rPr>
        <w:t>یوم النحر والحج الاصغر العمرة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طرز دیگری نیز از آن حضرت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w:t>
      </w:r>
      <w:r>
        <w:rPr>
          <w:rStyle w:val="FootnoteAnchor"/>
          <w:rtl w:val="true"/>
        </w:rPr>
        <w:footnoteReference w:id="352"/>
      </w:r>
      <w:r>
        <w:rPr>
          <w:rFonts w:ascii="IRNazanin" w:hAnsi="IRNazanin" w:eastAsia="IRNazanin"/>
          <w:color w:val="111111"/>
          <w:sz w:val="28"/>
          <w:sz w:val="28"/>
          <w:szCs w:val="28"/>
          <w:rtl w:val="true"/>
          <w:lang w:bidi="fa-IR"/>
        </w:rPr>
        <w:t>الحج الاصغر یوم العمرة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آن روز قربانی است و حج اصغر آن عمره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حج اکبر وقوف به عرفه و مشعر و رمی جمرات است در منی و حج اصغر عمره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روز حج اکبر روز قربانی است و حج اصغر عمره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روز حج اصغر روز عمره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w:t>
      </w:r>
    </w:p>
    <w:p>
      <w:pPr>
        <w:pStyle w:val="Heading4"/>
        <w:numPr>
          <w:ilvl w:val="3"/>
          <w:numId w:val="1"/>
        </w:numPr>
        <w:rPr/>
      </w:pPr>
      <w:bookmarkStart w:id="471" w:name="__RefHeading___Toc1730232_2749589250"/>
      <w:bookmarkStart w:id="472" w:name="_Toc175"/>
      <w:bookmarkEnd w:id="471"/>
      <w:r>
        <w:rPr>
          <w:rtl w:val="true"/>
        </w:rPr>
        <w:t>بحث دوم عمره در ماه رجب</w:t>
      </w:r>
      <w:bookmarkEnd w:id="472"/>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قدری درباره ثواب و نتایج آن در ضمن فصول حج اشاره شد و در اینجا اضافه می‌کنیم که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آورده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العمرة الی العمرة کفارة لما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w:t>
      </w:r>
      <w:r>
        <w:rPr>
          <w:rStyle w:val="FootnoteAnchor"/>
          <w:rtl w:val="true"/>
        </w:rPr>
        <w:footnoteReference w:id="354"/>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الحجة ثوابها الجنه والعمرة کفارة لکل ذنب وافضل العمرة عمرة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تا عمره کفاره گناهان بین آن دو است، از پیغمبر روایت شده که فرمود حج ثوابش بهشت است و عمره</w:t>
      </w:r>
    </w:p>
    <w:p>
      <w:pPr>
        <w:pStyle w:val="BookText"/>
        <w:rPr/>
      </w:pPr>
      <w:r>
        <w:rPr>
          <w:rFonts w:ascii="IRNazanin" w:hAnsi="IRNazanin" w:eastAsia="IRNazanin"/>
          <w:color w:val="111111"/>
          <w:sz w:val="28"/>
          <w:sz w:val="28"/>
          <w:szCs w:val="28"/>
          <w:rtl w:val="true"/>
          <w:lang w:bidi="fa-IR"/>
        </w:rPr>
        <w:t xml:space="preserve">کفاره هر گناهی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افضل از هر عمره، عمره رجب است و در حدیث معتبری</w:t>
      </w:r>
      <w:r>
        <w:rPr>
          <w:rStyle w:val="FootnoteAnchor"/>
          <w:rtl w:val="true"/>
        </w:rPr>
        <w:footnoteReference w:id="355"/>
      </w:r>
      <w:r>
        <w:rPr>
          <w:rFonts w:ascii="IRNazanin" w:hAnsi="IRNazanin" w:eastAsia="IRNazanin"/>
          <w:color w:val="111111"/>
          <w:sz w:val="28"/>
          <w:sz w:val="28"/>
          <w:szCs w:val="28"/>
          <w:rtl w:val="true"/>
          <w:lang w:bidi="fa-IR"/>
        </w:rPr>
        <w:t>امام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سؤال زراره که پرسید آنچه که بعد از حج فضل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العمرة المفرده ثم یذهب حیث شاء، یعنی عمره مفرده است سپس هر جا خواست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تمام ماه‌های سال می‌توان عمره مفرده را انجام داد ولی افضل از همه در ماه رجب است که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مسار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العمرة فی رجب لها فضل کثیر قد جائت بها الروایات والآثار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عنهم</w:t>
      </w:r>
      <w:r>
        <w:rPr>
          <w:rStyle w:val="FootnoteAnchor"/>
          <w:rtl w:val="true"/>
        </w:rPr>
        <w:footnoteReference w:id="356"/>
      </w:r>
      <w:r>
        <w:rPr>
          <w:rFonts w:ascii="IRNazanin" w:hAnsi="IRNazanin" w:eastAsia="IRNazanin"/>
          <w:color w:val="111111"/>
          <w:sz w:val="28"/>
          <w:sz w:val="28"/>
          <w:szCs w:val="28"/>
          <w:rtl w:val="true"/>
          <w:lang w:bidi="fa-IR"/>
        </w:rPr>
        <w:t>ان العمرة فی رجب تلی الحج فی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در ماه رجب دارای فضل بسیاری است که در روایات و آثار وارد شده و عمره در ماه رجب بعد از حج است در 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در روایت معتبری از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المعتمر یعتمر فی ای شهور السنه شاء وافضل العمره عمرة رجب، یعنی کسی که عمره می‌آورد در هر ماه از سال می‌تواند و برترین عمره عمره رجب است و صدوق نیز از آن حضرت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فافضل</w:t>
      </w:r>
      <w:r>
        <w:rPr>
          <w:rStyle w:val="FootnoteAnchor"/>
          <w:rtl w:val="true"/>
        </w:rPr>
        <w:footnoteReference w:id="358"/>
      </w:r>
      <w:r>
        <w:rPr>
          <w:rFonts w:ascii="IRNazanin" w:hAnsi="IRNazanin" w:eastAsia="IRNazanin"/>
          <w:color w:val="111111"/>
          <w:sz w:val="28"/>
          <w:sz w:val="28"/>
          <w:szCs w:val="28"/>
          <w:rtl w:val="true"/>
          <w:lang w:bidi="fa-IR"/>
        </w:rPr>
        <w:t>العمرة عمرة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راوی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دارد که از آن حضرت سؤال شد کدام عمره افضل است، عمره در رجب یا در ماه مبارک؟ فرمود</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عمرة فی رجب افضل، یعنی نه بلکه عمره رجب برتر است و از امام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زراره به سندی معتبر نقل کرده، افضل</w:t>
      </w:r>
      <w:r>
        <w:rPr>
          <w:rStyle w:val="FootnoteAnchor"/>
          <w:rtl w:val="true"/>
        </w:rPr>
        <w:footnoteReference w:id="360"/>
      </w:r>
      <w:r>
        <w:rPr>
          <w:rFonts w:ascii="IRNazanin" w:hAnsi="IRNazanin" w:eastAsia="IRNazanin"/>
          <w:color w:val="111111"/>
          <w:sz w:val="28"/>
          <w:sz w:val="28"/>
          <w:szCs w:val="28"/>
          <w:rtl w:val="true"/>
          <w:lang w:bidi="fa-IR"/>
        </w:rPr>
        <w:t>العمره عمره رجب، و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افضل</w:t>
      </w:r>
      <w:r>
        <w:rPr>
          <w:rStyle w:val="FootnoteAnchor"/>
          <w:rtl w:val="true"/>
        </w:rPr>
        <w:footnoteReference w:id="361"/>
      </w:r>
      <w:r>
        <w:rPr>
          <w:rFonts w:ascii="IRNazanin" w:hAnsi="IRNazanin" w:eastAsia="IRNazanin"/>
          <w:color w:val="111111"/>
          <w:sz w:val="28"/>
          <w:sz w:val="28"/>
          <w:szCs w:val="28"/>
          <w:rtl w:val="true"/>
          <w:lang w:bidi="fa-IR"/>
        </w:rPr>
        <w:t>ما حج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عمرة فی رجب وحجة مفردة فی عامها، یعنی برترین حج مردم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عمره‌ای در ماه رجب و حج افرادی در همان سال</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صاحب وسائل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 از عمره را باب استحباب تطوع به عمره و تکرارها خصوصاً فی ذی‌القعده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روایت در آن باب از امام ششم ذکر کرده درباره عمره‌های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سه عمره آن حضرت در ذی‌قعده قرار گرفته</w:t>
      </w:r>
      <w:r>
        <w:rPr>
          <w:rFonts w:eastAsia="IRNazanin" w:cs="IRNazanin"/>
          <w:color w:val="111111"/>
          <w:sz w:val="28"/>
          <w:szCs w:val="28"/>
          <w:rtl w:val="true"/>
          <w:lang w:bidi="fa-IR"/>
        </w:rPr>
        <w:t>.</w:t>
      </w:r>
      <w:bookmarkStart w:id="473" w:name="pg3211_40799"/>
    </w:p>
    <w:p>
      <w:pPr>
        <w:pStyle w:val="BookText"/>
        <w:rPr/>
      </w:pPr>
      <w:bookmarkEnd w:id="473"/>
      <w:r>
        <w:rPr>
          <w:rFonts w:ascii="IRNazanin" w:hAnsi="IRNazanin" w:eastAsia="IRNazanin"/>
          <w:color w:val="111111"/>
          <w:sz w:val="28"/>
          <w:sz w:val="28"/>
          <w:szCs w:val="28"/>
          <w:rtl w:val="true"/>
          <w:lang w:bidi="fa-IR"/>
        </w:rPr>
        <w:t xml:space="preserve">و روایتی مرسل از صدوق آورده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و از ابن عباس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حضرت آورده‌اند و روایت ابن عباس در حج‌های حضرت گذشت و نیز برای کسی که حج افراد آورده و تیغ بر سر نهاده عمره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p>
    <w:p>
      <w:pPr>
        <w:pStyle w:val="BookText"/>
        <w:rPr/>
      </w:pPr>
      <w:r>
        <w:rPr>
          <w:rFonts w:ascii="IRNazanin" w:hAnsi="IRNazanin" w:eastAsia="IRNazanin"/>
          <w:color w:val="111111"/>
          <w:sz w:val="28"/>
          <w:sz w:val="28"/>
          <w:szCs w:val="28"/>
          <w:rtl w:val="true"/>
          <w:lang w:bidi="fa-IR"/>
        </w:rPr>
        <w:t>در درک فضل عمره رجب همین قدر کفایت است که انسان در آن ماه محرم گردد، گرچه اعمال عمره را در شعبان بیاورد ولی چنانچه احرام در ماه دیگری آورد و اعمال عمره را در رجب، عمره‌اش برای رجب حساب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سؤال شد از مردی که در ماهی محرم می‌شود و در ماهی دیگر محل، یکتب فی الذی قد نوی او یکتب له فی افضلهما، و فرمود</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اهل بالعمرة فی رجب واَحَلَّ فی غیره کانت عمرته لرجب واذا اَهَلَّ فی غیر رجب وطاف فی رجب فعمرتهُ رجب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تذکر</w:t>
      </w:r>
    </w:p>
    <w:p>
      <w:pPr>
        <w:pStyle w:val="BookText"/>
        <w:rPr/>
      </w:pPr>
      <w:r>
        <w:rPr>
          <w:rFonts w:ascii="IRNazanin" w:hAnsi="IRNazanin" w:eastAsia="IRNazanin"/>
          <w:color w:val="111111"/>
          <w:sz w:val="28"/>
          <w:sz w:val="28"/>
          <w:szCs w:val="28"/>
          <w:rtl w:val="true"/>
          <w:lang w:bidi="fa-IR"/>
        </w:rPr>
        <w:t>در مسائل احرام گذشت که برای درک عمرة رجب می‌تواند قبل از میقات محرم شود</w:t>
      </w:r>
      <w:r>
        <w:rPr>
          <w:rFonts w:eastAsia="IRNazanin" w:cs="IRNazanin"/>
          <w:color w:val="111111"/>
          <w:sz w:val="28"/>
          <w:szCs w:val="28"/>
          <w:rtl w:val="true"/>
          <w:lang w:bidi="fa-IR"/>
        </w:rPr>
        <w:t>.</w:t>
      </w:r>
    </w:p>
    <w:p>
      <w:pPr>
        <w:pStyle w:val="Heading4"/>
        <w:numPr>
          <w:ilvl w:val="3"/>
          <w:numId w:val="1"/>
        </w:numPr>
        <w:rPr/>
      </w:pPr>
      <w:bookmarkStart w:id="474" w:name="__RefHeading___Toc1730234_2749589250"/>
      <w:bookmarkStart w:id="475" w:name="_Toc176"/>
      <w:bookmarkEnd w:id="474"/>
      <w:r>
        <w:rPr>
          <w:rtl w:val="true"/>
        </w:rPr>
        <w:t>بحث سوم اقسام عمره</w:t>
      </w:r>
      <w:bookmarkEnd w:id="475"/>
    </w:p>
    <w:p>
      <w:pPr>
        <w:pStyle w:val="BookText"/>
        <w:rPr/>
      </w:pPr>
      <w:r>
        <w:rPr>
          <w:rFonts w:ascii="IRNazanin" w:hAnsi="IRNazanin" w:eastAsia="IRNazanin"/>
          <w:color w:val="111111"/>
          <w:sz w:val="28"/>
          <w:sz w:val="28"/>
          <w:szCs w:val="28"/>
          <w:rtl w:val="true"/>
          <w:lang w:bidi="fa-IR"/>
        </w:rPr>
        <w:t>عمره بر دو قسم تقسیم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عمره تمتع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افراد و همانگونه که در مباحث گذشته اشاره شد، عمره تمتع باید در ماه‌های حج باشد و در غیر آن درست نیست، ولی عمره مفرده را در هر وقت می‌شود آورد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عمره تمتع باید با حجش در یک سال باشد و با هم مرتبط هستند بر خلاف عمرة مفرده که یا مستقلاً انجام می‌گیرد و یا اگر مقرون به حج باشد باید بعد از آن باشد</w:t>
      </w:r>
      <w:r>
        <w:rPr>
          <w:rFonts w:eastAsia="IRNazanin" w:cs="IRNazanin"/>
          <w:color w:val="111111"/>
          <w:sz w:val="28"/>
          <w:szCs w:val="28"/>
          <w:rtl w:val="true"/>
          <w:lang w:bidi="fa-IR"/>
        </w:rPr>
        <w:t>.</w:t>
      </w:r>
      <w:bookmarkStart w:id="476" w:name="pg3211_40800"/>
    </w:p>
    <w:p>
      <w:pPr>
        <w:pStyle w:val="Heading4"/>
        <w:numPr>
          <w:ilvl w:val="3"/>
          <w:numId w:val="1"/>
        </w:numPr>
        <w:rPr/>
      </w:pPr>
      <w:bookmarkStart w:id="477" w:name="__RefHeading___Toc1730236_2749589250"/>
      <w:bookmarkStart w:id="478" w:name="_Toc177"/>
      <w:bookmarkEnd w:id="476"/>
      <w:bookmarkEnd w:id="477"/>
      <w:r>
        <w:rPr>
          <w:rtl w:val="true"/>
        </w:rPr>
        <w:t>بحث چهارم در وجوب عمره</w:t>
      </w:r>
      <w:bookmarkEnd w:id="478"/>
    </w:p>
    <w:p>
      <w:pPr>
        <w:pStyle w:val="BookText"/>
        <w:rPr/>
      </w:pPr>
      <w:r>
        <w:rPr>
          <w:rFonts w:ascii="IRNazanin" w:hAnsi="IRNazanin" w:eastAsia="IRNazanin"/>
          <w:color w:val="111111"/>
          <w:sz w:val="28"/>
          <w:sz w:val="28"/>
          <w:szCs w:val="28"/>
          <w:rtl w:val="true"/>
          <w:lang w:bidi="fa-IR"/>
        </w:rPr>
        <w:t xml:space="preserve">عمره نیز مانند حج واجب است و همان شرایطی که در وجوب حج معتبر بوده در عمره نیز معتبر است و مانعی ندارد که کسی استطاعت عمره را بیابد ولی استطاعت برای حج پیدا نکند یا بعکس که در این صورت باید همان عمره یا حج را انجام دهد و روایاتی داریم معتبر که عمره مانند حج نیز واجب است ولی وجوب عمره برای کسی که مستطیع برای آن بوده و برای حج استطاعت ندارد از آفاقی محل تأمل است و اقوی عدم وجوب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آفاقی کسی است که از مکه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یا بیشتر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نائب در حج بعد از فارغ شدن از اعمال حج، عمره مفرده لازم نیست ولی احتیاط است و بهتر است که احتیاط را ترک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عمره مفرده مشروط به ماه‌های حج نیست و چنانچه استطاعت عمره داشت و آن را نیاورد تا استطاعت حج تمتع را نیز پیدا کرد، عمره تمتع مجزی از عمره مفرده است و تکرار عمره از این جهت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w:t>
      </w:r>
      <w:r>
        <w:rPr>
          <w:rStyle w:val="FootnoteAnchor"/>
          <w:rtl w:val="true"/>
        </w:rPr>
        <w:footnoteReference w:id="364"/>
      </w:r>
      <w:r>
        <w:rPr>
          <w:rFonts w:ascii="IRNazanin" w:hAnsi="IRNazanin" w:eastAsia="IRNazanin"/>
          <w:color w:val="111111"/>
          <w:sz w:val="28"/>
          <w:sz w:val="28"/>
          <w:szCs w:val="28"/>
          <w:rtl w:val="true"/>
          <w:lang w:bidi="fa-IR"/>
        </w:rPr>
        <w:t>به سند معتبر از معاویة بن عمار از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العمرة واجبة علی الخلق بمنزلة الحج لان الله تعالی یقول واتموا الحج والعمرة لله وانما نزلت العمرة بالمدینة قلت فمن تمتع بالعمرة الی الحج ایجزی عنه قال نعم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عمره به نیابت یا نذر یا عهد و قسم و فساد عمره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پاره‌ای از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واجب می‌شود همانگونه که به فوت حج نیز می‌تواند محرم با آوردن عمرة مفرد، از احرام خود بیرون بیاید و عمره برای داخل شدن مکه و به نظر جمعی برای داخل شدن حرم نیز نسبت به غیر کسانی که آمد و رفتنشان بدون احرام جائز است، واجب می‌شود</w:t>
      </w:r>
      <w:r>
        <w:rPr>
          <w:rFonts w:eastAsia="IRNazanin" w:cs="IRNazanin"/>
          <w:color w:val="111111"/>
          <w:sz w:val="28"/>
          <w:szCs w:val="28"/>
          <w:rtl w:val="true"/>
          <w:lang w:bidi="fa-IR"/>
        </w:rPr>
        <w:t>.</w:t>
      </w:r>
      <w:bookmarkStart w:id="479" w:name="pg3211_40801"/>
    </w:p>
    <w:p>
      <w:pPr>
        <w:pStyle w:val="Heading4"/>
        <w:numPr>
          <w:ilvl w:val="3"/>
          <w:numId w:val="1"/>
        </w:numPr>
        <w:rPr/>
      </w:pPr>
      <w:bookmarkStart w:id="480" w:name="__RefHeading___Toc1730238_2749589250"/>
      <w:bookmarkStart w:id="481" w:name="_Toc178"/>
      <w:bookmarkEnd w:id="479"/>
      <w:bookmarkEnd w:id="480"/>
      <w:r>
        <w:rPr>
          <w:rtl w:val="true"/>
        </w:rPr>
        <w:t>بحث پنجم شرایط عمره</w:t>
      </w:r>
      <w:bookmarkEnd w:id="481"/>
    </w:p>
    <w:p>
      <w:pPr>
        <w:pStyle w:val="BookText"/>
        <w:rPr/>
      </w:pPr>
      <w:r>
        <w:rPr>
          <w:rFonts w:ascii="IRNazanin" w:hAnsi="IRNazanin" w:eastAsia="IRNazanin"/>
          <w:color w:val="111111"/>
          <w:sz w:val="28"/>
          <w:sz w:val="28"/>
          <w:szCs w:val="28"/>
          <w:rtl w:val="true"/>
          <w:lang w:bidi="fa-IR"/>
        </w:rPr>
        <w:t>سابقاً اشاره شد که عمره تمتع باید در ماه‌های حج باشد و کسی که باید حج تمتع بیاورد اگر عمره را در غیر ماه حج آورد حجش مجزی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باید در یک سال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تمتع و حج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پذیرد و در عمره مفرده ماه مخصوص شرط نیست ولی آیا باید بین دو عمره یک سال فاصله باشد یا یک ماه یا آنکه برای هر ماهی عمره‌ای است گرچه بین دو عمره فاصله از یک ماه کمتر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عمره اولی را در آخر ماه و عمره دوم را در اول ماه بعد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بین دو عمره باید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فاصله باشد و یا اصلاً هیچ شرطی ندارد، بلکه در هر زمانی که بتواند عمره بیاورد گرچه همان ساعت از عمره قبلی بیرون آمده باشد 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و احتمالاتی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اقوی کفایت فاصله بین دو عمره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 ولو در کمتر از روز نیز عده‌ای قائل به جواز شده‌اند ولی دلیلی روشن نداریم مگر مطلقاتی که نمی‌توان از آنها بطور کلی استفاده مشروعیت از هر حیث نمود، بلی رجاء مانعی ندارد لکن دور نیست که مطلقاً کافی باشد</w:t>
      </w:r>
      <w:r>
        <w:rPr>
          <w:rFonts w:eastAsia="IRNazanin" w:cs="IRNazanin"/>
          <w:color w:val="111111"/>
          <w:sz w:val="28"/>
          <w:szCs w:val="28"/>
          <w:rtl w:val="true"/>
          <w:lang w:bidi="fa-IR"/>
        </w:rPr>
        <w:t>.</w:t>
      </w:r>
    </w:p>
    <w:p>
      <w:pPr>
        <w:pStyle w:val="Heading4"/>
        <w:numPr>
          <w:ilvl w:val="3"/>
          <w:numId w:val="1"/>
        </w:numPr>
        <w:rPr/>
      </w:pPr>
      <w:bookmarkStart w:id="482" w:name="__RefHeading___Toc1730240_2749589250"/>
      <w:bookmarkStart w:id="483" w:name="_Toc179"/>
      <w:bookmarkEnd w:id="482"/>
      <w:r>
        <w:rPr>
          <w:rtl w:val="true"/>
        </w:rPr>
        <w:t>بحث ششم کیفیت عمره</w:t>
      </w:r>
      <w:bookmarkEnd w:id="483"/>
    </w:p>
    <w:p>
      <w:pPr>
        <w:pStyle w:val="BookText"/>
        <w:rPr/>
      </w:pPr>
      <w:r>
        <w:rPr>
          <w:rFonts w:ascii="IRNazanin" w:hAnsi="IRNazanin" w:eastAsia="IRNazanin"/>
          <w:color w:val="111111"/>
          <w:sz w:val="28"/>
          <w:sz w:val="28"/>
          <w:szCs w:val="28"/>
          <w:rtl w:val="true"/>
          <w:lang w:bidi="fa-IR"/>
        </w:rPr>
        <w:t xml:space="preserve">عمره تمتع شرحش گذشت که مشتمل است بر احرام از میقات‌های معدوده معینه و طواف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شوط و دو رکعت نماز در مقام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 و تقصیر و در عمرة مفرده علاوه از این اعمال طواف نساء و دو رکعت نماز طواف در مقام نیز اضافه می‌شود وگرنه نسبت به امور زناشویی از احرام بیرون نیامده و بر وی حرام است و کفاره دارد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طواف نساء در عمرة تمتع واجب نیست بلکه به قصد مشروعیت نیز نمی‌تواند بیاورد ولی رجاءاً مانعی ندارد</w:t>
      </w:r>
      <w:r>
        <w:rPr>
          <w:rFonts w:eastAsia="IRNazanin" w:cs="IRNazanin"/>
          <w:color w:val="111111"/>
          <w:sz w:val="28"/>
          <w:szCs w:val="28"/>
          <w:rtl w:val="true"/>
          <w:lang w:bidi="fa-IR"/>
        </w:rPr>
        <w:t>.</w:t>
      </w:r>
      <w:bookmarkStart w:id="484" w:name="pg3211_40802"/>
    </w:p>
    <w:p>
      <w:pPr>
        <w:pStyle w:val="BookText"/>
        <w:rPr/>
      </w:pPr>
      <w:bookmarkEnd w:id="484"/>
      <w:r>
        <w:rPr>
          <w:rFonts w:ascii="IRNazanin" w:hAnsi="IRNazanin" w:eastAsia="IRNazanin"/>
          <w:color w:val="111111"/>
          <w:sz w:val="28"/>
          <w:sz w:val="28"/>
          <w:szCs w:val="28"/>
          <w:rtl w:val="true"/>
          <w:lang w:bidi="fa-IR"/>
        </w:rPr>
        <w:t>و قربانی در هیچ عمره نیست، ولی در عمره مفرده می‌تواند با خود قربانی بیاورد و وقت تذکیه آن، قبل از حلق است یا بعد از آن، مخیر است، و می‌توان گفت در شتر قبل از سر تراشیدن و در گاو و گوسفند بعد از آن باشد و دلیل آن تعبیر به نحر و ذبح است در روایات معاویه و زراره</w:t>
      </w:r>
      <w:r>
        <w:rPr>
          <w:rStyle w:val="FootnoteAnchor"/>
          <w:rtl w:val="true"/>
        </w:rPr>
        <w:footnoteReference w:id="365"/>
      </w:r>
      <w:r>
        <w:rPr>
          <w:rFonts w:ascii="IRNazanin" w:hAnsi="IRNazanin" w:eastAsia="IRNazanin"/>
          <w:color w:val="111111"/>
          <w:sz w:val="28"/>
          <w:sz w:val="28"/>
          <w:szCs w:val="28"/>
          <w:rtl w:val="true"/>
          <w:lang w:bidi="fa-IR"/>
        </w:rPr>
        <w:t>و شیخ صدوق</w:t>
      </w:r>
      <w:r>
        <w:rPr>
          <w:rStyle w:val="FootnoteAnchor"/>
          <w:rtl w:val="true"/>
        </w:rPr>
        <w:footnoteReference w:id="366"/>
      </w:r>
      <w:r>
        <w:rPr>
          <w:rFonts w:ascii="IRNazanin" w:hAnsi="IRNazanin" w:eastAsia="IRNazanin"/>
          <w:color w:val="111111"/>
          <w:sz w:val="28"/>
          <w:sz w:val="28"/>
          <w:szCs w:val="28"/>
          <w:rtl w:val="true"/>
          <w:lang w:bidi="fa-IR"/>
        </w:rPr>
        <w:t>جریان بیرون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عمره ذکر کرده که حضرت خارج شده و بدنه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برده بودند و در سقیا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مناطق بین راه مدینه و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برسام مبتلا شده و سر خود را تراشید و شتر را همانجا نحر فرموده به مدینه مراجعت کردند و فرق دیگری که عمره تمتع با مفرده دارد این است که در تمتع حلق جایز نیست ولی در مفرده افضل از تقصیر است کما اینکه فرق بین حج تمتع و دو قسم دیگر، تقدم عمره تمتع بر حج و تأخر عمره مفرده از آن دو قسم است و دیگر وقت عمره تمتع تا ضیق وقت احرام حج تمتع و درک موقف اختیاری تماماً یا ولو مسمی است ولی در مفرده اشکال شد که در بحث احکام طواف سابقاً گذشت</w:t>
      </w:r>
      <w:r>
        <w:rPr>
          <w:rFonts w:eastAsia="IRNazanin" w:cs="IRNazanin"/>
          <w:color w:val="111111"/>
          <w:sz w:val="28"/>
          <w:szCs w:val="28"/>
          <w:rtl w:val="true"/>
          <w:lang w:bidi="fa-IR"/>
        </w:rPr>
        <w:t>.</w:t>
      </w:r>
    </w:p>
    <w:p>
      <w:pPr>
        <w:pStyle w:val="Heading4"/>
        <w:numPr>
          <w:ilvl w:val="3"/>
          <w:numId w:val="1"/>
        </w:numPr>
        <w:rPr/>
      </w:pPr>
      <w:bookmarkStart w:id="485" w:name="__RefHeading___Toc1730242_2749589250"/>
      <w:bookmarkStart w:id="486" w:name="_Toc180"/>
      <w:bookmarkEnd w:id="485"/>
      <w:r>
        <w:rPr>
          <w:rtl w:val="true"/>
        </w:rPr>
        <w:t>بحث هفتم احکام عمره</w:t>
      </w:r>
      <w:bookmarkEnd w:id="486"/>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سابقاً در بحث مواقیت روشن شد که احرام عمره تمتع از یکی از میقات‌های معروف است، ولی میقات مفرده ادنی الحل می‌باشد چنانچه بعد از انجام حج آورد و گرنه مانند عمره تمتع از میقات‌های معروف محرم می‌شود و اشاره شد که می‌توان گفت آن را اختیاراً از ادنی الحل نیز بتوان انجام داد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عمره تمتع مربوط به حج است و نمی‌تواند آن را تنها انجام داده برگردد ولی در عمرة افراد بعد از انجام آن، معتمر مخیر است بین احرام حج در ایام حج و بین رجوع، همانگونه که ابی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انجام عمرة مفرده روز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مسافرت کردند و روایات آن در حج حضرت گذشت</w:t>
      </w:r>
      <w:r>
        <w:rPr>
          <w:rFonts w:eastAsia="IRNazanin" w:cs="IRNazanin"/>
          <w:color w:val="111111"/>
          <w:sz w:val="28"/>
          <w:szCs w:val="28"/>
          <w:rtl w:val="true"/>
          <w:lang w:bidi="fa-IR"/>
        </w:rPr>
        <w:t>.</w:t>
      </w:r>
      <w:bookmarkStart w:id="487" w:name="pg3211_40803"/>
    </w:p>
    <w:p>
      <w:pPr>
        <w:pStyle w:val="BookText"/>
        <w:rPr/>
      </w:pPr>
      <w:bookmarkEnd w:id="487"/>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مشهور بین علماء این است که اگر کسی از میقات، احرام عمره مفرده را بست و وارد مکه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آفاقی باشد یا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عدول به عمرة تمتع در ماه‌های حج کند بلکه افضل است، بنابراین از حال عدول احکام تمتع بر وی جاری شده و نمی‌تواند حلق کند و طواف نساء بر وی واجب نیست، لکن در دلالت روایات مقام بر مختار مشهور تأمل است</w:t>
      </w:r>
      <w:r>
        <w:rPr>
          <w:rFonts w:eastAsia="IRNazanin" w:cs="IRNazanin"/>
          <w:color w:val="111111"/>
          <w:sz w:val="28"/>
          <w:szCs w:val="28"/>
          <w:rtl w:val="true"/>
          <w:lang w:bidi="fa-IR"/>
        </w:rPr>
        <w:t>.</w:t>
      </w:r>
    </w:p>
    <w:p>
      <w:pPr>
        <w:pStyle w:val="Heading4"/>
        <w:numPr>
          <w:ilvl w:val="3"/>
          <w:numId w:val="1"/>
        </w:numPr>
        <w:rPr/>
      </w:pPr>
      <w:bookmarkStart w:id="488" w:name="__RefHeading___Toc1730244_2749589250"/>
      <w:bookmarkStart w:id="489" w:name="_Toc181"/>
      <w:bookmarkEnd w:id="488"/>
      <w:r>
        <w:rPr>
          <w:rtl w:val="true"/>
        </w:rPr>
        <w:t>مطالب و مسائلی متفرقه</w:t>
      </w:r>
      <w:bookmarkEnd w:id="489"/>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داود رقی می‌گوید</w:t>
      </w:r>
      <w:r>
        <w:rPr>
          <w:rStyle w:val="FootnoteAnchor"/>
          <w:rtl w:val="true"/>
        </w:rPr>
        <w:footnoteReference w:id="367"/>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از کسی طلب داشتم می‌ترسیدم از بین برود به امام شکایت بردم، فرمود هنگامی که مکه رفتی برای 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 پیغمبر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کن و دو رکعت نماز بخوان، و برای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کن و دو رکعت نماز بخوان، و هم‌چنین به وی فرمود که برای هر یک از عبدالله و آمنه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حضرت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طوافی آورده و دو رکعت نماز برای هر کدام بخواند و دعا کند و بخواهد از خداوند عزوجل که مالش را به وی برگرداند، داود می‌گوید این کار را کردم سپس از باب 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مسجد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شدم ناگهان بدهکار خود را یافتم ایستاده می‌گوید، داود مرا معطل کردی بیا مال خود را بگیر</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ستد معتبر از معاویة بن عمار آورده که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 آنگاه زن مشرف بر مناسک خود شد</w:t>
      </w:r>
      <w:r>
        <w:rPr>
          <w:rStyle w:val="FootnoteAnchor"/>
          <w:rtl w:val="true"/>
        </w:rPr>
        <w:footnoteReference w:id="368"/>
      </w:r>
      <w:r>
        <w:rPr>
          <w:rFonts w:ascii="IRNazanin" w:hAnsi="IRNazanin" w:eastAsia="IRNazanin"/>
          <w:color w:val="111111"/>
          <w:sz w:val="28"/>
          <w:sz w:val="28"/>
          <w:szCs w:val="28"/>
          <w:rtl w:val="true"/>
          <w:lang w:bidi="fa-IR"/>
        </w:rPr>
        <w:t>در حالی که حائض است پس غسل کرده پنبه با خود بردارد، و بایستد و زنانی دنبال او بایستند که دعای او را آمین گویند،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إِنّـِی أَسْأَلُکَ بِکُلِّ اِسمٍ هُوَ لَکَ اَو تَسَمّیتَ بِهِ لِاَحَدٍ مِن خَلقِکَ اَوِ استأثَرت بِه فی عِلمِ الغَیبِ عِندَکَ وَاَسأََلُکَ بِاسمِکَ الأعظَمِ الأعظَمِ وَبِکُلِّ حَرفٍ أنزَلتهُ عَلی مُوسی وَبِکُلِّ حَرفٍ أنزَلتَهُ عَلی عیسی وَبِکُلِّ حَرفٍ أنزَلتَهُ 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اَذهَبتَ عَنّی هذَا الدَّمَ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گاه بخواهد وارد مسجد حرام یا مسجد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همین کار را بکند، فرمود می‌آید نزد مقام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زیر ناودان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بیرون مسجد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آنجا جای جبرئیل بود هر وقت که از حضرت اجازه ورود می‌خواست، فرمود، آنجا جایی است که هیچ زن حائض در حالی که رو به قبله باشد و به دعای خون دعا کند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دعای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پاکی را خواهد دید،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w:t>
      </w:r>
      <w:r>
        <w:rPr>
          <w:rStyle w:val="FootnoteAnchor"/>
          <w:rtl w:val="true"/>
        </w:rPr>
        <w:footnoteReference w:id="369"/>
      </w:r>
      <w:r>
        <w:rPr>
          <w:rFonts w:ascii="IRNazanin" w:hAnsi="IRNazanin" w:eastAsia="IRNazanin"/>
          <w:color w:val="111111"/>
          <w:sz w:val="28"/>
          <w:sz w:val="28"/>
          <w:szCs w:val="28"/>
          <w:rtl w:val="true"/>
          <w:lang w:bidi="fa-IR"/>
        </w:rPr>
        <w:t>دیگری که از ثمالی آورده دارد که به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زن مسلمانی است که همراه من است، تا رسیدیم به بستان بنی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بوده در راه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 او حرام شد بسیار ناراحت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می‌گوید حضرت فرمود، به او بگو وسط روز غسل کرده و لباس‌های پاکیزه بپوشد و در جای پاکی بنشیند و زنانی اطرافش باشند که هر آنگاه دعا می‌کند آمین گویند و در صدد باش که ظهر شود، چون ظهر شد به او امر کن به این دعا، دعا کرده و زن‌های دور او بر دعایش آمین بگویند،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إِنّـِی أَسْأَلُکَ بِکُلِّ اسمٍ هُوَ لَکَ وَبِکُلِّ اِسمٍ تَسمَیَّتَ بِه لِاَحَدٍ مِن خَلقِکَ وَهُوَ مَرفُوعٌ مَخزُونٌ فِی عِلمِ الغَیبِ عِندَکَ وَأسأَلُکَ بِاسمِکَ الأعظَم اَلاَعظَمِ الَّذی اِذا سُئِلَتَ بِه کانَ حقّاً عَلَیکَ اَن تُجیبَ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تَقطَعَ عَنّی هذَا الدَّمِ، پس اگر خون بس آمد و گرنه بگو این دعای دوم را بخواند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إِنّـِی أَسْأَلُکَ بِکُلِّ حَرفٍ اَنزَلتَهُ 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وَبِکُلِّ حَرفٍ اَنزَلتَهُ عَلی مُوسی وَبِکُلِّ حَرفٍ اَنزَلتَهُ عَلی عیسی وَبِکُلِّ حَرفٍ اَنزَلتَهُ فی کِتابٍ مِن کُتُبِکَ وَبِکُلِّ دَعوَةٍ دَعاکَ بِها مَلکٌ مِن مَلائِکَتِکَ اَن تَقَطَّعَ عَنّی هذا الدّم، اگر خون بس آمد و در آن روز چیزی ندید و گرنه روز بعد در همان ساعت که روز پیش غسل کرده غسل می‌کند، چون ظهر شد دعا می‌کند و زن‌ها دعایش را آمین می‌گویند ثمالی می‌گوید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همسفر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را به کار برد خون از او رفت تا عمره</w:t>
      </w:r>
    </w:p>
    <w:p>
      <w:pPr>
        <w:pStyle w:val="BookText"/>
        <w:rPr/>
      </w:pPr>
      <w:r>
        <w:rPr>
          <w:rFonts w:ascii="IRNazanin" w:hAnsi="IRNazanin" w:eastAsia="IRNazanin"/>
          <w:color w:val="111111"/>
          <w:sz w:val="28"/>
          <w:sz w:val="28"/>
          <w:szCs w:val="28"/>
          <w:rtl w:val="true"/>
          <w:lang w:bidi="fa-IR"/>
        </w:rPr>
        <w:t xml:space="preserve">خود را تمام کرده و حجش را آورد برمی‌گشتیم، چون به بستان بنی‌عامر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همانجا که در آمدن حیض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خون برگشت، ثمالی می‌گوید به حضرت عرض کردم این دو دعا را بعد از نمازم بخوانم، فرمود اگر دوست داری دعای اول را بخوان و اما به دیگری به جز در کار سخت دعا 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باز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w:t>
      </w:r>
      <w:r>
        <w:rPr>
          <w:rStyle w:val="FootnoteAnchor"/>
          <w:rtl w:val="true"/>
        </w:rPr>
        <w:footnoteReference w:id="370"/>
      </w:r>
      <w:r>
        <w:rPr>
          <w:rFonts w:ascii="IRNazanin" w:hAnsi="IRNazanin" w:eastAsia="IRNazanin"/>
          <w:color w:val="111111"/>
          <w:sz w:val="28"/>
          <w:sz w:val="28"/>
          <w:szCs w:val="28"/>
          <w:rtl w:val="true"/>
          <w:lang w:bidi="fa-IR"/>
        </w:rPr>
        <w:t>معتبر از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یزال العبد فی حد الطواف بالکعبه مادام حلق الرأس علیه مادام که بنده موی سر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حج یا عمره آن را تراشیده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خود گذارده کوتاه نکند ثواب طواف کعبه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چون اخیراً کشتارگاه منی را به سمت مشعر پیش برده‌اند که تمام یا قسمتی از آن از منی خارج شده لذا برای قربانی که روز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بعد از آن و هم‌چنین کفاراتی که باید در منی تذکیه شوند باید مراعات کرد که در خارج منی ذبح یا نحر نشوند که صحیح نیست و چنانچه میسر نشد، بعد از روز دهم ذیحجه نیز وقت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چنانچه بطور کلی مانع از ذبح در منی شدند احتمال دارد که ذبح در خارج آن کفایت کند و در این مورد مصدود باشد، ولی در صورت امکان قربانی در منی ولو بعد از سیزدهم شتاب کردن در آن در بیرون منی درست نیست و محلّ شدن و بیرون شدن از احرام دچار اشکال می‌گردد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چون فاصله‌ای بین منی و مشعر در بعضی جهات به جز وادی محسر نیست و به هم خیلی نزدیکند، لذا در موارد اختلاف در ماه ذی‌حجه می‌توان حتی بطور گروهی مشعر اختیاری را از شب تا اول آفتاب شب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 درک کرد و احتمال تقیه وجود ندارد و آمد و رفت و بیتوته در مشعر در شب‌های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کس مانعی ندارد و اما درک موقف عرفات روز دهم آنان و روز نهم واقعی نیز به صورت انفرادی که تک تک بخواهند درک کنند ولو چند دقیقه کاملاً امکان دارد فقط بصورت گروهی برای عده‌ای برخورد به اشکال می‌کند و در این</w:t>
      </w:r>
    </w:p>
    <w:p>
      <w:pPr>
        <w:pStyle w:val="BookText"/>
        <w:rPr/>
      </w:pPr>
      <w:r>
        <w:rPr>
          <w:rFonts w:ascii="IRNazanin" w:hAnsi="IRNazanin" w:eastAsia="IRNazanin"/>
          <w:color w:val="111111"/>
          <w:sz w:val="28"/>
          <w:sz w:val="28"/>
          <w:szCs w:val="28"/>
          <w:rtl w:val="true"/>
          <w:lang w:bidi="fa-IR"/>
        </w:rPr>
        <w:t>موارد پیروی از آنان بی‌موارد است و علمایی که احتیاط به درک موقف عرفات یا مشعر را تسویل نفس دانسته‌اند از وضع فعلی عرفات و مشعر بی‌خبرند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چنانچه زن و شوهر در حال احرام با یکدیگر نزدیکی کردند، گرچه حرام است و در پاره‌ای موارد باعث بطلان حج و وجوب اعاده آن در سال بعد می‌شود ولی باید دانست که اگر فرزندی پا گرفت حلال‌زاده است و نزدیکی آنان در حرام بودن مانند نزدیکی در حال حیض یا در ماه مبارک رمضان در حال روزه است که حرام بوده ولی زنا نیست و حد زنا در اسلام ندارد و فرزند هم فرزند حلال است لذا ارث و نفقه و نسب همه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چنانچه مرد معتقد به طواف نساء نباشد و بعد از حج یا عمره مفرده بخواهد با زن خود نزدیکی کند تمکین زن معلوم نیست حرام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اهانت بر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نیز حلال‌زاده است، حتی می‌توان گفت سنی بعد از حج اگر ناصبی نباشد می‌تواند با زن شیعه ازدواج کند، به عکس که اگر شیعه طواف نساء را در حج یا عمره نیاورد ازدواجش با شیعه و سنی زن یا مرد حرام است و در صورت علم حرمت ابدی می‌آورد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کلینی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371"/>
      </w:r>
      <w:r>
        <w:rPr>
          <w:rFonts w:ascii="IRNazanin" w:hAnsi="IRNazanin" w:eastAsia="IRNazanin"/>
          <w:color w:val="111111"/>
          <w:sz w:val="28"/>
          <w:sz w:val="28"/>
          <w:szCs w:val="28"/>
          <w:rtl w:val="true"/>
          <w:lang w:bidi="fa-IR"/>
        </w:rPr>
        <w:t>از اسحق بن عمّار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مردی درباره حج رفتن از من مشورت کرد و انسان ضعیف المالی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رأی دادم حج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سزاواری که یک سال بیمار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مریض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w:t>
      </w:r>
      <w:r>
        <w:rPr>
          <w:rStyle w:val="FootnoteAnchor"/>
          <w:rtl w:val="true"/>
        </w:rPr>
        <w:footnoteReference w:id="372"/>
      </w:r>
      <w:r>
        <w:rPr>
          <w:rFonts w:ascii="IRNazanin" w:hAnsi="IRNazanin" w:eastAsia="IRNazanin"/>
          <w:color w:val="111111"/>
          <w:sz w:val="28"/>
          <w:sz w:val="28"/>
          <w:szCs w:val="28"/>
          <w:rtl w:val="true"/>
          <w:lang w:bidi="fa-IR"/>
        </w:rPr>
        <w:t>دیگری دارد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بپرهیزد کسی از شما که برادر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 تأخیر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آنکه سبب تأخیر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فتنهای در دنیایش به وی میرسد با آنچه که در آخرت برای او ذخیره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باز کلینی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معاویة بن وهب از بیش از یکی دارد که به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مردی هستم بدهکار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قرض بگیرم و حج بروم؟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ادای دین مؤثرتر است</w:t>
      </w:r>
      <w:r>
        <w:rPr>
          <w:rFonts w:eastAsia="IRNazanin" w:cs="IRNazanin"/>
          <w:color w:val="111111"/>
          <w:sz w:val="28"/>
          <w:szCs w:val="28"/>
          <w:rtl w:val="true"/>
          <w:lang w:bidi="fa-IR"/>
        </w:rPr>
        <w:t>.</w:t>
      </w:r>
      <w:bookmarkStart w:id="490" w:name="pg3211_40808"/>
    </w:p>
    <w:p>
      <w:pPr>
        <w:pStyle w:val="Heading2"/>
        <w:numPr>
          <w:ilvl w:val="1"/>
          <w:numId w:val="1"/>
        </w:numPr>
        <w:rPr/>
      </w:pPr>
      <w:bookmarkStart w:id="491" w:name="__RefHeading___Toc1730246_2749589250"/>
      <w:bookmarkStart w:id="492" w:name="_Toc182"/>
      <w:bookmarkEnd w:id="490"/>
      <w:bookmarkEnd w:id="491"/>
      <w:r>
        <w:rPr>
          <w:rtl w:val="true"/>
        </w:rPr>
        <w:t>ابواب زیارات</w:t>
      </w:r>
      <w:bookmarkEnd w:id="492"/>
    </w:p>
    <w:p>
      <w:pPr>
        <w:pStyle w:val="Heading3"/>
        <w:numPr>
          <w:ilvl w:val="2"/>
          <w:numId w:val="1"/>
        </w:numPr>
        <w:rPr/>
      </w:pPr>
      <w:bookmarkStart w:id="493" w:name="__RefHeading___Toc1730248_2749589250"/>
      <w:bookmarkStart w:id="494" w:name="_Toc183"/>
      <w:bookmarkEnd w:id="493"/>
      <w:r>
        <w:rPr>
          <w:rtl w:val="true"/>
        </w:rPr>
        <w:t>اشاره</w:t>
      </w:r>
      <w:bookmarkEnd w:id="494"/>
    </w:p>
    <w:p>
      <w:pPr>
        <w:pStyle w:val="BookText"/>
        <w:rPr/>
      </w:pPr>
      <w:r>
        <w:rPr>
          <w:rFonts w:ascii="IRNazanin" w:hAnsi="IRNazanin" w:eastAsia="IRNazanin"/>
          <w:color w:val="111111"/>
          <w:sz w:val="28"/>
          <w:sz w:val="28"/>
          <w:szCs w:val="28"/>
          <w:rtl w:val="true"/>
          <w:lang w:bidi="fa-IR"/>
        </w:rPr>
        <w:t>از آداب دوستی و وابستگی و ولایت و پیوستگی، زیارت پیشوایان و رهبران دین است که انسان در زندگی و مرگ، آنان یا قبورشان را زیارت کند و جزء آداب اجتماعی و سنن ملی هر قوم و ملت از قدیم بوده و در دین مبین اسلام نیز تأکیداتی فراوان در این باب بالخصوص نسبت به خاندان نبوت و اهل بیت عصمت و طهارت وارد شده تا حدی که اگر بنای مردم بر ترک زیارت بود بر والی مسلمین واجب است عده‌ای را روانه زیارت قبر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هزینه آنان از بیت‌المال تأمیل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خواص روحی و دینی و اجتماعی بسیاری دارد که قدری از آن با سفر حج مشترک است و در اسرار حج از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داشتیم که آثار پیغمبر شناخته شده از بین نرود و مندرس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پروردگار متعال در داستان اصحاب کهف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الذین غلبوا علی امرهم لنتخذن علیهم مسجدا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نکته باید فراموش نگردد و آن این است که انسان در زیارت قبر هر بزرگوار و پیشوایی باید متوجه باشد که مقام و ارزش و مرتبه دینی آن پیشوا در چه حد است، افراط و تفریط را کنار گذاشته، بعد از مرگ پیشوا، احتراماتی بیش از حال حیات برای او قائل نشود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از مردم نادان، گاهی که به زیارت قبور پیشوایان دینی و وابستگان آنان مشرف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حریم کلمات و سخنان را شکسته که آنان را از مرحله شفاعت و وساطت نزد خدای متعال بالاتر برده تا حد خدایی و یا امامزاده‌ها را تا حد امامت در رفتارشان متجلی می‌کنند، فرزند امامی که در حال حیات اگر کسی موفق به زیارتش می‌شد از ضمیر و قلبش بی‌اطلاع بود وقتی که در کنار قبرش</w:t>
      </w:r>
    </w:p>
    <w:p>
      <w:pPr>
        <w:pStyle w:val="BookText"/>
        <w:rPr/>
      </w:pPr>
      <w:r>
        <w:rPr>
          <w:rFonts w:ascii="IRNazanin" w:hAnsi="IRNazanin" w:eastAsia="IRNazanin"/>
          <w:color w:val="111111"/>
          <w:sz w:val="28"/>
          <w:sz w:val="28"/>
          <w:szCs w:val="28"/>
          <w:rtl w:val="true"/>
          <w:lang w:bidi="fa-IR"/>
        </w:rPr>
        <w:t xml:space="preserve">قرار می‌گیرند از وی حاجت می‌خواهند و گاهی در سخنان خود با وی ابراز می‌کند که می‌دانی چه می‌خواهم و برای چه منظور نزد قبرت آمده‌ام باید به من بدهی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شفای فرزند یا مثلاً سلامتی خودم را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شفاکار پروردگار متعال است و آگاهی بر دل و ضمیر قلب مربوط به ذات پاک حق می‌باشد و پیغمبر یا امامان هر چه را خداوند به آنان آموخت می‌دانند و امامزاده بزرگوار در زمان حیات خود اطلاعی از دل ما نداشت، حال که به عالم بقا ارتحال پیدا کرده از کجا با اطلاع است آن هم در همان برخورد اول که نزد قبرش حاضر شدیم؟</w:t>
      </w:r>
    </w:p>
    <w:p>
      <w:pPr>
        <w:pStyle w:val="BookText"/>
        <w:rPr/>
      </w:pPr>
      <w:r>
        <w:rPr>
          <w:rFonts w:ascii="IRNazanin" w:hAnsi="IRNazanin" w:eastAsia="IRNazanin"/>
          <w:color w:val="111111"/>
          <w:sz w:val="28"/>
          <w:sz w:val="28"/>
          <w:szCs w:val="28"/>
          <w:rtl w:val="true"/>
          <w:lang w:bidi="fa-IR"/>
        </w:rPr>
        <w:t>به هر حال ترک زیارت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جفا شمرده شده و اقدام به زیارت وفاء به عهد است و زیارت قبر حضرت نظیر زیارت خود آن حضرت در حال حیات است و زیارت قبر فرزندانش به منزله ی زیارت قبر خود آن حضرت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اتی مکه حاجاً ولم یزرنی الی المدینة جفوته یوم القیامة ومن اتانی زائراً وجبت له شفاعتی ومن وجبت له شفاعتی وجبت 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صدوق از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لکل امام عهداً فی عتق اولیائه وشیعته وان من تمام الوفاء بالعهد زیارة قبورهم فمن زارهم رغبة فی زیارتهم وتصدیقاً بما رغبوا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ائمتهم شفعاؤهم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اربع ماة دارد که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اتموا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خرجتم الی بیت الله الحرام فانه ترکه جفاء وبذلک امرتم واتموا بالقبور التی الزمکم الله حقها وزیارتها واطلبوا الرزق عندها،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زارنا بعد مماتنا فکانما زارنا فی حیاتنا</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روایات متعددی به مضامین مختلف داریم که زیارت قبر آن حضرت معادل حجی مبرور با خود آن حضرت است و هر کس قبر آن حضرت را زیارت کند مانند کسی است که خدا را زیارت کرده و هر که در حیات یا بعد از مرگ حضرت را زیارت کند در جوار حضرتش روز قیامت است و یا حضرت شفیعش در آن روز خواهد بود</w:t>
      </w:r>
      <w:r>
        <w:rPr>
          <w:rFonts w:eastAsia="IRNazanin" w:cs="IRNazanin"/>
          <w:color w:val="111111"/>
          <w:sz w:val="28"/>
          <w:szCs w:val="28"/>
          <w:rtl w:val="true"/>
          <w:lang w:bidi="fa-IR"/>
        </w:rPr>
        <w:t>.</w:t>
      </w:r>
      <w:bookmarkStart w:id="495" w:name="pg3211_40810"/>
    </w:p>
    <w:p>
      <w:pPr>
        <w:pStyle w:val="BookText"/>
        <w:rPr/>
      </w:pPr>
      <w:bookmarkEnd w:id="495"/>
      <w:r>
        <w:rPr>
          <w:rFonts w:ascii="IRNazanin" w:hAnsi="IRNazanin" w:eastAsia="IRNazanin"/>
          <w:color w:val="111111"/>
          <w:sz w:val="28"/>
          <w:sz w:val="28"/>
          <w:szCs w:val="28"/>
          <w:rtl w:val="true"/>
          <w:lang w:bidi="fa-IR"/>
        </w:rPr>
        <w:t>و روایت معتبری دارد که از امام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زار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اتاه متعمداً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دیگری زیارت قبر حضرت و 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امام حسن و یا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موجب بهشت دانسته و در دیگری دارد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حقاً علیّ ان ازوره یوم القیامة واخلّصه من ذنوبه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وتمام الحج لقاء امام شمرده شده واذا حج احدکم فلیختم بزیارتنا لان ذلک من تمام الحج، وانما امروا ان یطوفوا بهذه الاحجار ثم یأتونا فیعلمونا ولایتهم یا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فیخبرونا بولایتهم ویعرضوا علینا نصرهم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روی این نظر دستور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ابدؤا بمکة واختموا بنا در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ختم به مدینه را افضل دانسته‌اند، این روایات و بیش از اینها را کتب حدیث و زیارات مانند کامل الزیارة ابن قولویه و کتب اربعة حدیث و وافی و وسایل جمع‌آوری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آداب زیارت و سلام از نزدیک و دور روایات فراوانی داریم و چون در مقام استقصاء نیستیم، لذا مبادرت به ذکر و انتخاب چندین دستور و زیارت از روایات معتبره می‌کنیم</w:t>
      </w:r>
      <w:r>
        <w:rPr>
          <w:rFonts w:eastAsia="IRNazanin" w:cs="IRNazanin"/>
          <w:color w:val="111111"/>
          <w:sz w:val="28"/>
          <w:szCs w:val="28"/>
          <w:rtl w:val="true"/>
          <w:lang w:bidi="fa-IR"/>
        </w:rPr>
        <w:t>.</w:t>
      </w:r>
    </w:p>
    <w:p>
      <w:pPr>
        <w:pStyle w:val="Heading3"/>
        <w:numPr>
          <w:ilvl w:val="2"/>
          <w:numId w:val="1"/>
        </w:numPr>
        <w:rPr/>
      </w:pPr>
      <w:bookmarkStart w:id="496" w:name="__RefHeading___Toc1730250_2749589250"/>
      <w:bookmarkStart w:id="497" w:name="_Toc184"/>
      <w:bookmarkEnd w:id="496"/>
      <w:r>
        <w:rPr>
          <w:rtl w:val="true"/>
        </w:rPr>
        <w:t>زیارت قبر حضرت رسول اکرم</w:t>
      </w:r>
      <w:r>
        <w:rPr>
          <w:rtl w:val="true"/>
        </w:rPr>
        <w:t>(</w:t>
      </w:r>
      <w:r>
        <w:rPr>
          <w:rtl w:val="true"/>
        </w:rPr>
        <w:t>صلی الله علیه و آله</w:t>
      </w:r>
      <w:r>
        <w:rPr>
          <w:rtl w:val="true"/>
        </w:rPr>
        <w:t>)</w:t>
      </w:r>
      <w:bookmarkEnd w:id="497"/>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به سند معتبر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هر گاه داخل شدی مدینه، قبلاً یا حال ورود غسل کن، سپس می‌روی نزد قبر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می‌کنی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می‌ایستی نزد ستون پیش، از سوی راست قبر، بالای سر، در گوشه، رو به قبله و دوش چپت به سوی قبر باشد و دوش راست به سوی منبر، همانا آنجا جای سر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می‌گویی</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اَشْهَدُ اَنْ لا اِلهَ اِلا اللهُ وَحْدَهُ لا شَرِیْکَ لَهُ وَ اَشْهَدُ اَنَّ مُحَمَّدًا عَبْدُهُ وَ رَسُوْلُهُ</w:t>
      </w:r>
    </w:p>
    <w:p>
      <w:pPr>
        <w:pStyle w:val="BookText"/>
        <w:rPr/>
      </w:pPr>
      <w:r>
        <w:rPr>
          <w:rFonts w:ascii="Amiri" w:hAnsi="Amiri" w:eastAsia="Amiri" w:cs="Amiri"/>
          <w:color w:val="111111"/>
          <w:sz w:val="28"/>
          <w:sz w:val="28"/>
          <w:szCs w:val="28"/>
          <w:rtl w:val="true"/>
          <w:lang w:bidi="ar-SA"/>
        </w:rPr>
        <w:t>وَاَشْهَدُ اَنَّکَ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وَاَشهَدُ اَنَّکَ مُحَمَّدُ بْنُ عَبْدِاللهِ، وَاَشْهَدُ اَنَّکَ قَدْ بَلَّغْتَ رِسالاتِ رَبِّکَ وَنَصَحْتَ لاُِمَّتِکَ وَجاهَدْتَ فی سَبیلِ اللهِ وَعَبَدْتَ اللهَ حَتّی اَتاکَ الْیَقینُ بِالْحِکْمَةِ وَالْمَوْعِظَةِ الْحَسَنَةِ وَاَدَّیْتَ الَّذی عَلَیْکَ مِنَ الْحَقِّ وَاَنَّکَ قَدْ رَؤُفْتَ بِالْمُؤْمِنینَ وَغَلُظْتَ عَلَی الْکافِرینَ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اللهُ بِکَ اَفْضَلَ شَرَفِ مَحَلِّ الْمُکَرَّمینَ اَلْحَمْدُ للهِِ الَّذیِ اِسْتَنْقَذَنا بِکَ مِنَ الشِّرْکِ وَالضَّلالَةِ اَللّـهُمَّ فَاجْعَلْ صَلَواتِکَ وَصَلَواتِ مَلائِکَتِکَ الْمُقَرَّبینَ وَعِبادِکَ الصّالِحینَ وَاَنْبِیآئِکَ الْمُرْسَلینَ وَاَهْلِ السَّمواتِ وَالاَْرَضینَ وَمَنْ سَبَّحَ لَکَ یا رَبَّ الْعالَمینَ مِنَ الاَْوَّلینَ وَالاْ خِرینَ عَلی مُحَمَّدٍ عَبْدِکَ وَرَسُولِکَ وَنَبِیِّکَ وَاَمینِکَ وَنَجِیِّکَ وَحَبیبِکَ وَصَفِیِّکَ وَخآصَّتِکَ وَ صَفْوَتِکَ وَخِیَرَتِکَ مِنْ خَلْقِکَ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اَللّـهُمَّ اعْطِهِ الدَّرَجَةَ وَالْوَسیلَةَ مِنَ الْجَّنَةِ وَابْعَثْهُ مَقاماً مَحْمُوداً یَغْبِطُهُ بِهِ الاَْوَّلُونَ وَالاخِرُونَ، اَللّـهُمَّ اِنَّکَ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اَنَّهُمْ اِذْ ظَلَمُوا اَنْفُسَهُمْ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ـ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جآؤُکَ فَاسْتَغْفَرُوا اللهَ وَاسْتَغْفَرَ لَهُمُ الرَّسُولُ لَوَجَدُوا اللهَ تَوّاباً رَحیماً وَاِنّی اَتَیْتُکَ نَبِیَّکَ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وَاِنّی اَتَوَجَّهُ اِلَیکَ بِنَبِیِّکَ نَبیِّ الرَّحمَةِ مُحَمَّدٍ یا مُحَمَّدُ اِنّی اَتَوَجَّهُ کامل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مُسْتَغْفِرًا تآئِباً مِنْ ذُنُوبی اِنّی اَتَوَجَّهُ بِکَ اِلَی اللهِ رَبّی وَرَبِّکَ لِیَغْفِرَ ذُنُوبی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حاجتی برای تو است پس قبر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 دو شانه‌ات قرار داده رو به قبله کن و دست‌ها بالا برده حاجت خود را بخواه، همانا تو سزاواری که حاجتت برآورده شود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دوم ـ کلینی به سند خود از علی بن جعفر از موسی بن جعفر از پدرش از جدش روایت کرده، که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بعد از سلام بر پیغمبر و شهادت به رساندن و دعا پشت خود را به مروه یا مرمره سبز کم‌پهنا به سمت قبر تکیه می‌داد و به قبر چسبیده و کمر خود را به قبر قرار می‌داد رو به قبله می‌گفت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إِلَیْکَ أَلْجَأْتُ ظَهْرِی وإلی قَبرِ نَبیِّکَ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عبدک و رسولک وَأسنَدتُ ظهری وَالقِبلَةَ الَّتی رَضِیتَ 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استَقبَلتَ، اللَّهُمَّ</w:t>
      </w:r>
    </w:p>
    <w:p>
      <w:pPr>
        <w:pStyle w:val="BookText"/>
        <w:rPr/>
      </w:pPr>
      <w:r>
        <w:rPr>
          <w:rFonts w:ascii="Amiri" w:hAnsi="Amiri" w:eastAsia="Amiri" w:cs="Amiri"/>
          <w:color w:val="111111"/>
          <w:sz w:val="28"/>
          <w:sz w:val="28"/>
          <w:szCs w:val="28"/>
          <w:rtl w:val="true"/>
          <w:lang w:bidi="ar-SA"/>
        </w:rPr>
        <w:t>إِنِّی أَصْبَحْتُ وَ لَا أَمْلِکُ لِنَفْسِی خَیْرَ مَا أَرْجُو وَ لَا أَدْفَعُ عَنْهَا شَرَّ مَا أَحْذَرُ عَلَیْهَا وَ أَصْبَحَتِ الْأُمُورُ بِیَدِکَ فَلَا فَقِیرَ أَفْقَرُ مِنِّی ربّ إِنِّی لِما أَنْزَلْتَ إِلَیَّ مِنْ خَیْرٍ فَقِیرٌ، اللَّهُمَّ أَرِدُدْنِی مِنْکَ بِخَیْرٍ فَاِنَّهُ لا رَادَّ لِفَضْلِکَ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أَعُوذُ بِکَ مِنْ أَنْ تُبَدِّلَ اسْمِی أَوْ تُغَیِّرَ جِسْمِی أَوْ تُزِیلَ نِعْمَتَکَ عِندی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کَرِّمنی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بِالتَّقْوَی وَ حَمِّلْنِی بِالنِّعَمِ وَ اعْمُرْنِی بِالْعَافِیةِ وَارْزُقْنِی شُکْراً لِعافِیَتک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زیارت سوم ـ کلینی به سند معتبر آورده</w:t>
      </w:r>
      <w:r>
        <w:rPr>
          <w:rStyle w:val="FootnoteAnchor"/>
          <w:rtl w:val="true"/>
        </w:rPr>
        <w:footnoteReference w:id="375"/>
      </w:r>
      <w:r>
        <w:rPr>
          <w:rFonts w:ascii="IRNazanin" w:hAnsi="IRNazanin" w:eastAsia="IRNazanin"/>
          <w:color w:val="111111"/>
          <w:sz w:val="28"/>
          <w:sz w:val="28"/>
          <w:szCs w:val="28"/>
          <w:rtl w:val="true"/>
          <w:lang w:bidi="fa-IR"/>
        </w:rPr>
        <w:t xml:space="preserve">که احمد بن محمد بن ابی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اصحاب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سلام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قبرش چگونه است؟ فرمود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رَسُولِ اللّهِ اَلسَّلامُ عَلَیکَ یا حَبیبَ اللّه اَلسَّلامُ عَلَیکَ یا صَفوَةَ اللّهِ اَلسَّلامُ عَلَیکَ یا اَمینَ اللّه اَشهَدُ أنَّکَ قَد نَصَحت لِاُمَّتِکَ وَ جاهَدتَ فی سَبِیلِ اللهِ وَ عَبَدتَهُ حَتّی اَتاکَ الیَقینُ فَجَزاکَ اللّهُ اَفضَلَ ما جَزَی نَبِیّاً عَن اُمَّتِهِ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 مُحَمَّدٍ اَفضَلَ ما صَلَّیتَ عَلی اِبراهیمَ وَ آلِ اِبراهیمِ اِنَّکَ حَمیدٌ مَجیدٌ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زیارت چهارم ـ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آورده که</w:t>
      </w:r>
      <w:r>
        <w:rPr>
          <w:rStyle w:val="FootnoteAnchor"/>
          <w:rtl w:val="true"/>
        </w:rPr>
        <w:footnoteReference w:id="376"/>
      </w:r>
      <w:r>
        <w:rPr>
          <w:rFonts w:ascii="IRNazanin" w:hAnsi="IRNazanin" w:eastAsia="IRNazanin"/>
          <w:color w:val="111111"/>
          <w:sz w:val="28"/>
          <w:sz w:val="28"/>
          <w:szCs w:val="28"/>
          <w:rtl w:val="true"/>
          <w:lang w:bidi="fa-IR"/>
        </w:rPr>
        <w:t>امام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هارون نزدیک قبر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أَبَةِ أَسْأَلُ اللَّهَ الَّذِی اصْطَفَاکَ وَ اجْتَبَاکَ وَ هَدَاکَ وَ هَدَی بِکَ أَنْ یُصَلِّیَ عَلَیْکَ</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پنجم ـ زیارتی که کلینی آورده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که رسید نزد قبر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خود را بر آن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الَّذِی اجْتَبَاکَ وَ اخْتَارَکَ وَ هَدَاکَ وَ هَدَی بِکَ أَنْ یُصَلِّیَ عَلَیْکَ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 مَلائِکَتَهُ یُصَلُّونَ عَلَی النَّبِیِّ یا أَیُّهَا الَّذِینَ آمَنُوا صَلُّوا عَلَیْهِ وَ سَلِّمُوا تَسْلِیماً</w:t>
      </w:r>
      <w:r>
        <w:rPr>
          <w:rFonts w:eastAsia="IRNazanin" w:cs="IRNazanin"/>
          <w:color w:val="111111"/>
          <w:sz w:val="28"/>
          <w:szCs w:val="28"/>
          <w:rtl w:val="true"/>
          <w:lang w:bidi="fa-IR"/>
        </w:rPr>
        <w:t>.</w:t>
      </w:r>
      <w:bookmarkStart w:id="498" w:name="pg3211_40813"/>
    </w:p>
    <w:p>
      <w:pPr>
        <w:pStyle w:val="BookText"/>
        <w:rPr/>
      </w:pPr>
      <w:bookmarkEnd w:id="498"/>
      <w:r>
        <w:rPr>
          <w:rFonts w:ascii="IRNazanin" w:hAnsi="IRNazanin" w:eastAsia="IRNazanin"/>
          <w:color w:val="111111"/>
          <w:sz w:val="28"/>
          <w:sz w:val="28"/>
          <w:szCs w:val="28"/>
          <w:rtl w:val="true"/>
          <w:lang w:bidi="fa-IR"/>
        </w:rPr>
        <w:t>زیارت ششم ـ صاحب کامل الزیاره</w:t>
      </w:r>
      <w:r>
        <w:rPr>
          <w:rStyle w:val="FootnoteAnchor"/>
          <w:rtl w:val="true"/>
        </w:rPr>
        <w:footnoteReference w:id="378"/>
      </w:r>
      <w:r>
        <w:rPr>
          <w:rFonts w:ascii="IRNazanin" w:hAnsi="IRNazanin" w:eastAsia="IRNazanin"/>
          <w:color w:val="111111"/>
          <w:sz w:val="28"/>
          <w:sz w:val="28"/>
          <w:szCs w:val="28"/>
          <w:rtl w:val="true"/>
          <w:lang w:bidi="fa-IR"/>
        </w:rPr>
        <w:t>از 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هر آنگاه ایستادی نزد قبر حضرت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شَرِیکَ لَهُ وَ أَشْهَدُ أَنَّ مُحَمَّداً عَبْدُهُ وَ رَسُولُهُ وَ أَشْهَدُ أَنَّکَ مُحَمَّدُ بْنُ عَبْدِ اللَّهِ وَ أَشْهَدُ أَنَّکَ خَاتَمُ النَّبِیِّینَ وَ أَشْهَدُ أَنَّکَ قَدْ بَلَّغْتَ رِسَالاتِ رَبِّکَ وَ نَصَحْتَ لِأُمَّتِکَ وَ جَاهَدْتَ فِی سَبِیلِ رَبِّکَ وَ عَبَدْتَهُ حَتَّی أَتَاکَ الْیَقِینُ وَ أَدَّیْتَ الَّذِی عَلَیْکَ مِنَ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صَلِّ عَلَی مُحَمَّدٍ عَبْدِکَ وَ رَسُولِکَ وَ نَجِیِّکَ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نَجِیبِکَ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أَمِینِکَ وَ صَفِیِّکَ وَ خِیَرَتِکَ مِنْ خَلْقِکَ أَفْضَلَ مَا صَلَّیْتَ عَلَی أَحَدٍ مِنْ أَنْبِیَائِکَ وَ رُسُلِکَ، اَللَّهُمَّ سَلِّمْ عَلَی مُحَمَّدٍ وَ آلِ مُحَمَّدٍ کَمَا سَلَّمْتَ عَلی نُوحٍ فِی الْعالَمِینَ وَ امْنُنْ عَلَی مُحَمَّدٍ وَ آلِ مُحَمَّدٍ کَمَا مَنَنْتَ عَلی مُوسی وَ هارُونَ وَ بَارِکْ عَلَی مُحَمَّدٍ وَ آلِ مُحَمَّدٍ کَمَا بَارَکْتَ عَلَی إِبْرَاهِیمَ وَ آلِ إِبْرَاهِیمَ إِنَّکَ حَمِیدٌ مَجِیدٌ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 آلِ مُحَمَّدٍ وَ تَرَحَّمْ عَلَی مُحَمَّدٍ وَ آلِ مُحَمَّدٍ، اللَّهُمَّ رَبَّ الْبَیْتِ الْحَرَامِ وَ رَبَّ الْمَسْجِدِ الْحَرَامِ وَ رَبَّ الرُّکْنِ وَ الْمَقَامِ وَ رَبَّ الْبَلَدِ الْحَرَامِ وَ رَبَّ الْحِلِّ وَ الْحَرَامِ وَ رَبَّ الْمَشْعَرِ الْحَرَامِ بَلِّغْ رُوحَ نَبِیِّکَ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مِنِّی السَّلَامَ</w:t>
      </w:r>
      <w:r>
        <w:rPr>
          <w:rFonts w:eastAsia="Amiri" w:cs="Amiri" w:ascii="Amiri" w:hAnsi="Amiri"/>
          <w:color w:val="111111"/>
          <w:sz w:val="28"/>
          <w:szCs w:val="28"/>
          <w:rtl w:val="true"/>
          <w:lang w:bidi="ar-SA"/>
        </w:rPr>
        <w:t>.</w:t>
      </w:r>
    </w:p>
    <w:p>
      <w:pPr>
        <w:pStyle w:val="Heading3"/>
        <w:numPr>
          <w:ilvl w:val="2"/>
          <w:numId w:val="1"/>
        </w:numPr>
        <w:rPr/>
      </w:pPr>
      <w:bookmarkStart w:id="499" w:name="__RefHeading___Toc1730252_2749589250"/>
      <w:bookmarkStart w:id="500" w:name="_Toc185"/>
      <w:bookmarkEnd w:id="499"/>
      <w:r>
        <w:rPr>
          <w:rtl w:val="true"/>
        </w:rPr>
        <w:t>بقیه اعمال</w:t>
      </w:r>
      <w:bookmarkEnd w:id="500"/>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کلینی در روایت</w:t>
      </w:r>
      <w:r>
        <w:rPr>
          <w:rStyle w:val="FootnoteAnchor"/>
          <w:rtl w:val="true"/>
        </w:rPr>
        <w:footnoteReference w:id="379"/>
      </w:r>
      <w:r>
        <w:rPr>
          <w:rFonts w:ascii="IRNazanin" w:hAnsi="IRNazanin" w:eastAsia="IRNazanin"/>
          <w:color w:val="111111"/>
          <w:sz w:val="28"/>
          <w:sz w:val="28"/>
          <w:szCs w:val="28"/>
          <w:rtl w:val="true"/>
          <w:lang w:bidi="fa-IR"/>
        </w:rPr>
        <w:t>معتبری از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هر گاه از دعا نزد قبر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شدی برو نزد منبر و آن را به دست خود مسح کن و دو انارک پائین</w:t>
      </w:r>
      <w:r>
        <w:rPr>
          <w:rStyle w:val="FootnoteAnchor"/>
          <w:rtl w:val="true"/>
        </w:rPr>
        <w:footnoteReference w:id="380"/>
      </w:r>
      <w:r>
        <w:rPr>
          <w:rFonts w:ascii="IRNazanin" w:hAnsi="IRNazanin" w:eastAsia="IRNazanin"/>
          <w:color w:val="111111"/>
          <w:sz w:val="28"/>
          <w:sz w:val="28"/>
          <w:szCs w:val="28"/>
          <w:rtl w:val="true"/>
          <w:lang w:bidi="fa-IR"/>
        </w:rPr>
        <w:t>آن را بگیر و چشم‌ها و روی خود را به آن بکش که گفته می‌شود، همانا شفا برای چشم است و بایست نزد آن و حمد ثنای خدا کن و حاجت بخواه برای آنکه</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بین قبری ومنبری روضة من ریاض الجنه ومنبری علی ترعة من ترع الجنة والترعة هی الباب الصغیر ثم تأتی مقام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فتصلی فیه ما بدا لک، بین قبر و منبر من چمن‌زاریست از چمن‌زارهای بهشت و منبر من بر ترعه‌ای از ترعه‌های بهشت است و ترعه درب کوچک است، سپس می‌روی جای پیغمبر و هر چه نماز خواستی می‌خوانی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 به همان سند تقریباً از حضرت نقل شده</w:t>
      </w:r>
      <w:r>
        <w:rPr>
          <w:rStyle w:val="FootnoteAnchor"/>
          <w:rtl w:val="true"/>
        </w:rPr>
        <w:footnoteReference w:id="381"/>
      </w:r>
      <w:r>
        <w:rPr>
          <w:rFonts w:ascii="IRNazanin" w:hAnsi="IRNazanin" w:eastAsia="IRNazanin"/>
          <w:color w:val="111111"/>
          <w:sz w:val="28"/>
          <w:sz w:val="28"/>
          <w:szCs w:val="28"/>
          <w:rtl w:val="true"/>
          <w:lang w:bidi="fa-IR"/>
        </w:rPr>
        <w:t>که برو مقام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زیر ناودان است و آنجا مقام جبرئیل بود، هنگامی که اذن 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می‌گرفت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جَوادُ، اَی کَریمُ، اَی قَریبُ، اَی بَعیدُ اَسأَلُکَ اَنْ تُصَلِّیَ عَلَی مُحَمَّدٍ وَ أَهْلِ بَیْتِهِ وَاَن تَرُدَ عَلَی نِعمَتَکَ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آنجا جایی است که چنانچه حائض رو به قبله کرده و دعای خون را بخواند پاک می‌شود ان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به اسناد معتبر از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 xml:space="preserve">روایت شده استحباب روزه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مدینه، چهارشنبه و پنجشنبه و جمعه و شب چهارشنبه را نماز بخواند نزد ستون توبه که ستون ابی لبابه است و خود را بر آن بست تا قبول عذرش از آسمان نازل گشت و روز چهارشنبه را نزد ستون بگذران، 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پنجشنبه را ستون بعدی به طرف مقام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شب و روز را در آنجا باش</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شب جمعه را منتقل می‌گردی به ستونی که به سمت مقام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شب جمعه و روزش را آنجا نماز می‌کنی و اگر بتوانی، هیچ سخنی نگویی در این روزها مگر به قدر ضرورت و بدون کاری از مسجد بیرون نگردی و شب و روز نخوابی، که دارای فضل است</w:t>
      </w:r>
      <w:r>
        <w:rPr>
          <w:rFonts w:eastAsia="IRNazanin" w:cs="IRNazanin"/>
          <w:color w:val="111111"/>
          <w:sz w:val="28"/>
          <w:szCs w:val="28"/>
          <w:rtl w:val="true"/>
          <w:lang w:bidi="fa-IR"/>
        </w:rPr>
        <w:t>.</w:t>
      </w:r>
      <w:bookmarkStart w:id="501" w:name="pg3211_40815"/>
    </w:p>
    <w:p>
      <w:pPr>
        <w:pStyle w:val="BookText"/>
        <w:rPr/>
      </w:pPr>
      <w:bookmarkEnd w:id="501"/>
      <w:r>
        <w:rPr>
          <w:rFonts w:ascii="IRNazanin" w:hAnsi="IRNazanin" w:eastAsia="IRNazanin"/>
          <w:color w:val="111111"/>
          <w:sz w:val="28"/>
          <w:sz w:val="28"/>
          <w:szCs w:val="28"/>
          <w:rtl w:val="true"/>
          <w:lang w:bidi="fa-IR"/>
        </w:rPr>
        <w:t>سپس حمد و ثنای خدای را روز جمعه بجا آورده و صلوات بر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 و حاجت خود را بخواه و این کلمات را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مَا کَانَتْ لِی إِلَیْکَ مِنْ حَاجَةٍ شَرَعتَ لَنَا فِی طَلَبِهَا وَ الْتِمَاسِهَا اَولَم اَشرَع سَأَلْتُکَهَا أَولَمْ أَسْأَلْکَهَا فَإِنِّی اَتَوَجَّهُ إِلَیْکَ بِنَبِیِّکَ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نَبِیِّ الرَّحْمَةِ فِی قَضَاءِ حَوَائِجِی صَغِیرِهَا وَ کَبِیرِهَا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همانا تو سزاواری که حاجتت برآورده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انتخاب ستون‌ها دو کیفیت وارد شده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کیفیت اول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شب و روز چهارشنبه ستون ابی‌لبابه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توبه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شب و روز پنجشنبه ستون بعدی به سوی مقام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شب و روز جمعه ستونی که به مقام پیغمبر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دوم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ستونی که نزد قبر است که محاذی سر مبارک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ستون توبه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نزد مقام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دعای دیگری نیز در اینجا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أَسْأَلُکَ بِعِزَّتِکَ وَ قُوَّتِکَ وَقُدرَتِکَ وَ جَمیعِ ما اَحاطَ بِهِ عِلمُکَ اَن تُصَلِّیَ عَلی مُحَمَّدٍ وَ اَهلِ بَیتِهِ وَ اَن تَفعَلَ بی کَذا 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کذا و کذا حاجت خود را ذکر می‌کند</w:t>
      </w:r>
      <w:r>
        <w:rPr>
          <w:rFonts w:eastAsia="IRNazanin" w:cs="IRNazanin"/>
          <w:color w:val="111111"/>
          <w:sz w:val="28"/>
          <w:szCs w:val="28"/>
          <w:rtl w:val="true"/>
          <w:lang w:bidi="fa-IR"/>
        </w:rPr>
        <w:t>).</w:t>
      </w:r>
    </w:p>
    <w:p>
      <w:pPr>
        <w:pStyle w:val="Heading3"/>
        <w:numPr>
          <w:ilvl w:val="2"/>
          <w:numId w:val="1"/>
        </w:numPr>
        <w:rPr/>
      </w:pPr>
      <w:bookmarkStart w:id="502" w:name="__RefHeading___Toc1730254_2749589250"/>
      <w:bookmarkStart w:id="503" w:name="_Toc186"/>
      <w:bookmarkEnd w:id="502"/>
      <w:r>
        <w:rPr>
          <w:rtl w:val="true"/>
        </w:rPr>
        <w:t xml:space="preserve">نماز در مسجد پیغمبر </w:t>
      </w:r>
      <w:r>
        <w:rPr>
          <w:rtl w:val="true"/>
        </w:rPr>
        <w:t>(</w:t>
      </w:r>
      <w:r>
        <w:rPr>
          <w:rtl w:val="true"/>
        </w:rPr>
        <w:t>صلّی الله علیه وآله</w:t>
      </w:r>
      <w:r>
        <w:rPr>
          <w:rtl w:val="true"/>
        </w:rPr>
        <w:t xml:space="preserve">) </w:t>
      </w:r>
      <w:r>
        <w:rPr>
          <w:rtl w:val="true"/>
        </w:rPr>
        <w:t xml:space="preserve">و خانه حضرت فاطمه </w:t>
      </w:r>
      <w:r>
        <w:rPr>
          <w:rtl w:val="true"/>
        </w:rPr>
        <w:t>(</w:t>
      </w:r>
      <w:r>
        <w:rPr>
          <w:rtl w:val="true"/>
        </w:rPr>
        <w:t>علیها السلام</w:t>
      </w:r>
      <w:r>
        <w:rPr>
          <w:rtl w:val="true"/>
        </w:rPr>
        <w:t>)</w:t>
      </w:r>
      <w:bookmarkEnd w:id="503"/>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نماز خواندن در مسجد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نماز</w:t>
      </w:r>
      <w:r>
        <w:rPr>
          <w:rStyle w:val="FootnoteAnchor"/>
          <w:rtl w:val="true"/>
        </w:rPr>
        <w:footnoteReference w:id="383"/>
      </w:r>
      <w:r>
        <w:rPr>
          <w:rFonts w:ascii="IRNazanin" w:hAnsi="IRNazanin" w:eastAsia="IRNazanin"/>
          <w:color w:val="111111"/>
          <w:sz w:val="28"/>
          <w:sz w:val="28"/>
          <w:szCs w:val="28"/>
          <w:rtl w:val="true"/>
          <w:lang w:bidi="fa-IR"/>
        </w:rPr>
        <w:t>در مسجد نبی مانند هزار نماز در غیر آن است مگر مسجدالحرام که نماز در آن معادل هزار نماز مسجد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ـ نماز</w:t>
      </w:r>
      <w:r>
        <w:rPr>
          <w:rStyle w:val="FootnoteAnchor"/>
          <w:rtl w:val="true"/>
        </w:rPr>
        <w:footnoteReference w:id="384"/>
      </w:r>
      <w:r>
        <w:rPr>
          <w:rFonts w:ascii="IRNazanin" w:hAnsi="IRNazanin" w:eastAsia="IRNazanin"/>
          <w:color w:val="111111"/>
          <w:sz w:val="28"/>
          <w:sz w:val="28"/>
          <w:szCs w:val="28"/>
          <w:rtl w:val="true"/>
          <w:lang w:bidi="fa-IR"/>
        </w:rPr>
        <w:t>در مسجد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هزار نماز در غیر اوست مگر مسجدالحرام که آن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ـ نماز</w:t>
      </w:r>
      <w:r>
        <w:rPr>
          <w:rStyle w:val="FootnoteAnchor"/>
          <w:rtl w:val="true"/>
        </w:rPr>
        <w:footnoteReference w:id="385"/>
      </w:r>
      <w:r>
        <w:rPr>
          <w:rFonts w:ascii="IRNazanin" w:hAnsi="IRNazanin" w:eastAsia="IRNazanin"/>
          <w:color w:val="111111"/>
          <w:sz w:val="28"/>
          <w:sz w:val="28"/>
          <w:szCs w:val="28"/>
          <w:rtl w:val="true"/>
          <w:lang w:bidi="fa-IR"/>
        </w:rPr>
        <w:t>در مسجد پیغمبر مانند هزار نماز در غیر اوست مگر مسجدالحرام که بهتر از هزار نماز است و این روایات همه معتبر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نماز در بیت فاطمه افضل از روضه است</w:t>
      </w:r>
      <w:r>
        <w:rPr>
          <w:rStyle w:val="FootnoteAnchor"/>
          <w:rtl w:val="true"/>
        </w:rPr>
        <w:footnoteReference w:id="386"/>
      </w:r>
      <w:r>
        <w:rPr>
          <w:rFonts w:ascii="IRNazanin" w:hAnsi="IRNazanin" w:eastAsia="IRNazanin"/>
          <w:color w:val="111111"/>
          <w:sz w:val="28"/>
          <w:sz w:val="28"/>
          <w:szCs w:val="28"/>
          <w:rtl w:val="true"/>
          <w:lang w:bidi="fa-IR"/>
        </w:rPr>
        <w:t>و بیت 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البیت الذی فیه النبی الی الباب الذی یحاذی الزقاق الی البقیع وقال لو دخلت</w:t>
      </w:r>
    </w:p>
    <w:p>
      <w:pPr>
        <w:pStyle w:val="BookText"/>
        <w:rPr/>
      </w:pPr>
      <w:r>
        <w:rPr>
          <w:rFonts w:ascii="IRNazanin" w:hAnsi="IRNazanin" w:eastAsia="IRNazanin"/>
          <w:color w:val="111111"/>
          <w:sz w:val="28"/>
          <w:sz w:val="28"/>
          <w:szCs w:val="28"/>
          <w:rtl w:val="true"/>
          <w:lang w:bidi="fa-IR"/>
        </w:rPr>
        <w:t xml:space="preserve">من ذلک الباب والحائط مکانه اصلب منکبک الایسر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خانه 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مابین حجره‌ای است که پیغمبر در آن است تا دری که روبروی کوچه باریکی است که به سوی بقیع است و فرمود اگر از آن در وارد شدی و دیوار به جای خود باشد شانه چپت را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در روایت معتبر از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 xml:space="preserve">وارد شده هر آنگاه داخل مسجد می‌شوی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پیغمبر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بفرست بر پیغمبر و هر آنگاه بیرون می‌روی همین کار را انجام ده و بسیار نماز کن در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نزدیک قبر حضرت به حضرت درود بفرستد گرچه درود مؤمنین هر جا باشند به آن حضرت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امام ششم</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به مساجد اطراف مدینه برود و به مسجد قبا ابتدا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معتبر کلینی</w:t>
      </w:r>
      <w:r>
        <w:rPr>
          <w:rStyle w:val="FootnoteAnchor"/>
          <w:rtl w:val="true"/>
        </w:rPr>
        <w:footnoteReference w:id="389"/>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فرموده‌اند که رفتن مشاهد را وامگذار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مساجد و مشاهدی که در مدینه و اطراف آن بسیار پسندیده است در آنها عبادت کرد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مسجد پیغمبر که نماز در آن افضل از هزار نماز در سایر مساجد غیر از مسجدالحرام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 است بر روضه و قسمت‌های جدید و قدر مسلم از ثواب‌های موعود در همان قسمت‌های قدیمی است که ظاهراً دارای علامت مخصوص از ستون‌هاست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 روضه</w:t>
      </w:r>
      <w:r>
        <w:rPr>
          <w:rStyle w:val="FootnoteAnchor"/>
          <w:rtl w:val="true"/>
        </w:rPr>
        <w:footnoteReference w:id="390"/>
      </w:r>
      <w:r>
        <w:rPr>
          <w:rFonts w:ascii="IRNazanin" w:hAnsi="IRNazanin" w:eastAsia="IRNazanin"/>
          <w:color w:val="111111"/>
          <w:sz w:val="28"/>
          <w:sz w:val="28"/>
          <w:szCs w:val="28"/>
          <w:rtl w:val="true"/>
          <w:lang w:bidi="fa-IR"/>
        </w:rPr>
        <w:t xml:space="preserve">از مسجد پیغمبر تا طرف ظلال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پوشیده‌ها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 مسجد تا دو ستون از سمت راست منبر به سوی راه در سمت سوق اللیل است</w:t>
      </w:r>
      <w:r>
        <w:rPr>
          <w:rFonts w:eastAsia="IRNazanin" w:cs="IRNazanin"/>
          <w:color w:val="111111"/>
          <w:sz w:val="28"/>
          <w:szCs w:val="28"/>
          <w:rtl w:val="true"/>
          <w:lang w:bidi="fa-IR"/>
        </w:rPr>
        <w:t>.</w:t>
      </w:r>
      <w:bookmarkStart w:id="504" w:name="pg3211_40817"/>
    </w:p>
    <w:p>
      <w:pPr>
        <w:pStyle w:val="BookText"/>
        <w:rPr/>
      </w:pPr>
      <w:bookmarkEnd w:id="504"/>
      <w:r>
        <w:rPr>
          <w:rFonts w:ascii="IRNazanin" w:hAnsi="IRNazanin" w:eastAsia="IRNazanin"/>
          <w:color w:val="111111"/>
          <w:sz w:val="28"/>
          <w:sz w:val="28"/>
          <w:szCs w:val="28"/>
          <w:rtl w:val="true"/>
          <w:lang w:bidi="fa-IR"/>
        </w:rPr>
        <w:t>و در روایت</w:t>
      </w:r>
      <w:r>
        <w:rPr>
          <w:rStyle w:val="FootnoteAnchor"/>
          <w:rtl w:val="true"/>
        </w:rPr>
        <w:footnoteReference w:id="391"/>
      </w:r>
      <w:r>
        <w:rPr>
          <w:rFonts w:ascii="IRNazanin" w:hAnsi="IRNazanin" w:eastAsia="IRNazanin"/>
          <w:color w:val="111111"/>
          <w:sz w:val="28"/>
          <w:sz w:val="28"/>
          <w:szCs w:val="28"/>
          <w:rtl w:val="true"/>
          <w:lang w:bidi="fa-IR"/>
        </w:rPr>
        <w:t>مرازم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بعد از چهار ستون از منبر به سوی ظلال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سرپوشیده‌ها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فدایت شوم چیزی از صحن در آن‌هاست؟ فرمود نه</w:t>
      </w:r>
      <w:r>
        <w:rPr>
          <w:rFonts w:eastAsia="IRNazanin" w:cs="IRNazanin"/>
          <w:color w:val="111111"/>
          <w:sz w:val="28"/>
          <w:szCs w:val="28"/>
          <w:rtl w:val="true"/>
          <w:lang w:bidi="fa-IR"/>
        </w:rPr>
        <w:t>.</w:t>
      </w:r>
    </w:p>
    <w:p>
      <w:pPr>
        <w:pStyle w:val="Heading3"/>
        <w:numPr>
          <w:ilvl w:val="2"/>
          <w:numId w:val="1"/>
        </w:numPr>
        <w:rPr/>
      </w:pPr>
      <w:bookmarkStart w:id="505" w:name="__RefHeading___Toc1730256_2749589250"/>
      <w:bookmarkStart w:id="506" w:name="_Toc187"/>
      <w:bookmarkEnd w:id="505"/>
      <w:r>
        <w:rPr>
          <w:rtl w:val="true"/>
        </w:rPr>
        <w:t>مسجد قبا و مشربه ام ابراهیم و مسجد فضیخ</w:t>
      </w:r>
      <w:bookmarkEnd w:id="506"/>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مسجد قبا، اول مسجدی است که رسول خدا در آن قسمت از مدینه در آن نماز خوانده و مسجدی است که قرآن درباره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لمسجد اسس علی التقوی من اول یوم احق ان تقوم فیه، فیه رجال یحبون ان یتطهروا، و در روایت</w:t>
      </w:r>
      <w:r>
        <w:rPr>
          <w:rStyle w:val="FootnoteAnchor"/>
          <w:rtl w:val="true"/>
        </w:rPr>
        <w:footnoteReference w:id="392"/>
      </w:r>
      <w:r>
        <w:rPr>
          <w:rFonts w:ascii="IRNazanin" w:hAnsi="IRNazanin" w:eastAsia="IRNazanin"/>
          <w:color w:val="111111"/>
          <w:sz w:val="28"/>
          <w:sz w:val="28"/>
          <w:szCs w:val="28"/>
          <w:rtl w:val="true"/>
          <w:lang w:bidi="fa-IR"/>
        </w:rPr>
        <w:t>ابن قولویه از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اتی مسجد قبا فصلی فیه رکعتین رجع بعمره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مسجد قبا رفته در آن دو رکعت نماز بخواند، به اجر عمره‌ای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بسیار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مشربة ام ابراهیم مسکن و مصلّی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آن نماز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ابراهیم، ماریه قبطیه است که با استری به نام دلدل و هدایای دیگری مقوقس پادشاه اسکندریه برای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مشربه غرفه ماریه بود و در جریان اعتزال زنان پیغمبر حضرت یک ماه در مشربه بود و نزد زن‌های خود نرفت و فرزندی به نام ابراهیم خداوند از ماریه به حضرت عنایت کرد در زمان کودکی وفات یافته و قبرش در بقیع معروف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مسجد فضیخ ـ در آن نماز بخواند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نماز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نخلستان مدینه نزدیک مسجد قبا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w:t>
      </w:r>
      <w:r>
        <w:rPr>
          <w:rStyle w:val="FootnoteAnchor"/>
          <w:rtl w:val="true"/>
        </w:rPr>
        <w:footnoteReference w:id="393"/>
      </w:r>
      <w:r>
        <w:rPr>
          <w:rFonts w:ascii="IRNazanin" w:hAnsi="IRNazanin" w:eastAsia="IRNazanin"/>
          <w:color w:val="111111"/>
          <w:sz w:val="28"/>
          <w:sz w:val="28"/>
          <w:szCs w:val="28"/>
          <w:rtl w:val="true"/>
          <w:lang w:bidi="fa-IR"/>
        </w:rPr>
        <w:t>مرادی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که نخل نامیده می‌شود فضیخ از این جهت است که مسجد فضیخ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مسجد بود که خورشید برای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جانب دیگر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مسجدی که در آن جا است در آن نماز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مسجد حره گفته می‌شود</w:t>
      </w:r>
      <w:r>
        <w:rPr>
          <w:rFonts w:eastAsia="IRNazanin" w:cs="IRNazanin"/>
          <w:color w:val="111111"/>
          <w:sz w:val="28"/>
          <w:szCs w:val="28"/>
          <w:rtl w:val="true"/>
          <w:lang w:bidi="fa-IR"/>
        </w:rPr>
        <w:t>).</w:t>
      </w:r>
    </w:p>
    <w:p>
      <w:pPr>
        <w:pStyle w:val="Heading3"/>
        <w:numPr>
          <w:ilvl w:val="2"/>
          <w:numId w:val="1"/>
        </w:numPr>
        <w:rPr/>
      </w:pPr>
      <w:bookmarkStart w:id="507" w:name="__RefHeading___Toc1730258_2749589250"/>
      <w:bookmarkStart w:id="508" w:name="_Toc188"/>
      <w:bookmarkEnd w:id="507"/>
      <w:r>
        <w:rPr>
          <w:rtl w:val="true"/>
        </w:rPr>
        <w:t xml:space="preserve">زیارت حضرت حمزه </w:t>
      </w:r>
      <w:r>
        <w:rPr>
          <w:rtl w:val="true"/>
        </w:rPr>
        <w:t>(</w:t>
      </w:r>
      <w:r>
        <w:rPr>
          <w:rtl w:val="true"/>
        </w:rPr>
        <w:t>علیه السلام</w:t>
      </w:r>
      <w:r>
        <w:rPr>
          <w:rtl w:val="true"/>
        </w:rPr>
        <w:t xml:space="preserve">) </w:t>
      </w:r>
      <w:r>
        <w:rPr>
          <w:rtl w:val="true"/>
        </w:rPr>
        <w:t>و سایر شهداء</w:t>
      </w:r>
      <w:bookmarkEnd w:id="508"/>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قبور شهداء را زیارت کند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حضرت حمزه بن عبدالمطلب عموی پیغمبر</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احد به دست وحشی شهید شد و جگر حضرت را درآورده نزد هند زن ابی‌سفیان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معاویه جده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در دهان گذارده مانند سنگ سخت شد و بیرون انداخت و حضرت را مثله کردند و به همین جهت به هند آکلة الاکباد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در زیارت آن حضرت مرسلا کامل الزیارة</w:t>
      </w:r>
      <w:r>
        <w:rPr>
          <w:rStyle w:val="FootnoteAnchor"/>
          <w:rtl w:val="true"/>
        </w:rPr>
        <w:footnoteReference w:id="394"/>
      </w:r>
      <w:r>
        <w:rPr>
          <w:rFonts w:ascii="IRNazanin" w:hAnsi="IRNazanin" w:eastAsia="IRNazanin"/>
          <w:color w:val="111111"/>
          <w:sz w:val="28"/>
          <w:sz w:val="28"/>
          <w:szCs w:val="28"/>
          <w:rtl w:val="true"/>
          <w:lang w:bidi="fa-IR"/>
        </w:rPr>
        <w:t>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عَلَیْکَ یَا عَمَّ رَسُولِ اللَّهِ وَ خَیْرَ الشُّهَدَاءِ اَلسَّلَامُ عَلَیْکَ یَا أَسَدَ اللَّهِ وَ أَسَدَ رَسُولِهِ أَشْهَدُ أَنَّکَ قَدْ جَاهَدْتَ فِی اللّهِ حَقَّ جِهادِهِ وَ نَصَحْتَ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لِرَسُولِ اللَّهِ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وَ لِرَسُولِهِ وَجُدْتَ بِنَفْسِکَ وَ طَلَبْتَ مَا عِنْدَ اللَّهِ وَ رَغِبْتَ فِیمَا وَعَدَ اللَّهُ، سپس داخل شده نماز بگذار و رو به قبر در حال نماز بایست، چون فارغ شدی خود را بر قبر بینداز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صَلِّ عَلَی مُحَمَّدٍ وَ عَلَی أَهْلِ بَیْتِهِ، اللَّهُمَّ إِنِّی تَعَرَّضْتُ لِرَحْمَتِکَ بِلُزُومِی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بِلُزُوقِی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بِقَبْرِ عَمِّ نَبِیِّکَ صَلَوَاتُکَ عَلَیْهِ وَ عَلَی أَهْلِ بَیْتِهِ لِتُجِیرَنِی مِنْ نَقِمَتِکَ وَ سَخَطِکَ وَ مَقْتِکَ وَ مِنَ الْاَزلَالِ فِی یَوْمٍ تَکْثُرُ فِیهِ الْأَصْوَاتُ وَ الْمَعَرَّاتُ وَ تَشْتَغِلُ کُلُّ نَفْسٍ بِمَا قَدَّمَتْ وَ تُجَادِلُ کُلُّ نَفْسٍ عَنْ نَفْسِهَا فَإِنْ تَرْحَمْنِی الْیَوْمَ فَلَا خَوْفٌ عَلَیَّ وَ لَا حُزْنٌ وَ إِنْ تُعَاقِبْ فَمَوْلَایَ لَهُ الْقُدْرَةُ عَلَی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فَلَا تُخَیِّبْنِی الْیَوْمَ وَ لَا تَصْرِفْنِی بِغَیْرِ حَاجَتِی فَقَدْ لَزِقْتُ بِقَبْرِ عَمِّ نَبِیِّکَ وَ تَقَرَّبْتُ بِهِ إِلَیْکَ ابْتِغَاءً لِمَرْضَاتِکَ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مَرْضَاتِکَ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رَجَاءَ رَحْمَتِکَ فَتَقَبَّلْ مِنِّی وَعُدْ بِحِلْمِکَ عَلَی جَهْلِی وَ بِرَأْفَتِکَ عَلَی جِنَایَةِ نَفْسِی فَقَدْ عَظُمَ جُرْمِی وَ مَا أَخَافُ أَنْ تَظْلِمَنِی وَ لکِنْ أَخَافُ سُوءَ یَوْمِ الْحِسَابِ فَانْظُرِ الْیَوْمَ تَقَلُّبِی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تَقَلُّبِی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قَبْرِ عَمِّ نَبِیِّکَ صَلَوَاتُکَ عَلَی مُحَمَّدٍ وَ أَهْلِ بَیْتِهِ فَبِهِمْ فَکُنْ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فُکَّنِی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تُخَیِّبْ سَعْیِی وَ لَا یَهُونُ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یَهُونَنَّ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ابْتِهَالِی وَ لَا تَحْجُبْ مِنْکَ صَوْتِی وَ لَا تَقْلِبْنِی بِغَیْرِ حَوَائِجِی</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غِیَاثَ کُلِّ مَکْرُوبٍ وَ مَحْزُونٍ یَا مُفَرِّجَ عَنِ الْمَلْهُوفِ الْحَیْرَانِ الْغَرِیبِ الْحَرِیقِ الْمُشْرِفِ عَلَی الْهَلَکَةِ، صَلِّ عَلَی مُحَمَّدٍ وَ أَهْلِ بَیْتِهِ الطَّاهِرِینَ وَ انْظُرْ إِلَیَّ نَظْرَةً لَا أَشْقَی</w:t>
      </w:r>
      <w:bookmarkStart w:id="509" w:name="pg3211_40819"/>
    </w:p>
    <w:p>
      <w:pPr>
        <w:pStyle w:val="BookText"/>
        <w:rPr/>
      </w:pPr>
      <w:bookmarkEnd w:id="509"/>
      <w:r>
        <w:rPr>
          <w:rFonts w:ascii="Amiri" w:hAnsi="Amiri" w:eastAsia="Amiri" w:cs="Amiri"/>
          <w:color w:val="111111"/>
          <w:sz w:val="28"/>
          <w:sz w:val="28"/>
          <w:szCs w:val="28"/>
          <w:rtl w:val="true"/>
          <w:lang w:bidi="ar-SA"/>
        </w:rPr>
        <w:t>بَعْدَهَا أَبَداً وَ ارْحَمْ تَضَرُّعِی وَ غُرْبَتِی وَ انْفِرَادِی فَقَدْ رَجَوْتُ رِضَاکَ وَ تَحَرَّیْتُ الْخَیْرَ الَّذِی لَا یُعْطِیهِ أَحَدٌ سِوَاکَ وَ لَا تَرُدِّ أَمَلِی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ـ کلینی</w:t>
      </w:r>
      <w:r>
        <w:rPr>
          <w:rStyle w:val="FootnoteAnchor"/>
          <w:rtl w:val="true"/>
        </w:rPr>
        <w:footnoteReference w:id="395"/>
      </w:r>
      <w:r>
        <w:rPr>
          <w:rFonts w:ascii="IRNazanin" w:hAnsi="IRNazanin" w:eastAsia="IRNazanin"/>
          <w:color w:val="111111"/>
          <w:sz w:val="28"/>
          <w:sz w:val="28"/>
          <w:szCs w:val="28"/>
          <w:rtl w:val="true"/>
          <w:lang w:bidi="fa-IR"/>
        </w:rPr>
        <w:t>مرسلا ذکر کرده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قبر حضرت حمزه نماز می‌خواند و دعا می‌کرد تا زمانی که مرگ آن حضرت 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در روایت</w:t>
      </w:r>
      <w:r>
        <w:rPr>
          <w:rStyle w:val="FootnoteAnchor"/>
          <w:rtl w:val="true"/>
        </w:rPr>
        <w:footnoteReference w:id="396"/>
      </w:r>
      <w:r>
        <w:rPr>
          <w:rFonts w:ascii="IRNazanin" w:hAnsi="IRNazanin" w:eastAsia="IRNazanin"/>
          <w:color w:val="111111"/>
          <w:sz w:val="28"/>
          <w:sz w:val="28"/>
          <w:szCs w:val="28"/>
          <w:rtl w:val="true"/>
          <w:lang w:bidi="fa-IR"/>
        </w:rPr>
        <w:t xml:space="preserve">مسندی دارد که حضرت در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مرگ پدر هفته‌ای دو روز، دوشنبه و پنجشنبه به زیارت قبور شهداء می‌رفت و می‌فرمود اینجا رسول خدا بود و اینجا مشرکین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دـ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وارد شده که در زیارت قبور شهداء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بِما صَبَرتُم فَنِعمَ عُقبَی الدّارِ و اضافه کند آنچه را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کلینی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w:t>
      </w:r>
      <w:r>
        <w:rPr>
          <w:rStyle w:val="FootnoteAnchor"/>
          <w:rtl w:val="true"/>
        </w:rPr>
        <w:footnoteReference w:id="398"/>
      </w:r>
      <w:r>
        <w:rPr>
          <w:rFonts w:ascii="Amiri" w:hAnsi="Amiri" w:eastAsia="Amiri" w:cs="Amiri"/>
          <w:color w:val="111111"/>
          <w:sz w:val="28"/>
          <w:sz w:val="28"/>
          <w:szCs w:val="28"/>
          <w:rtl w:val="true"/>
          <w:lang w:bidi="ar-SA"/>
        </w:rPr>
        <w:t>عَلَیکُم یا اَهلَ الدّیارِ اَنتُم لَنا فَرَطٌ وَاِنا بِکُم لاحِقُونَ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بعد از زیارت حضرت حمزه و سایر شهداء مستحب است که به مسجد رفته مسجدی که در راه انسان به سوی احد است و در جای وسیعی نزدیک کوه بنا شده و این مسجد ظاهراً غیر از مسجدی است که در رقم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در آن نماز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از روایت</w:t>
      </w:r>
      <w:r>
        <w:rPr>
          <w:rStyle w:val="FootnoteAnchor"/>
          <w:rtl w:val="true"/>
        </w:rPr>
        <w:footnoteReference w:id="399"/>
      </w:r>
      <w:r>
        <w:rPr>
          <w:rFonts w:ascii="IRNazanin" w:hAnsi="IRNazanin" w:eastAsia="IRNazanin"/>
          <w:color w:val="111111"/>
          <w:sz w:val="28"/>
          <w:sz w:val="28"/>
          <w:szCs w:val="28"/>
          <w:rtl w:val="true"/>
          <w:lang w:bidi="fa-IR"/>
        </w:rPr>
        <w:t>کلینی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همان جا بوده که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احد در برخورد با مشرکین بیرون رفتند و بودند تا وقت نماز رسید و در آن نماز گذاردند و پسندیده است که اگر بتواند در برگشتن نزد قبور شهداء هر چه بتواند نماز بخواند</w:t>
      </w:r>
      <w:r>
        <w:rPr>
          <w:rFonts w:eastAsia="IRNazanin" w:cs="IRNazanin"/>
          <w:color w:val="111111"/>
          <w:sz w:val="28"/>
          <w:szCs w:val="28"/>
          <w:rtl w:val="true"/>
          <w:lang w:bidi="fa-IR"/>
        </w:rPr>
        <w:t>.</w:t>
      </w:r>
    </w:p>
    <w:p>
      <w:pPr>
        <w:pStyle w:val="Heading3"/>
        <w:numPr>
          <w:ilvl w:val="2"/>
          <w:numId w:val="1"/>
        </w:numPr>
        <w:rPr/>
      </w:pPr>
      <w:bookmarkStart w:id="510" w:name="__RefHeading___Toc1730260_2749589250"/>
      <w:bookmarkStart w:id="511" w:name="_Toc189"/>
      <w:bookmarkEnd w:id="510"/>
      <w:r>
        <w:rPr>
          <w:rtl w:val="true"/>
        </w:rPr>
        <w:t>مسجد احزاب</w:t>
      </w:r>
      <w:bookmarkEnd w:id="511"/>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مسجد احزاب که مسجد فتح نیز نامیده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کلینی</w:t>
      </w:r>
      <w:r>
        <w:rPr>
          <w:rStyle w:val="FootnoteAnchor"/>
          <w:rtl w:val="true"/>
        </w:rPr>
        <w:footnoteReference w:id="400"/>
      </w:r>
      <w:r>
        <w:rPr>
          <w:rFonts w:ascii="Amiri" w:hAnsi="Amiri" w:eastAsia="Amiri" w:cs="Amiri"/>
          <w:color w:val="111111"/>
          <w:sz w:val="28"/>
          <w:sz w:val="28"/>
          <w:szCs w:val="28"/>
          <w:rtl w:val="true"/>
          <w:lang w:bidi="ar-SA"/>
        </w:rPr>
        <w:t>از امام ششم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نماز خوانده و دعا کند،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احزاب در آن دعا کرد و عرض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صَرِیخَ الْمَکْرُوبِینَ وَ یَا مُجِیبَ دَعْوَةِ الْمُضْطَرِّینَ</w:t>
      </w:r>
      <w:bookmarkStart w:id="512" w:name="pg3211_40820"/>
    </w:p>
    <w:p>
      <w:pPr>
        <w:pStyle w:val="BookText"/>
        <w:rPr/>
      </w:pPr>
      <w:bookmarkEnd w:id="512"/>
      <w:r>
        <w:rPr>
          <w:rFonts w:ascii="Amiri" w:hAnsi="Amiri" w:eastAsia="Amiri" w:cs="Amiri"/>
          <w:color w:val="111111"/>
          <w:sz w:val="28"/>
          <w:sz w:val="28"/>
          <w:szCs w:val="28"/>
          <w:rtl w:val="true"/>
          <w:lang w:bidi="ar-SA"/>
        </w:rPr>
        <w:t>وَ یَا مُغِیثَ الْمَهُمُومِینَ اِکْشِف عَنِّی هَمِّی وَ کَرْبِی وَ غَمِّی فَقَدْ تَرَی حَالِی وَ حَالَ أَصْحَابِی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مستحب است که دعایی که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 روایت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فرموده‌اند بخواند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صَریخَ المَکروبینَ وَیا مُجیبَ دَعوَةِ المُضطرینَ اکشِف هَمّی وَغَمّی وَکَربی کَما کَشَفتَ عَن نَبِیّکَ هَمُّهُ وغَمَّهُ وَکَربُه وکَفیتَهُ هُولَ عَدُوِّهِ فی هذا المکان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مسجد قبلتین که در سمت چپ احد در حالی که انسان رو به احد باشد همچنین مسجد احزاب قرار گرفته و در آن مسجد بود که وسط نماز، قبله تبدیل یافت و پیغمبر و مسلمین در بین نماز از سوی بیت‌المقدس تحول به جانب کعبه یافتند و به همین مناسبت زن‌ها در جای مردها و مردها در جای زن‌ها قرار گرفتند، گرچه این مسجد ساختمان اولیه‌اش مانند سایر مساجد و مشاهد باقی نمانده ولی علامت قبله اول در آن نمودار است، در آن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دیگری هم در آن حدود موجود است که منسوب به حضرت امیر و فاطمه و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اعمالی که شایسته است انسان در مدت درنگ در مدینه بیاورد زیارت قبر حضرت صدیقه طاهره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بقیع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513" w:name="__RefHeading___Toc1730262_2749589250"/>
      <w:bookmarkStart w:id="514" w:name="_Toc190"/>
      <w:bookmarkEnd w:id="513"/>
      <w:r>
        <w:rPr>
          <w:rtl w:val="true"/>
        </w:rPr>
        <w:t>زیارت حضرت زهرا</w:t>
      </w:r>
      <w:r>
        <w:rPr>
          <w:rtl w:val="true"/>
        </w:rPr>
        <w:t>(</w:t>
      </w:r>
      <w:r>
        <w:rPr>
          <w:rtl w:val="true"/>
        </w:rPr>
        <w:t>سلام الله علیها</w:t>
      </w:r>
      <w:r>
        <w:rPr>
          <w:rtl w:val="true"/>
        </w:rPr>
        <w:t>)</w:t>
      </w:r>
      <w:bookmarkEnd w:id="514"/>
    </w:p>
    <w:p>
      <w:pPr>
        <w:pStyle w:val="BookText"/>
        <w:rPr/>
      </w:pPr>
      <w:r>
        <w:rPr>
          <w:rFonts w:ascii="IRNazanin" w:hAnsi="IRNazanin" w:eastAsia="IRNazanin"/>
          <w:color w:val="111111"/>
          <w:sz w:val="28"/>
          <w:sz w:val="28"/>
          <w:szCs w:val="28"/>
          <w:rtl w:val="true"/>
          <w:lang w:bidi="fa-IR"/>
        </w:rPr>
        <w:t>آنچه که در زیارت حضرت زهراء وارد شده همان زیارت معروفه‌ای است که ابراهیم بن محمد عیسی العریضی از امام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و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تهذیب آن را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سند روایت ضعیف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می‌گوید</w:t>
      </w:r>
      <w:r>
        <w:rPr>
          <w:rStyle w:val="FootnoteAnchor"/>
          <w:rtl w:val="true"/>
        </w:rPr>
        <w:footnoteReference w:id="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هنگامی که نزد قبر جده‌ام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بگو</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یا مُمْتَحَنَةُ امْتَحَنَکِ اللهِ الَّذِی خَلَقَکِ قَبْلَ اَنْ یَخْلُقَکِ فَوَجَدَکِ لِمَا امْتَحَنَکِ صابِرَةً وَزَعَمنَا اِنّا لَکِ اَوْلِیاءُ وَ مُصَدِّقُونَ وَ صابِرُونَ لِکُلِّ ما اَتانا بِهِ اَبُوکِ وَاَتی بِهِ وَصِیُّهُ فَاِنّا نَسْئَلُکِ اِنْ کُنّا صَدَّقْناکِ اِلاّ اَلْحَقْتِنا بِهِمَا لِنُبَشِّرَ اَنفُسَنا بِاَنّا قَدْ</w:t>
      </w:r>
    </w:p>
    <w:p>
      <w:pPr>
        <w:pStyle w:val="BookText"/>
        <w:rPr/>
      </w:pPr>
      <w:r>
        <w:rPr>
          <w:rFonts w:ascii="IRNazanin" w:hAnsi="IRNazanin" w:eastAsia="IRNazanin"/>
          <w:color w:val="111111"/>
          <w:sz w:val="28"/>
          <w:sz w:val="28"/>
          <w:szCs w:val="28"/>
          <w:rtl w:val="true"/>
          <w:lang w:bidi="fa-IR"/>
        </w:rPr>
        <w:t>طَهُرْنا بِوِلایَتِکِ، و زیارت دیگری که مشهور و متداول است</w:t>
      </w:r>
      <w:r>
        <w:rPr>
          <w:rStyle w:val="FootnoteAnchor"/>
          <w:rtl w:val="true"/>
        </w:rPr>
        <w:footnoteReference w:id="402"/>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صدوق ذکر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اَلسَّلاَمُ عَلَیْکِ یَا بِنْتَ رَسُولِ اللَّهِ السَّلاَمُ عَلَیْکِ یَا بِنْتَ نَبِیِّ اللَّهِ السَّلاَمُ عَلَیْکِ یَا بِنْتَ حَبِیبِ اللَّهِ السَّلاَمُ عَلَیْکِ یَا بِنْتَ خَلِیلِ اللَّهِ السَّلاَمُ عَلَیْکِ یَا بِنْتَ صَفِیِّ اللَّهِ السَّلاَمُ عَلَیْکِ یَا بِنْتَ أَمِینِ اللَّهِ السَّلاَمُ عَلَیْکِ یَا بِنْتَ أَفْضَلِ أَنْبِیَاءِ اللَّهِ وَ رُسُلِهِ وَ مَلاَئِکَتِهِ السَّلاَمُ عَلَیْکِ یَا بِنْتَ خَیْرِ الْبَرِیَّةِ السَّلاَمُ عَلَیْکِ یَا سَیِّدَةَ نِسَاءِ الْعَالَمِینَ مِنَ الْأَوَّلِینَ وَ الْآخِرِینَ السَّلاَمُ عَلَیْکِ یَا زَوْجَةَ وَلِیِّ اللَّهِ وَ خَیْرِ الْخَلْقِ بَعْدَ رَسُولِ اللَّهِ السَّلاَمُ عَلَیْکِ یَا أُمَّ الْحَسَنِ وَ الْحُسَیْنِ سَیِّدَیْ شَبَابِ أَهْلِ الْجَنَّةِ السَّلاَمُ عَلَیْکِ أَیَّتُهَا الصِّدِّیقَةُ الشَّهِیدَةُ السَّلاَمُ عَلَیْکِ أَیَّتُهَا الرَّضِیَّةُ الْمَرْضِیَّةُ السَّلاَمُ عَلَیْکِ أَیَّتُهَا الْفَاضِلَةُ الزَّکِیَّةُ السَّلاَمُ عَلَیْکِ أَیَّتُهَا الْحَوْرَاءُ الْإِنْسِیَّةُ السَّلاَمُ عَلَیْکِ أَیَّتُهَا التَّقِیَّةُ النَّقِیَّةُ السَّلاَمُ عَلَیْکِ أَیَّتُهَا الْمُحَدَّثَةُ الْعَلِیمَةُ السَّلاَمُ عَلَیْکِ أَیَّتُهَا الْمَظْلُومَةُ الْمَغْصُوبَةُ السَّلاَمُ عَلَیْکِ أَیَّتُهَا الْمُضْطَهَدَةُ الْمَقْهُورَةُ السَّلاَمُ عَلَیْکِ یَا فَاطِمَةُ بِنْتَ رَسُولِ اللَّهِ وَ رَحْمَةُ اللَّهِ وَ بَرَکَاتُهُ صَلَّی اللَّهُ عَلَیْکِ وَ عَلَی رُوحِکِ وَ بَدَنِکِ أَشْهَدُ أَنَّکِ مَضَیْتِ عَلَی بَیِّنَةٍ مِنْ رَبِّکِ وَ أَنَّ مَنْ سَرَّکِ فَقَدْ سَرَّ رَسُولَ اللَّهِ صَلَّی اللَّهُ عَلَیْهِ وَ آلِهِ وَ مَنْ جَفَاکِ فَقَدْ جَفَا رَسُولَ اللَّهِ صَلَّی اللَّهُ عَلَیْهِ وَ آلِهِ وَ مَنْ آذَاکِ فَقَدْ آذَی رَسُولَ اللَّهِ صَلَّی اللَّهُ عَلَیْهِ وَ آلِهِ وَ مَنْ وَصَلَکِ فَقَدْ وَصَلَ رَسُولَ اللَّهِ صَلَّی اللَّهُ عَلَیْهِ وَ آلِهِ وَ مَنْ قَطَعَکِ فَقَدْ قَطَعَ رَسُولَ اللَّهِ صَلَّی اللَّهُ عَلَیْهِ وَ آلِهِ لِأَنَّکِ بَضْعَةٌ مِنْهُ وَ رُوحُهُ الَّذِی بَیْنَ جَنْبَیْهِ کَمَا قَالَ صَلَّی اللَّهُ عَلَیْهِ وَ آلِهِ أُشْهِدُ اللَّهَ وَ رُسُلَهُ وَ مَلاَئِکَتَهُ أَنِّی رَاضٍ عَمَّنْ رَضِیتِ عَنْهُ سَاخِطٌ عَلَی مَنْ سَخِطْتِ عَلَیْهِ مُتَبَرِّئٌ مِمَّنْ تَبَرَّأْتِ مِنْهُ مُوَالٍ لِمَنْ وَالَیْتِ مُعَادٍ لِمَنْ عَادَیْتِ مُبْغِضٌ لِمَنْ أَبْغَضْتِ مُحِبٌّ لِمَنْ أَحْبَبْتِ وَ کَفَی بِاللَّهِ شَهِیداً وَ حَسِیباً وَ جَازِیاً وَ مُثِیباً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شیخ طوسی ذکر کرده سپس فرموده صلوات بر پیغمبر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می‌فرستی ولی صدوق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وَسَلِّم عَلی عَبدِکَ وَ رَسُولِکَ مُحَمَّدِ بنِ عَبدِاللهِ خَاتَمِ النَّبیّینَ و خیر الخَلائق اجمعینِ وَ صَلِّ عَلی وَصیَّه عَلی بنِ اَبِیطالِب امیرِ المؤمنین</w:t>
      </w:r>
      <w:bookmarkStart w:id="515" w:name="pg3211_40822"/>
    </w:p>
    <w:p>
      <w:pPr>
        <w:pStyle w:val="BookText"/>
        <w:rPr/>
      </w:pPr>
      <w:bookmarkEnd w:id="515"/>
      <w:r>
        <w:rPr>
          <w:rFonts w:ascii="IRNazanin" w:hAnsi="IRNazanin" w:eastAsia="IRNazanin"/>
          <w:color w:val="111111"/>
          <w:sz w:val="28"/>
          <w:sz w:val="28"/>
          <w:szCs w:val="28"/>
          <w:rtl w:val="true"/>
          <w:lang w:bidi="fa-IR"/>
        </w:rPr>
        <w:t>و امامِ المُسلِمینِ و خَیرِ الوَصیّینَ وَ صَلِّ عَلی فَاطِمَةَ بِنتِ مُحَمَّدِ سَیِّدةِ نِسَاءِ العَالَمینِ وَ صَلِّ عَلی سَیِّدی شَبابِ اَهلِ الجَنَّة الحَسَنِ وَ الحُسَینِ وَ صَلِّ عَلی زَین العابدینِ علیّ بنِ الحُسَینِ وَ صَلِّ عَلی مُحَمَّدٍ بن علیٍّ باقرِ عِلمِ النَّبیینِ وَ صَلِّّ عَلی الصَّادِقِ عَن اللهِ جَعفرِ بنِ مُحَمَّد وَ صَلِّ عَلی کَاظِمَ الغَیظِ فِی الله مُوسَی بنِ جَعفَرٍ وَ صَلِّّ عَلی الرِّضَا عَلیِّ بنِ مُوسَی وَ صَلِّ عَلی التَّقی مُحَمَّدِ بنِ علیٍّ وَ صَلِّ عَلی النَّقی عَلیِّ بنِ مُحَمَّدٍ وَ صَلِّ عَلی الزَّکیِّ الحَسن بنِ عَلیٍّ وَ صَلِّ عَلی الحُجَّةِ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احیِی بِهِ العَدلِ و اَمِت بِهِ الجَورِ وَ زَیَّن بِطولِ بَقائِهِ الأَرضِ وَ اَظهَر بِه دینَکَ وَ سُنَّةَ نَبیِّکَ حَتّی لا یَستَخفِی بِشیئٍ مِنَ الحَقّ مَخافَةَ احَدٍ مِنَ الخَلق وَاجعَلنا مِن اَعوَانِه وَ اشیاعِهِ وَ المَقتولِینَ فِی زُمرَةِ اَولیائِهِ یَا رَبِّّ العَالَمِین اللّهُمَّ صَلِّ علی مُحَمَّدٍ و اَهلِ بَیتِهِ الّذینَ اذهَبتَ عَنهُم الرِّجسَ وَ طَهِّرتَهُم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زیارت را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به معصوم نداده‌اند بلکه صدوق فرموده در اخبار چیزی موظف محدود برای صدیقه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و این زیارت از منشأت خود صدوق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پسندیده است این زیارت را بخواند که</w:t>
      </w:r>
      <w:r>
        <w:rPr>
          <w:rStyle w:val="FootnoteAnchor"/>
          <w:rtl w:val="true"/>
        </w:rPr>
        <w:footnoteReference w:id="403"/>
      </w:r>
      <w:r>
        <w:rPr>
          <w:rFonts w:ascii="IRNazanin" w:hAnsi="IRNazanin" w:eastAsia="IRNazanin"/>
          <w:color w:val="111111"/>
          <w:sz w:val="28"/>
          <w:sz w:val="28"/>
          <w:szCs w:val="28"/>
          <w:rtl w:val="true"/>
          <w:lang w:bidi="fa-IR"/>
        </w:rPr>
        <w:t>روایت شده، هر کس آن حضرت را به این زیارت، زیارت کرده و از خداوند طلب آمرزش کند خداوند او را می‌آمرزد و داخل بهشت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اَلسَّلامُ عَلَیکِ یَا سَیِّدَةِ نِسَاءِ العَالَمِین، اَلسَّلامُ عَلَیکِ یَا والَدَةَ الحَجَج علَی النَّاس اَجمَعِینَ، اَلسَّلامُ عَلیکِ ایَّتُهَا المَظلُومَة المَمنُوعَةُ 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امَّتِکَ وَ ابنَةِ نَبیِّکَ وَ زَوجَةَ وَصیَّ نبیِّکَ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تزلِفُهَا فوقَ زُلفی عبادِکَ المُکَرَّمینَ مِن اَهلِ السَّمواتِ وَ اَهلِ الاَرَضینَ</w:t>
      </w:r>
      <w:r>
        <w:rPr>
          <w:rFonts w:eastAsia="IRNazanin" w:cs="IRNazanin"/>
          <w:color w:val="111111"/>
          <w:sz w:val="28"/>
          <w:szCs w:val="28"/>
          <w:rtl w:val="true"/>
          <w:lang w:bidi="fa-IR"/>
        </w:rPr>
        <w:t>.</w:t>
      </w:r>
    </w:p>
    <w:p>
      <w:pPr>
        <w:pStyle w:val="Heading3"/>
        <w:numPr>
          <w:ilvl w:val="2"/>
          <w:numId w:val="1"/>
        </w:numPr>
        <w:rPr/>
      </w:pPr>
      <w:bookmarkStart w:id="516" w:name="__RefHeading___Toc1730264_2749589250"/>
      <w:bookmarkStart w:id="517" w:name="_Toc191"/>
      <w:bookmarkEnd w:id="516"/>
      <w:r>
        <w:rPr>
          <w:rtl w:val="true"/>
        </w:rPr>
        <w:t>زیارت ائمه بقیع</w:t>
      </w:r>
      <w:r>
        <w:rPr>
          <w:rtl w:val="true"/>
        </w:rPr>
        <w:t>(</w:t>
      </w:r>
      <w:r>
        <w:rPr>
          <w:rtl w:val="true"/>
        </w:rPr>
        <w:t>علیهم السلام</w:t>
      </w:r>
      <w:r>
        <w:rPr>
          <w:rtl w:val="true"/>
        </w:rPr>
        <w:t>)</w:t>
      </w:r>
      <w:bookmarkEnd w:id="517"/>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اعمال پسندیده زیارت قبور ائمه بقیع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روبروی آنها ایستاده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أَئِمَّةَ الْهُدَی السَّلَامُ عَلَیْکُمْ أَهْلَ التَّقْوَی السَّلَامُ</w:t>
      </w:r>
    </w:p>
    <w:p>
      <w:pPr>
        <w:pStyle w:val="BookText"/>
        <w:rPr/>
      </w:pPr>
      <w:r>
        <w:rPr>
          <w:rFonts w:ascii="Amiri" w:hAnsi="Amiri" w:eastAsia="Amiri" w:cs="Amiri"/>
          <w:color w:val="111111"/>
          <w:sz w:val="28"/>
          <w:sz w:val="28"/>
          <w:szCs w:val="28"/>
          <w:rtl w:val="true"/>
          <w:lang w:bidi="ar-SA"/>
        </w:rPr>
        <w:t>عَلَیْکُمْ اَیُّهَا الْحُجَجُ عَلَی أَهْلِ الدُّنْیَا، السَّلَامُ عَلَیْکُمْ اَیُّهَا الْقَوَّامُ فِی الْبَرِیَّةِ بِالْقِسْطِ، السَّلَامُ عَلَیْکُمْ أَهْلَ الصَّفْوَةِ، السَّلَامُ عَلَیْکُمْ آلَ رَسُولِ اللَّهِ، السَّلَامُ عَلَیْکُمْ أَهْلَ النَّجْوَی أَشْهَدُ أَنَّکُمْ قَدْ بَلَّغْتُمْ وَ نَصَحْتُمْ وَ صَبَرْتُمْ فِی ذَاتِ اللَّهِ وَ کُذِّبْتُمْ وَ أُسِیءَ إِلَیْکُمْ فَغَفَرْتُمْ وَ أَشْهَدُ أَنَّکُمُ الْأَئِمَّةُ الرَّاشِدُونَ الْمُهتَدُونَ وَ اَنَّ طَاعَتَکُمْ مَفْرُوضَةٌ وَ أَنَّ قَوْلَکُمُ الصِّدْقُ وَ أَنَّکُمْ دَعَوْتُمْ فَلَمْ تُجَابُوا وَ أَمَرْتُمْ فَلَمْ تُطَاعُوا وَ أَنَّکُمْ دَعَائِمُ الدِّینِ وَ أَرْکَانُ الْأَرْضِ لَمْ تَزَالُوا بِعَیْنِ اللَّهِ یَنْسَخُکُمْ مِن أَصْلَابِ کُلِّ مُطَهَّرٍ وَ یَنْقُلُکُمْ مِنْ أَرْحَامِ الْمُطَهَّرَاتِ لَمْ تُدَنِّسْکُمُ الْجَاهِلِیَّةُ الْجَهْلَاءُ وَ لَمْ تَشْرَکْ فِیکُمْ فِتَنُ الْأَهْوَاءِ طِبْتُمْ وَ طَابَتْ مَنْبِتُکُمْ مَنَّ بِکُمْ عَلَیْنَا دَیَّانُ الدِّینِ فَجَعَلَکُمْ فِی بُیُوتٍ أَذِنَ اللّهُ اَنْ تُرْفَعَ وَ یُذْکَرَ فِیهَا اسْمُهُ وَ جَعَلَ صَلَوَاتِنَا عَلَیْکُمْ رَحْمَةً لَنَا وَ کَفَّارَةً لِذُنُوبِنَا إِذَ اخْتَارَکُمُ اللَّهُ لَنَا وَ طَیَّبَ خَلْقَنَا بِمَا مَنَّ بِهِ عَلَیْنَا مِنْ وَلَایَتِکُمْ وَ کُنَّا عِنْدَهُ مُسَمَّیْنَ بِعِلْمِکُمْ مُعْتَرِفِینَ بِتَصْدِیقِنَا إِیَّاکُمْ وَ هَذَا مَقَامُ مَنْ أَسْرَفَ وَ أَخْطَأَ وَ اسْتَکَانَ وَ أَقَرَّ بِمَا جَنَی وَ رَجَی بِمَقَامِهِ الخَلَاصَ وَ أَنْ یَسْتَنْقِذَهُ بِکُمْ مُسْتَنْقِذُ الْهَلْکَی مِنَ الرَّدَی فَکُونُوا لِی شُفَعَاءَ فَقَدْ وَفَدْتُ إِلَیْکُمْ إِذْ رَغِبَ عَنْکُمْ أَهْلُ الدُّنْیَا وَ اتَّخَذُوا آیَاتِ اللَّهِ هُزُواً وَ اسْتَکْبَرُوا عَنْهَا یَا مَنْ هُوَ قَائِمٌ لَا یَسْهُو وَ دَائِمٌ لَا یَلْهُو وَ مُحِیطٌ بِکُلِّ شَیْءٍ و لَکَ الْمَنُّ بِمَا وَفَّقْتَنِی وَ عَرَّفْتَنِی بِمَا اَقُمْتَنِی عَلَیْهِ إِذْ صَدَّ عَنْهُ عِبَادُکَ وَ جَهِلُوا مَعْرِفَتَهُ وَ اسْتَحَقُّوا بِحَقِّهِ وَ مَالُوا إِلَی سِوَاهُ فَکَانَتِ الْمِنَّةُ مِنْکَ عَلَیَّ مَعَ أَقْوَامٍ خَصَصْتَهُمْ بِمَا خَصَصْتَنِی بِهِ فَلَکَ الْحَمْدُ إِذْ کُنْتُ عِنْدَکَ فِی مَقَامِی هذا مَذْکُوراً مَکْتُوباً فَلَا تَحْرِمْنِی مَا رَجَوْتُ وَ لَا تُخَیِّبْنِی فِیمَا دَعَوْتُ بِحُرمَةِ مُحَمَّدٍ وَ آلِهِ الطَّاهِرِینَ وَ صَلِّی اللهُ عَلی مُحَمَّدٍ وَ آلِ مُحَمَّدٍ</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صدوق که زیارت را بدون اسناد به معصوم ذکر کرده فرموده برای خود به هر چه دوست داشتی دعا می‌کنی سپس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نماز در مسجدی</w:t>
      </w:r>
      <w:r>
        <w:rPr>
          <w:rStyle w:val="FootnoteAnchor"/>
          <w:rtl w:val="true"/>
        </w:rPr>
        <w:footnoteReference w:id="404"/>
      </w:r>
      <w:r>
        <w:rPr>
          <w:rFonts w:ascii="IRNazanin" w:hAnsi="IRNazanin" w:eastAsia="IRNazanin"/>
          <w:color w:val="111111"/>
          <w:sz w:val="28"/>
          <w:sz w:val="28"/>
          <w:szCs w:val="28"/>
          <w:rtl w:val="true"/>
          <w:lang w:bidi="fa-IR"/>
        </w:rPr>
        <w:t>که آنجاست می‌خوانی هر دو رکعت به یک سلام و هر سوره که خواستی می‌خوانی و گفته می‌شود که آن جایی است که در آن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گزارده و همین زیارت از کلینی در کافی</w:t>
      </w:r>
      <w:r>
        <w:rPr>
          <w:rStyle w:val="FootnoteAnchor"/>
          <w:rtl w:val="true"/>
        </w:rPr>
        <w:footnoteReference w:id="405"/>
      </w:r>
      <w:r>
        <w:rPr>
          <w:rFonts w:ascii="IRNazanin" w:hAnsi="IRNazanin" w:eastAsia="IRNazanin"/>
          <w:color w:val="111111"/>
          <w:sz w:val="28"/>
          <w:sz w:val="28"/>
          <w:szCs w:val="28"/>
          <w:rtl w:val="true"/>
          <w:lang w:bidi="fa-IR"/>
        </w:rPr>
        <w:t>نقل شده و شیخ طوسی</w:t>
      </w:r>
      <w:r>
        <w:rPr>
          <w:rStyle w:val="FootnoteAnchor"/>
          <w:rtl w:val="true"/>
        </w:rPr>
        <w:footnoteReference w:id="406"/>
      </w:r>
      <w:r>
        <w:rPr>
          <w:rFonts w:ascii="IRNazanin" w:hAnsi="IRNazanin" w:eastAsia="IRNazanin"/>
          <w:color w:val="111111"/>
          <w:sz w:val="28"/>
          <w:sz w:val="28"/>
          <w:szCs w:val="28"/>
          <w:rtl w:val="true"/>
          <w:lang w:bidi="fa-IR"/>
        </w:rPr>
        <w:t>در تهذیب بدون اسناد به معصوم آورده ولی ظاهراً همین</w:t>
      </w:r>
      <w:bookmarkStart w:id="518" w:name="pg3211_40824"/>
    </w:p>
    <w:p>
      <w:pPr>
        <w:pStyle w:val="BookText"/>
        <w:rPr/>
      </w:pPr>
      <w:bookmarkEnd w:id="518"/>
      <w:r>
        <w:rPr>
          <w:rFonts w:ascii="IRNazanin" w:hAnsi="IRNazanin" w:eastAsia="IRNazanin"/>
          <w:color w:val="111111"/>
          <w:sz w:val="28"/>
          <w:sz w:val="28"/>
          <w:szCs w:val="28"/>
          <w:rtl w:val="true"/>
          <w:lang w:bidi="fa-IR"/>
        </w:rPr>
        <w:t>روایت را ابن قولویه</w:t>
      </w:r>
      <w:r>
        <w:rPr>
          <w:rStyle w:val="FootnoteAnchor"/>
          <w:rtl w:val="true"/>
        </w:rPr>
        <w:footnoteReference w:id="4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کامل مرسلا از یکی از ائمه یا از یکی از دو امام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در بقیع قبور عده‌ائی از رجال و نساء صدر اسلام معروف است که مناسب است آنها را زیارت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عبدالله جعفر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عقیل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رقیه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ام کلثوم دختران پیغمبر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ام البنین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عاتکه و صفیه عمه‌های پیغمبر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سعدیه و ابراهیم بن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و فاطمه بنت اسد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عثمان بن مظعون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قبور بعض همسران پیغمبر نیز در بقیع معروف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و قبر عبدالله پدر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مدینه است در زقاقی در خیابان سمت راست مسجد پیغمبر که انسان رو به قبله باشد، زیارت آن قبر شریف نیز مناسب است و قبر حضرت محمد بن الحنفیه و شاید عبدالله بن عباس نیز در طائف است</w:t>
      </w:r>
      <w:r>
        <w:rPr>
          <w:rFonts w:eastAsia="IRNazanin" w:cs="IRNazanin"/>
          <w:color w:val="111111"/>
          <w:sz w:val="28"/>
          <w:szCs w:val="28"/>
          <w:rtl w:val="true"/>
          <w:lang w:bidi="fa-IR"/>
        </w:rPr>
        <w:t>.</w:t>
      </w:r>
    </w:p>
    <w:p>
      <w:pPr>
        <w:pStyle w:val="Heading3"/>
        <w:numPr>
          <w:ilvl w:val="2"/>
          <w:numId w:val="1"/>
        </w:numPr>
        <w:rPr/>
      </w:pPr>
      <w:bookmarkStart w:id="519" w:name="__RefHeading___Toc1730266_2749589250"/>
      <w:bookmarkStart w:id="520" w:name="_Toc192"/>
      <w:bookmarkEnd w:id="519"/>
      <w:r>
        <w:rPr>
          <w:rtl w:val="true"/>
        </w:rPr>
        <w:t xml:space="preserve">زیارت و وداع برای پیغمبر و ائمه بقیع </w:t>
      </w:r>
      <w:r>
        <w:rPr>
          <w:rtl w:val="true"/>
        </w:rPr>
        <w:t>(</w:t>
      </w:r>
      <w:r>
        <w:rPr>
          <w:rtl w:val="true"/>
        </w:rPr>
        <w:t>علیهم السلام</w:t>
      </w:r>
      <w:r>
        <w:rPr>
          <w:rtl w:val="true"/>
        </w:rPr>
        <w:t>)</w:t>
      </w:r>
      <w:bookmarkEnd w:id="520"/>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وداع نبی اکرم ـ کلینی</w:t>
      </w:r>
      <w:r>
        <w:rPr>
          <w:rStyle w:val="FootnoteAnchor"/>
          <w:rtl w:val="true"/>
        </w:rPr>
        <w:footnoteReference w:id="4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معتبری از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هر گاه خواستی از مدینه بیرون شوی غسل کن سپس برو به سوی قبر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از کارهایت فارغ شدی و حضرت را وداع کن و آنچه را که در حال وارد شدن مدینه انجام دادی انجام 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تَجْعَلْهُ آخِرَ الْعَهْدِ مِنْ زِیَارَةِ قَبرِ نَبِیِّکَ فَاِن تَوَفَّیْتَنِی قَبْلَ ذَلِکَ فَإِنِّی أَشْهَدُ فِی مَمَاتِی عَلَی مَا شَهِدْتُ عَلَیْهِ فِی حَیَاتِی اَن لَا اِلهَ اِلّا اَنتَ وَ اَنَّ مُحَمَّداً عَبدُکَ وَ رَسُولُکَ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w:t>
      </w:r>
      <w:r>
        <w:rPr>
          <w:rStyle w:val="FootnoteAnchor"/>
          <w:rtl w:val="true"/>
        </w:rPr>
        <w:footnoteReference w:id="409"/>
      </w:r>
      <w:r>
        <w:rPr>
          <w:rFonts w:ascii="IRNazanin" w:hAnsi="IRNazanin" w:eastAsia="IRNazanin"/>
          <w:color w:val="111111"/>
          <w:sz w:val="28"/>
          <w:sz w:val="28"/>
          <w:szCs w:val="28"/>
          <w:rtl w:val="true"/>
          <w:lang w:bidi="fa-IR"/>
        </w:rPr>
        <w:t>دیگری یونس از حضرت این جمله را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لا جَعَلَهُ اللهُ آخِرَ تَسلیمی لَکَ</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فضال</w:t>
      </w:r>
      <w:r>
        <w:rPr>
          <w:rStyle w:val="FootnoteAnchor"/>
          <w:rtl w:val="true"/>
        </w:rPr>
        <w:footnoteReference w:id="410"/>
      </w:r>
      <w:r>
        <w:rPr>
          <w:rFonts w:ascii="IRNazanin" w:hAnsi="IRNazanin" w:eastAsia="IRNazanin"/>
          <w:color w:val="111111"/>
          <w:sz w:val="28"/>
          <w:sz w:val="28"/>
          <w:szCs w:val="28"/>
          <w:rtl w:val="true"/>
          <w:lang w:bidi="fa-IR"/>
        </w:rPr>
        <w:t>وداع 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وقتی که می‌خواست برای عمره</w:t>
      </w:r>
      <w:bookmarkStart w:id="521" w:name="pg3211_40825"/>
    </w:p>
    <w:p>
      <w:pPr>
        <w:pStyle w:val="BookText"/>
        <w:rPr/>
      </w:pPr>
      <w:bookmarkEnd w:id="521"/>
      <w:r>
        <w:rPr>
          <w:rFonts w:ascii="IRNazanin" w:hAnsi="IRNazanin" w:eastAsia="IRNazanin"/>
          <w:color w:val="111111"/>
          <w:sz w:val="28"/>
          <w:sz w:val="28"/>
          <w:szCs w:val="28"/>
          <w:rtl w:val="true"/>
          <w:lang w:bidi="fa-IR"/>
        </w:rPr>
        <w:t>بیرون شود ذکر کرده که بعد از مغرب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سر مطهر حضرت نزد قبر آمد و سلام بر پیغمبر کرده به قبر چسبید سپس رفت به سوی منبر و آمد به سوی قبر ایستاد نماز خواند و دوش چپ خود را به قبر 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ستونی که پائین ستون محلقه‌ای است که نزد سر حضرت است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نماز با نعلین خود خواند و مقدار رکوع و سجودش سه تسبیح یا بیشتر بود، چون فارغ شد سجده طولانی کرد تا عرق حضرت ریگ‌ها را تر کرد و از بعض اصحاب آورده که حضرت را دید، گونه خود را به زمین مسجد چسباند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وداع قبور ائمه بقیع، شیخ</w:t>
      </w:r>
      <w:r>
        <w:rPr>
          <w:rStyle w:val="FootnoteAnchor"/>
          <w:rtl w:val="true"/>
        </w:rPr>
        <w:footnoteReference w:id="411"/>
      </w:r>
      <w:r>
        <w:rPr>
          <w:rFonts w:ascii="IRNazanin" w:hAnsi="IRNazanin" w:eastAsia="IRNazanin"/>
          <w:color w:val="111111"/>
          <w:sz w:val="28"/>
          <w:sz w:val="28"/>
          <w:szCs w:val="28"/>
          <w:rtl w:val="true"/>
          <w:lang w:bidi="fa-IR"/>
        </w:rPr>
        <w:t>بدون اسناد به معصوم در وداع امام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بْنَ رَسُولِ اللَّهِ السَّلَامُ عَلَیْکَ یَا مَولایَ وَ رَحمَةُ الله وَ بَرَکاتُهُ اَستَودِعُکَ اللهَ وَ اَستَرعیک وَ اَقرَءُ عَلَیکَ السَّلامَ آمَنا بِاللهِ وَ بِالرَّسُولِ وَ بِما جِئتَ بِهِ دَلَلتَ عَلَیهِ، اَللّهُمَّ اکتُبنَا مَعَ الشّاهِدینَ، سپس از خداوند حاجت خود را می‌خواهی و اینکه آخر عهد تو نباشد و هر دعا خواستی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باب وداع ائمه بقیع گفته می‌ایستی بر قبورشان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أَئِمَّةَ الْهُدَی وَ رَحْمَةُ اللَّهِ وَ بَرَکَاتُهُ اَسْتَوْدِعُکُم للَّهَ وَ أَقْرَأُ عَلَیْکُمُ السَّلَامُ آمَنَّا بِاللَّهِ وَ بِالرَّسُولِ وَ بِمَا جِئْتُم بِهِ وَ دَلَلْتُم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فَاکتُبنا مَعَ الشَّاهِدینَ، سپس خدای را بسیار بخوان و بخواه که آخر عهد زیارتت نباشد</w:t>
      </w:r>
      <w:r>
        <w:rPr>
          <w:rFonts w:eastAsia="IRNazanin" w:cs="IRNazanin"/>
          <w:color w:val="111111"/>
          <w:sz w:val="28"/>
          <w:szCs w:val="28"/>
          <w:rtl w:val="true"/>
          <w:lang w:bidi="fa-IR"/>
        </w:rPr>
        <w:t>.</w:t>
      </w:r>
    </w:p>
    <w:p>
      <w:pPr>
        <w:pStyle w:val="Heading3"/>
        <w:numPr>
          <w:ilvl w:val="2"/>
          <w:numId w:val="1"/>
        </w:numPr>
        <w:rPr/>
      </w:pPr>
      <w:bookmarkStart w:id="522" w:name="__RefHeading___Toc1730268_2749589250"/>
      <w:bookmarkStart w:id="523" w:name="_Toc193"/>
      <w:bookmarkEnd w:id="522"/>
      <w:r>
        <w:rPr>
          <w:rtl w:val="true"/>
        </w:rPr>
        <w:t>حرم مدینه و مزایای آن</w:t>
      </w:r>
      <w:bookmarkEnd w:id="523"/>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آورده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مکة حرم الله حرمها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المدینة حرمی ما بین لا بیتها حرمی لا یعضد شجرها وهو ما بین ظل عائر الی ظل وعیر لیس صیدها کصید مکة</w:t>
      </w:r>
    </w:p>
    <w:p>
      <w:pPr>
        <w:pStyle w:val="BookText"/>
        <w:rPr/>
      </w:pPr>
      <w:r>
        <w:rPr>
          <w:rFonts w:ascii="IRNazanin" w:hAnsi="IRNazanin" w:eastAsia="IRNazanin"/>
          <w:color w:val="111111"/>
          <w:sz w:val="28"/>
          <w:sz w:val="28"/>
          <w:szCs w:val="28"/>
          <w:rtl w:val="true"/>
          <w:lang w:bidi="fa-IR"/>
        </w:rPr>
        <w:t xml:space="preserve">یؤکل هذا ولا یوکل ذاک وهو برید، همانا مکه حرم خداست ابراهیم آن را حرام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محترم 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مدینه حرم من است درختش کنده نمی‌شود و آن بین سایه عائر تا سایه وعیر است ولی شکارش مانند شکار مکه نیست، شکار مکه خورده نمی‌شود و شکار مدینه خورده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عائر و وعیر دو کوهند در دو جانب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روایات دیگری درباره صید داریم که حدود برید در برید که حرم مدینه است کندن گیاه و درختش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دو چوب آب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صید حرام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مردم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خصوص میدان حرمت سید روایات تعبیر به لابتین وما احاطت به الحرار وما بین الصورین الی الثنیه دارد و درباره گیاه و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عیر الی وعیر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وارد شده، به هر حال برای وارد شدن به حرم مدینه و خود آن احرام وارد نشده و برای شکارش نیز کفاره‌ای نیست و شکار ما بین حرتین حرام و قطع گیاه و درخت نیز در حرم چهار فرسخ در چهار فرسخ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و از مزایای حرم نبوی است که از شهرهای چهارگانه است که خداوند آنها را اختیار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والتین والزیتون وطور سینین وهذا البلد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اتین المدینه والزیتون بیت المقدس وطور سنین الکوفه وهذا البلد الامین مکه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من مات</w:t>
      </w:r>
      <w:r>
        <w:rPr>
          <w:rStyle w:val="FootnoteAnchor"/>
          <w:rtl w:val="true"/>
        </w:rPr>
        <w:footnoteReference w:id="413"/>
      </w:r>
      <w:r>
        <w:rPr>
          <w:rFonts w:ascii="IRNazanin" w:hAnsi="IRNazanin" w:eastAsia="IRNazanin"/>
          <w:color w:val="111111"/>
          <w:sz w:val="28"/>
          <w:sz w:val="28"/>
          <w:szCs w:val="28"/>
          <w:rtl w:val="true"/>
          <w:lang w:bidi="fa-IR"/>
        </w:rPr>
        <w:t>فی المدینه بعثه الله فی الامنین یوم القیامة</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اصح آن است که در مسجد قرار گرفته و قبلاً خانه خود حضرت بوده و چون بنی امیه مسجد را توسعه دادند خانه در مسجد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بزنطی معتبر در این مورد از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این قول را شیخ طوسی و مفید و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اختیار کرده‌اند و روایت دفن بقیع یا تطبیق گفته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قبری و منبری روضة من ریاض الجنه را</w:t>
      </w:r>
    </w:p>
    <w:p>
      <w:pPr>
        <w:pStyle w:val="BookText"/>
        <w:rPr/>
      </w:pPr>
      <w:r>
        <w:rPr>
          <w:rFonts w:ascii="IRNazanin" w:hAnsi="IRNazanin" w:eastAsia="IRNazanin"/>
          <w:color w:val="111111"/>
          <w:sz w:val="28"/>
          <w:sz w:val="28"/>
          <w:szCs w:val="28"/>
          <w:rtl w:val="true"/>
          <w:lang w:bidi="fa-IR"/>
        </w:rPr>
        <w:t>بر دفن آن حضرت نیز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ارشاد ـ باید دانست که بیت الاحزان در حال حاضر خراب شده و جای آن بنا به گفته سمهودی</w:t>
      </w:r>
      <w:r>
        <w:rPr>
          <w:rStyle w:val="FootnoteAnchor"/>
          <w:rtl w:val="true"/>
        </w:rPr>
        <w:footnoteReference w:id="415"/>
      </w:r>
      <w:r>
        <w:rPr>
          <w:rFonts w:ascii="IRNazanin" w:hAnsi="IRNazanin" w:eastAsia="IRNazanin"/>
          <w:color w:val="111111"/>
          <w:sz w:val="28"/>
          <w:sz w:val="28"/>
          <w:szCs w:val="28"/>
          <w:rtl w:val="true"/>
          <w:lang w:bidi="fa-IR"/>
        </w:rPr>
        <w:t xml:space="preserve">مسجدی که دارای ساختمان چهارگوش بوده و قبله قبر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مشرق قرار گرفته می‌باشد و گفته شده است همین منظور غزالی است 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ابن جبیر را نقل کرده که همانست معروف به بیت حزن گفته می‌شود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اندوه بر پدر بزرگوارش در آن اقامت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است برای زائر در مدینه بعد از ختم زیارت خود در کنار سر مبارک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بگوید آنچه را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w:t>
      </w:r>
      <w:r>
        <w:rPr>
          <w:rStyle w:val="FootnoteAnchor"/>
          <w:rtl w:val="true"/>
        </w:rPr>
        <w:footnoteReference w:id="416"/>
      </w:r>
      <w:r>
        <w:rPr>
          <w:rFonts w:ascii="IRNazanin" w:hAnsi="IRNazanin" w:eastAsia="IRNazanin"/>
          <w:color w:val="111111"/>
          <w:sz w:val="28"/>
          <w:sz w:val="28"/>
          <w:szCs w:val="28"/>
          <w:rtl w:val="true"/>
          <w:lang w:bidi="fa-IR"/>
        </w:rPr>
        <w:t>خود از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عَلَیْکَ یَا نَبِیَّ اللهِ مِن اَبی وَ اُمِّی وَ وَلَدی وَ خاصَّتی وَ جَمیعِ اَهلِ بَلَدِی حُرِّهِم وَ عَبدِهِم وَ اَبیَضِهِم وَ اَسوَدِهِم، بعد از آن اگر به کسی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شهرش و وابستگان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تو را به پیغمبر رساندم، راست گفته</w:t>
      </w:r>
      <w:r>
        <w:rPr>
          <w:rFonts w:eastAsia="IRNazanin" w:cs="IRNazanin"/>
          <w:color w:val="111111"/>
          <w:sz w:val="28"/>
          <w:szCs w:val="28"/>
          <w:rtl w:val="true"/>
          <w:lang w:bidi="fa-IR"/>
        </w:rPr>
        <w:t>.</w:t>
      </w:r>
      <w:bookmarkStart w:id="524" w:name="pg3211_40828"/>
    </w:p>
    <w:p>
      <w:pPr>
        <w:pStyle w:val="Heading2"/>
        <w:numPr>
          <w:ilvl w:val="1"/>
          <w:numId w:val="1"/>
        </w:numPr>
        <w:rPr/>
      </w:pPr>
      <w:bookmarkStart w:id="525" w:name="__RefHeading___Toc1730270_2749589250"/>
      <w:bookmarkStart w:id="526" w:name="_Toc194"/>
      <w:bookmarkEnd w:id="524"/>
      <w:bookmarkEnd w:id="525"/>
      <w:r>
        <w:rPr>
          <w:rtl w:val="true"/>
        </w:rPr>
        <w:t>فهرست</w:t>
      </w:r>
      <w:bookmarkEnd w:id="526"/>
    </w:p>
    <w:p>
      <w:pPr>
        <w:pStyle w:val="BookText"/>
        <w:rPr/>
      </w:pPr>
      <w:r>
        <w:rPr>
          <w:rFonts w:ascii="IRNazanin" w:hAnsi="IRNazanin" w:eastAsia="IRNazanin"/>
          <w:color w:val="111111"/>
          <w:sz w:val="28"/>
          <w:sz w:val="28"/>
          <w:szCs w:val="28"/>
          <w:rtl w:val="true"/>
          <w:lang w:bidi="fa-IR"/>
        </w:rPr>
        <w:t>صفحه              موضوع</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قصد قربت در حج</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روایات در فضل حج</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عبدالله مبارک و با یزید و جواب آنها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ابن ابی العوجاء و جواب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لزوم تصفیه حساب با خدا و خلق و پرهیز از حق الناس</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حج ـ وجوب حج</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ثواب حج ـ روایاتی چند</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اقسام حج و حج مردم در آخر زمان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ترک حج و عقوبت آن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سابقه حج</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وجوب حج در اسلام</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مرتبه و موقع حج در بین واجبات اسلام</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تکرار حج و نتائج آن</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پاره نتائج حج</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حج و عمرههای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حجة الوداع</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اشتباه مرحوم سید عبد الحسین شرفالدین</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 و عمرههای حضرت امیر 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آن دو بزرگوار</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مناجاتهای حضرت</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امام ششم و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 و عمره پیغمبران سلف، حج و عمره حضرت آدم و نوح و ابراهیم و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حضرت اسحاق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حضرت یونس و حضرت عیسی و سلیمان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حج پیشینیان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مجوس</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عرب قبل از اسلام</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یمن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سخنی درباره حج بعض خلفاء</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مصافحه با حاج و دیگری را حج فرستادن</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ـ و شرایط واجب شدن آن و استطاعت</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نیابتی و شرائط آن</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ـ و کیفیت احرام و حج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دوم ـ معنی احرام</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سوم ـ به چه چیز انسان محرم میگردد</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ـ صیغه آن ـ معنی آن</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از کی لازم بوده و اشارهای به حج حضرت آدم، ندای ابراهیم و مکالمه حضرت موسی با ذات حق</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نمیتواند لبیک بگوید</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چهارم ـ میقات و تعداد آنها</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قبل از میقات و بعد از آن و فراموش کردنش</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احرام و مکروهات آن و نکاتی چند</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از مسجد شجره و لبیک بیداء</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تروک احرام ـ چیزهایی که بر محرم حرام است</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اقسام تروک نسبت به زن و مرد در حرم و خارج آن و لزوم اعاده حج و لازم نبودن و کفاره داشتن و نداشتن و تکرار کفاره</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صحت وقبول حج</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ابتلاء زن به عادت در عمره تمتع در تنگی وقت</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عمره تمتع</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مکه معظمه و احکام و مزایای آن</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بدون احرام</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دخول حرم و مکه و نکاتی درباره زائر و مقیم</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کعبه</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فرشتگان</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 الأسود و شهادتش</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خانه کعبه ـ مستجار، ملتزم، حجر اسماعیل، ناودان طلا</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حطیم، زمزم، مقام ابراهیم، شاذروان</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و اعمال آن</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ورود به مسجد الحرام</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 شرایط آن</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گفته آیة الله خوئی و گلپایگانی</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طواف و موالات در آن</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طواف</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طواف و دعاهای آن</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بعد از نماز طواف</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بین صفا و مروه، نکتهای درباره آن</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در صفا و مروه</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قبل از سعی</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سعی</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سعی</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در حال سعی</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بین عمره و حج</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ـ احرام حج تمتع</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و احکام احرام</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به عرفات ـ ترویه و عرفه و مشعر و منی</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عرفات و واجبات آن</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وقوف و دعاهای وارده</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افاضه به سوی مشعر</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مکروهات وقوف عرفات و وقوف در مشعر</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مشعر و مسائلی چند</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درک عرفات و مشعر</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از جهت تقیه</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وقوف در مشعر</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منی ـ رمی جمره عقبه و نکاتی چند</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رمی جمره عقبه و احکام آن</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رمی</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ـ شرایط آن</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قربانی</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قربانی</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قربانی</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مناسک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حلق یا تقصیر</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تقصیر و حلق</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بعد از منی</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 و نماز آن</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مکه بعد از منی</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منی در شب و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حجه</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رمی جمرات</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ایام تشریق در منی</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مکه در روزهای اقامت مکه</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راه مدینه</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مصدود و محصور</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ـ معنی عمره</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رجب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سوم ـ اقسام عمره و وجوب آن</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عمره و کیفیت آن</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عمره</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و مسائلی متفرقه</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زیارات</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زیارات قبر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اعمال</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مسجد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قبا و مشربه ام ابراهیم و مسجد فضیخ</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حضرت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شهداء</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احزاب</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حضرت 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ائمه بقیع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وداع پیغمبر و ائمه بقیع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مدینه و مزایای آن</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پوشیده نباشد که اگر منظور اصلی انجام فرمان خدا بوده و این قبیل چیزها تمام موجب انجام عبادت یا جزء علت نباشد بلکه به تبعیت بدون دخلی در قصد ارتباطی با عبادت داشته باشد مانعی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باب سوم،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تهذیب</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تهذیب</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باب سوم حج،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تهذیب</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ششم،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تهذیب</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اگر کسی حال مراجعه به این کتاب را داشته باشد خواهد دانست که مشحون از اراجیف و مالامال از بیهوده بافی است احمق است آنکه این اراجیف را باور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سرّ این یاوه‌سرائی‌ها اینست که این نور چشمان کور را خواسته‌اند در مقابل دستگاه نبوت و امامت واقعی بتراشند و کرامات و معجزات برای آنها بسازند و این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الاولیاء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از مترجم اول و آخر آن که دو امام بزرگوار امام باقر و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 بقیه امثال با یزید ـ عبدالله مبارک ـ ذوالنون مصری ـ ابوحنیفة ـ احمد بن حنبل و همطرازهای آنان از منحرفین ـ از مکتب خاندان نبوت را با کرامات بی‌اساس و دروغ‌های شاخدار بیان حال آنها را شروع و ختم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طبع اسلامیه،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طبع آخوندی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نهج‌البلاغه در ضمن خطبه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وان الظلم ثلاثة فظلم لا یغفر وظلم لا یترک وظلم مغفور لا یطلب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فاما الظلم الذی لا یغفر فالشرک بالله قال الله سبحانه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الله لا یغفر ان یشرک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الظلم الذی یغفر فظلم العبد نفسه عند بعض الحسنات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الظلم الذی لا یترک فظلم العباد بعضهم بعضاً، القصاص هناک شدید لیس هو جرحاً بالمدی ولا ضرباً بالسیاط ولکنه ما یستصغر ذلک معه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ظلم بر سه قسم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ستمی است آمرزیده نمی‌شود و ستمی است رها نمی‌شود و ستمی است بخشیده شده مطالبه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ستمی که آمرزیده نمی‌شود پس شرک به خداست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الله لا یغفر ان یشرکا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ستمی که آمرزیده می‌شود پس ظلم بنده است به خود نزد بعض کارها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ظلمی که واگذار نخواهد شد پس ظلم بندگان بعضی بر بعض دیگر است، قصاص در آنجا سخت است، نیست مانند زخم کردن با کاردها، یا زدن با تازیانه‌ها ولی چیزی است که اینها نسبت به آن چیز کوچک شمرده می‌شود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حدیث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چندین روایت در کافی باب دعائم الاسلام، حج را جزء مبانی پنجگانه اسلام قرار داده و در روایت زراره،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الصلوة والزکوة والحج والولایة لیس یقع شیئی مکانها دون ادائها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گر چه کفر در اینجا به معنی کفر معروف نیست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حدائق،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تسلسل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حدائق،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جلد پنجم تهذیب</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حدائق،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حدائق،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صاحب حدائق،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از کافی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افاض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منی تلقته الملائکة فقالوا یا آدم برّ حجک اما انّا قد حججنا هذا البیت قبل ان تحجه بالفی عام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مطلب روشن نبوده بلکه قابل تکذیب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منافاتی بین این نظر و نظری که در چند سطر قبل اشاره شد که اولین دسته سال نهم حج رفتند، نبوده چون آیات عرفات و مشعر در حجة الوداع نازل شده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دوم، بحار،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طبع اسلامیه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دوم بحار،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فضائل حج،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حج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طبع اسلامیه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روایت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طبع آخوندی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کان صلی قبل ذلک و هو ابن اربع سنین وهو مع ابیطالب فی ارض بصری وهو موضع کانت قریش تتجر الیه من مکة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حجة الوداع</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نام جائی است در طریق عرفات بثر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احتمال دارد که اشاره به حج تمتع در زمان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ولو بعید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قصّاب‌ها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طبع جدید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حج وداع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باب جواز تمتع کتاب حج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مراجعه شود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عبادته وخوفه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محصور و مصدود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ذیل روایت را 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احصار و 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وکانوا یا کان قد حموه المآء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کرده‌اند که معنایش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را از آب منع کرده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انسب از متن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جدید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جدید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جدید حدیث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جدید حدیث</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فقیه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باب علل حج،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فقیه،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اینجا مناسبت دارد رجوع شود به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آن از کتاب حج آقای دکتر شریعتی و خندیدن و تعجب کردن از آنکه لقب و عنوان دکتری را به هر کس می‌نهند ـ خنده‌دارتر و حیرت‌آورتر دنباله‌روی عده‌ای سرگردان از امثال ایشان ـ می‌گوید این چیست دیواره کوتاهی، هلالی شکل، رو به کعبه، نامش، حجر اسماعیل حجر یعنی چه، یعنی دامن، و راستی به شکل یک دامن است، دامن پیراهن، پیراهن ـ یک زن، آری یک زن حبشی، یک کنیز، کنیزی سیاه پوست، کنیز یک زن تا آنجا که می‌گوید و اکنون خدای رمز دامان پیراهن او را به رمز وجود خویش پیوسته است، این دامان پیراهن هاجر است، دامانی که اسماعیل را پرورده است تا آنجا که می‌گوید می‌توان در چرخیدن بر گرد خانه از این فاصله گذشت، اما بی‌دامن هاجر، چرخیدن بر گرد کعبه، رمز توحید طواف نیست، طواف قبول نیست، حج نیست تا آنجا که می‌گوید در طواف عشق بر گرد خدا بر گرد کعبه، دامان پیراهن، او را نیز طواف کنند که خانه او مدفن او دامن او نیز مطاف است تا آخر ای کاش نوشته خود را بر اهل دانش عرضه کرده و هر چه بر سر قلم می‌آمد وحی منزل نمی‌دانست، عشق بر گرد خدا یعنی چه طواف دامان پیراهن یعنی چه کنیز حبشی که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ولی در روایت معتبری دارد موسی بن عمران حج کرد و با او بود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پیغمبر از بنی‌اسرائیل تا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بودن پیغمبری دیگر غیر از هارون با موسی معروف نیست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احرام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طبع جدید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حتماً اوائل سوره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فقیه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ابتداء الکعبة حدیث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تبع به پادشاه یمن می‌گفتند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صاحب وسائل روایت را مفصل‌تر ذکر کرده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تمدن اسلام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فقیه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تهنئة القادم من الحج و باب ثواب معانقة الحاج</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حدیث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بذل الحج وسائل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حج بنقل حدائق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ولی این مطلب با توجه ب مطالب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 تأمل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اسلامیه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علل حج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اسلامیه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اسلامیه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ابواب الاحرام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اسلامیه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فقیه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بعید نیست که ادنی الحل برای احرام عمره تمتع نیز نسبت به کسی که به هیچ میقاتی برخورد ندارد و نزدیک به میقاتی هم عبور نکرده میقات باشد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سیاق مناسک حج</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محامل دیگری یا معنی ظاهر آنها را نیز بعضی خواسته اند زیر بار روند لیکن خلاف تسالم اصحاب است و تفصیلش در کتب استدلال آمده رح</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طوری که صاحب عروه گفت بیداء میلی با ذو الحلیفه به سمت مکه فاصله دارد، اگر نظر ایشان به روایات مقام است از روایات استفاده فاصله نمی شود رح</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لیکن تیرزدن، نه مطلقاً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روغن موش گیر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درباره جماع با مرد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تروک احرام اثری نیست، بنابراین در صورت امناء در موضوع استمناء وارد و بدون امناء حرام ذاتی است و از جهت احرام جزء تروک به شمار نیاید و همچنین است جماع با حیوان اگر مطلقاً حرام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نکاح البهیمة</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ولی اقوی عدم جواز است چون در صحیحه ابن حجاج بر هردو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 و 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کفاره مانند کفار جماع قرار داده رح</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در صورت حاجت و اضطرار جایز است که سرمه ای که دارای بوی خوش نباشد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چون دلیل زن را استثناء نکرده و حرمت چکمه و جوراب ربطی به مسئله حرمت پوشیدن لباس دوخته برای مرد ندارد و صحیحه حلبی که مشتمل  بر لفظ محرم است شامل زن نیز می شود مانند ادله صید و حمل سلاح که لفظ محرم را دارد و بر زن نیز حرام است رح</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صحیحه ابن عمار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که هر آنگاه محرم شدی  بر تو باد به تقوای خدا و ذکر  پروردگار و کم سخنی مگر سخن خوب رح</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کشیدن دندان بدون بیرون امدن خون جایز است علی تامل رح</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لیکن اعاده حج در این قسم موافق تا احتیاط است و اظهر اختصاص اعاده قسم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عبث با ذک رتا بیرون شدن 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در قسم اول تنها کفاره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است رح</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بلی در پاره ای موارد اسلام، کافر، باعث بخشیده شدن وی نسبت به قسمتی از واجبات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مراد از طواف واجب طوافی است که جزء عمره یا حج باشد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لکن این معنی مشکل است و بهتر آن است که نیت احرام عمره را جزماً بکند سپس نیت احرام حج افراد را معلق برصحیح نبودن احرام عمره تمتع انجام دهد که اگر نیت اول درست نیست، نیت دوم را داشته باشد و این طرز نیت نظائری در موارد دیگر دارد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نکته قابل توجه این است که اگر ولایت اهل بیت شرط صحت باشد به طور کلی احرام از آنان منعقد نمی شود تا برسد به سایر کارهای حج یا عمره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چون محرم به عمره تمتع بعد از احرام وراد حرم می شود لذا آداب و احکام دخول حرم و مکه را باید در اینجا ذکر کرد و سپس به طواف و بحث های وابسته به آن پرداخت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علل حج صفحه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جدید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طواف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جدید باب طواف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جدید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مقدماتلاطواف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تذکره و منتهی و سنن بیهقی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پاورقی</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تذکره و منتهی و سنن بیهقی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پاورقی</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الجهاد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مقدمات طواف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احرام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احرام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دخول مکه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فقیه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سیاق مناسک حج صفحه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 را که دآء می گویند که از آنجا سرازیر ججون می شود و به راه پایین کدأ با تنوین و قصر گفته می شود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مقدمات الطواف</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مقدمات طواف</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مقدمات طواف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اسلامیه صفحه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اسلامیه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اسلامیه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اسلامیه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باب فضل حجر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اسلامیه آیه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حجر</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سیاق مناسک الحج 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طواف تسلسل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فقیه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حج 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حطیم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آلاء الرحمن جزء اول صفحه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جدید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موضوع تحویل مقام را ابن محبوب از حسن بن علی از جعفر بن محمد از عبدالله بن میمون از امام ششم از پدرش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کرده تهذیب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زیادات حدیث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الاء الرحمن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مسالک از سلیمان بن خالد از امام ششم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 از تفسیر قمی</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 از محمع البیان از ابن عباس و نقل از علی بن ابراهیم که مسنداً از ابان از امام ششم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را ذکر کرده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اسلامیه صفحه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دخول کعبه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دخول کعبه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مقدمات طواف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دخول کعبه حدیث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دخول کعبه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زیادات حدیث </w:t>
      </w:r>
      <w:r>
        <w:rPr>
          <w:rFonts w:eastAsia="IRNazanin" w:cs="IRNazanin"/>
          <w:b w:val="false"/>
          <w:bCs w:val="false"/>
          <w:i w:val="false"/>
          <w:iCs w:val="false"/>
          <w:color w:val="333333"/>
          <w:sz w:val="20"/>
          <w:szCs w:val="20"/>
        </w:rPr>
        <w:t>1760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دخول کعبه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مقدمات طواف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دخول کعبه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لا تجهد بلاءنا ربنا و لا تشمت بنا اعدائنا تا آخر روایت عبدالله بن سنان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وسایل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فقیه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میثاق مناسک حج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اسناد به معصوم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بلکه احتیاطاً تا تنگ شدن وقت صبر کند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 مقدار را دوباره با حفظ موالات در کمتر از فاصله آورد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آیت الله خویی طواف را پیش از فاصله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باصدق عرفی طواف کعبه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دانسته و آیت الله گلپایگانی در خصوص سمت حجر اسماعیل مطاف را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ذراع قرار داد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طواف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طواف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طلحة بن زید عن جعفر عن ابیه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کان یکره ان ینصرف فی الطواف الا علی وتر من طوافه وسائل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طواف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أدرک یوم عرفة قبل زوال الشمس فقد أدرک المتعة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مشعر</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طواف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طواف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طواف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طواف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آخوندی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منتهی علامه و در پاورقی سنن بیهقی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طواف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طواف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طواف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طواف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طواف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 در محصور و مصدود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سیاق مناسک حج بدون اسناد به معصوم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صحیحه معاویه از امام ششم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 ارحمنی بطواعیتی ایاک و طواعیتی رسولک تا آخر دعا که در متن ذکر شد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بکر بن محمد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السعی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علل حج حدیث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فقیه حلد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علل حج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حج حدیث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سعی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سعی حدیث</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سعی و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اقسام حج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 اول اقسام حج 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جلد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سعی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دوم سعی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سیاق مناسک حج باب خروج الی الصفا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در این باره ذکر شده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باب طواف سابقاً اشاره شد که دور نیست سعیش مجزی باشد ولی احتیاط ترک نشود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سیاق مناسک حج بدون اسناد به معصوم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فقیه جلد دوم باب سیاق مناسک حج بدون اسناد به معصوم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تقصیر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تقصیر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کیفیه احرام حج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احرام حج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احرام حج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احرام حج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سیاق مناسک حج</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فقیه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سیاق مناسک حج</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احرام حج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و تهذیب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احرام حج وقوف به عرفات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مشعر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مشعر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اقسام حج حدیث</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اقسام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علل حج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باب عدو الی عرفات حدیث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وقوف به عرفات 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عرفات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تهذیب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غد و عرافات حدیث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باب غدو الی عرفات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فقیه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موقف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افاضه از عرفات 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اضافه از وسائل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وقوف عرفات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ـ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ـ وقوف عرفات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ـ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وقوف به مشعر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وقوف به مشعر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احرام حج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ـ صوم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ـ مشعر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رمی جمر ۀ عقبه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رمی جمره عقبه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رمی جره عقبه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ابی عسان حمید بن مسعود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غسان عن حمیدیب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ذبح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ذبح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الذبح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شاخ‌دار ـ و از حیث سال شرایط قربانی واجب مراعات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صورتی که مناسک منی را هر سه انجام داد از آنچه گفته شد حلال می‌شود ولی رمی تنها یا ذبح یا حلق تنها محل اشکال است و مسئله احتیاج به تأمل دارد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طواف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طواف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باب زیارة البیت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مستحبات الدعاء علی باب المسجد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آنکه دلیل روشنی ندارد ولی نزد فقها مسلم است، بلی در صحیحه معاویه ـ 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نفر من منی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از امام ششم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تأخرت الی اخر ایام التشریق وهو یوم النفر الاخیر فلا علیک ای ساعة نفرت ورمیت قبل الزوال او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دلالتی بر وجوب ندارد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ابواب عود منی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ابواب عود الی منی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ابواب رمی جمره عقبه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الله‌اکبر خ ل یب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رجوع الی المنی</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نفر من منی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عود الی منی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نزول حصبه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عود الی منی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طبع جدید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ابواب احکام رمی ج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المساجد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تطوع طواف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مقدمات طواف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مقدمات طواف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اینجا تا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باب وداع روایت معاویه است از امام ششم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ئل 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باب استحباب وداع کعبه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وداع بیت بدون اسناد به معصوم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باب استحباب وداع الکعبه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وداع الکعبه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باب نزول معرس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باب الصلاة فی مسجد غدیر خم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عمره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عمره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عمره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ئل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عمره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عمره احادیث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عمره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عمره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عمره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حلق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احصار و صد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باب نوا در حج،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مستدرک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باب حدیث</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منظور قصد انجام دادن اعمال نسک است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طواف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حلق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وجوب حج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مزار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مزار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مزار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منبر فعلی مسجد پیغمبر غیر از منبری است که در روایت ذکر شده و دو انارک نیز، آن دو انارک نیست لکن به امید درک ثواب و شفای چشم انجام دادن این دستور پسندیده است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مزار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باب تحریم المدینه احادیث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ئل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مساجد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مزار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مزار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زیارت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مزار طی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مسجدی فعلا اثری نیست و در بقیع مانع از خواندن نماز می‌شوند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الزیارة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روایت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صدوق گفته خانه فاطمه از نزد ستونی که از باب جبرئیل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می‌شوند تا آخر خظیره ایست که در آن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گرفته 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خلاصه الوفاء باخبار دار المصطفی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مزار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image" Target="media/image2.jpeg"/><Relationship Id="rId335" Type="http://schemas.openxmlformats.org/officeDocument/2006/relationships/image" Target="media/image2.jpeg"/><Relationship Id="rId336" Type="http://schemas.openxmlformats.org/officeDocument/2006/relationships/footer" Target="footer329.xml"/><Relationship Id="rId337" Type="http://schemas.openxmlformats.org/officeDocument/2006/relationships/footnotes" Target="footnotes.xml"/><Relationship Id="rId338" Type="http://schemas.openxmlformats.org/officeDocument/2006/relationships/numbering" Target="numbering.xml"/><Relationship Id="rId339" Type="http://schemas.openxmlformats.org/officeDocument/2006/relationships/fontTable" Target="fontTable.xml"/><Relationship Id="rId340" Type="http://schemas.openxmlformats.org/officeDocument/2006/relationships/settings" Target="settings.xml"/><Relationship Id="rId3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336</Pages>
  <Words>96385</Words>
  <Characters>346784</Characters>
  <CharactersWithSpaces>442709</CharactersWithSpaces>
  <Paragraphs>2349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2026-08-17T21:26:48Z</dcterms:created>
  <dc:creator>ghaemiyeh.com</dc:creator>
  <dc:description/>
  <dc:language>en-US</dc:language>
  <cp:lastModifiedBy/>
  <dcterms:modified xsi:type="dcterms:W3CDTF">2026-08-18T00:56:56Z</dcterms:modified>
  <cp:revision>1</cp:revision>
  <dc:subject/>
  <dc:title>حج و عمره</dc:title>
</cp:coreProperties>
</file>

<file path=docProps/custom.xml><?xml version="1.0" encoding="utf-8"?>
<Properties xmlns="http://schemas.openxmlformats.org/officeDocument/2006/custom-properties" xmlns:vt="http://schemas.openxmlformats.org/officeDocument/2006/docPropsVTypes"/>
</file>